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8FDF1"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1" locked="0" layoutInCell="1" allowOverlap="1" wp14:anchorId="02FC38BC" wp14:editId="3BF2F8FE">
                <wp:simplePos x="0" y="0"/>
                <wp:positionH relativeFrom="margin">
                  <wp:posOffset>-332105</wp:posOffset>
                </wp:positionH>
                <wp:positionV relativeFrom="paragraph">
                  <wp:posOffset>252095</wp:posOffset>
                </wp:positionV>
                <wp:extent cx="6181725" cy="7820025"/>
                <wp:effectExtent l="0" t="0" r="10477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35C36F1" w14:textId="77777777" w:rsidR="00381929" w:rsidRDefault="003819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3B48727" w14:textId="77777777" w:rsidR="00381929" w:rsidRDefault="00381929" w:rsidP="00196858"/>
                          <w:p w14:paraId="4FB1C792" w14:textId="77777777" w:rsidR="00381929" w:rsidRPr="00196858" w:rsidRDefault="00381929" w:rsidP="00196858"/>
                          <w:p w14:paraId="72421529" w14:textId="77777777" w:rsidR="00381929" w:rsidRDefault="00381929" w:rsidP="00BC21BB">
                            <w:pPr>
                              <w:ind w:left="142"/>
                              <w:jc w:val="center"/>
                              <w:rPr>
                                <w:rFonts w:ascii="Verdana" w:hAnsi="Verdana"/>
                                <w:b/>
                              </w:rPr>
                            </w:pPr>
                          </w:p>
                          <w:p w14:paraId="6C32C006" w14:textId="77777777" w:rsidR="00381929" w:rsidRDefault="0038192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3E302CE6" wp14:editId="59373F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FDA960" w14:textId="77777777" w:rsidR="00381929" w:rsidRDefault="00381929" w:rsidP="00963B46">
                            <w:pPr>
                              <w:ind w:left="142"/>
                              <w:jc w:val="center"/>
                              <w:rPr>
                                <w:rFonts w:ascii="Century Gothic" w:hAnsi="Century Gothic" w:cs="Arial"/>
                                <w:b/>
                                <w:sz w:val="32"/>
                                <w:szCs w:val="32"/>
                                <w:lang w:val="es-MX"/>
                              </w:rPr>
                            </w:pPr>
                          </w:p>
                          <w:p w14:paraId="2B57CA2D" w14:textId="77777777" w:rsidR="00381929" w:rsidRDefault="00381929" w:rsidP="00963B46">
                            <w:pPr>
                              <w:ind w:left="142"/>
                              <w:jc w:val="center"/>
                              <w:rPr>
                                <w:rFonts w:ascii="Century Gothic" w:hAnsi="Century Gothic" w:cs="Arial"/>
                                <w:b/>
                                <w:sz w:val="32"/>
                                <w:szCs w:val="32"/>
                                <w:lang w:val="es-MX"/>
                              </w:rPr>
                            </w:pPr>
                          </w:p>
                          <w:p w14:paraId="61F3F564" w14:textId="77777777" w:rsidR="00381929" w:rsidRPr="009603BA" w:rsidRDefault="0038192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6719DD62" w14:textId="77777777" w:rsidR="00381929" w:rsidRDefault="0038192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14:paraId="664EF38F" w14:textId="77777777" w:rsidR="00381929" w:rsidRPr="005C7861" w:rsidRDefault="00381929" w:rsidP="009603BA">
                            <w:pPr>
                              <w:jc w:val="center"/>
                              <w:rPr>
                                <w:rFonts w:ascii="Century Gothic" w:hAnsi="Century Gothic" w:cs="Arial"/>
                                <w:b/>
                                <w:sz w:val="32"/>
                                <w:szCs w:val="32"/>
                                <w:lang w:val="es-MX"/>
                              </w:rPr>
                            </w:pPr>
                          </w:p>
                          <w:p w14:paraId="7DE2918F" w14:textId="77777777" w:rsidR="00381929" w:rsidRDefault="00381929" w:rsidP="00C64893">
                            <w:pPr>
                              <w:jc w:val="center"/>
                              <w:rPr>
                                <w:rFonts w:ascii="Century Gothic" w:hAnsi="Century Gothic"/>
                                <w:b/>
                                <w:sz w:val="32"/>
                                <w:szCs w:val="32"/>
                              </w:rPr>
                            </w:pPr>
                            <w:r>
                              <w:rPr>
                                <w:rFonts w:ascii="Century Gothic" w:hAnsi="Century Gothic"/>
                                <w:b/>
                                <w:sz w:val="32"/>
                                <w:szCs w:val="32"/>
                              </w:rPr>
                              <w:t>REGLAMENTO DE CONTRATACIONES DIRECTAS</w:t>
                            </w:r>
                          </w:p>
                          <w:p w14:paraId="77F70844" w14:textId="77777777" w:rsidR="00381929" w:rsidRDefault="00381929"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14:paraId="5B051981" w14:textId="77777777" w:rsidR="00381929" w:rsidRPr="00C64893" w:rsidRDefault="00381929" w:rsidP="00BC21BB">
                            <w:pPr>
                              <w:ind w:left="142"/>
                              <w:jc w:val="center"/>
                              <w:rPr>
                                <w:rFonts w:ascii="Century Gothic" w:hAnsi="Century Gothic" w:cs="Arial"/>
                                <w:b/>
                                <w:sz w:val="32"/>
                                <w:szCs w:val="32"/>
                              </w:rPr>
                            </w:pPr>
                          </w:p>
                          <w:p w14:paraId="6DB04CFE" w14:textId="77777777" w:rsidR="00381929" w:rsidRDefault="0038192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14:paraId="1F869207" w14:textId="77777777" w:rsidR="00381929" w:rsidRDefault="00381929" w:rsidP="00BC21BB">
                            <w:pPr>
                              <w:ind w:left="142"/>
                              <w:rPr>
                                <w:rFonts w:ascii="Century Gothic" w:hAnsi="Century Gothic" w:cs="Arial"/>
                                <w:b/>
                                <w:sz w:val="32"/>
                                <w:szCs w:val="32"/>
                                <w:lang w:val="es-MX"/>
                              </w:rPr>
                            </w:pPr>
                          </w:p>
                          <w:p w14:paraId="089CE3CC" w14:textId="77777777" w:rsidR="00381929" w:rsidRPr="00811D4C" w:rsidRDefault="00381929" w:rsidP="00BC21BB">
                            <w:pPr>
                              <w:ind w:left="142"/>
                              <w:rPr>
                                <w:rFonts w:ascii="Century Gothic" w:hAnsi="Century Gothic"/>
                                <w:b/>
                              </w:rPr>
                            </w:pPr>
                          </w:p>
                          <w:p w14:paraId="05DBC701" w14:textId="24C3D0B5" w:rsidR="00381929" w:rsidRDefault="00381929" w:rsidP="00817D5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APOYO TÉCNICO DE EXPLORACIÓN SÍSMIMA 2D EN LA CUENCA MADRE DE DIOS ZONA SUROESTE NUEVA ESPERANZA</w:t>
                            </w:r>
                          </w:p>
                          <w:p w14:paraId="62A0733A" w14:textId="77777777" w:rsidR="00381929" w:rsidRDefault="00381929" w:rsidP="00817D59">
                            <w:pPr>
                              <w:autoSpaceDE w:val="0"/>
                              <w:autoSpaceDN w:val="0"/>
                              <w:adjustRightInd w:val="0"/>
                              <w:ind w:left="142"/>
                              <w:jc w:val="center"/>
                              <w:rPr>
                                <w:rFonts w:ascii="Century Gothic" w:hAnsi="Century Gothic" w:cs="Century Gothic"/>
                                <w:b/>
                                <w:bCs/>
                                <w:color w:val="000000"/>
                                <w:sz w:val="32"/>
                                <w:szCs w:val="32"/>
                              </w:rPr>
                            </w:pPr>
                          </w:p>
                          <w:p w14:paraId="5B6E2630" w14:textId="34F7F0BD" w:rsidR="00381929" w:rsidRPr="00536091" w:rsidRDefault="0038192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COX-GNEE-6-15</w:t>
                            </w:r>
                            <w:r w:rsidRPr="00010561">
                              <w:rPr>
                                <w:rFonts w:ascii="Century Gothic" w:hAnsi="Century Gothic" w:cs="Century Gothic"/>
                                <w:b/>
                                <w:bCs/>
                                <w:color w:val="000000"/>
                                <w:sz w:val="32"/>
                                <w:szCs w:val="32"/>
                              </w:rPr>
                              <w:t xml:space="preserve"> </w:t>
                            </w:r>
                          </w:p>
                          <w:p w14:paraId="2BBBDB73" w14:textId="77777777" w:rsidR="00381929" w:rsidRDefault="0038192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0DEA6B6" w14:textId="77777777" w:rsidR="00381929" w:rsidRPr="00574BFC" w:rsidRDefault="0038192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8AE8F73" w14:textId="77777777" w:rsidR="00381929" w:rsidRDefault="00381929" w:rsidP="00BC21BB">
                            <w:pPr>
                              <w:ind w:right="930"/>
                              <w:jc w:val="center"/>
                              <w:rPr>
                                <w:rFonts w:ascii="Century Gothic" w:hAnsi="Century Gothic"/>
                                <w:lang w:val="es-ES_tradnl"/>
                              </w:rPr>
                            </w:pPr>
                            <w:r>
                              <w:rPr>
                                <w:rFonts w:ascii="Century Gothic" w:hAnsi="Century Gothic"/>
                                <w:lang w:val="es-ES_tradnl"/>
                              </w:rPr>
                              <w:t xml:space="preserve">          </w:t>
                            </w:r>
                          </w:p>
                          <w:p w14:paraId="3BC207DE" w14:textId="77777777" w:rsidR="00381929" w:rsidRDefault="00381929" w:rsidP="00BC21BB">
                            <w:pPr>
                              <w:ind w:right="930"/>
                              <w:jc w:val="center"/>
                              <w:rPr>
                                <w:rFonts w:ascii="Century Gothic" w:hAnsi="Century Gothic"/>
                                <w:lang w:val="es-ES_tradnl"/>
                              </w:rPr>
                            </w:pPr>
                          </w:p>
                          <w:p w14:paraId="1DB4A85E" w14:textId="77777777" w:rsidR="00381929" w:rsidRDefault="00381929" w:rsidP="00BC21BB">
                            <w:pPr>
                              <w:ind w:right="930"/>
                              <w:jc w:val="center"/>
                              <w:rPr>
                                <w:rFonts w:ascii="Century Gothic" w:hAnsi="Century Gothic"/>
                                <w:lang w:val="es-ES_tradnl"/>
                              </w:rPr>
                            </w:pPr>
                          </w:p>
                          <w:p w14:paraId="36ABD406" w14:textId="77777777" w:rsidR="00381929" w:rsidRDefault="00381929" w:rsidP="00BC21BB">
                            <w:pPr>
                              <w:ind w:right="930"/>
                              <w:jc w:val="center"/>
                              <w:rPr>
                                <w:rFonts w:ascii="Century Gothic" w:hAnsi="Century Gothic"/>
                                <w:lang w:val="es-ES_tradnl"/>
                              </w:rPr>
                            </w:pPr>
                          </w:p>
                          <w:p w14:paraId="78F1B4A8" w14:textId="77777777" w:rsidR="00381929" w:rsidRPr="00574BFC" w:rsidRDefault="00381929" w:rsidP="00963B46">
                            <w:pPr>
                              <w:ind w:right="930"/>
                              <w:jc w:val="center"/>
                              <w:rPr>
                                <w:rFonts w:ascii="Century Gothic" w:hAnsi="Century Gothic"/>
                                <w:sz w:val="24"/>
                                <w:lang w:val="es-ES_tradnl"/>
                              </w:rPr>
                            </w:pPr>
                          </w:p>
                          <w:p w14:paraId="6BAC7FFF" w14:textId="77777777" w:rsidR="00381929" w:rsidRPr="009C5A35" w:rsidRDefault="0038192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C38BC" id="AutoShape 2" o:spid="_x0000_s1026" style="position:absolute;margin-left:-26.15pt;margin-top:19.85pt;width:486.75pt;height:61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">
                <v:shadow on="t" color="#333" offset="6pt,6pt"/>
                <v:textbox>
                  <w:txbxContent>
                    <w:p w14:paraId="135C36F1" w14:textId="77777777" w:rsidR="00381929" w:rsidRDefault="003819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3B48727" w14:textId="77777777" w:rsidR="00381929" w:rsidRDefault="00381929" w:rsidP="00196858"/>
                    <w:p w14:paraId="4FB1C792" w14:textId="77777777" w:rsidR="00381929" w:rsidRPr="00196858" w:rsidRDefault="00381929" w:rsidP="00196858"/>
                    <w:p w14:paraId="72421529" w14:textId="77777777" w:rsidR="00381929" w:rsidRDefault="00381929" w:rsidP="00BC21BB">
                      <w:pPr>
                        <w:ind w:left="142"/>
                        <w:jc w:val="center"/>
                        <w:rPr>
                          <w:rFonts w:ascii="Verdana" w:hAnsi="Verdana"/>
                          <w:b/>
                        </w:rPr>
                      </w:pPr>
                    </w:p>
                    <w:p w14:paraId="6C32C006" w14:textId="77777777" w:rsidR="00381929" w:rsidRDefault="0038192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3E302CE6" wp14:editId="59373F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1FDA960" w14:textId="77777777" w:rsidR="00381929" w:rsidRDefault="00381929" w:rsidP="00963B46">
                      <w:pPr>
                        <w:ind w:left="142"/>
                        <w:jc w:val="center"/>
                        <w:rPr>
                          <w:rFonts w:ascii="Century Gothic" w:hAnsi="Century Gothic" w:cs="Arial"/>
                          <w:b/>
                          <w:sz w:val="32"/>
                          <w:szCs w:val="32"/>
                          <w:lang w:val="es-MX"/>
                        </w:rPr>
                      </w:pPr>
                    </w:p>
                    <w:p w14:paraId="2B57CA2D" w14:textId="77777777" w:rsidR="00381929" w:rsidRDefault="00381929" w:rsidP="00963B46">
                      <w:pPr>
                        <w:ind w:left="142"/>
                        <w:jc w:val="center"/>
                        <w:rPr>
                          <w:rFonts w:ascii="Century Gothic" w:hAnsi="Century Gothic" w:cs="Arial"/>
                          <w:b/>
                          <w:sz w:val="32"/>
                          <w:szCs w:val="32"/>
                          <w:lang w:val="es-MX"/>
                        </w:rPr>
                      </w:pPr>
                    </w:p>
                    <w:p w14:paraId="61F3F564" w14:textId="77777777" w:rsidR="00381929" w:rsidRPr="009603BA" w:rsidRDefault="0038192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6719DD62" w14:textId="77777777" w:rsidR="00381929" w:rsidRDefault="0038192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14:paraId="664EF38F" w14:textId="77777777" w:rsidR="00381929" w:rsidRPr="005C7861" w:rsidRDefault="00381929" w:rsidP="009603BA">
                      <w:pPr>
                        <w:jc w:val="center"/>
                        <w:rPr>
                          <w:rFonts w:ascii="Century Gothic" w:hAnsi="Century Gothic" w:cs="Arial"/>
                          <w:b/>
                          <w:sz w:val="32"/>
                          <w:szCs w:val="32"/>
                          <w:lang w:val="es-MX"/>
                        </w:rPr>
                      </w:pPr>
                    </w:p>
                    <w:p w14:paraId="7DE2918F" w14:textId="77777777" w:rsidR="00381929" w:rsidRDefault="00381929" w:rsidP="00C64893">
                      <w:pPr>
                        <w:jc w:val="center"/>
                        <w:rPr>
                          <w:rFonts w:ascii="Century Gothic" w:hAnsi="Century Gothic"/>
                          <w:b/>
                          <w:sz w:val="32"/>
                          <w:szCs w:val="32"/>
                        </w:rPr>
                      </w:pPr>
                      <w:r>
                        <w:rPr>
                          <w:rFonts w:ascii="Century Gothic" w:hAnsi="Century Gothic"/>
                          <w:b/>
                          <w:sz w:val="32"/>
                          <w:szCs w:val="32"/>
                        </w:rPr>
                        <w:t>REGLAMENTO DE CONTRATACIONES DIRECTAS</w:t>
                      </w:r>
                    </w:p>
                    <w:p w14:paraId="77F70844" w14:textId="77777777" w:rsidR="00381929" w:rsidRDefault="00381929"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14:paraId="5B051981" w14:textId="77777777" w:rsidR="00381929" w:rsidRPr="00C64893" w:rsidRDefault="00381929" w:rsidP="00BC21BB">
                      <w:pPr>
                        <w:ind w:left="142"/>
                        <w:jc w:val="center"/>
                        <w:rPr>
                          <w:rFonts w:ascii="Century Gothic" w:hAnsi="Century Gothic" w:cs="Arial"/>
                          <w:b/>
                          <w:sz w:val="32"/>
                          <w:szCs w:val="32"/>
                        </w:rPr>
                      </w:pPr>
                    </w:p>
                    <w:p w14:paraId="6DB04CFE" w14:textId="77777777" w:rsidR="00381929" w:rsidRDefault="0038192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14:paraId="1F869207" w14:textId="77777777" w:rsidR="00381929" w:rsidRDefault="00381929" w:rsidP="00BC21BB">
                      <w:pPr>
                        <w:ind w:left="142"/>
                        <w:rPr>
                          <w:rFonts w:ascii="Century Gothic" w:hAnsi="Century Gothic" w:cs="Arial"/>
                          <w:b/>
                          <w:sz w:val="32"/>
                          <w:szCs w:val="32"/>
                          <w:lang w:val="es-MX"/>
                        </w:rPr>
                      </w:pPr>
                    </w:p>
                    <w:p w14:paraId="089CE3CC" w14:textId="77777777" w:rsidR="00381929" w:rsidRPr="00811D4C" w:rsidRDefault="00381929" w:rsidP="00BC21BB">
                      <w:pPr>
                        <w:ind w:left="142"/>
                        <w:rPr>
                          <w:rFonts w:ascii="Century Gothic" w:hAnsi="Century Gothic"/>
                          <w:b/>
                        </w:rPr>
                      </w:pPr>
                    </w:p>
                    <w:p w14:paraId="05DBC701" w14:textId="24C3D0B5" w:rsidR="00381929" w:rsidRDefault="00381929" w:rsidP="00817D5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APOYO TÉCNICO DE EXPLORACIÓN SÍSMIMA 2D EN LA CUENCA MADRE DE DIOS ZONA SUROESTE NUEVA ESPERANZA</w:t>
                      </w:r>
                    </w:p>
                    <w:p w14:paraId="62A0733A" w14:textId="77777777" w:rsidR="00381929" w:rsidRDefault="00381929" w:rsidP="00817D59">
                      <w:pPr>
                        <w:autoSpaceDE w:val="0"/>
                        <w:autoSpaceDN w:val="0"/>
                        <w:adjustRightInd w:val="0"/>
                        <w:ind w:left="142"/>
                        <w:jc w:val="center"/>
                        <w:rPr>
                          <w:rFonts w:ascii="Century Gothic" w:hAnsi="Century Gothic" w:cs="Century Gothic"/>
                          <w:b/>
                          <w:bCs/>
                          <w:color w:val="000000"/>
                          <w:sz w:val="32"/>
                          <w:szCs w:val="32"/>
                        </w:rPr>
                      </w:pPr>
                    </w:p>
                    <w:p w14:paraId="5B6E2630" w14:textId="34F7F0BD" w:rsidR="00381929" w:rsidRPr="00536091" w:rsidRDefault="0038192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COX-GNEE-6-15</w:t>
                      </w:r>
                      <w:r w:rsidRPr="00010561">
                        <w:rPr>
                          <w:rFonts w:ascii="Century Gothic" w:hAnsi="Century Gothic" w:cs="Century Gothic"/>
                          <w:b/>
                          <w:bCs/>
                          <w:color w:val="000000"/>
                          <w:sz w:val="32"/>
                          <w:szCs w:val="32"/>
                        </w:rPr>
                        <w:t xml:space="preserve"> </w:t>
                      </w:r>
                    </w:p>
                    <w:p w14:paraId="2BBBDB73" w14:textId="77777777" w:rsidR="00381929" w:rsidRDefault="0038192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60DEA6B6" w14:textId="77777777" w:rsidR="00381929" w:rsidRPr="00574BFC" w:rsidRDefault="0038192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58AE8F73" w14:textId="77777777" w:rsidR="00381929" w:rsidRDefault="00381929" w:rsidP="00BC21BB">
                      <w:pPr>
                        <w:ind w:right="930"/>
                        <w:jc w:val="center"/>
                        <w:rPr>
                          <w:rFonts w:ascii="Century Gothic" w:hAnsi="Century Gothic"/>
                          <w:lang w:val="es-ES_tradnl"/>
                        </w:rPr>
                      </w:pPr>
                      <w:r>
                        <w:rPr>
                          <w:rFonts w:ascii="Century Gothic" w:hAnsi="Century Gothic"/>
                          <w:lang w:val="es-ES_tradnl"/>
                        </w:rPr>
                        <w:t xml:space="preserve">          </w:t>
                      </w:r>
                    </w:p>
                    <w:p w14:paraId="3BC207DE" w14:textId="77777777" w:rsidR="00381929" w:rsidRDefault="00381929" w:rsidP="00BC21BB">
                      <w:pPr>
                        <w:ind w:right="930"/>
                        <w:jc w:val="center"/>
                        <w:rPr>
                          <w:rFonts w:ascii="Century Gothic" w:hAnsi="Century Gothic"/>
                          <w:lang w:val="es-ES_tradnl"/>
                        </w:rPr>
                      </w:pPr>
                    </w:p>
                    <w:p w14:paraId="1DB4A85E" w14:textId="77777777" w:rsidR="00381929" w:rsidRDefault="00381929" w:rsidP="00BC21BB">
                      <w:pPr>
                        <w:ind w:right="930"/>
                        <w:jc w:val="center"/>
                        <w:rPr>
                          <w:rFonts w:ascii="Century Gothic" w:hAnsi="Century Gothic"/>
                          <w:lang w:val="es-ES_tradnl"/>
                        </w:rPr>
                      </w:pPr>
                    </w:p>
                    <w:p w14:paraId="36ABD406" w14:textId="77777777" w:rsidR="00381929" w:rsidRDefault="00381929" w:rsidP="00BC21BB">
                      <w:pPr>
                        <w:ind w:right="930"/>
                        <w:jc w:val="center"/>
                        <w:rPr>
                          <w:rFonts w:ascii="Century Gothic" w:hAnsi="Century Gothic"/>
                          <w:lang w:val="es-ES_tradnl"/>
                        </w:rPr>
                      </w:pPr>
                    </w:p>
                    <w:p w14:paraId="78F1B4A8" w14:textId="77777777" w:rsidR="00381929" w:rsidRPr="00574BFC" w:rsidRDefault="00381929" w:rsidP="00963B46">
                      <w:pPr>
                        <w:ind w:right="930"/>
                        <w:jc w:val="center"/>
                        <w:rPr>
                          <w:rFonts w:ascii="Century Gothic" w:hAnsi="Century Gothic"/>
                          <w:sz w:val="24"/>
                          <w:lang w:val="es-ES_tradnl"/>
                        </w:rPr>
                      </w:pPr>
                    </w:p>
                    <w:p w14:paraId="6BAC7FFF" w14:textId="77777777" w:rsidR="00381929" w:rsidRPr="009C5A35" w:rsidRDefault="00381929" w:rsidP="00BC21BB">
                      <w:pPr>
                        <w:ind w:right="930"/>
                        <w:jc w:val="center"/>
                        <w:rPr>
                          <w:rFonts w:ascii="Century Gothic" w:hAnsi="Century Gothic"/>
                          <w:lang w:val="es-ES_tradnl"/>
                        </w:rPr>
                      </w:pPr>
                    </w:p>
                  </w:txbxContent>
                </v:textbox>
                <w10:wrap anchorx="margin"/>
              </v:roundrect>
            </w:pict>
          </mc:Fallback>
        </mc:AlternateContent>
      </w:r>
      <w:r w:rsidR="00237D3E" w:rsidRPr="00C75BEC">
        <w:rPr>
          <w:rFonts w:asciiTheme="minorHAnsi" w:hAnsiTheme="minorHAnsi" w:cstheme="minorHAnsi"/>
          <w:sz w:val="18"/>
          <w:szCs w:val="18"/>
        </w:rPr>
        <w:br w:type="page"/>
      </w:r>
    </w:p>
    <w:p w14:paraId="6252BA2D" w14:textId="77777777"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1ABD2FF5" w14:textId="77777777"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14:paraId="117DF625" w14:textId="77777777" w:rsidTr="00745601">
        <w:trPr>
          <w:trHeight w:val="410"/>
        </w:trPr>
        <w:tc>
          <w:tcPr>
            <w:tcW w:w="9039" w:type="dxa"/>
            <w:gridSpan w:val="6"/>
            <w:shd w:val="clear" w:color="auto" w:fill="D9D9D9"/>
            <w:vAlign w:val="center"/>
          </w:tcPr>
          <w:p w14:paraId="66E59B26" w14:textId="77777777"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14:paraId="4733564B" w14:textId="77777777" w:rsidTr="00745601">
        <w:trPr>
          <w:trHeight w:val="410"/>
        </w:trPr>
        <w:tc>
          <w:tcPr>
            <w:tcW w:w="418" w:type="dxa"/>
            <w:shd w:val="clear" w:color="auto" w:fill="D9D9D9"/>
            <w:vAlign w:val="center"/>
          </w:tcPr>
          <w:p w14:paraId="2858AE2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6D1DD74C"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2CD9633D"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2AC0F2E7" w14:textId="77777777"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14:paraId="7278D0CA" w14:textId="77777777" w:rsidTr="00745601">
        <w:trPr>
          <w:trHeight w:val="64"/>
        </w:trPr>
        <w:tc>
          <w:tcPr>
            <w:tcW w:w="418" w:type="dxa"/>
          </w:tcPr>
          <w:p w14:paraId="178254F0" w14:textId="77777777" w:rsidR="009F52C6" w:rsidRPr="00232824" w:rsidRDefault="009F52C6" w:rsidP="00745601">
            <w:pPr>
              <w:rPr>
                <w:rFonts w:asciiTheme="minorHAnsi" w:hAnsiTheme="minorHAnsi" w:cstheme="minorHAnsi"/>
                <w:sz w:val="18"/>
                <w:szCs w:val="18"/>
              </w:rPr>
            </w:pPr>
          </w:p>
        </w:tc>
        <w:tc>
          <w:tcPr>
            <w:tcW w:w="3044" w:type="dxa"/>
          </w:tcPr>
          <w:p w14:paraId="7E013EEB" w14:textId="77777777" w:rsidR="009F52C6" w:rsidRPr="00232824" w:rsidRDefault="009F52C6" w:rsidP="00745601">
            <w:pPr>
              <w:rPr>
                <w:rFonts w:asciiTheme="minorHAnsi" w:hAnsiTheme="minorHAnsi" w:cstheme="minorHAnsi"/>
                <w:sz w:val="18"/>
                <w:szCs w:val="18"/>
              </w:rPr>
            </w:pPr>
          </w:p>
        </w:tc>
        <w:tc>
          <w:tcPr>
            <w:tcW w:w="2233" w:type="dxa"/>
            <w:gridSpan w:val="3"/>
          </w:tcPr>
          <w:p w14:paraId="10D7C55F" w14:textId="77777777" w:rsidR="009F52C6" w:rsidRPr="00232824" w:rsidRDefault="009F52C6" w:rsidP="00745601">
            <w:pPr>
              <w:rPr>
                <w:rFonts w:asciiTheme="minorHAnsi" w:hAnsiTheme="minorHAnsi" w:cstheme="minorHAnsi"/>
                <w:sz w:val="18"/>
                <w:szCs w:val="18"/>
                <w:highlight w:val="yellow"/>
              </w:rPr>
            </w:pPr>
          </w:p>
        </w:tc>
        <w:tc>
          <w:tcPr>
            <w:tcW w:w="3344" w:type="dxa"/>
          </w:tcPr>
          <w:p w14:paraId="40BB74B3" w14:textId="77777777" w:rsidR="009F52C6" w:rsidRPr="00232824" w:rsidRDefault="009F52C6" w:rsidP="00745601">
            <w:pPr>
              <w:rPr>
                <w:rFonts w:asciiTheme="minorHAnsi" w:hAnsiTheme="minorHAnsi" w:cstheme="minorHAnsi"/>
                <w:sz w:val="18"/>
                <w:szCs w:val="18"/>
              </w:rPr>
            </w:pPr>
          </w:p>
        </w:tc>
      </w:tr>
      <w:tr w:rsidR="009F52C6" w:rsidRPr="00232824" w14:paraId="1482FDB7" w14:textId="77777777" w:rsidTr="00745601">
        <w:trPr>
          <w:trHeight w:val="300"/>
        </w:trPr>
        <w:tc>
          <w:tcPr>
            <w:tcW w:w="418" w:type="dxa"/>
            <w:vAlign w:val="center"/>
          </w:tcPr>
          <w:p w14:paraId="1FEEC674"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2640075D"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01674F9C" w14:textId="77777777" w:rsidR="009F52C6" w:rsidRPr="00232824" w:rsidRDefault="009F52C6" w:rsidP="009361FE">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7365B875" w14:textId="77777777" w:rsidR="009F52C6" w:rsidRPr="00232824" w:rsidRDefault="009F52C6" w:rsidP="009361FE">
            <w:pPr>
              <w:jc w:val="center"/>
              <w:rPr>
                <w:rFonts w:asciiTheme="minorHAnsi" w:hAnsiTheme="minorHAnsi" w:cstheme="minorHAnsi"/>
                <w:sz w:val="18"/>
                <w:szCs w:val="18"/>
              </w:rPr>
            </w:pPr>
          </w:p>
        </w:tc>
        <w:tc>
          <w:tcPr>
            <w:tcW w:w="1089" w:type="dxa"/>
            <w:vAlign w:val="center"/>
          </w:tcPr>
          <w:p w14:paraId="206267D4" w14:textId="77777777" w:rsidR="009F52C6" w:rsidRPr="00232824" w:rsidRDefault="009F52C6" w:rsidP="009361FE">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7A35F0AD" w14:textId="77777777" w:rsidR="009F52C6" w:rsidRPr="00232824" w:rsidRDefault="009F52C6" w:rsidP="009361FE">
            <w:pPr>
              <w:jc w:val="center"/>
              <w:rPr>
                <w:rFonts w:asciiTheme="minorHAnsi" w:hAnsiTheme="minorHAnsi" w:cstheme="minorHAnsi"/>
                <w:color w:val="000000"/>
                <w:sz w:val="18"/>
                <w:szCs w:val="18"/>
              </w:rPr>
            </w:pPr>
          </w:p>
        </w:tc>
        <w:tc>
          <w:tcPr>
            <w:tcW w:w="3344" w:type="dxa"/>
            <w:vAlign w:val="center"/>
          </w:tcPr>
          <w:p w14:paraId="025F13B0" w14:textId="77777777" w:rsidR="009F52C6" w:rsidRPr="00232824" w:rsidRDefault="00001109"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F52C6" w:rsidRPr="00232824" w14:paraId="10D21651" w14:textId="77777777" w:rsidTr="00745601">
        <w:trPr>
          <w:trHeight w:val="155"/>
        </w:trPr>
        <w:tc>
          <w:tcPr>
            <w:tcW w:w="418" w:type="dxa"/>
            <w:vAlign w:val="center"/>
          </w:tcPr>
          <w:p w14:paraId="004C007F" w14:textId="77777777" w:rsidR="009F52C6" w:rsidRPr="00232824" w:rsidRDefault="009F52C6" w:rsidP="00745601">
            <w:pPr>
              <w:rPr>
                <w:rFonts w:asciiTheme="minorHAnsi" w:hAnsiTheme="minorHAnsi" w:cstheme="minorHAnsi"/>
                <w:sz w:val="18"/>
                <w:szCs w:val="18"/>
              </w:rPr>
            </w:pPr>
          </w:p>
        </w:tc>
        <w:tc>
          <w:tcPr>
            <w:tcW w:w="3044" w:type="dxa"/>
            <w:vAlign w:val="center"/>
          </w:tcPr>
          <w:p w14:paraId="7EBBB64A" w14:textId="77777777" w:rsidR="009F52C6" w:rsidRPr="00232824" w:rsidRDefault="009F52C6" w:rsidP="00745601">
            <w:pPr>
              <w:rPr>
                <w:rFonts w:asciiTheme="minorHAnsi" w:hAnsiTheme="minorHAnsi" w:cstheme="minorHAnsi"/>
                <w:sz w:val="18"/>
                <w:szCs w:val="18"/>
              </w:rPr>
            </w:pPr>
          </w:p>
        </w:tc>
        <w:tc>
          <w:tcPr>
            <w:tcW w:w="2233" w:type="dxa"/>
            <w:gridSpan w:val="3"/>
          </w:tcPr>
          <w:p w14:paraId="024D30E5" w14:textId="77777777" w:rsidR="009F52C6" w:rsidRPr="00232824" w:rsidRDefault="009F52C6" w:rsidP="00745601">
            <w:pPr>
              <w:jc w:val="center"/>
              <w:rPr>
                <w:rFonts w:asciiTheme="minorHAnsi" w:hAnsiTheme="minorHAnsi" w:cstheme="minorHAnsi"/>
                <w:sz w:val="18"/>
                <w:szCs w:val="18"/>
              </w:rPr>
            </w:pPr>
          </w:p>
        </w:tc>
        <w:tc>
          <w:tcPr>
            <w:tcW w:w="3344" w:type="dxa"/>
          </w:tcPr>
          <w:p w14:paraId="6659745E" w14:textId="77777777" w:rsidR="009F52C6" w:rsidRPr="00232824" w:rsidRDefault="009F52C6" w:rsidP="00745601">
            <w:pPr>
              <w:jc w:val="both"/>
              <w:rPr>
                <w:rFonts w:asciiTheme="minorHAnsi" w:hAnsiTheme="minorHAnsi" w:cstheme="minorHAnsi"/>
                <w:sz w:val="18"/>
                <w:szCs w:val="18"/>
              </w:rPr>
            </w:pPr>
          </w:p>
        </w:tc>
      </w:tr>
      <w:tr w:rsidR="009F52C6" w:rsidRPr="00232824" w14:paraId="500801AA" w14:textId="77777777" w:rsidTr="00745601">
        <w:trPr>
          <w:trHeight w:val="433"/>
        </w:trPr>
        <w:tc>
          <w:tcPr>
            <w:tcW w:w="418" w:type="dxa"/>
            <w:shd w:val="clear" w:color="auto" w:fill="auto"/>
            <w:vAlign w:val="center"/>
          </w:tcPr>
          <w:p w14:paraId="66AED593"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5C44526D" w14:textId="77777777"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441AFA43" w14:textId="77777777" w:rsidR="009F52C6" w:rsidRPr="00232824" w:rsidRDefault="009F52C6" w:rsidP="00EF0C9E">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59FFADEF" w14:textId="458DF0DB" w:rsidR="009F52C6" w:rsidRPr="00232824" w:rsidRDefault="00FD3B96" w:rsidP="00F06019">
            <w:pPr>
              <w:jc w:val="center"/>
              <w:rPr>
                <w:rFonts w:asciiTheme="minorHAnsi" w:hAnsiTheme="minorHAnsi" w:cstheme="minorHAnsi"/>
                <w:sz w:val="18"/>
                <w:szCs w:val="18"/>
              </w:rPr>
            </w:pPr>
            <w:r>
              <w:rPr>
                <w:rFonts w:asciiTheme="minorHAnsi" w:hAnsiTheme="minorHAnsi" w:cstheme="minorHAnsi"/>
                <w:sz w:val="18"/>
                <w:szCs w:val="18"/>
              </w:rPr>
              <w:t>2</w:t>
            </w:r>
            <w:r w:rsidR="00F06019">
              <w:rPr>
                <w:rFonts w:asciiTheme="minorHAnsi" w:hAnsiTheme="minorHAnsi" w:cstheme="minorHAnsi"/>
                <w:sz w:val="18"/>
                <w:szCs w:val="18"/>
              </w:rPr>
              <w:t>9</w:t>
            </w:r>
            <w:r w:rsidR="00B70A67">
              <w:rPr>
                <w:rFonts w:asciiTheme="minorHAnsi" w:hAnsiTheme="minorHAnsi" w:cstheme="minorHAnsi"/>
                <w:sz w:val="18"/>
                <w:szCs w:val="18"/>
              </w:rPr>
              <w:t>/1</w:t>
            </w:r>
            <w:r w:rsidR="00EF0C9E">
              <w:rPr>
                <w:rFonts w:asciiTheme="minorHAnsi" w:hAnsiTheme="minorHAnsi" w:cstheme="minorHAnsi"/>
                <w:sz w:val="18"/>
                <w:szCs w:val="18"/>
              </w:rPr>
              <w:t>2</w:t>
            </w:r>
            <w:r w:rsidR="00B70A67">
              <w:rPr>
                <w:rFonts w:asciiTheme="minorHAnsi" w:hAnsiTheme="minorHAnsi" w:cstheme="minorHAnsi"/>
                <w:sz w:val="18"/>
                <w:szCs w:val="18"/>
              </w:rPr>
              <w:t>/2015</w:t>
            </w:r>
          </w:p>
        </w:tc>
        <w:tc>
          <w:tcPr>
            <w:tcW w:w="1089" w:type="dxa"/>
            <w:vAlign w:val="center"/>
          </w:tcPr>
          <w:p w14:paraId="40C0A29C"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392B0D05" w14:textId="77777777" w:rsidR="009F52C6" w:rsidRPr="00232824" w:rsidRDefault="00A670A8" w:rsidP="00B70A67">
            <w:pPr>
              <w:jc w:val="center"/>
              <w:rPr>
                <w:rFonts w:asciiTheme="minorHAnsi" w:hAnsiTheme="minorHAnsi" w:cstheme="minorHAnsi"/>
                <w:sz w:val="18"/>
                <w:szCs w:val="18"/>
              </w:rPr>
            </w:pPr>
            <w:r>
              <w:rPr>
                <w:rFonts w:asciiTheme="minorHAnsi" w:hAnsiTheme="minorHAnsi" w:cstheme="minorHAnsi"/>
                <w:sz w:val="18"/>
                <w:szCs w:val="18"/>
              </w:rPr>
              <w:t>18:0</w:t>
            </w:r>
            <w:r w:rsidR="00001109">
              <w:rPr>
                <w:rFonts w:asciiTheme="minorHAnsi" w:hAnsiTheme="minorHAnsi" w:cstheme="minorHAnsi"/>
                <w:sz w:val="18"/>
                <w:szCs w:val="18"/>
              </w:rPr>
              <w:t>0</w:t>
            </w:r>
          </w:p>
        </w:tc>
        <w:tc>
          <w:tcPr>
            <w:tcW w:w="3344" w:type="dxa"/>
            <w:vAlign w:val="center"/>
          </w:tcPr>
          <w:p w14:paraId="439F4432" w14:textId="19884C04" w:rsidR="009F52C6" w:rsidRPr="00232824" w:rsidRDefault="00001109" w:rsidP="00EF0C9E">
            <w:pPr>
              <w:jc w:val="both"/>
              <w:rPr>
                <w:rFonts w:asciiTheme="minorHAnsi" w:hAnsiTheme="minorHAnsi" w:cstheme="minorHAnsi"/>
                <w:b/>
                <w:color w:val="000000"/>
                <w:sz w:val="18"/>
                <w:szCs w:val="18"/>
              </w:rPr>
            </w:pPr>
            <w:r w:rsidRPr="00001109">
              <w:rPr>
                <w:rFonts w:asciiTheme="minorHAnsi" w:hAnsiTheme="minorHAnsi" w:cstheme="minorHAnsi"/>
                <w:color w:val="000000"/>
                <w:sz w:val="18"/>
                <w:szCs w:val="18"/>
              </w:rPr>
              <w:t>AL CORREO ELECTRONICO</w:t>
            </w:r>
            <w:r>
              <w:rPr>
                <w:rFonts w:asciiTheme="minorHAnsi" w:hAnsiTheme="minorHAnsi" w:cstheme="minorHAnsi"/>
                <w:b/>
                <w:color w:val="000000"/>
                <w:sz w:val="18"/>
                <w:szCs w:val="18"/>
              </w:rPr>
              <w:t xml:space="preserve"> </w:t>
            </w:r>
            <w:hyperlink r:id="rId10" w:history="1">
              <w:r w:rsidR="00EF0C9E" w:rsidRPr="0075243F">
                <w:rPr>
                  <w:rStyle w:val="Hipervnculo"/>
                  <w:rFonts w:asciiTheme="minorHAnsi" w:hAnsiTheme="minorHAnsi" w:cstheme="minorHAnsi"/>
                  <w:b/>
                  <w:sz w:val="18"/>
                  <w:szCs w:val="18"/>
                </w:rPr>
                <w:t>bmoreno@ypfb.gob.bo</w:t>
              </w:r>
            </w:hyperlink>
          </w:p>
        </w:tc>
      </w:tr>
      <w:tr w:rsidR="009F52C6" w:rsidRPr="00232824" w14:paraId="402DBCD8" w14:textId="77777777" w:rsidTr="00745601">
        <w:trPr>
          <w:trHeight w:val="65"/>
        </w:trPr>
        <w:tc>
          <w:tcPr>
            <w:tcW w:w="418" w:type="dxa"/>
            <w:vAlign w:val="center"/>
          </w:tcPr>
          <w:p w14:paraId="5E34A5E1" w14:textId="77777777" w:rsidR="009F52C6" w:rsidRPr="00232824" w:rsidRDefault="009F52C6" w:rsidP="00745601">
            <w:pPr>
              <w:jc w:val="center"/>
              <w:rPr>
                <w:rFonts w:asciiTheme="minorHAnsi" w:hAnsiTheme="minorHAnsi" w:cstheme="minorHAnsi"/>
                <w:sz w:val="18"/>
                <w:szCs w:val="18"/>
              </w:rPr>
            </w:pPr>
          </w:p>
        </w:tc>
        <w:tc>
          <w:tcPr>
            <w:tcW w:w="3044" w:type="dxa"/>
            <w:vAlign w:val="center"/>
          </w:tcPr>
          <w:p w14:paraId="24CCA1C0" w14:textId="77777777" w:rsidR="009F52C6" w:rsidRPr="00232824" w:rsidRDefault="009F52C6" w:rsidP="00745601">
            <w:pPr>
              <w:rPr>
                <w:rFonts w:asciiTheme="minorHAnsi" w:hAnsiTheme="minorHAnsi" w:cstheme="minorHAnsi"/>
                <w:sz w:val="18"/>
                <w:szCs w:val="18"/>
              </w:rPr>
            </w:pPr>
          </w:p>
        </w:tc>
        <w:tc>
          <w:tcPr>
            <w:tcW w:w="2233" w:type="dxa"/>
            <w:gridSpan w:val="3"/>
          </w:tcPr>
          <w:p w14:paraId="596603A3" w14:textId="77777777" w:rsidR="009F52C6" w:rsidRPr="00232824" w:rsidRDefault="009F52C6" w:rsidP="00EF0C9E">
            <w:pPr>
              <w:jc w:val="center"/>
              <w:rPr>
                <w:rFonts w:asciiTheme="minorHAnsi" w:hAnsiTheme="minorHAnsi" w:cstheme="minorHAnsi"/>
                <w:sz w:val="18"/>
                <w:szCs w:val="18"/>
              </w:rPr>
            </w:pPr>
          </w:p>
        </w:tc>
        <w:tc>
          <w:tcPr>
            <w:tcW w:w="3344" w:type="dxa"/>
          </w:tcPr>
          <w:p w14:paraId="39A66998" w14:textId="77777777" w:rsidR="009F52C6" w:rsidRPr="00232824" w:rsidRDefault="009F52C6" w:rsidP="00745601">
            <w:pPr>
              <w:rPr>
                <w:rFonts w:asciiTheme="minorHAnsi" w:hAnsiTheme="minorHAnsi" w:cstheme="minorHAnsi"/>
                <w:sz w:val="18"/>
                <w:szCs w:val="18"/>
              </w:rPr>
            </w:pPr>
          </w:p>
        </w:tc>
      </w:tr>
      <w:tr w:rsidR="009F52C6" w:rsidRPr="00232824" w14:paraId="4FCBFC9D" w14:textId="77777777" w:rsidTr="00745601">
        <w:trPr>
          <w:trHeight w:val="370"/>
        </w:trPr>
        <w:tc>
          <w:tcPr>
            <w:tcW w:w="418" w:type="dxa"/>
            <w:vAlign w:val="center"/>
          </w:tcPr>
          <w:p w14:paraId="35B26F0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195A411A" w14:textId="77777777"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368048F4" w14:textId="77777777" w:rsidR="009F52C6" w:rsidRPr="00232824" w:rsidRDefault="009F52C6" w:rsidP="00EF0C9E">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727B8F8E" w14:textId="760B2AE7" w:rsidR="009F52C6" w:rsidRPr="00232824" w:rsidRDefault="00FD3B96" w:rsidP="00FD3B96">
            <w:pPr>
              <w:jc w:val="center"/>
              <w:rPr>
                <w:rFonts w:asciiTheme="minorHAnsi" w:hAnsiTheme="minorHAnsi" w:cstheme="minorHAnsi"/>
                <w:sz w:val="18"/>
                <w:szCs w:val="18"/>
              </w:rPr>
            </w:pPr>
            <w:r>
              <w:rPr>
                <w:rFonts w:asciiTheme="minorHAnsi" w:hAnsiTheme="minorHAnsi" w:cstheme="minorHAnsi"/>
                <w:sz w:val="18"/>
                <w:szCs w:val="18"/>
              </w:rPr>
              <w:t>30</w:t>
            </w:r>
            <w:r w:rsidR="00B70A67">
              <w:rPr>
                <w:rFonts w:asciiTheme="minorHAnsi" w:hAnsiTheme="minorHAnsi" w:cstheme="minorHAnsi"/>
                <w:sz w:val="18"/>
                <w:szCs w:val="18"/>
              </w:rPr>
              <w:t>/1</w:t>
            </w:r>
            <w:r w:rsidR="009361FE">
              <w:rPr>
                <w:rFonts w:asciiTheme="minorHAnsi" w:hAnsiTheme="minorHAnsi" w:cstheme="minorHAnsi"/>
                <w:sz w:val="18"/>
                <w:szCs w:val="18"/>
              </w:rPr>
              <w:t>2</w:t>
            </w:r>
            <w:r w:rsidR="00B70A67">
              <w:rPr>
                <w:rFonts w:asciiTheme="minorHAnsi" w:hAnsiTheme="minorHAnsi" w:cstheme="minorHAnsi"/>
                <w:sz w:val="18"/>
                <w:szCs w:val="18"/>
              </w:rPr>
              <w:t>/2015</w:t>
            </w:r>
          </w:p>
        </w:tc>
        <w:tc>
          <w:tcPr>
            <w:tcW w:w="1089" w:type="dxa"/>
            <w:vAlign w:val="center"/>
          </w:tcPr>
          <w:p w14:paraId="093F2F67" w14:textId="77777777"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580A3CC9" w14:textId="3B238DCB" w:rsidR="009F52C6" w:rsidRPr="00232824" w:rsidRDefault="00817D59" w:rsidP="00F06019">
            <w:pPr>
              <w:jc w:val="center"/>
              <w:rPr>
                <w:rFonts w:asciiTheme="minorHAnsi" w:hAnsiTheme="minorHAnsi" w:cstheme="minorHAnsi"/>
                <w:sz w:val="18"/>
                <w:szCs w:val="18"/>
              </w:rPr>
            </w:pPr>
            <w:r>
              <w:rPr>
                <w:rFonts w:asciiTheme="minorHAnsi" w:hAnsiTheme="minorHAnsi" w:cstheme="minorHAnsi"/>
                <w:sz w:val="18"/>
                <w:szCs w:val="18"/>
              </w:rPr>
              <w:t>16</w:t>
            </w:r>
            <w:r w:rsidR="00001109">
              <w:rPr>
                <w:rFonts w:asciiTheme="minorHAnsi" w:hAnsiTheme="minorHAnsi" w:cstheme="minorHAnsi"/>
                <w:sz w:val="18"/>
                <w:szCs w:val="18"/>
              </w:rPr>
              <w:t>:</w:t>
            </w:r>
            <w:r w:rsidR="00F06019">
              <w:rPr>
                <w:rFonts w:asciiTheme="minorHAnsi" w:hAnsiTheme="minorHAnsi" w:cstheme="minorHAnsi"/>
                <w:sz w:val="18"/>
                <w:szCs w:val="18"/>
              </w:rPr>
              <w:t>3</w:t>
            </w:r>
            <w:bookmarkStart w:id="0" w:name="_GoBack"/>
            <w:bookmarkEnd w:id="0"/>
            <w:r w:rsidR="00001109">
              <w:rPr>
                <w:rFonts w:asciiTheme="minorHAnsi" w:hAnsiTheme="minorHAnsi" w:cstheme="minorHAnsi"/>
                <w:sz w:val="18"/>
                <w:szCs w:val="18"/>
              </w:rPr>
              <w:t>0</w:t>
            </w:r>
          </w:p>
        </w:tc>
        <w:tc>
          <w:tcPr>
            <w:tcW w:w="3344" w:type="dxa"/>
          </w:tcPr>
          <w:p w14:paraId="1BCAD7F8" w14:textId="076CC718" w:rsidR="00053105" w:rsidRPr="00EF0C9E" w:rsidRDefault="00B70A67" w:rsidP="00EF0C9E">
            <w:pPr>
              <w:jc w:val="both"/>
              <w:rPr>
                <w:rFonts w:ascii="Calibri" w:hAnsi="Calibri" w:cs="Arial"/>
                <w:sz w:val="18"/>
                <w:szCs w:val="18"/>
              </w:rPr>
            </w:pPr>
            <w:r>
              <w:rPr>
                <w:rFonts w:ascii="Calibri" w:hAnsi="Calibri" w:cs="Arial"/>
                <w:sz w:val="18"/>
                <w:szCs w:val="18"/>
              </w:rPr>
              <w:t>YPFB-Vicepresidencia Nacional de Operaciones (Sala de reuniones Contrataciones), Av. Grigotá (Doble Vía a la Guardia entre 3er y 4to anillo), esquina Regimiento Lanza S/N. Santa Cruz de la Sierr</w:t>
            </w:r>
            <w:r w:rsidR="004E2584">
              <w:rPr>
                <w:rFonts w:ascii="Calibri" w:hAnsi="Calibri" w:cs="Arial"/>
                <w:sz w:val="18"/>
                <w:szCs w:val="18"/>
              </w:rPr>
              <w:t>a.</w:t>
            </w:r>
          </w:p>
        </w:tc>
      </w:tr>
      <w:tr w:rsidR="009F52C6" w:rsidRPr="00232824" w14:paraId="528A691E" w14:textId="77777777" w:rsidTr="00745601">
        <w:trPr>
          <w:trHeight w:val="64"/>
        </w:trPr>
        <w:tc>
          <w:tcPr>
            <w:tcW w:w="418" w:type="dxa"/>
            <w:vAlign w:val="center"/>
          </w:tcPr>
          <w:p w14:paraId="5FA703BA" w14:textId="77777777" w:rsidR="009F52C6" w:rsidRPr="00232824" w:rsidRDefault="009F52C6" w:rsidP="00745601">
            <w:pPr>
              <w:jc w:val="center"/>
              <w:rPr>
                <w:rFonts w:asciiTheme="minorHAnsi" w:hAnsiTheme="minorHAnsi" w:cstheme="minorHAnsi"/>
                <w:sz w:val="18"/>
                <w:szCs w:val="18"/>
              </w:rPr>
            </w:pPr>
          </w:p>
        </w:tc>
        <w:tc>
          <w:tcPr>
            <w:tcW w:w="3044" w:type="dxa"/>
            <w:vAlign w:val="center"/>
          </w:tcPr>
          <w:p w14:paraId="2546D79B" w14:textId="77777777"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14:paraId="29CA1167" w14:textId="77777777" w:rsidR="009F52C6" w:rsidRPr="00232824" w:rsidRDefault="009F52C6" w:rsidP="00EF0C9E">
            <w:pPr>
              <w:jc w:val="center"/>
              <w:rPr>
                <w:rFonts w:asciiTheme="minorHAnsi" w:hAnsiTheme="minorHAnsi" w:cstheme="minorHAnsi"/>
                <w:sz w:val="18"/>
                <w:szCs w:val="18"/>
              </w:rPr>
            </w:pPr>
          </w:p>
        </w:tc>
        <w:tc>
          <w:tcPr>
            <w:tcW w:w="3344" w:type="dxa"/>
            <w:vAlign w:val="center"/>
          </w:tcPr>
          <w:p w14:paraId="480A69D2" w14:textId="77777777" w:rsidR="009F52C6" w:rsidRPr="00232824" w:rsidRDefault="009F52C6" w:rsidP="00745601">
            <w:pPr>
              <w:rPr>
                <w:rFonts w:asciiTheme="minorHAnsi" w:hAnsiTheme="minorHAnsi" w:cstheme="minorHAnsi"/>
                <w:sz w:val="18"/>
                <w:szCs w:val="18"/>
              </w:rPr>
            </w:pPr>
          </w:p>
        </w:tc>
      </w:tr>
      <w:tr w:rsidR="00256F0B" w:rsidRPr="00232824" w14:paraId="3789F5BF" w14:textId="77777777" w:rsidTr="00745601">
        <w:trPr>
          <w:trHeight w:val="370"/>
        </w:trPr>
        <w:tc>
          <w:tcPr>
            <w:tcW w:w="418" w:type="dxa"/>
            <w:vAlign w:val="center"/>
          </w:tcPr>
          <w:p w14:paraId="22EF76D9"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57AF193B"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7367C153" w14:textId="77777777" w:rsidR="00256F0B" w:rsidRPr="00232824" w:rsidRDefault="00256F0B" w:rsidP="00EF0C9E">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6E7085A2" w14:textId="586C6C5F" w:rsidR="00256F0B" w:rsidRPr="00232824" w:rsidRDefault="00FD3B96" w:rsidP="00FD3B96">
            <w:pPr>
              <w:jc w:val="center"/>
              <w:rPr>
                <w:rFonts w:asciiTheme="minorHAnsi" w:hAnsiTheme="minorHAnsi" w:cstheme="minorHAnsi"/>
                <w:sz w:val="18"/>
                <w:szCs w:val="18"/>
              </w:rPr>
            </w:pPr>
            <w:r>
              <w:rPr>
                <w:rFonts w:asciiTheme="minorHAnsi" w:hAnsiTheme="minorHAnsi" w:cstheme="minorHAnsi"/>
                <w:sz w:val="18"/>
                <w:szCs w:val="18"/>
              </w:rPr>
              <w:t>07</w:t>
            </w:r>
            <w:r w:rsidR="00817D59">
              <w:rPr>
                <w:rFonts w:asciiTheme="minorHAnsi" w:hAnsiTheme="minorHAnsi" w:cstheme="minorHAnsi"/>
                <w:sz w:val="18"/>
                <w:szCs w:val="18"/>
              </w:rPr>
              <w:t>/</w:t>
            </w:r>
            <w:r>
              <w:rPr>
                <w:rFonts w:asciiTheme="minorHAnsi" w:hAnsiTheme="minorHAnsi" w:cstheme="minorHAnsi"/>
                <w:sz w:val="18"/>
                <w:szCs w:val="18"/>
              </w:rPr>
              <w:t>01</w:t>
            </w:r>
            <w:r w:rsidR="00256F0B">
              <w:rPr>
                <w:rFonts w:asciiTheme="minorHAnsi" w:hAnsiTheme="minorHAnsi" w:cstheme="minorHAnsi"/>
                <w:sz w:val="18"/>
                <w:szCs w:val="18"/>
              </w:rPr>
              <w:t>/1</w:t>
            </w:r>
            <w:r>
              <w:rPr>
                <w:rFonts w:asciiTheme="minorHAnsi" w:hAnsiTheme="minorHAnsi" w:cstheme="minorHAnsi"/>
                <w:sz w:val="18"/>
                <w:szCs w:val="18"/>
              </w:rPr>
              <w:t>6</w:t>
            </w:r>
          </w:p>
        </w:tc>
        <w:tc>
          <w:tcPr>
            <w:tcW w:w="1089" w:type="dxa"/>
            <w:vAlign w:val="center"/>
          </w:tcPr>
          <w:p w14:paraId="6DC39B0C"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04201DAA" w14:textId="77777777" w:rsidR="00256F0B" w:rsidRPr="00232824" w:rsidRDefault="00256F0B" w:rsidP="00817D59">
            <w:pPr>
              <w:jc w:val="center"/>
              <w:rPr>
                <w:rFonts w:asciiTheme="minorHAnsi" w:hAnsiTheme="minorHAnsi" w:cstheme="minorHAnsi"/>
                <w:sz w:val="18"/>
                <w:szCs w:val="18"/>
              </w:rPr>
            </w:pPr>
            <w:r>
              <w:rPr>
                <w:rFonts w:asciiTheme="minorHAnsi" w:hAnsiTheme="minorHAnsi" w:cstheme="minorHAnsi"/>
                <w:sz w:val="18"/>
                <w:szCs w:val="18"/>
              </w:rPr>
              <w:t>1</w:t>
            </w:r>
            <w:r w:rsidR="00817D59">
              <w:rPr>
                <w:rFonts w:asciiTheme="minorHAnsi" w:hAnsiTheme="minorHAnsi" w:cstheme="minorHAnsi"/>
                <w:sz w:val="18"/>
                <w:szCs w:val="18"/>
              </w:rPr>
              <w:t>6:0</w:t>
            </w:r>
            <w:r>
              <w:rPr>
                <w:rFonts w:asciiTheme="minorHAnsi" w:hAnsiTheme="minorHAnsi" w:cstheme="minorHAnsi"/>
                <w:sz w:val="18"/>
                <w:szCs w:val="18"/>
              </w:rPr>
              <w:t>0</w:t>
            </w:r>
          </w:p>
        </w:tc>
        <w:tc>
          <w:tcPr>
            <w:tcW w:w="3344" w:type="dxa"/>
          </w:tcPr>
          <w:p w14:paraId="5F1EB170" w14:textId="6DD68A0F" w:rsidR="00256F0B" w:rsidRPr="00631500" w:rsidRDefault="00B70A67" w:rsidP="00256F0B">
            <w:pPr>
              <w:jc w:val="both"/>
              <w:rPr>
                <w:rFonts w:ascii="Calibri" w:hAnsi="Calibri" w:cs="Calibri"/>
                <w:sz w:val="18"/>
                <w:szCs w:val="18"/>
              </w:rPr>
            </w:pPr>
            <w:r>
              <w:rPr>
                <w:rFonts w:ascii="Calibri" w:hAnsi="Calibri" w:cs="Arial"/>
                <w:sz w:val="18"/>
                <w:szCs w:val="18"/>
              </w:rPr>
              <w:t>YPFB-Vicepresidencia Nacional de Operaciones (Sala de reuniones Contrataciones), Av. Grigotá (Doble Vía a la Guardia entre 3er y 4to anillo), esquina Regimiento Lanza S/N. Santa Cruz de la Sierra</w:t>
            </w:r>
            <w:r w:rsidR="0041037A">
              <w:rPr>
                <w:rFonts w:ascii="Calibri" w:hAnsi="Calibri" w:cs="Arial"/>
                <w:sz w:val="18"/>
                <w:szCs w:val="18"/>
              </w:rPr>
              <w:t xml:space="preserve"> - Bolivia</w:t>
            </w:r>
          </w:p>
        </w:tc>
      </w:tr>
      <w:tr w:rsidR="00256F0B" w:rsidRPr="00232824" w14:paraId="21DF8A39" w14:textId="77777777" w:rsidTr="00745601">
        <w:trPr>
          <w:trHeight w:val="64"/>
        </w:trPr>
        <w:tc>
          <w:tcPr>
            <w:tcW w:w="418" w:type="dxa"/>
            <w:vAlign w:val="center"/>
          </w:tcPr>
          <w:p w14:paraId="42A574FB" w14:textId="77777777" w:rsidR="00256F0B" w:rsidRPr="00232824" w:rsidRDefault="00256F0B" w:rsidP="00256F0B">
            <w:pPr>
              <w:jc w:val="center"/>
              <w:rPr>
                <w:rFonts w:asciiTheme="minorHAnsi" w:hAnsiTheme="minorHAnsi" w:cstheme="minorHAnsi"/>
                <w:sz w:val="18"/>
                <w:szCs w:val="18"/>
              </w:rPr>
            </w:pPr>
          </w:p>
        </w:tc>
        <w:tc>
          <w:tcPr>
            <w:tcW w:w="3044" w:type="dxa"/>
            <w:vAlign w:val="center"/>
          </w:tcPr>
          <w:p w14:paraId="60859DCB" w14:textId="77777777" w:rsidR="00256F0B" w:rsidRPr="00232824" w:rsidRDefault="00256F0B" w:rsidP="00256F0B">
            <w:pPr>
              <w:rPr>
                <w:rFonts w:asciiTheme="minorHAnsi" w:hAnsiTheme="minorHAnsi" w:cstheme="minorHAnsi"/>
                <w:sz w:val="18"/>
                <w:szCs w:val="18"/>
              </w:rPr>
            </w:pPr>
          </w:p>
        </w:tc>
        <w:tc>
          <w:tcPr>
            <w:tcW w:w="2233" w:type="dxa"/>
            <w:gridSpan w:val="3"/>
            <w:vAlign w:val="center"/>
          </w:tcPr>
          <w:p w14:paraId="01036212" w14:textId="77777777" w:rsidR="00256F0B" w:rsidRPr="00232824" w:rsidRDefault="00256F0B" w:rsidP="00EF0C9E">
            <w:pPr>
              <w:jc w:val="center"/>
              <w:rPr>
                <w:rFonts w:asciiTheme="minorHAnsi" w:hAnsiTheme="minorHAnsi" w:cstheme="minorHAnsi"/>
                <w:sz w:val="18"/>
                <w:szCs w:val="18"/>
              </w:rPr>
            </w:pPr>
          </w:p>
        </w:tc>
        <w:tc>
          <w:tcPr>
            <w:tcW w:w="3344" w:type="dxa"/>
          </w:tcPr>
          <w:p w14:paraId="79D60089" w14:textId="77777777" w:rsidR="00256F0B" w:rsidRPr="00232824" w:rsidRDefault="00256F0B" w:rsidP="00256F0B">
            <w:pPr>
              <w:rPr>
                <w:rFonts w:asciiTheme="minorHAnsi" w:hAnsiTheme="minorHAnsi" w:cstheme="minorHAnsi"/>
                <w:sz w:val="18"/>
                <w:szCs w:val="18"/>
              </w:rPr>
            </w:pPr>
          </w:p>
        </w:tc>
      </w:tr>
      <w:tr w:rsidR="00256F0B" w:rsidRPr="00232824" w14:paraId="104B011E" w14:textId="77777777" w:rsidTr="00745601">
        <w:trPr>
          <w:trHeight w:val="246"/>
        </w:trPr>
        <w:tc>
          <w:tcPr>
            <w:tcW w:w="418" w:type="dxa"/>
            <w:vAlign w:val="center"/>
          </w:tcPr>
          <w:p w14:paraId="17C674DE"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337E190E" w14:textId="77777777"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0793EE9A" w14:textId="77777777" w:rsidR="00256F0B" w:rsidRPr="00232824" w:rsidRDefault="00256F0B" w:rsidP="00EF0C9E">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51354C7B" w14:textId="267A6C29" w:rsidR="00256F0B" w:rsidRPr="00232824" w:rsidRDefault="00FD3B96" w:rsidP="00EE6E33">
            <w:pPr>
              <w:jc w:val="center"/>
              <w:rPr>
                <w:rFonts w:asciiTheme="minorHAnsi" w:hAnsiTheme="minorHAnsi" w:cstheme="minorHAnsi"/>
                <w:sz w:val="18"/>
                <w:szCs w:val="18"/>
              </w:rPr>
            </w:pPr>
            <w:r>
              <w:rPr>
                <w:rFonts w:asciiTheme="minorHAnsi" w:hAnsiTheme="minorHAnsi" w:cstheme="minorHAnsi"/>
                <w:sz w:val="18"/>
                <w:szCs w:val="18"/>
              </w:rPr>
              <w:t>07/01/16</w:t>
            </w:r>
          </w:p>
        </w:tc>
        <w:tc>
          <w:tcPr>
            <w:tcW w:w="1139" w:type="dxa"/>
            <w:gridSpan w:val="2"/>
            <w:vAlign w:val="center"/>
          </w:tcPr>
          <w:p w14:paraId="04C3EFEA" w14:textId="77777777"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BD7A6B1" w14:textId="77777777" w:rsidR="00256F0B" w:rsidRPr="00232824" w:rsidRDefault="00B70A67" w:rsidP="00817D59">
            <w:pPr>
              <w:jc w:val="center"/>
              <w:rPr>
                <w:rFonts w:asciiTheme="minorHAnsi" w:hAnsiTheme="minorHAnsi" w:cstheme="minorHAnsi"/>
                <w:sz w:val="18"/>
                <w:szCs w:val="18"/>
              </w:rPr>
            </w:pPr>
            <w:r>
              <w:rPr>
                <w:rFonts w:asciiTheme="minorHAnsi" w:hAnsiTheme="minorHAnsi" w:cstheme="minorHAnsi"/>
                <w:sz w:val="18"/>
                <w:szCs w:val="18"/>
              </w:rPr>
              <w:t>16:3</w:t>
            </w:r>
            <w:r w:rsidR="00256F0B">
              <w:rPr>
                <w:rFonts w:asciiTheme="minorHAnsi" w:hAnsiTheme="minorHAnsi" w:cstheme="minorHAnsi"/>
                <w:sz w:val="18"/>
                <w:szCs w:val="18"/>
              </w:rPr>
              <w:t>0</w:t>
            </w:r>
          </w:p>
        </w:tc>
        <w:tc>
          <w:tcPr>
            <w:tcW w:w="3344" w:type="dxa"/>
            <w:vAlign w:val="center"/>
          </w:tcPr>
          <w:p w14:paraId="4B22C777" w14:textId="1BEC26EC" w:rsidR="00256F0B" w:rsidRPr="00631500" w:rsidRDefault="00B70A67" w:rsidP="00256F0B">
            <w:pPr>
              <w:jc w:val="both"/>
              <w:rPr>
                <w:rFonts w:ascii="Calibri" w:hAnsi="Calibri" w:cs="Calibri"/>
                <w:color w:val="000000"/>
                <w:sz w:val="18"/>
                <w:szCs w:val="18"/>
                <w:lang w:val="es-BO"/>
              </w:rPr>
            </w:pPr>
            <w:r>
              <w:rPr>
                <w:rFonts w:ascii="Calibri" w:hAnsi="Calibri" w:cs="Arial"/>
                <w:sz w:val="18"/>
                <w:szCs w:val="18"/>
              </w:rPr>
              <w:t>YPFB-Vicepresidencia Nacional de Operaciones (Sala de reuniones Contrataciones), Av. Grigotá (Doble Vía a la Guardia entre 3er y 4to anillo), esquina Regimiento Lanza S/N. Santa Cruz de la Sierra</w:t>
            </w:r>
            <w:r w:rsidR="0041037A">
              <w:rPr>
                <w:rFonts w:ascii="Calibri" w:hAnsi="Calibri" w:cs="Arial"/>
                <w:sz w:val="18"/>
                <w:szCs w:val="18"/>
              </w:rPr>
              <w:t xml:space="preserve"> – Bolivia</w:t>
            </w:r>
          </w:p>
        </w:tc>
      </w:tr>
    </w:tbl>
    <w:p w14:paraId="28768A0E" w14:textId="77777777" w:rsidR="009F52C6" w:rsidRDefault="009F52C6" w:rsidP="009F52C6">
      <w:pPr>
        <w:jc w:val="center"/>
        <w:rPr>
          <w:rFonts w:asciiTheme="minorHAnsi" w:hAnsiTheme="minorHAnsi" w:cstheme="minorHAnsi"/>
          <w:sz w:val="18"/>
          <w:szCs w:val="18"/>
        </w:rPr>
      </w:pPr>
    </w:p>
    <w:p w14:paraId="65DDA102" w14:textId="77777777"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14:paraId="223340E0" w14:textId="77777777" w:rsidTr="00745601">
        <w:trPr>
          <w:trHeight w:val="507"/>
          <w:jc w:val="center"/>
        </w:trPr>
        <w:tc>
          <w:tcPr>
            <w:tcW w:w="9084" w:type="dxa"/>
            <w:gridSpan w:val="3"/>
            <w:tcBorders>
              <w:bottom w:val="single" w:sz="4" w:space="0" w:color="000000"/>
            </w:tcBorders>
            <w:shd w:val="clear" w:color="auto" w:fill="D9D9D9"/>
            <w:vAlign w:val="center"/>
          </w:tcPr>
          <w:p w14:paraId="0276CA15" w14:textId="77777777"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14:paraId="68D1CF0B"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4CA287"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E03D4A8"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402130B"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EA13096"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9F52C6" w:rsidRPr="00C75BEC" w14:paraId="6BA28351"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400D00E"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E3A9AFA"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9584641"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A8C18DB"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14:paraId="3D1D603A" w14:textId="77777777"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4949AB5"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63FFFB53"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E599CBB" w14:textId="77777777"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EDE9C41" w14:textId="77777777"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14:paraId="486B6A5F" w14:textId="77777777" w:rsidTr="00514B78">
        <w:trPr>
          <w:trHeight w:val="325"/>
          <w:jc w:val="center"/>
        </w:trPr>
        <w:tc>
          <w:tcPr>
            <w:tcW w:w="4357" w:type="dxa"/>
            <w:tcBorders>
              <w:top w:val="single" w:sz="4" w:space="0" w:color="auto"/>
              <w:right w:val="single" w:sz="4" w:space="0" w:color="auto"/>
            </w:tcBorders>
            <w:shd w:val="clear" w:color="auto" w:fill="auto"/>
            <w:vAlign w:val="center"/>
          </w:tcPr>
          <w:p w14:paraId="2B01593A" w14:textId="77777777"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6DC8DCD6" w14:textId="77777777" w:rsidR="009F52C6" w:rsidRPr="00500F7C" w:rsidRDefault="009F52C6" w:rsidP="00745601">
            <w:pPr>
              <w:rPr>
                <w:rFonts w:asciiTheme="minorHAnsi" w:eastAsia="Calibri" w:hAnsiTheme="minorHAnsi" w:cstheme="minorHAnsi"/>
                <w:b/>
                <w:sz w:val="18"/>
                <w:szCs w:val="18"/>
              </w:rPr>
            </w:pPr>
            <w:r w:rsidRPr="00500F7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4DCCE49E" w14:textId="77777777" w:rsidR="009F52C6" w:rsidRPr="00500F7C" w:rsidRDefault="00C44E5C" w:rsidP="00745601">
            <w:pPr>
              <w:rPr>
                <w:rFonts w:asciiTheme="minorHAnsi" w:eastAsia="Calibri" w:hAnsiTheme="minorHAnsi" w:cstheme="minorHAnsi"/>
                <w:b/>
                <w:i/>
                <w:sz w:val="18"/>
                <w:szCs w:val="18"/>
              </w:rPr>
            </w:pPr>
            <w:r w:rsidRPr="00500F7C">
              <w:rPr>
                <w:rFonts w:asciiTheme="minorHAnsi" w:eastAsia="Calibri" w:hAnsiTheme="minorHAnsi" w:cstheme="minorHAnsi"/>
                <w:b/>
                <w:i/>
                <w:sz w:val="18"/>
                <w:szCs w:val="18"/>
              </w:rPr>
              <w:t>90 días calendario</w:t>
            </w:r>
          </w:p>
        </w:tc>
      </w:tr>
    </w:tbl>
    <w:p w14:paraId="5BDCAAB5" w14:textId="33B5C220" w:rsidR="009F52C6" w:rsidRDefault="009F52C6" w:rsidP="009F52C6">
      <w:pPr>
        <w:tabs>
          <w:tab w:val="left" w:pos="7401"/>
        </w:tabs>
        <w:rPr>
          <w:rFonts w:asciiTheme="minorHAnsi" w:hAnsiTheme="minorHAnsi" w:cstheme="minorHAnsi"/>
          <w:b/>
          <w:sz w:val="18"/>
          <w:szCs w:val="18"/>
        </w:rPr>
      </w:pPr>
    </w:p>
    <w:p w14:paraId="4842ACAE" w14:textId="77777777" w:rsidR="00756891" w:rsidRDefault="00756891" w:rsidP="00756891">
      <w:pPr>
        <w:jc w:val="center"/>
        <w:rPr>
          <w:rFonts w:asciiTheme="minorHAnsi" w:hAnsiTheme="minorHAnsi" w:cstheme="minorHAnsi"/>
          <w:b/>
          <w:sz w:val="18"/>
          <w:szCs w:val="18"/>
        </w:rPr>
      </w:pPr>
    </w:p>
    <w:tbl>
      <w:tblPr>
        <w:tblW w:w="9052" w:type="dxa"/>
        <w:jc w:val="center"/>
        <w:tblLayout w:type="fixed"/>
        <w:tblCellMar>
          <w:left w:w="70" w:type="dxa"/>
          <w:right w:w="70" w:type="dxa"/>
        </w:tblCellMar>
        <w:tblLook w:val="04A0" w:firstRow="1" w:lastRow="0" w:firstColumn="1" w:lastColumn="0" w:noHBand="0" w:noVBand="1"/>
      </w:tblPr>
      <w:tblGrid>
        <w:gridCol w:w="554"/>
        <w:gridCol w:w="3122"/>
        <w:gridCol w:w="1276"/>
        <w:gridCol w:w="1134"/>
        <w:gridCol w:w="1417"/>
        <w:gridCol w:w="1549"/>
      </w:tblGrid>
      <w:tr w:rsidR="00F24A2B" w:rsidRPr="00C75BEC" w14:paraId="0A8D5430" w14:textId="2D05E478" w:rsidTr="00F24A2B">
        <w:trPr>
          <w:trHeight w:val="319"/>
          <w:jc w:val="center"/>
        </w:trPr>
        <w:tc>
          <w:tcPr>
            <w:tcW w:w="750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0E77557" w14:textId="3784D63E" w:rsidR="00F24A2B" w:rsidRPr="00C75BEC" w:rsidRDefault="00F24A2B" w:rsidP="00F24A2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DOLARES AMERICANOS</w:t>
            </w:r>
          </w:p>
        </w:tc>
        <w:tc>
          <w:tcPr>
            <w:tcW w:w="1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61A99FF" w14:textId="73BA8C97" w:rsidR="00F24A2B" w:rsidRPr="00F24A2B" w:rsidRDefault="00F24A2B" w:rsidP="00F24A2B">
            <w:pPr>
              <w:ind w:left="72" w:right="178"/>
              <w:jc w:val="center"/>
              <w:rPr>
                <w:rFonts w:asciiTheme="minorHAnsi" w:hAnsiTheme="minorHAnsi" w:cstheme="minorHAnsi"/>
                <w:b/>
                <w:sz w:val="18"/>
                <w:szCs w:val="18"/>
                <w:lang w:val="es-BO"/>
              </w:rPr>
            </w:pPr>
            <w:r w:rsidRPr="00F24A2B">
              <w:rPr>
                <w:rFonts w:asciiTheme="minorHAnsi" w:hAnsiTheme="minorHAnsi" w:cstheme="minorHAnsi"/>
                <w:b/>
                <w:sz w:val="16"/>
                <w:szCs w:val="18"/>
                <w:lang w:val="es-BO"/>
              </w:rPr>
              <w:t>EN BOLIVIANOS</w:t>
            </w:r>
          </w:p>
        </w:tc>
      </w:tr>
      <w:tr w:rsidR="00F24A2B" w:rsidRPr="00C75BEC" w14:paraId="47E195F0" w14:textId="5592B3A3" w:rsidTr="00F24A2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AE37726" w14:textId="77777777" w:rsidR="00F24A2B" w:rsidRPr="00C75BEC" w:rsidRDefault="00F24A2B" w:rsidP="00D467E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35ED21C" w14:textId="77777777" w:rsidR="00F24A2B" w:rsidRPr="00C75BEC" w:rsidRDefault="00F24A2B" w:rsidP="00D467E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7AF45D3" w14:textId="53FE13B2" w:rsidR="00F24A2B" w:rsidRPr="00C75BEC" w:rsidRDefault="00F24A2B" w:rsidP="00D467E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(Días)</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A169EB1" w14:textId="2AE8A0E6" w:rsidR="00F24A2B" w:rsidRPr="00F24A2B" w:rsidRDefault="00F24A2B" w:rsidP="00F24A2B">
            <w:pPr>
              <w:jc w:val="center"/>
              <w:rPr>
                <w:rFonts w:asciiTheme="minorHAnsi" w:hAnsiTheme="minorHAnsi" w:cstheme="minorHAnsi"/>
                <w:b/>
                <w:bCs/>
                <w:color w:val="000000"/>
                <w:sz w:val="16"/>
                <w:szCs w:val="18"/>
                <w:lang w:val="es-BO" w:eastAsia="es-BO"/>
              </w:rPr>
            </w:pPr>
            <w:r w:rsidRPr="00F24A2B">
              <w:rPr>
                <w:rFonts w:asciiTheme="minorHAnsi" w:hAnsiTheme="minorHAnsi" w:cstheme="minorHAnsi"/>
                <w:b/>
                <w:bCs/>
                <w:color w:val="000000"/>
                <w:sz w:val="16"/>
                <w:szCs w:val="18"/>
                <w:lang w:val="es-BO" w:eastAsia="es-BO"/>
              </w:rPr>
              <w:t>PRECIO UNITARIO ($</w:t>
            </w:r>
            <w:proofErr w:type="spellStart"/>
            <w:r w:rsidRPr="00F24A2B">
              <w:rPr>
                <w:rFonts w:asciiTheme="minorHAnsi" w:hAnsiTheme="minorHAnsi" w:cstheme="minorHAnsi"/>
                <w:b/>
                <w:bCs/>
                <w:color w:val="000000"/>
                <w:sz w:val="16"/>
                <w:szCs w:val="18"/>
                <w:lang w:val="es-BO" w:eastAsia="es-BO"/>
              </w:rPr>
              <w:t>us</w:t>
            </w:r>
            <w:proofErr w:type="spellEnd"/>
            <w:r w:rsidRPr="00F24A2B">
              <w:rPr>
                <w:rFonts w:asciiTheme="minorHAnsi" w:hAnsiTheme="minorHAnsi" w:cstheme="minorHAnsi"/>
                <w:b/>
                <w:bCs/>
                <w:color w:val="000000"/>
                <w:sz w:val="16"/>
                <w:szCs w:val="18"/>
                <w:lang w:val="es-BO" w:eastAsia="es-BO"/>
              </w:rPr>
              <w:t>/Día)</w:t>
            </w:r>
          </w:p>
        </w:tc>
        <w:tc>
          <w:tcPr>
            <w:tcW w:w="141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9716E2C" w14:textId="77777777" w:rsidR="00F24A2B" w:rsidRPr="00F24A2B" w:rsidRDefault="00F24A2B" w:rsidP="00D467EE">
            <w:pPr>
              <w:jc w:val="center"/>
              <w:rPr>
                <w:rFonts w:asciiTheme="minorHAnsi" w:hAnsiTheme="minorHAnsi" w:cstheme="minorHAnsi"/>
                <w:b/>
                <w:bCs/>
                <w:color w:val="000000"/>
                <w:sz w:val="16"/>
                <w:szCs w:val="18"/>
                <w:lang w:val="es-BO" w:eastAsia="es-BO"/>
              </w:rPr>
            </w:pPr>
            <w:r w:rsidRPr="00F24A2B">
              <w:rPr>
                <w:rFonts w:asciiTheme="minorHAnsi" w:hAnsiTheme="minorHAnsi" w:cstheme="minorHAnsi"/>
                <w:b/>
                <w:bCs/>
                <w:color w:val="000000"/>
                <w:sz w:val="16"/>
                <w:szCs w:val="18"/>
                <w:lang w:val="es-BO" w:eastAsia="es-BO"/>
              </w:rPr>
              <w:t>PRECIO TOTAL</w:t>
            </w:r>
          </w:p>
          <w:p w14:paraId="50D2F3D8" w14:textId="4F9C66EC" w:rsidR="00F24A2B" w:rsidRPr="00F24A2B" w:rsidRDefault="00F24A2B" w:rsidP="00D467EE">
            <w:pPr>
              <w:jc w:val="center"/>
              <w:rPr>
                <w:rFonts w:asciiTheme="minorHAnsi" w:hAnsiTheme="minorHAnsi" w:cstheme="minorHAnsi"/>
                <w:b/>
                <w:bCs/>
                <w:color w:val="000000"/>
                <w:sz w:val="16"/>
                <w:szCs w:val="18"/>
                <w:lang w:val="es-BO" w:eastAsia="es-BO"/>
              </w:rPr>
            </w:pPr>
            <w:r w:rsidRPr="00F24A2B">
              <w:rPr>
                <w:rFonts w:asciiTheme="minorHAnsi" w:hAnsiTheme="minorHAnsi" w:cstheme="minorHAnsi"/>
                <w:b/>
                <w:bCs/>
                <w:color w:val="000000"/>
                <w:sz w:val="16"/>
                <w:szCs w:val="18"/>
                <w:lang w:val="es-BO" w:eastAsia="es-BO"/>
              </w:rPr>
              <w:t>($</w:t>
            </w:r>
            <w:proofErr w:type="spellStart"/>
            <w:r w:rsidRPr="00F24A2B">
              <w:rPr>
                <w:rFonts w:asciiTheme="minorHAnsi" w:hAnsiTheme="minorHAnsi" w:cstheme="minorHAnsi"/>
                <w:b/>
                <w:bCs/>
                <w:color w:val="000000"/>
                <w:sz w:val="16"/>
                <w:szCs w:val="18"/>
                <w:lang w:val="es-BO" w:eastAsia="es-BO"/>
              </w:rPr>
              <w:t>us</w:t>
            </w:r>
            <w:proofErr w:type="spellEnd"/>
            <w:r w:rsidRPr="00F24A2B">
              <w:rPr>
                <w:rFonts w:asciiTheme="minorHAnsi" w:hAnsiTheme="minorHAnsi" w:cstheme="minorHAnsi"/>
                <w:b/>
                <w:bCs/>
                <w:color w:val="000000"/>
                <w:sz w:val="16"/>
                <w:szCs w:val="18"/>
                <w:lang w:val="es-BO" w:eastAsia="es-BO"/>
              </w:rPr>
              <w:t>.)</w:t>
            </w:r>
          </w:p>
        </w:tc>
        <w:tc>
          <w:tcPr>
            <w:tcW w:w="1549"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7802528C" w14:textId="0B98EE42" w:rsidR="00F24A2B" w:rsidRDefault="00F24A2B" w:rsidP="00F24A2B">
            <w:pPr>
              <w:ind w:right="178"/>
              <w:jc w:val="center"/>
              <w:rPr>
                <w:rFonts w:asciiTheme="minorHAnsi" w:hAnsiTheme="minorHAnsi" w:cstheme="minorHAnsi"/>
                <w:b/>
                <w:bCs/>
                <w:color w:val="000000"/>
                <w:sz w:val="18"/>
                <w:szCs w:val="18"/>
                <w:lang w:val="es-BO" w:eastAsia="es-BO"/>
              </w:rPr>
            </w:pPr>
            <w:r>
              <w:rPr>
                <w:rFonts w:asciiTheme="minorHAnsi" w:hAnsiTheme="minorHAnsi" w:cstheme="minorHAnsi"/>
                <w:b/>
                <w:sz w:val="18"/>
                <w:szCs w:val="18"/>
                <w:lang w:val="es-BO"/>
              </w:rPr>
              <w:t>PRECIO TOTAL</w:t>
            </w:r>
          </w:p>
        </w:tc>
      </w:tr>
      <w:tr w:rsidR="00F24A2B" w:rsidRPr="00C75BEC" w14:paraId="32D1357A" w14:textId="0C25B900" w:rsidTr="00F24A2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441E451" w14:textId="4145F582" w:rsidR="00F24A2B" w:rsidRPr="00C75BEC" w:rsidRDefault="00F24A2B" w:rsidP="00D467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5EE0BFE1" w14:textId="5D3CD209" w:rsidR="00F24A2B" w:rsidRPr="00F24A2B" w:rsidRDefault="00F24A2B" w:rsidP="00756891">
            <w:pPr>
              <w:jc w:val="both"/>
              <w:rPr>
                <w:rFonts w:asciiTheme="minorHAnsi" w:hAnsiTheme="minorHAnsi" w:cstheme="minorHAnsi"/>
                <w:color w:val="000000"/>
                <w:sz w:val="18"/>
                <w:szCs w:val="18"/>
                <w:lang w:val="es-BO" w:eastAsia="es-BO"/>
              </w:rPr>
            </w:pPr>
            <w:r w:rsidRPr="00F24A2B">
              <w:rPr>
                <w:rFonts w:asciiTheme="minorHAnsi" w:hAnsiTheme="minorHAnsi" w:cstheme="minorHAnsi"/>
                <w:color w:val="000000"/>
                <w:sz w:val="18"/>
                <w:szCs w:val="18"/>
                <w:lang w:val="es-BO" w:eastAsia="es-BO"/>
              </w:rPr>
              <w:t xml:space="preserve">APOYO TÉCNICO DE EXPLORACIÓN SISMICA 2D EN LA CUENCA MADRE DE DIOS ZONA SUROESTE NUEVA ESPERANZA </w:t>
            </w:r>
          </w:p>
        </w:tc>
        <w:tc>
          <w:tcPr>
            <w:tcW w:w="1276" w:type="dxa"/>
            <w:tcBorders>
              <w:top w:val="nil"/>
              <w:left w:val="nil"/>
              <w:bottom w:val="single" w:sz="8" w:space="0" w:color="auto"/>
              <w:right w:val="single" w:sz="8" w:space="0" w:color="auto"/>
            </w:tcBorders>
            <w:shd w:val="clear" w:color="auto" w:fill="auto"/>
            <w:noWrap/>
            <w:vAlign w:val="center"/>
          </w:tcPr>
          <w:p w14:paraId="6F2E0D60" w14:textId="0DCEFDDE" w:rsidR="00F24A2B" w:rsidRPr="00C75BEC" w:rsidRDefault="00F24A2B" w:rsidP="00D7500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360</w:t>
            </w:r>
          </w:p>
        </w:tc>
        <w:tc>
          <w:tcPr>
            <w:tcW w:w="1134" w:type="dxa"/>
            <w:tcBorders>
              <w:top w:val="nil"/>
              <w:left w:val="nil"/>
              <w:bottom w:val="single" w:sz="8" w:space="0" w:color="auto"/>
              <w:right w:val="single" w:sz="8" w:space="0" w:color="auto"/>
            </w:tcBorders>
            <w:shd w:val="clear" w:color="auto" w:fill="auto"/>
            <w:vAlign w:val="center"/>
          </w:tcPr>
          <w:p w14:paraId="54C418A1" w14:textId="4E14CB66" w:rsidR="00F24A2B" w:rsidRPr="00C75BEC" w:rsidRDefault="00F24A2B" w:rsidP="00F24A2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1.200,00</w:t>
            </w:r>
          </w:p>
        </w:tc>
        <w:tc>
          <w:tcPr>
            <w:tcW w:w="1417" w:type="dxa"/>
            <w:tcBorders>
              <w:top w:val="nil"/>
              <w:left w:val="nil"/>
              <w:bottom w:val="single" w:sz="8" w:space="0" w:color="auto"/>
              <w:right w:val="single" w:sz="8" w:space="0" w:color="auto"/>
            </w:tcBorders>
            <w:shd w:val="clear" w:color="auto" w:fill="auto"/>
            <w:noWrap/>
            <w:vAlign w:val="center"/>
          </w:tcPr>
          <w:p w14:paraId="01F1C2F7" w14:textId="0FAC78FF" w:rsidR="00F24A2B" w:rsidRPr="00756891" w:rsidRDefault="00F24A2B" w:rsidP="00F24A2B">
            <w:pPr>
              <w:jc w:val="center"/>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432</w:t>
            </w:r>
            <w:r w:rsidRPr="00756891">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000</w:t>
            </w:r>
            <w:r w:rsidRPr="00756891">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00</w:t>
            </w:r>
          </w:p>
        </w:tc>
        <w:tc>
          <w:tcPr>
            <w:tcW w:w="1549" w:type="dxa"/>
            <w:tcBorders>
              <w:top w:val="nil"/>
              <w:left w:val="nil"/>
              <w:bottom w:val="single" w:sz="8" w:space="0" w:color="auto"/>
              <w:right w:val="single" w:sz="8" w:space="0" w:color="auto"/>
            </w:tcBorders>
            <w:vAlign w:val="center"/>
          </w:tcPr>
          <w:p w14:paraId="1E36FD75" w14:textId="56B06BD3" w:rsidR="00F24A2B" w:rsidRPr="00756891" w:rsidRDefault="00F24A2B" w:rsidP="00F24A2B">
            <w:pPr>
              <w:ind w:right="178"/>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3.006.720,00</w:t>
            </w:r>
          </w:p>
        </w:tc>
      </w:tr>
      <w:tr w:rsidR="00F24A2B" w:rsidRPr="00C75BEC" w14:paraId="0CD3ED7E" w14:textId="3EA63DC8" w:rsidTr="000213EF">
        <w:trPr>
          <w:trHeight w:val="330"/>
          <w:jc w:val="center"/>
        </w:trPr>
        <w:tc>
          <w:tcPr>
            <w:tcW w:w="608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FD688F" w14:textId="28B8E443" w:rsidR="00F24A2B" w:rsidRPr="00C75BEC" w:rsidRDefault="00F24A2B" w:rsidP="00F24A2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14:paraId="7AA0FB41" w14:textId="14D67DD4" w:rsidR="00F24A2B" w:rsidRPr="00756891" w:rsidRDefault="00F24A2B" w:rsidP="00F24A2B">
            <w:pPr>
              <w:jc w:val="center"/>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432</w:t>
            </w:r>
            <w:r w:rsidRPr="00756891">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000</w:t>
            </w:r>
            <w:r w:rsidRPr="00756891">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00</w:t>
            </w:r>
          </w:p>
        </w:tc>
        <w:tc>
          <w:tcPr>
            <w:tcW w:w="1549" w:type="dxa"/>
            <w:tcBorders>
              <w:top w:val="nil"/>
              <w:left w:val="nil"/>
              <w:bottom w:val="single" w:sz="8" w:space="0" w:color="auto"/>
              <w:right w:val="single" w:sz="8" w:space="0" w:color="auto"/>
            </w:tcBorders>
            <w:vAlign w:val="center"/>
          </w:tcPr>
          <w:p w14:paraId="0A9CF80D" w14:textId="03A5E76A" w:rsidR="00F24A2B" w:rsidRPr="00756891" w:rsidRDefault="00F24A2B" w:rsidP="00F24A2B">
            <w:pPr>
              <w:ind w:right="178"/>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3.006.720,00</w:t>
            </w:r>
          </w:p>
        </w:tc>
      </w:tr>
    </w:tbl>
    <w:p w14:paraId="203AC06E" w14:textId="77777777" w:rsidR="00A72121" w:rsidRPr="00C75BEC" w:rsidRDefault="00A72121" w:rsidP="003B0E4D">
      <w:pPr>
        <w:rPr>
          <w:rFonts w:asciiTheme="minorHAnsi" w:hAnsiTheme="minorHAnsi" w:cstheme="minorHAnsi"/>
          <w:b/>
          <w:sz w:val="18"/>
          <w:szCs w:val="18"/>
        </w:rPr>
      </w:pPr>
    </w:p>
    <w:p w14:paraId="08F4F296" w14:textId="77777777"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14:paraId="380B27EE" w14:textId="77777777"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14:paraId="1F079B39" w14:textId="77777777" w:rsidR="009F52C6" w:rsidRPr="00232023" w:rsidRDefault="009F52C6" w:rsidP="009F52C6">
      <w:pPr>
        <w:jc w:val="center"/>
        <w:rPr>
          <w:rFonts w:asciiTheme="minorHAnsi" w:hAnsiTheme="minorHAnsi" w:cstheme="minorHAnsi"/>
          <w:b/>
        </w:rPr>
      </w:pPr>
    </w:p>
    <w:p w14:paraId="01DA914F" w14:textId="77777777"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14:paraId="39052EA2" w14:textId="77777777" w:rsidR="009F52C6" w:rsidRPr="00232023" w:rsidRDefault="009F52C6" w:rsidP="009F52C6">
      <w:pPr>
        <w:jc w:val="both"/>
        <w:rPr>
          <w:rFonts w:asciiTheme="minorHAnsi" w:hAnsiTheme="minorHAnsi" w:cstheme="minorHAnsi"/>
          <w:color w:val="000000"/>
        </w:rPr>
      </w:pPr>
    </w:p>
    <w:p w14:paraId="16DAD9C5" w14:textId="77777777" w:rsidR="009F52C6" w:rsidRPr="00232023" w:rsidRDefault="00B444E9" w:rsidP="009F52C6">
      <w:pPr>
        <w:ind w:left="426"/>
        <w:jc w:val="both"/>
        <w:rPr>
          <w:rFonts w:asciiTheme="minorHAnsi" w:hAnsiTheme="minorHAnsi" w:cstheme="minorHAnsi"/>
          <w:color w:val="000000"/>
        </w:rPr>
      </w:pPr>
      <w:r w:rsidRPr="00286B08">
        <w:rPr>
          <w:rFonts w:asciiTheme="minorHAnsi" w:hAnsiTheme="minorHAnsi" w:cstheme="minorHAnsi"/>
          <w:color w:val="000000"/>
        </w:rPr>
        <w:t>El presente proceso de contratació</w:t>
      </w:r>
      <w:r>
        <w:rPr>
          <w:rFonts w:asciiTheme="minorHAnsi" w:hAnsiTheme="minorHAnsi" w:cstheme="minorHAnsi"/>
          <w:color w:val="000000"/>
        </w:rPr>
        <w:t xml:space="preserve">n se rige por el Reglamento para la Contratación de Bienes, Obras y Servicios Especializados en el Extranjero de Yacimientos </w:t>
      </w:r>
      <w:r w:rsidRPr="00286B08">
        <w:rPr>
          <w:rFonts w:asciiTheme="minorHAnsi" w:hAnsiTheme="minorHAnsi" w:cstheme="minorHAnsi"/>
          <w:color w:val="000000"/>
        </w:rPr>
        <w:t>Petrolíf</w:t>
      </w:r>
      <w:r>
        <w:rPr>
          <w:rFonts w:asciiTheme="minorHAnsi" w:hAnsiTheme="minorHAnsi" w:cstheme="minorHAnsi"/>
          <w:color w:val="000000"/>
        </w:rPr>
        <w:t xml:space="preserve">eros Fiscales Bolivianos (YPFB), en el marco del Decreto Supremo N. 0224 de fecha 24 de julio de 2009 </w:t>
      </w:r>
      <w:r w:rsidRPr="00286B08">
        <w:rPr>
          <w:rFonts w:asciiTheme="minorHAnsi" w:hAnsiTheme="minorHAnsi" w:cstheme="minorHAnsi"/>
          <w:color w:val="000000"/>
        </w:rPr>
        <w:t>y su Reglamento Vigente</w:t>
      </w:r>
      <w:r w:rsidR="009F52C6" w:rsidRPr="00232023">
        <w:rPr>
          <w:rFonts w:asciiTheme="minorHAnsi" w:hAnsiTheme="minorHAnsi" w:cstheme="minorHAnsi"/>
          <w:color w:val="000000"/>
        </w:rPr>
        <w:t xml:space="preserve">. </w:t>
      </w:r>
    </w:p>
    <w:p w14:paraId="64E107AC" w14:textId="77777777" w:rsidR="009F52C6" w:rsidRPr="00232023" w:rsidRDefault="009F52C6" w:rsidP="009F52C6">
      <w:pPr>
        <w:ind w:left="426"/>
        <w:jc w:val="both"/>
        <w:rPr>
          <w:rFonts w:asciiTheme="minorHAnsi" w:hAnsiTheme="minorHAnsi" w:cstheme="minorHAnsi"/>
          <w:color w:val="000000"/>
        </w:rPr>
      </w:pPr>
    </w:p>
    <w:p w14:paraId="27F038AA" w14:textId="77777777"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14:paraId="45BA89CE" w14:textId="77777777" w:rsidR="009F52C6" w:rsidRPr="00232023" w:rsidRDefault="009F52C6" w:rsidP="009F52C6">
      <w:pPr>
        <w:ind w:left="426"/>
        <w:jc w:val="both"/>
        <w:rPr>
          <w:rFonts w:asciiTheme="minorHAnsi" w:hAnsiTheme="minorHAnsi" w:cstheme="minorHAnsi"/>
          <w:b/>
        </w:rPr>
      </w:pPr>
    </w:p>
    <w:p w14:paraId="20457895" w14:textId="77777777" w:rsidR="009F52C6" w:rsidRPr="00232023" w:rsidRDefault="00B444E9" w:rsidP="009F52C6">
      <w:pPr>
        <w:pStyle w:val="Prrafodelista"/>
        <w:ind w:left="426"/>
        <w:jc w:val="both"/>
        <w:rPr>
          <w:rFonts w:asciiTheme="minorHAnsi" w:hAnsiTheme="minorHAnsi" w:cstheme="minorHAnsi"/>
          <w:color w:val="000000"/>
        </w:rPr>
      </w:pPr>
      <w:r w:rsidRPr="00D01AB9">
        <w:rPr>
          <w:rFonts w:asciiTheme="minorHAnsi" w:hAnsiTheme="minorHAnsi" w:cstheme="minorHAnsi"/>
          <w:color w:val="000000"/>
        </w:rPr>
        <w:t>En esta convocatoria únicamente podrán participar Empresas extranjeras legalmente constituidas en su país de origen, o en asociaciones o consorcios extranjeros, conformados previamente a la presentación de propuestas</w:t>
      </w:r>
      <w:r w:rsidR="009F52C6" w:rsidRPr="00232023">
        <w:rPr>
          <w:rFonts w:asciiTheme="minorHAnsi" w:hAnsiTheme="minorHAnsi" w:cstheme="minorHAnsi"/>
          <w:color w:val="000000"/>
        </w:rPr>
        <w:t>.</w:t>
      </w:r>
    </w:p>
    <w:p w14:paraId="242FB051" w14:textId="77777777" w:rsidR="009F52C6" w:rsidRPr="00232023" w:rsidRDefault="009F52C6" w:rsidP="009F52C6">
      <w:pPr>
        <w:pStyle w:val="Prrafodelista"/>
        <w:ind w:left="426"/>
        <w:jc w:val="both"/>
        <w:rPr>
          <w:rFonts w:asciiTheme="minorHAnsi" w:hAnsiTheme="minorHAnsi" w:cstheme="minorHAnsi"/>
          <w:color w:val="000000"/>
        </w:rPr>
      </w:pPr>
    </w:p>
    <w:p w14:paraId="548BD224" w14:textId="77777777"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14:paraId="13098A32" w14:textId="77777777" w:rsidR="009F52C6" w:rsidRPr="00232023" w:rsidRDefault="009F52C6" w:rsidP="009F52C6">
      <w:pPr>
        <w:ind w:left="425"/>
        <w:jc w:val="both"/>
        <w:rPr>
          <w:rFonts w:asciiTheme="minorHAnsi" w:hAnsiTheme="minorHAnsi" w:cstheme="minorHAnsi"/>
          <w:b/>
        </w:rPr>
      </w:pPr>
    </w:p>
    <w:p w14:paraId="665C15BE" w14:textId="77777777" w:rsidR="00756891" w:rsidRPr="005B0E7D" w:rsidRDefault="009F52C6" w:rsidP="00756891">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00756891"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75BAFC1A" w14:textId="77777777" w:rsidR="00756891" w:rsidRPr="005B0E7D" w:rsidRDefault="00756891" w:rsidP="00756891">
      <w:pPr>
        <w:tabs>
          <w:tab w:val="left" w:pos="709"/>
        </w:tabs>
        <w:ind w:left="709"/>
        <w:jc w:val="both"/>
        <w:rPr>
          <w:rFonts w:asciiTheme="minorHAnsi" w:hAnsiTheme="minorHAnsi" w:cstheme="minorHAnsi"/>
        </w:rPr>
      </w:pPr>
    </w:p>
    <w:p w14:paraId="216668BC"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14:paraId="70CCAE5D"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14:paraId="774A1D38"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14FDBDC" w14:textId="77777777" w:rsidR="00756891" w:rsidRPr="00804610" w:rsidRDefault="00756891" w:rsidP="00356B14">
      <w:pPr>
        <w:pStyle w:val="Prrafodelista"/>
        <w:numPr>
          <w:ilvl w:val="0"/>
          <w:numId w:val="31"/>
        </w:numPr>
        <w:jc w:val="both"/>
        <w:rPr>
          <w:rFonts w:asciiTheme="minorHAnsi" w:hAnsiTheme="minorHAnsi" w:cstheme="minorHAnsi"/>
        </w:rPr>
      </w:pPr>
      <w:r w:rsidRPr="00804610">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14:paraId="1FB28421"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Que tengan deudas pendientes con el Estado Plurinacional de Bolivia, establecidas mediante pliegos de cargo ejecutoriados y no pagados. </w:t>
      </w:r>
    </w:p>
    <w:p w14:paraId="1E83AD8C"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14:paraId="3CA5993E"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ARPC y Comité de Habilitación y Comité de Evaluación, hasta el tercer grado de consanguinidad y segundo de afinidad, conforme con lo establecido por el Código de Familia. </w:t>
      </w:r>
    </w:p>
    <w:p w14:paraId="37F4C102"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14:paraId="439D2944"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14:paraId="7F44F0BD"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14:paraId="12D4771A"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7BE9DE68" w14:textId="77777777" w:rsidR="00756891" w:rsidRPr="005B0E7D" w:rsidRDefault="00756891" w:rsidP="00356B14">
      <w:pPr>
        <w:pStyle w:val="Prrafodelista"/>
        <w:numPr>
          <w:ilvl w:val="0"/>
          <w:numId w:val="3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29FE8B79" w14:textId="77777777" w:rsidR="00804610" w:rsidRPr="00804610" w:rsidRDefault="00756891" w:rsidP="00356B14">
      <w:pPr>
        <w:pStyle w:val="Prrafodelista"/>
        <w:numPr>
          <w:ilvl w:val="0"/>
          <w:numId w:val="31"/>
        </w:numPr>
        <w:spacing w:line="276" w:lineRule="auto"/>
        <w:ind w:left="425" w:hanging="79"/>
        <w:jc w:val="both"/>
        <w:rPr>
          <w:rFonts w:asciiTheme="minorHAnsi" w:hAnsiTheme="minorHAnsi" w:cstheme="minorHAnsi"/>
          <w:color w:val="FFFFFF"/>
          <w:sz w:val="22"/>
        </w:rPr>
      </w:pPr>
      <w:r w:rsidRPr="00804610">
        <w:rPr>
          <w:rFonts w:asciiTheme="minorHAnsi" w:hAnsiTheme="minorHAnsi" w:cstheme="minorHAnsi"/>
        </w:rPr>
        <w:t>En el caso de los incisos k) y  j) la información publicada en el SICOES al momento del cierre de presentación de propuestas será la valedera y deberá ser señalada expresamente en el informe de habilitación.</w:t>
      </w:r>
    </w:p>
    <w:p w14:paraId="5D78BB1B" w14:textId="25397A93" w:rsidR="009F52C6" w:rsidRPr="00804610" w:rsidRDefault="009F52C6" w:rsidP="00356B14">
      <w:pPr>
        <w:pStyle w:val="Prrafodelista"/>
        <w:numPr>
          <w:ilvl w:val="0"/>
          <w:numId w:val="31"/>
        </w:numPr>
        <w:spacing w:line="276" w:lineRule="auto"/>
        <w:ind w:left="425" w:hanging="79"/>
        <w:jc w:val="both"/>
        <w:rPr>
          <w:rFonts w:asciiTheme="minorHAnsi" w:hAnsiTheme="minorHAnsi" w:cstheme="minorHAnsi"/>
          <w:color w:val="FFFFFF"/>
          <w:sz w:val="22"/>
        </w:rPr>
      </w:pPr>
      <w:r w:rsidRPr="00804610">
        <w:rPr>
          <w:rFonts w:asciiTheme="minorHAnsi" w:hAnsiTheme="minorHAnsi" w:cstheme="minorHAnsi"/>
          <w:color w:val="FFFFFF"/>
        </w:rPr>
        <w:t xml:space="preserve">  </w:t>
      </w:r>
    </w:p>
    <w:p w14:paraId="7BAECFD9" w14:textId="77777777"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TÉRMINOS, PLAZOS Y HORARIOS</w:t>
      </w:r>
    </w:p>
    <w:p w14:paraId="7C68BE40" w14:textId="77777777" w:rsidR="009F52C6" w:rsidRPr="00286B08" w:rsidRDefault="009F52C6" w:rsidP="009F52C6">
      <w:pPr>
        <w:pStyle w:val="Prrafodelista"/>
        <w:ind w:left="993"/>
        <w:jc w:val="both"/>
        <w:rPr>
          <w:rFonts w:asciiTheme="minorHAnsi" w:hAnsiTheme="minorHAnsi" w:cstheme="minorHAnsi"/>
        </w:rPr>
      </w:pPr>
    </w:p>
    <w:p w14:paraId="5957985B" w14:textId="77777777"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107CC5AF" w14:textId="77777777" w:rsidR="009F52C6" w:rsidRPr="00286B08" w:rsidRDefault="009F52C6" w:rsidP="009F52C6">
      <w:pPr>
        <w:pStyle w:val="Prrafodelista"/>
        <w:ind w:left="709" w:hanging="283"/>
        <w:jc w:val="both"/>
        <w:rPr>
          <w:rFonts w:asciiTheme="minorHAnsi" w:hAnsiTheme="minorHAnsi" w:cstheme="minorHAnsi"/>
        </w:rPr>
      </w:pPr>
    </w:p>
    <w:p w14:paraId="1DB89043" w14:textId="77777777"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C830AF8" w14:textId="77777777" w:rsidR="009F52C6" w:rsidRPr="00286B08" w:rsidRDefault="009F52C6" w:rsidP="009F52C6">
      <w:pPr>
        <w:pStyle w:val="Prrafodelista"/>
        <w:rPr>
          <w:rFonts w:asciiTheme="minorHAnsi" w:hAnsiTheme="minorHAnsi" w:cstheme="minorHAnsi"/>
        </w:rPr>
      </w:pPr>
    </w:p>
    <w:p w14:paraId="5A48A183"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2F68FB21" w14:textId="77777777" w:rsidR="009F52C6" w:rsidRPr="00286B08" w:rsidRDefault="009F52C6" w:rsidP="009F52C6">
      <w:pPr>
        <w:ind w:left="567"/>
        <w:jc w:val="center"/>
        <w:rPr>
          <w:rFonts w:asciiTheme="minorHAnsi" w:hAnsiTheme="minorHAnsi" w:cstheme="minorHAnsi"/>
        </w:rPr>
      </w:pPr>
    </w:p>
    <w:p w14:paraId="6976E0FA"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10A1B54F" w14:textId="77777777" w:rsidR="009F52C6" w:rsidRPr="00286B08" w:rsidRDefault="009F52C6" w:rsidP="009F52C6">
      <w:pPr>
        <w:ind w:left="360"/>
        <w:jc w:val="both"/>
        <w:rPr>
          <w:rFonts w:asciiTheme="minorHAnsi" w:hAnsiTheme="minorHAnsi" w:cstheme="minorHAnsi"/>
        </w:rPr>
      </w:pPr>
    </w:p>
    <w:p w14:paraId="26B54D0D"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1459ABCA" w14:textId="77777777" w:rsidR="009F52C6" w:rsidRPr="00286B08" w:rsidRDefault="009F52C6" w:rsidP="009F52C6">
      <w:pPr>
        <w:ind w:left="567"/>
        <w:jc w:val="both"/>
        <w:rPr>
          <w:rFonts w:asciiTheme="minorHAnsi" w:hAnsiTheme="minorHAnsi" w:cstheme="minorHAnsi"/>
        </w:rPr>
      </w:pPr>
    </w:p>
    <w:p w14:paraId="598342F6" w14:textId="77777777" w:rsidR="00756891" w:rsidRPr="005B0E7D" w:rsidRDefault="00756891" w:rsidP="00756891">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14:paraId="1EFDB08D" w14:textId="77777777" w:rsidR="009F52C6" w:rsidRPr="00286B08" w:rsidRDefault="009F52C6" w:rsidP="009F52C6">
      <w:pPr>
        <w:jc w:val="both"/>
        <w:rPr>
          <w:rFonts w:asciiTheme="minorHAnsi" w:hAnsiTheme="minorHAnsi" w:cstheme="minorHAnsi"/>
        </w:rPr>
      </w:pPr>
    </w:p>
    <w:p w14:paraId="056AD1AA"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6DFA2253" w14:textId="77777777" w:rsidR="009F52C6" w:rsidRPr="00286B08" w:rsidRDefault="009F52C6" w:rsidP="009F52C6">
      <w:pPr>
        <w:ind w:left="567"/>
        <w:jc w:val="both"/>
        <w:rPr>
          <w:rFonts w:asciiTheme="minorHAnsi" w:hAnsiTheme="minorHAnsi" w:cstheme="minorHAnsi"/>
        </w:rPr>
      </w:pPr>
    </w:p>
    <w:p w14:paraId="3003B381"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0A1E54" w14:textId="77777777" w:rsidR="009F52C6" w:rsidRPr="00286B08" w:rsidRDefault="009F52C6" w:rsidP="009F52C6">
      <w:pPr>
        <w:ind w:left="708"/>
        <w:jc w:val="both"/>
        <w:rPr>
          <w:rFonts w:asciiTheme="minorHAnsi" w:hAnsiTheme="minorHAnsi" w:cstheme="minorHAnsi"/>
        </w:rPr>
      </w:pPr>
    </w:p>
    <w:p w14:paraId="343A346A"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37F98D51" w14:textId="77777777" w:rsidR="009F52C6" w:rsidRPr="00286B08" w:rsidRDefault="009F52C6" w:rsidP="009F52C6">
      <w:pPr>
        <w:ind w:left="567"/>
        <w:jc w:val="both"/>
        <w:rPr>
          <w:rFonts w:asciiTheme="minorHAnsi" w:hAnsiTheme="minorHAnsi" w:cstheme="minorHAnsi"/>
        </w:rPr>
      </w:pPr>
    </w:p>
    <w:p w14:paraId="7BAF28D9"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09BF1787" w14:textId="77777777" w:rsidR="009F52C6" w:rsidRPr="00286B08" w:rsidRDefault="009F52C6" w:rsidP="009F52C6">
      <w:pPr>
        <w:ind w:left="567"/>
        <w:jc w:val="both"/>
        <w:rPr>
          <w:rFonts w:asciiTheme="minorHAnsi" w:hAnsiTheme="minorHAnsi" w:cstheme="minorHAnsi"/>
        </w:rPr>
      </w:pPr>
    </w:p>
    <w:p w14:paraId="02F651EA"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3EB13681" w14:textId="77777777" w:rsidR="009F52C6" w:rsidRPr="00286B08" w:rsidRDefault="009F52C6" w:rsidP="009F52C6">
      <w:pPr>
        <w:ind w:left="567"/>
        <w:jc w:val="both"/>
        <w:rPr>
          <w:rFonts w:asciiTheme="minorHAnsi" w:hAnsiTheme="minorHAnsi" w:cstheme="minorHAnsi"/>
        </w:rPr>
      </w:pPr>
    </w:p>
    <w:p w14:paraId="2F84CB0F"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146EC0EA" w14:textId="77777777" w:rsidR="009F52C6" w:rsidRPr="00286B08" w:rsidRDefault="009F52C6" w:rsidP="009F52C6">
      <w:pPr>
        <w:jc w:val="both"/>
        <w:rPr>
          <w:rFonts w:asciiTheme="minorHAnsi" w:hAnsiTheme="minorHAnsi" w:cstheme="minorHAnsi"/>
          <w:b/>
        </w:rPr>
      </w:pPr>
    </w:p>
    <w:p w14:paraId="77EB88E7"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21EFF317" w14:textId="77777777" w:rsidR="009F52C6" w:rsidRPr="00286B08" w:rsidRDefault="009F52C6" w:rsidP="009F52C6">
      <w:pPr>
        <w:ind w:firstLine="708"/>
        <w:jc w:val="both"/>
        <w:rPr>
          <w:rFonts w:asciiTheme="minorHAnsi" w:hAnsiTheme="minorHAnsi" w:cstheme="minorHAnsi"/>
          <w:b/>
        </w:rPr>
      </w:pPr>
    </w:p>
    <w:p w14:paraId="0D4D85DC" w14:textId="77777777"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14:paraId="72150DDA" w14:textId="77777777" w:rsidR="009F52C6" w:rsidRPr="00286B08" w:rsidRDefault="009F52C6" w:rsidP="009F52C6">
      <w:pPr>
        <w:jc w:val="both"/>
        <w:rPr>
          <w:rFonts w:asciiTheme="minorHAnsi" w:hAnsiTheme="minorHAnsi" w:cstheme="minorHAnsi"/>
        </w:rPr>
      </w:pPr>
    </w:p>
    <w:p w14:paraId="2CC16898"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12D66790" w14:textId="77777777" w:rsidR="009F52C6" w:rsidRPr="00286B08" w:rsidRDefault="009F52C6" w:rsidP="009F52C6">
      <w:pPr>
        <w:jc w:val="both"/>
        <w:rPr>
          <w:rFonts w:asciiTheme="minorHAnsi" w:hAnsiTheme="minorHAnsi" w:cstheme="minorHAnsi"/>
        </w:rPr>
      </w:pPr>
    </w:p>
    <w:p w14:paraId="464FB8B5" w14:textId="77777777" w:rsidR="009F52C6" w:rsidRPr="00286B08" w:rsidRDefault="00B444E9"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w:t>
      </w:r>
      <w:r>
        <w:rPr>
          <w:rFonts w:asciiTheme="minorHAnsi" w:hAnsiTheme="minorHAnsi" w:cstheme="minorHAnsi"/>
          <w:color w:val="000000" w:themeColor="text1"/>
        </w:rPr>
        <w:t>9</w:t>
      </w:r>
      <w:r w:rsidRPr="00286B08">
        <w:rPr>
          <w:rFonts w:asciiTheme="minorHAnsi" w:hAnsiTheme="minorHAnsi" w:cstheme="minorHAnsi"/>
          <w:color w:val="000000" w:themeColor="text1"/>
        </w:rPr>
        <w:t xml:space="preserve"> del Reglamento de Contrataciones </w:t>
      </w:r>
      <w:r>
        <w:rPr>
          <w:rFonts w:asciiTheme="minorHAnsi" w:hAnsiTheme="minorHAnsi" w:cstheme="minorHAnsi"/>
          <w:color w:val="000000" w:themeColor="text1"/>
        </w:rPr>
        <w:t>de Bienes, Obras y Servicios Especializados en el Extranjeros de YPFB</w:t>
      </w:r>
      <w:r w:rsidRPr="00286B08">
        <w:rPr>
          <w:rFonts w:asciiTheme="minorHAnsi" w:hAnsiTheme="minorHAnsi" w:cstheme="minorHAnsi"/>
          <w:color w:val="000000" w:themeColor="text1"/>
        </w:rPr>
        <w:t xml:space="preserve">, el proceso de contratación podrá ser Cancelado, Anulado o Suspendido por </w:t>
      </w:r>
      <w:r>
        <w:rPr>
          <w:rFonts w:asciiTheme="minorHAnsi" w:hAnsiTheme="minorHAnsi" w:cstheme="minorHAnsi"/>
          <w:color w:val="000000" w:themeColor="text1"/>
        </w:rPr>
        <w:t>la ARPC</w:t>
      </w:r>
      <w:r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Pr>
          <w:rFonts w:asciiTheme="minorHAnsi" w:hAnsiTheme="minorHAnsi" w:cstheme="minorHAnsi"/>
          <w:color w:val="000000" w:themeColor="text1"/>
        </w:rPr>
        <w:t>motivada.</w:t>
      </w:r>
    </w:p>
    <w:p w14:paraId="7B6DD6D6" w14:textId="77777777" w:rsidR="009F52C6" w:rsidRPr="00286B08" w:rsidRDefault="009F52C6" w:rsidP="009F52C6">
      <w:pPr>
        <w:ind w:left="567"/>
        <w:jc w:val="both"/>
        <w:rPr>
          <w:rFonts w:asciiTheme="minorHAnsi" w:hAnsiTheme="minorHAnsi" w:cstheme="minorHAnsi"/>
          <w:color w:val="000000" w:themeColor="text1"/>
        </w:rPr>
      </w:pPr>
    </w:p>
    <w:p w14:paraId="3FD7BCD7" w14:textId="77777777"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52744990" w14:textId="77777777" w:rsidR="009F52C6" w:rsidRPr="00286B08" w:rsidRDefault="009F52C6" w:rsidP="009F52C6">
      <w:pPr>
        <w:jc w:val="both"/>
        <w:rPr>
          <w:rFonts w:asciiTheme="minorHAnsi" w:hAnsiTheme="minorHAnsi" w:cstheme="minorHAnsi"/>
          <w:color w:val="000000" w:themeColor="text1"/>
        </w:rPr>
      </w:pPr>
    </w:p>
    <w:p w14:paraId="523701C3" w14:textId="77777777"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234B77A0" w14:textId="77777777" w:rsidR="009F52C6" w:rsidRPr="00286B08" w:rsidRDefault="009F52C6" w:rsidP="009F52C6">
      <w:pPr>
        <w:jc w:val="both"/>
        <w:rPr>
          <w:rFonts w:asciiTheme="minorHAnsi" w:hAnsiTheme="minorHAnsi" w:cstheme="minorHAnsi"/>
          <w:b/>
          <w:color w:val="000000"/>
        </w:rPr>
      </w:pPr>
    </w:p>
    <w:p w14:paraId="2313778E" w14:textId="77777777" w:rsidR="00756891" w:rsidRPr="005B0E7D" w:rsidRDefault="00756891" w:rsidP="00756891">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14:paraId="3CDE53BC" w14:textId="77777777" w:rsidR="00756891" w:rsidRPr="005B0E7D" w:rsidRDefault="00756891" w:rsidP="00756891">
      <w:pPr>
        <w:ind w:left="567"/>
        <w:jc w:val="both"/>
        <w:rPr>
          <w:rFonts w:asciiTheme="minorHAnsi" w:hAnsiTheme="minorHAnsi" w:cstheme="minorHAnsi"/>
        </w:rPr>
      </w:pPr>
    </w:p>
    <w:p w14:paraId="383F2246"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14:paraId="69129C23"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14:paraId="09FCDA36"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14:paraId="444C07E2"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los términos de referencia.</w:t>
      </w:r>
    </w:p>
    <w:p w14:paraId="33D740C5"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14:paraId="63DC8CF9"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F190A45"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14:paraId="1EABBC6E"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14:paraId="3D6886C0"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6E0655D4"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14:paraId="04179D4E"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ARPC autorice la ampliación de plazo para la presentación o complementación de los documentos solicitados.</w:t>
      </w:r>
    </w:p>
    <w:p w14:paraId="18FA7368"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B2A2DDA"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14:paraId="7C2DF290"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14:paraId="09BF6D82"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14:paraId="0FD8DCFC" w14:textId="77777777" w:rsidR="00756891" w:rsidRPr="005B0E7D" w:rsidRDefault="00756891" w:rsidP="00756891">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14:paraId="0DA27156" w14:textId="77777777" w:rsidR="00756891" w:rsidRPr="005B0E7D" w:rsidRDefault="00756891" w:rsidP="00756891">
      <w:pPr>
        <w:jc w:val="both"/>
        <w:rPr>
          <w:rFonts w:asciiTheme="minorHAnsi" w:hAnsiTheme="minorHAnsi" w:cstheme="minorHAnsi"/>
          <w:color w:val="000000"/>
        </w:rPr>
      </w:pPr>
    </w:p>
    <w:p w14:paraId="2BE2B627" w14:textId="77777777" w:rsidR="00756891" w:rsidRPr="005B0E7D" w:rsidRDefault="00756891" w:rsidP="00756891">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14:paraId="487675DC" w14:textId="2920162C" w:rsidR="009E72DF" w:rsidRPr="00286B08" w:rsidRDefault="009F52C6" w:rsidP="00804610">
      <w:pPr>
        <w:jc w:val="both"/>
        <w:rPr>
          <w:rFonts w:asciiTheme="minorHAnsi" w:hAnsiTheme="minorHAnsi" w:cstheme="minorHAnsi"/>
        </w:rPr>
      </w:pPr>
      <w:r>
        <w:rPr>
          <w:rFonts w:asciiTheme="minorHAnsi" w:hAnsiTheme="minorHAnsi" w:cstheme="minorHAnsi"/>
          <w:lang w:val="es-BO"/>
        </w:rPr>
        <w:t xml:space="preserve">   </w:t>
      </w:r>
    </w:p>
    <w:p w14:paraId="03946592" w14:textId="77777777"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6F09540C" w14:textId="77777777" w:rsidR="00745601" w:rsidRPr="00286B08" w:rsidRDefault="00745601" w:rsidP="00745601">
      <w:pPr>
        <w:rPr>
          <w:rFonts w:asciiTheme="minorHAnsi" w:hAnsiTheme="minorHAnsi" w:cstheme="minorHAnsi"/>
          <w:lang w:eastAsia="es-BO"/>
        </w:rPr>
      </w:pPr>
    </w:p>
    <w:p w14:paraId="2AEEA1B0" w14:textId="77777777" w:rsidR="00756891" w:rsidRPr="005B0E7D" w:rsidRDefault="00756891" w:rsidP="00756891">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14:paraId="1FBD9B48" w14:textId="77777777" w:rsidR="00756891" w:rsidRPr="005B0E7D" w:rsidRDefault="00756891" w:rsidP="00756891">
      <w:pPr>
        <w:ind w:left="1134"/>
        <w:jc w:val="both"/>
        <w:rPr>
          <w:rFonts w:asciiTheme="minorHAnsi" w:hAnsiTheme="minorHAnsi" w:cstheme="minorHAnsi"/>
          <w:lang w:val="es-BO"/>
        </w:rPr>
      </w:pPr>
    </w:p>
    <w:p w14:paraId="47FAD16D" w14:textId="77777777" w:rsidR="00756891" w:rsidRPr="005B0E7D" w:rsidRDefault="00756891" w:rsidP="00756891">
      <w:pPr>
        <w:numPr>
          <w:ilvl w:val="0"/>
          <w:numId w:val="12"/>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14:paraId="7C412C3E"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14:paraId="6B4B4B12"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14:paraId="428BD7D1" w14:textId="77777777" w:rsidR="00756891" w:rsidRPr="005B0E7D" w:rsidRDefault="00756891" w:rsidP="00756891">
      <w:pPr>
        <w:numPr>
          <w:ilvl w:val="0"/>
          <w:numId w:val="12"/>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los términos de referencia</w:t>
      </w:r>
      <w:r w:rsidRPr="005B0E7D">
        <w:rPr>
          <w:rFonts w:asciiTheme="minorHAnsi" w:hAnsiTheme="minorHAnsi" w:cstheme="minorHAnsi"/>
          <w:lang w:val="es-BO"/>
        </w:rPr>
        <w:t>, siempre que estas condiciones no afecten el fin para el que fueron requeridas y/o se consideren beneficiosas para YPFB.</w:t>
      </w:r>
    </w:p>
    <w:p w14:paraId="09E34485" w14:textId="77777777" w:rsidR="00756891" w:rsidRPr="005B0E7D" w:rsidRDefault="00756891" w:rsidP="00756891">
      <w:pPr>
        <w:ind w:left="282"/>
        <w:jc w:val="both"/>
        <w:rPr>
          <w:rFonts w:asciiTheme="minorHAnsi" w:hAnsiTheme="minorHAnsi" w:cstheme="minorHAnsi"/>
          <w:color w:val="0F243E"/>
          <w:lang w:val="es-BO"/>
        </w:rPr>
      </w:pPr>
    </w:p>
    <w:p w14:paraId="6EC862C1" w14:textId="77777777" w:rsidR="00756891" w:rsidRPr="005B0E7D" w:rsidRDefault="00756891" w:rsidP="00756891">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14:paraId="1881680C" w14:textId="77777777" w:rsidR="00756891" w:rsidRPr="005B0E7D" w:rsidRDefault="00756891" w:rsidP="00756891">
      <w:pPr>
        <w:pStyle w:val="Prrafodelista"/>
        <w:ind w:left="644"/>
        <w:jc w:val="both"/>
        <w:rPr>
          <w:rFonts w:asciiTheme="minorHAnsi" w:hAnsiTheme="minorHAnsi" w:cstheme="minorHAnsi"/>
          <w:lang w:eastAsia="es-BO"/>
        </w:rPr>
      </w:pPr>
    </w:p>
    <w:p w14:paraId="3781576C" w14:textId="77777777" w:rsidR="00756891" w:rsidRPr="005B0E7D" w:rsidRDefault="00756891" w:rsidP="00756891">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78039383" w14:textId="77777777" w:rsidR="00756891" w:rsidRPr="005B0E7D" w:rsidRDefault="00756891" w:rsidP="00756891">
      <w:pPr>
        <w:pStyle w:val="Prrafodelista"/>
        <w:ind w:left="708"/>
        <w:jc w:val="both"/>
        <w:rPr>
          <w:rFonts w:asciiTheme="minorHAnsi" w:hAnsiTheme="minorHAnsi" w:cstheme="minorHAnsi"/>
        </w:rPr>
      </w:pPr>
    </w:p>
    <w:p w14:paraId="3C3EFB28" w14:textId="77777777" w:rsidR="00756891" w:rsidRPr="005B0E7D" w:rsidRDefault="00756891" w:rsidP="00756891">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otorgará un plazo (días hábiles) que deberá ser definido por los comités para la presentación de las respuestas y/o complementaciones de los proponentes.</w:t>
      </w:r>
    </w:p>
    <w:p w14:paraId="5735FD07" w14:textId="77777777" w:rsidR="00756891" w:rsidRPr="005B0E7D" w:rsidRDefault="00756891" w:rsidP="00756891">
      <w:pPr>
        <w:jc w:val="both"/>
        <w:rPr>
          <w:rFonts w:asciiTheme="minorHAnsi" w:hAnsiTheme="minorHAnsi" w:cstheme="minorHAnsi"/>
        </w:rPr>
      </w:pPr>
    </w:p>
    <w:p w14:paraId="4D38EB08" w14:textId="77777777" w:rsidR="00756891" w:rsidRPr="005B0E7D" w:rsidRDefault="00756891" w:rsidP="00756891">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1B9D648E" w14:textId="77777777" w:rsidR="00756891" w:rsidRPr="005B0E7D" w:rsidRDefault="00756891" w:rsidP="00756891">
      <w:pPr>
        <w:ind w:left="708"/>
        <w:jc w:val="both"/>
        <w:rPr>
          <w:rFonts w:asciiTheme="minorHAnsi" w:hAnsiTheme="minorHAnsi" w:cstheme="minorHAnsi"/>
        </w:rPr>
      </w:pPr>
    </w:p>
    <w:p w14:paraId="00275C7A" w14:textId="77777777" w:rsidR="00756891" w:rsidRPr="005B0E7D" w:rsidRDefault="00756891" w:rsidP="00756891">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01137357" w14:textId="77777777" w:rsidR="00756891" w:rsidRPr="005B0E7D" w:rsidRDefault="00756891" w:rsidP="00756891">
      <w:pPr>
        <w:ind w:left="708"/>
        <w:jc w:val="both"/>
        <w:rPr>
          <w:rFonts w:asciiTheme="minorHAnsi" w:hAnsiTheme="minorHAnsi" w:cstheme="minorHAnsi"/>
        </w:rPr>
      </w:pPr>
    </w:p>
    <w:p w14:paraId="623C7ADD" w14:textId="77777777" w:rsidR="00756891" w:rsidRPr="005B0E7D" w:rsidRDefault="00756891" w:rsidP="00756891">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14:paraId="42B3E5AE"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0A7F1703"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48A2768D" w14:textId="77777777" w:rsidR="00FF659D" w:rsidRPr="00286B08" w:rsidRDefault="00FF659D" w:rsidP="00FF659D">
      <w:pPr>
        <w:jc w:val="both"/>
        <w:rPr>
          <w:rFonts w:asciiTheme="minorHAnsi" w:hAnsiTheme="minorHAnsi" w:cstheme="minorHAnsi"/>
          <w:b/>
        </w:rPr>
      </w:pPr>
    </w:p>
    <w:p w14:paraId="291C5F8A" w14:textId="77777777" w:rsidR="00756891" w:rsidRPr="005B0E7D" w:rsidRDefault="00756891" w:rsidP="00756891">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 de contratación, solo por las siguientes causas:</w:t>
      </w:r>
    </w:p>
    <w:p w14:paraId="4089F086" w14:textId="77777777" w:rsidR="00756891" w:rsidRPr="005B0E7D" w:rsidRDefault="00756891" w:rsidP="00756891">
      <w:pPr>
        <w:ind w:left="426"/>
        <w:jc w:val="both"/>
        <w:rPr>
          <w:rFonts w:asciiTheme="minorHAnsi" w:hAnsiTheme="minorHAnsi" w:cstheme="minorHAnsi"/>
        </w:rPr>
      </w:pPr>
    </w:p>
    <w:p w14:paraId="06DD11C9"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no se hubiera recibido propuesta alguna.</w:t>
      </w:r>
    </w:p>
    <w:p w14:paraId="69FFFBF9"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14:paraId="1C7262E4" w14:textId="77777777" w:rsidR="00756891" w:rsidRPr="005B0E7D"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14:paraId="7C6228B2" w14:textId="6B4879BA" w:rsidR="00FF659D" w:rsidRPr="00CA5EE1" w:rsidRDefault="00756891" w:rsidP="00756891">
      <w:pPr>
        <w:pStyle w:val="Prrafodelista"/>
        <w:numPr>
          <w:ilvl w:val="0"/>
          <w:numId w:val="11"/>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r w:rsidR="00FF659D" w:rsidRPr="00CA5EE1">
        <w:rPr>
          <w:rFonts w:asciiTheme="minorHAnsi" w:hAnsiTheme="minorHAnsi" w:cstheme="minorHAnsi"/>
        </w:rPr>
        <w:t>.</w:t>
      </w:r>
    </w:p>
    <w:p w14:paraId="5CC0419A" w14:textId="77777777" w:rsidR="00FF659D" w:rsidRPr="00CA5EE1" w:rsidRDefault="00FF659D" w:rsidP="00FF659D">
      <w:pPr>
        <w:ind w:left="567"/>
        <w:jc w:val="center"/>
        <w:rPr>
          <w:rFonts w:asciiTheme="minorHAnsi" w:hAnsiTheme="minorHAnsi" w:cstheme="minorHAnsi"/>
          <w:b/>
          <w:color w:val="000000"/>
        </w:rPr>
      </w:pPr>
    </w:p>
    <w:p w14:paraId="56A1A469" w14:textId="77777777" w:rsidR="00FF659D" w:rsidRPr="00CD0297"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D0297">
        <w:rPr>
          <w:rFonts w:asciiTheme="minorHAnsi" w:hAnsiTheme="minorHAnsi" w:cstheme="minorHAnsi"/>
          <w:b/>
          <w:bCs/>
          <w:color w:val="000000"/>
          <w:kern w:val="28"/>
          <w:lang w:val="es-BO"/>
        </w:rPr>
        <w:t>TIPOS DE GARANTÍA</w:t>
      </w:r>
    </w:p>
    <w:p w14:paraId="122D2677" w14:textId="77777777" w:rsidR="00FF659D" w:rsidRPr="00CD0297" w:rsidRDefault="00FF659D" w:rsidP="00FF659D">
      <w:pPr>
        <w:jc w:val="both"/>
        <w:rPr>
          <w:rFonts w:asciiTheme="minorHAnsi" w:hAnsiTheme="minorHAnsi" w:cstheme="minorHAnsi"/>
          <w:color w:val="000000"/>
        </w:rPr>
      </w:pPr>
    </w:p>
    <w:p w14:paraId="6929604B" w14:textId="77777777"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rPr>
        <w:t>Las garantías cuando sean requeridas, deberán estar emitidas a la orden de YACIMIENTOS PETROLÍFEROS FISCALES BOLIVIANOS o YPFB.</w:t>
      </w:r>
    </w:p>
    <w:p w14:paraId="73601EDF" w14:textId="77777777" w:rsidR="00FF659D" w:rsidRPr="00CD0297" w:rsidRDefault="00FF659D" w:rsidP="00FF659D">
      <w:pPr>
        <w:ind w:left="426"/>
        <w:jc w:val="both"/>
        <w:rPr>
          <w:rFonts w:asciiTheme="minorHAnsi" w:hAnsiTheme="minorHAnsi" w:cstheme="minorHAnsi"/>
          <w:color w:val="000000"/>
        </w:rPr>
      </w:pPr>
    </w:p>
    <w:p w14:paraId="498D33FE" w14:textId="77777777"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color w:val="000000"/>
        </w:rPr>
        <w:t>Asimismo se establecen los siguientes tipos de garantía:</w:t>
      </w:r>
    </w:p>
    <w:p w14:paraId="49106F2A" w14:textId="77777777" w:rsidR="00FF659D" w:rsidRPr="00CD0297" w:rsidRDefault="00FF659D" w:rsidP="00FF659D">
      <w:pPr>
        <w:ind w:left="426"/>
        <w:jc w:val="both"/>
        <w:rPr>
          <w:rFonts w:asciiTheme="minorHAnsi" w:hAnsiTheme="minorHAnsi" w:cstheme="minorHAnsi"/>
          <w:color w:val="000000"/>
        </w:rPr>
      </w:pPr>
    </w:p>
    <w:p w14:paraId="39FA1E48" w14:textId="77777777" w:rsidR="00595233" w:rsidRPr="005B0E7D" w:rsidRDefault="00595233" w:rsidP="00595233">
      <w:pPr>
        <w:ind w:left="426"/>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14:paraId="4B688161" w14:textId="77777777" w:rsidR="00595233" w:rsidRPr="005B0E7D" w:rsidRDefault="00595233" w:rsidP="00595233">
      <w:pPr>
        <w:pStyle w:val="Prrafodelista"/>
        <w:ind w:left="426"/>
        <w:jc w:val="both"/>
        <w:rPr>
          <w:rFonts w:asciiTheme="minorHAnsi" w:hAnsiTheme="minorHAnsi" w:cstheme="minorHAnsi"/>
          <w:snapToGrid w:val="0"/>
        </w:rPr>
      </w:pPr>
    </w:p>
    <w:p w14:paraId="03383C2F" w14:textId="77777777" w:rsidR="00595233" w:rsidRPr="005B0E7D" w:rsidRDefault="00595233" w:rsidP="00595233">
      <w:pPr>
        <w:ind w:left="426"/>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emitida por una Entidad Bancaria del Estado Plurinacional de Bolivia, con las mismas características qu</w:t>
      </w:r>
      <w:r>
        <w:rPr>
          <w:rFonts w:asciiTheme="minorHAnsi" w:hAnsiTheme="minorHAnsi" w:cstheme="minorHAnsi"/>
          <w:snapToGrid w:val="0"/>
        </w:rPr>
        <w:t xml:space="preserve">e la Carta de Crédito Stand </w:t>
      </w:r>
      <w:proofErr w:type="spellStart"/>
      <w:r>
        <w:rPr>
          <w:rFonts w:asciiTheme="minorHAnsi" w:hAnsiTheme="minorHAnsi" w:cstheme="minorHAnsi"/>
          <w:snapToGrid w:val="0"/>
        </w:rPr>
        <w:t>By</w:t>
      </w:r>
      <w:proofErr w:type="spellEnd"/>
      <w:r>
        <w:rPr>
          <w:rFonts w:asciiTheme="minorHAnsi" w:hAnsiTheme="minorHAnsi" w:cstheme="minorHAnsi"/>
          <w:snapToGrid w:val="0"/>
        </w:rPr>
        <w:t>.</w:t>
      </w:r>
    </w:p>
    <w:p w14:paraId="220D72C8" w14:textId="77777777" w:rsidR="00FF659D" w:rsidRDefault="00FF659D" w:rsidP="00FF659D">
      <w:pPr>
        <w:ind w:left="426"/>
        <w:jc w:val="both"/>
        <w:rPr>
          <w:rFonts w:asciiTheme="minorHAnsi" w:hAnsiTheme="minorHAnsi" w:cstheme="minorHAnsi"/>
          <w:color w:val="000000"/>
        </w:rPr>
      </w:pPr>
    </w:p>
    <w:p w14:paraId="78F92D48" w14:textId="77777777" w:rsidR="00A72121" w:rsidRDefault="00A72121" w:rsidP="00FF659D">
      <w:pPr>
        <w:ind w:left="426"/>
        <w:jc w:val="both"/>
        <w:rPr>
          <w:rFonts w:asciiTheme="minorHAnsi" w:hAnsiTheme="minorHAnsi" w:cstheme="minorHAnsi"/>
          <w:color w:val="000000"/>
        </w:rPr>
      </w:pPr>
      <w:r w:rsidRPr="0063409D">
        <w:rPr>
          <w:rFonts w:asciiTheme="minorHAnsi" w:hAnsiTheme="minorHAnsi" w:cstheme="minorHAnsi"/>
          <w:b/>
          <w:color w:val="000000"/>
        </w:rPr>
        <w:t xml:space="preserve">Retención por Concepto de Garantía de Cumplimiento de Contrato: </w:t>
      </w:r>
      <w:r w:rsidRPr="0063409D">
        <w:rPr>
          <w:rFonts w:asciiTheme="minorHAnsi" w:hAnsiTheme="minorHAnsi" w:cstheme="minorHAnsi"/>
          <w:color w:val="000000"/>
        </w:rPr>
        <w:t>En caso de pagos parciales la empresa podrá solicitar mediante nota expresa</w:t>
      </w:r>
      <w:r w:rsidR="004D14A4" w:rsidRPr="0063409D">
        <w:rPr>
          <w:rFonts w:asciiTheme="minorHAnsi" w:hAnsiTheme="minorHAnsi" w:cstheme="minorHAnsi"/>
          <w:color w:val="000000"/>
        </w:rPr>
        <w:t xml:space="preserve"> la retención por concepto de garantía de cumplimiento de contrato, este monto será devuelto a la conclusión del servicio, previa emisión del informe final de conformidad</w:t>
      </w:r>
      <w:r w:rsidRPr="0063409D">
        <w:rPr>
          <w:rFonts w:asciiTheme="minorHAnsi" w:hAnsiTheme="minorHAnsi" w:cstheme="minorHAnsi"/>
          <w:color w:val="000000"/>
        </w:rPr>
        <w:t>.</w:t>
      </w:r>
    </w:p>
    <w:p w14:paraId="0A4B2011" w14:textId="77777777" w:rsidR="00456748" w:rsidRDefault="00456748" w:rsidP="00FF659D">
      <w:pPr>
        <w:ind w:left="426"/>
        <w:jc w:val="both"/>
        <w:rPr>
          <w:rFonts w:asciiTheme="minorHAnsi" w:hAnsiTheme="minorHAnsi" w:cstheme="minorHAnsi"/>
          <w:color w:val="000000"/>
        </w:rPr>
      </w:pPr>
    </w:p>
    <w:p w14:paraId="7F19D7DB"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1D7AE8CB" w14:textId="77777777"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14:paraId="0F416D85" w14:textId="77777777" w:rsidR="00B70A67" w:rsidRDefault="00B70A67" w:rsidP="00B70A67">
      <w:pPr>
        <w:ind w:left="567"/>
        <w:jc w:val="both"/>
        <w:rPr>
          <w:rFonts w:asciiTheme="minorHAnsi" w:hAnsiTheme="minorHAnsi" w:cstheme="minorHAnsi"/>
          <w:color w:val="000000"/>
        </w:rPr>
      </w:pPr>
      <w:r w:rsidRPr="002C22EC">
        <w:rPr>
          <w:rFonts w:asciiTheme="minorHAnsi" w:hAnsiTheme="minorHAnsi" w:cstheme="minorHAnsi"/>
          <w:color w:val="000000"/>
        </w:rPr>
        <w:t>Tiene por objeto garantizar que los proponentes participen de buena fe y con la intención de culminar el proceso, debiendo ser presentada conjuntamente la propuesta y de acuerdo a los siguientes requisitos:</w:t>
      </w:r>
    </w:p>
    <w:p w14:paraId="003E9AF6" w14:textId="77777777" w:rsidR="00595233" w:rsidRDefault="00595233" w:rsidP="00B70A67">
      <w:pPr>
        <w:ind w:left="567"/>
        <w:jc w:val="both"/>
        <w:rPr>
          <w:rFonts w:asciiTheme="minorHAnsi" w:hAnsiTheme="minorHAnsi" w:cstheme="minorHAnsi"/>
          <w:color w:val="000000"/>
        </w:rPr>
      </w:pPr>
    </w:p>
    <w:p w14:paraId="5C133C84" w14:textId="77777777" w:rsidR="00B70A67" w:rsidRPr="002C22EC" w:rsidRDefault="00B70A67" w:rsidP="00B70A67">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B70A67" w:rsidRPr="002C22EC" w14:paraId="6DA82E3A" w14:textId="77777777" w:rsidTr="00B70A67">
        <w:trPr>
          <w:trHeight w:val="113"/>
        </w:trPr>
        <w:tc>
          <w:tcPr>
            <w:tcW w:w="3707" w:type="dxa"/>
            <w:shd w:val="clear" w:color="auto" w:fill="auto"/>
            <w:vAlign w:val="center"/>
          </w:tcPr>
          <w:p w14:paraId="69056C71"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GIRADA A NOMBRE DE</w:t>
            </w:r>
          </w:p>
        </w:tc>
        <w:tc>
          <w:tcPr>
            <w:tcW w:w="3640" w:type="dxa"/>
            <w:shd w:val="clear" w:color="auto" w:fill="auto"/>
          </w:tcPr>
          <w:p w14:paraId="101E18C0" w14:textId="77777777" w:rsidR="00B70A67" w:rsidRPr="0063409D" w:rsidRDefault="00B70A67" w:rsidP="00B70A67">
            <w:pPr>
              <w:tabs>
                <w:tab w:val="num" w:pos="567"/>
              </w:tabs>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YACIMIENTOS PETROLÍFEROS  FISCALES BOLIVIANOS o YPFB</w:t>
            </w:r>
          </w:p>
        </w:tc>
      </w:tr>
      <w:tr w:rsidR="00B70A67" w:rsidRPr="002C22EC" w14:paraId="5A1E0212" w14:textId="77777777" w:rsidTr="00B70A67">
        <w:trPr>
          <w:trHeight w:val="113"/>
        </w:trPr>
        <w:tc>
          <w:tcPr>
            <w:tcW w:w="3707" w:type="dxa"/>
            <w:shd w:val="clear" w:color="auto" w:fill="auto"/>
            <w:vAlign w:val="center"/>
          </w:tcPr>
          <w:p w14:paraId="680254EA"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OBJETO</w:t>
            </w:r>
          </w:p>
        </w:tc>
        <w:tc>
          <w:tcPr>
            <w:tcW w:w="3640" w:type="dxa"/>
            <w:shd w:val="clear" w:color="auto" w:fill="auto"/>
          </w:tcPr>
          <w:p w14:paraId="6C083190" w14:textId="77777777" w:rsidR="005A65A8" w:rsidRDefault="005C5648" w:rsidP="00B70A67">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APOYO TÉCNICO DE EXPLORACIÓN SÍSMICA 2D EN LA CUENCA MADRE DE DIOS, ZONA SUROESTE NUEVA ESPERANZA</w:t>
            </w:r>
            <w:r w:rsidR="005A65A8">
              <w:rPr>
                <w:rFonts w:asciiTheme="minorHAnsi" w:hAnsiTheme="minorHAnsi" w:cstheme="minorHAnsi"/>
                <w:snapToGrid w:val="0"/>
                <w:sz w:val="18"/>
                <w:szCs w:val="18"/>
              </w:rPr>
              <w:t>.</w:t>
            </w:r>
          </w:p>
          <w:p w14:paraId="27D2B95E" w14:textId="4B805B5A" w:rsidR="00B70A67" w:rsidRPr="0063409D" w:rsidRDefault="005A65A8" w:rsidP="00B70A67">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CÓDIGO</w:t>
            </w:r>
            <w:r w:rsidR="005C5648">
              <w:rPr>
                <w:rFonts w:asciiTheme="minorHAnsi" w:hAnsiTheme="minorHAnsi" w:cstheme="minorHAnsi"/>
                <w:snapToGrid w:val="0"/>
                <w:sz w:val="18"/>
                <w:szCs w:val="18"/>
              </w:rPr>
              <w:t>: COX-GNEE-7-15</w:t>
            </w:r>
          </w:p>
        </w:tc>
      </w:tr>
      <w:tr w:rsidR="00B70A67" w:rsidRPr="002C22EC" w14:paraId="7D469E0D" w14:textId="77777777" w:rsidTr="00B70A67">
        <w:trPr>
          <w:trHeight w:val="53"/>
        </w:trPr>
        <w:tc>
          <w:tcPr>
            <w:tcW w:w="3707" w:type="dxa"/>
            <w:shd w:val="clear" w:color="auto" w:fill="auto"/>
            <w:vAlign w:val="center"/>
          </w:tcPr>
          <w:p w14:paraId="4C424BD9"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 xml:space="preserve">VIGENCIA MÍNIMA </w:t>
            </w:r>
          </w:p>
        </w:tc>
        <w:tc>
          <w:tcPr>
            <w:tcW w:w="3640" w:type="dxa"/>
            <w:shd w:val="clear" w:color="auto" w:fill="auto"/>
          </w:tcPr>
          <w:p w14:paraId="26649F79" w14:textId="2EAD535D" w:rsidR="00B70A67" w:rsidRPr="0063409D" w:rsidRDefault="005A65A8" w:rsidP="005A65A8">
            <w:pPr>
              <w:tabs>
                <w:tab w:val="num" w:pos="567"/>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90</w:t>
            </w:r>
            <w:r w:rsidR="0063409D" w:rsidRPr="00556242">
              <w:rPr>
                <w:rFonts w:asciiTheme="minorHAnsi" w:hAnsiTheme="minorHAnsi" w:cstheme="minorHAnsi"/>
                <w:b/>
                <w:snapToGrid w:val="0"/>
                <w:sz w:val="18"/>
                <w:szCs w:val="18"/>
              </w:rPr>
              <w:t xml:space="preserve"> DÍAS CALENDARIOS A PARTIR DE LA FECHA DE </w:t>
            </w:r>
            <w:r w:rsidR="00A92E14" w:rsidRPr="00556242">
              <w:rPr>
                <w:rFonts w:asciiTheme="minorHAnsi" w:hAnsiTheme="minorHAnsi" w:cstheme="minorHAnsi"/>
                <w:b/>
                <w:snapToGrid w:val="0"/>
                <w:sz w:val="18"/>
                <w:szCs w:val="18"/>
              </w:rPr>
              <w:t>SU EMISION</w:t>
            </w:r>
            <w:r w:rsidR="00D80949" w:rsidRPr="00556242">
              <w:rPr>
                <w:rFonts w:asciiTheme="minorHAnsi" w:hAnsiTheme="minorHAnsi" w:cstheme="minorHAnsi"/>
                <w:b/>
                <w:snapToGrid w:val="0"/>
                <w:sz w:val="18"/>
                <w:szCs w:val="18"/>
              </w:rPr>
              <w:t>.</w:t>
            </w:r>
          </w:p>
        </w:tc>
      </w:tr>
      <w:tr w:rsidR="00B70A67" w:rsidRPr="002C22EC" w14:paraId="3E804CD9" w14:textId="77777777" w:rsidTr="00B70A67">
        <w:trPr>
          <w:trHeight w:val="109"/>
        </w:trPr>
        <w:tc>
          <w:tcPr>
            <w:tcW w:w="3707" w:type="dxa"/>
            <w:shd w:val="clear" w:color="auto" w:fill="auto"/>
            <w:vAlign w:val="center"/>
          </w:tcPr>
          <w:p w14:paraId="192A424D"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PORCENTAJE MÍNIMO Bs.</w:t>
            </w:r>
          </w:p>
        </w:tc>
        <w:tc>
          <w:tcPr>
            <w:tcW w:w="3640" w:type="dxa"/>
            <w:shd w:val="clear" w:color="auto" w:fill="auto"/>
          </w:tcPr>
          <w:p w14:paraId="053E34E8" w14:textId="74DA7CE7" w:rsidR="00B70A67" w:rsidRPr="0063409D" w:rsidRDefault="0063409D" w:rsidP="00B70A67">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 xml:space="preserve">CERO PUNTO </w:t>
            </w:r>
            <w:r w:rsidR="00755B5B">
              <w:rPr>
                <w:rFonts w:asciiTheme="minorHAnsi" w:hAnsiTheme="minorHAnsi" w:cstheme="minorHAnsi"/>
                <w:snapToGrid w:val="0"/>
                <w:sz w:val="18"/>
                <w:szCs w:val="18"/>
              </w:rPr>
              <w:t xml:space="preserve">CINCO </w:t>
            </w:r>
            <w:r>
              <w:rPr>
                <w:rFonts w:asciiTheme="minorHAnsi" w:hAnsiTheme="minorHAnsi" w:cstheme="minorHAnsi"/>
                <w:snapToGrid w:val="0"/>
                <w:sz w:val="18"/>
                <w:szCs w:val="18"/>
              </w:rPr>
              <w:t>POR CIENTO (0.5%)</w:t>
            </w:r>
            <w:r w:rsidRPr="0063409D">
              <w:rPr>
                <w:rFonts w:asciiTheme="minorHAnsi" w:hAnsiTheme="minorHAnsi" w:cstheme="minorHAnsi"/>
                <w:snapToGrid w:val="0"/>
                <w:sz w:val="18"/>
                <w:szCs w:val="18"/>
              </w:rPr>
              <w:t xml:space="preserve"> DEL VALOR TOTAL DE SU PROPUESTA ECONÓMICA</w:t>
            </w:r>
            <w:r w:rsidR="00755B5B">
              <w:rPr>
                <w:rFonts w:asciiTheme="minorHAnsi" w:hAnsiTheme="minorHAnsi" w:cstheme="minorHAnsi"/>
                <w:snapToGrid w:val="0"/>
                <w:sz w:val="18"/>
                <w:szCs w:val="18"/>
              </w:rPr>
              <w:t xml:space="preserve"> Y EXPRESADA EN DOLARES ESTADOUNIDENSES</w:t>
            </w:r>
          </w:p>
        </w:tc>
      </w:tr>
      <w:tr w:rsidR="00B70A67" w:rsidRPr="002C22EC" w14:paraId="7EF23E09" w14:textId="77777777" w:rsidTr="006E1993">
        <w:trPr>
          <w:trHeight w:val="447"/>
        </w:trPr>
        <w:tc>
          <w:tcPr>
            <w:tcW w:w="3707" w:type="dxa"/>
            <w:shd w:val="clear" w:color="auto" w:fill="auto"/>
            <w:vAlign w:val="center"/>
          </w:tcPr>
          <w:p w14:paraId="5B10ECE2"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MONEDA</w:t>
            </w:r>
          </w:p>
        </w:tc>
        <w:tc>
          <w:tcPr>
            <w:tcW w:w="3640" w:type="dxa"/>
            <w:tcBorders>
              <w:bottom w:val="single" w:sz="4" w:space="0" w:color="auto"/>
            </w:tcBorders>
            <w:shd w:val="clear" w:color="auto" w:fill="auto"/>
            <w:vAlign w:val="center"/>
          </w:tcPr>
          <w:p w14:paraId="335C81F4" w14:textId="77777777" w:rsidR="00B70A67" w:rsidRPr="0063409D" w:rsidRDefault="0063409D" w:rsidP="00B70A67">
            <w:pPr>
              <w:pStyle w:val="Default"/>
              <w:spacing w:line="276" w:lineRule="auto"/>
              <w:rPr>
                <w:rFonts w:asciiTheme="minorHAnsi" w:hAnsiTheme="minorHAnsi" w:cs="Arial"/>
                <w:sz w:val="18"/>
                <w:szCs w:val="18"/>
              </w:rPr>
            </w:pPr>
            <w:r w:rsidRPr="0063409D">
              <w:rPr>
                <w:rFonts w:asciiTheme="minorHAnsi" w:hAnsiTheme="minorHAnsi" w:cstheme="minorHAnsi"/>
                <w:snapToGrid w:val="0"/>
                <w:color w:val="auto"/>
                <w:sz w:val="18"/>
                <w:szCs w:val="18"/>
                <w:lang w:eastAsia="en-US"/>
              </w:rPr>
              <w:t>DÓLARES ESTADOUNIDENSES</w:t>
            </w:r>
          </w:p>
        </w:tc>
      </w:tr>
      <w:tr w:rsidR="00B70A67" w:rsidRPr="002C22EC" w14:paraId="7E6B87A9" w14:textId="77777777" w:rsidTr="00755B5B">
        <w:trPr>
          <w:trHeight w:val="113"/>
        </w:trPr>
        <w:tc>
          <w:tcPr>
            <w:tcW w:w="3707" w:type="dxa"/>
            <w:shd w:val="clear" w:color="auto" w:fill="auto"/>
            <w:vAlign w:val="center"/>
          </w:tcPr>
          <w:p w14:paraId="2E42DBA7"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TIPO DE GARANTÍA REQUERIDO</w:t>
            </w:r>
          </w:p>
        </w:tc>
        <w:tc>
          <w:tcPr>
            <w:tcW w:w="3640" w:type="dxa"/>
            <w:tcBorders>
              <w:bottom w:val="nil"/>
            </w:tcBorders>
            <w:shd w:val="clear" w:color="auto" w:fill="auto"/>
          </w:tcPr>
          <w:p w14:paraId="55F15D39" w14:textId="77777777" w:rsidR="00B70A67" w:rsidRPr="0063409D" w:rsidRDefault="0063409D" w:rsidP="00356B14">
            <w:pPr>
              <w:numPr>
                <w:ilvl w:val="0"/>
                <w:numId w:val="28"/>
              </w:numPr>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CARTA DE CRÉDITO STAND BY  O</w:t>
            </w:r>
          </w:p>
          <w:p w14:paraId="27923F75" w14:textId="77777777" w:rsidR="00B70A67" w:rsidRPr="002276A7" w:rsidRDefault="0063409D" w:rsidP="00356B14">
            <w:pPr>
              <w:numPr>
                <w:ilvl w:val="0"/>
                <w:numId w:val="28"/>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BOLETA DE GARANTÍA CONTRA- GARANTIZADA</w:t>
            </w:r>
          </w:p>
          <w:p w14:paraId="309926A0" w14:textId="77777777" w:rsidR="00B70A67" w:rsidRPr="0063409D" w:rsidRDefault="00B70A67" w:rsidP="00B70A67">
            <w:pPr>
              <w:tabs>
                <w:tab w:val="num" w:pos="567"/>
              </w:tabs>
              <w:jc w:val="both"/>
              <w:rPr>
                <w:rFonts w:asciiTheme="minorHAnsi" w:hAnsiTheme="minorHAnsi" w:cstheme="minorHAnsi"/>
                <w:snapToGrid w:val="0"/>
                <w:sz w:val="18"/>
                <w:szCs w:val="18"/>
              </w:rPr>
            </w:pPr>
          </w:p>
        </w:tc>
      </w:tr>
      <w:tr w:rsidR="00B70A67" w:rsidRPr="002C22EC" w14:paraId="71C64632" w14:textId="77777777" w:rsidTr="00755B5B">
        <w:trPr>
          <w:trHeight w:val="113"/>
        </w:trPr>
        <w:tc>
          <w:tcPr>
            <w:tcW w:w="3707" w:type="dxa"/>
            <w:shd w:val="clear" w:color="auto" w:fill="auto"/>
            <w:vAlign w:val="center"/>
          </w:tcPr>
          <w:p w14:paraId="7E405FCB" w14:textId="77777777" w:rsidR="00B70A67" w:rsidRPr="0063409D" w:rsidRDefault="00B70A67" w:rsidP="00B70A67">
            <w:pPr>
              <w:tabs>
                <w:tab w:val="num" w:pos="567"/>
              </w:tabs>
              <w:ind w:left="567"/>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CARACTERÍSTICAS</w:t>
            </w:r>
          </w:p>
        </w:tc>
        <w:tc>
          <w:tcPr>
            <w:tcW w:w="3640" w:type="dxa"/>
            <w:tcBorders>
              <w:top w:val="nil"/>
            </w:tcBorders>
            <w:shd w:val="clear" w:color="auto" w:fill="auto"/>
          </w:tcPr>
          <w:p w14:paraId="06A7E343" w14:textId="77777777" w:rsidR="00B70A67" w:rsidRPr="0063409D" w:rsidRDefault="00B70A67" w:rsidP="00B70A67">
            <w:pPr>
              <w:jc w:val="both"/>
              <w:rPr>
                <w:rFonts w:asciiTheme="minorHAnsi" w:hAnsiTheme="minorHAnsi" w:cstheme="minorHAnsi"/>
                <w:snapToGrid w:val="0"/>
                <w:sz w:val="18"/>
                <w:szCs w:val="18"/>
              </w:rPr>
            </w:pPr>
            <w:r w:rsidRPr="0063409D">
              <w:rPr>
                <w:rFonts w:asciiTheme="minorHAnsi" w:hAnsiTheme="minorHAnsi" w:cstheme="minorHAnsi"/>
                <w:snapToGrid w:val="0"/>
                <w:sz w:val="18"/>
                <w:szCs w:val="18"/>
              </w:rPr>
              <w:t>RENOVABLE, IRREVOCABLE Y DE EJECUCIÓN INMEDIATA</w:t>
            </w:r>
          </w:p>
        </w:tc>
      </w:tr>
    </w:tbl>
    <w:p w14:paraId="5E7FE998" w14:textId="77777777" w:rsidR="00B70A67" w:rsidRPr="002C22EC" w:rsidRDefault="00B70A67" w:rsidP="00B70A67">
      <w:pPr>
        <w:tabs>
          <w:tab w:val="num" w:pos="567"/>
        </w:tabs>
        <w:ind w:left="567"/>
        <w:jc w:val="both"/>
        <w:rPr>
          <w:rFonts w:asciiTheme="minorHAnsi" w:hAnsiTheme="minorHAnsi" w:cstheme="minorHAnsi"/>
          <w:snapToGrid w:val="0"/>
          <w:sz w:val="18"/>
          <w:szCs w:val="18"/>
        </w:rPr>
      </w:pPr>
    </w:p>
    <w:p w14:paraId="6C3148C1" w14:textId="77777777" w:rsidR="00B70A67" w:rsidRPr="002C22EC" w:rsidRDefault="00B70A67" w:rsidP="00B70A67">
      <w:pPr>
        <w:tabs>
          <w:tab w:val="num" w:pos="567"/>
        </w:tabs>
        <w:jc w:val="both"/>
        <w:rPr>
          <w:rFonts w:asciiTheme="minorHAnsi" w:hAnsiTheme="minorHAnsi" w:cstheme="minorHAnsi"/>
          <w:snapToGrid w:val="0"/>
          <w:sz w:val="18"/>
          <w:szCs w:val="18"/>
        </w:rPr>
      </w:pPr>
    </w:p>
    <w:p w14:paraId="39C0FA77" w14:textId="77777777" w:rsidR="00B70A67" w:rsidRPr="002C22EC" w:rsidRDefault="00B70A67" w:rsidP="00B70A67">
      <w:pPr>
        <w:ind w:left="426"/>
        <w:jc w:val="both"/>
        <w:rPr>
          <w:rFonts w:asciiTheme="minorHAnsi" w:hAnsiTheme="minorHAnsi" w:cstheme="minorHAnsi"/>
        </w:rPr>
      </w:pPr>
      <w:r w:rsidRPr="002C22EC">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14:paraId="3B5585DE" w14:textId="77777777" w:rsidR="00B70A67" w:rsidRPr="002C22EC" w:rsidRDefault="00B70A67" w:rsidP="00B70A67">
      <w:pPr>
        <w:tabs>
          <w:tab w:val="num" w:pos="567"/>
        </w:tabs>
        <w:jc w:val="both"/>
        <w:rPr>
          <w:rFonts w:asciiTheme="minorHAnsi" w:hAnsiTheme="minorHAnsi" w:cstheme="minorHAnsi"/>
        </w:rPr>
      </w:pPr>
    </w:p>
    <w:p w14:paraId="5AFD58EF" w14:textId="77777777" w:rsidR="00B70A67" w:rsidRPr="002C22EC" w:rsidRDefault="00B70A67" w:rsidP="00B70A67">
      <w:pPr>
        <w:ind w:left="426"/>
        <w:jc w:val="both"/>
        <w:rPr>
          <w:rFonts w:asciiTheme="minorHAnsi" w:hAnsiTheme="minorHAnsi" w:cstheme="minorHAnsi"/>
          <w:bCs/>
        </w:rPr>
      </w:pPr>
      <w:r w:rsidRPr="002C22EC">
        <w:rPr>
          <w:rFonts w:asciiTheme="minorHAnsi" w:hAnsiTheme="minorHAnsi" w:cstheme="minorHAnsi"/>
        </w:rPr>
        <w:t xml:space="preserve">La Garantía de Seriedad de Propuesta será ejecutada cuando:  </w:t>
      </w:r>
    </w:p>
    <w:p w14:paraId="4449A702" w14:textId="77777777" w:rsidR="00B70A67" w:rsidRPr="002C22EC" w:rsidRDefault="00B70A67" w:rsidP="00B70A67">
      <w:pPr>
        <w:tabs>
          <w:tab w:val="num" w:pos="567"/>
        </w:tabs>
        <w:ind w:left="567"/>
        <w:jc w:val="both"/>
        <w:rPr>
          <w:rFonts w:asciiTheme="minorHAnsi" w:hAnsiTheme="minorHAnsi" w:cstheme="minorHAnsi"/>
        </w:rPr>
      </w:pPr>
    </w:p>
    <w:p w14:paraId="5898DDED" w14:textId="77777777" w:rsidR="00B70A67" w:rsidRPr="002C22EC" w:rsidRDefault="00B70A67" w:rsidP="00356B14">
      <w:pPr>
        <w:numPr>
          <w:ilvl w:val="0"/>
          <w:numId w:val="27"/>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El proponente decida retirar su propuesta de manera expresa con posterioridad al plazo límite de presentación de propuestas.</w:t>
      </w:r>
    </w:p>
    <w:p w14:paraId="7B86C401" w14:textId="77777777" w:rsidR="00B70A67" w:rsidRPr="002C22EC" w:rsidRDefault="00B70A67" w:rsidP="00356B14">
      <w:pPr>
        <w:numPr>
          <w:ilvl w:val="0"/>
          <w:numId w:val="27"/>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Se compruebe falsedad en la información declarada en la  Presentación de Propuesta.</w:t>
      </w:r>
    </w:p>
    <w:p w14:paraId="7C1A64AD" w14:textId="77777777" w:rsidR="00B70A67" w:rsidRPr="002C22EC" w:rsidRDefault="00B70A67" w:rsidP="00356B14">
      <w:pPr>
        <w:numPr>
          <w:ilvl w:val="0"/>
          <w:numId w:val="27"/>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1B954D0B" w14:textId="77777777" w:rsidR="00B70A67" w:rsidRPr="002C22EC" w:rsidRDefault="00B70A67" w:rsidP="00356B14">
      <w:pPr>
        <w:numPr>
          <w:ilvl w:val="0"/>
          <w:numId w:val="27"/>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la ARCP. </w:t>
      </w:r>
    </w:p>
    <w:p w14:paraId="49B94CC7" w14:textId="77777777" w:rsidR="00B70A67" w:rsidRPr="002C22EC" w:rsidRDefault="00B70A67" w:rsidP="00356B14">
      <w:pPr>
        <w:numPr>
          <w:ilvl w:val="0"/>
          <w:numId w:val="27"/>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la ARCP.</w:t>
      </w:r>
    </w:p>
    <w:p w14:paraId="64C34775" w14:textId="77777777" w:rsidR="00B70A67" w:rsidRPr="002C22EC" w:rsidRDefault="00B70A67" w:rsidP="00B70A67">
      <w:pPr>
        <w:tabs>
          <w:tab w:val="num" w:pos="709"/>
        </w:tabs>
        <w:ind w:left="851"/>
        <w:jc w:val="both"/>
        <w:rPr>
          <w:rFonts w:asciiTheme="minorHAnsi" w:hAnsiTheme="minorHAnsi" w:cstheme="minorHAnsi"/>
          <w:highlight w:val="yellow"/>
        </w:rPr>
      </w:pPr>
    </w:p>
    <w:p w14:paraId="32993330" w14:textId="77777777" w:rsidR="00B70A67" w:rsidRPr="002C22EC" w:rsidRDefault="00B70A67" w:rsidP="00B70A67">
      <w:pPr>
        <w:ind w:left="426"/>
        <w:jc w:val="both"/>
        <w:rPr>
          <w:rFonts w:asciiTheme="minorHAnsi" w:hAnsiTheme="minorHAnsi" w:cstheme="minorHAnsi"/>
        </w:rPr>
      </w:pPr>
      <w:r w:rsidRPr="002C22EC">
        <w:rPr>
          <w:rFonts w:asciiTheme="minorHAnsi" w:hAnsiTheme="minorHAnsi" w:cstheme="minorHAnsi"/>
        </w:rPr>
        <w:t xml:space="preserve">La Garantía de Seriedad de Propuesta será devuelta por YPFB, en los siguientes casos: </w:t>
      </w:r>
    </w:p>
    <w:p w14:paraId="3A4D908E" w14:textId="77777777" w:rsidR="00B70A67" w:rsidRPr="002C22EC" w:rsidRDefault="00B70A67" w:rsidP="00B70A67">
      <w:pPr>
        <w:tabs>
          <w:tab w:val="num" w:pos="567"/>
        </w:tabs>
        <w:ind w:left="567"/>
        <w:jc w:val="both"/>
        <w:rPr>
          <w:rFonts w:asciiTheme="minorHAnsi" w:hAnsiTheme="minorHAnsi" w:cstheme="minorHAnsi"/>
        </w:rPr>
      </w:pPr>
    </w:p>
    <w:p w14:paraId="4CAF6270" w14:textId="22C25F27" w:rsidR="00B70A67" w:rsidRPr="00E93E84" w:rsidRDefault="00B70A67" w:rsidP="00381929">
      <w:pPr>
        <w:pStyle w:val="Prrafodelista"/>
        <w:numPr>
          <w:ilvl w:val="0"/>
          <w:numId w:val="32"/>
        </w:numPr>
        <w:tabs>
          <w:tab w:val="left" w:pos="-993"/>
          <w:tab w:val="left" w:pos="-851"/>
        </w:tabs>
        <w:ind w:left="851" w:hanging="425"/>
        <w:jc w:val="both"/>
        <w:rPr>
          <w:rFonts w:asciiTheme="minorHAnsi" w:hAnsiTheme="minorHAnsi" w:cstheme="minorHAnsi"/>
        </w:rPr>
      </w:pPr>
      <w:r w:rsidRPr="00E93E84">
        <w:rPr>
          <w:rFonts w:asciiTheme="minorHAnsi" w:hAnsiTheme="minorHAnsi" w:cstheme="minorHAnsi"/>
        </w:rPr>
        <w:t>A los proponentes no adjudicados, posterior a la suscripción de contrato siempre y cuando no hubieran sido objeto de ejecución.</w:t>
      </w:r>
    </w:p>
    <w:p w14:paraId="7F604E22" w14:textId="77777777" w:rsidR="00B70A67" w:rsidRPr="002C22EC" w:rsidRDefault="00B70A67" w:rsidP="00356B14">
      <w:pPr>
        <w:numPr>
          <w:ilvl w:val="0"/>
          <w:numId w:val="32"/>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Al proponente adjudicado, contra entrega de la Garantía de Cumplimiento de Contrato.</w:t>
      </w:r>
    </w:p>
    <w:p w14:paraId="2CA25A53" w14:textId="77777777" w:rsidR="00B70A67" w:rsidRPr="002C22EC" w:rsidRDefault="00B70A67" w:rsidP="00356B14">
      <w:pPr>
        <w:numPr>
          <w:ilvl w:val="0"/>
          <w:numId w:val="32"/>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En caso de declararse desierta o cancelarse el proceso de contratación, a todos los proponentes.</w:t>
      </w:r>
    </w:p>
    <w:p w14:paraId="6B6FF240" w14:textId="77777777" w:rsidR="00B70A67" w:rsidRPr="002C22EC" w:rsidRDefault="00B70A67" w:rsidP="00356B14">
      <w:pPr>
        <w:numPr>
          <w:ilvl w:val="0"/>
          <w:numId w:val="32"/>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lastRenderedPageBreak/>
        <w:t xml:space="preserve">Cuando YPFB solicite la extensión del periodo de validez de propuestas y el proponente rehúse aceptar la solicitud. </w:t>
      </w:r>
    </w:p>
    <w:p w14:paraId="40AD61C2" w14:textId="77777777" w:rsidR="00B70A67" w:rsidRPr="002C22EC" w:rsidRDefault="00B70A67" w:rsidP="00356B14">
      <w:pPr>
        <w:numPr>
          <w:ilvl w:val="0"/>
          <w:numId w:val="32"/>
        </w:numPr>
        <w:tabs>
          <w:tab w:val="left" w:pos="-993"/>
          <w:tab w:val="left" w:pos="-851"/>
        </w:tabs>
        <w:ind w:left="851" w:hanging="425"/>
        <w:jc w:val="both"/>
        <w:rPr>
          <w:rFonts w:asciiTheme="minorHAnsi" w:hAnsiTheme="minorHAnsi" w:cstheme="minorHAnsi"/>
        </w:rPr>
      </w:pPr>
      <w:r w:rsidRPr="002C22EC">
        <w:rPr>
          <w:rFonts w:asciiTheme="minorHAnsi" w:hAnsiTheme="minorHAnsi" w:cstheme="minorHAnsi"/>
        </w:rPr>
        <w:t>A los proponentes descalificados, después de la suscripción de la Nota Expresa de Adjudicación o Declaratoria Desierta.</w:t>
      </w:r>
    </w:p>
    <w:p w14:paraId="568C2784" w14:textId="77777777" w:rsidR="00456748" w:rsidRPr="00A72DEB" w:rsidRDefault="00456748" w:rsidP="00FF659D">
      <w:pPr>
        <w:tabs>
          <w:tab w:val="num" w:pos="993"/>
        </w:tabs>
        <w:ind w:left="567"/>
        <w:jc w:val="both"/>
        <w:rPr>
          <w:rFonts w:asciiTheme="minorHAnsi" w:hAnsiTheme="minorHAnsi" w:cstheme="minorHAnsi"/>
          <w:sz w:val="16"/>
        </w:rPr>
      </w:pPr>
    </w:p>
    <w:p w14:paraId="59D4DD33"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5636DD18" w14:textId="77777777" w:rsidR="00900663" w:rsidRPr="00A72DEB" w:rsidRDefault="00900663" w:rsidP="00900663">
      <w:pPr>
        <w:pStyle w:val="Ttulo5"/>
        <w:widowControl/>
        <w:numPr>
          <w:ilvl w:val="0"/>
          <w:numId w:val="0"/>
        </w:numPr>
        <w:spacing w:before="0" w:after="0"/>
        <w:jc w:val="both"/>
        <w:rPr>
          <w:rFonts w:asciiTheme="minorHAnsi" w:hAnsiTheme="minorHAnsi" w:cstheme="minorHAnsi"/>
          <w:sz w:val="16"/>
          <w:lang w:val="es-ES"/>
        </w:rPr>
      </w:pPr>
    </w:p>
    <w:p w14:paraId="2246EC5E" w14:textId="77777777" w:rsidR="007746CE" w:rsidRPr="005B0E7D" w:rsidRDefault="007746CE" w:rsidP="007746CE">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14:paraId="15E69690" w14:textId="77777777" w:rsidR="007746CE" w:rsidRPr="005B0E7D" w:rsidRDefault="007746CE" w:rsidP="007746CE">
      <w:pPr>
        <w:pStyle w:val="Ttulo5"/>
        <w:widowControl/>
        <w:tabs>
          <w:tab w:val="clear" w:pos="2520"/>
        </w:tabs>
        <w:spacing w:before="0" w:after="0"/>
        <w:ind w:left="426" w:firstLine="0"/>
        <w:jc w:val="both"/>
        <w:rPr>
          <w:rFonts w:asciiTheme="minorHAnsi" w:hAnsiTheme="minorHAnsi" w:cstheme="minorHAnsi"/>
          <w:sz w:val="20"/>
        </w:rPr>
      </w:pPr>
    </w:p>
    <w:p w14:paraId="4A2ABF92" w14:textId="77777777" w:rsidR="007746CE" w:rsidRPr="005B0E7D" w:rsidRDefault="007746CE" w:rsidP="007746CE">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14:paraId="681666BD" w14:textId="77777777" w:rsidR="001A1221" w:rsidRPr="00A72DEB" w:rsidRDefault="001A1221" w:rsidP="00BF4809">
      <w:pPr>
        <w:ind w:left="426"/>
        <w:jc w:val="both"/>
        <w:rPr>
          <w:rFonts w:asciiTheme="minorHAnsi" w:hAnsiTheme="minorHAnsi" w:cstheme="minorHAnsi"/>
          <w:snapToGrid w:val="0"/>
          <w:sz w:val="8"/>
        </w:rPr>
      </w:pPr>
    </w:p>
    <w:p w14:paraId="4C3D19A3" w14:textId="77777777" w:rsidR="00F91172" w:rsidRPr="00A72DEB" w:rsidRDefault="00F91172" w:rsidP="00F91172">
      <w:pPr>
        <w:tabs>
          <w:tab w:val="num" w:pos="567"/>
        </w:tabs>
        <w:ind w:left="567"/>
        <w:jc w:val="both"/>
        <w:rPr>
          <w:rFonts w:asciiTheme="minorHAnsi" w:hAnsiTheme="minorHAnsi" w:cstheme="minorHAnsi"/>
          <w:snapToGrid w:val="0"/>
          <w:sz w:val="14"/>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706"/>
      </w:tblGrid>
      <w:tr w:rsidR="00F91172" w:rsidRPr="002C22EC" w14:paraId="136E4A6F" w14:textId="77777777" w:rsidTr="00EE6E33">
        <w:trPr>
          <w:trHeight w:val="128"/>
        </w:trPr>
        <w:tc>
          <w:tcPr>
            <w:tcW w:w="3775" w:type="dxa"/>
            <w:shd w:val="clear" w:color="auto" w:fill="auto"/>
            <w:vAlign w:val="center"/>
          </w:tcPr>
          <w:p w14:paraId="5F0D6126"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GIRADA A NOMBRE DE</w:t>
            </w:r>
          </w:p>
        </w:tc>
        <w:tc>
          <w:tcPr>
            <w:tcW w:w="3706" w:type="dxa"/>
            <w:shd w:val="clear" w:color="auto" w:fill="auto"/>
          </w:tcPr>
          <w:p w14:paraId="1F54CDF7" w14:textId="77777777" w:rsidR="00F91172" w:rsidRPr="00A670A8" w:rsidRDefault="00F91172" w:rsidP="00FC4CE6">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YACIMIENTOS PETROLÍFEROS  FISCALES BOLIVIANOS o YPFB</w:t>
            </w:r>
          </w:p>
        </w:tc>
      </w:tr>
      <w:tr w:rsidR="00F91172" w:rsidRPr="002C22EC" w14:paraId="7BB5701D" w14:textId="77777777" w:rsidTr="00EE6E33">
        <w:trPr>
          <w:trHeight w:val="128"/>
        </w:trPr>
        <w:tc>
          <w:tcPr>
            <w:tcW w:w="3775" w:type="dxa"/>
            <w:shd w:val="clear" w:color="auto" w:fill="auto"/>
            <w:vAlign w:val="center"/>
          </w:tcPr>
          <w:p w14:paraId="092A45AA"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OBJETO</w:t>
            </w:r>
          </w:p>
        </w:tc>
        <w:tc>
          <w:tcPr>
            <w:tcW w:w="3706" w:type="dxa"/>
            <w:shd w:val="clear" w:color="auto" w:fill="auto"/>
          </w:tcPr>
          <w:p w14:paraId="2502339D" w14:textId="77777777" w:rsidR="005A65A8" w:rsidRDefault="005A65A8" w:rsidP="00A670A8">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APOYO TÉCNICO DE EXPLORACIÓN SÍSMICA 2D EN LA CUENCA MADRE DE DIOS, ZONA SUROESTE NUEVA ESPERANZA.</w:t>
            </w:r>
          </w:p>
          <w:p w14:paraId="07023B9B" w14:textId="16499148" w:rsidR="00F91172" w:rsidRPr="00A670A8" w:rsidRDefault="00AF069D" w:rsidP="00A670A8">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CÓDIGO</w:t>
            </w:r>
            <w:r w:rsidR="005A65A8">
              <w:rPr>
                <w:rFonts w:asciiTheme="minorHAnsi" w:hAnsiTheme="minorHAnsi" w:cstheme="minorHAnsi"/>
                <w:snapToGrid w:val="0"/>
                <w:sz w:val="18"/>
                <w:szCs w:val="18"/>
              </w:rPr>
              <w:t>: COX-GNEE-7-15</w:t>
            </w:r>
          </w:p>
        </w:tc>
      </w:tr>
      <w:tr w:rsidR="00F91172" w:rsidRPr="002C22EC" w14:paraId="1B75DADF" w14:textId="77777777" w:rsidTr="00EE6E33">
        <w:trPr>
          <w:trHeight w:val="60"/>
        </w:trPr>
        <w:tc>
          <w:tcPr>
            <w:tcW w:w="3775" w:type="dxa"/>
            <w:shd w:val="clear" w:color="auto" w:fill="auto"/>
            <w:vAlign w:val="center"/>
          </w:tcPr>
          <w:p w14:paraId="7A9AFB52"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 xml:space="preserve">VIGENCIA MÍNIMA </w:t>
            </w:r>
          </w:p>
        </w:tc>
        <w:tc>
          <w:tcPr>
            <w:tcW w:w="3706" w:type="dxa"/>
            <w:shd w:val="clear" w:color="auto" w:fill="auto"/>
          </w:tcPr>
          <w:p w14:paraId="29C8E7EB" w14:textId="1CC01A31" w:rsidR="00F91172" w:rsidRPr="00AF069D" w:rsidRDefault="0063409D" w:rsidP="00AF069D">
            <w:pPr>
              <w:ind w:left="8"/>
              <w:jc w:val="both"/>
              <w:rPr>
                <w:rFonts w:asciiTheme="minorHAnsi" w:hAnsiTheme="minorHAnsi" w:cstheme="minorHAnsi"/>
              </w:rPr>
            </w:pPr>
            <w:r w:rsidRPr="001C2A2F">
              <w:rPr>
                <w:rFonts w:asciiTheme="minorHAnsi" w:hAnsiTheme="minorHAnsi" w:cstheme="minorHAnsi"/>
              </w:rPr>
              <w:t xml:space="preserve">La vigencia de la garantía será computable a partir de su emisión, debiendo exceder </w:t>
            </w:r>
            <w:r w:rsidR="00AF069D" w:rsidRPr="00AF069D">
              <w:rPr>
                <w:rFonts w:asciiTheme="minorHAnsi" w:hAnsiTheme="minorHAnsi" w:cstheme="minorHAnsi"/>
                <w:b/>
              </w:rPr>
              <w:t>6</w:t>
            </w:r>
            <w:r w:rsidRPr="00601F0E">
              <w:rPr>
                <w:rFonts w:asciiTheme="minorHAnsi" w:hAnsiTheme="minorHAnsi" w:cstheme="minorHAnsi"/>
                <w:b/>
              </w:rPr>
              <w:t>0</w:t>
            </w:r>
            <w:r w:rsidRPr="00A670A8">
              <w:rPr>
                <w:rFonts w:asciiTheme="minorHAnsi" w:hAnsiTheme="minorHAnsi" w:cstheme="minorHAnsi"/>
                <w:b/>
              </w:rPr>
              <w:t xml:space="preserve"> días calendario</w:t>
            </w:r>
            <w:r>
              <w:rPr>
                <w:rFonts w:asciiTheme="minorHAnsi" w:hAnsiTheme="minorHAnsi" w:cstheme="minorHAnsi"/>
                <w:b/>
              </w:rPr>
              <w:t>s</w:t>
            </w:r>
            <w:r w:rsidRPr="001C2A2F">
              <w:rPr>
                <w:rFonts w:asciiTheme="minorHAnsi" w:hAnsiTheme="minorHAnsi" w:cstheme="minorHAnsi"/>
              </w:rPr>
              <w:t xml:space="preserve"> al plazo de </w:t>
            </w:r>
            <w:r>
              <w:rPr>
                <w:rFonts w:asciiTheme="minorHAnsi" w:hAnsiTheme="minorHAnsi" w:cstheme="minorHAnsi"/>
              </w:rPr>
              <w:t>conclusión del servicio</w:t>
            </w:r>
            <w:r w:rsidRPr="001C2A2F">
              <w:rPr>
                <w:rFonts w:asciiTheme="minorHAnsi" w:hAnsiTheme="minorHAnsi" w:cstheme="minorHAnsi"/>
              </w:rPr>
              <w:t xml:space="preserve"> y ser renovada las</w:t>
            </w:r>
            <w:r>
              <w:rPr>
                <w:rFonts w:asciiTheme="minorHAnsi" w:hAnsiTheme="minorHAnsi" w:cstheme="minorHAnsi"/>
              </w:rPr>
              <w:t xml:space="preserve"> veces que YPFB así lo requiera</w:t>
            </w:r>
            <w:r w:rsidRPr="001C2A2F">
              <w:rPr>
                <w:rFonts w:asciiTheme="minorHAnsi" w:hAnsiTheme="minorHAnsi" w:cstheme="minorHAnsi"/>
              </w:rPr>
              <w:t>.</w:t>
            </w:r>
          </w:p>
        </w:tc>
      </w:tr>
      <w:tr w:rsidR="00F91172" w:rsidRPr="002C22EC" w14:paraId="395FEE6D" w14:textId="77777777" w:rsidTr="00EE6E33">
        <w:trPr>
          <w:trHeight w:val="419"/>
        </w:trPr>
        <w:tc>
          <w:tcPr>
            <w:tcW w:w="3775" w:type="dxa"/>
            <w:shd w:val="clear" w:color="auto" w:fill="auto"/>
            <w:vAlign w:val="center"/>
          </w:tcPr>
          <w:p w14:paraId="135A4ED8"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PORCENTAJE MÍNIMO Bs.</w:t>
            </w:r>
          </w:p>
        </w:tc>
        <w:tc>
          <w:tcPr>
            <w:tcW w:w="3706" w:type="dxa"/>
            <w:shd w:val="clear" w:color="auto" w:fill="auto"/>
          </w:tcPr>
          <w:p w14:paraId="0A8F5FEE" w14:textId="77777777" w:rsidR="00F91172" w:rsidRPr="00A670A8" w:rsidRDefault="00F91172" w:rsidP="00FC4CE6">
            <w:pPr>
              <w:tabs>
                <w:tab w:val="num" w:pos="567"/>
              </w:tabs>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 xml:space="preserve">7% DEL MONTO DEL CONTRATO </w:t>
            </w:r>
          </w:p>
        </w:tc>
      </w:tr>
      <w:tr w:rsidR="00F91172" w:rsidRPr="002C22EC" w14:paraId="544084C9" w14:textId="77777777" w:rsidTr="00EE6E33">
        <w:trPr>
          <w:trHeight w:val="464"/>
        </w:trPr>
        <w:tc>
          <w:tcPr>
            <w:tcW w:w="3775" w:type="dxa"/>
            <w:shd w:val="clear" w:color="auto" w:fill="auto"/>
            <w:vAlign w:val="center"/>
          </w:tcPr>
          <w:p w14:paraId="304A9195"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MONEDA</w:t>
            </w:r>
          </w:p>
        </w:tc>
        <w:tc>
          <w:tcPr>
            <w:tcW w:w="3706" w:type="dxa"/>
            <w:shd w:val="clear" w:color="auto" w:fill="auto"/>
          </w:tcPr>
          <w:p w14:paraId="37BFCDA2" w14:textId="77777777" w:rsidR="00F91172" w:rsidRPr="00A670A8" w:rsidRDefault="00F91172" w:rsidP="00FC4CE6">
            <w:pPr>
              <w:pStyle w:val="Default"/>
              <w:spacing w:line="276" w:lineRule="auto"/>
              <w:rPr>
                <w:rFonts w:asciiTheme="minorHAnsi" w:hAnsiTheme="minorHAnsi" w:cs="Arial"/>
                <w:color w:val="auto"/>
                <w:sz w:val="18"/>
                <w:szCs w:val="18"/>
              </w:rPr>
            </w:pPr>
            <w:r w:rsidRPr="00A670A8">
              <w:rPr>
                <w:rFonts w:asciiTheme="minorHAnsi" w:hAnsiTheme="minorHAnsi" w:cstheme="minorHAnsi"/>
                <w:snapToGrid w:val="0"/>
                <w:color w:val="auto"/>
                <w:sz w:val="18"/>
                <w:szCs w:val="18"/>
                <w:lang w:eastAsia="en-US"/>
              </w:rPr>
              <w:t>Dólares Estadounidenses</w:t>
            </w:r>
          </w:p>
        </w:tc>
      </w:tr>
      <w:tr w:rsidR="00F91172" w:rsidRPr="002C22EC" w14:paraId="4DE34EF8" w14:textId="77777777" w:rsidTr="00EE6E33">
        <w:trPr>
          <w:trHeight w:val="780"/>
        </w:trPr>
        <w:tc>
          <w:tcPr>
            <w:tcW w:w="3775" w:type="dxa"/>
            <w:shd w:val="clear" w:color="auto" w:fill="auto"/>
            <w:vAlign w:val="center"/>
          </w:tcPr>
          <w:p w14:paraId="4A32F10E"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TIPO DE GARANTÍA REQUERIDO</w:t>
            </w:r>
          </w:p>
        </w:tc>
        <w:tc>
          <w:tcPr>
            <w:tcW w:w="3706" w:type="dxa"/>
            <w:shd w:val="clear" w:color="auto" w:fill="auto"/>
          </w:tcPr>
          <w:p w14:paraId="1F567E5B" w14:textId="77777777" w:rsidR="00F91172" w:rsidRPr="002276A7" w:rsidRDefault="00F91172" w:rsidP="00356B14">
            <w:pPr>
              <w:numPr>
                <w:ilvl w:val="0"/>
                <w:numId w:val="29"/>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 xml:space="preserve">Carta de Crédito Stand </w:t>
            </w:r>
            <w:proofErr w:type="spellStart"/>
            <w:r w:rsidRPr="002276A7">
              <w:rPr>
                <w:rFonts w:asciiTheme="minorHAnsi" w:hAnsiTheme="minorHAnsi" w:cstheme="minorHAnsi"/>
                <w:snapToGrid w:val="0"/>
                <w:sz w:val="18"/>
                <w:szCs w:val="18"/>
              </w:rPr>
              <w:t>By</w:t>
            </w:r>
            <w:proofErr w:type="spellEnd"/>
            <w:r w:rsidRPr="002276A7">
              <w:rPr>
                <w:rFonts w:asciiTheme="minorHAnsi" w:hAnsiTheme="minorHAnsi" w:cstheme="minorHAnsi"/>
                <w:snapToGrid w:val="0"/>
                <w:sz w:val="18"/>
                <w:szCs w:val="18"/>
              </w:rPr>
              <w:t xml:space="preserve">  o</w:t>
            </w:r>
          </w:p>
          <w:p w14:paraId="543A1B7C" w14:textId="77777777" w:rsidR="00F91172" w:rsidRPr="002276A7" w:rsidRDefault="00F91172" w:rsidP="00356B14">
            <w:pPr>
              <w:numPr>
                <w:ilvl w:val="0"/>
                <w:numId w:val="29"/>
              </w:numPr>
              <w:jc w:val="both"/>
              <w:rPr>
                <w:rFonts w:asciiTheme="minorHAnsi" w:hAnsiTheme="minorHAnsi" w:cstheme="minorHAnsi"/>
                <w:snapToGrid w:val="0"/>
                <w:sz w:val="18"/>
                <w:szCs w:val="18"/>
              </w:rPr>
            </w:pPr>
            <w:r w:rsidRPr="002276A7">
              <w:rPr>
                <w:rFonts w:asciiTheme="minorHAnsi" w:hAnsiTheme="minorHAnsi" w:cstheme="minorHAnsi"/>
                <w:snapToGrid w:val="0"/>
                <w:sz w:val="18"/>
                <w:szCs w:val="18"/>
              </w:rPr>
              <w:t>Boleta de Garantía Contra- Garantizada</w:t>
            </w:r>
          </w:p>
          <w:p w14:paraId="543D4740" w14:textId="7CF69D61" w:rsidR="00F91172" w:rsidRPr="00A670A8" w:rsidRDefault="00755B5B" w:rsidP="00FC4CE6">
            <w:pPr>
              <w:tabs>
                <w:tab w:val="num" w:pos="567"/>
              </w:tabs>
              <w:jc w:val="both"/>
              <w:rPr>
                <w:rFonts w:asciiTheme="minorHAnsi" w:hAnsiTheme="minorHAnsi" w:cstheme="minorHAnsi"/>
                <w:snapToGrid w:val="0"/>
                <w:sz w:val="18"/>
                <w:szCs w:val="18"/>
              </w:rPr>
            </w:pPr>
            <w:r>
              <w:rPr>
                <w:rFonts w:asciiTheme="minorHAnsi" w:hAnsiTheme="minorHAnsi" w:cstheme="minorHAnsi"/>
                <w:snapToGrid w:val="0"/>
                <w:sz w:val="18"/>
                <w:szCs w:val="18"/>
              </w:rPr>
              <w:t xml:space="preserve"> </w:t>
            </w:r>
          </w:p>
        </w:tc>
      </w:tr>
      <w:tr w:rsidR="00F91172" w:rsidRPr="002C22EC" w14:paraId="3CA35326" w14:textId="77777777" w:rsidTr="00EE6E33">
        <w:trPr>
          <w:trHeight w:val="676"/>
        </w:trPr>
        <w:tc>
          <w:tcPr>
            <w:tcW w:w="3775" w:type="dxa"/>
            <w:shd w:val="clear" w:color="auto" w:fill="auto"/>
            <w:vAlign w:val="center"/>
          </w:tcPr>
          <w:p w14:paraId="24596F70" w14:textId="77777777" w:rsidR="00F91172" w:rsidRPr="00A670A8" w:rsidRDefault="00F91172" w:rsidP="00FC4CE6">
            <w:pPr>
              <w:tabs>
                <w:tab w:val="num" w:pos="567"/>
              </w:tabs>
              <w:ind w:left="567"/>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CARACTERÍSTICAS</w:t>
            </w:r>
          </w:p>
        </w:tc>
        <w:tc>
          <w:tcPr>
            <w:tcW w:w="3706" w:type="dxa"/>
            <w:shd w:val="clear" w:color="auto" w:fill="auto"/>
          </w:tcPr>
          <w:p w14:paraId="1614F262" w14:textId="77777777" w:rsidR="00F91172" w:rsidRPr="00A670A8" w:rsidRDefault="00F91172" w:rsidP="00FC4CE6">
            <w:pPr>
              <w:jc w:val="both"/>
              <w:rPr>
                <w:rFonts w:asciiTheme="minorHAnsi" w:hAnsiTheme="minorHAnsi" w:cstheme="minorHAnsi"/>
                <w:snapToGrid w:val="0"/>
                <w:sz w:val="18"/>
                <w:szCs w:val="18"/>
              </w:rPr>
            </w:pPr>
            <w:r w:rsidRPr="00A670A8">
              <w:rPr>
                <w:rFonts w:asciiTheme="minorHAnsi" w:hAnsiTheme="minorHAnsi" w:cstheme="minorHAnsi"/>
                <w:snapToGrid w:val="0"/>
                <w:sz w:val="18"/>
                <w:szCs w:val="18"/>
              </w:rPr>
              <w:t>RENOVABLE, IRREVOCABLE Y DE EJECUCIÓN INMEDIATA</w:t>
            </w:r>
          </w:p>
        </w:tc>
      </w:tr>
    </w:tbl>
    <w:p w14:paraId="60B99F76" w14:textId="77777777" w:rsidR="00F91172" w:rsidRPr="00A72DEB" w:rsidRDefault="00F91172" w:rsidP="00F91172">
      <w:pPr>
        <w:tabs>
          <w:tab w:val="num" w:pos="567"/>
        </w:tabs>
        <w:ind w:left="567"/>
        <w:jc w:val="both"/>
        <w:rPr>
          <w:rFonts w:asciiTheme="minorHAnsi" w:hAnsiTheme="minorHAnsi" w:cstheme="minorHAnsi"/>
          <w:snapToGrid w:val="0"/>
          <w:sz w:val="18"/>
          <w:szCs w:val="18"/>
        </w:rPr>
      </w:pPr>
    </w:p>
    <w:p w14:paraId="2622A01B" w14:textId="77777777" w:rsidR="00E3422A" w:rsidRPr="00A72DEB" w:rsidRDefault="00E3422A" w:rsidP="00E3422A">
      <w:pPr>
        <w:tabs>
          <w:tab w:val="num" w:pos="567"/>
        </w:tabs>
        <w:ind w:left="426"/>
        <w:jc w:val="both"/>
        <w:rPr>
          <w:rFonts w:asciiTheme="minorHAnsi" w:hAnsiTheme="minorHAnsi" w:cstheme="minorHAnsi"/>
          <w:sz w:val="18"/>
        </w:rPr>
      </w:pPr>
    </w:p>
    <w:p w14:paraId="5BBABE47" w14:textId="77777777" w:rsidR="00E3422A" w:rsidRPr="005B0E7D" w:rsidRDefault="00E3422A" w:rsidP="00E3422A">
      <w:pPr>
        <w:tabs>
          <w:tab w:val="num" w:pos="567"/>
        </w:tabs>
        <w:ind w:left="426"/>
        <w:jc w:val="both"/>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14:paraId="1C36BD6B" w14:textId="77777777" w:rsidR="00F91172" w:rsidRPr="00A72DEB" w:rsidRDefault="00F91172" w:rsidP="00E3422A">
      <w:pPr>
        <w:shd w:val="clear" w:color="auto" w:fill="FFFFFF" w:themeFill="background1"/>
        <w:ind w:left="426"/>
        <w:jc w:val="both"/>
        <w:rPr>
          <w:rFonts w:asciiTheme="minorHAnsi" w:hAnsiTheme="minorHAnsi" w:cstheme="minorHAnsi"/>
          <w:sz w:val="16"/>
        </w:rPr>
      </w:pPr>
    </w:p>
    <w:p w14:paraId="4D182BF1"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335A9BC9" w14:textId="77777777" w:rsidR="00900663" w:rsidRPr="00A72DEB" w:rsidRDefault="00900663" w:rsidP="00900663">
      <w:pPr>
        <w:tabs>
          <w:tab w:val="num" w:pos="567"/>
        </w:tabs>
        <w:ind w:left="567"/>
        <w:rPr>
          <w:rFonts w:asciiTheme="minorHAnsi" w:hAnsiTheme="minorHAnsi" w:cstheme="minorHAnsi"/>
          <w:sz w:val="18"/>
        </w:rPr>
      </w:pPr>
    </w:p>
    <w:p w14:paraId="361742B0"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35663D85"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2E52DA27"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3B87E4E8"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676570D8"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458E73CE" w14:textId="77777777" w:rsidR="00A72DEB" w:rsidRPr="00A72DEB" w:rsidRDefault="00A72DEB" w:rsidP="00EE690B">
      <w:pPr>
        <w:pStyle w:val="Prrafodelista"/>
        <w:ind w:left="426"/>
        <w:jc w:val="both"/>
        <w:rPr>
          <w:rFonts w:asciiTheme="minorHAnsi" w:hAnsiTheme="minorHAnsi" w:cstheme="minorHAnsi"/>
          <w:bCs/>
          <w:color w:val="000000"/>
          <w:kern w:val="28"/>
          <w:sz w:val="18"/>
          <w:lang w:val="es-ES_tradnl"/>
        </w:rPr>
      </w:pPr>
    </w:p>
    <w:p w14:paraId="57300212"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04FD70B1" w14:textId="77777777" w:rsidR="00A72DEB" w:rsidRDefault="00A72DEB"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25C2A5BC" w14:textId="77777777" w:rsidR="00900663" w:rsidRDefault="00900663" w:rsidP="00900663">
      <w:pPr>
        <w:pStyle w:val="Ttulo5"/>
        <w:widowControl/>
        <w:numPr>
          <w:ilvl w:val="0"/>
          <w:numId w:val="0"/>
        </w:numPr>
        <w:tabs>
          <w:tab w:val="num" w:pos="1134"/>
        </w:tabs>
        <w:spacing w:before="0" w:after="0"/>
        <w:ind w:left="426"/>
        <w:jc w:val="both"/>
        <w:rPr>
          <w:rFonts w:asciiTheme="minorHAnsi" w:hAnsiTheme="minorHAnsi" w:cstheme="minorHAnsi"/>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 xml:space="preserve">términos de referencia, </w:t>
      </w:r>
      <w:r w:rsidRPr="0063409D">
        <w:rPr>
          <w:rFonts w:asciiTheme="minorHAnsi" w:hAnsiTheme="minorHAnsi" w:cstheme="minorHAnsi"/>
          <w:sz w:val="20"/>
        </w:rPr>
        <w:t>cuando corresponda.</w:t>
      </w:r>
    </w:p>
    <w:p w14:paraId="11A79384" w14:textId="77777777" w:rsidR="00EE6E33" w:rsidRDefault="00EE6E33" w:rsidP="00EE6E33">
      <w:pPr>
        <w:rPr>
          <w:lang w:val="es-ES_tradnl"/>
        </w:rPr>
      </w:pPr>
    </w:p>
    <w:p w14:paraId="64D2FB4E" w14:textId="77777777" w:rsidR="00EE6E33" w:rsidRDefault="00EE6E33" w:rsidP="00EE6E33">
      <w:pPr>
        <w:rPr>
          <w:lang w:val="es-ES_tradnl"/>
        </w:rPr>
      </w:pPr>
    </w:p>
    <w:p w14:paraId="0CFFBCB3" w14:textId="77777777" w:rsidR="00EE6E33" w:rsidRPr="00EE6E33" w:rsidRDefault="00EE6E33" w:rsidP="00EE6E33">
      <w:pPr>
        <w:rPr>
          <w:lang w:val="es-ES_tradnl"/>
        </w:rPr>
      </w:pPr>
    </w:p>
    <w:p w14:paraId="032E9AA7"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2DEF9F42" w14:textId="77777777" w:rsidR="00900663" w:rsidRPr="00286B08" w:rsidRDefault="00900663" w:rsidP="007170FB">
      <w:pPr>
        <w:jc w:val="both"/>
        <w:rPr>
          <w:rFonts w:asciiTheme="minorHAnsi" w:hAnsiTheme="minorHAnsi" w:cstheme="minorHAnsi"/>
        </w:rPr>
      </w:pPr>
    </w:p>
    <w:p w14:paraId="5CBD6F5C" w14:textId="77777777" w:rsidR="00A5667D" w:rsidRPr="00286B08" w:rsidRDefault="004D14A4" w:rsidP="007170FB">
      <w:pPr>
        <w:ind w:left="426"/>
        <w:jc w:val="both"/>
        <w:rPr>
          <w:rFonts w:asciiTheme="minorHAnsi" w:hAnsiTheme="minorHAnsi" w:cstheme="minorHAnsi"/>
          <w:lang w:val="es-ES_tradnl"/>
        </w:rPr>
      </w:pPr>
      <w:r w:rsidRPr="004D79C1">
        <w:rPr>
          <w:rFonts w:asciiTheme="minorHAnsi" w:hAnsiTheme="minorHAnsi" w:cstheme="minorHAnsi"/>
          <w:lang w:val="es-ES_tradnl"/>
        </w:rPr>
        <w:t>NO APLICA</w:t>
      </w:r>
    </w:p>
    <w:p w14:paraId="6A65F8BB" w14:textId="77777777" w:rsidR="00900663" w:rsidRPr="00286B08" w:rsidRDefault="00900663" w:rsidP="00900663">
      <w:pPr>
        <w:jc w:val="both"/>
        <w:rPr>
          <w:rFonts w:asciiTheme="minorHAnsi" w:hAnsiTheme="minorHAnsi" w:cstheme="minorHAnsi"/>
        </w:rPr>
      </w:pPr>
    </w:p>
    <w:p w14:paraId="650415BE"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68C304DE" w14:textId="77777777" w:rsidR="00C75BEC" w:rsidRPr="00286B08" w:rsidRDefault="00C75BEC" w:rsidP="00900663">
      <w:pPr>
        <w:tabs>
          <w:tab w:val="num" w:pos="993"/>
        </w:tabs>
        <w:ind w:left="426"/>
        <w:jc w:val="both"/>
        <w:rPr>
          <w:rFonts w:asciiTheme="minorHAnsi" w:hAnsiTheme="minorHAnsi" w:cstheme="minorHAnsi"/>
          <w:i/>
        </w:rPr>
      </w:pPr>
    </w:p>
    <w:p w14:paraId="1C9EB99A" w14:textId="4F075542"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w:t>
      </w:r>
      <w:r w:rsidR="00381929">
        <w:rPr>
          <w:rFonts w:asciiTheme="minorHAnsi" w:hAnsiTheme="minorHAnsi" w:cstheme="minorHAnsi"/>
        </w:rPr>
        <w:t xml:space="preserve"> (</w:t>
      </w:r>
      <w:hyperlink r:id="rId14" w:history="1">
        <w:r w:rsidR="00381929" w:rsidRPr="00FD61C1">
          <w:rPr>
            <w:rStyle w:val="Hipervnculo"/>
            <w:rFonts w:asciiTheme="minorHAnsi" w:hAnsiTheme="minorHAnsi" w:cstheme="minorHAnsi"/>
          </w:rPr>
          <w:t>bmoreno@ypfb.gob.bo</w:t>
        </w:r>
      </w:hyperlink>
      <w:r w:rsidR="00381929">
        <w:rPr>
          <w:rFonts w:asciiTheme="minorHAnsi" w:hAnsiTheme="minorHAnsi" w:cstheme="minorHAnsi"/>
        </w:rPr>
        <w:t>),</w:t>
      </w:r>
      <w:r w:rsidR="00810045" w:rsidRPr="00286B08">
        <w:rPr>
          <w:rFonts w:asciiTheme="minorHAnsi" w:hAnsiTheme="minorHAnsi" w:cstheme="minorHAnsi"/>
        </w:rPr>
        <w:t xml:space="preserve"> consignando el Objeto y Código del Proceso de Contratación, hasta la fecha y hora señalada. Las consultas serán consideradas en la Reunión de Aclaración.</w:t>
      </w:r>
    </w:p>
    <w:p w14:paraId="10431394" w14:textId="77777777" w:rsidR="00C75BEC" w:rsidRDefault="00C75BEC" w:rsidP="00900663">
      <w:pPr>
        <w:tabs>
          <w:tab w:val="num" w:pos="993"/>
        </w:tabs>
        <w:ind w:left="426"/>
        <w:jc w:val="both"/>
        <w:rPr>
          <w:rFonts w:asciiTheme="minorHAnsi" w:hAnsiTheme="minorHAnsi" w:cstheme="minorHAnsi"/>
          <w:i/>
        </w:rPr>
      </w:pPr>
    </w:p>
    <w:p w14:paraId="7852C4F1"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1A5A49E3" w14:textId="77777777" w:rsidR="0017449E" w:rsidRDefault="0017449E" w:rsidP="00810045">
      <w:pPr>
        <w:ind w:left="426"/>
        <w:jc w:val="both"/>
        <w:rPr>
          <w:rFonts w:asciiTheme="minorHAnsi" w:hAnsiTheme="minorHAnsi" w:cstheme="minorHAnsi"/>
        </w:rPr>
      </w:pPr>
    </w:p>
    <w:p w14:paraId="14D15884"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3E3D8BA2" w14:textId="77777777" w:rsidR="00810045" w:rsidRPr="00286B08" w:rsidRDefault="00810045" w:rsidP="00810045">
      <w:pPr>
        <w:ind w:firstLine="426"/>
        <w:jc w:val="both"/>
        <w:rPr>
          <w:rFonts w:asciiTheme="minorHAnsi" w:hAnsiTheme="minorHAnsi" w:cstheme="minorHAnsi"/>
        </w:rPr>
      </w:pPr>
    </w:p>
    <w:p w14:paraId="5A228ADC" w14:textId="77777777"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04819E3F" w14:textId="77777777"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14:paraId="7BA089C2"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58D1E47E" w14:textId="77777777" w:rsidR="00900663" w:rsidRPr="00286B08" w:rsidRDefault="00900663" w:rsidP="00900663">
      <w:pPr>
        <w:pStyle w:val="Prrafodelista"/>
        <w:ind w:left="426"/>
        <w:jc w:val="both"/>
        <w:rPr>
          <w:rFonts w:asciiTheme="minorHAnsi" w:hAnsiTheme="minorHAnsi" w:cstheme="minorHAnsi"/>
          <w:b/>
        </w:rPr>
      </w:pPr>
    </w:p>
    <w:p w14:paraId="073789EC"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las enmiendas serán publicadas en la página web de YPFB </w:t>
      </w:r>
      <w:hyperlink r:id="rId16" w:history="1">
        <w:r w:rsidRPr="00286B08">
          <w:rPr>
            <w:rStyle w:val="Hipervnculo"/>
            <w:rFonts w:asciiTheme="minorHAnsi" w:hAnsiTheme="minorHAnsi" w:cstheme="minorHAnsi"/>
          </w:rPr>
          <w:t>www.ypfb.gob.bo</w:t>
        </w:r>
      </w:hyperlink>
    </w:p>
    <w:p w14:paraId="7FB6C873" w14:textId="77777777" w:rsidR="00FD5310" w:rsidRPr="00286B08" w:rsidRDefault="00FD5310" w:rsidP="00900663">
      <w:pPr>
        <w:jc w:val="both"/>
        <w:rPr>
          <w:rFonts w:asciiTheme="minorHAnsi" w:hAnsiTheme="minorHAnsi" w:cstheme="minorHAnsi"/>
        </w:rPr>
      </w:pPr>
    </w:p>
    <w:p w14:paraId="2234E255"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61DBA8C6" w14:textId="77777777" w:rsidR="00900663" w:rsidRPr="00286B08" w:rsidRDefault="00900663" w:rsidP="00900663">
      <w:pPr>
        <w:ind w:left="426"/>
        <w:jc w:val="both"/>
        <w:rPr>
          <w:rFonts w:asciiTheme="minorHAnsi" w:hAnsiTheme="minorHAnsi" w:cstheme="minorHAnsi"/>
          <w:b/>
        </w:rPr>
      </w:pPr>
    </w:p>
    <w:p w14:paraId="42E6A239" w14:textId="7177A42C" w:rsidR="00900663" w:rsidRPr="00286B08" w:rsidRDefault="00E3422A" w:rsidP="00900663">
      <w:pPr>
        <w:pStyle w:val="Prrafodelista"/>
        <w:ind w:left="426"/>
        <w:jc w:val="both"/>
        <w:rPr>
          <w:rFonts w:asciiTheme="minorHAnsi" w:hAnsiTheme="minorHAnsi" w:cstheme="minorHAnsi"/>
        </w:rPr>
      </w:pPr>
      <w:r>
        <w:rPr>
          <w:rFonts w:asciiTheme="minorHAnsi" w:hAnsiTheme="minorHAnsi" w:cstheme="minorHAnsi"/>
        </w:rPr>
        <w:t>La</w:t>
      </w:r>
      <w:r w:rsidR="00900663" w:rsidRPr="00286B08">
        <w:rPr>
          <w:rFonts w:asciiTheme="minorHAnsi" w:hAnsiTheme="minorHAnsi" w:cstheme="minorHAnsi"/>
        </w:rPr>
        <w:t xml:space="preserve"> </w:t>
      </w:r>
      <w:r w:rsidR="00B444E9">
        <w:rPr>
          <w:rFonts w:asciiTheme="minorHAnsi" w:hAnsiTheme="minorHAnsi" w:cstheme="minorHAnsi"/>
        </w:rPr>
        <w:t>A</w:t>
      </w:r>
      <w:r w:rsidR="00900663" w:rsidRPr="00286B08">
        <w:rPr>
          <w:rFonts w:asciiTheme="minorHAnsi" w:hAnsiTheme="minorHAnsi" w:cstheme="minorHAnsi"/>
        </w:rPr>
        <w:t>R</w:t>
      </w:r>
      <w:r w:rsidR="00B444E9">
        <w:rPr>
          <w:rFonts w:asciiTheme="minorHAnsi" w:hAnsiTheme="minorHAnsi" w:cstheme="minorHAnsi"/>
        </w:rPr>
        <w:t>P</w:t>
      </w:r>
      <w:r w:rsidR="00900663" w:rsidRPr="00286B08">
        <w:rPr>
          <w:rFonts w:asciiTheme="minorHAnsi" w:hAnsiTheme="minorHAnsi" w:cstheme="minorHAnsi"/>
        </w:rPr>
        <w:t>C previo informe de justificación emitido por la unidad solicitante podrá ampliar</w:t>
      </w:r>
      <w:r w:rsidR="00D02019">
        <w:rPr>
          <w:rFonts w:asciiTheme="minorHAnsi" w:hAnsiTheme="minorHAnsi" w:cstheme="minorHAnsi"/>
        </w:rPr>
        <w:t xml:space="preserve"> las veces que sea necesario</w:t>
      </w:r>
      <w:r w:rsidR="00900663" w:rsidRPr="00286B08">
        <w:rPr>
          <w:rFonts w:asciiTheme="minorHAnsi" w:hAnsiTheme="minorHAnsi" w:cstheme="minorHAnsi"/>
        </w:rPr>
        <w:t xml:space="preserve"> el plazo de presentación de propuestas mediante Nota Expresa en los </w:t>
      </w:r>
      <w:r w:rsidRPr="00286B08">
        <w:rPr>
          <w:rFonts w:asciiTheme="minorHAnsi" w:hAnsiTheme="minorHAnsi" w:cstheme="minorHAnsi"/>
        </w:rPr>
        <w:t>siguientes casos</w:t>
      </w:r>
      <w:r w:rsidR="00900663" w:rsidRPr="00286B08">
        <w:rPr>
          <w:rFonts w:asciiTheme="minorHAnsi" w:hAnsiTheme="minorHAnsi" w:cstheme="minorHAnsi"/>
        </w:rPr>
        <w:t>:</w:t>
      </w:r>
    </w:p>
    <w:p w14:paraId="24EA4CEF"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4B9639B3"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5D306FCD"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263DFB44"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32DD39D8" w14:textId="77777777" w:rsidR="00900663" w:rsidRPr="00286B08" w:rsidRDefault="00900663" w:rsidP="00900663">
      <w:pPr>
        <w:pStyle w:val="Prrafodelista"/>
        <w:ind w:left="426"/>
        <w:jc w:val="both"/>
        <w:rPr>
          <w:rFonts w:asciiTheme="minorHAnsi" w:hAnsiTheme="minorHAnsi" w:cstheme="minorHAnsi"/>
        </w:rPr>
      </w:pPr>
    </w:p>
    <w:p w14:paraId="6C00DAA6"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14:paraId="77D10192" w14:textId="77777777" w:rsidR="004E51EF" w:rsidRPr="00286B08" w:rsidRDefault="004E51EF" w:rsidP="00F64FB8">
      <w:pPr>
        <w:ind w:left="567"/>
        <w:jc w:val="center"/>
        <w:rPr>
          <w:rFonts w:asciiTheme="minorHAnsi" w:hAnsiTheme="minorHAnsi" w:cstheme="minorHAnsi"/>
          <w:b/>
          <w:color w:val="000000"/>
        </w:rPr>
      </w:pPr>
    </w:p>
    <w:p w14:paraId="28363434"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427D739A" w14:textId="77777777" w:rsidR="00900663" w:rsidRPr="00286B08" w:rsidRDefault="00900663" w:rsidP="00900663">
      <w:pPr>
        <w:pStyle w:val="Prrafodelista"/>
        <w:ind w:left="567"/>
        <w:jc w:val="both"/>
        <w:rPr>
          <w:rFonts w:asciiTheme="minorHAnsi" w:hAnsiTheme="minorHAnsi" w:cstheme="minorHAnsi"/>
        </w:rPr>
      </w:pPr>
    </w:p>
    <w:p w14:paraId="61C8A413"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 xml:space="preserve">deben ser presentados </w:t>
      </w:r>
      <w:r w:rsidRPr="004D14A4">
        <w:rPr>
          <w:rFonts w:asciiTheme="minorHAnsi" w:hAnsiTheme="minorHAnsi" w:cstheme="minorHAnsi"/>
        </w:rPr>
        <w:t>por el proponente</w:t>
      </w:r>
      <w:r w:rsidR="00282CC5" w:rsidRPr="004D14A4">
        <w:rPr>
          <w:rFonts w:asciiTheme="minorHAnsi" w:hAnsiTheme="minorHAnsi" w:cstheme="minorHAnsi"/>
        </w:rPr>
        <w:t>, se</w:t>
      </w:r>
      <w:r w:rsidRPr="004D14A4">
        <w:rPr>
          <w:rFonts w:asciiTheme="minorHAnsi" w:hAnsiTheme="minorHAnsi" w:cstheme="minorHAnsi"/>
        </w:rPr>
        <w:t xml:space="preserve"> encuentran detallados en la PARTE III</w:t>
      </w:r>
      <w:r w:rsidRPr="00286B08">
        <w:rPr>
          <w:rFonts w:asciiTheme="minorHAnsi" w:hAnsiTheme="minorHAnsi" w:cstheme="minorHAnsi"/>
        </w:rPr>
        <w:t xml:space="preserve"> del presente DBC. </w:t>
      </w:r>
    </w:p>
    <w:p w14:paraId="694B5187" w14:textId="77777777"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14:paraId="0983A613" w14:textId="77777777" w:rsidR="00C75BEC" w:rsidRPr="00286B08" w:rsidRDefault="00C75BEC" w:rsidP="00900663">
      <w:pPr>
        <w:ind w:left="567"/>
        <w:jc w:val="both"/>
        <w:rPr>
          <w:rFonts w:asciiTheme="minorHAnsi" w:hAnsiTheme="minorHAnsi" w:cstheme="minorHAnsi"/>
          <w:color w:val="000000"/>
        </w:rPr>
      </w:pPr>
    </w:p>
    <w:p w14:paraId="1A86EE50"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45712A82" w14:textId="77777777" w:rsidR="00F64FB8" w:rsidRDefault="00F64FB8" w:rsidP="00D93821">
      <w:pPr>
        <w:ind w:left="567"/>
        <w:jc w:val="both"/>
        <w:rPr>
          <w:rFonts w:asciiTheme="minorHAnsi" w:hAnsiTheme="minorHAnsi" w:cstheme="minorHAnsi"/>
        </w:rPr>
      </w:pPr>
    </w:p>
    <w:p w14:paraId="4FAE6637" w14:textId="77777777" w:rsidR="00E3422A" w:rsidRPr="005B0E7D" w:rsidRDefault="00E3422A" w:rsidP="00E3422A">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14:paraId="1E1CBDE9" w14:textId="77777777" w:rsidR="00E3422A" w:rsidRPr="00286B08" w:rsidRDefault="00E3422A" w:rsidP="00D93821">
      <w:pPr>
        <w:ind w:left="567"/>
        <w:jc w:val="both"/>
        <w:rPr>
          <w:rFonts w:asciiTheme="minorHAnsi" w:hAnsiTheme="minorHAnsi" w:cstheme="minorHAnsi"/>
        </w:rPr>
      </w:pPr>
    </w:p>
    <w:p w14:paraId="2178A6F4"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PRESENTACIÓN</w:t>
      </w:r>
      <w:r w:rsidR="001C260C" w:rsidRPr="00286B08">
        <w:rPr>
          <w:rFonts w:asciiTheme="minorHAnsi" w:hAnsiTheme="minorHAnsi" w:cstheme="minorHAnsi"/>
          <w:b/>
        </w:rPr>
        <w:t xml:space="preserve"> DE PROPUESTA</w:t>
      </w:r>
    </w:p>
    <w:p w14:paraId="2CA99D6F"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0209670C" w14:textId="77777777" w:rsidR="00900663" w:rsidRPr="00286B08" w:rsidRDefault="00900663" w:rsidP="00900663">
      <w:pPr>
        <w:ind w:left="1276"/>
        <w:jc w:val="both"/>
        <w:rPr>
          <w:rFonts w:asciiTheme="minorHAnsi" w:hAnsiTheme="minorHAnsi" w:cstheme="minorHAnsi"/>
        </w:rPr>
      </w:pPr>
    </w:p>
    <w:p w14:paraId="3DC2E1EB"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7861D4CE" w14:textId="77777777" w:rsidR="00900663" w:rsidRPr="00286B08" w:rsidRDefault="00900663" w:rsidP="00900663">
      <w:pPr>
        <w:ind w:left="1276"/>
        <w:jc w:val="both"/>
        <w:rPr>
          <w:rFonts w:asciiTheme="minorHAnsi" w:hAnsiTheme="minorHAnsi" w:cstheme="minorHAnsi"/>
        </w:rPr>
      </w:pPr>
    </w:p>
    <w:p w14:paraId="5C2DCAE9" w14:textId="77777777" w:rsidR="001C260C" w:rsidRPr="00286B08" w:rsidRDefault="00900663" w:rsidP="00356B14">
      <w:pPr>
        <w:pStyle w:val="Prrafodelista"/>
        <w:numPr>
          <w:ilvl w:val="0"/>
          <w:numId w:val="19"/>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63CE3205" w14:textId="77777777" w:rsidR="001C260C" w:rsidRPr="00286B08" w:rsidRDefault="00900663" w:rsidP="00356B14">
      <w:pPr>
        <w:pStyle w:val="Prrafodelista"/>
        <w:numPr>
          <w:ilvl w:val="0"/>
          <w:numId w:val="19"/>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7861E0CD" w14:textId="77777777" w:rsidR="00900663" w:rsidRPr="00286B08" w:rsidRDefault="00900663" w:rsidP="00356B14">
      <w:pPr>
        <w:pStyle w:val="Prrafodelista"/>
        <w:numPr>
          <w:ilvl w:val="0"/>
          <w:numId w:val="19"/>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5DFA0365" w14:textId="77777777" w:rsidR="00900663" w:rsidRPr="00286B08" w:rsidRDefault="00900663" w:rsidP="00900663">
      <w:pPr>
        <w:ind w:left="3119" w:hanging="1134"/>
        <w:jc w:val="both"/>
        <w:rPr>
          <w:rFonts w:asciiTheme="minorHAnsi" w:hAnsiTheme="minorHAnsi" w:cstheme="minorHAnsi"/>
        </w:rPr>
      </w:pPr>
    </w:p>
    <w:p w14:paraId="5B611B52"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37620CA1"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478B4F49" w14:textId="77777777"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466D7258"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14:paraId="6FC8771A"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4"/>
      </w:tblGrid>
      <w:tr w:rsidR="00900663" w:rsidRPr="00C75BEC" w14:paraId="67FBC42F" w14:textId="77777777" w:rsidTr="0082072B">
        <w:trPr>
          <w:trHeight w:val="3983"/>
          <w:jc w:val="right"/>
        </w:trPr>
        <w:tc>
          <w:tcPr>
            <w:tcW w:w="7854" w:type="dxa"/>
            <w:shd w:val="clear" w:color="auto" w:fill="auto"/>
          </w:tcPr>
          <w:p w14:paraId="788E182D"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2"/>
            </w:tblGrid>
            <w:tr w:rsidR="00900663" w:rsidRPr="00C75BEC" w14:paraId="5851BF61" w14:textId="77777777" w:rsidTr="0082072B">
              <w:trPr>
                <w:trHeight w:val="447"/>
                <w:jc w:val="center"/>
              </w:trPr>
              <w:tc>
                <w:tcPr>
                  <w:tcW w:w="6412" w:type="dxa"/>
                  <w:tcBorders>
                    <w:bottom w:val="single" w:sz="4" w:space="0" w:color="auto"/>
                  </w:tcBorders>
                  <w:shd w:val="clear" w:color="auto" w:fill="92D050"/>
                  <w:vAlign w:val="center"/>
                </w:tcPr>
                <w:p w14:paraId="7E4280BD"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396EF717" w14:textId="77777777" w:rsidTr="0082072B">
              <w:trPr>
                <w:trHeight w:val="223"/>
                <w:jc w:val="center"/>
              </w:trPr>
              <w:tc>
                <w:tcPr>
                  <w:tcW w:w="6412" w:type="dxa"/>
                  <w:tcBorders>
                    <w:top w:val="single" w:sz="4" w:space="0" w:color="auto"/>
                  </w:tcBorders>
                  <w:shd w:val="clear" w:color="auto" w:fill="auto"/>
                </w:tcPr>
                <w:p w14:paraId="5327DBA8" w14:textId="77777777" w:rsidR="00900663" w:rsidRPr="00C75BEC" w:rsidRDefault="00900663" w:rsidP="00262417">
                  <w:pPr>
                    <w:jc w:val="both"/>
                    <w:rPr>
                      <w:rFonts w:asciiTheme="minorHAnsi" w:eastAsia="Calibri" w:hAnsiTheme="minorHAnsi" w:cstheme="minorHAnsi"/>
                      <w:sz w:val="18"/>
                      <w:szCs w:val="18"/>
                    </w:rPr>
                  </w:pPr>
                </w:p>
                <w:p w14:paraId="3B2299B1" w14:textId="28FBF140" w:rsidR="00900663" w:rsidRPr="000213EF" w:rsidRDefault="0063409D" w:rsidP="00A72DEB">
                  <w:pPr>
                    <w:jc w:val="center"/>
                    <w:rPr>
                      <w:rFonts w:asciiTheme="minorHAnsi" w:eastAsia="Calibri" w:hAnsiTheme="minorHAnsi" w:cstheme="minorHAnsi"/>
                      <w:b/>
                      <w:sz w:val="18"/>
                      <w:szCs w:val="18"/>
                    </w:rPr>
                  </w:pPr>
                  <w:r w:rsidRPr="000213EF">
                    <w:rPr>
                      <w:rFonts w:asciiTheme="minorHAnsi" w:eastAsia="Calibri" w:hAnsiTheme="minorHAnsi" w:cstheme="minorHAnsi"/>
                      <w:b/>
                      <w:szCs w:val="18"/>
                    </w:rPr>
                    <w:t>COX-G</w:t>
                  </w:r>
                  <w:r w:rsidR="00A72DEB" w:rsidRPr="000213EF">
                    <w:rPr>
                      <w:rFonts w:asciiTheme="minorHAnsi" w:eastAsia="Calibri" w:hAnsiTheme="minorHAnsi" w:cstheme="minorHAnsi"/>
                      <w:b/>
                      <w:szCs w:val="18"/>
                    </w:rPr>
                    <w:t>NEE</w:t>
                  </w:r>
                  <w:r w:rsidRPr="000213EF">
                    <w:rPr>
                      <w:rFonts w:asciiTheme="minorHAnsi" w:eastAsia="Calibri" w:hAnsiTheme="minorHAnsi" w:cstheme="minorHAnsi"/>
                      <w:b/>
                      <w:szCs w:val="18"/>
                    </w:rPr>
                    <w:t>-</w:t>
                  </w:r>
                  <w:r w:rsidR="00A72DEB" w:rsidRPr="000213EF">
                    <w:rPr>
                      <w:rFonts w:asciiTheme="minorHAnsi" w:eastAsia="Calibri" w:hAnsiTheme="minorHAnsi" w:cstheme="minorHAnsi"/>
                      <w:b/>
                      <w:szCs w:val="18"/>
                    </w:rPr>
                    <w:t>7</w:t>
                  </w:r>
                  <w:r w:rsidRPr="000213EF">
                    <w:rPr>
                      <w:rFonts w:asciiTheme="minorHAnsi" w:eastAsia="Calibri" w:hAnsiTheme="minorHAnsi" w:cstheme="minorHAnsi"/>
                      <w:b/>
                      <w:szCs w:val="18"/>
                    </w:rPr>
                    <w:t>-15</w:t>
                  </w:r>
                </w:p>
              </w:tc>
            </w:tr>
          </w:tbl>
          <w:p w14:paraId="7109F463" w14:textId="77777777" w:rsidR="002E6959" w:rsidRDefault="002E6959" w:rsidP="00262417">
            <w:pPr>
              <w:pStyle w:val="Sinespaciado"/>
              <w:jc w:val="center"/>
              <w:rPr>
                <w:rFonts w:asciiTheme="minorHAnsi" w:eastAsia="Calibri" w:hAnsiTheme="minorHAnsi" w:cstheme="minorHAnsi"/>
                <w:b/>
                <w:sz w:val="18"/>
                <w:szCs w:val="18"/>
              </w:rPr>
            </w:pPr>
          </w:p>
          <w:p w14:paraId="25F15B4C"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37484AA7" w14:textId="77777777" w:rsidR="00C44E5C" w:rsidRPr="00C75BEC" w:rsidRDefault="00C44E5C" w:rsidP="00262417">
            <w:pPr>
              <w:pStyle w:val="Sinespaciado"/>
              <w:jc w:val="center"/>
              <w:rPr>
                <w:rFonts w:asciiTheme="minorHAnsi" w:eastAsia="Calibri" w:hAnsiTheme="minorHAnsi" w:cstheme="minorHAnsi"/>
                <w:b/>
                <w:sz w:val="18"/>
                <w:szCs w:val="18"/>
              </w:rPr>
            </w:pPr>
          </w:p>
          <w:p w14:paraId="6B64AC8D"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103C8CCB"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7DF20D0D"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49EBAC99"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7149539A"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25193BF9" w14:textId="77777777" w:rsidR="00900663" w:rsidRPr="00C75BEC" w:rsidRDefault="00900663" w:rsidP="00262417">
            <w:pPr>
              <w:pStyle w:val="Sinespaciado"/>
              <w:rPr>
                <w:rFonts w:asciiTheme="minorHAnsi" w:eastAsia="Calibri" w:hAnsiTheme="minorHAnsi" w:cstheme="minorHAnsi"/>
                <w:sz w:val="18"/>
                <w:szCs w:val="18"/>
              </w:rPr>
            </w:pPr>
          </w:p>
          <w:p w14:paraId="541E9134"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33B55840" w14:textId="77777777" w:rsidR="00900663" w:rsidRPr="00C75BEC" w:rsidRDefault="00900663" w:rsidP="00262417">
            <w:pPr>
              <w:jc w:val="both"/>
              <w:rPr>
                <w:rFonts w:asciiTheme="minorHAnsi" w:eastAsia="Calibri" w:hAnsiTheme="minorHAnsi" w:cstheme="minorHAnsi"/>
                <w:sz w:val="18"/>
                <w:szCs w:val="18"/>
              </w:rPr>
            </w:pPr>
          </w:p>
          <w:p w14:paraId="4F07595A" w14:textId="77777777" w:rsidR="00900663" w:rsidRPr="00C75BEC" w:rsidRDefault="00900663" w:rsidP="00262417">
            <w:pPr>
              <w:jc w:val="both"/>
              <w:rPr>
                <w:rFonts w:asciiTheme="minorHAnsi" w:eastAsia="Calibri" w:hAnsiTheme="minorHAnsi" w:cstheme="minorHAnsi"/>
                <w:sz w:val="18"/>
                <w:szCs w:val="18"/>
              </w:rPr>
            </w:pPr>
          </w:p>
        </w:tc>
      </w:tr>
    </w:tbl>
    <w:p w14:paraId="40A22DE5"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28C77678" w14:textId="77777777" w:rsidR="00900663" w:rsidRPr="00286B08" w:rsidRDefault="00900663" w:rsidP="00900663">
      <w:pPr>
        <w:pStyle w:val="Prrafodelista"/>
        <w:ind w:left="1134"/>
        <w:jc w:val="both"/>
        <w:rPr>
          <w:rFonts w:asciiTheme="minorHAnsi" w:hAnsiTheme="minorHAnsi" w:cstheme="minorHAnsi"/>
        </w:rPr>
      </w:pPr>
    </w:p>
    <w:p w14:paraId="0718AFFD"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592440F2" w14:textId="77777777" w:rsidR="00900663" w:rsidRPr="00286B08" w:rsidRDefault="00900663" w:rsidP="00900663">
      <w:pPr>
        <w:pStyle w:val="Prrafodelista"/>
        <w:ind w:left="1134"/>
        <w:jc w:val="both"/>
        <w:rPr>
          <w:rFonts w:asciiTheme="minorHAnsi" w:hAnsiTheme="minorHAnsi" w:cstheme="minorHAnsi"/>
        </w:rPr>
      </w:pPr>
    </w:p>
    <w:p w14:paraId="5EDC5B0E" w14:textId="77777777" w:rsidR="00900663"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r w:rsidR="00681756">
        <w:rPr>
          <w:rFonts w:asciiTheme="minorHAnsi" w:hAnsiTheme="minorHAnsi" w:cstheme="minorHAnsi"/>
        </w:rPr>
        <w:t>A</w:t>
      </w:r>
      <w:r w:rsidR="002E6959" w:rsidRPr="00286B08">
        <w:rPr>
          <w:rFonts w:asciiTheme="minorHAnsi" w:hAnsiTheme="minorHAnsi" w:cstheme="minorHAnsi"/>
        </w:rPr>
        <w:t>R</w:t>
      </w:r>
      <w:r w:rsidR="00681756">
        <w:rPr>
          <w:rFonts w:asciiTheme="minorHAnsi" w:hAnsiTheme="minorHAnsi" w:cstheme="minorHAnsi"/>
        </w:rPr>
        <w:t>P</w:t>
      </w:r>
      <w:r w:rsidR="002E6959" w:rsidRPr="00286B08">
        <w:rPr>
          <w:rFonts w:asciiTheme="minorHAnsi" w:hAnsiTheme="minorHAnsi" w:cstheme="minorHAnsi"/>
        </w:rPr>
        <w:t xml:space="preserve">C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1BC9394A" w14:textId="77777777" w:rsidR="00EE6E33" w:rsidRPr="00286B08" w:rsidRDefault="00EE6E33" w:rsidP="00900663">
      <w:pPr>
        <w:pStyle w:val="Prrafodelista"/>
        <w:ind w:left="1134"/>
        <w:jc w:val="both"/>
        <w:rPr>
          <w:rFonts w:asciiTheme="minorHAnsi" w:hAnsiTheme="minorHAnsi" w:cstheme="minorHAnsi"/>
        </w:rPr>
      </w:pPr>
    </w:p>
    <w:p w14:paraId="3829C259"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14:paraId="35119112" w14:textId="77777777" w:rsidR="00900663" w:rsidRPr="00286B08" w:rsidRDefault="00900663" w:rsidP="00900663">
      <w:pPr>
        <w:jc w:val="both"/>
        <w:rPr>
          <w:rFonts w:asciiTheme="minorHAnsi" w:hAnsiTheme="minorHAnsi" w:cstheme="minorHAnsi"/>
          <w:b/>
        </w:rPr>
      </w:pPr>
    </w:p>
    <w:p w14:paraId="7DF736FA"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1005140D" w14:textId="77777777" w:rsidR="00456748" w:rsidRPr="00286B08" w:rsidRDefault="00456748" w:rsidP="00900663">
      <w:pPr>
        <w:ind w:left="1134" w:hanging="708"/>
        <w:jc w:val="both"/>
        <w:rPr>
          <w:rFonts w:asciiTheme="minorHAnsi" w:hAnsiTheme="minorHAnsi" w:cstheme="minorHAnsi"/>
        </w:rPr>
      </w:pPr>
    </w:p>
    <w:p w14:paraId="2DDEFAAF"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5E43DBBF" w14:textId="77777777" w:rsidR="00900663" w:rsidRPr="00286B08" w:rsidRDefault="00900663" w:rsidP="00900663">
      <w:pPr>
        <w:ind w:left="708"/>
        <w:rPr>
          <w:rFonts w:asciiTheme="minorHAnsi" w:hAnsiTheme="minorHAnsi" w:cstheme="minorHAnsi"/>
        </w:rPr>
      </w:pPr>
    </w:p>
    <w:p w14:paraId="6C5215DC"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41D9335"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1DA51C84"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6243B9A2"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5B357935"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2D77BBAC" w14:textId="77777777" w:rsidR="00900663" w:rsidRPr="00286B08" w:rsidRDefault="00900663" w:rsidP="00900663">
      <w:pPr>
        <w:tabs>
          <w:tab w:val="left" w:pos="1418"/>
        </w:tabs>
        <w:ind w:left="567"/>
        <w:jc w:val="both"/>
        <w:rPr>
          <w:rFonts w:asciiTheme="minorHAnsi" w:hAnsiTheme="minorHAnsi" w:cstheme="minorHAnsi"/>
        </w:rPr>
      </w:pPr>
    </w:p>
    <w:p w14:paraId="65679205"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5159B02B" w14:textId="77777777" w:rsidR="00900663" w:rsidRPr="00286B08" w:rsidRDefault="00900663" w:rsidP="00900663">
      <w:pPr>
        <w:tabs>
          <w:tab w:val="left" w:pos="1418"/>
        </w:tabs>
        <w:ind w:left="567"/>
        <w:jc w:val="both"/>
        <w:rPr>
          <w:rFonts w:asciiTheme="minorHAnsi" w:hAnsiTheme="minorHAnsi" w:cstheme="minorHAnsi"/>
        </w:rPr>
      </w:pPr>
    </w:p>
    <w:p w14:paraId="78C8401A"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35502786" w14:textId="77777777" w:rsidR="00900663" w:rsidRPr="00286B08" w:rsidRDefault="00900663" w:rsidP="00900663">
      <w:pPr>
        <w:tabs>
          <w:tab w:val="left" w:pos="1418"/>
        </w:tabs>
        <w:ind w:left="567"/>
        <w:jc w:val="both"/>
        <w:rPr>
          <w:rFonts w:asciiTheme="minorHAnsi" w:hAnsiTheme="minorHAnsi" w:cstheme="minorHAnsi"/>
        </w:rPr>
      </w:pPr>
    </w:p>
    <w:p w14:paraId="5F08FFBE"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w:t>
      </w:r>
    </w:p>
    <w:p w14:paraId="77480179" w14:textId="77777777" w:rsidR="00FD5310" w:rsidRPr="00286B08" w:rsidRDefault="00FD5310" w:rsidP="00F64FB8">
      <w:pPr>
        <w:jc w:val="center"/>
        <w:rPr>
          <w:rFonts w:asciiTheme="minorHAnsi" w:hAnsiTheme="minorHAnsi" w:cstheme="minorHAnsi"/>
          <w:b/>
        </w:rPr>
      </w:pPr>
    </w:p>
    <w:p w14:paraId="206D7CEA"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235DDD86" w14:textId="77777777" w:rsidR="00900663" w:rsidRPr="00286B08" w:rsidRDefault="00900663" w:rsidP="00900663">
      <w:pPr>
        <w:ind w:left="567"/>
        <w:jc w:val="both"/>
        <w:rPr>
          <w:rFonts w:asciiTheme="minorHAnsi" w:hAnsiTheme="minorHAnsi" w:cstheme="minorHAnsi"/>
          <w:b/>
        </w:rPr>
      </w:pPr>
    </w:p>
    <w:p w14:paraId="63082037" w14:textId="77777777"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49C8C335" w14:textId="77777777" w:rsidR="00900663" w:rsidRPr="00286B08" w:rsidRDefault="00900663" w:rsidP="00900663">
      <w:pPr>
        <w:ind w:left="567"/>
        <w:jc w:val="both"/>
        <w:rPr>
          <w:rFonts w:asciiTheme="minorHAnsi" w:hAnsiTheme="minorHAnsi" w:cstheme="minorHAnsi"/>
          <w:lang w:val="es-BO"/>
        </w:rPr>
      </w:pPr>
    </w:p>
    <w:p w14:paraId="35F5B14E"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2D9FCA24" w14:textId="77777777" w:rsidR="00900663" w:rsidRPr="00286B08" w:rsidRDefault="00900663" w:rsidP="00900663">
      <w:pPr>
        <w:jc w:val="both"/>
        <w:rPr>
          <w:rFonts w:asciiTheme="minorHAnsi" w:hAnsiTheme="minorHAnsi" w:cstheme="minorHAnsi"/>
          <w:color w:val="000000"/>
        </w:rPr>
      </w:pPr>
    </w:p>
    <w:p w14:paraId="661A8185"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21E7BF3C" w14:textId="77777777" w:rsidR="002E6959" w:rsidRPr="00286B08" w:rsidRDefault="002E6959" w:rsidP="00900663">
      <w:pPr>
        <w:ind w:left="567"/>
        <w:jc w:val="both"/>
        <w:rPr>
          <w:rFonts w:asciiTheme="minorHAnsi" w:hAnsiTheme="minorHAnsi" w:cstheme="minorHAnsi"/>
          <w:color w:val="000000"/>
        </w:rPr>
      </w:pPr>
    </w:p>
    <w:p w14:paraId="52A01432"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debiendo expresar las nuevas condiciones técnicas y/o económicas conseguidas para Yacimientos Petrolíferos Fiscales Bolivianos y la recomendación de adjudicación o declaratoria desierta.</w:t>
      </w:r>
    </w:p>
    <w:p w14:paraId="6233B33B" w14:textId="77777777" w:rsidR="00900663" w:rsidRDefault="00900663" w:rsidP="00900663">
      <w:pPr>
        <w:ind w:left="567"/>
        <w:jc w:val="both"/>
        <w:rPr>
          <w:rFonts w:asciiTheme="minorHAnsi" w:hAnsiTheme="minorHAnsi" w:cstheme="minorHAnsi"/>
          <w:color w:val="000000"/>
        </w:rPr>
      </w:pPr>
    </w:p>
    <w:p w14:paraId="746FBBF1"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7D8A00C3" w14:textId="77777777" w:rsidR="00900663" w:rsidRPr="00286B08" w:rsidRDefault="00900663" w:rsidP="00900663">
      <w:pPr>
        <w:rPr>
          <w:rFonts w:asciiTheme="minorHAnsi" w:hAnsiTheme="minorHAnsi" w:cstheme="minorHAnsi"/>
          <w:b/>
          <w:color w:val="000000"/>
        </w:rPr>
      </w:pPr>
    </w:p>
    <w:p w14:paraId="51AAA121" w14:textId="77777777" w:rsidR="00E3422A" w:rsidRPr="005B0E7D" w:rsidRDefault="00E3422A" w:rsidP="00E3422A">
      <w:pPr>
        <w:ind w:left="567"/>
        <w:jc w:val="both"/>
        <w:rPr>
          <w:rFonts w:asciiTheme="minorHAnsi" w:hAnsiTheme="minorHAnsi" w:cstheme="minorHAnsi"/>
          <w:color w:val="000000"/>
        </w:rPr>
      </w:pPr>
      <w:r w:rsidRPr="005B0E7D">
        <w:rPr>
          <w:rFonts w:asciiTheme="minorHAnsi" w:hAnsiTheme="minorHAnsi" w:cstheme="minorHAnsi"/>
          <w:color w:val="000000"/>
        </w:rPr>
        <w:t xml:space="preserve">La ARCP sobre la base de los informes generados en el proceso de contratación adjudicará o declarará desierto el proceso de contratación mediante </w:t>
      </w:r>
      <w:r>
        <w:rPr>
          <w:rFonts w:asciiTheme="minorHAnsi" w:hAnsiTheme="minorHAnsi" w:cstheme="minorHAnsi"/>
          <w:color w:val="000000"/>
        </w:rPr>
        <w:t>Resolución Administrativa</w:t>
      </w:r>
      <w:r w:rsidRPr="005B0E7D">
        <w:rPr>
          <w:rFonts w:asciiTheme="minorHAnsi" w:hAnsiTheme="minorHAnsi" w:cstheme="minorHAnsi"/>
          <w:color w:val="000000"/>
        </w:rPr>
        <w:t>, la misma que será publicada en el sitio web de YPFB.</w:t>
      </w:r>
    </w:p>
    <w:p w14:paraId="19F45498" w14:textId="77777777" w:rsidR="00E3422A" w:rsidRPr="005B0E7D" w:rsidRDefault="00E3422A" w:rsidP="00E3422A">
      <w:pPr>
        <w:ind w:left="567"/>
        <w:jc w:val="both"/>
        <w:rPr>
          <w:rFonts w:asciiTheme="minorHAnsi" w:hAnsiTheme="minorHAnsi" w:cstheme="minorHAnsi"/>
          <w:color w:val="000000"/>
        </w:rPr>
      </w:pPr>
    </w:p>
    <w:p w14:paraId="4D5E0A62" w14:textId="77777777" w:rsidR="00E3422A" w:rsidRPr="005B0E7D" w:rsidRDefault="00E3422A" w:rsidP="00E3422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2BC1302A" w14:textId="77777777" w:rsidR="00E3422A" w:rsidRPr="005B0E7D" w:rsidRDefault="00E3422A" w:rsidP="00E3422A">
      <w:pPr>
        <w:ind w:left="567"/>
        <w:jc w:val="both"/>
        <w:rPr>
          <w:rFonts w:asciiTheme="minorHAnsi" w:hAnsiTheme="minorHAnsi" w:cstheme="minorHAnsi"/>
          <w:color w:val="000000"/>
        </w:rPr>
      </w:pPr>
    </w:p>
    <w:p w14:paraId="2D617794" w14:textId="77777777" w:rsidR="00E3422A" w:rsidRPr="005B0E7D" w:rsidRDefault="00E3422A" w:rsidP="00E3422A">
      <w:pPr>
        <w:ind w:left="567"/>
        <w:jc w:val="both"/>
        <w:rPr>
          <w:rFonts w:asciiTheme="minorHAnsi" w:hAnsiTheme="minorHAnsi" w:cstheme="minorHAnsi"/>
        </w:rPr>
      </w:pPr>
      <w:r w:rsidRPr="005B0E7D">
        <w:rPr>
          <w:rFonts w:asciiTheme="minorHAnsi" w:hAnsiTheme="minorHAnsi" w:cstheme="minorHAnsi"/>
          <w:color w:val="000000"/>
        </w:rPr>
        <w:t xml:space="preserve">Si la ARCP, recibida la complementación o sustentación de los informes generados en el proceso de contratación, decidiera bajo su exclusiva responsabilidad, apartarse de la recomendación, deberá elaborar </w:t>
      </w:r>
      <w:r w:rsidRPr="005B0E7D">
        <w:rPr>
          <w:rFonts w:asciiTheme="minorHAnsi" w:hAnsiTheme="minorHAnsi" w:cstheme="minorHAnsi"/>
          <w:color w:val="000000"/>
        </w:rPr>
        <w:lastRenderedPageBreak/>
        <w:t xml:space="preserve">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14:paraId="66FF18A7" w14:textId="77777777" w:rsidR="00F64FB8" w:rsidRDefault="00F64FB8" w:rsidP="0062797D">
      <w:pPr>
        <w:jc w:val="both"/>
        <w:rPr>
          <w:rFonts w:asciiTheme="minorHAnsi" w:hAnsiTheme="minorHAnsi" w:cstheme="minorHAnsi"/>
        </w:rPr>
      </w:pPr>
    </w:p>
    <w:p w14:paraId="36D04F1A"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70775775"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1C9C0CCF"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14:paraId="29A43472" w14:textId="77777777" w:rsidR="00721984" w:rsidRPr="005B0E7D" w:rsidRDefault="00721984" w:rsidP="00721984">
      <w:pPr>
        <w:ind w:left="567"/>
        <w:jc w:val="both"/>
        <w:rPr>
          <w:rFonts w:asciiTheme="minorHAnsi" w:hAnsiTheme="minorHAnsi" w:cstheme="minorHAnsi"/>
          <w:color w:val="000000"/>
        </w:rPr>
      </w:pPr>
    </w:p>
    <w:p w14:paraId="1B7CCBB0"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la ARCP.</w:t>
      </w:r>
    </w:p>
    <w:p w14:paraId="1D9EE359" w14:textId="77777777" w:rsidR="00721984" w:rsidRPr="005B0E7D" w:rsidRDefault="00721984" w:rsidP="00721984">
      <w:pPr>
        <w:ind w:left="567"/>
        <w:jc w:val="both"/>
        <w:rPr>
          <w:rFonts w:asciiTheme="minorHAnsi" w:hAnsiTheme="minorHAnsi" w:cstheme="minorHAnsi"/>
          <w:color w:val="000000"/>
        </w:rPr>
      </w:pPr>
    </w:p>
    <w:p w14:paraId="7384A0F3" w14:textId="77777777" w:rsidR="00721984" w:rsidRPr="005B0E7D" w:rsidRDefault="00721984" w:rsidP="00721984">
      <w:pPr>
        <w:ind w:left="567"/>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14:paraId="2140CA15" w14:textId="77777777" w:rsidR="003A50A4" w:rsidRPr="00286B08" w:rsidRDefault="003A50A4" w:rsidP="003A50A4">
      <w:pPr>
        <w:pStyle w:val="Prrafodelista"/>
        <w:ind w:left="1080"/>
        <w:jc w:val="both"/>
        <w:rPr>
          <w:rFonts w:asciiTheme="minorHAnsi" w:hAnsiTheme="minorHAnsi" w:cstheme="minorHAnsi"/>
          <w:snapToGrid w:val="0"/>
        </w:rPr>
      </w:pPr>
    </w:p>
    <w:p w14:paraId="4D954D6D" w14:textId="77777777"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14:paraId="73C81CDC" w14:textId="77777777" w:rsidR="003A50A4" w:rsidRPr="00286B08" w:rsidRDefault="003A50A4" w:rsidP="003A50A4">
      <w:pPr>
        <w:ind w:left="567"/>
        <w:jc w:val="both"/>
        <w:rPr>
          <w:rFonts w:asciiTheme="minorHAnsi" w:hAnsiTheme="minorHAnsi" w:cstheme="minorHAnsi"/>
          <w:color w:val="000000"/>
        </w:rPr>
      </w:pPr>
    </w:p>
    <w:p w14:paraId="5EDC6C21" w14:textId="77777777" w:rsidR="00721984" w:rsidRPr="005B0E7D" w:rsidRDefault="00721984" w:rsidP="00721984">
      <w:pPr>
        <w:pStyle w:val="Prrafodelista"/>
        <w:numPr>
          <w:ilvl w:val="1"/>
          <w:numId w:val="16"/>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492D0D99" w14:textId="77777777" w:rsidR="00721984" w:rsidRPr="005B0E7D" w:rsidRDefault="00721984" w:rsidP="00721984">
      <w:pPr>
        <w:pStyle w:val="Prrafodelista"/>
        <w:ind w:left="1142"/>
        <w:jc w:val="both"/>
        <w:rPr>
          <w:rFonts w:asciiTheme="minorHAnsi" w:hAnsiTheme="minorHAnsi" w:cstheme="minorHAnsi"/>
          <w:color w:val="000000"/>
          <w:lang w:val="es-BO"/>
        </w:rPr>
      </w:pPr>
    </w:p>
    <w:p w14:paraId="606F77BA" w14:textId="77777777" w:rsidR="00721984" w:rsidRPr="005B0E7D" w:rsidRDefault="00721984" w:rsidP="00721984">
      <w:pPr>
        <w:pStyle w:val="Prrafodelista"/>
        <w:numPr>
          <w:ilvl w:val="1"/>
          <w:numId w:val="16"/>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14:paraId="2F510FE9" w14:textId="77777777" w:rsidR="00721984" w:rsidRPr="005B0E7D" w:rsidRDefault="00721984" w:rsidP="00721984">
      <w:pPr>
        <w:ind w:left="1001" w:firstLine="141"/>
        <w:jc w:val="both"/>
        <w:rPr>
          <w:rFonts w:asciiTheme="minorHAnsi" w:hAnsiTheme="minorHAnsi" w:cstheme="minorHAnsi"/>
          <w:color w:val="000000"/>
          <w:lang w:val="es-BO"/>
        </w:rPr>
      </w:pPr>
    </w:p>
    <w:p w14:paraId="53DC225A" w14:textId="77777777" w:rsidR="00721984" w:rsidRPr="005B0E7D" w:rsidRDefault="00721984" w:rsidP="00721984">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14:paraId="3F1EC630" w14:textId="77777777" w:rsidR="00721984" w:rsidRPr="005B0E7D" w:rsidRDefault="00721984" w:rsidP="00721984">
      <w:pPr>
        <w:jc w:val="both"/>
        <w:rPr>
          <w:rFonts w:asciiTheme="minorHAnsi" w:hAnsiTheme="minorHAnsi" w:cstheme="minorHAnsi"/>
          <w:color w:val="000000"/>
          <w:lang w:val="es-BO"/>
        </w:rPr>
      </w:pPr>
    </w:p>
    <w:p w14:paraId="1AA60412" w14:textId="77777777" w:rsidR="00721984" w:rsidRPr="005B0E7D" w:rsidRDefault="00721984" w:rsidP="00721984">
      <w:pPr>
        <w:pStyle w:val="Prrafodelista"/>
        <w:numPr>
          <w:ilvl w:val="0"/>
          <w:numId w:val="17"/>
        </w:numPr>
        <w:jc w:val="both"/>
        <w:rPr>
          <w:rFonts w:asciiTheme="minorHAnsi" w:hAnsiTheme="minorHAnsi" w:cstheme="minorHAnsi"/>
          <w:color w:val="000000"/>
          <w:lang w:val="es-BO"/>
        </w:rPr>
      </w:pPr>
      <w:r w:rsidRPr="005B0E7D">
        <w:rPr>
          <w:rFonts w:asciiTheme="minorHAnsi" w:hAnsiTheme="minorHAnsi" w:cstheme="minorHAnsi"/>
          <w:color w:val="000000"/>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la ARCP con la empresa contratada.</w:t>
      </w:r>
    </w:p>
    <w:p w14:paraId="6DF6D7D7" w14:textId="77777777" w:rsidR="00721984" w:rsidRPr="005B0E7D" w:rsidRDefault="00721984" w:rsidP="00721984">
      <w:pPr>
        <w:ind w:left="1416"/>
        <w:jc w:val="both"/>
        <w:rPr>
          <w:rFonts w:asciiTheme="minorHAnsi" w:hAnsiTheme="minorHAnsi" w:cstheme="minorHAnsi"/>
          <w:color w:val="000000"/>
          <w:lang w:val="es-BO"/>
        </w:rPr>
      </w:pPr>
    </w:p>
    <w:p w14:paraId="31C340E0" w14:textId="77777777" w:rsidR="00721984" w:rsidRPr="005B0E7D" w:rsidRDefault="00721984" w:rsidP="00721984">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4DD378A8" w14:textId="2A9CAF43" w:rsidR="000810E1" w:rsidRPr="00721984" w:rsidRDefault="000810E1" w:rsidP="00721984">
      <w:pPr>
        <w:jc w:val="both"/>
        <w:rPr>
          <w:rFonts w:asciiTheme="minorHAnsi" w:hAnsiTheme="minorHAnsi" w:cstheme="minorHAnsi"/>
          <w:color w:val="000000"/>
          <w:lang w:val="es-BO"/>
        </w:rPr>
      </w:pPr>
    </w:p>
    <w:p w14:paraId="44C8AB29" w14:textId="77777777" w:rsidR="000810E1" w:rsidRPr="00286B08" w:rsidRDefault="000810E1" w:rsidP="000810E1">
      <w:pPr>
        <w:ind w:left="1142" w:firstLine="708"/>
        <w:jc w:val="both"/>
        <w:rPr>
          <w:rFonts w:asciiTheme="minorHAnsi" w:hAnsiTheme="minorHAnsi" w:cstheme="minorHAnsi"/>
          <w:color w:val="000000"/>
          <w:lang w:val="es-BO"/>
        </w:rPr>
      </w:pPr>
    </w:p>
    <w:p w14:paraId="615B0D79" w14:textId="77777777" w:rsidR="007E5AD3" w:rsidRPr="000810E1" w:rsidRDefault="007E5AD3" w:rsidP="0062797D">
      <w:pPr>
        <w:jc w:val="center"/>
        <w:rPr>
          <w:rFonts w:asciiTheme="minorHAnsi" w:hAnsiTheme="minorHAnsi" w:cstheme="minorHAnsi"/>
          <w:b/>
          <w:lang w:val="es-BO"/>
        </w:rPr>
      </w:pPr>
    </w:p>
    <w:p w14:paraId="1A6CB941" w14:textId="77777777" w:rsidR="00FD5310" w:rsidRDefault="00FD5310" w:rsidP="00FE5D3F">
      <w:pPr>
        <w:rPr>
          <w:rFonts w:asciiTheme="minorHAnsi" w:hAnsiTheme="minorHAnsi" w:cstheme="minorHAnsi"/>
          <w:b/>
          <w:lang w:val="es-BO"/>
        </w:rPr>
      </w:pPr>
    </w:p>
    <w:p w14:paraId="6462F0FA" w14:textId="77777777" w:rsidR="00A72DEB" w:rsidRDefault="00A72DEB" w:rsidP="00FE5D3F">
      <w:pPr>
        <w:rPr>
          <w:rFonts w:asciiTheme="minorHAnsi" w:hAnsiTheme="minorHAnsi" w:cstheme="minorHAnsi"/>
          <w:b/>
          <w:lang w:val="es-BO"/>
        </w:rPr>
      </w:pPr>
    </w:p>
    <w:p w14:paraId="42C380A9" w14:textId="77777777" w:rsidR="00A72DEB" w:rsidRDefault="00A72DEB" w:rsidP="00FE5D3F">
      <w:pPr>
        <w:rPr>
          <w:rFonts w:asciiTheme="minorHAnsi" w:hAnsiTheme="minorHAnsi" w:cstheme="minorHAnsi"/>
          <w:b/>
          <w:lang w:val="es-BO"/>
        </w:rPr>
      </w:pPr>
    </w:p>
    <w:p w14:paraId="612BA511" w14:textId="77777777" w:rsidR="00A72DEB" w:rsidRDefault="00A72DEB" w:rsidP="00FE5D3F">
      <w:pPr>
        <w:rPr>
          <w:rFonts w:asciiTheme="minorHAnsi" w:hAnsiTheme="minorHAnsi" w:cstheme="minorHAnsi"/>
          <w:b/>
          <w:lang w:val="es-BO"/>
        </w:rPr>
      </w:pPr>
    </w:p>
    <w:p w14:paraId="62685690" w14:textId="77777777" w:rsidR="00A72DEB" w:rsidRDefault="00A72DEB" w:rsidP="00FE5D3F">
      <w:pPr>
        <w:rPr>
          <w:rFonts w:asciiTheme="minorHAnsi" w:hAnsiTheme="minorHAnsi" w:cstheme="minorHAnsi"/>
          <w:b/>
          <w:lang w:val="es-BO"/>
        </w:rPr>
      </w:pPr>
    </w:p>
    <w:p w14:paraId="57CDC6E6" w14:textId="77777777" w:rsidR="00A72DEB" w:rsidRDefault="00A72DEB" w:rsidP="00FE5D3F">
      <w:pPr>
        <w:rPr>
          <w:rFonts w:asciiTheme="minorHAnsi" w:hAnsiTheme="minorHAnsi" w:cstheme="minorHAnsi"/>
          <w:b/>
          <w:lang w:val="es-BO"/>
        </w:rPr>
      </w:pPr>
    </w:p>
    <w:p w14:paraId="0C5457AD" w14:textId="77777777" w:rsidR="00A72DEB" w:rsidRDefault="00A72DEB" w:rsidP="00FE5D3F">
      <w:pPr>
        <w:rPr>
          <w:rFonts w:asciiTheme="minorHAnsi" w:hAnsiTheme="minorHAnsi" w:cstheme="minorHAnsi"/>
          <w:b/>
          <w:lang w:val="es-BO"/>
        </w:rPr>
      </w:pPr>
    </w:p>
    <w:p w14:paraId="1AB42D77" w14:textId="77777777" w:rsidR="00A72DEB" w:rsidRDefault="00A72DEB" w:rsidP="00FE5D3F">
      <w:pPr>
        <w:rPr>
          <w:rFonts w:asciiTheme="minorHAnsi" w:hAnsiTheme="minorHAnsi" w:cstheme="minorHAnsi"/>
          <w:b/>
          <w:lang w:val="es-BO"/>
        </w:rPr>
      </w:pPr>
    </w:p>
    <w:p w14:paraId="0D40E8C1" w14:textId="77777777" w:rsidR="00A72DEB" w:rsidRDefault="00A72DEB" w:rsidP="00FE5D3F">
      <w:pPr>
        <w:rPr>
          <w:rFonts w:asciiTheme="minorHAnsi" w:hAnsiTheme="minorHAnsi" w:cstheme="minorHAnsi"/>
          <w:b/>
          <w:lang w:val="es-BO"/>
        </w:rPr>
      </w:pPr>
    </w:p>
    <w:p w14:paraId="0E2DE246" w14:textId="77777777" w:rsidR="00A72DEB" w:rsidRDefault="00A72DEB" w:rsidP="00FE5D3F">
      <w:pPr>
        <w:rPr>
          <w:rFonts w:asciiTheme="minorHAnsi" w:hAnsiTheme="minorHAnsi" w:cstheme="minorHAnsi"/>
          <w:b/>
          <w:lang w:val="es-BO"/>
        </w:rPr>
      </w:pPr>
    </w:p>
    <w:p w14:paraId="114E46B6" w14:textId="77777777" w:rsidR="00A72DEB" w:rsidRDefault="00A72DEB" w:rsidP="00FE5D3F">
      <w:pPr>
        <w:rPr>
          <w:rFonts w:asciiTheme="minorHAnsi" w:hAnsiTheme="minorHAnsi" w:cstheme="minorHAnsi"/>
          <w:b/>
          <w:lang w:val="es-BO"/>
        </w:rPr>
      </w:pPr>
    </w:p>
    <w:p w14:paraId="580BB573" w14:textId="77777777"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14:paraId="360C98CC" w14:textId="77777777" w:rsidR="00910EDA" w:rsidRPr="00910EDA" w:rsidRDefault="00910EDA" w:rsidP="00910EDA">
      <w:pPr>
        <w:pStyle w:val="Ttulo1"/>
        <w:spacing w:line="276" w:lineRule="auto"/>
        <w:jc w:val="center"/>
        <w:rPr>
          <w:rFonts w:asciiTheme="minorHAnsi" w:hAnsiTheme="minorHAnsi" w:cstheme="minorHAnsi"/>
          <w:sz w:val="22"/>
          <w:szCs w:val="22"/>
          <w:lang w:val="es-BO"/>
        </w:rPr>
      </w:pPr>
      <w:r w:rsidRPr="00910EDA">
        <w:rPr>
          <w:rFonts w:asciiTheme="minorHAnsi" w:hAnsiTheme="minorHAnsi" w:cstheme="minorHAnsi"/>
          <w:sz w:val="22"/>
          <w:szCs w:val="22"/>
          <w:lang w:val="es-BO"/>
        </w:rPr>
        <w:t>TERMINOS DE REFERENCIA</w:t>
      </w:r>
    </w:p>
    <w:p w14:paraId="1C4E9D5B" w14:textId="77777777" w:rsidR="00910EDA" w:rsidRPr="00910EDA" w:rsidRDefault="00910EDA" w:rsidP="00910EDA">
      <w:pPr>
        <w:pStyle w:val="Ttulo1"/>
        <w:spacing w:before="0" w:after="0" w:line="276" w:lineRule="auto"/>
        <w:jc w:val="center"/>
        <w:rPr>
          <w:rFonts w:asciiTheme="minorHAnsi" w:hAnsiTheme="minorHAnsi" w:cstheme="minorHAnsi"/>
          <w:sz w:val="22"/>
          <w:szCs w:val="22"/>
          <w:lang w:val="es-BO"/>
        </w:rPr>
      </w:pPr>
      <w:r w:rsidRPr="00910EDA">
        <w:rPr>
          <w:rFonts w:asciiTheme="minorHAnsi" w:hAnsiTheme="minorHAnsi" w:cstheme="minorHAnsi"/>
          <w:sz w:val="22"/>
          <w:szCs w:val="22"/>
          <w:lang w:val="es-BO"/>
        </w:rPr>
        <w:t>APOYO TÉCNICO DE EXPLORACIÓN SÍSMICA 2D EN LA CUENCA MADRE DE DIOS ZONA SUROESTE NUEVA ESPERANZA</w:t>
      </w:r>
    </w:p>
    <w:p w14:paraId="0EF77E55" w14:textId="77777777" w:rsidR="00910EDA" w:rsidRPr="00910EDA" w:rsidRDefault="00910EDA" w:rsidP="00910EDA">
      <w:pPr>
        <w:pStyle w:val="Default"/>
        <w:spacing w:line="276" w:lineRule="auto"/>
        <w:jc w:val="center"/>
        <w:rPr>
          <w:rFonts w:asciiTheme="minorHAnsi" w:hAnsiTheme="minorHAnsi" w:cstheme="minorHAnsi"/>
          <w:b/>
          <w:bCs/>
          <w:color w:val="auto"/>
          <w:sz w:val="20"/>
          <w:szCs w:val="20"/>
          <w:lang w:val="es-BO"/>
        </w:rPr>
      </w:pPr>
    </w:p>
    <w:p w14:paraId="47B6474A" w14:textId="77777777" w:rsidR="00910EDA" w:rsidRPr="00910EDA" w:rsidRDefault="00910EDA" w:rsidP="00910EDA">
      <w:pPr>
        <w:pStyle w:val="Subttulo"/>
        <w:numPr>
          <w:ilvl w:val="0"/>
          <w:numId w:val="36"/>
        </w:numPr>
        <w:spacing w:line="276" w:lineRule="auto"/>
        <w:jc w:val="left"/>
        <w:rPr>
          <w:rFonts w:asciiTheme="minorHAnsi" w:hAnsiTheme="minorHAnsi" w:cstheme="minorHAnsi"/>
          <w:sz w:val="20"/>
          <w:szCs w:val="20"/>
        </w:rPr>
      </w:pPr>
      <w:r w:rsidRPr="00910EDA">
        <w:rPr>
          <w:rFonts w:asciiTheme="minorHAnsi" w:hAnsiTheme="minorHAnsi" w:cstheme="minorHAnsi"/>
          <w:sz w:val="20"/>
          <w:szCs w:val="20"/>
        </w:rPr>
        <w:t>Generalidades</w:t>
      </w:r>
    </w:p>
    <w:p w14:paraId="36D9B581" w14:textId="77777777" w:rsidR="00910EDA" w:rsidRPr="00910EDA" w:rsidRDefault="00910EDA" w:rsidP="00910EDA">
      <w:pPr>
        <w:pStyle w:val="Default"/>
        <w:spacing w:line="276" w:lineRule="auto"/>
        <w:jc w:val="both"/>
        <w:rPr>
          <w:rFonts w:asciiTheme="minorHAnsi" w:hAnsiTheme="minorHAnsi" w:cstheme="minorHAnsi"/>
          <w:bCs/>
          <w:color w:val="auto"/>
          <w:sz w:val="20"/>
          <w:szCs w:val="20"/>
          <w:lang w:val="es-BO"/>
        </w:rPr>
      </w:pPr>
      <w:r w:rsidRPr="00910EDA">
        <w:rPr>
          <w:rFonts w:asciiTheme="minorHAnsi" w:hAnsiTheme="minorHAnsi" w:cstheme="minorHAnsi"/>
          <w:bCs/>
          <w:color w:val="auto"/>
          <w:sz w:val="20"/>
          <w:szCs w:val="20"/>
          <w:lang w:val="es-BO"/>
        </w:rPr>
        <w:t xml:space="preserve">Yacimientos Petrolíferos Fiscales Bolivianos realizará un proyecto de exploración sísmica 2D en la cuenca Madre de Dios, en el área Nueva Esperanza (adquisición de 1008 Km de líneas sísmicas 2D) el área de estudio está comprendida en el municipio </w:t>
      </w:r>
      <w:proofErr w:type="spellStart"/>
      <w:r w:rsidRPr="00910EDA">
        <w:rPr>
          <w:rFonts w:asciiTheme="minorHAnsi" w:hAnsiTheme="minorHAnsi" w:cstheme="minorHAnsi"/>
          <w:bCs/>
          <w:color w:val="auto"/>
          <w:sz w:val="20"/>
          <w:szCs w:val="20"/>
          <w:lang w:val="es-BO"/>
        </w:rPr>
        <w:t>Ixiamas</w:t>
      </w:r>
      <w:proofErr w:type="spellEnd"/>
      <w:r w:rsidRPr="00910EDA">
        <w:rPr>
          <w:rFonts w:asciiTheme="minorHAnsi" w:hAnsiTheme="minorHAnsi" w:cstheme="minorHAnsi"/>
          <w:bCs/>
          <w:color w:val="auto"/>
          <w:sz w:val="20"/>
          <w:szCs w:val="20"/>
          <w:lang w:val="es-BO"/>
        </w:rPr>
        <w:t xml:space="preserve">, provincia Abel Iturralde del departamento de La Paz. </w:t>
      </w:r>
    </w:p>
    <w:p w14:paraId="5914E49D" w14:textId="77777777" w:rsidR="00910EDA" w:rsidRPr="00910EDA" w:rsidRDefault="00910EDA" w:rsidP="00910EDA">
      <w:pPr>
        <w:pStyle w:val="Default"/>
        <w:spacing w:line="276" w:lineRule="auto"/>
        <w:jc w:val="both"/>
        <w:rPr>
          <w:rFonts w:asciiTheme="minorHAnsi" w:hAnsiTheme="minorHAnsi" w:cstheme="minorHAnsi"/>
          <w:bCs/>
          <w:color w:val="auto"/>
          <w:sz w:val="20"/>
          <w:szCs w:val="20"/>
          <w:lang w:val="es-BO"/>
        </w:rPr>
      </w:pPr>
    </w:p>
    <w:p w14:paraId="11933135" w14:textId="77777777" w:rsidR="00910EDA" w:rsidRPr="00910EDA" w:rsidRDefault="00910EDA" w:rsidP="00910EDA">
      <w:pPr>
        <w:pStyle w:val="Default"/>
        <w:spacing w:line="276" w:lineRule="auto"/>
        <w:jc w:val="both"/>
        <w:rPr>
          <w:rFonts w:asciiTheme="minorHAnsi" w:hAnsiTheme="minorHAnsi" w:cstheme="minorHAnsi"/>
          <w:sz w:val="20"/>
          <w:szCs w:val="20"/>
        </w:rPr>
      </w:pPr>
      <w:r w:rsidRPr="00910EDA">
        <w:rPr>
          <w:rFonts w:asciiTheme="minorHAnsi" w:hAnsiTheme="minorHAnsi" w:cstheme="minorHAnsi"/>
          <w:sz w:val="20"/>
          <w:szCs w:val="20"/>
          <w:lang w:val="es-BO"/>
        </w:rPr>
        <w:t>Las oficinas centrales del área de estudio estarán ubicadas en la ciudad de Cobija – Pando, el acceso a dicha ciudad se puede realizar tanto por vía terrestre como por vía aérea, en el primer caso se utiliza la -</w:t>
      </w:r>
      <w:r w:rsidRPr="00910EDA">
        <w:rPr>
          <w:rFonts w:asciiTheme="minorHAnsi" w:hAnsiTheme="minorHAnsi" w:cstheme="minorHAnsi"/>
          <w:sz w:val="20"/>
          <w:szCs w:val="20"/>
        </w:rPr>
        <w:t xml:space="preserve"> carretera asfaltada # 9 hasta Trinidad, luego una carretera de tierra ripiada y compactada partiendo de Trinidad (Beni) que pasa por </w:t>
      </w:r>
      <w:proofErr w:type="spellStart"/>
      <w:r w:rsidRPr="00910EDA">
        <w:rPr>
          <w:rFonts w:asciiTheme="minorHAnsi" w:hAnsiTheme="minorHAnsi" w:cstheme="minorHAnsi"/>
          <w:sz w:val="20"/>
          <w:szCs w:val="20"/>
        </w:rPr>
        <w:t>Rurrenabaque</w:t>
      </w:r>
      <w:proofErr w:type="spellEnd"/>
      <w:r w:rsidRPr="00910EDA">
        <w:rPr>
          <w:rFonts w:asciiTheme="minorHAnsi" w:hAnsiTheme="minorHAnsi" w:cstheme="minorHAnsi"/>
          <w:sz w:val="20"/>
          <w:szCs w:val="20"/>
        </w:rPr>
        <w:t xml:space="preserve"> y </w:t>
      </w:r>
      <w:proofErr w:type="spellStart"/>
      <w:r w:rsidRPr="00910EDA">
        <w:rPr>
          <w:rFonts w:asciiTheme="minorHAnsi" w:hAnsiTheme="minorHAnsi" w:cstheme="minorHAnsi"/>
          <w:sz w:val="20"/>
          <w:szCs w:val="20"/>
        </w:rPr>
        <w:t>Riberalta</w:t>
      </w:r>
      <w:proofErr w:type="spellEnd"/>
      <w:r w:rsidRPr="00910EDA">
        <w:rPr>
          <w:rFonts w:asciiTheme="minorHAnsi" w:hAnsiTheme="minorHAnsi" w:cstheme="minorHAnsi"/>
          <w:sz w:val="20"/>
          <w:szCs w:val="20"/>
        </w:rPr>
        <w:t xml:space="preserve"> hasta llegar a Cobija.</w:t>
      </w:r>
    </w:p>
    <w:p w14:paraId="56D36D62" w14:textId="77777777" w:rsidR="00910EDA" w:rsidRPr="00910EDA" w:rsidRDefault="00910EDA" w:rsidP="00910EDA">
      <w:pPr>
        <w:pStyle w:val="Default"/>
        <w:spacing w:line="276" w:lineRule="auto"/>
        <w:jc w:val="both"/>
        <w:rPr>
          <w:rFonts w:asciiTheme="minorHAnsi" w:hAnsiTheme="minorHAnsi" w:cstheme="minorHAnsi"/>
          <w:sz w:val="20"/>
          <w:szCs w:val="20"/>
        </w:rPr>
      </w:pPr>
    </w:p>
    <w:p w14:paraId="08182C1C"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 xml:space="preserve">En el caso de ingresar a la ciudad de </w:t>
      </w:r>
      <w:proofErr w:type="spellStart"/>
      <w:r w:rsidRPr="00910EDA">
        <w:rPr>
          <w:rFonts w:asciiTheme="minorHAnsi" w:hAnsiTheme="minorHAnsi" w:cstheme="minorHAnsi"/>
        </w:rPr>
        <w:t>Riberalta</w:t>
      </w:r>
      <w:proofErr w:type="spellEnd"/>
      <w:r w:rsidRPr="00910EDA">
        <w:rPr>
          <w:rFonts w:asciiTheme="minorHAnsi" w:hAnsiTheme="minorHAnsi" w:cstheme="minorHAnsi"/>
        </w:rPr>
        <w:t xml:space="preserve"> por vía aérea desde la ciudad de Santa Cruz se pueden utilizar vuelos diarios de líneas aéreas comerciales que prestan servicios en esta ruta. </w:t>
      </w:r>
    </w:p>
    <w:p w14:paraId="2260EA0B" w14:textId="77777777" w:rsidR="00910EDA" w:rsidRPr="00910EDA" w:rsidRDefault="00910EDA" w:rsidP="00910EDA">
      <w:pPr>
        <w:spacing w:line="276" w:lineRule="auto"/>
        <w:rPr>
          <w:rFonts w:asciiTheme="minorHAnsi" w:hAnsiTheme="minorHAnsi" w:cstheme="minorHAnsi"/>
        </w:rPr>
      </w:pPr>
    </w:p>
    <w:p w14:paraId="7AFF607D" w14:textId="77777777" w:rsidR="00910EDA" w:rsidRPr="00910ED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910EDA">
        <w:rPr>
          <w:rFonts w:asciiTheme="minorHAnsi" w:hAnsiTheme="minorHAnsi" w:cstheme="minorHAnsi"/>
          <w:sz w:val="20"/>
          <w:szCs w:val="20"/>
          <w:lang w:val="es-BO"/>
        </w:rPr>
        <w:t>Aspectos morfológicos y climáticos.</w:t>
      </w:r>
    </w:p>
    <w:p w14:paraId="322599F7" w14:textId="77777777" w:rsidR="00910EDA" w:rsidRPr="00910EDA" w:rsidRDefault="00910EDA" w:rsidP="00910EDA">
      <w:pPr>
        <w:pStyle w:val="Subttulo"/>
        <w:numPr>
          <w:ilvl w:val="1"/>
          <w:numId w:val="36"/>
        </w:numPr>
        <w:spacing w:line="276" w:lineRule="auto"/>
        <w:jc w:val="left"/>
        <w:rPr>
          <w:rFonts w:asciiTheme="minorHAnsi" w:hAnsiTheme="minorHAnsi" w:cstheme="minorHAnsi"/>
          <w:sz w:val="20"/>
          <w:szCs w:val="20"/>
        </w:rPr>
      </w:pPr>
      <w:r w:rsidRPr="00910EDA">
        <w:rPr>
          <w:rFonts w:asciiTheme="minorHAnsi" w:hAnsiTheme="minorHAnsi" w:cstheme="minorHAnsi"/>
          <w:sz w:val="20"/>
          <w:szCs w:val="20"/>
        </w:rPr>
        <w:t>Área Nueva Esperanza.</w:t>
      </w:r>
    </w:p>
    <w:p w14:paraId="67906AA0"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La zona de Nueva Esperanza está caracterizada por una geomorfología típica conformada por llanuras de inundación y elevaciones de escasa altura.  Las elevaciones y ondulaciones del terreno no sobrepasan los 200 metros sobre el nivel del mar.</w:t>
      </w:r>
    </w:p>
    <w:p w14:paraId="2A576A6C" w14:textId="77777777" w:rsidR="00910EDA" w:rsidRPr="00910EDA" w:rsidRDefault="00910EDA" w:rsidP="00910EDA">
      <w:pPr>
        <w:spacing w:line="276" w:lineRule="auto"/>
        <w:rPr>
          <w:rFonts w:asciiTheme="minorHAnsi" w:hAnsiTheme="minorHAnsi" w:cstheme="minorHAnsi"/>
        </w:rPr>
      </w:pPr>
    </w:p>
    <w:p w14:paraId="769A7318" w14:textId="77777777" w:rsidR="00910EDA" w:rsidRPr="00910EDA" w:rsidRDefault="00910EDA" w:rsidP="00910EDA">
      <w:pPr>
        <w:spacing w:line="276" w:lineRule="auto"/>
        <w:rPr>
          <w:rFonts w:asciiTheme="minorHAnsi" w:hAnsiTheme="minorHAnsi" w:cstheme="minorHAnsi"/>
        </w:rPr>
      </w:pPr>
    </w:p>
    <w:p w14:paraId="1E3E52F6" w14:textId="77777777" w:rsidR="00910EDA" w:rsidRPr="00910EDA" w:rsidRDefault="00910EDA" w:rsidP="00910EDA">
      <w:pPr>
        <w:numPr>
          <w:ilvl w:val="2"/>
          <w:numId w:val="36"/>
        </w:numPr>
        <w:spacing w:line="276" w:lineRule="auto"/>
        <w:jc w:val="both"/>
        <w:rPr>
          <w:rFonts w:asciiTheme="minorHAnsi" w:hAnsiTheme="minorHAnsi" w:cstheme="minorHAnsi"/>
          <w:b/>
        </w:rPr>
      </w:pPr>
      <w:r w:rsidRPr="00910EDA">
        <w:rPr>
          <w:rFonts w:asciiTheme="minorHAnsi" w:hAnsiTheme="minorHAnsi" w:cstheme="minorHAnsi"/>
          <w:b/>
        </w:rPr>
        <w:t xml:space="preserve">Vegetación. </w:t>
      </w:r>
    </w:p>
    <w:p w14:paraId="580168EE"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 xml:space="preserve">El bosque predominante es primario con árboles de gran envergadura, si bien se trata de un área con muy poca afectación por incidencia del desarrollo humano, agrícola, ganadero, etc., se observa una progresiva intervención debida a asentamientos humanos y actividades generadas por el hombre. </w:t>
      </w:r>
    </w:p>
    <w:p w14:paraId="492349D4" w14:textId="77777777" w:rsidR="00910EDA" w:rsidRPr="00910EDA" w:rsidRDefault="00910EDA" w:rsidP="00910EDA">
      <w:pPr>
        <w:spacing w:line="276" w:lineRule="auto"/>
        <w:rPr>
          <w:rFonts w:asciiTheme="minorHAnsi" w:hAnsiTheme="minorHAnsi" w:cstheme="minorHAnsi"/>
        </w:rPr>
      </w:pPr>
    </w:p>
    <w:p w14:paraId="69D41BE9" w14:textId="77777777" w:rsidR="00910EDA" w:rsidRPr="00910EDA" w:rsidRDefault="00910EDA" w:rsidP="00910EDA">
      <w:pPr>
        <w:numPr>
          <w:ilvl w:val="2"/>
          <w:numId w:val="36"/>
        </w:numPr>
        <w:spacing w:line="276" w:lineRule="auto"/>
        <w:jc w:val="both"/>
        <w:rPr>
          <w:rFonts w:asciiTheme="minorHAnsi" w:hAnsiTheme="minorHAnsi" w:cstheme="minorHAnsi"/>
          <w:b/>
        </w:rPr>
      </w:pPr>
      <w:r w:rsidRPr="00910EDA">
        <w:rPr>
          <w:rFonts w:asciiTheme="minorHAnsi" w:hAnsiTheme="minorHAnsi" w:cstheme="minorHAnsi"/>
          <w:b/>
        </w:rPr>
        <w:t>Ríos.</w:t>
      </w:r>
    </w:p>
    <w:p w14:paraId="093FA7F1"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 xml:space="preserve">En el área existen ríos muy caudalosos como el Rio Beni, Madre de Dios y </w:t>
      </w:r>
      <w:proofErr w:type="spellStart"/>
      <w:r w:rsidRPr="00910EDA">
        <w:rPr>
          <w:rFonts w:asciiTheme="minorHAnsi" w:hAnsiTheme="minorHAnsi" w:cstheme="minorHAnsi"/>
        </w:rPr>
        <w:t>Manupare</w:t>
      </w:r>
      <w:proofErr w:type="spellEnd"/>
      <w:r w:rsidRPr="00910EDA">
        <w:rPr>
          <w:rFonts w:asciiTheme="minorHAnsi" w:hAnsiTheme="minorHAnsi" w:cstheme="minorHAnsi"/>
        </w:rPr>
        <w:t>. Estos ríos en épocas de lluvia son navegables y se convierten en la principal vía de acceso y transporte de productos agrícolas y otros. Diferentes comunidades y poblaciones se ubican generalmente a las orillas de estos cursos de agua.</w:t>
      </w:r>
      <w:r w:rsidRPr="00910EDA">
        <w:rPr>
          <w:rFonts w:asciiTheme="minorHAnsi" w:hAnsiTheme="minorHAnsi" w:cstheme="minorHAnsi"/>
          <w:color w:val="FF0000"/>
        </w:rPr>
        <w:t xml:space="preserve"> </w:t>
      </w:r>
      <w:r w:rsidRPr="00910EDA">
        <w:rPr>
          <w:rFonts w:asciiTheme="minorHAnsi" w:hAnsiTheme="minorHAnsi" w:cstheme="minorHAnsi"/>
        </w:rPr>
        <w:t xml:space="preserve"> En época seca se puede llegar a algunas poblaciones transportándose en vehículos con doble tracción, los caminos no son del todo estables y se deben transitar con precaución. </w:t>
      </w:r>
    </w:p>
    <w:p w14:paraId="6A1A8A69" w14:textId="77777777" w:rsidR="00910EDA" w:rsidRPr="00910EDA" w:rsidRDefault="00910EDA" w:rsidP="00910EDA">
      <w:pPr>
        <w:spacing w:line="276" w:lineRule="auto"/>
        <w:rPr>
          <w:rFonts w:asciiTheme="minorHAnsi" w:hAnsiTheme="minorHAnsi" w:cstheme="minorHAnsi"/>
        </w:rPr>
      </w:pPr>
    </w:p>
    <w:p w14:paraId="173CD163" w14:textId="77777777" w:rsidR="00910EDA" w:rsidRPr="00910EDA" w:rsidRDefault="00910EDA" w:rsidP="00910EDA">
      <w:pPr>
        <w:pStyle w:val="Default"/>
        <w:numPr>
          <w:ilvl w:val="2"/>
          <w:numId w:val="36"/>
        </w:numPr>
        <w:spacing w:line="276" w:lineRule="auto"/>
        <w:jc w:val="both"/>
        <w:rPr>
          <w:rFonts w:asciiTheme="minorHAnsi" w:hAnsiTheme="minorHAnsi" w:cstheme="minorHAnsi"/>
          <w:b/>
          <w:color w:val="auto"/>
          <w:sz w:val="20"/>
          <w:szCs w:val="20"/>
          <w:lang w:eastAsia="en-US"/>
        </w:rPr>
      </w:pPr>
      <w:r w:rsidRPr="00910EDA">
        <w:rPr>
          <w:rFonts w:asciiTheme="minorHAnsi" w:hAnsiTheme="minorHAnsi" w:cstheme="minorHAnsi"/>
          <w:b/>
          <w:color w:val="auto"/>
          <w:sz w:val="20"/>
          <w:szCs w:val="20"/>
          <w:lang w:eastAsia="en-US"/>
        </w:rPr>
        <w:t>Salud.</w:t>
      </w:r>
    </w:p>
    <w:p w14:paraId="13398461" w14:textId="77777777" w:rsidR="00910EDA" w:rsidRPr="00910EDA" w:rsidRDefault="00910EDA" w:rsidP="00910EDA">
      <w:pPr>
        <w:pStyle w:val="Default"/>
        <w:spacing w:line="276" w:lineRule="auto"/>
        <w:jc w:val="both"/>
        <w:rPr>
          <w:rFonts w:asciiTheme="minorHAnsi" w:hAnsiTheme="minorHAnsi" w:cstheme="minorHAnsi"/>
          <w:color w:val="auto"/>
          <w:sz w:val="20"/>
          <w:szCs w:val="20"/>
          <w:lang w:eastAsia="en-US"/>
        </w:rPr>
      </w:pPr>
      <w:r w:rsidRPr="00910EDA">
        <w:rPr>
          <w:rFonts w:asciiTheme="minorHAnsi" w:hAnsiTheme="minorHAnsi" w:cstheme="minorHAnsi"/>
          <w:color w:val="auto"/>
          <w:sz w:val="20"/>
          <w:szCs w:val="20"/>
          <w:lang w:eastAsia="en-US"/>
        </w:rPr>
        <w:t xml:space="preserve">La zona está declarada endémica, principalmente por  enfermedades como la </w:t>
      </w:r>
      <w:proofErr w:type="spellStart"/>
      <w:r w:rsidRPr="00910EDA">
        <w:rPr>
          <w:rFonts w:asciiTheme="minorHAnsi" w:hAnsiTheme="minorHAnsi" w:cstheme="minorHAnsi"/>
          <w:color w:val="auto"/>
          <w:sz w:val="20"/>
          <w:szCs w:val="20"/>
          <w:lang w:eastAsia="en-US"/>
        </w:rPr>
        <w:t>Leishmaniasis</w:t>
      </w:r>
      <w:proofErr w:type="spellEnd"/>
      <w:r w:rsidRPr="00910EDA">
        <w:rPr>
          <w:rFonts w:asciiTheme="minorHAnsi" w:hAnsiTheme="minorHAnsi" w:cstheme="minorHAnsi"/>
          <w:color w:val="auto"/>
          <w:sz w:val="20"/>
          <w:szCs w:val="20"/>
          <w:lang w:eastAsia="en-US"/>
        </w:rPr>
        <w:t xml:space="preserve"> (Lepra Blanca),  cuyo transmisor es un insecto parecido al mosquito denominado </w:t>
      </w:r>
      <w:proofErr w:type="spellStart"/>
      <w:r w:rsidRPr="00910EDA">
        <w:rPr>
          <w:rFonts w:asciiTheme="minorHAnsi" w:hAnsiTheme="minorHAnsi" w:cstheme="minorHAnsi"/>
          <w:color w:val="auto"/>
          <w:sz w:val="20"/>
          <w:szCs w:val="20"/>
          <w:lang w:eastAsia="en-US"/>
        </w:rPr>
        <w:t>Flebotomos</w:t>
      </w:r>
      <w:proofErr w:type="spellEnd"/>
      <w:r w:rsidRPr="00910EDA">
        <w:rPr>
          <w:rFonts w:asciiTheme="minorHAnsi" w:hAnsiTheme="minorHAnsi" w:cstheme="minorHAnsi"/>
          <w:color w:val="auto"/>
          <w:sz w:val="20"/>
          <w:szCs w:val="20"/>
          <w:lang w:eastAsia="en-US"/>
        </w:rPr>
        <w:t>, el Dengue producido por el mosquito</w:t>
      </w:r>
      <w:r w:rsidRPr="00910EDA">
        <w:rPr>
          <w:rFonts w:asciiTheme="minorHAnsi" w:hAnsiTheme="minorHAnsi" w:cstheme="minorHAnsi"/>
          <w:color w:val="auto"/>
          <w:sz w:val="20"/>
          <w:szCs w:val="20"/>
          <w:lang w:eastAsia="en-US"/>
        </w:rPr>
        <w:tab/>
        <w:t xml:space="preserve">Aedes </w:t>
      </w:r>
      <w:proofErr w:type="spellStart"/>
      <w:r w:rsidRPr="00910EDA">
        <w:rPr>
          <w:rFonts w:asciiTheme="minorHAnsi" w:hAnsiTheme="minorHAnsi" w:cstheme="minorHAnsi"/>
          <w:color w:val="auto"/>
          <w:sz w:val="20"/>
          <w:szCs w:val="20"/>
          <w:lang w:eastAsia="en-US"/>
        </w:rPr>
        <w:t>aegyptis</w:t>
      </w:r>
      <w:proofErr w:type="spellEnd"/>
      <w:r w:rsidRPr="00910EDA">
        <w:rPr>
          <w:rFonts w:asciiTheme="minorHAnsi" w:hAnsiTheme="minorHAnsi" w:cstheme="minorHAnsi"/>
          <w:color w:val="auto"/>
          <w:sz w:val="20"/>
          <w:szCs w:val="20"/>
          <w:lang w:eastAsia="en-US"/>
        </w:rPr>
        <w:t xml:space="preserve">,  y el Hanta virus producido por roedores infectados de </w:t>
      </w:r>
      <w:proofErr w:type="spellStart"/>
      <w:r w:rsidRPr="00910EDA">
        <w:rPr>
          <w:rFonts w:asciiTheme="minorHAnsi" w:hAnsiTheme="minorHAnsi" w:cstheme="minorHAnsi"/>
          <w:color w:val="auto"/>
          <w:sz w:val="20"/>
          <w:szCs w:val="20"/>
          <w:lang w:eastAsia="en-US"/>
        </w:rPr>
        <w:t>Apodemus</w:t>
      </w:r>
      <w:proofErr w:type="spellEnd"/>
      <w:r w:rsidRPr="00910EDA">
        <w:rPr>
          <w:rFonts w:asciiTheme="minorHAnsi" w:hAnsiTheme="minorHAnsi" w:cstheme="minorHAnsi"/>
          <w:color w:val="auto"/>
          <w:sz w:val="20"/>
          <w:szCs w:val="20"/>
          <w:lang w:eastAsia="en-US"/>
        </w:rPr>
        <w:t xml:space="preserve"> </w:t>
      </w:r>
      <w:proofErr w:type="spellStart"/>
      <w:r w:rsidRPr="00910EDA">
        <w:rPr>
          <w:rFonts w:asciiTheme="minorHAnsi" w:hAnsiTheme="minorHAnsi" w:cstheme="minorHAnsi"/>
          <w:color w:val="auto"/>
          <w:sz w:val="20"/>
          <w:szCs w:val="20"/>
          <w:lang w:eastAsia="en-US"/>
        </w:rPr>
        <w:t>agrarius</w:t>
      </w:r>
      <w:proofErr w:type="spellEnd"/>
      <w:r w:rsidRPr="00910EDA">
        <w:rPr>
          <w:rFonts w:asciiTheme="minorHAnsi" w:hAnsiTheme="minorHAnsi" w:cstheme="minorHAnsi"/>
          <w:color w:val="auto"/>
          <w:sz w:val="20"/>
          <w:szCs w:val="20"/>
          <w:lang w:eastAsia="en-US"/>
        </w:rPr>
        <w:t xml:space="preserve">. Situación que hace imprescindible contar con procedimientos y tratamiento de salud orientados específicamente a estas enfermedades. </w:t>
      </w:r>
    </w:p>
    <w:p w14:paraId="209846AC" w14:textId="77777777" w:rsidR="00910EDA" w:rsidRPr="00910EDA" w:rsidRDefault="00910EDA" w:rsidP="00910EDA">
      <w:pPr>
        <w:spacing w:line="276" w:lineRule="auto"/>
        <w:rPr>
          <w:rFonts w:asciiTheme="minorHAnsi" w:hAnsiTheme="minorHAnsi" w:cstheme="minorHAnsi"/>
        </w:rPr>
      </w:pPr>
    </w:p>
    <w:p w14:paraId="0CDBE843" w14:textId="77777777" w:rsidR="00910EDA" w:rsidRPr="00910EDA" w:rsidRDefault="00910EDA" w:rsidP="00910EDA">
      <w:pPr>
        <w:numPr>
          <w:ilvl w:val="2"/>
          <w:numId w:val="36"/>
        </w:numPr>
        <w:spacing w:line="276" w:lineRule="auto"/>
        <w:jc w:val="both"/>
        <w:rPr>
          <w:rFonts w:asciiTheme="minorHAnsi" w:hAnsiTheme="minorHAnsi" w:cstheme="minorHAnsi"/>
          <w:b/>
        </w:rPr>
      </w:pPr>
      <w:r w:rsidRPr="00910EDA">
        <w:rPr>
          <w:rFonts w:asciiTheme="minorHAnsi" w:hAnsiTheme="minorHAnsi" w:cstheme="minorHAnsi"/>
          <w:b/>
        </w:rPr>
        <w:lastRenderedPageBreak/>
        <w:t>Clima.</w:t>
      </w:r>
    </w:p>
    <w:p w14:paraId="6B6A1985"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El clima de la zona es tropical monzónico - cálido que se comporta con relativa homogeneidad en el espacio y cierta estacionalidad en el tiempo. Se distingue también una estacionalidad temporal, que definen la “época de lluvias” desde noviembre a marzo donde se tienen las lluvias más intensas con la máxima en febrero (307 mm), y la época seca desde abril a octubre donde las precipitaciones se reducen hasta 80 mm en agosto.</w:t>
      </w:r>
    </w:p>
    <w:p w14:paraId="6061F295"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 xml:space="preserve"> </w:t>
      </w:r>
    </w:p>
    <w:p w14:paraId="28A4344B" w14:textId="77777777" w:rsidR="00910EDA" w:rsidRPr="00910EDA" w:rsidRDefault="00910EDA" w:rsidP="00910EDA">
      <w:pPr>
        <w:spacing w:line="276" w:lineRule="auto"/>
        <w:rPr>
          <w:rFonts w:asciiTheme="minorHAnsi" w:hAnsiTheme="minorHAnsi" w:cstheme="minorHAnsi"/>
        </w:rPr>
      </w:pPr>
      <w:r w:rsidRPr="00910EDA">
        <w:rPr>
          <w:rFonts w:asciiTheme="minorHAnsi" w:hAnsiTheme="minorHAnsi" w:cstheme="minorHAnsi"/>
        </w:rPr>
        <w:t>La temperatura media anual es de 27 °C con máximas en octubre y diciembre (&gt;33 °C.) mientras que las mínimas en julio (23°C) lo que significa una oscilación térmica anual de ± 4°C.</w:t>
      </w:r>
    </w:p>
    <w:p w14:paraId="3E76E5E1" w14:textId="77777777" w:rsidR="00910EDA" w:rsidRDefault="00910EDA" w:rsidP="00910EDA">
      <w:pPr>
        <w:spacing w:line="276" w:lineRule="auto"/>
        <w:rPr>
          <w:rFonts w:ascii="Calibri" w:hAnsi="Calibri" w:cs="Calibri"/>
          <w:sz w:val="24"/>
          <w:szCs w:val="24"/>
        </w:rPr>
      </w:pPr>
    </w:p>
    <w:p w14:paraId="725DD143" w14:textId="1FC9BE3B" w:rsidR="00910EDA" w:rsidRDefault="00910EDA" w:rsidP="00910EDA">
      <w:pPr>
        <w:spacing w:line="276" w:lineRule="auto"/>
        <w:rPr>
          <w:rFonts w:ascii="Calibri" w:hAnsi="Calibri" w:cs="Calibri"/>
          <w:sz w:val="24"/>
          <w:szCs w:val="24"/>
        </w:rPr>
      </w:pPr>
      <w:r>
        <w:rPr>
          <w:noProof/>
          <w:lang w:eastAsia="es-ES"/>
        </w:rPr>
        <w:drawing>
          <wp:anchor distT="0" distB="0" distL="114300" distR="114300" simplePos="0" relativeHeight="251659264" behindDoc="0" locked="0" layoutInCell="1" allowOverlap="1" wp14:anchorId="0BB438AB" wp14:editId="735F082E">
            <wp:simplePos x="0" y="0"/>
            <wp:positionH relativeFrom="column">
              <wp:posOffset>596265</wp:posOffset>
            </wp:positionH>
            <wp:positionV relativeFrom="paragraph">
              <wp:posOffset>20955</wp:posOffset>
            </wp:positionV>
            <wp:extent cx="4324350" cy="3333750"/>
            <wp:effectExtent l="19050" t="19050" r="19050" b="19050"/>
            <wp:wrapSquare wrapText="bothSides"/>
            <wp:docPr id="3" name="Imagen 3" descr="E:\YPFB\GERH-YPFB\PROYECTO CUENCA MADRE DE DIOS\MAPAS\Madre de Dios Suroeste\T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E:\YPFB\GERH-YPFB\PROYECTO CUENCA MADRE DE DIOS\MAPAS\Madre de Dios Suroeste\TCO.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4350" cy="33337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1431E018" w14:textId="77777777" w:rsidR="00910EDA" w:rsidRDefault="00910EDA" w:rsidP="00910EDA">
      <w:pPr>
        <w:spacing w:line="276" w:lineRule="auto"/>
        <w:rPr>
          <w:rFonts w:ascii="Calibri" w:hAnsi="Calibri" w:cs="Calibri"/>
          <w:sz w:val="24"/>
          <w:szCs w:val="24"/>
        </w:rPr>
      </w:pPr>
    </w:p>
    <w:p w14:paraId="586EA9CC" w14:textId="77777777" w:rsidR="00910EDA" w:rsidRDefault="00910EDA" w:rsidP="00910EDA">
      <w:pPr>
        <w:spacing w:line="276" w:lineRule="auto"/>
        <w:rPr>
          <w:rFonts w:ascii="Calibri" w:hAnsi="Calibri" w:cs="Calibri"/>
          <w:sz w:val="24"/>
          <w:szCs w:val="24"/>
        </w:rPr>
      </w:pPr>
    </w:p>
    <w:p w14:paraId="2874CFFA" w14:textId="77777777" w:rsidR="00910EDA" w:rsidRDefault="00910EDA" w:rsidP="00910EDA">
      <w:pPr>
        <w:spacing w:line="276" w:lineRule="auto"/>
        <w:rPr>
          <w:rFonts w:ascii="Calibri" w:hAnsi="Calibri" w:cs="Calibri"/>
          <w:sz w:val="24"/>
          <w:szCs w:val="24"/>
        </w:rPr>
      </w:pPr>
    </w:p>
    <w:p w14:paraId="245B6DA2" w14:textId="77777777" w:rsidR="00910EDA" w:rsidRDefault="00910EDA" w:rsidP="00910EDA">
      <w:pPr>
        <w:spacing w:line="276" w:lineRule="auto"/>
        <w:rPr>
          <w:rFonts w:ascii="Calibri" w:hAnsi="Calibri" w:cs="Calibri"/>
          <w:sz w:val="24"/>
          <w:szCs w:val="24"/>
        </w:rPr>
      </w:pPr>
    </w:p>
    <w:p w14:paraId="6289A216" w14:textId="77777777" w:rsidR="00910EDA" w:rsidRDefault="00910EDA" w:rsidP="00910EDA">
      <w:pPr>
        <w:spacing w:line="276" w:lineRule="auto"/>
        <w:rPr>
          <w:rFonts w:ascii="Calibri" w:hAnsi="Calibri" w:cs="Calibri"/>
          <w:sz w:val="24"/>
          <w:szCs w:val="24"/>
        </w:rPr>
      </w:pPr>
    </w:p>
    <w:p w14:paraId="551C15B6" w14:textId="77777777" w:rsidR="00910EDA" w:rsidRDefault="00910EDA" w:rsidP="00910EDA">
      <w:pPr>
        <w:spacing w:line="276" w:lineRule="auto"/>
        <w:rPr>
          <w:rFonts w:ascii="Calibri" w:hAnsi="Calibri" w:cs="Calibri"/>
          <w:sz w:val="24"/>
          <w:szCs w:val="24"/>
        </w:rPr>
      </w:pPr>
    </w:p>
    <w:p w14:paraId="3179BA4A" w14:textId="77777777" w:rsidR="00910EDA" w:rsidRDefault="00910EDA" w:rsidP="00910EDA">
      <w:pPr>
        <w:spacing w:line="276" w:lineRule="auto"/>
        <w:rPr>
          <w:rFonts w:ascii="Calibri" w:hAnsi="Calibri" w:cs="Calibri"/>
          <w:sz w:val="24"/>
          <w:szCs w:val="24"/>
        </w:rPr>
      </w:pPr>
    </w:p>
    <w:p w14:paraId="25EC7430" w14:textId="77777777" w:rsidR="00910EDA" w:rsidRDefault="00910EDA" w:rsidP="00910EDA">
      <w:pPr>
        <w:spacing w:line="276" w:lineRule="auto"/>
        <w:rPr>
          <w:rFonts w:ascii="Calibri" w:hAnsi="Calibri" w:cs="Calibri"/>
          <w:sz w:val="24"/>
          <w:szCs w:val="24"/>
        </w:rPr>
      </w:pPr>
    </w:p>
    <w:p w14:paraId="7B321DF7" w14:textId="77777777" w:rsidR="00910EDA" w:rsidRDefault="00910EDA" w:rsidP="00910EDA">
      <w:pPr>
        <w:spacing w:line="276" w:lineRule="auto"/>
        <w:rPr>
          <w:rFonts w:ascii="Calibri" w:hAnsi="Calibri" w:cs="Calibri"/>
          <w:sz w:val="24"/>
          <w:szCs w:val="24"/>
        </w:rPr>
      </w:pPr>
    </w:p>
    <w:p w14:paraId="4CB48657" w14:textId="77777777" w:rsidR="00910EDA" w:rsidRDefault="00910EDA" w:rsidP="00910EDA">
      <w:pPr>
        <w:spacing w:line="276" w:lineRule="auto"/>
        <w:rPr>
          <w:rFonts w:ascii="Calibri" w:hAnsi="Calibri" w:cs="Calibri"/>
          <w:sz w:val="24"/>
          <w:szCs w:val="24"/>
        </w:rPr>
      </w:pPr>
    </w:p>
    <w:p w14:paraId="449289F4" w14:textId="77777777" w:rsidR="00910EDA" w:rsidRDefault="00910EDA" w:rsidP="00910EDA">
      <w:pPr>
        <w:spacing w:line="276" w:lineRule="auto"/>
        <w:rPr>
          <w:rFonts w:ascii="Calibri" w:hAnsi="Calibri" w:cs="Calibri"/>
          <w:sz w:val="24"/>
          <w:szCs w:val="24"/>
        </w:rPr>
      </w:pPr>
    </w:p>
    <w:p w14:paraId="44C32105" w14:textId="77777777" w:rsidR="00910EDA" w:rsidRDefault="00910EDA" w:rsidP="00910EDA">
      <w:pPr>
        <w:spacing w:line="276" w:lineRule="auto"/>
        <w:rPr>
          <w:rFonts w:ascii="Calibri" w:hAnsi="Calibri" w:cs="Calibri"/>
          <w:sz w:val="24"/>
          <w:szCs w:val="24"/>
        </w:rPr>
      </w:pPr>
    </w:p>
    <w:p w14:paraId="0CD68C52" w14:textId="77777777" w:rsidR="00910EDA" w:rsidRDefault="00910EDA" w:rsidP="00910EDA">
      <w:pPr>
        <w:spacing w:line="276" w:lineRule="auto"/>
        <w:rPr>
          <w:rFonts w:ascii="Calibri" w:hAnsi="Calibri" w:cs="Calibri"/>
          <w:sz w:val="24"/>
          <w:szCs w:val="24"/>
        </w:rPr>
      </w:pPr>
    </w:p>
    <w:p w14:paraId="1DD1CE8D" w14:textId="77777777" w:rsidR="00910EDA" w:rsidRDefault="00910EDA" w:rsidP="00910EDA">
      <w:pPr>
        <w:spacing w:line="276" w:lineRule="auto"/>
        <w:rPr>
          <w:rFonts w:ascii="Calibri" w:hAnsi="Calibri" w:cs="Calibri"/>
          <w:sz w:val="24"/>
          <w:szCs w:val="24"/>
        </w:rPr>
      </w:pPr>
    </w:p>
    <w:p w14:paraId="14EDC9DF" w14:textId="77777777" w:rsidR="00910EDA" w:rsidRDefault="00910EDA" w:rsidP="00910EDA">
      <w:pPr>
        <w:spacing w:line="276" w:lineRule="auto"/>
        <w:rPr>
          <w:rFonts w:ascii="Calibri" w:hAnsi="Calibri" w:cs="Calibri"/>
          <w:sz w:val="24"/>
          <w:szCs w:val="24"/>
        </w:rPr>
      </w:pPr>
    </w:p>
    <w:p w14:paraId="016630E7" w14:textId="77777777" w:rsidR="00910EDA" w:rsidRDefault="00910EDA" w:rsidP="00910EDA">
      <w:pPr>
        <w:spacing w:line="276" w:lineRule="auto"/>
        <w:rPr>
          <w:rFonts w:ascii="Calibri" w:hAnsi="Calibri" w:cs="Calibri"/>
          <w:sz w:val="24"/>
          <w:szCs w:val="24"/>
        </w:rPr>
      </w:pPr>
    </w:p>
    <w:p w14:paraId="486ECCEF" w14:textId="77777777" w:rsidR="00910EDA" w:rsidRPr="00D81DEA" w:rsidRDefault="00910EDA" w:rsidP="00910EDA">
      <w:pPr>
        <w:spacing w:line="276" w:lineRule="auto"/>
        <w:jc w:val="center"/>
        <w:rPr>
          <w:rFonts w:asciiTheme="minorHAnsi" w:hAnsiTheme="minorHAnsi" w:cstheme="minorHAnsi"/>
          <w:bCs/>
          <w:lang w:val="es-BO"/>
        </w:rPr>
      </w:pPr>
      <w:r w:rsidRPr="00D81DEA">
        <w:rPr>
          <w:rFonts w:asciiTheme="minorHAnsi" w:hAnsiTheme="minorHAnsi" w:cstheme="minorHAnsi"/>
          <w:bCs/>
          <w:lang w:val="es-BO"/>
        </w:rPr>
        <w:t>Figura 1. Mapa de ubicación de la zona de adquisición sísmica 2D, área Nueva Esperanza.</w:t>
      </w:r>
    </w:p>
    <w:p w14:paraId="1D45B172" w14:textId="77777777" w:rsidR="00910EDA" w:rsidRPr="00D81DEA" w:rsidRDefault="00910EDA" w:rsidP="00910EDA">
      <w:pPr>
        <w:pStyle w:val="Default"/>
        <w:jc w:val="center"/>
        <w:rPr>
          <w:rFonts w:asciiTheme="minorHAnsi" w:hAnsiTheme="minorHAnsi" w:cstheme="minorHAnsi"/>
          <w:bCs/>
          <w:i/>
          <w:color w:val="auto"/>
          <w:sz w:val="20"/>
          <w:szCs w:val="20"/>
        </w:rPr>
      </w:pPr>
    </w:p>
    <w:p w14:paraId="15B51571"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Objeto de la Contratación </w:t>
      </w:r>
    </w:p>
    <w:p w14:paraId="5F045E4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Contratar una Empresa que preste el servicio de Apoyo Técnico de Exploración sísmica 2D en la Cuenca Madre de Dios, zona Suroeste Área Nueva Esperanza. La contratación de este servicio permitirá a YPFB tener la seguridad y confianza de que las operaciones de Adquisición Sísmica 2D tendrán un seguimiento y serán validadas con estándares internacionales de calidad. Los datos sísmicos 2D adquiridos con éxito permitirán trabajar sin dificultad en las siguientes fases que son procesamiento e interpretación de datos que lleven a aclarar las características geológicas del área y sus posibilidades </w:t>
      </w:r>
      <w:proofErr w:type="spellStart"/>
      <w:r w:rsidRPr="00D81DEA">
        <w:rPr>
          <w:rFonts w:asciiTheme="minorHAnsi" w:hAnsiTheme="minorHAnsi" w:cstheme="minorHAnsi"/>
          <w:color w:val="auto"/>
          <w:sz w:val="20"/>
          <w:szCs w:val="20"/>
          <w:lang w:eastAsia="en-US"/>
        </w:rPr>
        <w:t>hidrocarburíferas</w:t>
      </w:r>
      <w:proofErr w:type="spellEnd"/>
      <w:r w:rsidRPr="00D81DEA">
        <w:rPr>
          <w:rFonts w:asciiTheme="minorHAnsi" w:hAnsiTheme="minorHAnsi" w:cstheme="minorHAnsi"/>
          <w:color w:val="auto"/>
          <w:sz w:val="20"/>
          <w:szCs w:val="20"/>
          <w:lang w:eastAsia="en-US"/>
        </w:rPr>
        <w:t xml:space="preserve">.  </w:t>
      </w:r>
    </w:p>
    <w:p w14:paraId="45A1958C" w14:textId="77777777" w:rsidR="00910EDA" w:rsidRPr="00D81DEA" w:rsidRDefault="00910EDA" w:rsidP="00910EDA">
      <w:pPr>
        <w:pStyle w:val="Default"/>
        <w:spacing w:line="276" w:lineRule="auto"/>
        <w:ind w:left="426"/>
        <w:jc w:val="both"/>
        <w:rPr>
          <w:rFonts w:asciiTheme="minorHAnsi" w:hAnsiTheme="minorHAnsi" w:cstheme="minorHAnsi"/>
          <w:color w:val="auto"/>
          <w:sz w:val="20"/>
          <w:szCs w:val="20"/>
          <w:lang w:eastAsia="en-US"/>
        </w:rPr>
      </w:pPr>
    </w:p>
    <w:p w14:paraId="62F2E7D6"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Objetivos</w:t>
      </w:r>
    </w:p>
    <w:p w14:paraId="1BB4DDA1"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rPr>
      </w:pPr>
      <w:r w:rsidRPr="00D81DEA">
        <w:rPr>
          <w:rFonts w:asciiTheme="minorHAnsi" w:hAnsiTheme="minorHAnsi" w:cstheme="minorHAnsi"/>
          <w:sz w:val="20"/>
          <w:szCs w:val="20"/>
        </w:rPr>
        <w:t>Objetivo General</w:t>
      </w:r>
    </w:p>
    <w:p w14:paraId="04A717A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Efectuar en nombre de YPFB, el Apoyo técnico durante la Adquisición sísmica 2D en la cuenca Madre de Dios, zona Suroeste Área Nueva Esperanza; haciendo cumplir y validando la ejecución del proyecto, cumpliendo las especificaciones técnicas contractuales para realizar el proyecto de Adquisición, conseguir que se trabaje con </w:t>
      </w:r>
      <w:r w:rsidRPr="00D81DEA">
        <w:rPr>
          <w:rFonts w:asciiTheme="minorHAnsi" w:hAnsiTheme="minorHAnsi" w:cstheme="minorHAnsi"/>
          <w:color w:val="auto"/>
          <w:sz w:val="20"/>
          <w:szCs w:val="20"/>
          <w:lang w:eastAsia="en-US"/>
        </w:rPr>
        <w:lastRenderedPageBreak/>
        <w:t>estándares de calidad esperados garantizando que los datos sísmicos de campo obtenidos cumplan con las expectativas de Yacimientos Petrolíferos Fiscales Bolivianos.</w:t>
      </w:r>
    </w:p>
    <w:p w14:paraId="1942EA96" w14:textId="77777777" w:rsidR="00910EDA" w:rsidRPr="00D81DEA" w:rsidRDefault="00910EDA" w:rsidP="00910EDA">
      <w:pPr>
        <w:pStyle w:val="Default"/>
        <w:spacing w:line="276" w:lineRule="auto"/>
        <w:ind w:left="360"/>
        <w:jc w:val="both"/>
        <w:rPr>
          <w:rFonts w:asciiTheme="minorHAnsi" w:hAnsiTheme="minorHAnsi" w:cstheme="minorHAnsi"/>
          <w:color w:val="auto"/>
          <w:sz w:val="20"/>
          <w:szCs w:val="20"/>
          <w:lang w:eastAsia="en-US"/>
        </w:rPr>
      </w:pPr>
    </w:p>
    <w:p w14:paraId="372E4792" w14:textId="77777777" w:rsidR="00910EDA" w:rsidRPr="00D81DEA" w:rsidRDefault="00910EDA" w:rsidP="00910EDA">
      <w:pPr>
        <w:pStyle w:val="Default"/>
        <w:numPr>
          <w:ilvl w:val="1"/>
          <w:numId w:val="36"/>
        </w:numPr>
        <w:spacing w:line="276" w:lineRule="auto"/>
        <w:jc w:val="both"/>
        <w:rPr>
          <w:rFonts w:asciiTheme="minorHAnsi" w:hAnsiTheme="minorHAnsi" w:cstheme="minorHAnsi"/>
          <w:b/>
          <w:color w:val="auto"/>
          <w:sz w:val="20"/>
          <w:szCs w:val="20"/>
          <w:lang w:eastAsia="en-US"/>
        </w:rPr>
      </w:pPr>
      <w:r w:rsidRPr="00D81DEA">
        <w:rPr>
          <w:rFonts w:asciiTheme="minorHAnsi" w:hAnsiTheme="minorHAnsi" w:cstheme="minorHAnsi"/>
          <w:b/>
          <w:color w:val="auto"/>
          <w:sz w:val="20"/>
          <w:szCs w:val="20"/>
          <w:lang w:eastAsia="en-US"/>
        </w:rPr>
        <w:t>Objetivos Específicos</w:t>
      </w:r>
    </w:p>
    <w:p w14:paraId="057C860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Realizar el seguimiento y validación de las siguientes actividades de adquisición sísmica 2D:</w:t>
      </w:r>
    </w:p>
    <w:p w14:paraId="152E9A2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37DC9B51"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Validación y control de Red Primaria de Topografía</w:t>
      </w:r>
    </w:p>
    <w:p w14:paraId="253F4167"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Validación y control red GPS</w:t>
      </w:r>
    </w:p>
    <w:p w14:paraId="06BCD122"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Validación y control red secundaria de topografía.</w:t>
      </w:r>
    </w:p>
    <w:p w14:paraId="14AFA81F"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Validación de apertura de trochas</w:t>
      </w:r>
    </w:p>
    <w:p w14:paraId="31D16B87"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sz w:val="20"/>
          <w:szCs w:val="20"/>
        </w:rPr>
      </w:pPr>
      <w:r w:rsidRPr="00D81DEA">
        <w:rPr>
          <w:rFonts w:asciiTheme="minorHAnsi" w:hAnsiTheme="minorHAnsi" w:cstheme="minorHAnsi"/>
          <w:sz w:val="20"/>
          <w:szCs w:val="20"/>
        </w:rPr>
        <w:t>Pruebas de carga y profundidad.</w:t>
      </w:r>
    </w:p>
    <w:p w14:paraId="4A16F1B5" w14:textId="77777777" w:rsidR="00910EDA" w:rsidRPr="00D81DEA" w:rsidRDefault="00910EDA" w:rsidP="00D81DEA">
      <w:pPr>
        <w:pStyle w:val="Default"/>
        <w:numPr>
          <w:ilvl w:val="0"/>
          <w:numId w:val="69"/>
        </w:numPr>
        <w:spacing w:line="276" w:lineRule="auto"/>
        <w:ind w:left="567"/>
        <w:jc w:val="both"/>
        <w:rPr>
          <w:rFonts w:asciiTheme="minorHAnsi" w:hAnsiTheme="minorHAnsi" w:cstheme="minorHAnsi"/>
          <w:color w:val="auto"/>
          <w:sz w:val="20"/>
          <w:szCs w:val="20"/>
          <w:lang w:eastAsia="en-US"/>
        </w:rPr>
      </w:pPr>
      <w:r w:rsidRPr="00D81DEA">
        <w:rPr>
          <w:rFonts w:asciiTheme="minorHAnsi" w:hAnsiTheme="minorHAnsi" w:cstheme="minorHAnsi"/>
          <w:sz w:val="20"/>
          <w:szCs w:val="20"/>
        </w:rPr>
        <w:t>Perforación y cargado de pozos.</w:t>
      </w:r>
    </w:p>
    <w:p w14:paraId="6D439A85" w14:textId="77777777" w:rsidR="00910EDA" w:rsidRPr="00D81DEA" w:rsidRDefault="00910EDA" w:rsidP="00D81DEA">
      <w:pPr>
        <w:pStyle w:val="Textoindependiente"/>
        <w:numPr>
          <w:ilvl w:val="0"/>
          <w:numId w:val="49"/>
        </w:numPr>
        <w:spacing w:after="0" w:line="276" w:lineRule="auto"/>
        <w:ind w:left="567"/>
        <w:jc w:val="both"/>
        <w:rPr>
          <w:rFonts w:asciiTheme="minorHAnsi" w:hAnsiTheme="minorHAnsi" w:cstheme="minorHAnsi"/>
          <w:lang w:val="es-ES"/>
        </w:rPr>
      </w:pPr>
      <w:r w:rsidRPr="00D81DEA">
        <w:rPr>
          <w:rFonts w:asciiTheme="minorHAnsi" w:hAnsiTheme="minorHAnsi" w:cstheme="minorHAnsi"/>
          <w:lang w:val="es-ES"/>
        </w:rPr>
        <w:t xml:space="preserve">Up </w:t>
      </w:r>
      <w:proofErr w:type="spellStart"/>
      <w:r w:rsidRPr="00D81DEA">
        <w:rPr>
          <w:rFonts w:asciiTheme="minorHAnsi" w:hAnsiTheme="minorHAnsi" w:cstheme="minorHAnsi"/>
          <w:lang w:val="es-ES"/>
        </w:rPr>
        <w:t>Hole</w:t>
      </w:r>
      <w:proofErr w:type="spellEnd"/>
      <w:r w:rsidRPr="00D81DEA">
        <w:rPr>
          <w:rFonts w:asciiTheme="minorHAnsi" w:hAnsiTheme="minorHAnsi" w:cstheme="minorHAnsi"/>
          <w:lang w:val="es-ES"/>
        </w:rPr>
        <w:t xml:space="preserve"> y/o Refracción</w:t>
      </w:r>
    </w:p>
    <w:p w14:paraId="558BE47D" w14:textId="77777777" w:rsidR="00910EDA" w:rsidRPr="00D81DEA" w:rsidRDefault="00910EDA" w:rsidP="00D81DEA">
      <w:pPr>
        <w:pStyle w:val="Textoindependiente"/>
        <w:numPr>
          <w:ilvl w:val="0"/>
          <w:numId w:val="49"/>
        </w:numPr>
        <w:spacing w:after="0" w:line="276" w:lineRule="auto"/>
        <w:ind w:left="567"/>
        <w:jc w:val="both"/>
        <w:rPr>
          <w:rFonts w:asciiTheme="minorHAnsi" w:hAnsiTheme="minorHAnsi" w:cstheme="minorHAnsi"/>
          <w:lang w:val="es-ES"/>
        </w:rPr>
      </w:pPr>
      <w:r w:rsidRPr="00D81DEA">
        <w:rPr>
          <w:rFonts w:asciiTheme="minorHAnsi" w:hAnsiTheme="minorHAnsi" w:cstheme="minorHAnsi"/>
          <w:lang w:val="es-ES"/>
        </w:rPr>
        <w:t>Tendido de geófonos</w:t>
      </w:r>
    </w:p>
    <w:p w14:paraId="72C97922" w14:textId="77777777" w:rsidR="00910EDA" w:rsidRPr="00D81DEA" w:rsidRDefault="00910EDA" w:rsidP="00D81DEA">
      <w:pPr>
        <w:pStyle w:val="Textoindependiente"/>
        <w:numPr>
          <w:ilvl w:val="0"/>
          <w:numId w:val="49"/>
        </w:numPr>
        <w:spacing w:after="0" w:line="276" w:lineRule="auto"/>
        <w:ind w:left="567"/>
        <w:jc w:val="both"/>
        <w:rPr>
          <w:rFonts w:asciiTheme="minorHAnsi" w:hAnsiTheme="minorHAnsi" w:cstheme="minorHAnsi"/>
          <w:lang w:val="es-ES"/>
        </w:rPr>
      </w:pPr>
      <w:r w:rsidRPr="00D81DEA">
        <w:rPr>
          <w:rFonts w:asciiTheme="minorHAnsi" w:hAnsiTheme="minorHAnsi" w:cstheme="minorHAnsi"/>
          <w:lang w:val="es-ES"/>
        </w:rPr>
        <w:t>Registración de datos sísmicos</w:t>
      </w:r>
    </w:p>
    <w:p w14:paraId="3638F281" w14:textId="77777777" w:rsidR="00910EDA" w:rsidRPr="00D81DEA" w:rsidRDefault="00910EDA" w:rsidP="00D81DEA">
      <w:pPr>
        <w:pStyle w:val="Textoindependiente"/>
        <w:numPr>
          <w:ilvl w:val="0"/>
          <w:numId w:val="49"/>
        </w:numPr>
        <w:spacing w:after="0" w:line="276" w:lineRule="auto"/>
        <w:ind w:left="567"/>
        <w:jc w:val="both"/>
        <w:rPr>
          <w:rFonts w:asciiTheme="minorHAnsi" w:hAnsiTheme="minorHAnsi" w:cstheme="minorHAnsi"/>
          <w:lang w:val="es-ES"/>
        </w:rPr>
      </w:pPr>
      <w:r w:rsidRPr="00D81DEA">
        <w:rPr>
          <w:rFonts w:asciiTheme="minorHAnsi" w:hAnsiTheme="minorHAnsi" w:cstheme="minorHAnsi"/>
          <w:lang w:val="es-ES"/>
        </w:rPr>
        <w:t>Validación de los datos sísmicos crudos y procesados de campo</w:t>
      </w:r>
    </w:p>
    <w:p w14:paraId="41BC2118" w14:textId="77777777" w:rsidR="00910EDA" w:rsidRPr="00D81DEA" w:rsidRDefault="00910EDA" w:rsidP="00D81DEA">
      <w:pPr>
        <w:pStyle w:val="Textoindependiente"/>
        <w:numPr>
          <w:ilvl w:val="0"/>
          <w:numId w:val="49"/>
        </w:numPr>
        <w:spacing w:after="0" w:line="276" w:lineRule="auto"/>
        <w:ind w:left="567"/>
        <w:jc w:val="both"/>
        <w:rPr>
          <w:rFonts w:asciiTheme="minorHAnsi" w:hAnsiTheme="minorHAnsi" w:cstheme="minorHAnsi"/>
          <w:lang w:val="es-ES"/>
        </w:rPr>
      </w:pPr>
      <w:r w:rsidRPr="00D81DEA">
        <w:rPr>
          <w:rFonts w:asciiTheme="minorHAnsi" w:hAnsiTheme="minorHAnsi" w:cstheme="minorHAnsi"/>
          <w:lang w:val="es-ES"/>
        </w:rPr>
        <w:t xml:space="preserve">Validación de los datos registrados en casa blanca. </w:t>
      </w:r>
    </w:p>
    <w:p w14:paraId="74A5C1A6" w14:textId="77777777" w:rsidR="00D81DEA" w:rsidRPr="00D81DEA" w:rsidRDefault="00D81DEA" w:rsidP="00910EDA">
      <w:pPr>
        <w:pStyle w:val="Textoindependiente"/>
        <w:spacing w:line="276" w:lineRule="auto"/>
        <w:rPr>
          <w:rFonts w:asciiTheme="minorHAnsi" w:hAnsiTheme="minorHAnsi" w:cstheme="minorHAnsi"/>
          <w:sz w:val="4"/>
          <w:lang w:val="es-ES"/>
        </w:rPr>
      </w:pPr>
    </w:p>
    <w:p w14:paraId="01DB29F6" w14:textId="77777777" w:rsidR="00910EDA" w:rsidRPr="00D81DEA" w:rsidRDefault="00910EDA" w:rsidP="00910EDA">
      <w:pPr>
        <w:pStyle w:val="Textoindependiente"/>
        <w:spacing w:line="276" w:lineRule="auto"/>
        <w:rPr>
          <w:rFonts w:asciiTheme="minorHAnsi" w:hAnsiTheme="minorHAnsi" w:cstheme="minorHAnsi"/>
          <w:lang w:val="es-ES"/>
        </w:rPr>
      </w:pPr>
      <w:r w:rsidRPr="00D81DEA">
        <w:rPr>
          <w:rFonts w:asciiTheme="minorHAnsi" w:hAnsiTheme="minorHAnsi" w:cstheme="minorHAnsi"/>
          <w:lang w:val="es-ES"/>
        </w:rPr>
        <w:t>Las anteriores actividades son enunciativas pero no limitativas, ya que se deberán realizar análisis de otros aspectos técnicos relacionados al servicio, para cumplir y ajustar a las especificaciones de YPFB.</w:t>
      </w:r>
    </w:p>
    <w:p w14:paraId="2FB31EFB"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Alcance del Servicio </w:t>
      </w:r>
    </w:p>
    <w:p w14:paraId="05B8602C" w14:textId="77777777" w:rsidR="00910EDA" w:rsidRPr="00D81DEA" w:rsidRDefault="00910EDA" w:rsidP="00910EDA">
      <w:pPr>
        <w:pStyle w:val="Textoindependiente"/>
        <w:spacing w:line="276" w:lineRule="auto"/>
        <w:rPr>
          <w:rFonts w:asciiTheme="minorHAnsi" w:hAnsiTheme="minorHAnsi" w:cstheme="minorHAnsi"/>
          <w:lang w:val="es-ES"/>
        </w:rPr>
      </w:pPr>
      <w:r w:rsidRPr="00D81DEA">
        <w:rPr>
          <w:rFonts w:asciiTheme="minorHAnsi" w:hAnsiTheme="minorHAnsi" w:cstheme="minorHAnsi"/>
          <w:lang w:val="es-ES"/>
        </w:rPr>
        <w:t xml:space="preserve">El alcance del </w:t>
      </w:r>
      <w:r w:rsidRPr="00D81DEA">
        <w:rPr>
          <w:rFonts w:asciiTheme="minorHAnsi" w:hAnsiTheme="minorHAnsi" w:cstheme="minorHAnsi"/>
          <w:b/>
          <w:lang w:val="es-ES"/>
        </w:rPr>
        <w:t>SERVICIO</w:t>
      </w:r>
      <w:r w:rsidRPr="00D81DEA">
        <w:rPr>
          <w:rFonts w:asciiTheme="minorHAnsi" w:hAnsiTheme="minorHAnsi" w:cstheme="minorHAnsi"/>
          <w:lang w:val="es-ES"/>
        </w:rPr>
        <w:t xml:space="preserve"> para realizar las actividades de Apoyo Técnico durante la adquisición sísmica es de: Proveer de un (1) experto que permanezca en el sitio de los servicios, desde el inicio hasta el final de la adquisición sísmica 2D (según cronograma), por tanto el PROPONENTE deberá proveer un (1) Titular y su Relevo para realizar el seguimiento y validación de las siguientes actividades:</w:t>
      </w:r>
    </w:p>
    <w:p w14:paraId="0D4E3B6C" w14:textId="77777777" w:rsidR="00910EDA" w:rsidRPr="00D81DEA" w:rsidRDefault="00910EDA" w:rsidP="00910EDA">
      <w:pPr>
        <w:pStyle w:val="Textoindependiente"/>
        <w:spacing w:after="0"/>
        <w:rPr>
          <w:rFonts w:asciiTheme="minorHAnsi" w:hAnsiTheme="minorHAnsi" w:cstheme="minorHAnsi"/>
          <w:lang w:val="es-ES"/>
        </w:rPr>
      </w:pPr>
    </w:p>
    <w:p w14:paraId="0D4A63FF"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Validación y control de Red Primaria de Topografía</w:t>
      </w:r>
    </w:p>
    <w:p w14:paraId="79EAE53B"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Validación y control red GPS</w:t>
      </w:r>
    </w:p>
    <w:p w14:paraId="43690018"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Validación y control red secundaria de topografía.</w:t>
      </w:r>
    </w:p>
    <w:p w14:paraId="2E3575B5"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Validación de apertura de trochas</w:t>
      </w:r>
    </w:p>
    <w:p w14:paraId="53F16430"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Pruebas de carga y profundidad</w:t>
      </w:r>
    </w:p>
    <w:p w14:paraId="6E9D718E"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Perforación y cargado de pozos</w:t>
      </w:r>
    </w:p>
    <w:p w14:paraId="291A58E9"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 xml:space="preserve">Up </w:t>
      </w:r>
      <w:proofErr w:type="spellStart"/>
      <w:r w:rsidRPr="00D81DEA">
        <w:rPr>
          <w:rFonts w:asciiTheme="minorHAnsi" w:hAnsiTheme="minorHAnsi" w:cstheme="minorHAnsi"/>
          <w:lang w:val="es-ES"/>
        </w:rPr>
        <w:t>Hole</w:t>
      </w:r>
      <w:proofErr w:type="spellEnd"/>
      <w:r w:rsidRPr="00D81DEA">
        <w:rPr>
          <w:rFonts w:asciiTheme="minorHAnsi" w:hAnsiTheme="minorHAnsi" w:cstheme="minorHAnsi"/>
          <w:lang w:val="es-ES"/>
        </w:rPr>
        <w:t xml:space="preserve"> y/o Refracción</w:t>
      </w:r>
    </w:p>
    <w:p w14:paraId="72D1B417"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Tendido de geófonos</w:t>
      </w:r>
    </w:p>
    <w:p w14:paraId="71F6C133"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Registración de datos sísmicos</w:t>
      </w:r>
    </w:p>
    <w:p w14:paraId="225EC2A2"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Validación de los datos sísmicos crudos y procesados de campo</w:t>
      </w:r>
    </w:p>
    <w:p w14:paraId="285D7321" w14:textId="77777777" w:rsidR="00910EDA" w:rsidRPr="00D81DEA" w:rsidRDefault="00910EDA" w:rsidP="00910EDA">
      <w:pPr>
        <w:pStyle w:val="Textoindependiente"/>
        <w:numPr>
          <w:ilvl w:val="0"/>
          <w:numId w:val="49"/>
        </w:numPr>
        <w:spacing w:after="0" w:line="276" w:lineRule="auto"/>
        <w:jc w:val="both"/>
        <w:rPr>
          <w:rFonts w:asciiTheme="minorHAnsi" w:hAnsiTheme="minorHAnsi" w:cstheme="minorHAnsi"/>
          <w:lang w:val="es-ES"/>
        </w:rPr>
      </w:pPr>
      <w:r w:rsidRPr="00D81DEA">
        <w:rPr>
          <w:rFonts w:asciiTheme="minorHAnsi" w:hAnsiTheme="minorHAnsi" w:cstheme="minorHAnsi"/>
          <w:lang w:val="es-ES"/>
        </w:rPr>
        <w:t xml:space="preserve">Validación de los datos registrados en casa blanca. </w:t>
      </w:r>
    </w:p>
    <w:p w14:paraId="24168E42" w14:textId="77777777" w:rsidR="00910EDA" w:rsidRPr="00D81DEA" w:rsidRDefault="00910EDA" w:rsidP="00910EDA">
      <w:pPr>
        <w:spacing w:line="276" w:lineRule="auto"/>
        <w:rPr>
          <w:rFonts w:asciiTheme="minorHAnsi" w:hAnsiTheme="minorHAnsi" w:cstheme="minorHAnsi"/>
          <w:lang w:val="es-MX"/>
        </w:rPr>
      </w:pPr>
      <w:r w:rsidRPr="00D81DEA">
        <w:rPr>
          <w:rFonts w:asciiTheme="minorHAnsi" w:hAnsiTheme="minorHAnsi" w:cstheme="minorHAnsi"/>
          <w:lang w:val="es-MX"/>
        </w:rPr>
        <w:t>Verificar las siguientes actividades:</w:t>
      </w:r>
    </w:p>
    <w:p w14:paraId="105C4894" w14:textId="77777777" w:rsidR="00910EDA" w:rsidRPr="00D81DEA" w:rsidRDefault="00910EDA" w:rsidP="00910EDA">
      <w:pPr>
        <w:spacing w:line="276" w:lineRule="auto"/>
        <w:rPr>
          <w:rFonts w:asciiTheme="minorHAnsi" w:hAnsiTheme="minorHAnsi" w:cstheme="minorHAnsi"/>
          <w:lang w:val="es-MX"/>
        </w:rPr>
      </w:pPr>
    </w:p>
    <w:p w14:paraId="3F591DFF" w14:textId="77777777" w:rsidR="00910EDA" w:rsidRPr="00D81DEA" w:rsidRDefault="00910EDA" w:rsidP="00157BFF">
      <w:pPr>
        <w:numPr>
          <w:ilvl w:val="0"/>
          <w:numId w:val="70"/>
        </w:numPr>
        <w:spacing w:line="276" w:lineRule="auto"/>
        <w:rPr>
          <w:rFonts w:asciiTheme="minorHAnsi" w:hAnsiTheme="minorHAnsi" w:cstheme="minorHAnsi"/>
          <w:b/>
          <w:lang w:val="es-MX"/>
        </w:rPr>
      </w:pPr>
      <w:r w:rsidRPr="00D81DEA">
        <w:rPr>
          <w:rFonts w:asciiTheme="minorHAnsi" w:hAnsiTheme="minorHAnsi" w:cstheme="minorHAnsi"/>
          <w:b/>
          <w:lang w:val="es-MX"/>
        </w:rPr>
        <w:t>Análisis del Diseño.</w:t>
      </w:r>
    </w:p>
    <w:p w14:paraId="58E09D5F"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Diseño del Área de Estudio</w:t>
      </w:r>
    </w:p>
    <w:p w14:paraId="3C02284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mapas de atributos del diseño (</w:t>
      </w:r>
      <w:proofErr w:type="spellStart"/>
      <w:r w:rsidRPr="00D81DEA">
        <w:rPr>
          <w:rFonts w:asciiTheme="minorHAnsi" w:hAnsiTheme="minorHAnsi" w:cstheme="minorHAnsi"/>
          <w:lang w:val="es-MX"/>
        </w:rPr>
        <w:t>fold</w:t>
      </w:r>
      <w:proofErr w:type="spellEnd"/>
      <w:r w:rsidRPr="00D81DEA">
        <w:rPr>
          <w:rFonts w:asciiTheme="minorHAnsi" w:hAnsiTheme="minorHAnsi" w:cstheme="minorHAnsi"/>
          <w:lang w:val="es-MX"/>
        </w:rPr>
        <w:t xml:space="preserve">, </w:t>
      </w:r>
      <w:proofErr w:type="spellStart"/>
      <w:r w:rsidRPr="00D81DEA">
        <w:rPr>
          <w:rFonts w:asciiTheme="minorHAnsi" w:hAnsiTheme="minorHAnsi" w:cstheme="minorHAnsi"/>
          <w:lang w:val="es-MX"/>
        </w:rPr>
        <w:t>offsets</w:t>
      </w:r>
      <w:proofErr w:type="spellEnd"/>
      <w:r w:rsidRPr="00D81DEA">
        <w:rPr>
          <w:rFonts w:asciiTheme="minorHAnsi" w:hAnsiTheme="minorHAnsi" w:cstheme="minorHAnsi"/>
          <w:lang w:val="es-MX"/>
        </w:rPr>
        <w:t>, azimuts, etc.).</w:t>
      </w:r>
    </w:p>
    <w:p w14:paraId="39CFA1F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los archivos </w:t>
      </w:r>
      <w:proofErr w:type="spellStart"/>
      <w:r w:rsidRPr="00D81DEA">
        <w:rPr>
          <w:rFonts w:asciiTheme="minorHAnsi" w:hAnsiTheme="minorHAnsi" w:cstheme="minorHAnsi"/>
          <w:lang w:val="es-MX"/>
        </w:rPr>
        <w:t>preplot</w:t>
      </w:r>
      <w:proofErr w:type="spellEnd"/>
      <w:r w:rsidRPr="00D81DEA">
        <w:rPr>
          <w:rFonts w:asciiTheme="minorHAnsi" w:hAnsiTheme="minorHAnsi" w:cstheme="minorHAnsi"/>
          <w:lang w:val="es-MX"/>
        </w:rPr>
        <w:t xml:space="preserve"> en formato SP1 de fuentes y receptores.</w:t>
      </w:r>
    </w:p>
    <w:p w14:paraId="6D85D586"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los archivos </w:t>
      </w:r>
      <w:proofErr w:type="spellStart"/>
      <w:r w:rsidRPr="00D81DEA">
        <w:rPr>
          <w:rFonts w:asciiTheme="minorHAnsi" w:hAnsiTheme="minorHAnsi" w:cstheme="minorHAnsi"/>
          <w:lang w:val="es-MX"/>
        </w:rPr>
        <w:t>preplot</w:t>
      </w:r>
      <w:proofErr w:type="spellEnd"/>
      <w:r w:rsidRPr="00D81DEA">
        <w:rPr>
          <w:rFonts w:asciiTheme="minorHAnsi" w:hAnsiTheme="minorHAnsi" w:cstheme="minorHAnsi"/>
          <w:lang w:val="es-MX"/>
        </w:rPr>
        <w:t xml:space="preserve"> en formato SPS.</w:t>
      </w:r>
    </w:p>
    <w:p w14:paraId="425D707D"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parámetros de adquisición sísmica.</w:t>
      </w:r>
    </w:p>
    <w:p w14:paraId="15B13A2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lastRenderedPageBreak/>
        <w:t>Verificar las gráficas de los arreglos de fuentes y receptores.</w:t>
      </w:r>
    </w:p>
    <w:p w14:paraId="4B110D10"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el documento “criterios de desplazamientos de fuentes y receptores”.</w:t>
      </w:r>
    </w:p>
    <w:p w14:paraId="682EF44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el documento “criterios de re-disparo”. </w:t>
      </w:r>
    </w:p>
    <w:p w14:paraId="6C5F37D7" w14:textId="77777777" w:rsidR="00910EDA" w:rsidRPr="00D81DEA" w:rsidRDefault="00910EDA" w:rsidP="00910EDA">
      <w:pPr>
        <w:spacing w:line="276" w:lineRule="auto"/>
        <w:ind w:left="2160"/>
        <w:rPr>
          <w:rFonts w:asciiTheme="minorHAnsi" w:hAnsiTheme="minorHAnsi" w:cstheme="minorHAnsi"/>
          <w:lang w:val="es-MX"/>
        </w:rPr>
      </w:pPr>
    </w:p>
    <w:p w14:paraId="1BEE1557" w14:textId="77777777" w:rsidR="00910EDA" w:rsidRPr="00D81DEA" w:rsidRDefault="00910EDA" w:rsidP="00157BFF">
      <w:pPr>
        <w:numPr>
          <w:ilvl w:val="0"/>
          <w:numId w:val="70"/>
        </w:numPr>
        <w:spacing w:line="276" w:lineRule="auto"/>
        <w:rPr>
          <w:rFonts w:asciiTheme="minorHAnsi" w:hAnsiTheme="minorHAnsi" w:cstheme="minorHAnsi"/>
          <w:b/>
          <w:lang w:val="es-MX"/>
        </w:rPr>
      </w:pPr>
      <w:r w:rsidRPr="00D81DEA">
        <w:rPr>
          <w:rFonts w:asciiTheme="minorHAnsi" w:hAnsiTheme="minorHAnsi" w:cstheme="minorHAnsi"/>
          <w:b/>
          <w:lang w:val="es-MX"/>
        </w:rPr>
        <w:t>Datos de Topografía</w:t>
      </w:r>
    </w:p>
    <w:p w14:paraId="17B5632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Control de poligonal de salida y red geodésica que se va utilizar durante la fase de topografía y posicionamiento de las líneas.</w:t>
      </w:r>
    </w:p>
    <w:p w14:paraId="24AA9482"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Supervisión al establecimiento de la red geodésica para la determinación de las posiciones absolutas en el área.</w:t>
      </w:r>
    </w:p>
    <w:p w14:paraId="3F100CED"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Supervisión a la calidad y calibración de todos los equipos a utilizar en la fase de topografía</w:t>
      </w:r>
    </w:p>
    <w:p w14:paraId="65CCC7CC"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Supervisión en el campo, de las sesiones GPS que se realicen durante la campaña sísmica.</w:t>
      </w:r>
    </w:p>
    <w:p w14:paraId="7C19C5E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Supervisión diaria al  </w:t>
      </w:r>
      <w:proofErr w:type="spellStart"/>
      <w:r w:rsidRPr="00D81DEA">
        <w:rPr>
          <w:rFonts w:asciiTheme="minorHAnsi" w:hAnsiTheme="minorHAnsi" w:cstheme="minorHAnsi"/>
          <w:lang w:val="es-MX"/>
        </w:rPr>
        <w:t>nivelamiento</w:t>
      </w:r>
      <w:proofErr w:type="spellEnd"/>
      <w:r w:rsidRPr="00D81DEA">
        <w:rPr>
          <w:rFonts w:asciiTheme="minorHAnsi" w:hAnsiTheme="minorHAnsi" w:cstheme="minorHAnsi"/>
          <w:lang w:val="es-MX"/>
        </w:rPr>
        <w:t xml:space="preserve"> y </w:t>
      </w:r>
      <w:proofErr w:type="spellStart"/>
      <w:r w:rsidRPr="00D81DEA">
        <w:rPr>
          <w:rFonts w:asciiTheme="minorHAnsi" w:hAnsiTheme="minorHAnsi" w:cstheme="minorHAnsi"/>
          <w:lang w:val="es-MX"/>
        </w:rPr>
        <w:t>estacamiento</w:t>
      </w:r>
      <w:proofErr w:type="spellEnd"/>
      <w:r w:rsidRPr="00D81DEA">
        <w:rPr>
          <w:rFonts w:asciiTheme="minorHAnsi" w:hAnsiTheme="minorHAnsi" w:cstheme="minorHAnsi"/>
          <w:lang w:val="es-MX"/>
        </w:rPr>
        <w:t xml:space="preserve"> en las líneas.</w:t>
      </w:r>
    </w:p>
    <w:p w14:paraId="03CB4017"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que las coordenadas de los puntos medidos estén en el sistema geodésico establecido.</w:t>
      </w:r>
    </w:p>
    <w:p w14:paraId="276652F3"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 producción de Topografía y revisar por inconsistencias: estaca omitida, estaca duplicada, estacas con problemas de coordenadas.</w:t>
      </w:r>
    </w:p>
    <w:p w14:paraId="1B890EA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Comparar la producción (</w:t>
      </w:r>
      <w:proofErr w:type="spellStart"/>
      <w:r w:rsidRPr="00D81DEA">
        <w:rPr>
          <w:rFonts w:asciiTheme="minorHAnsi" w:hAnsiTheme="minorHAnsi" w:cstheme="minorHAnsi"/>
          <w:lang w:val="es-MX"/>
        </w:rPr>
        <w:t>postplot</w:t>
      </w:r>
      <w:proofErr w:type="spellEnd"/>
      <w:r w:rsidRPr="00D81DEA">
        <w:rPr>
          <w:rFonts w:asciiTheme="minorHAnsi" w:hAnsiTheme="minorHAnsi" w:cstheme="minorHAnsi"/>
          <w:lang w:val="es-MX"/>
        </w:rPr>
        <w:t xml:space="preserve">) con el </w:t>
      </w:r>
      <w:proofErr w:type="spellStart"/>
      <w:r w:rsidRPr="00D81DEA">
        <w:rPr>
          <w:rFonts w:asciiTheme="minorHAnsi" w:hAnsiTheme="minorHAnsi" w:cstheme="minorHAnsi"/>
          <w:lang w:val="es-MX"/>
        </w:rPr>
        <w:t>preplot</w:t>
      </w:r>
      <w:proofErr w:type="spellEnd"/>
      <w:r w:rsidRPr="00D81DEA">
        <w:rPr>
          <w:rFonts w:asciiTheme="minorHAnsi" w:hAnsiTheme="minorHAnsi" w:cstheme="minorHAnsi"/>
          <w:lang w:val="es-MX"/>
        </w:rPr>
        <w:t xml:space="preserve"> para verificar que las fuentes y receptoras han sido niveladas de acuerdo a las especificaciones del documento “Criterios de desplazamientos”.</w:t>
      </w:r>
    </w:p>
    <w:p w14:paraId="740385A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 consistencia de elevaciones: elevaciones cero o fuera de rango.</w:t>
      </w:r>
    </w:p>
    <w:p w14:paraId="462BADA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mapas de </w:t>
      </w:r>
      <w:proofErr w:type="spellStart"/>
      <w:r w:rsidRPr="00D81DEA">
        <w:rPr>
          <w:rFonts w:asciiTheme="minorHAnsi" w:hAnsiTheme="minorHAnsi" w:cstheme="minorHAnsi"/>
          <w:lang w:val="es-MX"/>
        </w:rPr>
        <w:t>fold</w:t>
      </w:r>
      <w:proofErr w:type="spellEnd"/>
      <w:r w:rsidRPr="00D81DEA">
        <w:rPr>
          <w:rFonts w:asciiTheme="minorHAnsi" w:hAnsiTheme="minorHAnsi" w:cstheme="minorHAnsi"/>
          <w:lang w:val="es-MX"/>
        </w:rPr>
        <w:t xml:space="preserve"> con los datos </w:t>
      </w:r>
      <w:proofErr w:type="spellStart"/>
      <w:r w:rsidRPr="00D81DEA">
        <w:rPr>
          <w:rFonts w:asciiTheme="minorHAnsi" w:hAnsiTheme="minorHAnsi" w:cstheme="minorHAnsi"/>
          <w:lang w:val="es-MX"/>
        </w:rPr>
        <w:t>postplot</w:t>
      </w:r>
      <w:proofErr w:type="spellEnd"/>
      <w:r w:rsidRPr="00D81DEA">
        <w:rPr>
          <w:rFonts w:asciiTheme="minorHAnsi" w:hAnsiTheme="minorHAnsi" w:cstheme="minorHAnsi"/>
          <w:lang w:val="es-MX"/>
        </w:rPr>
        <w:t xml:space="preserve">, especialmente cuando hay obstáculos e informar cuando no se cumple con el </w:t>
      </w:r>
      <w:proofErr w:type="spellStart"/>
      <w:r w:rsidRPr="00D81DEA">
        <w:rPr>
          <w:rFonts w:asciiTheme="minorHAnsi" w:hAnsiTheme="minorHAnsi" w:cstheme="minorHAnsi"/>
          <w:lang w:val="es-MX"/>
        </w:rPr>
        <w:t>fold</w:t>
      </w:r>
      <w:proofErr w:type="spellEnd"/>
      <w:r w:rsidRPr="00D81DEA">
        <w:rPr>
          <w:rFonts w:asciiTheme="minorHAnsi" w:hAnsiTheme="minorHAnsi" w:cstheme="minorHAnsi"/>
          <w:lang w:val="es-MX"/>
        </w:rPr>
        <w:t xml:space="preserve"> requerido.</w:t>
      </w:r>
    </w:p>
    <w:p w14:paraId="14B2239C"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y aprobar los desplazamientos de fuentes y receptores en casos especiales que necesitan aprobación de YPFB Corporación.</w:t>
      </w:r>
    </w:p>
    <w:p w14:paraId="110CCAC7" w14:textId="77777777" w:rsidR="00910EDA" w:rsidRPr="00D81DEA" w:rsidRDefault="00910EDA" w:rsidP="00910EDA">
      <w:pPr>
        <w:spacing w:line="276" w:lineRule="auto"/>
        <w:rPr>
          <w:rFonts w:asciiTheme="minorHAnsi" w:hAnsiTheme="minorHAnsi" w:cstheme="minorHAnsi"/>
          <w:lang w:val="es-MX"/>
        </w:rPr>
      </w:pPr>
    </w:p>
    <w:p w14:paraId="32CBE320" w14:textId="77777777" w:rsidR="00910EDA" w:rsidRPr="00D81DEA" w:rsidRDefault="00910EDA" w:rsidP="00157BFF">
      <w:pPr>
        <w:numPr>
          <w:ilvl w:val="0"/>
          <w:numId w:val="70"/>
        </w:numPr>
        <w:spacing w:line="276" w:lineRule="auto"/>
        <w:rPr>
          <w:rFonts w:asciiTheme="minorHAnsi" w:hAnsiTheme="minorHAnsi" w:cstheme="minorHAnsi"/>
          <w:lang w:val="es-MX"/>
        </w:rPr>
      </w:pPr>
      <w:r w:rsidRPr="00D81DEA">
        <w:rPr>
          <w:rFonts w:asciiTheme="minorHAnsi" w:hAnsiTheme="minorHAnsi" w:cstheme="minorHAnsi"/>
          <w:b/>
          <w:lang w:val="es-MX"/>
        </w:rPr>
        <w:t>Actividades de Perforación</w:t>
      </w:r>
    </w:p>
    <w:p w14:paraId="52D50A41"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Supervisar la calidad, stock de repuestos, mangueras, bombas, motores, tipos de brocas, de los equipos de perforación a ser utilizados.</w:t>
      </w:r>
    </w:p>
    <w:p w14:paraId="51F75254"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Realizar el test de los equipos de perforación antes de iniciar los trabajos en línea.</w:t>
      </w:r>
    </w:p>
    <w:p w14:paraId="181E3DE1"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parámetros de perforación: profundidad, carga, tope de carga.</w:t>
      </w:r>
    </w:p>
    <w:p w14:paraId="5B38A0A7"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Aprobar los parámetros alternativos de perforación.</w:t>
      </w:r>
    </w:p>
    <w:p w14:paraId="2677FE30"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 producción de Perforación: cantidad de pozos y consumo de carga.</w:t>
      </w:r>
    </w:p>
    <w:p w14:paraId="645F30E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si hay pozos re-perforados y fuera de parámetros.</w:t>
      </w:r>
    </w:p>
    <w:p w14:paraId="32E41A56"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Se llevara una base de datos para control estadístico.</w:t>
      </w:r>
    </w:p>
    <w:p w14:paraId="73D317D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Supervisar y controlar el transporte y almacenaje de explosivos.</w:t>
      </w:r>
    </w:p>
    <w:p w14:paraId="0446F26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Supervisar y controlar los procedimientos de cargado de pozo.</w:t>
      </w:r>
    </w:p>
    <w:p w14:paraId="30CDCB42" w14:textId="77777777" w:rsidR="00910EDA" w:rsidRPr="00D81DEA" w:rsidRDefault="00910EDA" w:rsidP="00910EDA">
      <w:pPr>
        <w:spacing w:line="276" w:lineRule="auto"/>
        <w:rPr>
          <w:rFonts w:asciiTheme="minorHAnsi" w:hAnsiTheme="minorHAnsi" w:cstheme="minorHAnsi"/>
          <w:b/>
          <w:lang w:val="es-MX"/>
        </w:rPr>
      </w:pPr>
    </w:p>
    <w:p w14:paraId="61FB7027" w14:textId="77777777" w:rsidR="00910EDA" w:rsidRPr="00D81DEA" w:rsidRDefault="00910EDA" w:rsidP="00157BFF">
      <w:pPr>
        <w:numPr>
          <w:ilvl w:val="0"/>
          <w:numId w:val="70"/>
        </w:numPr>
        <w:spacing w:line="276" w:lineRule="auto"/>
        <w:rPr>
          <w:rFonts w:asciiTheme="minorHAnsi" w:hAnsiTheme="minorHAnsi" w:cstheme="minorHAnsi"/>
          <w:b/>
          <w:lang w:val="es-MX"/>
        </w:rPr>
      </w:pPr>
      <w:r w:rsidRPr="00D81DEA">
        <w:rPr>
          <w:rFonts w:asciiTheme="minorHAnsi" w:hAnsiTheme="minorHAnsi" w:cstheme="minorHAnsi"/>
          <w:b/>
          <w:lang w:val="es-MX"/>
        </w:rPr>
        <w:t>Actividades de Registro</w:t>
      </w:r>
    </w:p>
    <w:p w14:paraId="060A657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las posiciones de fuentes y receptoras.</w:t>
      </w:r>
    </w:p>
    <w:p w14:paraId="57E2F273"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Ejecución y evaluación del test de carga y profundidad.</w:t>
      </w:r>
    </w:p>
    <w:p w14:paraId="387C016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Diseño, evaluación y recomendación para programas de </w:t>
      </w:r>
      <w:proofErr w:type="spellStart"/>
      <w:r w:rsidRPr="00D81DEA">
        <w:rPr>
          <w:rFonts w:asciiTheme="minorHAnsi" w:hAnsiTheme="minorHAnsi" w:cstheme="minorHAnsi"/>
          <w:lang w:val="es-MX"/>
        </w:rPr>
        <w:t>UpHole</w:t>
      </w:r>
      <w:proofErr w:type="spellEnd"/>
      <w:r w:rsidRPr="00D81DEA">
        <w:rPr>
          <w:rFonts w:asciiTheme="minorHAnsi" w:hAnsiTheme="minorHAnsi" w:cstheme="minorHAnsi"/>
          <w:lang w:val="es-MX"/>
        </w:rPr>
        <w:t xml:space="preserve"> y refracción.</w:t>
      </w:r>
    </w:p>
    <w:p w14:paraId="084F1EF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Controlar el test inicial de material sísmico antes de iniciar las actividades de registro. </w:t>
      </w:r>
    </w:p>
    <w:p w14:paraId="5E63D34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Verificación de polaridad a todos los geófonos</w:t>
      </w:r>
    </w:p>
    <w:p w14:paraId="36AE2E8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Controlar rutinariamente el esquema del tendido y de la traza.</w:t>
      </w:r>
    </w:p>
    <w:p w14:paraId="533CC18C"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partes del observador.</w:t>
      </w:r>
    </w:p>
    <w:p w14:paraId="5CD9E80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las pruebas de Ruido Ambiental de acuerdo a lo requerido.</w:t>
      </w:r>
    </w:p>
    <w:p w14:paraId="2EA76262"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archivos script para el sismógrafo.</w:t>
      </w:r>
    </w:p>
    <w:p w14:paraId="66761D8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las pruebas diarias y mensuales de instrumentos y de geófonos.</w:t>
      </w:r>
    </w:p>
    <w:p w14:paraId="5C5761F0"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lastRenderedPageBreak/>
        <w:t>Verificar los archivos producidos por el Sismógrafo.</w:t>
      </w:r>
    </w:p>
    <w:p w14:paraId="1F55203D"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la geometría que será aplicada a los </w:t>
      </w:r>
      <w:proofErr w:type="spellStart"/>
      <w:r w:rsidRPr="00D81DEA">
        <w:rPr>
          <w:rFonts w:asciiTheme="minorHAnsi" w:hAnsiTheme="minorHAnsi" w:cstheme="minorHAnsi"/>
          <w:lang w:val="es-MX"/>
        </w:rPr>
        <w:t>headers</w:t>
      </w:r>
      <w:proofErr w:type="spellEnd"/>
      <w:r w:rsidRPr="00D81DEA">
        <w:rPr>
          <w:rFonts w:asciiTheme="minorHAnsi" w:hAnsiTheme="minorHAnsi" w:cstheme="minorHAnsi"/>
          <w:lang w:val="es-MX"/>
        </w:rPr>
        <w:t xml:space="preserve"> de los registros sísmicos.</w:t>
      </w:r>
    </w:p>
    <w:p w14:paraId="1FC274C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la calidad e integridad de los datos sísmicos: </w:t>
      </w:r>
      <w:proofErr w:type="spellStart"/>
      <w:r w:rsidRPr="00D81DEA">
        <w:rPr>
          <w:rFonts w:asciiTheme="minorHAnsi" w:hAnsiTheme="minorHAnsi" w:cstheme="minorHAnsi"/>
          <w:lang w:val="es-MX"/>
        </w:rPr>
        <w:t>desplay</w:t>
      </w:r>
      <w:proofErr w:type="spellEnd"/>
      <w:r w:rsidRPr="00D81DEA">
        <w:rPr>
          <w:rFonts w:asciiTheme="minorHAnsi" w:hAnsiTheme="minorHAnsi" w:cstheme="minorHAnsi"/>
          <w:lang w:val="es-MX"/>
        </w:rPr>
        <w:t xml:space="preserve"> de monitores.</w:t>
      </w:r>
    </w:p>
    <w:p w14:paraId="02073EC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la geometría de cada punto de tiro: para encontrar errores de </w:t>
      </w:r>
      <w:proofErr w:type="spellStart"/>
      <w:r w:rsidRPr="00D81DEA">
        <w:rPr>
          <w:rFonts w:asciiTheme="minorHAnsi" w:hAnsiTheme="minorHAnsi" w:cstheme="minorHAnsi"/>
          <w:lang w:val="es-MX"/>
        </w:rPr>
        <w:t>header</w:t>
      </w:r>
      <w:proofErr w:type="spellEnd"/>
      <w:r w:rsidRPr="00D81DEA">
        <w:rPr>
          <w:rFonts w:asciiTheme="minorHAnsi" w:hAnsiTheme="minorHAnsi" w:cstheme="minorHAnsi"/>
          <w:lang w:val="es-MX"/>
        </w:rPr>
        <w:t xml:space="preserve"> o de </w:t>
      </w:r>
      <w:proofErr w:type="spellStart"/>
      <w:r w:rsidRPr="00D81DEA">
        <w:rPr>
          <w:rFonts w:asciiTheme="minorHAnsi" w:hAnsiTheme="minorHAnsi" w:cstheme="minorHAnsi"/>
          <w:lang w:val="es-MX"/>
        </w:rPr>
        <w:t>cdp</w:t>
      </w:r>
      <w:proofErr w:type="spellEnd"/>
      <w:r w:rsidRPr="00D81DEA">
        <w:rPr>
          <w:rFonts w:asciiTheme="minorHAnsi" w:hAnsiTheme="minorHAnsi" w:cstheme="minorHAnsi"/>
          <w:lang w:val="es-MX"/>
        </w:rPr>
        <w:t>.</w:t>
      </w:r>
    </w:p>
    <w:p w14:paraId="6B011B02" w14:textId="77777777" w:rsidR="00910EDA" w:rsidRPr="00D81DEA" w:rsidRDefault="00910EDA" w:rsidP="00910EDA">
      <w:pPr>
        <w:spacing w:line="276" w:lineRule="auto"/>
        <w:rPr>
          <w:rFonts w:asciiTheme="minorHAnsi" w:hAnsiTheme="minorHAnsi" w:cstheme="minorHAnsi"/>
          <w:sz w:val="8"/>
          <w:lang w:val="es-MX"/>
        </w:rPr>
      </w:pPr>
    </w:p>
    <w:p w14:paraId="24760215" w14:textId="77777777" w:rsidR="00910EDA" w:rsidRPr="00D81DEA" w:rsidRDefault="00910EDA" w:rsidP="00157BFF">
      <w:pPr>
        <w:numPr>
          <w:ilvl w:val="0"/>
          <w:numId w:val="70"/>
        </w:numPr>
        <w:spacing w:line="276" w:lineRule="auto"/>
        <w:rPr>
          <w:rFonts w:asciiTheme="minorHAnsi" w:hAnsiTheme="minorHAnsi" w:cstheme="minorHAnsi"/>
          <w:b/>
          <w:lang w:val="es-MX"/>
        </w:rPr>
      </w:pPr>
      <w:r w:rsidRPr="00D81DEA">
        <w:rPr>
          <w:rFonts w:asciiTheme="minorHAnsi" w:hAnsiTheme="minorHAnsi" w:cstheme="minorHAnsi"/>
          <w:b/>
          <w:lang w:val="es-MX"/>
        </w:rPr>
        <w:t>Procesamiento de Datos Sísmicos en Campo</w:t>
      </w:r>
    </w:p>
    <w:p w14:paraId="5E3AAED4"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Verificar las pruebas </w:t>
      </w:r>
      <w:proofErr w:type="spellStart"/>
      <w:r w:rsidRPr="00D81DEA">
        <w:rPr>
          <w:rFonts w:asciiTheme="minorHAnsi" w:hAnsiTheme="minorHAnsi" w:cstheme="minorHAnsi"/>
          <w:lang w:val="es-MX"/>
        </w:rPr>
        <w:t>Start</w:t>
      </w:r>
      <w:proofErr w:type="spellEnd"/>
      <w:r w:rsidRPr="00D81DEA">
        <w:rPr>
          <w:rFonts w:asciiTheme="minorHAnsi" w:hAnsiTheme="minorHAnsi" w:cstheme="minorHAnsi"/>
          <w:lang w:val="es-MX"/>
        </w:rPr>
        <w:t>-up del Proyecto: con la cual se definen algunos parámetros de registro.</w:t>
      </w:r>
    </w:p>
    <w:p w14:paraId="0C51D4A2"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 geometría (</w:t>
      </w:r>
      <w:proofErr w:type="spellStart"/>
      <w:r w:rsidRPr="00D81DEA">
        <w:rPr>
          <w:rFonts w:asciiTheme="minorHAnsi" w:hAnsiTheme="minorHAnsi" w:cstheme="minorHAnsi"/>
          <w:lang w:val="es-MX"/>
        </w:rPr>
        <w:t>Shots</w:t>
      </w:r>
      <w:proofErr w:type="spellEnd"/>
      <w:r w:rsidRPr="00D81DEA">
        <w:rPr>
          <w:rFonts w:asciiTheme="minorHAnsi" w:hAnsiTheme="minorHAnsi" w:cstheme="minorHAnsi"/>
          <w:lang w:val="es-MX"/>
        </w:rPr>
        <w:t>, trazas, coordenadas, CDP)</w:t>
      </w:r>
    </w:p>
    <w:p w14:paraId="3A57079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el análisis espectral para ver contenido de frecuencias de la señal útil.</w:t>
      </w:r>
    </w:p>
    <w:p w14:paraId="37CC1E27"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el contenido de amplitudes para detectar tiros débiles.</w:t>
      </w:r>
    </w:p>
    <w:p w14:paraId="2CAD8B45"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las pruebas de parámetros de proceso:</w:t>
      </w:r>
    </w:p>
    <w:p w14:paraId="18C4AC63"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Pruebas de Mute externo.</w:t>
      </w:r>
    </w:p>
    <w:p w14:paraId="4C160F0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Recuperación de ganancia.</w:t>
      </w:r>
    </w:p>
    <w:p w14:paraId="054B812C"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Atenuación de ruido ambiental.</w:t>
      </w:r>
    </w:p>
    <w:p w14:paraId="3CA7319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Atenuación de </w:t>
      </w:r>
      <w:proofErr w:type="spellStart"/>
      <w:r w:rsidRPr="00D81DEA">
        <w:rPr>
          <w:rFonts w:asciiTheme="minorHAnsi" w:hAnsiTheme="minorHAnsi" w:cstheme="minorHAnsi"/>
          <w:lang w:val="es-MX"/>
        </w:rPr>
        <w:t>ground</w:t>
      </w:r>
      <w:proofErr w:type="spellEnd"/>
      <w:r w:rsidRPr="00D81DEA">
        <w:rPr>
          <w:rFonts w:asciiTheme="minorHAnsi" w:hAnsiTheme="minorHAnsi" w:cstheme="minorHAnsi"/>
          <w:lang w:val="es-MX"/>
        </w:rPr>
        <w:t>-roll</w:t>
      </w:r>
    </w:p>
    <w:p w14:paraId="7526B8C2"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Filtros bajos y altos.</w:t>
      </w:r>
    </w:p>
    <w:p w14:paraId="698AE62E"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Tipo de </w:t>
      </w:r>
      <w:proofErr w:type="spellStart"/>
      <w:r w:rsidRPr="00D81DEA">
        <w:rPr>
          <w:rFonts w:asciiTheme="minorHAnsi" w:hAnsiTheme="minorHAnsi" w:cstheme="minorHAnsi"/>
          <w:lang w:val="es-MX"/>
        </w:rPr>
        <w:t>Deconvolución</w:t>
      </w:r>
      <w:proofErr w:type="spellEnd"/>
      <w:r w:rsidRPr="00D81DEA">
        <w:rPr>
          <w:rFonts w:asciiTheme="minorHAnsi" w:hAnsiTheme="minorHAnsi" w:cstheme="minorHAnsi"/>
          <w:lang w:val="es-MX"/>
        </w:rPr>
        <w:t xml:space="preserve"> a aplicarse.</w:t>
      </w:r>
    </w:p>
    <w:p w14:paraId="10AD6EB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 xml:space="preserve">Uso de Ganancia RAP o No RAP. </w:t>
      </w:r>
    </w:p>
    <w:p w14:paraId="687D53EB"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el procesamiento de los datos sísmicos: cubo.</w:t>
      </w:r>
    </w:p>
    <w:p w14:paraId="2B095EBA"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secciones sísmicas (</w:t>
      </w:r>
      <w:proofErr w:type="spellStart"/>
      <w:r w:rsidRPr="00D81DEA">
        <w:rPr>
          <w:rFonts w:asciiTheme="minorHAnsi" w:hAnsiTheme="minorHAnsi" w:cstheme="minorHAnsi"/>
          <w:lang w:val="es-MX"/>
        </w:rPr>
        <w:t>brute</w:t>
      </w:r>
      <w:proofErr w:type="spellEnd"/>
      <w:r w:rsidRPr="00D81DEA">
        <w:rPr>
          <w:rFonts w:asciiTheme="minorHAnsi" w:hAnsiTheme="minorHAnsi" w:cstheme="minorHAnsi"/>
          <w:lang w:val="es-MX"/>
        </w:rPr>
        <w:t xml:space="preserve"> </w:t>
      </w:r>
      <w:proofErr w:type="spellStart"/>
      <w:r w:rsidRPr="00D81DEA">
        <w:rPr>
          <w:rFonts w:asciiTheme="minorHAnsi" w:hAnsiTheme="minorHAnsi" w:cstheme="minorHAnsi"/>
          <w:lang w:val="es-MX"/>
        </w:rPr>
        <w:t>stacks</w:t>
      </w:r>
      <w:proofErr w:type="spellEnd"/>
      <w:r w:rsidRPr="00D81DEA">
        <w:rPr>
          <w:rFonts w:asciiTheme="minorHAnsi" w:hAnsiTheme="minorHAnsi" w:cstheme="minorHAnsi"/>
          <w:lang w:val="es-MX"/>
        </w:rPr>
        <w:t xml:space="preserve">) </w:t>
      </w:r>
      <w:proofErr w:type="spellStart"/>
      <w:r w:rsidRPr="00D81DEA">
        <w:rPr>
          <w:rFonts w:asciiTheme="minorHAnsi" w:hAnsiTheme="minorHAnsi" w:cstheme="minorHAnsi"/>
          <w:lang w:val="es-MX"/>
        </w:rPr>
        <w:t>inlines</w:t>
      </w:r>
      <w:proofErr w:type="spellEnd"/>
      <w:r w:rsidRPr="00D81DEA">
        <w:rPr>
          <w:rFonts w:asciiTheme="minorHAnsi" w:hAnsiTheme="minorHAnsi" w:cstheme="minorHAnsi"/>
          <w:lang w:val="es-MX"/>
        </w:rPr>
        <w:t xml:space="preserve">, </w:t>
      </w:r>
      <w:proofErr w:type="spellStart"/>
      <w:r w:rsidRPr="00D81DEA">
        <w:rPr>
          <w:rFonts w:asciiTheme="minorHAnsi" w:hAnsiTheme="minorHAnsi" w:cstheme="minorHAnsi"/>
          <w:lang w:val="es-MX"/>
        </w:rPr>
        <w:t>xlines</w:t>
      </w:r>
      <w:proofErr w:type="spellEnd"/>
      <w:r w:rsidRPr="00D81DEA">
        <w:rPr>
          <w:rFonts w:asciiTheme="minorHAnsi" w:hAnsiTheme="minorHAnsi" w:cstheme="minorHAnsi"/>
          <w:lang w:val="es-MX"/>
        </w:rPr>
        <w:t>.</w:t>
      </w:r>
    </w:p>
    <w:p w14:paraId="2183BED1"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diapositivas en tiempo (time-</w:t>
      </w:r>
      <w:proofErr w:type="spellStart"/>
      <w:r w:rsidRPr="00D81DEA">
        <w:rPr>
          <w:rFonts w:asciiTheme="minorHAnsi" w:hAnsiTheme="minorHAnsi" w:cstheme="minorHAnsi"/>
          <w:lang w:val="es-MX"/>
        </w:rPr>
        <w:t>slices</w:t>
      </w:r>
      <w:proofErr w:type="spellEnd"/>
      <w:r w:rsidRPr="00D81DEA">
        <w:rPr>
          <w:rFonts w:asciiTheme="minorHAnsi" w:hAnsiTheme="minorHAnsi" w:cstheme="minorHAnsi"/>
          <w:lang w:val="es-MX"/>
        </w:rPr>
        <w:t>).</w:t>
      </w:r>
    </w:p>
    <w:p w14:paraId="563C2912" w14:textId="77777777" w:rsidR="00910EDA" w:rsidRPr="00D81DEA" w:rsidRDefault="00910EDA" w:rsidP="00910EDA">
      <w:pPr>
        <w:spacing w:line="276" w:lineRule="auto"/>
        <w:ind w:left="2160"/>
        <w:rPr>
          <w:rFonts w:asciiTheme="minorHAnsi" w:hAnsiTheme="minorHAnsi" w:cstheme="minorHAnsi"/>
          <w:sz w:val="12"/>
          <w:lang w:val="es-MX"/>
        </w:rPr>
      </w:pPr>
    </w:p>
    <w:p w14:paraId="5D008CE0" w14:textId="77777777" w:rsidR="00910EDA" w:rsidRPr="00D81DEA" w:rsidRDefault="00910EDA" w:rsidP="00157BFF">
      <w:pPr>
        <w:numPr>
          <w:ilvl w:val="0"/>
          <w:numId w:val="70"/>
        </w:numPr>
        <w:spacing w:line="276" w:lineRule="auto"/>
        <w:rPr>
          <w:rFonts w:asciiTheme="minorHAnsi" w:hAnsiTheme="minorHAnsi" w:cstheme="minorHAnsi"/>
          <w:b/>
          <w:lang w:val="es-MX"/>
        </w:rPr>
      </w:pPr>
      <w:r w:rsidRPr="00D81DEA">
        <w:rPr>
          <w:rFonts w:asciiTheme="minorHAnsi" w:hAnsiTheme="minorHAnsi" w:cstheme="minorHAnsi"/>
          <w:b/>
          <w:lang w:val="es-MX"/>
        </w:rPr>
        <w:t>Envío de información al Cliente o Centro de Procesado</w:t>
      </w:r>
    </w:p>
    <w:p w14:paraId="79295872"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datos SEGD.</w:t>
      </w:r>
    </w:p>
    <w:p w14:paraId="4232FCE8"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los datos SEGY de acuerdo a los estándares solicitados.</w:t>
      </w:r>
    </w:p>
    <w:p w14:paraId="391D34E9"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Verificar la información de soporte.</w:t>
      </w:r>
    </w:p>
    <w:p w14:paraId="3083A650" w14:textId="77777777" w:rsidR="00910EDA" w:rsidRPr="00D81DEA" w:rsidRDefault="00910EDA" w:rsidP="00157BFF">
      <w:pPr>
        <w:numPr>
          <w:ilvl w:val="0"/>
          <w:numId w:val="71"/>
        </w:numPr>
        <w:spacing w:line="276" w:lineRule="auto"/>
        <w:rPr>
          <w:rFonts w:asciiTheme="minorHAnsi" w:hAnsiTheme="minorHAnsi" w:cstheme="minorHAnsi"/>
          <w:lang w:val="es-MX"/>
        </w:rPr>
      </w:pPr>
      <w:r w:rsidRPr="00D81DEA">
        <w:rPr>
          <w:rFonts w:asciiTheme="minorHAnsi" w:hAnsiTheme="minorHAnsi" w:cstheme="minorHAnsi"/>
          <w:lang w:val="es-MX"/>
        </w:rPr>
        <w:t>Aprobar el envío de la información al lugar que el Cliente estipule.</w:t>
      </w:r>
    </w:p>
    <w:p w14:paraId="45901278" w14:textId="77777777" w:rsidR="00910EDA" w:rsidRPr="00D81DEA" w:rsidRDefault="00910EDA" w:rsidP="00910EDA">
      <w:pPr>
        <w:spacing w:line="276" w:lineRule="auto"/>
        <w:rPr>
          <w:rFonts w:asciiTheme="minorHAnsi" w:hAnsiTheme="minorHAnsi" w:cstheme="minorHAnsi"/>
          <w:sz w:val="12"/>
          <w:lang w:val="es-MX"/>
        </w:rPr>
      </w:pPr>
    </w:p>
    <w:p w14:paraId="43216367"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 xml:space="preserve">El PROPONENTE deberá contar mínimamente con un Software y/o herramienta de base de datos que le permita realizar el seguimiento y validación de las actividades durante la Adquisición Sísmica.  </w:t>
      </w:r>
    </w:p>
    <w:p w14:paraId="72EF5024"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El servicio también incluye el correspondiente análisis, evaluación y validación, en el país de origen de la empresa contratada, de los informes y demás reportes entregados por sus expertos localizados en campo, sobre la base de los insumos reportados por estos.</w:t>
      </w:r>
    </w:p>
    <w:p w14:paraId="61E25A3B" w14:textId="77777777" w:rsidR="00910EDA" w:rsidRPr="00D81DEA" w:rsidRDefault="00910EDA" w:rsidP="00910EDA">
      <w:pPr>
        <w:pStyle w:val="Textoindependiente"/>
        <w:spacing w:line="276" w:lineRule="auto"/>
        <w:rPr>
          <w:rFonts w:asciiTheme="minorHAnsi" w:hAnsiTheme="minorHAnsi" w:cstheme="minorHAnsi"/>
          <w:sz w:val="4"/>
          <w:lang w:val="es-ES"/>
        </w:rPr>
      </w:pPr>
    </w:p>
    <w:p w14:paraId="43AC6BAA" w14:textId="77777777" w:rsidR="00910EDA" w:rsidRPr="00D81DEA" w:rsidRDefault="00910EDA" w:rsidP="00910EDA">
      <w:pPr>
        <w:pStyle w:val="Subttulo"/>
        <w:numPr>
          <w:ilvl w:val="0"/>
          <w:numId w:val="36"/>
        </w:numPr>
        <w:spacing w:line="276" w:lineRule="auto"/>
        <w:jc w:val="left"/>
        <w:rPr>
          <w:rFonts w:asciiTheme="minorHAnsi" w:hAnsiTheme="minorHAnsi" w:cstheme="minorHAnsi"/>
          <w:b/>
          <w:sz w:val="20"/>
          <w:szCs w:val="20"/>
          <w:lang w:val="es-BO"/>
        </w:rPr>
      </w:pPr>
      <w:r w:rsidRPr="00D81DEA">
        <w:rPr>
          <w:rFonts w:asciiTheme="minorHAnsi" w:hAnsiTheme="minorHAnsi" w:cstheme="minorHAnsi"/>
          <w:b/>
          <w:sz w:val="20"/>
          <w:szCs w:val="20"/>
          <w:lang w:val="es-BO"/>
        </w:rPr>
        <w:t>Experiencia.</w:t>
      </w:r>
    </w:p>
    <w:p w14:paraId="48AB379E" w14:textId="77777777" w:rsidR="00910EDA" w:rsidRPr="00D81DEA" w:rsidRDefault="00910EDA" w:rsidP="00910EDA">
      <w:pPr>
        <w:pStyle w:val="Default"/>
        <w:numPr>
          <w:ilvl w:val="1"/>
          <w:numId w:val="36"/>
        </w:numPr>
        <w:spacing w:line="276" w:lineRule="auto"/>
        <w:jc w:val="both"/>
        <w:rPr>
          <w:rFonts w:asciiTheme="minorHAnsi" w:hAnsiTheme="minorHAnsi" w:cstheme="minorHAnsi"/>
          <w:b/>
          <w:color w:val="auto"/>
          <w:sz w:val="20"/>
          <w:szCs w:val="20"/>
          <w:lang w:eastAsia="en-US"/>
        </w:rPr>
      </w:pPr>
      <w:r w:rsidRPr="00D81DEA">
        <w:rPr>
          <w:rFonts w:asciiTheme="minorHAnsi" w:hAnsiTheme="minorHAnsi" w:cstheme="minorHAnsi"/>
          <w:b/>
          <w:color w:val="auto"/>
          <w:sz w:val="20"/>
          <w:szCs w:val="20"/>
          <w:lang w:eastAsia="en-US"/>
        </w:rPr>
        <w:t>Experiencia del Proponente</w:t>
      </w:r>
    </w:p>
    <w:p w14:paraId="6B818096"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Se consideraran los siguientes aspectos relacionados con la experiencia del PROPONENTE para la evaluación:</w:t>
      </w:r>
    </w:p>
    <w:p w14:paraId="622EF2AD" w14:textId="77777777" w:rsidR="00910EDA" w:rsidRPr="00D81DEA" w:rsidRDefault="00910EDA" w:rsidP="00910EDA">
      <w:pPr>
        <w:spacing w:line="276" w:lineRule="auto"/>
        <w:rPr>
          <w:rFonts w:asciiTheme="minorHAnsi" w:hAnsiTheme="minorHAnsi" w:cstheme="minorHAnsi"/>
          <w:lang w:val="es-BO"/>
        </w:rPr>
      </w:pPr>
    </w:p>
    <w:p w14:paraId="3E20BE2D" w14:textId="77777777" w:rsidR="00910EDA" w:rsidRPr="00D81DEA" w:rsidRDefault="00910EDA" w:rsidP="00910EDA">
      <w:pPr>
        <w:numPr>
          <w:ilvl w:val="0"/>
          <w:numId w:val="51"/>
        </w:numPr>
        <w:spacing w:line="276" w:lineRule="auto"/>
        <w:jc w:val="both"/>
        <w:rPr>
          <w:rFonts w:asciiTheme="minorHAnsi" w:hAnsiTheme="minorHAnsi" w:cstheme="minorHAnsi"/>
        </w:rPr>
      </w:pPr>
      <w:r w:rsidRPr="00D81DEA">
        <w:rPr>
          <w:rFonts w:asciiTheme="minorHAnsi" w:hAnsiTheme="minorHAnsi" w:cstheme="minorHAnsi"/>
          <w:b/>
        </w:rPr>
        <w:t>Experiencia General:</w:t>
      </w:r>
      <w:r w:rsidRPr="00D81DEA">
        <w:rPr>
          <w:rFonts w:asciiTheme="minorHAnsi" w:hAnsiTheme="minorHAnsi" w:cstheme="minorHAnsi"/>
        </w:rPr>
        <w:t xml:space="preserve"> El PROPONENTE deberá acreditar como Mínimo cuatro (4) trabajos en general en el sector Hidrocarburos (UPSTREAM), para su habilitación.</w:t>
      </w:r>
    </w:p>
    <w:p w14:paraId="092C8A56" w14:textId="77777777" w:rsidR="00910EDA" w:rsidRPr="00D81DEA" w:rsidRDefault="00910EDA" w:rsidP="00910EDA">
      <w:pPr>
        <w:spacing w:line="276" w:lineRule="auto"/>
        <w:rPr>
          <w:rFonts w:asciiTheme="minorHAnsi" w:hAnsiTheme="minorHAnsi" w:cstheme="minorHAnsi"/>
          <w:highlight w:val="green"/>
        </w:rPr>
      </w:pPr>
    </w:p>
    <w:p w14:paraId="0CC3AB62" w14:textId="77777777" w:rsidR="00910EDA" w:rsidRPr="00D81DEA" w:rsidRDefault="00910EDA" w:rsidP="00910EDA">
      <w:pPr>
        <w:numPr>
          <w:ilvl w:val="0"/>
          <w:numId w:val="51"/>
        </w:numPr>
        <w:spacing w:line="276" w:lineRule="auto"/>
        <w:jc w:val="both"/>
        <w:rPr>
          <w:rFonts w:asciiTheme="minorHAnsi" w:hAnsiTheme="minorHAnsi" w:cstheme="minorHAnsi"/>
        </w:rPr>
      </w:pPr>
      <w:r w:rsidRPr="00D81DEA">
        <w:rPr>
          <w:rFonts w:asciiTheme="minorHAnsi" w:hAnsiTheme="minorHAnsi" w:cstheme="minorHAnsi"/>
          <w:b/>
        </w:rPr>
        <w:t>Experiencia Específica:</w:t>
      </w:r>
      <w:r w:rsidRPr="00D81DEA">
        <w:rPr>
          <w:rFonts w:asciiTheme="minorHAnsi" w:hAnsiTheme="minorHAnsi" w:cstheme="minorHAnsi"/>
        </w:rPr>
        <w:t xml:space="preserve"> El PROPONENTE deberá acreditar Mínimo tres (3) trabajos en servicios de Apoyo Técnico durante la Adquisición Sísmica 2D y/o 3D, para su habilitación.</w:t>
      </w:r>
    </w:p>
    <w:p w14:paraId="1603042E" w14:textId="77777777" w:rsidR="00D81DEA" w:rsidRDefault="00D81DEA" w:rsidP="00910EDA">
      <w:pPr>
        <w:rPr>
          <w:rFonts w:asciiTheme="minorHAnsi" w:hAnsiTheme="minorHAnsi" w:cstheme="minorHAnsi"/>
        </w:rPr>
      </w:pPr>
    </w:p>
    <w:p w14:paraId="1732CCCF"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 xml:space="preserve">La experiencia específica es parte de la experiencia general, pero no viceversa, consiguientemente, los trabajos similares pueden ser incluidos en el requerimiento de experiencia general. </w:t>
      </w:r>
    </w:p>
    <w:p w14:paraId="12E7D31B" w14:textId="77777777" w:rsidR="00910EDA" w:rsidRPr="00D81DEA" w:rsidRDefault="00910EDA" w:rsidP="00910EDA">
      <w:pPr>
        <w:spacing w:line="276" w:lineRule="auto"/>
        <w:rPr>
          <w:rFonts w:asciiTheme="minorHAnsi" w:hAnsiTheme="minorHAnsi" w:cstheme="minorHAnsi"/>
          <w:b/>
          <w:highlight w:val="green"/>
        </w:rPr>
      </w:pPr>
    </w:p>
    <w:p w14:paraId="629A653C" w14:textId="77777777" w:rsidR="00910EDA" w:rsidRPr="00D81DEA" w:rsidRDefault="00910EDA" w:rsidP="00910EDA">
      <w:pPr>
        <w:spacing w:line="276" w:lineRule="auto"/>
        <w:rPr>
          <w:rFonts w:asciiTheme="minorHAnsi" w:hAnsiTheme="minorHAnsi" w:cstheme="minorHAnsi"/>
        </w:rPr>
      </w:pPr>
    </w:p>
    <w:p w14:paraId="582A9200" w14:textId="77777777" w:rsidR="00910EDA" w:rsidRPr="00D81DEA" w:rsidRDefault="00910EDA" w:rsidP="00910EDA">
      <w:pPr>
        <w:spacing w:line="276" w:lineRule="auto"/>
        <w:rPr>
          <w:rFonts w:asciiTheme="minorHAnsi" w:hAnsiTheme="minorHAnsi" w:cstheme="minorHAnsi"/>
        </w:rPr>
      </w:pPr>
    </w:p>
    <w:p w14:paraId="227659B7"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Experiencia del Personal Clave.</w:t>
      </w:r>
    </w:p>
    <w:p w14:paraId="315C86DE"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YPFB requiere que un (1) experto o especialista permanezca en el sitio de los servicios, desde el inicio hasta el final de las etapas de la adquisición sísmica, por tanto la Empresa Ofertante debe proveer un (1) Titular y un (1) Relevo. Es decir que en el sitio de los servicios, el Titular estará presente por un mes y el próximo mes estará el relevo, así sucesivamente hasta la conclusión de las actividades.  </w:t>
      </w:r>
    </w:p>
    <w:p w14:paraId="45AEADC4"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594D1E1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perfil del personal propuesto por el PROPONENTE deberá ser Geofísico o ramas afines, tales como Ingeniero Geólogo, Ingeniero Petrolero, Ingeniero Electrónico u otros que hubieran realizado Apoyo Técnico durante la Adquisición Sísmica, desde la etapa de Topografía, Pruebas de Carga y Profundidad, Up </w:t>
      </w:r>
      <w:proofErr w:type="spellStart"/>
      <w:r w:rsidRPr="00D81DEA">
        <w:rPr>
          <w:rFonts w:asciiTheme="minorHAnsi" w:hAnsiTheme="minorHAnsi" w:cstheme="minorHAnsi"/>
          <w:color w:val="auto"/>
          <w:sz w:val="20"/>
          <w:szCs w:val="20"/>
          <w:lang w:eastAsia="en-US"/>
        </w:rPr>
        <w:t>Hole</w:t>
      </w:r>
      <w:proofErr w:type="spellEnd"/>
      <w:r w:rsidRPr="00D81DEA">
        <w:rPr>
          <w:rFonts w:asciiTheme="minorHAnsi" w:hAnsiTheme="minorHAnsi" w:cstheme="minorHAnsi"/>
          <w:color w:val="auto"/>
          <w:sz w:val="20"/>
          <w:szCs w:val="20"/>
          <w:lang w:eastAsia="en-US"/>
        </w:rPr>
        <w:t xml:space="preserve"> y/o refracción, perforación y cargado de pozos, tendido, grabación, calidad del dato crudo y procesamiento de campo.</w:t>
      </w:r>
    </w:p>
    <w:p w14:paraId="7E88CCD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1276EE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PROPONENTE deberá garantizar a YPFB, que él/los profesionales propuestos para el trabajo, tengan la capacidad, experiencia y el entrenamiento necesario para realizar las actividades durante el Apoyo Técnico.</w:t>
      </w:r>
    </w:p>
    <w:p w14:paraId="40D69E9C"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048FA8D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 experiencia del PERSONAL CLAVE, será evaluada considerando los contratos de servicio de Apoyo Técnico durante la Adquisición Sísmica, los cuales deberán ser acreditados con contratos u órdenes de servicios o actas de conformidad de servicios o actas de recepción definitiva de servicio que respalden la ejecución de los contratos.</w:t>
      </w:r>
    </w:p>
    <w:p w14:paraId="164CA4E9"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155F3499"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Se consideraran los siguientes aspectos para la evaluación, relacionados con la experiencia del PERSONAL CLAVE tanto TITULAR como el RELEVO:</w:t>
      </w:r>
    </w:p>
    <w:p w14:paraId="00717CAC"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1CC8709C" w14:textId="77777777" w:rsidR="00910EDA" w:rsidRPr="00D81DEA" w:rsidRDefault="00910EDA" w:rsidP="00910EDA">
      <w:pPr>
        <w:numPr>
          <w:ilvl w:val="0"/>
          <w:numId w:val="51"/>
        </w:numPr>
        <w:spacing w:line="276" w:lineRule="auto"/>
        <w:jc w:val="both"/>
        <w:rPr>
          <w:rFonts w:asciiTheme="minorHAnsi" w:hAnsiTheme="minorHAnsi" w:cstheme="minorHAnsi"/>
        </w:rPr>
      </w:pPr>
      <w:r w:rsidRPr="00D81DEA">
        <w:rPr>
          <w:rFonts w:asciiTheme="minorHAnsi" w:hAnsiTheme="minorHAnsi" w:cstheme="minorHAnsi"/>
          <w:b/>
        </w:rPr>
        <w:t>Experiencia Específica:</w:t>
      </w:r>
      <w:r w:rsidRPr="00D81DEA">
        <w:rPr>
          <w:rFonts w:asciiTheme="minorHAnsi" w:hAnsiTheme="minorHAnsi" w:cstheme="minorHAnsi"/>
        </w:rPr>
        <w:t xml:space="preserve"> Deberá acreditar como Mínimo cinco (5) trabajos en servicios de Apoyo Técnico durante la Adquisición Sísmica 2D y/o 3D, para su habilitación. </w:t>
      </w:r>
    </w:p>
    <w:p w14:paraId="5094C4E6" w14:textId="77777777" w:rsidR="00910EDA" w:rsidRPr="00D81DEA" w:rsidRDefault="00910EDA" w:rsidP="00910EDA">
      <w:pPr>
        <w:spacing w:line="276" w:lineRule="auto"/>
        <w:rPr>
          <w:rFonts w:asciiTheme="minorHAnsi" w:eastAsia="Calibri" w:hAnsiTheme="minorHAnsi" w:cstheme="minorHAnsi"/>
          <w:lang w:val="es-BO"/>
        </w:rPr>
      </w:pPr>
    </w:p>
    <w:p w14:paraId="765281AF" w14:textId="77777777" w:rsidR="00910EDA" w:rsidRPr="00D81DEA" w:rsidRDefault="00910EDA" w:rsidP="00910EDA">
      <w:pPr>
        <w:spacing w:line="276" w:lineRule="auto"/>
        <w:rPr>
          <w:rFonts w:asciiTheme="minorHAnsi" w:eastAsia="Calibri" w:hAnsiTheme="minorHAnsi" w:cstheme="minorHAnsi"/>
          <w:lang w:val="es-BO"/>
        </w:rPr>
      </w:pPr>
      <w:r w:rsidRPr="00D81DEA">
        <w:rPr>
          <w:rFonts w:asciiTheme="minorHAnsi" w:eastAsia="Calibri" w:hAnsiTheme="minorHAnsi" w:cstheme="minorHAnsi"/>
          <w:lang w:val="es-BO"/>
        </w:rPr>
        <w:t>El PROPONENTE podrá presentar más de dos profesionales, de los cuales YPFB en primera instancia calificará a dos profesionales con mejores puntajes para las respectivas funciones de Titular y Relevo. Los otros profesionales que califiquen podrán ejercer en reemplazo del titular y/o relevo en caso de las siguientes circunstancias:</w:t>
      </w:r>
    </w:p>
    <w:p w14:paraId="5645FBBA" w14:textId="77777777" w:rsidR="00910EDA" w:rsidRPr="00D81DEA" w:rsidRDefault="00910EDA" w:rsidP="00910EDA">
      <w:pPr>
        <w:spacing w:line="276" w:lineRule="auto"/>
        <w:rPr>
          <w:rFonts w:asciiTheme="minorHAnsi" w:eastAsia="Calibri" w:hAnsiTheme="minorHAnsi" w:cstheme="minorHAnsi"/>
          <w:lang w:val="es-BO"/>
        </w:rPr>
      </w:pPr>
    </w:p>
    <w:p w14:paraId="55D6F0CD" w14:textId="77777777" w:rsidR="00910EDA" w:rsidRPr="00D81DEA" w:rsidRDefault="00910EDA" w:rsidP="00910EDA">
      <w:pPr>
        <w:numPr>
          <w:ilvl w:val="0"/>
          <w:numId w:val="54"/>
        </w:numPr>
        <w:spacing w:line="276" w:lineRule="auto"/>
        <w:contextualSpacing/>
        <w:jc w:val="both"/>
        <w:rPr>
          <w:rFonts w:asciiTheme="minorHAnsi" w:eastAsia="Calibri" w:hAnsiTheme="minorHAnsi" w:cstheme="minorHAnsi"/>
          <w:lang w:val="es-BO"/>
        </w:rPr>
      </w:pPr>
      <w:r w:rsidRPr="00D81DEA">
        <w:rPr>
          <w:rFonts w:asciiTheme="minorHAnsi" w:eastAsia="Calibri" w:hAnsiTheme="minorHAnsi" w:cstheme="minorHAnsi"/>
          <w:lang w:val="es-BO"/>
        </w:rPr>
        <w:t>Muerte.</w:t>
      </w:r>
    </w:p>
    <w:p w14:paraId="31E0C755" w14:textId="77777777" w:rsidR="00910EDA" w:rsidRPr="00D81DEA" w:rsidRDefault="00910EDA" w:rsidP="00910EDA">
      <w:pPr>
        <w:numPr>
          <w:ilvl w:val="0"/>
          <w:numId w:val="54"/>
        </w:numPr>
        <w:spacing w:line="276" w:lineRule="auto"/>
        <w:contextualSpacing/>
        <w:jc w:val="both"/>
        <w:rPr>
          <w:rFonts w:asciiTheme="minorHAnsi" w:eastAsia="Calibri" w:hAnsiTheme="minorHAnsi" w:cstheme="minorHAnsi"/>
          <w:lang w:val="es-BO"/>
        </w:rPr>
      </w:pPr>
      <w:r w:rsidRPr="00D81DEA">
        <w:rPr>
          <w:rFonts w:asciiTheme="minorHAnsi" w:eastAsia="Calibri" w:hAnsiTheme="minorHAnsi" w:cstheme="minorHAnsi"/>
          <w:lang w:val="es-BO"/>
        </w:rPr>
        <w:t>Incapacidad por accidente.</w:t>
      </w:r>
    </w:p>
    <w:p w14:paraId="174BE013" w14:textId="77777777" w:rsidR="00910EDA" w:rsidRPr="00D81DEA" w:rsidRDefault="00910EDA" w:rsidP="00910EDA">
      <w:pPr>
        <w:numPr>
          <w:ilvl w:val="0"/>
          <w:numId w:val="54"/>
        </w:numPr>
        <w:spacing w:line="276" w:lineRule="auto"/>
        <w:contextualSpacing/>
        <w:jc w:val="both"/>
        <w:rPr>
          <w:rFonts w:asciiTheme="minorHAnsi" w:eastAsia="Calibri" w:hAnsiTheme="minorHAnsi" w:cstheme="minorHAnsi"/>
          <w:lang w:val="es-BO"/>
        </w:rPr>
      </w:pPr>
      <w:r w:rsidRPr="00D81DEA">
        <w:rPr>
          <w:rFonts w:asciiTheme="minorHAnsi" w:eastAsia="Calibri" w:hAnsiTheme="minorHAnsi" w:cstheme="minorHAnsi"/>
          <w:lang w:val="es-BO"/>
        </w:rPr>
        <w:t>Impedimento por enfermedad.</w:t>
      </w:r>
    </w:p>
    <w:p w14:paraId="54DFE45C" w14:textId="77777777" w:rsidR="00910EDA" w:rsidRPr="00D81DEA" w:rsidRDefault="00910EDA" w:rsidP="00910EDA">
      <w:pPr>
        <w:numPr>
          <w:ilvl w:val="0"/>
          <w:numId w:val="54"/>
        </w:numPr>
        <w:spacing w:line="276" w:lineRule="auto"/>
        <w:contextualSpacing/>
        <w:jc w:val="both"/>
        <w:rPr>
          <w:rFonts w:asciiTheme="minorHAnsi" w:eastAsia="Calibri" w:hAnsiTheme="minorHAnsi" w:cstheme="minorHAnsi"/>
          <w:lang w:val="es-BO"/>
        </w:rPr>
      </w:pPr>
      <w:r w:rsidRPr="00D81DEA">
        <w:rPr>
          <w:rFonts w:asciiTheme="minorHAnsi" w:eastAsia="Calibri" w:hAnsiTheme="minorHAnsi" w:cstheme="minorHAnsi"/>
          <w:lang w:val="es-BO"/>
        </w:rPr>
        <w:t>Por impedimento u obstáculo legal.</w:t>
      </w:r>
    </w:p>
    <w:p w14:paraId="2C4884C0" w14:textId="77777777" w:rsidR="00910EDA" w:rsidRPr="00D81DEA" w:rsidRDefault="00910EDA" w:rsidP="00910EDA">
      <w:pPr>
        <w:numPr>
          <w:ilvl w:val="0"/>
          <w:numId w:val="54"/>
        </w:numPr>
        <w:spacing w:line="276" w:lineRule="auto"/>
        <w:contextualSpacing/>
        <w:jc w:val="both"/>
        <w:rPr>
          <w:rFonts w:asciiTheme="minorHAnsi" w:eastAsia="Calibri" w:hAnsiTheme="minorHAnsi" w:cstheme="minorHAnsi"/>
          <w:lang w:val="es-BO"/>
        </w:rPr>
      </w:pPr>
      <w:r w:rsidRPr="00D81DEA">
        <w:rPr>
          <w:rFonts w:asciiTheme="minorHAnsi" w:eastAsia="Calibri" w:hAnsiTheme="minorHAnsi" w:cstheme="minorHAnsi"/>
          <w:lang w:val="es-BO"/>
        </w:rPr>
        <w:t>Otros casos debidamente justificados y aceptados por YPFB</w:t>
      </w:r>
    </w:p>
    <w:p w14:paraId="75197FBB" w14:textId="77777777" w:rsidR="00910EDA" w:rsidRPr="00D81DEA" w:rsidRDefault="00910EDA" w:rsidP="00910EDA">
      <w:pPr>
        <w:spacing w:line="276" w:lineRule="auto"/>
        <w:ind w:left="360"/>
        <w:rPr>
          <w:rFonts w:asciiTheme="minorHAnsi" w:eastAsia="Calibri" w:hAnsiTheme="minorHAnsi" w:cstheme="minorHAnsi"/>
          <w:sz w:val="12"/>
          <w:lang w:val="es-BO"/>
        </w:rPr>
      </w:pPr>
    </w:p>
    <w:p w14:paraId="6E461BCC" w14:textId="77777777" w:rsidR="00910EDA" w:rsidRPr="00D81DEA" w:rsidRDefault="00910EDA" w:rsidP="00910EDA">
      <w:pPr>
        <w:rPr>
          <w:rFonts w:asciiTheme="minorHAnsi" w:eastAsia="Calibri" w:hAnsiTheme="minorHAnsi" w:cstheme="minorHAnsi"/>
          <w:lang w:val="es-BO"/>
        </w:rPr>
      </w:pPr>
      <w:r w:rsidRPr="00D81DEA">
        <w:rPr>
          <w:rFonts w:asciiTheme="minorHAnsi" w:eastAsia="Calibri" w:hAnsiTheme="minorHAnsi" w:cstheme="minorHAnsi"/>
          <w:lang w:val="es-BO"/>
        </w:rPr>
        <w:t>Estas circunstancias deberán ser debidamente respaldadas con certificados u otros documentos idóneos dando a conocer a YPFB oportunamente esta situación.</w:t>
      </w:r>
    </w:p>
    <w:p w14:paraId="12A54C7C" w14:textId="77777777" w:rsidR="00910EDA" w:rsidRPr="00D81DEA" w:rsidRDefault="00910EDA" w:rsidP="00910EDA">
      <w:pPr>
        <w:spacing w:line="276" w:lineRule="auto"/>
        <w:rPr>
          <w:rFonts w:asciiTheme="minorHAnsi" w:hAnsiTheme="minorHAnsi" w:cstheme="minorHAnsi"/>
        </w:rPr>
      </w:pPr>
    </w:p>
    <w:p w14:paraId="6A73EFC2"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 xml:space="preserve">Es causal de descalificación de la propuesta el incumplimiento del Requerimiento Mínimo de Trabajos de cualquiera de los profesionales. </w:t>
      </w:r>
    </w:p>
    <w:p w14:paraId="7CC1E6F3" w14:textId="77777777" w:rsidR="00910EDA" w:rsidRPr="00D81DEA" w:rsidRDefault="00910EDA" w:rsidP="00910EDA">
      <w:pPr>
        <w:spacing w:line="276" w:lineRule="auto"/>
        <w:rPr>
          <w:rFonts w:asciiTheme="minorHAnsi" w:hAnsiTheme="minorHAnsi" w:cstheme="minorHAnsi"/>
        </w:rPr>
      </w:pPr>
    </w:p>
    <w:p w14:paraId="35C5F3AF"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Plan de Trabajo.</w:t>
      </w:r>
    </w:p>
    <w:p w14:paraId="062260B6"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El PROPONENTE deberá presentar un plan de trabajo siguiendo el requerimiento mínimo expuesto en el presente documento, explicando el personal que trabajará en el proyecto, metodología de trabajo, cronograma de actividades, software y/o herramienta de Base de Datos a utilizar y cualquier información y/o actividad que enriquezca el mencionado plan de trabajo. El plan de trabajo deberá definirse como PROPUESTA TECNICA.</w:t>
      </w:r>
    </w:p>
    <w:p w14:paraId="5DE420C7"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lastRenderedPageBreak/>
        <w:t>Software</w:t>
      </w:r>
    </w:p>
    <w:p w14:paraId="13CA501B"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 xml:space="preserve">El PROPONENTE deberá contar mínimamente con un Software y/o herramienta de base de datos que le permita realizar el seguimiento y validación de las actividades durante la Adquisición Sísmica. </w:t>
      </w:r>
    </w:p>
    <w:p w14:paraId="536FDF2B" w14:textId="77777777" w:rsidR="00910EDA" w:rsidRPr="00D81DEA" w:rsidRDefault="00910EDA" w:rsidP="00910EDA">
      <w:pPr>
        <w:spacing w:line="276" w:lineRule="auto"/>
        <w:rPr>
          <w:rFonts w:asciiTheme="minorHAnsi" w:hAnsiTheme="minorHAnsi" w:cstheme="minorHAnsi"/>
          <w:sz w:val="12"/>
        </w:rPr>
      </w:pPr>
      <w:r w:rsidRPr="00D81DEA">
        <w:rPr>
          <w:rFonts w:asciiTheme="minorHAnsi" w:hAnsiTheme="minorHAnsi" w:cstheme="minorHAnsi"/>
        </w:rPr>
        <w:t xml:space="preserve"> </w:t>
      </w:r>
    </w:p>
    <w:p w14:paraId="05D159C7"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Idioma</w:t>
      </w:r>
    </w:p>
    <w:p w14:paraId="4B6DE303"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 xml:space="preserve">El personal clave deberá comunicarse en idioma Castellano. </w:t>
      </w:r>
    </w:p>
    <w:p w14:paraId="51AABB03" w14:textId="77777777" w:rsidR="00910EDA" w:rsidRPr="00D81DEA" w:rsidRDefault="00910EDA" w:rsidP="00910EDA">
      <w:pPr>
        <w:rPr>
          <w:rFonts w:asciiTheme="minorHAnsi" w:hAnsiTheme="minorHAnsi" w:cstheme="minorHAnsi"/>
          <w:sz w:val="14"/>
        </w:rPr>
      </w:pPr>
    </w:p>
    <w:p w14:paraId="1DD54286"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Inicio de Actividades</w:t>
      </w:r>
    </w:p>
    <w:p w14:paraId="1965DFC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7445B71E"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318EE91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Si por razones climatológicas adversas y ajenas a YPFB se deben paralizar las actividades, no se reconocerá ningún cargo por “stand </w:t>
      </w:r>
      <w:proofErr w:type="spellStart"/>
      <w:r w:rsidRPr="00D81DEA">
        <w:rPr>
          <w:rFonts w:asciiTheme="minorHAnsi" w:hAnsiTheme="minorHAnsi" w:cstheme="minorHAnsi"/>
          <w:color w:val="auto"/>
          <w:sz w:val="20"/>
          <w:szCs w:val="20"/>
          <w:lang w:eastAsia="en-US"/>
        </w:rPr>
        <w:t>by</w:t>
      </w:r>
      <w:proofErr w:type="spellEnd"/>
      <w:r w:rsidRPr="00D81DEA">
        <w:rPr>
          <w:rFonts w:asciiTheme="minorHAnsi" w:hAnsiTheme="minorHAnsi" w:cstheme="minorHAnsi"/>
          <w:color w:val="auto"/>
          <w:sz w:val="20"/>
          <w:szCs w:val="20"/>
          <w:lang w:eastAsia="en-US"/>
        </w:rPr>
        <w:t>”.</w:t>
      </w:r>
    </w:p>
    <w:p w14:paraId="52910679" w14:textId="77777777" w:rsidR="00910EDA" w:rsidRPr="00D81DEA" w:rsidRDefault="00910EDA" w:rsidP="00910EDA">
      <w:pPr>
        <w:rPr>
          <w:rFonts w:asciiTheme="minorHAnsi" w:hAnsiTheme="minorHAnsi" w:cstheme="minorHAnsi"/>
          <w:sz w:val="14"/>
        </w:rPr>
      </w:pPr>
    </w:p>
    <w:p w14:paraId="20B2381C"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Modalidad de Contratación</w:t>
      </w:r>
    </w:p>
    <w:p w14:paraId="701F5014"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 modalidad de contratación para el Servicio de Apoyo Técnico de Exploración Sísmica 2D en la cuenca Madre de Dios zona Suroeste Nueva Esperanza, se realizará por Comparación de Ofertas a través del Reglamento para la Contratación de bienes, obras y servicios especializados en el extranjero de Yacimientos Petrolíferos Fiscales Bolivianos, en el marco del Decreto Supremo Nro. 224. El contrato entrará en vigencia a partir de la emisión de la Orden de Proceder.</w:t>
      </w:r>
    </w:p>
    <w:p w14:paraId="7C4FFB29" w14:textId="77777777" w:rsidR="00910EDA" w:rsidRPr="00D81DEA" w:rsidRDefault="00910EDA" w:rsidP="00910EDA">
      <w:pPr>
        <w:rPr>
          <w:rFonts w:asciiTheme="minorHAnsi" w:hAnsiTheme="minorHAnsi" w:cstheme="minorHAnsi"/>
          <w:sz w:val="14"/>
        </w:rPr>
      </w:pPr>
    </w:p>
    <w:p w14:paraId="23634351"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bookmarkStart w:id="1" w:name="_Toc389843841"/>
      <w:r w:rsidRPr="00D81DEA">
        <w:rPr>
          <w:rFonts w:asciiTheme="minorHAnsi" w:hAnsiTheme="minorHAnsi" w:cstheme="minorHAnsi"/>
          <w:sz w:val="20"/>
          <w:szCs w:val="20"/>
          <w:lang w:val="es-BO"/>
        </w:rPr>
        <w:t>Plazo del servicio</w:t>
      </w:r>
      <w:bookmarkEnd w:id="1"/>
    </w:p>
    <w:p w14:paraId="321A31CD"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servicio de Apoyo Técnico está ligado al inicio y fin según cronograma de actividades (Ver Tabla 1) de las actividades del Proyecto de Adquisición sísmica 2D en el área de Nueva Esperanza, misma que durará diez (10) meses. En caso de no iniciar trabajos y/o cancelarse la adquisición sísmica, el servicio de Apoyo Técnico también será cancelado e YPFB no pagará ningún cargo por este aspecto.</w:t>
      </w:r>
    </w:p>
    <w:p w14:paraId="31F541DE"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28ECA490"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PROPONENTE deberá entrenar al personal de YPFB en tareas de Topografía, Pruebas de Carga y Profundidad, Up-</w:t>
      </w:r>
      <w:proofErr w:type="spellStart"/>
      <w:r w:rsidRPr="00D81DEA">
        <w:rPr>
          <w:rFonts w:asciiTheme="minorHAnsi" w:hAnsiTheme="minorHAnsi" w:cstheme="minorHAnsi"/>
          <w:color w:val="auto"/>
          <w:sz w:val="20"/>
          <w:szCs w:val="20"/>
          <w:lang w:eastAsia="en-US"/>
        </w:rPr>
        <w:t>Hole</w:t>
      </w:r>
      <w:proofErr w:type="spellEnd"/>
      <w:r w:rsidRPr="00D81DEA">
        <w:rPr>
          <w:rFonts w:asciiTheme="minorHAnsi" w:hAnsiTheme="minorHAnsi" w:cstheme="minorHAnsi"/>
          <w:color w:val="auto"/>
          <w:sz w:val="20"/>
          <w:szCs w:val="20"/>
          <w:lang w:eastAsia="en-US"/>
        </w:rPr>
        <w:t xml:space="preserve"> y/o Refracción, perforación y cargado de pozos, registración y procesamiento de campo.</w:t>
      </w:r>
    </w:p>
    <w:p w14:paraId="1971E3A9"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4137787A"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lang w:val="es-BO"/>
        </w:rPr>
      </w:pPr>
      <w:bookmarkStart w:id="2" w:name="_Toc387859128"/>
      <w:bookmarkStart w:id="3" w:name="_Toc389843842"/>
      <w:r w:rsidRPr="00D81DEA">
        <w:rPr>
          <w:rFonts w:asciiTheme="minorHAnsi" w:hAnsiTheme="minorHAnsi" w:cstheme="minorHAnsi"/>
          <w:sz w:val="20"/>
          <w:szCs w:val="20"/>
          <w:lang w:val="es-BO"/>
        </w:rPr>
        <w:t>Cronograma</w:t>
      </w:r>
      <w:bookmarkEnd w:id="2"/>
      <w:bookmarkEnd w:id="3"/>
    </w:p>
    <w:p w14:paraId="0815AF00" w14:textId="77777777" w:rsidR="00910EDA" w:rsidRDefault="00910EDA" w:rsidP="00910EDA">
      <w:pPr>
        <w:rPr>
          <w:rFonts w:asciiTheme="minorHAnsi" w:hAnsiTheme="minorHAnsi" w:cstheme="minorHAnsi"/>
        </w:rPr>
      </w:pPr>
      <w:r w:rsidRPr="00D81DEA">
        <w:rPr>
          <w:rFonts w:asciiTheme="minorHAnsi" w:hAnsiTheme="minorHAnsi" w:cstheme="minorHAnsi"/>
        </w:rPr>
        <w:t>El PROPONENTE deberá ajustarse al Cronograma de los Términos de Referencia y presentar el mismo en formato propio o similar.</w:t>
      </w:r>
    </w:p>
    <w:p w14:paraId="0CC40A64" w14:textId="77777777" w:rsidR="00D81DEA" w:rsidRPr="00D81DEA" w:rsidRDefault="00D81DEA" w:rsidP="00910EDA">
      <w:pPr>
        <w:rPr>
          <w:rFonts w:asciiTheme="minorHAnsi" w:hAnsiTheme="minorHAnsi" w:cstheme="minorHAnsi"/>
        </w:rPr>
      </w:pPr>
    </w:p>
    <w:p w14:paraId="42E73BD6" w14:textId="30489D07" w:rsidR="00910EDA" w:rsidRDefault="00910EDA" w:rsidP="00910EDA">
      <w:pPr>
        <w:rPr>
          <w:rFonts w:ascii="Calibri" w:hAnsi="Calibri" w:cs="Calibri"/>
          <w:sz w:val="24"/>
          <w:szCs w:val="24"/>
        </w:rPr>
      </w:pPr>
      <w:r w:rsidRPr="007C431C">
        <w:rPr>
          <w:noProof/>
          <w:lang w:eastAsia="es-ES"/>
        </w:rPr>
        <w:drawing>
          <wp:inline distT="0" distB="0" distL="0" distR="0" wp14:anchorId="1BEEC17A" wp14:editId="5C93E1C1">
            <wp:extent cx="5610225" cy="18288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1828800"/>
                    </a:xfrm>
                    <a:prstGeom prst="rect">
                      <a:avLst/>
                    </a:prstGeom>
                    <a:noFill/>
                    <a:ln>
                      <a:noFill/>
                    </a:ln>
                  </pic:spPr>
                </pic:pic>
              </a:graphicData>
            </a:graphic>
          </wp:inline>
        </w:drawing>
      </w:r>
    </w:p>
    <w:p w14:paraId="3BEF73AC" w14:textId="77777777" w:rsidR="00D81DEA" w:rsidRDefault="00D81DEA" w:rsidP="00910EDA">
      <w:pPr>
        <w:spacing w:line="360" w:lineRule="auto"/>
        <w:jc w:val="center"/>
        <w:rPr>
          <w:rFonts w:cs="Calibri"/>
          <w:bCs/>
          <w:szCs w:val="24"/>
          <w:lang w:val="es-BO"/>
        </w:rPr>
      </w:pPr>
    </w:p>
    <w:p w14:paraId="3BEF5A5B" w14:textId="77777777" w:rsidR="00910EDA" w:rsidRPr="003D3978" w:rsidRDefault="00910EDA" w:rsidP="00910EDA">
      <w:pPr>
        <w:spacing w:line="360" w:lineRule="auto"/>
        <w:jc w:val="center"/>
        <w:rPr>
          <w:rFonts w:cs="Calibri"/>
          <w:bCs/>
          <w:szCs w:val="24"/>
          <w:lang w:val="es-BO"/>
        </w:rPr>
      </w:pPr>
      <w:r w:rsidRPr="003D3978">
        <w:rPr>
          <w:rFonts w:cs="Calibri"/>
          <w:bCs/>
          <w:szCs w:val="24"/>
          <w:lang w:val="es-BO"/>
        </w:rPr>
        <w:t>Tabla 1. Cronograma de actividades.</w:t>
      </w:r>
    </w:p>
    <w:p w14:paraId="686A3830"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lastRenderedPageBreak/>
        <w:t>Modificaciones al servicio</w:t>
      </w:r>
    </w:p>
    <w:p w14:paraId="4DFA6F3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YPFB o la Contraparte asignada, previo al trámite respectivo de aprobación, podrá introducir modificaciones que considere estrictamente necesarias y con tal propósito, tendrá la facultad para ordenar por escrito al PROPONENTE. También podrá ordenar las modificaciones únicamente a través de Contrato Modificatorio, solo en caso extraordinario en que el servicio deba ser complementado y se determine una modificación significativa en el servicio. La contraparte deberá formular el documento de sustento técnico-financiero que establezca las causas y razones por las cuales debiera ser suscrito este documento. El informe-recomendación y antecedentes serán cursados por la Contraparte a YPFB, quien luego de su análisis a través de la Autoridad Máxima Ejecutiva, realizará el procesamiento del análisis legal y formulación del Contrato, antes de su suscripción. </w:t>
      </w:r>
    </w:p>
    <w:p w14:paraId="1B8877E8" w14:textId="77777777" w:rsidR="00910EDA" w:rsidRPr="00D81DEA" w:rsidRDefault="00910EDA" w:rsidP="00910EDA">
      <w:pPr>
        <w:spacing w:line="360" w:lineRule="auto"/>
        <w:rPr>
          <w:rFonts w:asciiTheme="minorHAnsi" w:hAnsiTheme="minorHAnsi" w:cstheme="minorHAnsi"/>
          <w:bCs/>
          <w:lang w:val="es-BO"/>
        </w:rPr>
      </w:pPr>
    </w:p>
    <w:p w14:paraId="5D6CAF3C"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Movilización, viajes, alojamiento y alimentación </w:t>
      </w:r>
    </w:p>
    <w:p w14:paraId="2D8B743A"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PROPONENTE deberá incluir en su propuesta los gastos de traslado del especialista desde su país de origen hasta la ciudad de Cobija (Bolivia), el Software y/o herramienta que utilizará, (EPP) Equipo de Protección Personal, un (1) día de empalme del personal Titular y su relevo.</w:t>
      </w:r>
    </w:p>
    <w:p w14:paraId="59F6B05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7D78FD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YPFB a través de un tercero, se encargará de movilizar al especialista desde la ciudad de Cobija hasta el SITIO DE LOS SERVICIOS y viceversa. </w:t>
      </w:r>
    </w:p>
    <w:p w14:paraId="53B6C2BD" w14:textId="77777777" w:rsidR="00910EDA" w:rsidRPr="00D81DEA" w:rsidRDefault="00910EDA" w:rsidP="00910EDA">
      <w:pPr>
        <w:pStyle w:val="Default"/>
        <w:spacing w:line="276" w:lineRule="auto"/>
        <w:jc w:val="both"/>
        <w:rPr>
          <w:rFonts w:asciiTheme="minorHAnsi" w:hAnsiTheme="minorHAnsi" w:cstheme="minorHAnsi"/>
          <w:strike/>
          <w:color w:val="auto"/>
          <w:sz w:val="20"/>
          <w:szCs w:val="20"/>
          <w:lang w:eastAsia="en-US"/>
        </w:rPr>
      </w:pPr>
    </w:p>
    <w:p w14:paraId="2559A20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Las facilidades de movilización, alojamiento y alimentación en el SITIO DE LOS SERVICIOS serán provistas por la empresa contratada para el servicio de adquisición sísmica 2D.</w:t>
      </w:r>
    </w:p>
    <w:p w14:paraId="7AA8D5EE"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3A23F5EF"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Seguros</w:t>
      </w:r>
    </w:p>
    <w:p w14:paraId="109EB003"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prestador del servicio de Apoyo Técnico deberá tener seguro de vida contra accidentes y seguro médico. Vacunas contra Fiebre amarilla, Tétanos, </w:t>
      </w:r>
      <w:r w:rsidRPr="00D81DEA">
        <w:rPr>
          <w:rFonts w:asciiTheme="minorHAnsi" w:hAnsiTheme="minorHAnsi" w:cstheme="minorHAnsi"/>
          <w:color w:val="auto"/>
          <w:sz w:val="20"/>
          <w:szCs w:val="20"/>
          <w:lang w:val="es-BO" w:eastAsia="en-US"/>
        </w:rPr>
        <w:t>Hepatitis</w:t>
      </w:r>
      <w:r w:rsidRPr="00D81DEA">
        <w:rPr>
          <w:rFonts w:asciiTheme="minorHAnsi" w:hAnsiTheme="minorHAnsi" w:cstheme="minorHAnsi"/>
          <w:color w:val="auto"/>
          <w:sz w:val="20"/>
          <w:szCs w:val="20"/>
          <w:lang w:eastAsia="en-US"/>
        </w:rPr>
        <w:t xml:space="preserve"> A, B y Fiebre Tifoidea. Todas estas prestaciones deben ser cubiertas por el PROPONENTE.</w:t>
      </w:r>
    </w:p>
    <w:p w14:paraId="32D322EE"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8EFD502"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PROPONENTE deberá presentar y mantener vigente de forma ininterrumpida durante todo el periodo del contrato la Póliza de Seguro especificada a continuación: </w:t>
      </w:r>
    </w:p>
    <w:p w14:paraId="53CB91AE"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43A0A5E4"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Póliza de Responsabilidad Civil Patronal e Indemnización por accidentes del Trabajo.</w:t>
      </w:r>
    </w:p>
    <w:p w14:paraId="0508E1F7"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El prestador de servicio deberá estar cubierto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40D174CE" w14:textId="77777777" w:rsidR="00910EDA" w:rsidRPr="00D81DEA" w:rsidRDefault="00910EDA" w:rsidP="00910EDA">
      <w:pPr>
        <w:spacing w:line="276" w:lineRule="auto"/>
        <w:rPr>
          <w:rFonts w:asciiTheme="minorHAnsi" w:hAnsiTheme="minorHAnsi" w:cstheme="minorHAnsi"/>
        </w:rPr>
      </w:pPr>
    </w:p>
    <w:p w14:paraId="3E7AE5E4"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La Póliza de Seguros, anteriormente mencionada, deberá cumplir las siguientes condiciones adicionales:</w:t>
      </w:r>
    </w:p>
    <w:p w14:paraId="0BD23A9E" w14:textId="77777777" w:rsidR="00910EDA" w:rsidRPr="00D81DEA" w:rsidRDefault="00910EDA" w:rsidP="00910EDA">
      <w:pPr>
        <w:numPr>
          <w:ilvl w:val="0"/>
          <w:numId w:val="37"/>
        </w:numPr>
        <w:spacing w:before="240" w:after="240" w:line="276" w:lineRule="auto"/>
        <w:jc w:val="both"/>
        <w:rPr>
          <w:rFonts w:asciiTheme="minorHAnsi" w:hAnsiTheme="minorHAnsi" w:cstheme="minorHAnsi"/>
        </w:rPr>
      </w:pPr>
      <w:r w:rsidRPr="00D81DEA">
        <w:rPr>
          <w:rFonts w:asciiTheme="minorHAnsi" w:hAnsiTheme="minorHAnsi" w:cstheme="minorHAnsi"/>
        </w:rPr>
        <w:t>De suspenderse por cualquier razón la vigencia o cobertura de cualquiera de las pólizas nominadas precedentemente, o bien se presente la existencia de eventos no cubiertos por las mismas; el PROPONENTE se hace enteramente responsable frente a YPFB y a terceros, por todos los daños emergentes en el desempeño de sus funciones.</w:t>
      </w:r>
    </w:p>
    <w:p w14:paraId="1B1F6A43" w14:textId="77777777" w:rsidR="00910EDA" w:rsidRDefault="00910EDA" w:rsidP="00910EDA">
      <w:pPr>
        <w:numPr>
          <w:ilvl w:val="0"/>
          <w:numId w:val="37"/>
        </w:numPr>
        <w:spacing w:before="240" w:after="240" w:line="276" w:lineRule="auto"/>
        <w:jc w:val="both"/>
        <w:rPr>
          <w:rFonts w:asciiTheme="minorHAnsi" w:hAnsiTheme="minorHAnsi" w:cstheme="minorHAnsi"/>
        </w:rPr>
      </w:pPr>
      <w:r w:rsidRPr="00D81DEA">
        <w:rPr>
          <w:rFonts w:asciiTheme="minorHAnsi" w:hAnsiTheme="minorHAnsi" w:cstheme="minorHAnsi"/>
        </w:rPr>
        <w:t>En caso de incumplimiento a la presentación de cualquiera de las pólizas requeridas, el PROPONENTE es enteramente responsable de los daños materiales y personales que pueda ocasionar dejando indemne a YPFB.</w:t>
      </w:r>
    </w:p>
    <w:p w14:paraId="2A2BBD20" w14:textId="77777777" w:rsidR="00D81DEA" w:rsidRPr="00D81DEA" w:rsidRDefault="00D81DEA" w:rsidP="00D81DEA">
      <w:pPr>
        <w:spacing w:before="240" w:after="240" w:line="276" w:lineRule="auto"/>
        <w:ind w:left="720"/>
        <w:jc w:val="both"/>
        <w:rPr>
          <w:rFonts w:asciiTheme="minorHAnsi" w:hAnsiTheme="minorHAnsi" w:cstheme="minorHAnsi"/>
          <w:sz w:val="14"/>
        </w:rPr>
      </w:pPr>
    </w:p>
    <w:p w14:paraId="1F3C3BEC"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Garantías a Requerir</w:t>
      </w:r>
    </w:p>
    <w:p w14:paraId="64D38D52"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Garantía de Seriedad de Propuesta</w:t>
      </w:r>
    </w:p>
    <w:p w14:paraId="22E172A9" w14:textId="77777777" w:rsidR="00910EDA" w:rsidRPr="00D81DEA" w:rsidRDefault="00910EDA" w:rsidP="00910EDA">
      <w:pPr>
        <w:spacing w:before="120" w:after="120"/>
        <w:ind w:firstLine="360"/>
        <w:rPr>
          <w:rFonts w:asciiTheme="minorHAnsi" w:hAnsiTheme="minorHAnsi" w:cstheme="minorHAnsi"/>
        </w:rPr>
      </w:pPr>
      <w:r w:rsidRPr="00D81DEA">
        <w:rPr>
          <w:rFonts w:asciiTheme="minorHAnsi" w:hAnsiTheme="minorHAnsi" w:cstheme="minorHAnsi"/>
        </w:rPr>
        <w:t>A elección del proponente, éste podrá presentar:</w:t>
      </w:r>
    </w:p>
    <w:p w14:paraId="3DF87824" w14:textId="77777777" w:rsidR="00910EDA" w:rsidRPr="00D81DEA" w:rsidRDefault="00910EDA" w:rsidP="00910EDA">
      <w:pPr>
        <w:pStyle w:val="Prrafodelista"/>
        <w:numPr>
          <w:ilvl w:val="0"/>
          <w:numId w:val="55"/>
        </w:numPr>
        <w:spacing w:before="120" w:after="120"/>
        <w:contextualSpacing/>
        <w:jc w:val="both"/>
        <w:rPr>
          <w:rFonts w:asciiTheme="minorHAnsi" w:hAnsiTheme="minorHAnsi" w:cstheme="minorHAnsi"/>
        </w:rPr>
      </w:pPr>
      <w:r w:rsidRPr="00D81DEA">
        <w:rPr>
          <w:rFonts w:asciiTheme="minorHAnsi" w:hAnsiTheme="minorHAnsi" w:cstheme="minorHAnsi"/>
        </w:rPr>
        <w:t xml:space="preserve">Carta de crédito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w:t>
      </w:r>
      <w:proofErr w:type="spellStart"/>
      <w:r w:rsidRPr="00D81DEA">
        <w:rPr>
          <w:rFonts w:asciiTheme="minorHAnsi" w:hAnsiTheme="minorHAnsi" w:cstheme="minorHAnsi"/>
        </w:rPr>
        <w:t>Letter</w:t>
      </w:r>
      <w:proofErr w:type="spellEnd"/>
      <w:r w:rsidRPr="00D81DEA">
        <w:rPr>
          <w:rFonts w:asciiTheme="minorHAnsi" w:hAnsiTheme="minorHAnsi" w:cstheme="minorHAnsi"/>
        </w:rPr>
        <w:t xml:space="preserve"> of </w:t>
      </w:r>
      <w:proofErr w:type="spellStart"/>
      <w:r w:rsidRPr="00D81DEA">
        <w:rPr>
          <w:rFonts w:asciiTheme="minorHAnsi" w:hAnsiTheme="minorHAnsi" w:cstheme="minorHAnsi"/>
        </w:rPr>
        <w:t>Credit</w:t>
      </w:r>
      <w:proofErr w:type="spellEnd"/>
      <w:r w:rsidRPr="00D81DEA">
        <w:rPr>
          <w:rFonts w:asciiTheme="minorHAnsi" w:hAnsiTheme="minorHAnsi" w:cstheme="minorHAnsi"/>
        </w:rPr>
        <w:t xml:space="preserve">-SBLC) emitida por un banco (emisor) del exterior a la orden/a favor de YPFB, la misma que deberá ser  notificada por un banco corresponsal (local) del Estado Plurinacional de  Bolivia, registrado y autorizado y bajo el control de la Autoridad de Supervisión del Sistema Financiero - ASFI, con las características expresas de renovable, irrevocable y de ejecución inmediata a primer requerimiento, con vigencia de noventa (90) días calendario, por un monto equivalente al 0,5% del valor de la propuesta económica, expresada en Dólares Estadounidenses; </w:t>
      </w:r>
      <w:proofErr w:type="spellStart"/>
      <w:r w:rsidRPr="00D81DEA">
        <w:rPr>
          <w:rFonts w:asciiTheme="minorHAnsi" w:hAnsiTheme="minorHAnsi" w:cstheme="minorHAnsi"/>
        </w:rPr>
        <w:t>ó</w:t>
      </w:r>
      <w:proofErr w:type="spellEnd"/>
      <w:r w:rsidRPr="00D81DEA">
        <w:rPr>
          <w:rFonts w:asciiTheme="minorHAnsi" w:hAnsiTheme="minorHAnsi" w:cstheme="minorHAnsi"/>
        </w:rPr>
        <w:t xml:space="preserve"> alternativamente, </w:t>
      </w:r>
    </w:p>
    <w:p w14:paraId="0025C025" w14:textId="77777777" w:rsidR="00910EDA" w:rsidRPr="00D81DEA" w:rsidRDefault="00910EDA" w:rsidP="00910EDA">
      <w:pPr>
        <w:pStyle w:val="Prrafodelista"/>
        <w:spacing w:before="120" w:after="120"/>
        <w:ind w:left="1534"/>
        <w:rPr>
          <w:rFonts w:asciiTheme="minorHAnsi" w:hAnsiTheme="minorHAnsi" w:cstheme="minorHAnsi"/>
        </w:rPr>
      </w:pPr>
    </w:p>
    <w:p w14:paraId="4348EE5C" w14:textId="77777777" w:rsidR="00910EDA" w:rsidRPr="00D81DEA" w:rsidRDefault="00910EDA" w:rsidP="00910EDA">
      <w:pPr>
        <w:pStyle w:val="Prrafodelista"/>
        <w:numPr>
          <w:ilvl w:val="0"/>
          <w:numId w:val="55"/>
        </w:numPr>
        <w:spacing w:before="120" w:after="120"/>
        <w:contextualSpacing/>
        <w:jc w:val="both"/>
        <w:rPr>
          <w:rFonts w:asciiTheme="minorHAnsi" w:hAnsiTheme="minorHAnsi" w:cstheme="minorHAnsi"/>
        </w:rPr>
      </w:pPr>
      <w:r w:rsidRPr="00D81DEA">
        <w:rPr>
          <w:rFonts w:asciiTheme="minorHAnsi" w:hAnsiTheme="minorHAnsi" w:cstheme="minorHAnsi"/>
        </w:rPr>
        <w:t xml:space="preserve">Boleta de Garantía Contra-garantizada (por una Carta de Crédito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emitida una Entidad Bancaria del Estado Plurinacional de Bolivia, con las mismas características que la anterior.  </w:t>
      </w:r>
    </w:p>
    <w:p w14:paraId="5FED0BA0" w14:textId="77777777" w:rsidR="00910EDA" w:rsidRPr="00D81DEA" w:rsidRDefault="00910EDA" w:rsidP="00910EDA">
      <w:pPr>
        <w:spacing w:line="276" w:lineRule="auto"/>
        <w:rPr>
          <w:rFonts w:asciiTheme="minorHAnsi" w:hAnsiTheme="minorHAnsi" w:cstheme="minorHAnsi"/>
          <w:lang w:val="es-BO"/>
        </w:rPr>
      </w:pPr>
    </w:p>
    <w:p w14:paraId="23E3D6F0" w14:textId="77777777" w:rsidR="00910EDA" w:rsidRPr="00D81DEA" w:rsidRDefault="00910EDA" w:rsidP="00910EDA">
      <w:pPr>
        <w:pStyle w:val="Subttulo"/>
        <w:numPr>
          <w:ilvl w:val="1"/>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Garantía de Cumplimiento de Contrato</w:t>
      </w:r>
    </w:p>
    <w:p w14:paraId="76B9788C" w14:textId="77777777" w:rsidR="00910EDA" w:rsidRPr="00D81DEA" w:rsidRDefault="00910EDA" w:rsidP="00910EDA">
      <w:pPr>
        <w:pStyle w:val="Prrafodelista"/>
        <w:spacing w:before="120" w:after="120"/>
        <w:ind w:left="0" w:firstLine="360"/>
        <w:contextualSpacing/>
        <w:rPr>
          <w:rFonts w:asciiTheme="minorHAnsi" w:hAnsiTheme="minorHAnsi" w:cstheme="minorHAnsi"/>
        </w:rPr>
      </w:pPr>
      <w:r w:rsidRPr="00D81DEA">
        <w:rPr>
          <w:rFonts w:asciiTheme="minorHAnsi" w:hAnsiTheme="minorHAnsi" w:cstheme="minorHAnsi"/>
        </w:rPr>
        <w:t>A elección de la empresa adjudicada/contratista, ésta podrá presentar:</w:t>
      </w:r>
    </w:p>
    <w:p w14:paraId="44527803" w14:textId="77777777" w:rsidR="00910EDA" w:rsidRPr="00D81DEA" w:rsidRDefault="00910EDA" w:rsidP="00910EDA">
      <w:pPr>
        <w:pStyle w:val="Prrafodelista"/>
        <w:numPr>
          <w:ilvl w:val="0"/>
          <w:numId w:val="56"/>
        </w:numPr>
        <w:spacing w:before="120" w:after="120"/>
        <w:contextualSpacing/>
        <w:jc w:val="both"/>
        <w:rPr>
          <w:rFonts w:asciiTheme="minorHAnsi" w:hAnsiTheme="minorHAnsi" w:cstheme="minorHAnsi"/>
        </w:rPr>
      </w:pPr>
      <w:r w:rsidRPr="00D81DEA">
        <w:rPr>
          <w:rFonts w:asciiTheme="minorHAnsi" w:hAnsiTheme="minorHAnsi" w:cstheme="minorHAnsi"/>
          <w:b/>
        </w:rPr>
        <w:t xml:space="preserve">Carta de crédito stand </w:t>
      </w:r>
      <w:proofErr w:type="spellStart"/>
      <w:r w:rsidRPr="00D81DEA">
        <w:rPr>
          <w:rFonts w:asciiTheme="minorHAnsi" w:hAnsiTheme="minorHAnsi" w:cstheme="minorHAnsi"/>
          <w:b/>
        </w:rPr>
        <w:t>by</w:t>
      </w:r>
      <w:proofErr w:type="spellEnd"/>
      <w:r w:rsidRPr="00D81DEA">
        <w:rPr>
          <w:rFonts w:asciiTheme="minorHAnsi" w:hAnsiTheme="minorHAnsi" w:cstheme="minorHAnsi"/>
        </w:rPr>
        <w:t xml:space="preserve">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w:t>
      </w:r>
      <w:proofErr w:type="spellStart"/>
      <w:r w:rsidRPr="00D81DEA">
        <w:rPr>
          <w:rFonts w:asciiTheme="minorHAnsi" w:hAnsiTheme="minorHAnsi" w:cstheme="minorHAnsi"/>
        </w:rPr>
        <w:t>Letter</w:t>
      </w:r>
      <w:proofErr w:type="spellEnd"/>
      <w:r w:rsidRPr="00D81DEA">
        <w:rPr>
          <w:rFonts w:asciiTheme="minorHAnsi" w:hAnsiTheme="minorHAnsi" w:cstheme="minorHAnsi"/>
        </w:rPr>
        <w:t xml:space="preserve"> of </w:t>
      </w:r>
      <w:proofErr w:type="spellStart"/>
      <w:r w:rsidRPr="00D81DEA">
        <w:rPr>
          <w:rFonts w:asciiTheme="minorHAnsi" w:hAnsiTheme="minorHAnsi" w:cstheme="minorHAnsi"/>
        </w:rPr>
        <w:t>Credit</w:t>
      </w:r>
      <w:proofErr w:type="spellEnd"/>
      <w:r w:rsidRPr="00D81DEA">
        <w:rPr>
          <w:rFonts w:asciiTheme="minorHAnsi" w:hAnsiTheme="minorHAnsi" w:cstheme="minorHAnsi"/>
        </w:rPr>
        <w:t xml:space="preserve">-SBLC) emitida por un banco (emisor) del exterior a la orden/a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de 60 días adicionales a la vigencia del contrato, por un importe equivalente al 7% del valor total del contrato y estar, expresada en Dólares Estadounidenses; </w:t>
      </w:r>
      <w:proofErr w:type="spellStart"/>
      <w:r w:rsidRPr="00D81DEA">
        <w:rPr>
          <w:rFonts w:asciiTheme="minorHAnsi" w:hAnsiTheme="minorHAnsi" w:cstheme="minorHAnsi"/>
        </w:rPr>
        <w:t>ó</w:t>
      </w:r>
      <w:proofErr w:type="spellEnd"/>
      <w:r w:rsidRPr="00D81DEA">
        <w:rPr>
          <w:rFonts w:asciiTheme="minorHAnsi" w:hAnsiTheme="minorHAnsi" w:cstheme="minorHAnsi"/>
        </w:rPr>
        <w:t xml:space="preserve"> alternativamente, </w:t>
      </w:r>
    </w:p>
    <w:p w14:paraId="2AD2ED53" w14:textId="77777777" w:rsidR="00910EDA" w:rsidRPr="00D81DEA" w:rsidRDefault="00910EDA" w:rsidP="00910EDA">
      <w:pPr>
        <w:pStyle w:val="Prrafodelista"/>
        <w:numPr>
          <w:ilvl w:val="0"/>
          <w:numId w:val="55"/>
        </w:numPr>
        <w:spacing w:before="120" w:after="120"/>
        <w:contextualSpacing/>
        <w:jc w:val="both"/>
        <w:rPr>
          <w:rFonts w:asciiTheme="minorHAnsi" w:hAnsiTheme="minorHAnsi" w:cstheme="minorHAnsi"/>
        </w:rPr>
      </w:pPr>
      <w:r w:rsidRPr="00D81DEA">
        <w:rPr>
          <w:rFonts w:asciiTheme="minorHAnsi" w:hAnsiTheme="minorHAnsi" w:cstheme="minorHAnsi"/>
          <w:b/>
        </w:rPr>
        <w:t>Boleta de Garantía Contra-garantizada</w:t>
      </w:r>
      <w:r w:rsidRPr="00D81DEA">
        <w:rPr>
          <w:rFonts w:asciiTheme="minorHAnsi" w:hAnsiTheme="minorHAnsi" w:cstheme="minorHAnsi"/>
        </w:rPr>
        <w:t xml:space="preserve"> (por una Carta de Crédito Stand </w:t>
      </w:r>
      <w:proofErr w:type="spellStart"/>
      <w:r w:rsidRPr="00D81DEA">
        <w:rPr>
          <w:rFonts w:asciiTheme="minorHAnsi" w:hAnsiTheme="minorHAnsi" w:cstheme="minorHAnsi"/>
        </w:rPr>
        <w:t>by</w:t>
      </w:r>
      <w:proofErr w:type="spellEnd"/>
      <w:r w:rsidRPr="00D81DEA">
        <w:rPr>
          <w:rFonts w:asciiTheme="minorHAnsi" w:hAnsiTheme="minorHAnsi" w:cstheme="minorHAnsi"/>
        </w:rPr>
        <w:t>) emitida una Entidad Bancaria del Estado Plurinacional de Bolivia, con las mismas características que la anterior.</w:t>
      </w:r>
    </w:p>
    <w:p w14:paraId="78E741A5" w14:textId="77777777" w:rsidR="00910EDA" w:rsidRPr="00D81DEA" w:rsidRDefault="00910EDA" w:rsidP="00910EDA">
      <w:pPr>
        <w:pStyle w:val="Ttulo2"/>
        <w:ind w:left="426" w:hanging="293"/>
        <w:jc w:val="both"/>
        <w:rPr>
          <w:rFonts w:asciiTheme="minorHAnsi" w:hAnsiTheme="minorHAnsi" w:cstheme="minorHAnsi"/>
          <w:sz w:val="20"/>
          <w:szCs w:val="20"/>
          <w:lang w:eastAsia="es-ES"/>
        </w:rPr>
      </w:pPr>
      <w:r w:rsidRPr="00D81DEA">
        <w:rPr>
          <w:rFonts w:asciiTheme="minorHAnsi" w:hAnsiTheme="minorHAnsi" w:cstheme="minorHAnsi"/>
          <w:sz w:val="20"/>
          <w:szCs w:val="20"/>
        </w:rPr>
        <w:t xml:space="preserve">    16.3 Garantía de Correcta Inversión de Anticipo</w:t>
      </w:r>
    </w:p>
    <w:p w14:paraId="5ACE557E" w14:textId="77777777" w:rsidR="00910EDA" w:rsidRPr="00D81DEA" w:rsidRDefault="00910EDA" w:rsidP="00910EDA">
      <w:pPr>
        <w:pStyle w:val="Prrafodelista"/>
        <w:spacing w:before="120" w:after="120"/>
        <w:ind w:left="360"/>
        <w:rPr>
          <w:rFonts w:asciiTheme="minorHAnsi" w:hAnsiTheme="minorHAnsi" w:cstheme="minorHAnsi"/>
        </w:rPr>
      </w:pPr>
      <w:r w:rsidRPr="00D81DEA">
        <w:rPr>
          <w:rFonts w:asciiTheme="minorHAnsi" w:hAnsiTheme="minorHAnsi" w:cstheme="minorHAnsi"/>
        </w:rPr>
        <w:t>En caso que la empresa adjudicada/contratista solicite un anticipo, a elección de ésta podrá presentar:</w:t>
      </w:r>
    </w:p>
    <w:p w14:paraId="38B2BB09" w14:textId="77777777" w:rsidR="00910EDA" w:rsidRPr="00D81DEA" w:rsidRDefault="00910EDA" w:rsidP="00910EDA">
      <w:pPr>
        <w:pStyle w:val="Prrafodelista"/>
        <w:numPr>
          <w:ilvl w:val="0"/>
          <w:numId w:val="55"/>
        </w:numPr>
        <w:spacing w:before="120" w:after="120"/>
        <w:jc w:val="both"/>
        <w:rPr>
          <w:rFonts w:asciiTheme="minorHAnsi" w:hAnsiTheme="minorHAnsi" w:cstheme="minorHAnsi"/>
        </w:rPr>
      </w:pPr>
      <w:r w:rsidRPr="00D81DEA">
        <w:rPr>
          <w:rFonts w:asciiTheme="minorHAnsi" w:hAnsiTheme="minorHAnsi" w:cstheme="minorHAnsi"/>
          <w:b/>
        </w:rPr>
        <w:t xml:space="preserve">Carta de crédito stand </w:t>
      </w:r>
      <w:proofErr w:type="spellStart"/>
      <w:r w:rsidRPr="00D81DEA">
        <w:rPr>
          <w:rFonts w:asciiTheme="minorHAnsi" w:hAnsiTheme="minorHAnsi" w:cstheme="minorHAnsi"/>
          <w:b/>
        </w:rPr>
        <w:t>by</w:t>
      </w:r>
      <w:proofErr w:type="spellEnd"/>
      <w:r w:rsidRPr="00D81DEA">
        <w:rPr>
          <w:rFonts w:asciiTheme="minorHAnsi" w:hAnsiTheme="minorHAnsi" w:cstheme="minorHAnsi"/>
        </w:rPr>
        <w:t xml:space="preserve">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w:t>
      </w:r>
      <w:proofErr w:type="spellStart"/>
      <w:r w:rsidRPr="00D81DEA">
        <w:rPr>
          <w:rFonts w:asciiTheme="minorHAnsi" w:hAnsiTheme="minorHAnsi" w:cstheme="minorHAnsi"/>
        </w:rPr>
        <w:t>Letter</w:t>
      </w:r>
      <w:proofErr w:type="spellEnd"/>
      <w:r w:rsidRPr="00D81DEA">
        <w:rPr>
          <w:rFonts w:asciiTheme="minorHAnsi" w:hAnsiTheme="minorHAnsi" w:cstheme="minorHAnsi"/>
        </w:rPr>
        <w:t xml:space="preserve"> of </w:t>
      </w:r>
      <w:proofErr w:type="spellStart"/>
      <w:r w:rsidRPr="00D81DEA">
        <w:rPr>
          <w:rFonts w:asciiTheme="minorHAnsi" w:hAnsiTheme="minorHAnsi" w:cstheme="minorHAnsi"/>
        </w:rPr>
        <w:t>Credit</w:t>
      </w:r>
      <w:proofErr w:type="spellEnd"/>
      <w:r w:rsidRPr="00D81DEA">
        <w:rPr>
          <w:rFonts w:asciiTheme="minorHAnsi" w:hAnsiTheme="minorHAnsi" w:cstheme="minorHAnsi"/>
        </w:rPr>
        <w:t xml:space="preserve">-SBLC) emitida por un banco (emisor) del exterior a la orden/a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de noventa (90) días calendario y por un monto equivalente al 100% del monto del anticipo, que podrá ser otorgada hasta un máximo del 10% del importe del contrato, expresada en Dólares Estadounidenses, </w:t>
      </w:r>
      <w:proofErr w:type="spellStart"/>
      <w:r w:rsidRPr="00D81DEA">
        <w:rPr>
          <w:rFonts w:asciiTheme="minorHAnsi" w:hAnsiTheme="minorHAnsi" w:cstheme="minorHAnsi"/>
        </w:rPr>
        <w:t>ó</w:t>
      </w:r>
      <w:proofErr w:type="spellEnd"/>
      <w:r w:rsidRPr="00D81DEA">
        <w:rPr>
          <w:rFonts w:asciiTheme="minorHAnsi" w:hAnsiTheme="minorHAnsi" w:cstheme="minorHAnsi"/>
        </w:rPr>
        <w:t xml:space="preserve"> alternativamente, </w:t>
      </w:r>
    </w:p>
    <w:p w14:paraId="3BBE1034" w14:textId="77777777" w:rsidR="00910EDA" w:rsidRPr="00D81DEA" w:rsidRDefault="00910EDA" w:rsidP="00910EDA">
      <w:pPr>
        <w:pStyle w:val="Prrafodelista"/>
        <w:numPr>
          <w:ilvl w:val="0"/>
          <w:numId w:val="55"/>
        </w:numPr>
        <w:spacing w:before="120" w:after="120"/>
        <w:jc w:val="both"/>
        <w:rPr>
          <w:rFonts w:asciiTheme="minorHAnsi" w:hAnsiTheme="minorHAnsi" w:cstheme="minorHAnsi"/>
        </w:rPr>
      </w:pPr>
      <w:r w:rsidRPr="00D81DEA">
        <w:rPr>
          <w:rFonts w:asciiTheme="minorHAnsi" w:hAnsiTheme="minorHAnsi" w:cstheme="minorHAnsi"/>
          <w:b/>
        </w:rPr>
        <w:t>Boleta de Garantía Contra-garantizada</w:t>
      </w:r>
      <w:r w:rsidRPr="00D81DEA">
        <w:rPr>
          <w:rFonts w:asciiTheme="minorHAnsi" w:hAnsiTheme="minorHAnsi" w:cstheme="minorHAnsi"/>
        </w:rPr>
        <w:t xml:space="preserve"> (por una Carta de Crédito stand </w:t>
      </w:r>
      <w:proofErr w:type="spellStart"/>
      <w:r w:rsidRPr="00D81DEA">
        <w:rPr>
          <w:rFonts w:asciiTheme="minorHAnsi" w:hAnsiTheme="minorHAnsi" w:cstheme="minorHAnsi"/>
        </w:rPr>
        <w:t>by</w:t>
      </w:r>
      <w:proofErr w:type="spellEnd"/>
      <w:r w:rsidRPr="00D81DEA">
        <w:rPr>
          <w:rFonts w:asciiTheme="minorHAnsi" w:hAnsiTheme="minorHAnsi" w:cstheme="minorHAnsi"/>
        </w:rPr>
        <w:t xml:space="preserve">) emitida una Entidad Bancaria del Estado Plurinacional de Bolivia, con las mismas características que la anterior.  </w:t>
      </w:r>
    </w:p>
    <w:p w14:paraId="05805CC2" w14:textId="77777777" w:rsidR="00910EDA" w:rsidRPr="00D81DEA" w:rsidRDefault="00910EDA" w:rsidP="00910EDA">
      <w:pPr>
        <w:pStyle w:val="Prrafodelista"/>
        <w:spacing w:before="120" w:after="120"/>
        <w:ind w:left="0"/>
        <w:rPr>
          <w:rFonts w:asciiTheme="minorHAnsi" w:hAnsiTheme="minorHAnsi" w:cstheme="minorHAnsi"/>
        </w:rPr>
      </w:pPr>
      <w:r w:rsidRPr="00D81DEA">
        <w:rPr>
          <w:rFonts w:asciiTheme="minorHAnsi" w:hAnsiTheme="minorHAnsi" w:cstheme="minorHAnsi"/>
        </w:rPr>
        <w:t>En ambos casos, el descuento del anticipo se efectuará de acuerdo a requerimiento de la empresa adjudicada/contratista.</w:t>
      </w:r>
    </w:p>
    <w:p w14:paraId="287324FE" w14:textId="77777777" w:rsidR="00910EDA" w:rsidRPr="00D81DEA" w:rsidRDefault="00910EDA" w:rsidP="00910EDA">
      <w:pPr>
        <w:pStyle w:val="Prrafodelista"/>
        <w:spacing w:before="120" w:after="120"/>
        <w:ind w:left="0"/>
        <w:rPr>
          <w:rFonts w:asciiTheme="minorHAnsi" w:hAnsiTheme="minorHAnsi" w:cstheme="minorHAnsi"/>
        </w:rPr>
      </w:pPr>
      <w:r w:rsidRPr="00D81DEA">
        <w:rPr>
          <w:rFonts w:asciiTheme="minorHAnsi" w:hAnsiTheme="minorHAnsi" w:cstheme="minorHAnsi"/>
        </w:rPr>
        <w:t>La vigencia de la garantía será computable a partir de la emisión del instrumento elegido y renovada las veces que YPFB así lo requiera, hasta cubrir el total del anticipo.”</w:t>
      </w:r>
    </w:p>
    <w:p w14:paraId="645EE5AF"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bookmarkStart w:id="4" w:name="_Toc389843826"/>
      <w:r w:rsidRPr="00D81DEA">
        <w:rPr>
          <w:rFonts w:asciiTheme="minorHAnsi" w:hAnsiTheme="minorHAnsi" w:cstheme="minorHAnsi"/>
          <w:sz w:val="20"/>
          <w:szCs w:val="20"/>
          <w:lang w:val="es-BO"/>
        </w:rPr>
        <w:t>Plazo de validez de la propuesta</w:t>
      </w:r>
      <w:bookmarkEnd w:id="4"/>
    </w:p>
    <w:p w14:paraId="279E5A5E"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La propuesta deberá tener una validez mínima de 90 días calendario a partir de la fecha de apertura de propuestas.</w:t>
      </w:r>
    </w:p>
    <w:p w14:paraId="00FDA24B" w14:textId="77777777" w:rsidR="00910EDA" w:rsidRDefault="00910EDA" w:rsidP="00910EDA">
      <w:pPr>
        <w:rPr>
          <w:rFonts w:asciiTheme="minorHAnsi" w:hAnsiTheme="minorHAnsi" w:cstheme="minorHAnsi"/>
        </w:rPr>
      </w:pPr>
    </w:p>
    <w:p w14:paraId="74C42C7E" w14:textId="77777777" w:rsidR="00D81DEA" w:rsidRPr="00D81DEA" w:rsidRDefault="00D81DEA" w:rsidP="00910EDA">
      <w:pPr>
        <w:rPr>
          <w:rFonts w:asciiTheme="minorHAnsi" w:hAnsiTheme="minorHAnsi" w:cstheme="minorHAnsi"/>
        </w:rPr>
      </w:pPr>
    </w:p>
    <w:p w14:paraId="1D47B811"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Facturación </w:t>
      </w:r>
    </w:p>
    <w:p w14:paraId="636D2D15"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La factura comercial debe ser emitida a nombre de Yacimientos Petrolíferos Fiscales Bolivianos, consignando el Número de Identificación Tributaria (NIT) 1020269020.</w:t>
      </w:r>
    </w:p>
    <w:p w14:paraId="6E6759DA" w14:textId="77777777" w:rsidR="00910EDA" w:rsidRPr="00D81DEA" w:rsidRDefault="00910EDA" w:rsidP="00910EDA">
      <w:pPr>
        <w:rPr>
          <w:rFonts w:asciiTheme="minorHAnsi" w:hAnsiTheme="minorHAnsi" w:cstheme="minorHAnsi"/>
        </w:rPr>
      </w:pPr>
    </w:p>
    <w:p w14:paraId="0DEEF2D7"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La empresa contratada, por la prestación del servicio es sujeta a la retención del 12.5% por concepto de Impuesto sobre las Utilidades de las Empresas – Beneficiarios del Exterior (IUE – BE). YPFB realizará la retención del monto total al momento del pago.</w:t>
      </w:r>
    </w:p>
    <w:p w14:paraId="22E6D249" w14:textId="77777777" w:rsidR="00910EDA" w:rsidRPr="00D81DEA" w:rsidRDefault="00910EDA" w:rsidP="00910EDA">
      <w:pPr>
        <w:rPr>
          <w:rFonts w:asciiTheme="minorHAnsi" w:hAnsiTheme="minorHAnsi" w:cstheme="minorHAnsi"/>
        </w:rPr>
      </w:pPr>
    </w:p>
    <w:p w14:paraId="0C1E0C7F"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Los pagos se efectuarán previo informe, de acuerdo a los documentos de respaldo aprobados por la Contraparte designada por YPFB, debiendo emitirse la correspondiente factura por el servicio efectivamente prestado para cada pago.”</w:t>
      </w:r>
    </w:p>
    <w:p w14:paraId="77D20CAB" w14:textId="77777777" w:rsidR="00910EDA" w:rsidRPr="00D81DEA" w:rsidRDefault="00910EDA" w:rsidP="00910EDA">
      <w:pPr>
        <w:rPr>
          <w:rFonts w:asciiTheme="minorHAnsi" w:hAnsiTheme="minorHAnsi" w:cstheme="minorHAnsi"/>
        </w:rPr>
      </w:pPr>
    </w:p>
    <w:p w14:paraId="503D0697"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Tributos </w:t>
      </w:r>
    </w:p>
    <w:p w14:paraId="50329C1B" w14:textId="77777777" w:rsidR="00910EDA" w:rsidRPr="00D81DEA" w:rsidRDefault="00910EDA" w:rsidP="00910EDA">
      <w:pPr>
        <w:rPr>
          <w:rFonts w:asciiTheme="minorHAnsi" w:hAnsiTheme="minorHAnsi" w:cstheme="minorHAnsi"/>
        </w:rPr>
      </w:pPr>
      <w:r w:rsidRPr="00D81DEA">
        <w:rPr>
          <w:rFonts w:asciiTheme="minorHAnsi" w:hAnsiTheme="minorHAnsi" w:cstheme="minorHAnsi"/>
        </w:rPr>
        <w:t>El proponente declara que todos los tributos que pueda originarse en aplicación del contrato, que directa o indirectamente, es su responsabilidad y no correspondiendo ningún reclamo posterior.</w:t>
      </w:r>
    </w:p>
    <w:p w14:paraId="409B9C10" w14:textId="77777777" w:rsidR="00910EDA" w:rsidRPr="00D81DEA" w:rsidRDefault="00910EDA" w:rsidP="00910EDA">
      <w:pPr>
        <w:rPr>
          <w:rFonts w:asciiTheme="minorHAnsi" w:hAnsiTheme="minorHAnsi" w:cstheme="minorHAnsi"/>
        </w:rPr>
      </w:pPr>
    </w:p>
    <w:p w14:paraId="41425007"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Anticipo</w:t>
      </w:r>
    </w:p>
    <w:p w14:paraId="2804F183" w14:textId="77777777" w:rsidR="00910EDA" w:rsidRDefault="00910EDA" w:rsidP="00910EDA">
      <w:pPr>
        <w:spacing w:line="360" w:lineRule="auto"/>
        <w:rPr>
          <w:rFonts w:asciiTheme="minorHAnsi" w:hAnsiTheme="minorHAnsi" w:cstheme="minorHAnsi"/>
        </w:rPr>
      </w:pPr>
      <w:r w:rsidRPr="00D81DEA">
        <w:rPr>
          <w:rFonts w:asciiTheme="minorHAnsi" w:hAnsiTheme="minorHAnsi" w:cstheme="minorHAnsi"/>
        </w:rPr>
        <w:t xml:space="preserve">La empresa adjudicada podrá solicitar un anticipo de hasta el 10% del monto total del contrato, una vez emitida la orden de proceder y previa presentación y contra entrega de la Boleta de Garantía de Correcta Inversión de Anticipo por el 100% del monto solicitado. </w:t>
      </w:r>
    </w:p>
    <w:p w14:paraId="6B0332E3" w14:textId="77777777" w:rsidR="00D81DEA" w:rsidRPr="00D81DEA" w:rsidRDefault="00D81DEA" w:rsidP="00910EDA">
      <w:pPr>
        <w:spacing w:line="360" w:lineRule="auto"/>
        <w:rPr>
          <w:rFonts w:asciiTheme="minorHAnsi" w:hAnsiTheme="minorHAnsi" w:cstheme="minorHAnsi"/>
          <w:sz w:val="10"/>
          <w:lang w:eastAsia="es-ES"/>
        </w:rPr>
      </w:pPr>
    </w:p>
    <w:p w14:paraId="28DD76EE"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Modalidad de Pago</w:t>
      </w:r>
    </w:p>
    <w:p w14:paraId="53283E5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trabajo se iniciará con la orden de proceder, el mismo está ligado al inicio y conclusión de las actividades de la adquisición sísmica 2D en el área de Nueva Esperanza con una duración de diez (10) meses.</w:t>
      </w:r>
    </w:p>
    <w:p w14:paraId="49EC33B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058908D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 modalidad de pago será ejecutado de forma mensual, siendo computables para este caso solamente los días trabajados por mes, por lo que se considera “día no trabajado - día no pagado”, monto que será establecido en base a la propuesta económica del proponente, durante el tiempo que dure las actividades del servicio de Apoyo Técnico, contra entrega de informe mensual de acuerdo al avance de las etapas de la adquisición sísmica, previo informe de conformidad de YPFB. El último pago mensual también será efectuado contra entrega del informe final de conformidad aprobado por YPFB.</w:t>
      </w:r>
    </w:p>
    <w:p w14:paraId="7523EDC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7E65B97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sz w:val="20"/>
          <w:szCs w:val="20"/>
        </w:rPr>
        <w:t xml:space="preserve">Para cada pago mensual, el proponente deberá presentar la factura comercial correspondiente por el monto a ser cancelado en base al cronograma o plazos de entregables. </w:t>
      </w:r>
      <w:r w:rsidRPr="00D81DEA">
        <w:rPr>
          <w:rFonts w:asciiTheme="minorHAnsi" w:hAnsiTheme="minorHAnsi" w:cstheme="minorHAnsi"/>
          <w:color w:val="auto"/>
          <w:sz w:val="20"/>
          <w:szCs w:val="20"/>
          <w:lang w:eastAsia="en-US"/>
        </w:rPr>
        <w:t>Asimismo, deberá especificar el nombre completo del Banco y el número de su cuenta bancaria, para que se haga efectivo el pago a través de transferencia bancaria.</w:t>
      </w:r>
      <w:bookmarkStart w:id="5" w:name="_Toc352839775"/>
      <w:bookmarkStart w:id="6" w:name="_Toc352854225"/>
      <w:bookmarkEnd w:id="5"/>
      <w:bookmarkEnd w:id="6"/>
      <w:r w:rsidRPr="00D81DEA">
        <w:rPr>
          <w:rFonts w:asciiTheme="minorHAnsi" w:hAnsiTheme="minorHAnsi" w:cstheme="minorHAnsi"/>
          <w:color w:val="auto"/>
          <w:sz w:val="20"/>
          <w:szCs w:val="20"/>
          <w:lang w:eastAsia="en-US"/>
        </w:rPr>
        <w:t xml:space="preserve"> El proponente asumirá todos los gastos inherentes al giro bancario.</w:t>
      </w:r>
    </w:p>
    <w:p w14:paraId="1F880F47"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41BEC792"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Multas</w:t>
      </w:r>
    </w:p>
    <w:p w14:paraId="4EFB0F6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Las multas se ejecutarán salvo casos de Fuerza Mayor o Caso Fortuito, gestionados conforme a los plazos que sean establecidos en el contrato, se aplicarán por cada periodo de retraso las siguientes multas:</w:t>
      </w:r>
    </w:p>
    <w:p w14:paraId="108A69FD" w14:textId="77777777" w:rsidR="00910EDA" w:rsidRPr="00D81DEA" w:rsidRDefault="00910EDA" w:rsidP="00910EDA">
      <w:pPr>
        <w:pStyle w:val="Default"/>
        <w:numPr>
          <w:ilvl w:val="0"/>
          <w:numId w:val="52"/>
        </w:numPr>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Equivalente al 3 por 1.000 del monto total del Contrato, por cada día de atraso desde el día 1 hasta el día 30 de atraso.</w:t>
      </w:r>
    </w:p>
    <w:p w14:paraId="2910CFA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04FAEAC0" w14:textId="77777777" w:rsidR="00910EDA" w:rsidRPr="00D81DEA" w:rsidRDefault="00910EDA" w:rsidP="00910EDA">
      <w:pPr>
        <w:pStyle w:val="Default"/>
        <w:numPr>
          <w:ilvl w:val="0"/>
          <w:numId w:val="52"/>
        </w:numPr>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Equivalente al 4 por 1.000 del monto total del Contrato, por cada día de atraso desde el día 31 en adelante.</w:t>
      </w:r>
    </w:p>
    <w:p w14:paraId="290C7A4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5EBAD36C"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lastRenderedPageBreak/>
        <w:t>Las causales para la aplicación de multas son las siguientes:</w:t>
      </w:r>
    </w:p>
    <w:p w14:paraId="404DBED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019EE11A" w14:textId="77777777" w:rsidR="00910EDA" w:rsidRPr="00D81DEA" w:rsidRDefault="00910EDA" w:rsidP="00910EDA">
      <w:pPr>
        <w:pStyle w:val="Default"/>
        <w:numPr>
          <w:ilvl w:val="0"/>
          <w:numId w:val="50"/>
        </w:numPr>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Cuando el PROPONENTE, no presentara los informes Establecidos en el punto 26 del presente documento.</w:t>
      </w:r>
    </w:p>
    <w:p w14:paraId="472E4F41" w14:textId="77777777" w:rsidR="00910EDA" w:rsidRPr="00D81DEA" w:rsidRDefault="00910EDA" w:rsidP="00910EDA">
      <w:pPr>
        <w:pStyle w:val="Default"/>
        <w:spacing w:line="276" w:lineRule="auto"/>
        <w:ind w:left="720"/>
        <w:jc w:val="both"/>
        <w:rPr>
          <w:rFonts w:asciiTheme="minorHAnsi" w:hAnsiTheme="minorHAnsi" w:cstheme="minorHAnsi"/>
          <w:color w:val="auto"/>
          <w:sz w:val="20"/>
          <w:szCs w:val="20"/>
          <w:lang w:eastAsia="en-US"/>
        </w:rPr>
      </w:pPr>
    </w:p>
    <w:p w14:paraId="56A33BEB" w14:textId="77777777" w:rsidR="00910EDA" w:rsidRPr="00D81DEA" w:rsidRDefault="00910EDA" w:rsidP="00910EDA">
      <w:pPr>
        <w:pStyle w:val="Default"/>
        <w:numPr>
          <w:ilvl w:val="0"/>
          <w:numId w:val="50"/>
        </w:numPr>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Cuando el PROPONENTE demorara más de cinco (5) días hábiles en responder las consultas escritas formuladas por YPFB, en asuntos relacionados con el objeto del presente documento.</w:t>
      </w:r>
    </w:p>
    <w:p w14:paraId="4F3E7A5D"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2AE9336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De establecer la Contraparte que por la aplicación de multas por moras se ha llegado al límite del diez por ciento (10%) del monto total del Contrato, podrá iniciar el proceso de resolución del Contrato.</w:t>
      </w:r>
    </w:p>
    <w:p w14:paraId="4F64D1CD"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9D17CD6"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De establecer la Contraparte que por la aplicación de multas por moras se ha llegado al límite máximo de quince por ciento (15%) del monto total del Contrato, Se elevará informe a instancias superiores a efectos de procesamiento de la resolución del Contrato. </w:t>
      </w:r>
    </w:p>
    <w:p w14:paraId="24AF160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BEBEC4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Las multas serán cobradas mediante descuentos establecidos expresamente por YPFB, con base en el informe específico y documentado que formulará el mismo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 </w:t>
      </w:r>
    </w:p>
    <w:p w14:paraId="54D4E178" w14:textId="77777777" w:rsidR="00910EDA" w:rsidRPr="00D81DEA" w:rsidRDefault="00910EDA" w:rsidP="00910EDA">
      <w:pPr>
        <w:pStyle w:val="Default"/>
        <w:spacing w:line="276" w:lineRule="auto"/>
        <w:jc w:val="both"/>
        <w:rPr>
          <w:rFonts w:asciiTheme="minorHAnsi" w:hAnsiTheme="minorHAnsi" w:cstheme="minorHAnsi"/>
          <w:color w:val="auto"/>
          <w:sz w:val="20"/>
          <w:szCs w:val="20"/>
          <w:highlight w:val="yellow"/>
          <w:lang w:eastAsia="en-US"/>
        </w:rPr>
      </w:pPr>
    </w:p>
    <w:p w14:paraId="05DAABEA"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bookmarkStart w:id="7" w:name="_Toc389843814"/>
      <w:r w:rsidRPr="00D81DEA">
        <w:rPr>
          <w:rFonts w:asciiTheme="minorHAnsi" w:hAnsiTheme="minorHAnsi" w:cstheme="minorHAnsi"/>
          <w:sz w:val="20"/>
          <w:szCs w:val="20"/>
          <w:lang w:val="es-BO"/>
        </w:rPr>
        <w:t xml:space="preserve">Método de Selección y </w:t>
      </w:r>
      <w:bookmarkEnd w:id="7"/>
      <w:r w:rsidRPr="00D81DEA">
        <w:rPr>
          <w:rFonts w:asciiTheme="minorHAnsi" w:hAnsiTheme="minorHAnsi" w:cstheme="minorHAnsi"/>
          <w:sz w:val="20"/>
          <w:szCs w:val="20"/>
          <w:lang w:val="es-BO"/>
        </w:rPr>
        <w:t>Adjudicación</w:t>
      </w:r>
    </w:p>
    <w:p w14:paraId="3101D207"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Para la selección de la empresa especializada en servicios de Apoyo Técnico, será aplicado el método de Calidad, Propuesta Técnica y Costo.</w:t>
      </w:r>
    </w:p>
    <w:p w14:paraId="2DE31BDA"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7CB054B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La forma de adjudicación será por el TOTAL del servicio de Apoyo Técnico durante la Adquisición sísmica 2D en la Cuenca Madre de Dios, zona Suroeste Área Nueva Esperanza.</w:t>
      </w:r>
    </w:p>
    <w:p w14:paraId="13AE8DC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2A81E60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En la etapa de concertación todas las Empresas cuyas propuestas hubieran cumplido las condiciones del Documento Base de Contratación,</w:t>
      </w:r>
      <w:r w:rsidRPr="00D81DEA" w:rsidDel="00D81F3F">
        <w:rPr>
          <w:rFonts w:asciiTheme="minorHAnsi" w:hAnsiTheme="minorHAnsi" w:cstheme="minorHAnsi"/>
          <w:color w:val="auto"/>
          <w:sz w:val="20"/>
          <w:szCs w:val="20"/>
          <w:lang w:val="es-BO" w:eastAsia="en-US"/>
        </w:rPr>
        <w:t xml:space="preserve"> </w:t>
      </w:r>
      <w:r w:rsidRPr="00D81DEA">
        <w:rPr>
          <w:rFonts w:asciiTheme="minorHAnsi" w:hAnsiTheme="minorHAnsi" w:cstheme="minorHAnsi"/>
          <w:color w:val="auto"/>
          <w:sz w:val="20"/>
          <w:szCs w:val="20"/>
          <w:lang w:val="es-BO" w:eastAsia="en-US"/>
        </w:rPr>
        <w:t>para su adjudicación, podrán ajustar su oferta.</w:t>
      </w:r>
    </w:p>
    <w:p w14:paraId="5462997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65A68541"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Evaluación de Propuestas</w:t>
      </w:r>
    </w:p>
    <w:p w14:paraId="405307B3"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b/>
          <w:color w:val="auto"/>
          <w:sz w:val="20"/>
          <w:szCs w:val="20"/>
          <w:lang w:val="es-BO" w:eastAsia="en-US"/>
        </w:rPr>
        <w:t>Etapa de Habilitación:</w:t>
      </w:r>
      <w:r w:rsidRPr="00D81DEA">
        <w:rPr>
          <w:rFonts w:asciiTheme="minorHAnsi" w:hAnsiTheme="minorHAnsi" w:cstheme="minorHAnsi"/>
          <w:color w:val="auto"/>
          <w:sz w:val="20"/>
          <w:szCs w:val="20"/>
          <w:lang w:val="es-BO" w:eastAsia="en-US"/>
        </w:rPr>
        <w:t xml:space="preserve"> El Comité de Habilitación en base a la verificación de los documentos presentados en el Acto de Apertura de Propuestas, procederá a la revisión de los documentos solicitados para ver si fueron o no presentados en las condiciones requeridas del DBC, utilizando el formulario  y la modalidad Cumple/No Cumple, respecto a la legalidad y validez de todos los documentos presentados por los proponentes, determinando si las propuestas continúan a la siguiente etapa de evaluación o se descalifican.</w:t>
      </w:r>
    </w:p>
    <w:p w14:paraId="4C5B25E2"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El Comité emitirá el Informe de Habilitación, remitiendo el mismo al Comité de Evaluación, adjuntando los antecedentes.</w:t>
      </w:r>
    </w:p>
    <w:p w14:paraId="5FC9305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44510A6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b/>
          <w:color w:val="auto"/>
          <w:sz w:val="20"/>
          <w:szCs w:val="20"/>
          <w:lang w:val="es-BO" w:eastAsia="en-US"/>
        </w:rPr>
        <w:t>Etapa de Evaluación:</w:t>
      </w:r>
      <w:r w:rsidRPr="00D81DEA">
        <w:rPr>
          <w:rFonts w:asciiTheme="minorHAnsi" w:hAnsiTheme="minorHAnsi" w:cstheme="minorHAnsi"/>
          <w:color w:val="auto"/>
          <w:sz w:val="20"/>
          <w:szCs w:val="20"/>
          <w:lang w:val="es-BO" w:eastAsia="en-US"/>
        </w:rPr>
        <w:t xml:space="preserve"> El Comité de Evaluación procederá a revisar las propuestas técnicas que hayan sido habilitadas, mediante los formularios, Propuesta Técnica verificando el cumplimiento de lo solicitado en la convocatoria aplicando la metodología “Cumple/No Cumple” según el formulario.</w:t>
      </w:r>
    </w:p>
    <w:p w14:paraId="74099245"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2E3D5462"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A las propuestas habilitadas se aplicaran los criterios de evaluación, asignando los puntajes conforme a lo establecido en el Formulario (Evaluación de Calidad Propuesta Técnica y Costo).</w:t>
      </w:r>
    </w:p>
    <w:p w14:paraId="01DAFC10"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490497BA"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Es causal de descalificación el incumplimiento de lo mínimo solicitado en los Términos de Referencia. </w:t>
      </w:r>
    </w:p>
    <w:p w14:paraId="503D90F7"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64EF2EC4"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 xml:space="preserve">Las propuestas que hayan obtenido un puntaje mayor o igual a </w:t>
      </w:r>
      <w:r w:rsidRPr="00D81DEA">
        <w:rPr>
          <w:rFonts w:asciiTheme="minorHAnsi" w:hAnsiTheme="minorHAnsi" w:cstheme="minorHAnsi"/>
          <w:color w:val="auto"/>
          <w:sz w:val="20"/>
          <w:szCs w:val="20"/>
          <w:lang w:eastAsia="en-US"/>
        </w:rPr>
        <w:t>cuatrocientos</w:t>
      </w:r>
      <w:r w:rsidRPr="00D81DEA">
        <w:rPr>
          <w:rFonts w:asciiTheme="minorHAnsi" w:hAnsiTheme="minorHAnsi" w:cstheme="minorHAnsi"/>
          <w:b/>
          <w:color w:val="auto"/>
          <w:sz w:val="20"/>
          <w:szCs w:val="20"/>
          <w:lang w:val="es-BO" w:eastAsia="en-US"/>
        </w:rPr>
        <w:t xml:space="preserve"> (400) puntos</w:t>
      </w:r>
      <w:r w:rsidRPr="00D81DEA">
        <w:rPr>
          <w:rFonts w:asciiTheme="minorHAnsi" w:hAnsiTheme="minorHAnsi" w:cstheme="minorHAnsi"/>
          <w:color w:val="auto"/>
          <w:sz w:val="20"/>
          <w:szCs w:val="20"/>
          <w:lang w:val="es-BO" w:eastAsia="en-US"/>
        </w:rPr>
        <w:t xml:space="preserve"> en la Propuesta Técnica serán habilitadas para la evaluación de la propuesta económica, caso contrario serán descalificadas.  </w:t>
      </w:r>
    </w:p>
    <w:p w14:paraId="46E209A4"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6898BCC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Se asignará quinientos </w:t>
      </w:r>
      <w:r w:rsidRPr="00D81DEA">
        <w:rPr>
          <w:rFonts w:asciiTheme="minorHAnsi" w:hAnsiTheme="minorHAnsi" w:cstheme="minorHAnsi"/>
          <w:b/>
          <w:color w:val="auto"/>
          <w:sz w:val="20"/>
          <w:szCs w:val="20"/>
          <w:lang w:eastAsia="en-US"/>
        </w:rPr>
        <w:t>(500) puntos</w:t>
      </w:r>
      <w:r w:rsidRPr="00D81DEA">
        <w:rPr>
          <w:rFonts w:asciiTheme="minorHAnsi" w:hAnsiTheme="minorHAnsi" w:cstheme="minorHAnsi"/>
          <w:color w:val="auto"/>
          <w:sz w:val="20"/>
          <w:szCs w:val="20"/>
          <w:lang w:eastAsia="en-US"/>
        </w:rPr>
        <w:t xml:space="preserve"> a la empresa que tenga la menor Propuesta Económica y en base a ésta se asignará el Puntaje a las siguientes propuestas, siendo inversamente proporcional usando la siguiente fórmula:</w:t>
      </w:r>
    </w:p>
    <w:p w14:paraId="468E32B2" w14:textId="77777777" w:rsidR="00910EDA" w:rsidRPr="00A422E4" w:rsidRDefault="00910EDA" w:rsidP="00910EDA">
      <w:pPr>
        <w:pStyle w:val="Default"/>
        <w:spacing w:line="276" w:lineRule="auto"/>
        <w:jc w:val="both"/>
        <w:rPr>
          <w:rFonts w:ascii="Calibri" w:hAnsi="Calibri" w:cs="Calibri"/>
          <w:color w:val="auto"/>
          <w:lang w:eastAsia="en-US"/>
        </w:rPr>
      </w:pPr>
    </w:p>
    <w:p w14:paraId="583BB6CC" w14:textId="650AD6FA" w:rsidR="00910EDA" w:rsidRPr="00910EDA" w:rsidRDefault="00910EDA" w:rsidP="00910EDA">
      <w:pPr>
        <w:jc w:val="center"/>
        <w:rPr>
          <w:rFonts w:ascii="Calibri" w:hAnsi="Calibri"/>
          <w:i/>
          <w:sz w:val="22"/>
          <w:szCs w:val="22"/>
        </w:rPr>
      </w:pPr>
      <m:oMathPara>
        <m:oMath>
          <m:r>
            <w:rPr>
              <w:rFonts w:ascii="Cambria Math" w:hAnsi="Cambria Math" w:cs="Cambria Math"/>
            </w:rPr>
            <m:t>Puntaje de la Propuesta Económica i=</m:t>
          </m:r>
          <m:f>
            <m:fPr>
              <m:ctrlPr>
                <w:rPr>
                  <w:rFonts w:ascii="Cambria Math" w:hAnsi="Cambria Math"/>
                  <w:i/>
                  <w:sz w:val="22"/>
                  <w:szCs w:val="22"/>
                </w:rPr>
              </m:ctrlPr>
            </m:fPr>
            <m:num>
              <m:r>
                <w:rPr>
                  <w:rFonts w:ascii="Cambria Math" w:hAnsi="Cambria Math" w:cs="Cambria Math"/>
                </w:rPr>
                <m:t>Propuesta ajustada de menor valor*500</m:t>
              </m:r>
            </m:num>
            <m:den>
              <m:r>
                <w:rPr>
                  <w:rFonts w:ascii="Cambria Math" w:hAnsi="Cambria Math" w:cs="Cambria Math"/>
                </w:rPr>
                <m:t>Propuesta Económica del Proponente i</m:t>
              </m:r>
            </m:den>
          </m:f>
        </m:oMath>
      </m:oMathPara>
    </w:p>
    <w:p w14:paraId="05E08BAD" w14:textId="77777777" w:rsidR="00910EDA" w:rsidRDefault="00910EDA" w:rsidP="00910EDA"/>
    <w:p w14:paraId="125B1DFA" w14:textId="77777777" w:rsidR="00910EDA" w:rsidRDefault="00910EDA" w:rsidP="00910EDA"/>
    <w:p w14:paraId="5A7AFF82" w14:textId="77777777" w:rsidR="00910EDA" w:rsidRPr="00D81DEA" w:rsidRDefault="00910EDA" w:rsidP="00910EDA">
      <w:pPr>
        <w:pStyle w:val="Default"/>
        <w:spacing w:line="276" w:lineRule="auto"/>
        <w:jc w:val="both"/>
        <w:rPr>
          <w:rFonts w:ascii="Calibri" w:hAnsi="Calibri" w:cs="Calibri"/>
          <w:color w:val="auto"/>
          <w:sz w:val="20"/>
          <w:lang w:eastAsia="en-US"/>
        </w:rPr>
      </w:pPr>
      <w:r w:rsidRPr="00D81DEA">
        <w:rPr>
          <w:rFonts w:ascii="Calibri" w:hAnsi="Calibri" w:cs="Calibri"/>
          <w:color w:val="auto"/>
          <w:sz w:val="20"/>
          <w:lang w:eastAsia="en-US"/>
        </w:rPr>
        <w:t>La evaluación será según la siguiente tabla:</w:t>
      </w:r>
    </w:p>
    <w:p w14:paraId="3BA8FFDC" w14:textId="77777777" w:rsidR="00910EDA" w:rsidRDefault="00910EDA" w:rsidP="00910EDA">
      <w:pPr>
        <w:pStyle w:val="Default"/>
        <w:spacing w:line="276" w:lineRule="auto"/>
        <w:jc w:val="both"/>
        <w:rPr>
          <w:rFonts w:ascii="Calibri" w:hAnsi="Calibri" w:cs="Calibri"/>
          <w:color w:val="auto"/>
          <w:lang w:eastAsia="en-US"/>
        </w:rPr>
      </w:pPr>
    </w:p>
    <w:p w14:paraId="5D6C6865" w14:textId="546A87B3" w:rsidR="00910EDA" w:rsidRDefault="00910EDA" w:rsidP="00910EDA">
      <w:pPr>
        <w:pStyle w:val="Default"/>
        <w:spacing w:line="276" w:lineRule="auto"/>
        <w:jc w:val="center"/>
      </w:pPr>
      <w:r w:rsidRPr="0037438B">
        <w:rPr>
          <w:noProof/>
        </w:rPr>
        <w:drawing>
          <wp:inline distT="0" distB="0" distL="0" distR="0" wp14:anchorId="45610514" wp14:editId="7B891153">
            <wp:extent cx="5610225" cy="4581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4581525"/>
                    </a:xfrm>
                    <a:prstGeom prst="rect">
                      <a:avLst/>
                    </a:prstGeom>
                    <a:noFill/>
                    <a:ln>
                      <a:noFill/>
                    </a:ln>
                  </pic:spPr>
                </pic:pic>
              </a:graphicData>
            </a:graphic>
          </wp:inline>
        </w:drawing>
      </w:r>
    </w:p>
    <w:p w14:paraId="22EDE3DA" w14:textId="77777777" w:rsidR="00910EDA" w:rsidRDefault="00910EDA" w:rsidP="00910EDA">
      <w:pPr>
        <w:pStyle w:val="Default"/>
        <w:spacing w:line="276" w:lineRule="auto"/>
        <w:jc w:val="both"/>
      </w:pPr>
    </w:p>
    <w:p w14:paraId="1B4AF106" w14:textId="77777777" w:rsidR="00910EDA" w:rsidRPr="00D81DEA" w:rsidRDefault="00910EDA" w:rsidP="00910EDA">
      <w:pPr>
        <w:pStyle w:val="Default"/>
        <w:spacing w:line="276" w:lineRule="auto"/>
        <w:jc w:val="center"/>
        <w:rPr>
          <w:rFonts w:ascii="Calibri" w:hAnsi="Calibri" w:cs="Calibri"/>
          <w:color w:val="auto"/>
          <w:sz w:val="20"/>
          <w:u w:val="single"/>
          <w:lang w:val="es-BO"/>
        </w:rPr>
      </w:pPr>
      <w:r w:rsidRPr="00D81DEA">
        <w:rPr>
          <w:rFonts w:ascii="Calibri" w:hAnsi="Calibri" w:cs="Calibri"/>
          <w:color w:val="auto"/>
          <w:sz w:val="20"/>
          <w:u w:val="single"/>
          <w:lang w:val="es-BO"/>
        </w:rPr>
        <w:t>Tabla 2 – Método de Evaluación - Calidad, Propuesta Técnica y Costo.</w:t>
      </w:r>
    </w:p>
    <w:p w14:paraId="250D29F4" w14:textId="77777777" w:rsidR="00910EDA" w:rsidRPr="003D3978" w:rsidRDefault="00910EDA" w:rsidP="00910EDA">
      <w:pPr>
        <w:pStyle w:val="Default"/>
        <w:spacing w:line="276" w:lineRule="auto"/>
        <w:jc w:val="center"/>
        <w:rPr>
          <w:rFonts w:ascii="Calibri" w:hAnsi="Calibri" w:cs="Calibri"/>
          <w:color w:val="auto"/>
          <w:u w:val="single"/>
          <w:lang w:val="es-BO"/>
        </w:rPr>
      </w:pPr>
    </w:p>
    <w:p w14:paraId="050F4704" w14:textId="77777777" w:rsidR="00910EDA" w:rsidRDefault="00910EDA" w:rsidP="00910EDA">
      <w:pPr>
        <w:pStyle w:val="Default"/>
        <w:spacing w:line="276" w:lineRule="auto"/>
        <w:jc w:val="center"/>
        <w:rPr>
          <w:rFonts w:ascii="Calibri" w:hAnsi="Calibri" w:cs="Calibri"/>
          <w:color w:val="FF0000"/>
          <w:u w:val="single"/>
          <w:lang w:val="es-BO"/>
        </w:rPr>
      </w:pPr>
    </w:p>
    <w:p w14:paraId="37437A17"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lastRenderedPageBreak/>
        <w:t>Concertación de mejores condiciones técnicas y económicas.</w:t>
      </w:r>
    </w:p>
    <w:p w14:paraId="32AF9E6C"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En procura de mejores condiciones técnicas y/o económicas, el Comité de Concertación procederá a la Etapa de Concertación con él o los proponentes cuyas propuestas hubieran cumplido las condiciones del Documento Base de Contratación, y estén recomendados en el informe del Comité de Evaluación.</w:t>
      </w:r>
    </w:p>
    <w:p w14:paraId="165D5573"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p>
    <w:p w14:paraId="15A3E9CE"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val="es-BO" w:eastAsia="en-US"/>
        </w:rPr>
      </w:pPr>
      <w:r w:rsidRPr="00D81DEA">
        <w:rPr>
          <w:rFonts w:asciiTheme="minorHAnsi" w:hAnsiTheme="minorHAnsi" w:cstheme="minorHAnsi"/>
          <w:color w:val="auto"/>
          <w:sz w:val="20"/>
          <w:szCs w:val="20"/>
          <w:lang w:val="es-BO" w:eastAsia="en-US"/>
        </w:rPr>
        <w:t xml:space="preserve">El Comité de Concertación detallará los resultados de esta etapa en un informe dirigido a la Autoridad Responsable del Proceso de Contratación (ARPC), debiendo expresar las nuevas condiciones técnicas y/o económicas conseguidas para Yacimientos Petrolíferos Fiscales Bolivianos y la recomendación de adjudicación o declaratoria desierta. </w:t>
      </w:r>
    </w:p>
    <w:p w14:paraId="4C4D532F" w14:textId="77777777" w:rsidR="00910EDA" w:rsidRPr="00D81DEA" w:rsidRDefault="00910EDA" w:rsidP="00910EDA">
      <w:pPr>
        <w:pStyle w:val="Default"/>
        <w:spacing w:line="276" w:lineRule="auto"/>
        <w:jc w:val="both"/>
        <w:rPr>
          <w:rFonts w:asciiTheme="minorHAnsi" w:hAnsiTheme="minorHAnsi" w:cstheme="minorHAnsi"/>
          <w:color w:val="auto"/>
          <w:sz w:val="12"/>
          <w:szCs w:val="20"/>
          <w:highlight w:val="yellow"/>
          <w:lang w:val="es-BO" w:eastAsia="en-US"/>
        </w:rPr>
      </w:pPr>
    </w:p>
    <w:p w14:paraId="4D7D19A0"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Informes entregables</w:t>
      </w:r>
    </w:p>
    <w:p w14:paraId="534CEA03"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PROPONENTE deberá presentar Informes al Representante de YPFB designado en idioma castellano de la validación de cada una de las etapas de la adquisición sísmica tales como: Topografía, Pruebas de carga y profundidad, Up </w:t>
      </w:r>
      <w:proofErr w:type="spellStart"/>
      <w:r w:rsidRPr="00D81DEA">
        <w:rPr>
          <w:rFonts w:asciiTheme="minorHAnsi" w:hAnsiTheme="minorHAnsi" w:cstheme="minorHAnsi"/>
          <w:color w:val="auto"/>
          <w:sz w:val="20"/>
          <w:szCs w:val="20"/>
          <w:lang w:eastAsia="en-US"/>
        </w:rPr>
        <w:t>Hole</w:t>
      </w:r>
      <w:proofErr w:type="spellEnd"/>
      <w:r w:rsidRPr="00D81DEA">
        <w:rPr>
          <w:rFonts w:asciiTheme="minorHAnsi" w:hAnsiTheme="minorHAnsi" w:cstheme="minorHAnsi"/>
          <w:color w:val="auto"/>
          <w:sz w:val="20"/>
          <w:szCs w:val="20"/>
          <w:lang w:eastAsia="en-US"/>
        </w:rPr>
        <w:t xml:space="preserve"> y/o Refracción, perforación y cargado de pozos, registración de datos sísmicos y procesamiento de campo.</w:t>
      </w:r>
    </w:p>
    <w:p w14:paraId="48BA5B97"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30589C47"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PROPONENTE deberá presentar lo siguiente:</w:t>
      </w:r>
    </w:p>
    <w:p w14:paraId="52702343" w14:textId="77777777" w:rsidR="00910EDA" w:rsidRPr="00D81DEA" w:rsidRDefault="00910EDA" w:rsidP="00D81DEA">
      <w:pPr>
        <w:pStyle w:val="Default"/>
        <w:numPr>
          <w:ilvl w:val="0"/>
          <w:numId w:val="53"/>
        </w:numPr>
        <w:spacing w:line="276" w:lineRule="auto"/>
        <w:ind w:left="426"/>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Un (1) Informe Inicial en tres (3) ejemplares a los quince (15) días calendario de la recepción de la Orden de Proceder.</w:t>
      </w:r>
    </w:p>
    <w:p w14:paraId="3305A884" w14:textId="77777777" w:rsidR="00910EDA" w:rsidRPr="00D81DEA" w:rsidRDefault="00910EDA" w:rsidP="00D81DEA">
      <w:pPr>
        <w:pStyle w:val="Default"/>
        <w:numPr>
          <w:ilvl w:val="0"/>
          <w:numId w:val="53"/>
        </w:numPr>
        <w:spacing w:line="276" w:lineRule="auto"/>
        <w:ind w:left="426"/>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Reportes diarios en tres (3) ejemplares por el tiempo que duren las actividades de Adquisición Sísmica.</w:t>
      </w:r>
    </w:p>
    <w:p w14:paraId="7B1EAE5C" w14:textId="77777777" w:rsidR="00910EDA" w:rsidRPr="00D81DEA" w:rsidRDefault="00910EDA" w:rsidP="00D81DEA">
      <w:pPr>
        <w:pStyle w:val="Default"/>
        <w:numPr>
          <w:ilvl w:val="0"/>
          <w:numId w:val="53"/>
        </w:numPr>
        <w:spacing w:line="276" w:lineRule="auto"/>
        <w:ind w:left="426"/>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Un (1) Informe Mensual en tres (3) ejemplares más su soporte digital. </w:t>
      </w:r>
    </w:p>
    <w:p w14:paraId="6313FA87" w14:textId="77777777" w:rsidR="00910EDA" w:rsidRPr="00D81DEA" w:rsidRDefault="00910EDA" w:rsidP="00D81DEA">
      <w:pPr>
        <w:pStyle w:val="Default"/>
        <w:numPr>
          <w:ilvl w:val="0"/>
          <w:numId w:val="53"/>
        </w:numPr>
        <w:spacing w:line="276" w:lineRule="auto"/>
        <w:ind w:left="426"/>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Informes Especiales en tres (3) ejemplares cuando el PROPONENTE requiera comunicar algún evento, asuntos o problemas que por su importancia incidan en el desarrollo normal del servicio y/o a pedido de YPFB.</w:t>
      </w:r>
    </w:p>
    <w:p w14:paraId="107EF7AB" w14:textId="77777777" w:rsidR="00910EDA" w:rsidRPr="00D81DEA" w:rsidRDefault="00910EDA" w:rsidP="00D81DEA">
      <w:pPr>
        <w:pStyle w:val="Default"/>
        <w:numPr>
          <w:ilvl w:val="0"/>
          <w:numId w:val="53"/>
        </w:numPr>
        <w:spacing w:line="276" w:lineRule="auto"/>
        <w:ind w:left="426"/>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Informe Final en cinco (5) ejemplares, más su soporte digital.</w:t>
      </w:r>
    </w:p>
    <w:p w14:paraId="71F020CD"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Los informes mensuales y el informe final deberán estar debidamente validados y respaldados por la empresa contratada en el país de origen.</w:t>
      </w:r>
    </w:p>
    <w:p w14:paraId="242755D4"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14147B83"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Informe Mensual deberá ser analizado por YPFB dentro del plazo máximo de siete (7) días calendario desde su presentación. Emitida su aceptación y aprobación, YPFB autorizará el pago final a favor del PROPONENTE. En caso de que el Informe Mensual fuese observado por YPFB, dentro del plazo máximo de siete (7) días calendario, el mismo será devuelto al PROPONENTE para que este realice ya sea las complementaciones o correcciones pertinentes, dentro del plazo que YPFB prevea al efecto de forma expresa en la carta de devolución del documento. </w:t>
      </w:r>
    </w:p>
    <w:p w14:paraId="70D30DBB"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6BC2A12A"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 xml:space="preserve">El Informe Final deberá ser analizado por YPFB dentro del plazo máximo de veinte (20) días calendario desde su presentación. Emitida su aceptación y aprobación, YPFB autorizara el pago final a favor del PROPONENTE. En caso de que el Informe Final fuese observado por YPFB, dentro del plazo máximo de veinte (20) días calendario, el mismo será devuelto al PROPONENTE para que este realice ya sea las complementaciones o correcciones pertinentes, dentro del plazo que YPFB prevea al efecto de forma expresa en la carta de devolución del documento. </w:t>
      </w:r>
    </w:p>
    <w:p w14:paraId="24ADA732"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34F3E209"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Los informes y reportes deberán enviarse en formato físico firmado y digital vía correo electrónico al representante de YPFB-GNEE, quien distribuirá a los mandos superiores y/o personal técnico que considere necesario.</w:t>
      </w:r>
    </w:p>
    <w:p w14:paraId="0B3347F1"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495BA5C4"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Aprobación de documentos. </w:t>
      </w:r>
    </w:p>
    <w:p w14:paraId="5BF33967"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La contraparte una vez recibidos los informes, revisará cada uno de estos de forma completa, así como otros documentos que emanen en el servicio y hará conocer al PROPONENTE sus observaciones dentro del plazo máximo de siete (7) días hábiles computados a partir de la fecha de su presentación.</w:t>
      </w:r>
    </w:p>
    <w:p w14:paraId="1CEDFF29"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p>
    <w:p w14:paraId="71627A18"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lastRenderedPageBreak/>
        <w:t xml:space="preserve">El PROPONENTE se obliga a satisfacer dentro del plazo de siete (7) días hábiles de su recepción, cualquier pedido de aclaración efectuado por YPFB. </w:t>
      </w:r>
    </w:p>
    <w:p w14:paraId="69F2DF61"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25708566"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 Contraparte</w:t>
      </w:r>
    </w:p>
    <w:p w14:paraId="68BA68E1"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El Profesional Técnico ya sea Geofísico, Ing. Geólogo y/o Ing. Petrolero asignado de la Gerencia Nacional de Exploración y Explotación (GNEE) de YPFB, como CONTRAPARTE será responsable del seguimiento de las actividades del PROPONENTE.</w:t>
      </w:r>
    </w:p>
    <w:p w14:paraId="52565CE0"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5635CEBF"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 xml:space="preserve">Comunicación </w:t>
      </w:r>
    </w:p>
    <w:p w14:paraId="69495944"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val="es-BO" w:eastAsia="en-US"/>
        </w:rPr>
        <w:t xml:space="preserve">El PROPONENTE </w:t>
      </w:r>
      <w:r w:rsidRPr="00D81DEA">
        <w:rPr>
          <w:rFonts w:asciiTheme="minorHAnsi" w:hAnsiTheme="minorHAnsi" w:cstheme="minorHAnsi"/>
          <w:color w:val="auto"/>
          <w:sz w:val="20"/>
          <w:szCs w:val="20"/>
          <w:lang w:eastAsia="en-US"/>
        </w:rPr>
        <w:t>deberá estar permanentemente comunicado y a la orden del REPRESENTANTE DE YPFB-GNEE, con quien coordinará el programa a seguir. Deberá reportar diariamente todo el avance del servicio. La comunicación verbal y escrita, la propuesta, los formularios legales y administrativos, deberán presentarse en idioma Castellano.</w:t>
      </w:r>
    </w:p>
    <w:p w14:paraId="3DF2646A"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170300C4" w14:textId="77777777" w:rsidR="00910EDA" w:rsidRPr="00D81DEA" w:rsidRDefault="00910EDA" w:rsidP="00910EDA">
      <w:pPr>
        <w:spacing w:line="276" w:lineRule="auto"/>
        <w:rPr>
          <w:rFonts w:asciiTheme="minorHAnsi" w:hAnsiTheme="minorHAnsi" w:cstheme="minorHAnsi"/>
        </w:rPr>
      </w:pPr>
      <w:r w:rsidRPr="00D81DEA">
        <w:rPr>
          <w:rFonts w:asciiTheme="minorHAnsi" w:hAnsiTheme="minorHAnsi" w:cstheme="minorHAnsi"/>
        </w:rPr>
        <w:t>Los documentos de respaldo que por su naturaleza sean en idioma inglés u otros idiomas, deberán adjuntar una traducción simple al castellano. YPFB podrá solicitar a la PROPONENTE traducción con ciertas características ante la autoridad competente para la firma de contrato. Asimismo toda la correspondencia que intercambien entre el PROPONENTE e YPFB serán en idioma Castellano.</w:t>
      </w:r>
    </w:p>
    <w:p w14:paraId="694112E7"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007F0E80" w14:textId="77777777" w:rsidR="00910EDA" w:rsidRPr="00D81DEA"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El Servicio</w:t>
      </w:r>
    </w:p>
    <w:p w14:paraId="255BEB2A" w14:textId="77777777" w:rsidR="00910EDA" w:rsidRPr="00D81DEA" w:rsidRDefault="00910EDA" w:rsidP="00910EDA">
      <w:pPr>
        <w:pStyle w:val="Default"/>
        <w:spacing w:line="276" w:lineRule="auto"/>
        <w:jc w:val="both"/>
        <w:rPr>
          <w:rFonts w:asciiTheme="minorHAnsi" w:hAnsiTheme="minorHAnsi" w:cstheme="minorHAnsi"/>
          <w:color w:val="auto"/>
          <w:sz w:val="20"/>
          <w:szCs w:val="20"/>
          <w:lang w:eastAsia="en-US"/>
        </w:rPr>
      </w:pPr>
      <w:r w:rsidRPr="00D81DEA">
        <w:rPr>
          <w:rFonts w:asciiTheme="minorHAnsi" w:hAnsiTheme="minorHAnsi" w:cstheme="minorHAnsi"/>
          <w:color w:val="auto"/>
          <w:sz w:val="20"/>
          <w:szCs w:val="20"/>
          <w:lang w:eastAsia="en-US"/>
        </w:rPr>
        <w:t>El servicio debe realizarse de acuerdo al programa y referencias técnicas expresadas a continuación:</w:t>
      </w:r>
    </w:p>
    <w:p w14:paraId="53820CEC" w14:textId="77777777" w:rsidR="00910EDA" w:rsidRPr="00D81DEA" w:rsidRDefault="00910EDA" w:rsidP="00910EDA">
      <w:pPr>
        <w:pStyle w:val="Default"/>
        <w:spacing w:line="276" w:lineRule="auto"/>
        <w:jc w:val="both"/>
        <w:rPr>
          <w:rFonts w:asciiTheme="minorHAnsi" w:hAnsiTheme="minorHAnsi" w:cstheme="minorHAnsi"/>
          <w:color w:val="auto"/>
          <w:sz w:val="14"/>
          <w:szCs w:val="20"/>
          <w:lang w:eastAsia="en-US"/>
        </w:rPr>
      </w:pPr>
    </w:p>
    <w:p w14:paraId="3F3689FC" w14:textId="77777777" w:rsidR="00910EDA" w:rsidRPr="00D81DEA" w:rsidRDefault="00910EDA" w:rsidP="00910EDA">
      <w:pPr>
        <w:pStyle w:val="Subttulo"/>
        <w:numPr>
          <w:ilvl w:val="1"/>
          <w:numId w:val="36"/>
        </w:numPr>
        <w:jc w:val="left"/>
        <w:rPr>
          <w:rFonts w:asciiTheme="minorHAnsi" w:hAnsiTheme="minorHAnsi" w:cstheme="minorHAnsi"/>
          <w:sz w:val="20"/>
          <w:szCs w:val="20"/>
          <w:lang w:val="es-BO"/>
        </w:rPr>
      </w:pPr>
      <w:r w:rsidRPr="00D81DEA">
        <w:rPr>
          <w:rFonts w:asciiTheme="minorHAnsi" w:hAnsiTheme="minorHAnsi" w:cstheme="minorHAnsi"/>
          <w:sz w:val="20"/>
          <w:szCs w:val="20"/>
          <w:lang w:val="es-BO"/>
        </w:rPr>
        <w:t>Programa de Adquisición Sísmica 2D Área Nueva Esperanza</w:t>
      </w:r>
    </w:p>
    <w:p w14:paraId="2A5850A1" w14:textId="77777777" w:rsidR="00910EDA" w:rsidRDefault="00910EDA" w:rsidP="00910EDA">
      <w:pPr>
        <w:rPr>
          <w:lang w:val="es-BO"/>
        </w:rPr>
      </w:pPr>
    </w:p>
    <w:tbl>
      <w:tblPr>
        <w:tblW w:w="7286" w:type="dxa"/>
        <w:tblInd w:w="78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49"/>
        <w:gridCol w:w="2737"/>
      </w:tblGrid>
      <w:tr w:rsidR="00910EDA" w:rsidRPr="0070489E" w14:paraId="1589DB85" w14:textId="77777777" w:rsidTr="00D81DEA">
        <w:trPr>
          <w:trHeight w:val="415"/>
        </w:trPr>
        <w:tc>
          <w:tcPr>
            <w:tcW w:w="7286" w:type="dxa"/>
            <w:gridSpan w:val="2"/>
            <w:shd w:val="clear" w:color="auto" w:fill="auto"/>
            <w:vAlign w:val="center"/>
          </w:tcPr>
          <w:p w14:paraId="191A004A" w14:textId="77777777" w:rsidR="00910EDA" w:rsidRPr="00D81DEA" w:rsidRDefault="00910EDA" w:rsidP="008509D7">
            <w:pPr>
              <w:jc w:val="center"/>
              <w:rPr>
                <w:rFonts w:ascii="Calibri" w:hAnsi="Calibri" w:cs="Calibri"/>
                <w:b/>
                <w:color w:val="000000"/>
                <w:lang w:val="es-BO" w:eastAsia="es-BO"/>
              </w:rPr>
            </w:pPr>
            <w:r w:rsidRPr="00D81DEA">
              <w:rPr>
                <w:rFonts w:ascii="Calibri" w:hAnsi="Calibri" w:cs="Calibri"/>
                <w:b/>
                <w:color w:val="000000"/>
                <w:lang w:val="es-BO" w:eastAsia="es-BO"/>
              </w:rPr>
              <w:t>PARAMETRO DE DISEÑO SISMICO 2D AREA NUEVA ESPERANZA</w:t>
            </w:r>
          </w:p>
        </w:tc>
      </w:tr>
      <w:tr w:rsidR="00910EDA" w:rsidRPr="0070489E" w14:paraId="750DCDD4" w14:textId="77777777" w:rsidTr="00D81DEA">
        <w:trPr>
          <w:trHeight w:val="250"/>
        </w:trPr>
        <w:tc>
          <w:tcPr>
            <w:tcW w:w="4549" w:type="dxa"/>
            <w:shd w:val="clear" w:color="auto" w:fill="auto"/>
            <w:vAlign w:val="center"/>
            <w:hideMark/>
          </w:tcPr>
          <w:p w14:paraId="64B73F7A"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Longitud</w:t>
            </w:r>
            <w:r w:rsidRPr="00D81DEA">
              <w:rPr>
                <w:rFonts w:ascii="Calibri" w:hAnsi="Calibri" w:cs="Calibri"/>
                <w:color w:val="000000"/>
                <w:lang w:eastAsia="es-BO"/>
              </w:rPr>
              <w:t xml:space="preserve"> Total (Km)</w:t>
            </w:r>
          </w:p>
        </w:tc>
        <w:tc>
          <w:tcPr>
            <w:tcW w:w="2737" w:type="dxa"/>
            <w:shd w:val="clear" w:color="auto" w:fill="auto"/>
            <w:vAlign w:val="center"/>
            <w:hideMark/>
          </w:tcPr>
          <w:p w14:paraId="650B1411"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1008</w:t>
            </w:r>
          </w:p>
        </w:tc>
      </w:tr>
      <w:tr w:rsidR="00910EDA" w:rsidRPr="0070489E" w14:paraId="460E6E9A" w14:textId="77777777" w:rsidTr="00D81DEA">
        <w:trPr>
          <w:trHeight w:val="250"/>
        </w:trPr>
        <w:tc>
          <w:tcPr>
            <w:tcW w:w="4549" w:type="dxa"/>
            <w:shd w:val="clear" w:color="auto" w:fill="auto"/>
            <w:vAlign w:val="center"/>
            <w:hideMark/>
          </w:tcPr>
          <w:p w14:paraId="2D9E2F4F"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Número</w:t>
            </w:r>
            <w:r w:rsidRPr="00D81DEA">
              <w:rPr>
                <w:rFonts w:ascii="Calibri" w:hAnsi="Calibri" w:cs="Calibri"/>
                <w:color w:val="000000"/>
                <w:lang w:eastAsia="es-BO"/>
              </w:rPr>
              <w:t xml:space="preserve"> de </w:t>
            </w:r>
            <w:r w:rsidRPr="00D81DEA">
              <w:rPr>
                <w:rFonts w:ascii="Calibri" w:hAnsi="Calibri" w:cs="Calibri"/>
                <w:color w:val="000000"/>
                <w:lang w:val="es-BO" w:eastAsia="es-BO"/>
              </w:rPr>
              <w:t>Líneas</w:t>
            </w:r>
            <w:r w:rsidRPr="00D81DEA">
              <w:rPr>
                <w:rFonts w:ascii="Calibri" w:hAnsi="Calibri" w:cs="Calibri"/>
                <w:color w:val="000000"/>
                <w:lang w:eastAsia="es-BO"/>
              </w:rPr>
              <w:t xml:space="preserve"> </w:t>
            </w:r>
            <w:r w:rsidRPr="00D81DEA">
              <w:rPr>
                <w:rFonts w:ascii="Calibri" w:hAnsi="Calibri" w:cs="Calibri"/>
                <w:color w:val="000000"/>
                <w:lang w:val="es-BO" w:eastAsia="es-BO"/>
              </w:rPr>
              <w:t>Transversales</w:t>
            </w:r>
          </w:p>
        </w:tc>
        <w:tc>
          <w:tcPr>
            <w:tcW w:w="2737" w:type="dxa"/>
            <w:shd w:val="clear" w:color="auto" w:fill="auto"/>
            <w:vAlign w:val="center"/>
            <w:hideMark/>
          </w:tcPr>
          <w:p w14:paraId="2889B5C1"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13</w:t>
            </w:r>
          </w:p>
        </w:tc>
      </w:tr>
      <w:tr w:rsidR="00910EDA" w:rsidRPr="0070489E" w14:paraId="091EAC78" w14:textId="77777777" w:rsidTr="00D81DEA">
        <w:trPr>
          <w:trHeight w:val="250"/>
        </w:trPr>
        <w:tc>
          <w:tcPr>
            <w:tcW w:w="4549" w:type="dxa"/>
            <w:shd w:val="clear" w:color="auto" w:fill="auto"/>
            <w:vAlign w:val="center"/>
            <w:hideMark/>
          </w:tcPr>
          <w:p w14:paraId="32B5DA58"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Número</w:t>
            </w:r>
            <w:r w:rsidRPr="00D81DEA">
              <w:rPr>
                <w:rFonts w:ascii="Calibri" w:hAnsi="Calibri" w:cs="Calibri"/>
                <w:color w:val="000000"/>
                <w:lang w:eastAsia="es-BO"/>
              </w:rPr>
              <w:t xml:space="preserve"> de </w:t>
            </w:r>
            <w:r w:rsidRPr="00D81DEA">
              <w:rPr>
                <w:rFonts w:ascii="Calibri" w:hAnsi="Calibri" w:cs="Calibri"/>
                <w:color w:val="000000"/>
                <w:lang w:val="es-BO" w:eastAsia="es-BO"/>
              </w:rPr>
              <w:t>Líneas</w:t>
            </w:r>
            <w:r w:rsidRPr="00D81DEA">
              <w:rPr>
                <w:rFonts w:ascii="Calibri" w:hAnsi="Calibri" w:cs="Calibri"/>
                <w:color w:val="000000"/>
                <w:lang w:eastAsia="es-BO"/>
              </w:rPr>
              <w:t xml:space="preserve"> </w:t>
            </w:r>
            <w:r w:rsidRPr="00D81DEA">
              <w:rPr>
                <w:rFonts w:ascii="Calibri" w:hAnsi="Calibri" w:cs="Calibri"/>
                <w:color w:val="000000"/>
                <w:lang w:val="es-BO" w:eastAsia="es-BO"/>
              </w:rPr>
              <w:t>Longitudinales</w:t>
            </w:r>
          </w:p>
        </w:tc>
        <w:tc>
          <w:tcPr>
            <w:tcW w:w="2737" w:type="dxa"/>
            <w:shd w:val="clear" w:color="auto" w:fill="auto"/>
            <w:vAlign w:val="center"/>
            <w:hideMark/>
          </w:tcPr>
          <w:p w14:paraId="058637FE"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8</w:t>
            </w:r>
          </w:p>
        </w:tc>
      </w:tr>
      <w:tr w:rsidR="00910EDA" w:rsidRPr="0070489E" w14:paraId="27EF244E" w14:textId="77777777" w:rsidTr="00D81DEA">
        <w:trPr>
          <w:trHeight w:val="250"/>
        </w:trPr>
        <w:tc>
          <w:tcPr>
            <w:tcW w:w="7286" w:type="dxa"/>
            <w:gridSpan w:val="2"/>
            <w:shd w:val="clear" w:color="auto" w:fill="auto"/>
            <w:vAlign w:val="center"/>
            <w:hideMark/>
          </w:tcPr>
          <w:p w14:paraId="78CB3CF9" w14:textId="77777777" w:rsidR="00910EDA" w:rsidRPr="00D81DEA" w:rsidRDefault="00910EDA" w:rsidP="008509D7">
            <w:pPr>
              <w:jc w:val="center"/>
              <w:rPr>
                <w:rFonts w:ascii="Calibri" w:hAnsi="Calibri" w:cs="Calibri"/>
                <w:b/>
                <w:bCs/>
                <w:color w:val="000000"/>
                <w:lang w:eastAsia="es-BO"/>
              </w:rPr>
            </w:pPr>
            <w:r w:rsidRPr="00D81DEA">
              <w:rPr>
                <w:rFonts w:ascii="Calibri" w:hAnsi="Calibri" w:cs="Calibri"/>
                <w:b/>
                <w:bCs/>
                <w:color w:val="000000"/>
                <w:lang w:val="es-BO" w:eastAsia="es-BO"/>
              </w:rPr>
              <w:t>Receptores</w:t>
            </w:r>
          </w:p>
        </w:tc>
      </w:tr>
      <w:tr w:rsidR="00910EDA" w:rsidRPr="0070489E" w14:paraId="3636317A" w14:textId="77777777" w:rsidTr="00D81DEA">
        <w:trPr>
          <w:trHeight w:val="250"/>
        </w:trPr>
        <w:tc>
          <w:tcPr>
            <w:tcW w:w="4549" w:type="dxa"/>
            <w:shd w:val="clear" w:color="auto" w:fill="auto"/>
            <w:vAlign w:val="center"/>
            <w:hideMark/>
          </w:tcPr>
          <w:p w14:paraId="1C5083F4"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Número</w:t>
            </w:r>
            <w:r w:rsidRPr="00D81DEA">
              <w:rPr>
                <w:rFonts w:ascii="Calibri" w:hAnsi="Calibri" w:cs="Calibri"/>
                <w:color w:val="000000"/>
                <w:lang w:eastAsia="es-BO"/>
              </w:rPr>
              <w:t xml:space="preserve"> de Canales</w:t>
            </w:r>
          </w:p>
        </w:tc>
        <w:tc>
          <w:tcPr>
            <w:tcW w:w="2737" w:type="dxa"/>
            <w:shd w:val="clear" w:color="auto" w:fill="auto"/>
            <w:vAlign w:val="center"/>
            <w:hideMark/>
          </w:tcPr>
          <w:p w14:paraId="57E2E348"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lang w:eastAsia="es-BO"/>
              </w:rPr>
              <w:t>400</w:t>
            </w:r>
          </w:p>
        </w:tc>
      </w:tr>
      <w:tr w:rsidR="00910EDA" w:rsidRPr="0070489E" w14:paraId="3BEDF769" w14:textId="77777777" w:rsidTr="00D81DEA">
        <w:trPr>
          <w:trHeight w:val="250"/>
        </w:trPr>
        <w:tc>
          <w:tcPr>
            <w:tcW w:w="4549" w:type="dxa"/>
            <w:shd w:val="clear" w:color="auto" w:fill="auto"/>
            <w:vAlign w:val="center"/>
            <w:hideMark/>
          </w:tcPr>
          <w:p w14:paraId="5814D382"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Distancia</w:t>
            </w:r>
            <w:r w:rsidRPr="00D81DEA">
              <w:rPr>
                <w:rFonts w:ascii="Calibri" w:hAnsi="Calibri" w:cs="Calibri"/>
                <w:color w:val="000000"/>
                <w:lang w:eastAsia="es-BO"/>
              </w:rPr>
              <w:t xml:space="preserve"> entre </w:t>
            </w:r>
            <w:r w:rsidRPr="00D81DEA">
              <w:rPr>
                <w:rFonts w:ascii="Calibri" w:hAnsi="Calibri" w:cs="Calibri"/>
                <w:color w:val="000000"/>
                <w:lang w:val="es-BO" w:eastAsia="es-BO"/>
              </w:rPr>
              <w:t>estaciones</w:t>
            </w:r>
            <w:r w:rsidRPr="00D81DEA">
              <w:rPr>
                <w:rFonts w:ascii="Calibri" w:hAnsi="Calibri" w:cs="Calibri"/>
                <w:color w:val="000000"/>
                <w:lang w:eastAsia="es-BO"/>
              </w:rPr>
              <w:t xml:space="preserve"> (m)</w:t>
            </w:r>
          </w:p>
        </w:tc>
        <w:tc>
          <w:tcPr>
            <w:tcW w:w="2737" w:type="dxa"/>
            <w:shd w:val="clear" w:color="auto" w:fill="auto"/>
            <w:vAlign w:val="center"/>
            <w:hideMark/>
          </w:tcPr>
          <w:p w14:paraId="3203194A"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25</w:t>
            </w:r>
          </w:p>
        </w:tc>
      </w:tr>
      <w:tr w:rsidR="00910EDA" w:rsidRPr="0070489E" w14:paraId="63D7097C" w14:textId="77777777" w:rsidTr="00D81DEA">
        <w:trPr>
          <w:trHeight w:val="250"/>
        </w:trPr>
        <w:tc>
          <w:tcPr>
            <w:tcW w:w="4549" w:type="dxa"/>
            <w:shd w:val="clear" w:color="auto" w:fill="auto"/>
            <w:vAlign w:val="center"/>
            <w:hideMark/>
          </w:tcPr>
          <w:p w14:paraId="33395495" w14:textId="77777777" w:rsidR="00910EDA" w:rsidRPr="00D81DEA" w:rsidRDefault="00910EDA" w:rsidP="008509D7">
            <w:pPr>
              <w:rPr>
                <w:rFonts w:ascii="Calibri" w:hAnsi="Calibri" w:cs="Calibri"/>
                <w:color w:val="000000"/>
                <w:lang w:val="es-BO" w:eastAsia="es-BO"/>
              </w:rPr>
            </w:pPr>
            <w:r w:rsidRPr="00D81DEA">
              <w:rPr>
                <w:rFonts w:ascii="Calibri" w:hAnsi="Calibri" w:cs="Calibri"/>
                <w:color w:val="000000"/>
                <w:lang w:val="es-BO" w:eastAsia="es-BO"/>
              </w:rPr>
              <w:t>Nro. de Geófonos por Estación</w:t>
            </w:r>
          </w:p>
        </w:tc>
        <w:tc>
          <w:tcPr>
            <w:tcW w:w="2737" w:type="dxa"/>
            <w:shd w:val="clear" w:color="auto" w:fill="auto"/>
            <w:vAlign w:val="center"/>
            <w:hideMark/>
          </w:tcPr>
          <w:p w14:paraId="396E9F03"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12</w:t>
            </w:r>
          </w:p>
        </w:tc>
      </w:tr>
      <w:tr w:rsidR="00910EDA" w:rsidRPr="0070489E" w14:paraId="7B5989CF" w14:textId="77777777" w:rsidTr="00D81DEA">
        <w:trPr>
          <w:trHeight w:val="250"/>
        </w:trPr>
        <w:tc>
          <w:tcPr>
            <w:tcW w:w="4549" w:type="dxa"/>
            <w:shd w:val="clear" w:color="auto" w:fill="auto"/>
            <w:vAlign w:val="center"/>
            <w:hideMark/>
          </w:tcPr>
          <w:p w14:paraId="4B93BA41"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Arreglo</w:t>
            </w:r>
          </w:p>
        </w:tc>
        <w:tc>
          <w:tcPr>
            <w:tcW w:w="2737" w:type="dxa"/>
            <w:shd w:val="clear" w:color="auto" w:fill="auto"/>
            <w:vAlign w:val="center"/>
            <w:hideMark/>
          </w:tcPr>
          <w:p w14:paraId="7D5D3224"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Lineal</w:t>
            </w:r>
          </w:p>
        </w:tc>
      </w:tr>
      <w:tr w:rsidR="00910EDA" w:rsidRPr="0070489E" w14:paraId="1B021CDC" w14:textId="77777777" w:rsidTr="00D81DEA">
        <w:trPr>
          <w:trHeight w:val="250"/>
        </w:trPr>
        <w:tc>
          <w:tcPr>
            <w:tcW w:w="4549" w:type="dxa"/>
            <w:shd w:val="clear" w:color="auto" w:fill="auto"/>
            <w:vAlign w:val="center"/>
            <w:hideMark/>
          </w:tcPr>
          <w:p w14:paraId="3508B86B" w14:textId="77777777" w:rsidR="00910EDA" w:rsidRPr="00D81DEA" w:rsidRDefault="00910EDA" w:rsidP="008509D7">
            <w:pPr>
              <w:rPr>
                <w:rFonts w:ascii="Calibri" w:hAnsi="Calibri" w:cs="Calibri"/>
                <w:color w:val="000000"/>
                <w:lang w:eastAsia="es-BO"/>
              </w:rPr>
            </w:pPr>
            <w:proofErr w:type="spellStart"/>
            <w:r w:rsidRPr="00D81DEA">
              <w:rPr>
                <w:rFonts w:ascii="Calibri" w:hAnsi="Calibri" w:cs="Calibri"/>
                <w:color w:val="000000"/>
                <w:lang w:eastAsia="es-BO"/>
              </w:rPr>
              <w:t>Fold</w:t>
            </w:r>
            <w:proofErr w:type="spellEnd"/>
            <w:r w:rsidRPr="00D81DEA">
              <w:rPr>
                <w:rFonts w:ascii="Calibri" w:hAnsi="Calibri" w:cs="Calibri"/>
                <w:color w:val="000000"/>
                <w:lang w:eastAsia="es-BO"/>
              </w:rPr>
              <w:t xml:space="preserve"> o </w:t>
            </w:r>
            <w:r w:rsidRPr="00D81DEA">
              <w:rPr>
                <w:rFonts w:ascii="Calibri" w:hAnsi="Calibri" w:cs="Calibri"/>
                <w:color w:val="000000"/>
                <w:lang w:val="es-BO" w:eastAsia="es-BO"/>
              </w:rPr>
              <w:t>Cobertura</w:t>
            </w:r>
          </w:p>
        </w:tc>
        <w:tc>
          <w:tcPr>
            <w:tcW w:w="2737" w:type="dxa"/>
            <w:shd w:val="clear" w:color="auto" w:fill="auto"/>
            <w:vAlign w:val="center"/>
            <w:hideMark/>
          </w:tcPr>
          <w:p w14:paraId="2A97C234"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100</w:t>
            </w:r>
          </w:p>
        </w:tc>
      </w:tr>
      <w:tr w:rsidR="00910EDA" w:rsidRPr="0070489E" w14:paraId="4AE7182F" w14:textId="77777777" w:rsidTr="00D81DEA">
        <w:trPr>
          <w:trHeight w:val="250"/>
        </w:trPr>
        <w:tc>
          <w:tcPr>
            <w:tcW w:w="4549" w:type="dxa"/>
            <w:shd w:val="clear" w:color="auto" w:fill="auto"/>
            <w:vAlign w:val="center"/>
            <w:hideMark/>
          </w:tcPr>
          <w:p w14:paraId="3B19E0D7"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Longitud</w:t>
            </w:r>
            <w:r w:rsidRPr="00D81DEA">
              <w:rPr>
                <w:rFonts w:ascii="Calibri" w:hAnsi="Calibri" w:cs="Calibri"/>
                <w:color w:val="000000"/>
                <w:lang w:eastAsia="es-BO"/>
              </w:rPr>
              <w:t xml:space="preserve"> del </w:t>
            </w:r>
            <w:r w:rsidRPr="00D81DEA">
              <w:rPr>
                <w:rFonts w:ascii="Calibri" w:hAnsi="Calibri" w:cs="Calibri"/>
                <w:color w:val="000000"/>
                <w:lang w:val="es-BO" w:eastAsia="es-BO"/>
              </w:rPr>
              <w:t>arreglo</w:t>
            </w:r>
            <w:r w:rsidRPr="00D81DEA">
              <w:rPr>
                <w:rFonts w:ascii="Calibri" w:hAnsi="Calibri" w:cs="Calibri"/>
                <w:color w:val="000000"/>
                <w:lang w:eastAsia="es-BO"/>
              </w:rPr>
              <w:t xml:space="preserve"> (m)</w:t>
            </w:r>
          </w:p>
        </w:tc>
        <w:tc>
          <w:tcPr>
            <w:tcW w:w="2737" w:type="dxa"/>
            <w:shd w:val="clear" w:color="auto" w:fill="auto"/>
            <w:vAlign w:val="center"/>
            <w:hideMark/>
          </w:tcPr>
          <w:p w14:paraId="6AD3656E"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15</w:t>
            </w:r>
          </w:p>
        </w:tc>
      </w:tr>
      <w:tr w:rsidR="00910EDA" w:rsidRPr="0070489E" w14:paraId="6C669E89" w14:textId="77777777" w:rsidTr="00D81DEA">
        <w:trPr>
          <w:trHeight w:val="250"/>
        </w:trPr>
        <w:tc>
          <w:tcPr>
            <w:tcW w:w="4549" w:type="dxa"/>
            <w:shd w:val="clear" w:color="auto" w:fill="auto"/>
            <w:vAlign w:val="center"/>
            <w:hideMark/>
          </w:tcPr>
          <w:p w14:paraId="1E979A38"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Tipo</w:t>
            </w:r>
            <w:r w:rsidRPr="00D81DEA">
              <w:rPr>
                <w:rFonts w:ascii="Calibri" w:hAnsi="Calibri" w:cs="Calibri"/>
                <w:color w:val="000000"/>
                <w:lang w:eastAsia="es-BO"/>
              </w:rPr>
              <w:t xml:space="preserve"> de </w:t>
            </w:r>
            <w:r w:rsidRPr="00D81DEA">
              <w:rPr>
                <w:rFonts w:ascii="Calibri" w:hAnsi="Calibri" w:cs="Calibri"/>
                <w:color w:val="000000"/>
                <w:lang w:val="es-BO" w:eastAsia="es-BO"/>
              </w:rPr>
              <w:t>Tendido</w:t>
            </w:r>
          </w:p>
        </w:tc>
        <w:tc>
          <w:tcPr>
            <w:tcW w:w="2737" w:type="dxa"/>
            <w:shd w:val="clear" w:color="auto" w:fill="auto"/>
            <w:vAlign w:val="center"/>
            <w:hideMark/>
          </w:tcPr>
          <w:p w14:paraId="39041356"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 xml:space="preserve">Split Spread </w:t>
            </w:r>
          </w:p>
        </w:tc>
      </w:tr>
      <w:tr w:rsidR="00910EDA" w:rsidRPr="0070489E" w14:paraId="699EA901" w14:textId="77777777" w:rsidTr="00D81DEA">
        <w:trPr>
          <w:trHeight w:val="250"/>
        </w:trPr>
        <w:tc>
          <w:tcPr>
            <w:tcW w:w="4549" w:type="dxa"/>
            <w:shd w:val="clear" w:color="auto" w:fill="auto"/>
            <w:vAlign w:val="center"/>
            <w:hideMark/>
          </w:tcPr>
          <w:p w14:paraId="37DCD4DF"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Tipo</w:t>
            </w:r>
            <w:r w:rsidRPr="00D81DEA">
              <w:rPr>
                <w:rFonts w:ascii="Calibri" w:hAnsi="Calibri" w:cs="Calibri"/>
                <w:color w:val="000000"/>
                <w:lang w:eastAsia="es-BO"/>
              </w:rPr>
              <w:t xml:space="preserve"> de </w:t>
            </w:r>
            <w:r w:rsidRPr="00D81DEA">
              <w:rPr>
                <w:rFonts w:ascii="Calibri" w:hAnsi="Calibri" w:cs="Calibri"/>
                <w:color w:val="000000"/>
                <w:lang w:val="es-BO" w:eastAsia="es-BO"/>
              </w:rPr>
              <w:t>Registración</w:t>
            </w:r>
          </w:p>
        </w:tc>
        <w:tc>
          <w:tcPr>
            <w:tcW w:w="2737" w:type="dxa"/>
            <w:shd w:val="clear" w:color="auto" w:fill="auto"/>
            <w:vAlign w:val="center"/>
            <w:hideMark/>
          </w:tcPr>
          <w:p w14:paraId="2DDF4674"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 xml:space="preserve">Roll </w:t>
            </w:r>
            <w:proofErr w:type="spellStart"/>
            <w:r w:rsidRPr="00D81DEA">
              <w:rPr>
                <w:rFonts w:ascii="Calibri" w:hAnsi="Calibri" w:cs="Calibri"/>
                <w:color w:val="000000"/>
                <w:lang w:eastAsia="es-BO"/>
              </w:rPr>
              <w:t>On</w:t>
            </w:r>
            <w:proofErr w:type="spellEnd"/>
            <w:r w:rsidRPr="00D81DEA">
              <w:rPr>
                <w:rFonts w:ascii="Calibri" w:hAnsi="Calibri" w:cs="Calibri"/>
                <w:color w:val="000000"/>
                <w:lang w:eastAsia="es-BO"/>
              </w:rPr>
              <w:t xml:space="preserve"> - Roll Off</w:t>
            </w:r>
          </w:p>
        </w:tc>
      </w:tr>
      <w:tr w:rsidR="00910EDA" w:rsidRPr="0070489E" w14:paraId="0E1392DF" w14:textId="77777777" w:rsidTr="00D81DEA">
        <w:trPr>
          <w:trHeight w:val="250"/>
        </w:trPr>
        <w:tc>
          <w:tcPr>
            <w:tcW w:w="4549" w:type="dxa"/>
            <w:shd w:val="clear" w:color="auto" w:fill="auto"/>
            <w:vAlign w:val="center"/>
            <w:hideMark/>
          </w:tcPr>
          <w:p w14:paraId="06C6758A"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eastAsia="es-BO"/>
              </w:rPr>
              <w:t xml:space="preserve">Offset </w:t>
            </w:r>
            <w:r w:rsidRPr="00D81DEA">
              <w:rPr>
                <w:rFonts w:ascii="Calibri" w:hAnsi="Calibri" w:cs="Calibri"/>
                <w:color w:val="000000"/>
                <w:lang w:val="es-BO" w:eastAsia="es-BO"/>
              </w:rPr>
              <w:t>máximo</w:t>
            </w:r>
            <w:r w:rsidRPr="00D81DEA">
              <w:rPr>
                <w:rFonts w:ascii="Calibri" w:hAnsi="Calibri" w:cs="Calibri"/>
                <w:color w:val="000000"/>
                <w:lang w:eastAsia="es-BO"/>
              </w:rPr>
              <w:t xml:space="preserve"> (m)</w:t>
            </w:r>
          </w:p>
        </w:tc>
        <w:tc>
          <w:tcPr>
            <w:tcW w:w="2737" w:type="dxa"/>
            <w:shd w:val="clear" w:color="auto" w:fill="auto"/>
            <w:vAlign w:val="center"/>
            <w:hideMark/>
          </w:tcPr>
          <w:p w14:paraId="0697F160"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4987.5</w:t>
            </w:r>
          </w:p>
        </w:tc>
      </w:tr>
      <w:tr w:rsidR="00910EDA" w:rsidRPr="0070489E" w14:paraId="79C6CFBF" w14:textId="77777777" w:rsidTr="00D81DEA">
        <w:trPr>
          <w:trHeight w:val="250"/>
        </w:trPr>
        <w:tc>
          <w:tcPr>
            <w:tcW w:w="4549" w:type="dxa"/>
            <w:shd w:val="clear" w:color="auto" w:fill="auto"/>
            <w:vAlign w:val="center"/>
            <w:hideMark/>
          </w:tcPr>
          <w:p w14:paraId="1FF621D2"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eastAsia="es-BO"/>
              </w:rPr>
              <w:t xml:space="preserve">Offset </w:t>
            </w:r>
            <w:r w:rsidRPr="00D81DEA">
              <w:rPr>
                <w:rFonts w:ascii="Calibri" w:hAnsi="Calibri" w:cs="Calibri"/>
                <w:color w:val="000000"/>
                <w:lang w:val="es-BO" w:eastAsia="es-BO"/>
              </w:rPr>
              <w:t>Mínimo</w:t>
            </w:r>
            <w:r w:rsidRPr="00D81DEA">
              <w:rPr>
                <w:rFonts w:ascii="Calibri" w:hAnsi="Calibri" w:cs="Calibri"/>
                <w:color w:val="000000"/>
                <w:lang w:eastAsia="es-BO"/>
              </w:rPr>
              <w:t xml:space="preserve"> (m)</w:t>
            </w:r>
          </w:p>
        </w:tc>
        <w:tc>
          <w:tcPr>
            <w:tcW w:w="2737" w:type="dxa"/>
            <w:shd w:val="clear" w:color="auto" w:fill="auto"/>
            <w:vAlign w:val="center"/>
            <w:hideMark/>
          </w:tcPr>
          <w:p w14:paraId="407C4098"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12.5</w:t>
            </w:r>
          </w:p>
        </w:tc>
      </w:tr>
      <w:tr w:rsidR="00910EDA" w:rsidRPr="0070489E" w14:paraId="7ACAC7FB" w14:textId="77777777" w:rsidTr="00D81DEA">
        <w:trPr>
          <w:trHeight w:val="250"/>
        </w:trPr>
        <w:tc>
          <w:tcPr>
            <w:tcW w:w="7286" w:type="dxa"/>
            <w:gridSpan w:val="2"/>
            <w:shd w:val="clear" w:color="auto" w:fill="auto"/>
            <w:vAlign w:val="center"/>
            <w:hideMark/>
          </w:tcPr>
          <w:p w14:paraId="5B1CCBFE" w14:textId="77777777" w:rsidR="00910EDA" w:rsidRPr="00D81DEA" w:rsidRDefault="00910EDA" w:rsidP="008509D7">
            <w:pPr>
              <w:jc w:val="center"/>
              <w:rPr>
                <w:rFonts w:ascii="Calibri" w:hAnsi="Calibri" w:cs="Calibri"/>
                <w:b/>
                <w:bCs/>
                <w:color w:val="000000"/>
                <w:lang w:eastAsia="es-BO"/>
              </w:rPr>
            </w:pPr>
            <w:r w:rsidRPr="00D81DEA">
              <w:rPr>
                <w:rFonts w:ascii="Calibri" w:hAnsi="Calibri" w:cs="Calibri"/>
                <w:b/>
                <w:bCs/>
                <w:color w:val="000000"/>
                <w:lang w:eastAsia="es-BO"/>
              </w:rPr>
              <w:t>Fuentes</w:t>
            </w:r>
          </w:p>
        </w:tc>
      </w:tr>
      <w:tr w:rsidR="00910EDA" w:rsidRPr="0070489E" w14:paraId="1DFF0473" w14:textId="77777777" w:rsidTr="00D81DEA">
        <w:trPr>
          <w:trHeight w:val="250"/>
        </w:trPr>
        <w:tc>
          <w:tcPr>
            <w:tcW w:w="4549" w:type="dxa"/>
            <w:shd w:val="clear" w:color="auto" w:fill="auto"/>
            <w:vAlign w:val="center"/>
            <w:hideMark/>
          </w:tcPr>
          <w:p w14:paraId="5066D9ED" w14:textId="77777777" w:rsidR="00910EDA" w:rsidRPr="00D81DEA" w:rsidRDefault="00910EDA" w:rsidP="008509D7">
            <w:pPr>
              <w:rPr>
                <w:rFonts w:ascii="Calibri" w:hAnsi="Calibri" w:cs="Calibri"/>
                <w:color w:val="000000"/>
                <w:lang w:eastAsia="es-BO"/>
              </w:rPr>
            </w:pPr>
            <w:r w:rsidRPr="00D81DEA">
              <w:rPr>
                <w:rFonts w:ascii="Calibri" w:hAnsi="Calibri" w:cs="Calibri"/>
                <w:color w:val="000000"/>
                <w:lang w:val="es-BO" w:eastAsia="es-BO"/>
              </w:rPr>
              <w:t>Distancia</w:t>
            </w:r>
            <w:r w:rsidRPr="00D81DEA">
              <w:rPr>
                <w:rFonts w:ascii="Calibri" w:hAnsi="Calibri" w:cs="Calibri"/>
                <w:color w:val="000000"/>
                <w:lang w:eastAsia="es-BO"/>
              </w:rPr>
              <w:t xml:space="preserve"> entre </w:t>
            </w:r>
            <w:r w:rsidRPr="00D81DEA">
              <w:rPr>
                <w:rFonts w:ascii="Calibri" w:hAnsi="Calibri" w:cs="Calibri"/>
                <w:color w:val="000000"/>
                <w:lang w:val="es-BO" w:eastAsia="es-BO"/>
              </w:rPr>
              <w:t>fuentes</w:t>
            </w:r>
            <w:r w:rsidRPr="00D81DEA">
              <w:rPr>
                <w:rFonts w:ascii="Calibri" w:hAnsi="Calibri" w:cs="Calibri"/>
                <w:color w:val="000000"/>
                <w:lang w:eastAsia="es-BO"/>
              </w:rPr>
              <w:t xml:space="preserve"> (m)</w:t>
            </w:r>
          </w:p>
        </w:tc>
        <w:tc>
          <w:tcPr>
            <w:tcW w:w="2737" w:type="dxa"/>
            <w:shd w:val="clear" w:color="auto" w:fill="auto"/>
            <w:vAlign w:val="center"/>
            <w:hideMark/>
          </w:tcPr>
          <w:p w14:paraId="14C328C0" w14:textId="77777777" w:rsidR="00910EDA" w:rsidRPr="00D81DEA" w:rsidRDefault="00910EDA" w:rsidP="008509D7">
            <w:pPr>
              <w:jc w:val="center"/>
              <w:rPr>
                <w:rFonts w:ascii="Calibri" w:hAnsi="Calibri" w:cs="Calibri"/>
                <w:color w:val="000000"/>
                <w:lang w:eastAsia="es-BO"/>
              </w:rPr>
            </w:pPr>
            <w:r w:rsidRPr="00D81DEA">
              <w:rPr>
                <w:rFonts w:ascii="Calibri" w:hAnsi="Calibri" w:cs="Calibri"/>
                <w:color w:val="000000"/>
                <w:lang w:eastAsia="es-BO"/>
              </w:rPr>
              <w:t>50</w:t>
            </w:r>
          </w:p>
        </w:tc>
      </w:tr>
      <w:tr w:rsidR="00910EDA" w:rsidRPr="0070489E" w14:paraId="0846D1EC" w14:textId="77777777" w:rsidTr="00D81DEA">
        <w:trPr>
          <w:trHeight w:val="578"/>
        </w:trPr>
        <w:tc>
          <w:tcPr>
            <w:tcW w:w="4549" w:type="dxa"/>
            <w:shd w:val="clear" w:color="auto" w:fill="auto"/>
            <w:vAlign w:val="center"/>
            <w:hideMark/>
          </w:tcPr>
          <w:p w14:paraId="5B5A7A2E" w14:textId="77777777" w:rsidR="00910EDA" w:rsidRPr="00D81DEA" w:rsidRDefault="00910EDA" w:rsidP="008509D7">
            <w:pPr>
              <w:rPr>
                <w:rFonts w:ascii="Calibri" w:hAnsi="Calibri" w:cs="Calibri"/>
                <w:color w:val="000000"/>
                <w:szCs w:val="24"/>
                <w:lang w:eastAsia="es-BO"/>
              </w:rPr>
            </w:pPr>
            <w:r w:rsidRPr="00D81DEA">
              <w:rPr>
                <w:rFonts w:ascii="Calibri" w:hAnsi="Calibri" w:cs="Calibri"/>
                <w:color w:val="000000"/>
                <w:szCs w:val="24"/>
                <w:lang w:val="es-BO" w:eastAsia="es-BO"/>
              </w:rPr>
              <w:t>Arreglo</w:t>
            </w:r>
          </w:p>
        </w:tc>
        <w:tc>
          <w:tcPr>
            <w:tcW w:w="2737" w:type="dxa"/>
            <w:shd w:val="clear" w:color="auto" w:fill="auto"/>
            <w:vAlign w:val="center"/>
            <w:hideMark/>
          </w:tcPr>
          <w:p w14:paraId="390E1EB6" w14:textId="77777777" w:rsidR="00910EDA" w:rsidRPr="00D81DEA" w:rsidRDefault="00910EDA" w:rsidP="008509D7">
            <w:pPr>
              <w:jc w:val="center"/>
              <w:rPr>
                <w:rFonts w:ascii="Calibri" w:hAnsi="Calibri" w:cs="Calibri"/>
                <w:color w:val="000000"/>
                <w:szCs w:val="24"/>
                <w:lang w:val="es-BO" w:eastAsia="es-BO"/>
              </w:rPr>
            </w:pPr>
            <w:r w:rsidRPr="00D81DEA">
              <w:rPr>
                <w:rFonts w:ascii="Calibri" w:hAnsi="Calibri" w:cs="Calibri"/>
                <w:color w:val="000000"/>
                <w:szCs w:val="24"/>
                <w:lang w:val="es-BO" w:eastAsia="es-BO"/>
              </w:rPr>
              <w:t>Unitario o Múltiple</w:t>
            </w:r>
          </w:p>
          <w:p w14:paraId="6DBD0A73" w14:textId="77777777" w:rsidR="00910EDA" w:rsidRPr="00D81DEA" w:rsidRDefault="00910EDA" w:rsidP="008509D7">
            <w:pPr>
              <w:jc w:val="center"/>
              <w:rPr>
                <w:rFonts w:ascii="Calibri" w:hAnsi="Calibri" w:cs="Calibri"/>
                <w:color w:val="000000"/>
                <w:szCs w:val="24"/>
                <w:lang w:val="es-BO" w:eastAsia="es-BO"/>
              </w:rPr>
            </w:pPr>
            <w:r w:rsidRPr="00D81DEA">
              <w:rPr>
                <w:rFonts w:ascii="Calibri" w:hAnsi="Calibri" w:cs="Calibri"/>
                <w:color w:val="000000"/>
                <w:szCs w:val="24"/>
                <w:lang w:val="es-BO" w:eastAsia="es-BO"/>
              </w:rPr>
              <w:t>(A definir en Pruebas)</w:t>
            </w:r>
          </w:p>
        </w:tc>
      </w:tr>
      <w:tr w:rsidR="00910EDA" w:rsidRPr="0070489E" w14:paraId="606B0CA3" w14:textId="77777777" w:rsidTr="00D81DEA">
        <w:trPr>
          <w:trHeight w:val="250"/>
        </w:trPr>
        <w:tc>
          <w:tcPr>
            <w:tcW w:w="4549" w:type="dxa"/>
            <w:shd w:val="clear" w:color="auto" w:fill="auto"/>
            <w:vAlign w:val="center"/>
            <w:hideMark/>
          </w:tcPr>
          <w:p w14:paraId="1FEFECD4" w14:textId="77777777" w:rsidR="00910EDA" w:rsidRPr="00D81DEA" w:rsidRDefault="00910EDA" w:rsidP="008509D7">
            <w:pPr>
              <w:rPr>
                <w:rFonts w:ascii="Calibri" w:hAnsi="Calibri" w:cs="Calibri"/>
                <w:color w:val="000000"/>
                <w:szCs w:val="24"/>
                <w:lang w:val="es-BO" w:eastAsia="es-BO"/>
              </w:rPr>
            </w:pPr>
            <w:r w:rsidRPr="00D81DEA">
              <w:rPr>
                <w:rFonts w:ascii="Calibri" w:hAnsi="Calibri" w:cs="Calibri"/>
                <w:color w:val="000000"/>
                <w:szCs w:val="24"/>
                <w:lang w:val="es-BO" w:eastAsia="es-BO"/>
              </w:rPr>
              <w:t>Total Puntos de Tiro del programa</w:t>
            </w:r>
          </w:p>
        </w:tc>
        <w:tc>
          <w:tcPr>
            <w:tcW w:w="2737" w:type="dxa"/>
            <w:shd w:val="clear" w:color="auto" w:fill="auto"/>
            <w:vAlign w:val="center"/>
            <w:hideMark/>
          </w:tcPr>
          <w:p w14:paraId="525D4D4B" w14:textId="77777777" w:rsidR="00910EDA" w:rsidRPr="00D81DEA" w:rsidRDefault="00910EDA" w:rsidP="008509D7">
            <w:pPr>
              <w:jc w:val="center"/>
              <w:rPr>
                <w:rFonts w:ascii="Calibri" w:hAnsi="Calibri" w:cs="Calibri"/>
                <w:color w:val="000000"/>
                <w:szCs w:val="24"/>
                <w:lang w:eastAsia="es-BO"/>
              </w:rPr>
            </w:pPr>
            <w:r w:rsidRPr="00D81DEA">
              <w:rPr>
                <w:rFonts w:ascii="Calibri" w:hAnsi="Calibri" w:cs="Calibri"/>
                <w:color w:val="000000"/>
                <w:szCs w:val="24"/>
                <w:lang w:eastAsia="es-BO"/>
              </w:rPr>
              <w:t>20160</w:t>
            </w:r>
          </w:p>
        </w:tc>
      </w:tr>
      <w:tr w:rsidR="00910EDA" w:rsidRPr="0070489E" w14:paraId="0F4152B5" w14:textId="77777777" w:rsidTr="00D81DEA">
        <w:trPr>
          <w:trHeight w:val="250"/>
        </w:trPr>
        <w:tc>
          <w:tcPr>
            <w:tcW w:w="4549" w:type="dxa"/>
            <w:shd w:val="clear" w:color="auto" w:fill="auto"/>
            <w:vAlign w:val="center"/>
            <w:hideMark/>
          </w:tcPr>
          <w:p w14:paraId="05D0B39E" w14:textId="77777777" w:rsidR="00910EDA" w:rsidRPr="00D81DEA" w:rsidRDefault="00910EDA" w:rsidP="008509D7">
            <w:pPr>
              <w:rPr>
                <w:rFonts w:ascii="Calibri" w:hAnsi="Calibri" w:cs="Calibri"/>
                <w:color w:val="000000"/>
                <w:szCs w:val="24"/>
                <w:lang w:eastAsia="es-BO"/>
              </w:rPr>
            </w:pPr>
            <w:r w:rsidRPr="00D81DEA">
              <w:rPr>
                <w:rFonts w:ascii="Calibri" w:hAnsi="Calibri" w:cs="Calibri"/>
                <w:color w:val="000000"/>
                <w:szCs w:val="24"/>
                <w:lang w:val="es-BO" w:eastAsia="es-BO"/>
              </w:rPr>
              <w:t>Tipo</w:t>
            </w:r>
            <w:r w:rsidRPr="00D81DEA">
              <w:rPr>
                <w:rFonts w:ascii="Calibri" w:hAnsi="Calibri" w:cs="Calibri"/>
                <w:color w:val="000000"/>
                <w:szCs w:val="24"/>
                <w:lang w:eastAsia="es-BO"/>
              </w:rPr>
              <w:t xml:space="preserve"> de </w:t>
            </w:r>
            <w:r w:rsidRPr="00D81DEA">
              <w:rPr>
                <w:rFonts w:ascii="Calibri" w:hAnsi="Calibri" w:cs="Calibri"/>
                <w:color w:val="000000"/>
                <w:szCs w:val="24"/>
                <w:lang w:val="es-BO" w:eastAsia="es-BO"/>
              </w:rPr>
              <w:t>Explosivo</w:t>
            </w:r>
          </w:p>
        </w:tc>
        <w:tc>
          <w:tcPr>
            <w:tcW w:w="2737" w:type="dxa"/>
            <w:shd w:val="clear" w:color="auto" w:fill="auto"/>
            <w:vAlign w:val="center"/>
            <w:hideMark/>
          </w:tcPr>
          <w:p w14:paraId="3287652E" w14:textId="77777777" w:rsidR="00910EDA" w:rsidRPr="00D81DEA" w:rsidRDefault="00910EDA" w:rsidP="008509D7">
            <w:pPr>
              <w:jc w:val="center"/>
              <w:rPr>
                <w:rFonts w:ascii="Calibri" w:hAnsi="Calibri" w:cs="Calibri"/>
                <w:color w:val="000000"/>
                <w:szCs w:val="24"/>
                <w:lang w:eastAsia="es-BO"/>
              </w:rPr>
            </w:pPr>
            <w:proofErr w:type="spellStart"/>
            <w:r w:rsidRPr="00D81DEA">
              <w:rPr>
                <w:rFonts w:ascii="Calibri" w:hAnsi="Calibri" w:cs="Calibri"/>
                <w:color w:val="000000"/>
                <w:szCs w:val="24"/>
                <w:lang w:val="es-BO" w:eastAsia="es-BO"/>
              </w:rPr>
              <w:t>Pentolita</w:t>
            </w:r>
            <w:proofErr w:type="spellEnd"/>
          </w:p>
        </w:tc>
      </w:tr>
      <w:tr w:rsidR="00910EDA" w:rsidRPr="0070489E" w14:paraId="60DE36BF" w14:textId="77777777" w:rsidTr="00D81DEA">
        <w:trPr>
          <w:trHeight w:val="595"/>
        </w:trPr>
        <w:tc>
          <w:tcPr>
            <w:tcW w:w="4549" w:type="dxa"/>
            <w:shd w:val="clear" w:color="auto" w:fill="auto"/>
            <w:vAlign w:val="center"/>
          </w:tcPr>
          <w:p w14:paraId="580E97AF" w14:textId="77777777" w:rsidR="00910EDA" w:rsidRPr="00D81DEA" w:rsidRDefault="00910EDA" w:rsidP="008509D7">
            <w:pPr>
              <w:rPr>
                <w:rFonts w:ascii="Calibri" w:hAnsi="Calibri" w:cs="Calibri"/>
                <w:color w:val="000000"/>
                <w:szCs w:val="24"/>
                <w:lang w:eastAsia="es-BO"/>
              </w:rPr>
            </w:pPr>
            <w:r w:rsidRPr="00D81DEA">
              <w:rPr>
                <w:rFonts w:ascii="Calibri" w:hAnsi="Calibri" w:cs="Calibri"/>
                <w:color w:val="000000"/>
                <w:szCs w:val="24"/>
                <w:lang w:val="es-BO" w:eastAsia="es-BO"/>
              </w:rPr>
              <w:t>Carga</w:t>
            </w:r>
          </w:p>
        </w:tc>
        <w:tc>
          <w:tcPr>
            <w:tcW w:w="2737" w:type="dxa"/>
            <w:shd w:val="clear" w:color="auto" w:fill="auto"/>
            <w:vAlign w:val="center"/>
          </w:tcPr>
          <w:p w14:paraId="42DDFBAD" w14:textId="77777777" w:rsidR="00910EDA" w:rsidRPr="00D81DEA" w:rsidRDefault="00910EDA" w:rsidP="008509D7">
            <w:pPr>
              <w:jc w:val="center"/>
              <w:rPr>
                <w:rFonts w:ascii="Calibri" w:hAnsi="Calibri" w:cs="Calibri"/>
                <w:color w:val="000000"/>
                <w:szCs w:val="24"/>
                <w:lang w:val="es-BO" w:eastAsia="es-BO"/>
              </w:rPr>
            </w:pPr>
            <w:r w:rsidRPr="00D81DEA">
              <w:rPr>
                <w:rFonts w:ascii="Calibri" w:hAnsi="Calibri" w:cs="Calibri"/>
                <w:color w:val="000000"/>
                <w:szCs w:val="24"/>
                <w:lang w:val="es-BO" w:eastAsia="es-BO"/>
              </w:rPr>
              <w:t>2 a 15 Kg</w:t>
            </w:r>
          </w:p>
          <w:p w14:paraId="590CF34A" w14:textId="77777777" w:rsidR="00910EDA" w:rsidRPr="00D81DEA" w:rsidRDefault="00910EDA" w:rsidP="008509D7">
            <w:pPr>
              <w:jc w:val="center"/>
              <w:rPr>
                <w:rFonts w:ascii="Calibri" w:hAnsi="Calibri" w:cs="Calibri"/>
                <w:color w:val="000000"/>
                <w:szCs w:val="24"/>
                <w:lang w:val="es-BO" w:eastAsia="es-BO"/>
              </w:rPr>
            </w:pPr>
            <w:r w:rsidRPr="00D81DEA">
              <w:rPr>
                <w:rFonts w:ascii="Calibri" w:hAnsi="Calibri" w:cs="Calibri"/>
                <w:color w:val="000000"/>
                <w:szCs w:val="24"/>
                <w:lang w:val="es-BO" w:eastAsia="es-BO"/>
              </w:rPr>
              <w:t>(A definir en Pruebas)</w:t>
            </w:r>
          </w:p>
        </w:tc>
      </w:tr>
    </w:tbl>
    <w:p w14:paraId="47E7278F" w14:textId="77777777" w:rsidR="00910EDA" w:rsidRDefault="00910EDA" w:rsidP="00910EDA">
      <w:pPr>
        <w:pStyle w:val="Subttulo"/>
        <w:ind w:left="1080"/>
        <w:rPr>
          <w:lang w:val="es-BO"/>
        </w:rPr>
      </w:pPr>
    </w:p>
    <w:p w14:paraId="60DFDBA1" w14:textId="77777777" w:rsidR="00D16097" w:rsidRPr="00D16097" w:rsidRDefault="00D16097" w:rsidP="00D16097">
      <w:pPr>
        <w:rPr>
          <w:lang w:val="es-BO" w:eastAsia="es-ES"/>
        </w:rPr>
      </w:pPr>
    </w:p>
    <w:p w14:paraId="09E5818E" w14:textId="77777777" w:rsidR="00910EDA" w:rsidRPr="00D81DEA" w:rsidRDefault="00910EDA" w:rsidP="00910EDA">
      <w:pPr>
        <w:pStyle w:val="Subttulo"/>
        <w:numPr>
          <w:ilvl w:val="1"/>
          <w:numId w:val="36"/>
        </w:numPr>
        <w:jc w:val="left"/>
        <w:rPr>
          <w:sz w:val="20"/>
          <w:lang w:val="es-BO"/>
        </w:rPr>
      </w:pPr>
      <w:r w:rsidRPr="00D81DEA">
        <w:rPr>
          <w:sz w:val="20"/>
          <w:lang w:val="es-BO"/>
        </w:rPr>
        <w:t>Sistema de Coordenadas de Líneas Sísmicas.</w:t>
      </w:r>
    </w:p>
    <w:p w14:paraId="44A7C794" w14:textId="77777777" w:rsidR="00910EDA" w:rsidRDefault="00910EDA" w:rsidP="00910EDA">
      <w:pPr>
        <w:rPr>
          <w:lang w:val="es-BO"/>
        </w:rPr>
      </w:pPr>
    </w:p>
    <w:p w14:paraId="73A04BEF" w14:textId="77777777" w:rsidR="00910EDA" w:rsidRDefault="00910EDA" w:rsidP="00910EDA">
      <w:pPr>
        <w:rPr>
          <w:lang w:val="es-BO"/>
        </w:rPr>
      </w:pPr>
    </w:p>
    <w:tbl>
      <w:tblPr>
        <w:tblW w:w="8804" w:type="dxa"/>
        <w:tblInd w:w="93" w:type="dxa"/>
        <w:tblLook w:val="04A0" w:firstRow="1" w:lastRow="0" w:firstColumn="1" w:lastColumn="0" w:noHBand="0" w:noVBand="1"/>
      </w:tblPr>
      <w:tblGrid>
        <w:gridCol w:w="700"/>
        <w:gridCol w:w="1489"/>
        <w:gridCol w:w="1698"/>
        <w:gridCol w:w="1489"/>
        <w:gridCol w:w="1698"/>
        <w:gridCol w:w="1730"/>
      </w:tblGrid>
      <w:tr w:rsidR="00910EDA" w:rsidRPr="00354055" w14:paraId="2007EDF3" w14:textId="77777777" w:rsidTr="008509D7">
        <w:trPr>
          <w:trHeight w:val="405"/>
        </w:trPr>
        <w:tc>
          <w:tcPr>
            <w:tcW w:w="70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678E017D"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rPr>
              <w:t>Línea</w:t>
            </w:r>
          </w:p>
        </w:tc>
        <w:tc>
          <w:tcPr>
            <w:tcW w:w="1489" w:type="dxa"/>
            <w:tcBorders>
              <w:top w:val="single" w:sz="4" w:space="0" w:color="auto"/>
              <w:left w:val="nil"/>
              <w:bottom w:val="single" w:sz="4" w:space="0" w:color="auto"/>
              <w:right w:val="single" w:sz="4" w:space="0" w:color="auto"/>
            </w:tcBorders>
            <w:shd w:val="clear" w:color="000000" w:fill="C5D9F1"/>
            <w:noWrap/>
            <w:vAlign w:val="center"/>
            <w:hideMark/>
          </w:tcPr>
          <w:p w14:paraId="4DDC0761"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rPr>
              <w:t xml:space="preserve">X </w:t>
            </w:r>
            <w:r w:rsidRPr="00D81DEA">
              <w:rPr>
                <w:rFonts w:asciiTheme="minorHAnsi" w:hAnsiTheme="minorHAnsi" w:cstheme="minorHAnsi"/>
                <w:b/>
                <w:bCs/>
                <w:color w:val="000000"/>
                <w:lang w:val="es-BO"/>
              </w:rPr>
              <w:t>Inicial</w:t>
            </w:r>
          </w:p>
        </w:tc>
        <w:tc>
          <w:tcPr>
            <w:tcW w:w="1698" w:type="dxa"/>
            <w:tcBorders>
              <w:top w:val="single" w:sz="4" w:space="0" w:color="auto"/>
              <w:left w:val="nil"/>
              <w:bottom w:val="single" w:sz="4" w:space="0" w:color="auto"/>
              <w:right w:val="single" w:sz="4" w:space="0" w:color="auto"/>
            </w:tcBorders>
            <w:shd w:val="clear" w:color="000000" w:fill="C5D9F1"/>
            <w:noWrap/>
            <w:vAlign w:val="center"/>
            <w:hideMark/>
          </w:tcPr>
          <w:p w14:paraId="0D13EE75"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rPr>
              <w:t xml:space="preserve">Y </w:t>
            </w:r>
            <w:r w:rsidRPr="00D81DEA">
              <w:rPr>
                <w:rFonts w:asciiTheme="minorHAnsi" w:hAnsiTheme="minorHAnsi" w:cstheme="minorHAnsi"/>
                <w:b/>
                <w:bCs/>
                <w:color w:val="000000"/>
                <w:lang w:val="es-BO"/>
              </w:rPr>
              <w:t>Inicial</w:t>
            </w:r>
          </w:p>
        </w:tc>
        <w:tc>
          <w:tcPr>
            <w:tcW w:w="1489" w:type="dxa"/>
            <w:tcBorders>
              <w:top w:val="single" w:sz="4" w:space="0" w:color="auto"/>
              <w:left w:val="nil"/>
              <w:bottom w:val="single" w:sz="4" w:space="0" w:color="auto"/>
              <w:right w:val="single" w:sz="4" w:space="0" w:color="auto"/>
            </w:tcBorders>
            <w:shd w:val="clear" w:color="000000" w:fill="C5D9F1"/>
            <w:noWrap/>
            <w:vAlign w:val="center"/>
            <w:hideMark/>
          </w:tcPr>
          <w:p w14:paraId="50AFA64A"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rPr>
              <w:t>X Final</w:t>
            </w:r>
          </w:p>
        </w:tc>
        <w:tc>
          <w:tcPr>
            <w:tcW w:w="1698" w:type="dxa"/>
            <w:tcBorders>
              <w:top w:val="single" w:sz="4" w:space="0" w:color="auto"/>
              <w:left w:val="nil"/>
              <w:bottom w:val="single" w:sz="4" w:space="0" w:color="auto"/>
              <w:right w:val="single" w:sz="4" w:space="0" w:color="auto"/>
            </w:tcBorders>
            <w:shd w:val="clear" w:color="000000" w:fill="C5D9F1"/>
            <w:noWrap/>
            <w:vAlign w:val="center"/>
            <w:hideMark/>
          </w:tcPr>
          <w:p w14:paraId="7D8B5007"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rPr>
              <w:t>Y Final</w:t>
            </w:r>
          </w:p>
        </w:tc>
        <w:tc>
          <w:tcPr>
            <w:tcW w:w="1730" w:type="dxa"/>
            <w:tcBorders>
              <w:top w:val="single" w:sz="4" w:space="0" w:color="auto"/>
              <w:left w:val="nil"/>
              <w:bottom w:val="single" w:sz="4" w:space="0" w:color="auto"/>
              <w:right w:val="single" w:sz="4" w:space="0" w:color="auto"/>
            </w:tcBorders>
            <w:shd w:val="clear" w:color="000000" w:fill="C5D9F1"/>
            <w:noWrap/>
            <w:vAlign w:val="center"/>
            <w:hideMark/>
          </w:tcPr>
          <w:p w14:paraId="648A1301" w14:textId="77777777" w:rsidR="00910EDA" w:rsidRPr="00D81DEA" w:rsidRDefault="00910EDA" w:rsidP="008509D7">
            <w:pPr>
              <w:jc w:val="center"/>
              <w:rPr>
                <w:rFonts w:asciiTheme="minorHAnsi" w:hAnsiTheme="minorHAnsi" w:cstheme="minorHAnsi"/>
                <w:b/>
                <w:bCs/>
                <w:color w:val="000000"/>
              </w:rPr>
            </w:pPr>
            <w:r w:rsidRPr="00D81DEA">
              <w:rPr>
                <w:rFonts w:asciiTheme="minorHAnsi" w:hAnsiTheme="minorHAnsi" w:cstheme="minorHAnsi"/>
                <w:b/>
                <w:bCs/>
                <w:color w:val="000000"/>
                <w:lang w:val="es-BO"/>
              </w:rPr>
              <w:t>Longitud</w:t>
            </w:r>
            <w:r w:rsidRPr="00D81DEA">
              <w:rPr>
                <w:rFonts w:asciiTheme="minorHAnsi" w:hAnsiTheme="minorHAnsi" w:cstheme="minorHAnsi"/>
                <w:b/>
                <w:bCs/>
                <w:color w:val="000000"/>
              </w:rPr>
              <w:t xml:space="preserve"> (Km.)</w:t>
            </w:r>
          </w:p>
        </w:tc>
      </w:tr>
      <w:tr w:rsidR="00910EDA" w:rsidRPr="00354055" w14:paraId="4312D31F"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03BE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A47B2D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550.590,00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4BA591F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8.618.758,00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9DC933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539.707,90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E091F9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8.600.648,00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0F0EBA6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21,13</w:t>
            </w:r>
          </w:p>
        </w:tc>
      </w:tr>
      <w:tr w:rsidR="00910EDA" w:rsidRPr="00354055" w14:paraId="7EA4C52F"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A18D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L2</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3D7BC0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568.392,00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65472A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8.629.969,00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0BED63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540.020,00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642CF79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8.582.717,00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2C2410C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55,12</w:t>
            </w:r>
          </w:p>
        </w:tc>
      </w:tr>
      <w:tr w:rsidR="00910EDA" w:rsidRPr="00354055" w14:paraId="2BD6B521"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D97E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L3</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A2A690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576.643,00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480C8DD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8.625.470,00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4A9FF1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548.200,00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28ACFA7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8.577.857,00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0F11758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55,46</w:t>
            </w:r>
          </w:p>
        </w:tc>
      </w:tr>
      <w:tr w:rsidR="00910EDA" w:rsidRPr="00354055" w14:paraId="1253E3E2"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F7AD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L4</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C4891BB"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584.833,00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70B5D9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8.620.726,00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A116B1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553.943,00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945AB3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8.569.008,00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40C64BB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60,24</w:t>
            </w:r>
          </w:p>
        </w:tc>
      </w:tr>
      <w:tr w:rsidR="00910EDA" w:rsidRPr="00354055" w14:paraId="617B49FB"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A094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L5</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421C64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592.366,00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6EC0461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8.614.847,00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14DD85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559.296,00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2706DE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8.559.377,00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2E35D00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64,58</w:t>
            </w:r>
          </w:p>
        </w:tc>
      </w:tr>
      <w:tr w:rsidR="00910EDA" w:rsidRPr="00354055" w14:paraId="63C31C37"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2090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L6</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1B26D5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582.528,00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519D49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8.579.702,00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3AFC5B0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569.605,00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7E3BF2C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8.558.167,00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5CDEA09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25,11</w:t>
            </w:r>
          </w:p>
        </w:tc>
      </w:tr>
      <w:tr w:rsidR="00910EDA" w:rsidRPr="00354055" w14:paraId="5162558D"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E4AA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L7</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5822353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594.768,26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35F7AC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8.607.993,88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0F7212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561.270,00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3BFB9B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8.628.015,00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7D44BF0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39,03</w:t>
            </w:r>
          </w:p>
        </w:tc>
      </w:tr>
      <w:tr w:rsidR="00910EDA" w:rsidRPr="00354055" w14:paraId="3B761681"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8D79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L8</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AF2AB3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581.190,00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7AA053F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8.611.467,00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3C33BD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559.224,00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23DACD9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8.624.590,00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1C0D0B4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25,59</w:t>
            </w:r>
          </w:p>
        </w:tc>
      </w:tr>
      <w:tr w:rsidR="00910EDA" w:rsidRPr="00354055" w14:paraId="69A8B681"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A34C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L9</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5D8391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547.678,00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313366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8.617.447,00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31A910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591.605,00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4D3A158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8.591.266,00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4857C18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51,14</w:t>
            </w:r>
          </w:p>
        </w:tc>
      </w:tr>
      <w:tr w:rsidR="00910EDA" w:rsidRPr="00354055" w14:paraId="09829CD7"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E57D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L10</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C2DB3C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541.502,00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0574BE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8.607.168,00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4008095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589.364,00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F5AB3A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8.578.463,00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25AA18B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55,81</w:t>
            </w:r>
          </w:p>
        </w:tc>
      </w:tr>
      <w:tr w:rsidR="00910EDA" w:rsidRPr="00354055" w14:paraId="65CCDB60"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7A9B6"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L11</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0C6A18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588.502,00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F2EAB6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8.574.408,00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C726AA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539.463,00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1C72798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8.603.775,00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6EAC5F3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57,16</w:t>
            </w:r>
          </w:p>
        </w:tc>
      </w:tr>
      <w:tr w:rsidR="00910EDA" w:rsidRPr="00354055" w14:paraId="75F056C5"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8E66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L12</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37B4F1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580.912,00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7C96DBC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8.565.129,00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427A761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537.565,00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6F11936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8.591.026,00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10505C4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50,49</w:t>
            </w:r>
          </w:p>
        </w:tc>
      </w:tr>
      <w:tr w:rsidR="00910EDA" w:rsidRPr="00354055" w14:paraId="092D8AA2"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DBB0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L13</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B3BDD8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578.826,00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42AE0E1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8.561.635,00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A5F22A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550.508,00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1EC1578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8.578.530,00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7A46CCD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32,97</w:t>
            </w:r>
          </w:p>
        </w:tc>
      </w:tr>
      <w:tr w:rsidR="00910EDA" w:rsidRPr="00354055" w14:paraId="79913222"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C2E9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L14</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4104F4A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576.776,00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7629BC2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8.558.200,00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3A23DAB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548.462,00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0C8A815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8.575.102,00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388FA3F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32,98</w:t>
            </w:r>
          </w:p>
        </w:tc>
      </w:tr>
      <w:tr w:rsidR="00910EDA" w:rsidRPr="00354055" w14:paraId="7F399DC3"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D3D8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L15</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26E7BED"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570.840,02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394EDB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8.629.969,00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36F7AC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542.540,58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16C668E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8.582.717,00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54B357B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55,08</w:t>
            </w:r>
          </w:p>
        </w:tc>
      </w:tr>
      <w:tr w:rsidR="00910EDA" w:rsidRPr="00354055" w14:paraId="558ECF62"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6333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L16</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4BC74B59"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573.612,07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7A2800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8.625.470,00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0167F8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545.096,43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2A2863D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8.577.857,00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6A8A453B"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55,50</w:t>
            </w:r>
          </w:p>
        </w:tc>
      </w:tr>
      <w:tr w:rsidR="00910EDA" w:rsidRPr="00354055" w14:paraId="1553CC91"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6D27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L17</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AB526B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582.037,54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29A8A7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8.620.726,00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DBE4D6B"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548.726,60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8ACF470"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8.564.959,52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5E2A3C2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64,96</w:t>
            </w:r>
          </w:p>
        </w:tc>
      </w:tr>
      <w:tr w:rsidR="00910EDA" w:rsidRPr="00354055" w14:paraId="0DFE273B"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B82F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L18</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23BD841"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553.542,70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2CE41AF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8.564.959,00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45EC52E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587.220,35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1635061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8.620.726,00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0B38681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65,15</w:t>
            </w:r>
          </w:p>
        </w:tc>
      </w:tr>
      <w:tr w:rsidR="00910EDA" w:rsidRPr="00354055" w14:paraId="7C90D5F9"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3B2F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L19</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5C66625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589.978,35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ED84414"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8.614.847,00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9B8993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559.295,30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29DBC18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8.563.428,00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6E9C485C"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59,88</w:t>
            </w:r>
          </w:p>
        </w:tc>
      </w:tr>
      <w:tr w:rsidR="00910EDA" w:rsidRPr="00354055" w14:paraId="495BE21F" w14:textId="77777777" w:rsidTr="008509D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DA8AB"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L20</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8EC81AA"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581.496,57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44370C8E"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8.592.000,00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EE98D77"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561.583,63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0E4B498"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8.555.377,00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50F1050F"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41,69</w:t>
            </w:r>
          </w:p>
        </w:tc>
      </w:tr>
      <w:tr w:rsidR="00910EDA" w:rsidRPr="00354055" w14:paraId="451A9ADC" w14:textId="77777777" w:rsidTr="008509D7">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E98A6"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L21</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16330CE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587.027,59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3F8278F2"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8.591.900,00 </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0B66A7E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566.850,72 </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7C43B6B5"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 xml:space="preserve">   8.558.167,00 </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4CC538A3"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39,31</w:t>
            </w:r>
          </w:p>
        </w:tc>
      </w:tr>
      <w:tr w:rsidR="00910EDA" w:rsidRPr="00354055" w14:paraId="15C6B7DD" w14:textId="77777777" w:rsidTr="008509D7">
        <w:trPr>
          <w:trHeight w:val="315"/>
        </w:trPr>
        <w:tc>
          <w:tcPr>
            <w:tcW w:w="700" w:type="dxa"/>
            <w:tcBorders>
              <w:top w:val="single" w:sz="4" w:space="0" w:color="auto"/>
              <w:left w:val="nil"/>
              <w:bottom w:val="nil"/>
              <w:right w:val="nil"/>
            </w:tcBorders>
            <w:shd w:val="clear" w:color="auto" w:fill="auto"/>
            <w:noWrap/>
            <w:vAlign w:val="bottom"/>
            <w:hideMark/>
          </w:tcPr>
          <w:p w14:paraId="28B3B500" w14:textId="77777777" w:rsidR="00910EDA" w:rsidRPr="00D81DEA" w:rsidRDefault="00910EDA" w:rsidP="008509D7">
            <w:pPr>
              <w:rPr>
                <w:rFonts w:asciiTheme="minorHAnsi" w:hAnsiTheme="minorHAnsi" w:cstheme="minorHAnsi"/>
                <w:color w:val="000000"/>
              </w:rPr>
            </w:pPr>
          </w:p>
        </w:tc>
        <w:tc>
          <w:tcPr>
            <w:tcW w:w="1489" w:type="dxa"/>
            <w:tcBorders>
              <w:top w:val="single" w:sz="4" w:space="0" w:color="auto"/>
              <w:left w:val="nil"/>
              <w:bottom w:val="nil"/>
              <w:right w:val="nil"/>
            </w:tcBorders>
            <w:shd w:val="clear" w:color="auto" w:fill="auto"/>
            <w:noWrap/>
            <w:vAlign w:val="bottom"/>
            <w:hideMark/>
          </w:tcPr>
          <w:p w14:paraId="11339AFE" w14:textId="77777777" w:rsidR="00910EDA" w:rsidRPr="00D81DEA" w:rsidRDefault="00910EDA" w:rsidP="008509D7">
            <w:pPr>
              <w:rPr>
                <w:rFonts w:asciiTheme="minorHAnsi" w:hAnsiTheme="minorHAnsi" w:cstheme="minorHAnsi"/>
                <w:color w:val="000000"/>
              </w:rPr>
            </w:pPr>
          </w:p>
        </w:tc>
        <w:tc>
          <w:tcPr>
            <w:tcW w:w="1698" w:type="dxa"/>
            <w:tcBorders>
              <w:top w:val="single" w:sz="4" w:space="0" w:color="auto"/>
              <w:left w:val="nil"/>
              <w:bottom w:val="nil"/>
              <w:right w:val="nil"/>
            </w:tcBorders>
            <w:shd w:val="clear" w:color="auto" w:fill="auto"/>
            <w:noWrap/>
            <w:vAlign w:val="bottom"/>
            <w:hideMark/>
          </w:tcPr>
          <w:p w14:paraId="03CDBB86" w14:textId="77777777" w:rsidR="00910EDA" w:rsidRPr="00D81DEA" w:rsidRDefault="00910EDA" w:rsidP="008509D7">
            <w:pPr>
              <w:rPr>
                <w:rFonts w:asciiTheme="minorHAnsi" w:hAnsiTheme="minorHAnsi" w:cstheme="minorHAnsi"/>
                <w:color w:val="000000"/>
              </w:rPr>
            </w:pPr>
          </w:p>
        </w:tc>
        <w:tc>
          <w:tcPr>
            <w:tcW w:w="1489" w:type="dxa"/>
            <w:tcBorders>
              <w:top w:val="single" w:sz="4" w:space="0" w:color="auto"/>
              <w:left w:val="nil"/>
              <w:bottom w:val="nil"/>
              <w:right w:val="nil"/>
            </w:tcBorders>
            <w:shd w:val="clear" w:color="auto" w:fill="auto"/>
            <w:noWrap/>
            <w:vAlign w:val="bottom"/>
            <w:hideMark/>
          </w:tcPr>
          <w:p w14:paraId="069FAE78" w14:textId="77777777" w:rsidR="00910EDA" w:rsidRPr="00D81DEA" w:rsidRDefault="00910EDA" w:rsidP="008509D7">
            <w:pPr>
              <w:rPr>
                <w:rFonts w:asciiTheme="minorHAnsi" w:hAnsiTheme="minorHAnsi" w:cstheme="minorHAnsi"/>
                <w:color w:val="000000"/>
              </w:rPr>
            </w:pPr>
          </w:p>
        </w:tc>
        <w:tc>
          <w:tcPr>
            <w:tcW w:w="1698" w:type="dxa"/>
            <w:tcBorders>
              <w:top w:val="single" w:sz="4" w:space="0" w:color="auto"/>
              <w:left w:val="nil"/>
              <w:bottom w:val="nil"/>
              <w:right w:val="nil"/>
            </w:tcBorders>
            <w:shd w:val="clear" w:color="auto" w:fill="auto"/>
            <w:noWrap/>
            <w:vAlign w:val="bottom"/>
            <w:hideMark/>
          </w:tcPr>
          <w:p w14:paraId="36F4DA35" w14:textId="77777777" w:rsidR="00910EDA" w:rsidRPr="00D81DEA" w:rsidRDefault="00910EDA" w:rsidP="008509D7">
            <w:pPr>
              <w:rPr>
                <w:rFonts w:asciiTheme="minorHAnsi" w:hAnsiTheme="minorHAnsi" w:cstheme="minorHAnsi"/>
                <w:color w:val="000000"/>
              </w:rPr>
            </w:pPr>
          </w:p>
        </w:tc>
        <w:tc>
          <w:tcPr>
            <w:tcW w:w="17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A63E7F6" w14:textId="77777777" w:rsidR="00910EDA" w:rsidRPr="00D81DEA" w:rsidRDefault="00910EDA" w:rsidP="008509D7">
            <w:pPr>
              <w:jc w:val="center"/>
              <w:rPr>
                <w:rFonts w:asciiTheme="minorHAnsi" w:hAnsiTheme="minorHAnsi" w:cstheme="minorHAnsi"/>
                <w:color w:val="000000"/>
              </w:rPr>
            </w:pPr>
            <w:r w:rsidRPr="00D81DEA">
              <w:rPr>
                <w:rFonts w:asciiTheme="minorHAnsi" w:hAnsiTheme="minorHAnsi" w:cstheme="minorHAnsi"/>
                <w:color w:val="000000"/>
              </w:rPr>
              <w:t>1008</w:t>
            </w:r>
          </w:p>
        </w:tc>
      </w:tr>
    </w:tbl>
    <w:p w14:paraId="23F9DC10" w14:textId="77777777" w:rsidR="00910EDA" w:rsidRDefault="00910EDA" w:rsidP="00910EDA">
      <w:pPr>
        <w:rPr>
          <w:lang w:val="es-BO"/>
        </w:rPr>
      </w:pPr>
    </w:p>
    <w:p w14:paraId="06F99F36" w14:textId="77777777" w:rsidR="00D16097" w:rsidRPr="00DF0BFD" w:rsidRDefault="00D16097" w:rsidP="00910EDA">
      <w:pPr>
        <w:rPr>
          <w:lang w:val="es-BO"/>
        </w:rPr>
      </w:pPr>
    </w:p>
    <w:p w14:paraId="437C0D88"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Especificaciones</w:t>
      </w:r>
    </w:p>
    <w:p w14:paraId="091FEB55" w14:textId="77777777" w:rsidR="00910EDA" w:rsidRPr="00D16097" w:rsidRDefault="00910EDA" w:rsidP="00910EDA">
      <w:pPr>
        <w:pStyle w:val="Default"/>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val="es-BO" w:eastAsia="en-US"/>
        </w:rPr>
        <w:t xml:space="preserve">El PROPONENTE </w:t>
      </w:r>
      <w:r w:rsidRPr="00D16097">
        <w:rPr>
          <w:rFonts w:asciiTheme="minorHAnsi" w:hAnsiTheme="minorHAnsi" w:cstheme="minorHAnsi"/>
          <w:color w:val="auto"/>
          <w:sz w:val="20"/>
          <w:szCs w:val="20"/>
          <w:lang w:eastAsia="en-US"/>
        </w:rPr>
        <w:t>debe ajustarse en todo momento a las especificaciones del numeral presente y siguiente, a menos que hubiera alguna modificación técnica y sea autorizado por escrito por el REPRESENTANTE DE YPFB. La responsabilidad del PROPONENTE debe ser respaldada con la documentación que soporte cualquier cambio de las especificaciones del numeral 30.1 y siguientes.</w:t>
      </w:r>
    </w:p>
    <w:p w14:paraId="2893D5F3" w14:textId="77777777" w:rsidR="00910EDA" w:rsidRPr="00D16097" w:rsidRDefault="00910EDA" w:rsidP="00910EDA">
      <w:pPr>
        <w:pStyle w:val="Default"/>
        <w:jc w:val="both"/>
        <w:rPr>
          <w:rFonts w:asciiTheme="minorHAnsi" w:hAnsiTheme="minorHAnsi" w:cstheme="minorHAnsi"/>
          <w:color w:val="auto"/>
          <w:sz w:val="20"/>
          <w:szCs w:val="20"/>
          <w:lang w:eastAsia="en-US"/>
        </w:rPr>
      </w:pPr>
    </w:p>
    <w:p w14:paraId="4A839C59" w14:textId="77777777" w:rsidR="00910EDA" w:rsidRPr="00D16097" w:rsidRDefault="00910EDA" w:rsidP="00910EDA">
      <w:pPr>
        <w:pStyle w:val="Subttulo"/>
        <w:numPr>
          <w:ilvl w:val="1"/>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Disposiciones generales  </w:t>
      </w:r>
    </w:p>
    <w:p w14:paraId="3611F0B4" w14:textId="77777777" w:rsidR="00910EDA" w:rsidRPr="00D16097" w:rsidRDefault="00910EDA" w:rsidP="00910EDA">
      <w:pPr>
        <w:pStyle w:val="Default"/>
        <w:numPr>
          <w:ilvl w:val="0"/>
          <w:numId w:val="40"/>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Control de equipos de topografía de acuerdo a especificaciones técnicas del fabricante y a las especificaciones técnicas del proyecto.</w:t>
      </w:r>
    </w:p>
    <w:p w14:paraId="694BF238" w14:textId="77777777" w:rsidR="00910EDA" w:rsidRPr="00D16097" w:rsidRDefault="00910EDA" w:rsidP="00910EDA">
      <w:pPr>
        <w:pStyle w:val="Default"/>
        <w:numPr>
          <w:ilvl w:val="0"/>
          <w:numId w:val="40"/>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Control de grupo de geófonos.</w:t>
      </w:r>
    </w:p>
    <w:p w14:paraId="21983D77" w14:textId="77777777" w:rsidR="00910EDA" w:rsidRPr="00D16097" w:rsidRDefault="00910EDA" w:rsidP="00910EDA">
      <w:pPr>
        <w:pStyle w:val="Default"/>
        <w:numPr>
          <w:ilvl w:val="0"/>
          <w:numId w:val="40"/>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Error de disparo es cualquier condición que resulte en un registro inutilizable o la falta completa del registro. </w:t>
      </w:r>
    </w:p>
    <w:p w14:paraId="687AC004" w14:textId="77777777" w:rsidR="00910EDA" w:rsidRPr="00D16097" w:rsidRDefault="00910EDA" w:rsidP="00910EDA">
      <w:pPr>
        <w:pStyle w:val="Default"/>
        <w:numPr>
          <w:ilvl w:val="0"/>
          <w:numId w:val="40"/>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Durante las operaciones de registro, todos los equipos de registro deberán satisfacer las especificaciones del fabricante.</w:t>
      </w:r>
    </w:p>
    <w:p w14:paraId="482545B9" w14:textId="77777777" w:rsidR="00910EDA" w:rsidRPr="00D16097" w:rsidRDefault="00910EDA" w:rsidP="00910EDA">
      <w:pPr>
        <w:pStyle w:val="Default"/>
        <w:numPr>
          <w:ilvl w:val="0"/>
          <w:numId w:val="40"/>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Todas las operaciones tales como Topografía, Pruebas de Carga y Profundidad, perforación y cargado de pozo, Up </w:t>
      </w:r>
      <w:proofErr w:type="spellStart"/>
      <w:r w:rsidRPr="00D16097">
        <w:rPr>
          <w:rFonts w:asciiTheme="minorHAnsi" w:hAnsiTheme="minorHAnsi" w:cstheme="minorHAnsi"/>
          <w:color w:val="auto"/>
          <w:sz w:val="20"/>
          <w:szCs w:val="20"/>
          <w:lang w:eastAsia="en-US"/>
        </w:rPr>
        <w:t>Hole</w:t>
      </w:r>
      <w:proofErr w:type="spellEnd"/>
      <w:r w:rsidRPr="00D16097">
        <w:rPr>
          <w:rFonts w:asciiTheme="minorHAnsi" w:hAnsiTheme="minorHAnsi" w:cstheme="minorHAnsi"/>
          <w:color w:val="auto"/>
          <w:sz w:val="20"/>
          <w:szCs w:val="20"/>
          <w:lang w:eastAsia="en-US"/>
        </w:rPr>
        <w:t xml:space="preserve"> y/o Refracción, armado de geófonos, ristras, tendido de cables y otros deben realizarse bajo parámetros de Seguridad Salud y Medio Ambiente (SSMA).  </w:t>
      </w:r>
    </w:p>
    <w:p w14:paraId="58F0B61A" w14:textId="77777777" w:rsidR="00910EDA" w:rsidRPr="00D16097" w:rsidRDefault="00910EDA" w:rsidP="00910EDA">
      <w:pPr>
        <w:pStyle w:val="Default"/>
        <w:jc w:val="both"/>
        <w:rPr>
          <w:rFonts w:asciiTheme="minorHAnsi" w:hAnsiTheme="minorHAnsi" w:cstheme="minorHAnsi"/>
          <w:color w:val="auto"/>
          <w:sz w:val="20"/>
          <w:szCs w:val="20"/>
          <w:lang w:eastAsia="en-US"/>
        </w:rPr>
      </w:pPr>
    </w:p>
    <w:p w14:paraId="2586F2DE" w14:textId="77777777" w:rsidR="00910EDA" w:rsidRPr="00D16097" w:rsidRDefault="00910EDA" w:rsidP="00910EDA">
      <w:pPr>
        <w:pStyle w:val="Subttulo"/>
        <w:numPr>
          <w:ilvl w:val="2"/>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Pruebas de equipos. </w:t>
      </w:r>
    </w:p>
    <w:p w14:paraId="451FE5F2" w14:textId="77777777" w:rsidR="00910EDA" w:rsidRPr="00D16097" w:rsidRDefault="00910EDA" w:rsidP="00910EDA">
      <w:pPr>
        <w:pStyle w:val="Default"/>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Antes de comenzar con las operaciones de adquisición sísmica 2D, se deben realizar pruebas a los equipos de topografía, perforación y registros. Las pruebas de registro deben ser realizadas en el equipo de registro previsto como parte de este servicio:</w:t>
      </w:r>
    </w:p>
    <w:p w14:paraId="73C550B3" w14:textId="77777777" w:rsidR="00910EDA" w:rsidRPr="00D16097" w:rsidRDefault="00910EDA" w:rsidP="00910EDA">
      <w:pPr>
        <w:pStyle w:val="Default"/>
        <w:jc w:val="both"/>
        <w:rPr>
          <w:rFonts w:asciiTheme="minorHAnsi" w:hAnsiTheme="minorHAnsi" w:cstheme="minorHAnsi"/>
          <w:color w:val="auto"/>
          <w:sz w:val="20"/>
          <w:szCs w:val="20"/>
          <w:lang w:eastAsia="en-US"/>
        </w:rPr>
      </w:pPr>
    </w:p>
    <w:p w14:paraId="73B5D06B" w14:textId="77777777" w:rsidR="00910EDA" w:rsidRPr="00D16097" w:rsidRDefault="00910EDA" w:rsidP="00910EDA">
      <w:pPr>
        <w:pStyle w:val="Default"/>
        <w:numPr>
          <w:ilvl w:val="0"/>
          <w:numId w:val="38"/>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Geófonos </w:t>
      </w:r>
    </w:p>
    <w:p w14:paraId="2109A092" w14:textId="77777777" w:rsidR="00910EDA" w:rsidRPr="00D16097" w:rsidRDefault="00910EDA" w:rsidP="00910EDA">
      <w:pPr>
        <w:pStyle w:val="Default"/>
        <w:numPr>
          <w:ilvl w:val="0"/>
          <w:numId w:val="38"/>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Cables, Extensiones y Conectores de Línea </w:t>
      </w:r>
    </w:p>
    <w:p w14:paraId="0961B2B8" w14:textId="77777777" w:rsidR="00910EDA" w:rsidRPr="00D16097" w:rsidRDefault="00910EDA" w:rsidP="00910EDA">
      <w:pPr>
        <w:pStyle w:val="Default"/>
        <w:numPr>
          <w:ilvl w:val="0"/>
          <w:numId w:val="38"/>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Instrumentos (Pruebas diarias, semanales y mensuales), etc.</w:t>
      </w:r>
    </w:p>
    <w:p w14:paraId="041200BC" w14:textId="77777777" w:rsidR="00910EDA" w:rsidRPr="00D16097" w:rsidRDefault="00910EDA" w:rsidP="00910EDA">
      <w:pPr>
        <w:pStyle w:val="Default"/>
        <w:jc w:val="both"/>
        <w:rPr>
          <w:rFonts w:asciiTheme="minorHAnsi" w:hAnsiTheme="minorHAnsi" w:cstheme="minorHAnsi"/>
          <w:color w:val="auto"/>
          <w:sz w:val="20"/>
          <w:szCs w:val="20"/>
          <w:lang w:val="es-BO"/>
        </w:rPr>
      </w:pPr>
    </w:p>
    <w:p w14:paraId="3982BD74" w14:textId="77777777" w:rsidR="00910EDA" w:rsidRPr="00D16097" w:rsidRDefault="00910EDA" w:rsidP="00910EDA">
      <w:pPr>
        <w:pStyle w:val="Subttulo"/>
        <w:numPr>
          <w:ilvl w:val="2"/>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Apoyo Técnico relacionado a Seguridad Salud y Medio Ambiente (SSMA)</w:t>
      </w:r>
    </w:p>
    <w:p w14:paraId="67AAE56D" w14:textId="77777777" w:rsidR="00910EDA" w:rsidRPr="00D16097" w:rsidRDefault="00910EDA" w:rsidP="00910EDA">
      <w:pPr>
        <w:pStyle w:val="Default"/>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El PROPONENTE debe realizar la validación de lo relacionado a SSMA de la apertura de brechas, del correcto cargado de pozo, transporte, almacenaje y manipulación de explosivos, tendido de cables, ristras y otros.</w:t>
      </w:r>
    </w:p>
    <w:p w14:paraId="22308215" w14:textId="77777777" w:rsidR="00910EDA" w:rsidRPr="00D16097" w:rsidRDefault="00910EDA" w:rsidP="00910EDA">
      <w:pPr>
        <w:pStyle w:val="Default"/>
        <w:jc w:val="both"/>
        <w:rPr>
          <w:rFonts w:asciiTheme="minorHAnsi" w:hAnsiTheme="minorHAnsi" w:cstheme="minorHAnsi"/>
          <w:color w:val="auto"/>
          <w:sz w:val="20"/>
          <w:szCs w:val="20"/>
          <w:lang w:eastAsia="en-US"/>
        </w:rPr>
      </w:pPr>
    </w:p>
    <w:p w14:paraId="39FB204B" w14:textId="77777777" w:rsidR="00910EDA" w:rsidRPr="00D16097" w:rsidRDefault="00910EDA" w:rsidP="00910EDA">
      <w:pPr>
        <w:pStyle w:val="Subttulo"/>
        <w:numPr>
          <w:ilvl w:val="2"/>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Tolerancias de registro. </w:t>
      </w:r>
    </w:p>
    <w:p w14:paraId="7212ADB7" w14:textId="77777777" w:rsidR="00910EDA" w:rsidRPr="00D16097" w:rsidRDefault="00910EDA" w:rsidP="00910EDA">
      <w:pPr>
        <w:pStyle w:val="Default"/>
        <w:numPr>
          <w:ilvl w:val="0"/>
          <w:numId w:val="39"/>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El registro no deberá comenzar al inicio de cada día de trabajo o después de un tiempo de inactividad, si los siguientes porcentajes de geófonos defectuosos por rango de offset están excedidos:</w:t>
      </w:r>
    </w:p>
    <w:p w14:paraId="519F48D4" w14:textId="77777777" w:rsidR="00910EDA" w:rsidRPr="00D16097" w:rsidRDefault="00910EDA" w:rsidP="00910EDA">
      <w:pPr>
        <w:pStyle w:val="Default"/>
        <w:ind w:left="720"/>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 </w:t>
      </w:r>
    </w:p>
    <w:p w14:paraId="66B9D6E3" w14:textId="77777777" w:rsidR="00910EDA" w:rsidRPr="00D16097" w:rsidRDefault="00910EDA" w:rsidP="00910EDA">
      <w:pPr>
        <w:pStyle w:val="Default"/>
        <w:numPr>
          <w:ilvl w:val="0"/>
          <w:numId w:val="41"/>
        </w:numPr>
        <w:spacing w:after="11"/>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Cero (0) a tres (3) kilómetros de offset menos del dos (2) por ciento defectuosos. </w:t>
      </w:r>
    </w:p>
    <w:p w14:paraId="0275B58F" w14:textId="77777777" w:rsidR="00910EDA" w:rsidRPr="00D16097" w:rsidRDefault="00910EDA" w:rsidP="00910EDA">
      <w:pPr>
        <w:pStyle w:val="Default"/>
        <w:numPr>
          <w:ilvl w:val="0"/>
          <w:numId w:val="41"/>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Tres (3) a seis (6) kilómetros de offset menos del cinco (5) por ciento de defectuosos. </w:t>
      </w:r>
    </w:p>
    <w:p w14:paraId="78C2E26C" w14:textId="77777777" w:rsidR="00910EDA" w:rsidRPr="00D16097" w:rsidRDefault="00910EDA" w:rsidP="00910EDA">
      <w:pPr>
        <w:pStyle w:val="Default"/>
        <w:jc w:val="both"/>
        <w:rPr>
          <w:rFonts w:asciiTheme="minorHAnsi" w:hAnsiTheme="minorHAnsi" w:cstheme="minorHAnsi"/>
          <w:color w:val="auto"/>
          <w:sz w:val="20"/>
          <w:szCs w:val="20"/>
        </w:rPr>
      </w:pPr>
    </w:p>
    <w:p w14:paraId="67754145" w14:textId="77777777" w:rsidR="00910EDA" w:rsidRPr="00D16097" w:rsidRDefault="00910EDA" w:rsidP="00910EDA">
      <w:pPr>
        <w:pStyle w:val="Default"/>
        <w:numPr>
          <w:ilvl w:val="0"/>
          <w:numId w:val="39"/>
        </w:numPr>
        <w:spacing w:after="11"/>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El registro no debe continuar después de dos (2) errores de disparo consecutivos, hasta que la causa de los errores de disparo haya sido determinada y remediada. El registro no deberá continuar si el número total de errores de disparo excede los (2) en cuarenta (40) disparos sucesivos, hasta que la causa de los errores de disparo haya sido determinada y remediada. </w:t>
      </w:r>
    </w:p>
    <w:p w14:paraId="1855E489" w14:textId="77777777" w:rsidR="00910EDA" w:rsidRPr="00D16097" w:rsidRDefault="00910EDA" w:rsidP="00910EDA">
      <w:pPr>
        <w:pStyle w:val="Default"/>
        <w:spacing w:after="11"/>
        <w:ind w:left="720"/>
        <w:jc w:val="both"/>
        <w:rPr>
          <w:rFonts w:asciiTheme="minorHAnsi" w:hAnsiTheme="minorHAnsi" w:cstheme="minorHAnsi"/>
          <w:color w:val="auto"/>
          <w:sz w:val="20"/>
          <w:szCs w:val="20"/>
          <w:lang w:eastAsia="en-US"/>
        </w:rPr>
      </w:pPr>
    </w:p>
    <w:p w14:paraId="322D27E6" w14:textId="77777777" w:rsidR="00910EDA" w:rsidRPr="00D16097" w:rsidRDefault="00910EDA" w:rsidP="00910EDA">
      <w:pPr>
        <w:pStyle w:val="Default"/>
        <w:numPr>
          <w:ilvl w:val="0"/>
          <w:numId w:val="39"/>
        </w:numPr>
        <w:spacing w:after="11"/>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El PROPONENTE utilizará su buen juicio respecto al registro en presencia de ruido en la línea ya sea ruidos coherentes o incoherentes. El PROPONENTE deberá validar que las actividades de registro se realicen en las mejores condiciones operativas a fin de optimizar la obtención de datos con la mejor relación señal/ruido. </w:t>
      </w:r>
    </w:p>
    <w:p w14:paraId="09606B04" w14:textId="77777777" w:rsidR="00910EDA" w:rsidRPr="00D16097" w:rsidRDefault="00910EDA" w:rsidP="00910EDA">
      <w:pPr>
        <w:pStyle w:val="Prrafodelista"/>
        <w:rPr>
          <w:rFonts w:asciiTheme="minorHAnsi" w:hAnsiTheme="minorHAnsi" w:cstheme="minorHAnsi"/>
          <w:lang w:val="es-BO"/>
        </w:rPr>
      </w:pPr>
    </w:p>
    <w:p w14:paraId="52F61E5E" w14:textId="77777777" w:rsidR="00910EDA" w:rsidRPr="00D16097" w:rsidRDefault="00910EDA" w:rsidP="00910EDA">
      <w:pPr>
        <w:pStyle w:val="Default"/>
        <w:numPr>
          <w:ilvl w:val="0"/>
          <w:numId w:val="39"/>
        </w:numPr>
        <w:spacing w:after="11"/>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Todos los geófonos serán firmemente plantados y enterrados en una orientación vertical, asegurando un óptimo acoplamiento al terreno. Para cada punto de disparo, debe ser registrada la siguiente información:</w:t>
      </w:r>
    </w:p>
    <w:p w14:paraId="46F7D28A" w14:textId="77777777" w:rsidR="00910EDA" w:rsidRPr="00D16097" w:rsidRDefault="00910EDA" w:rsidP="00910EDA">
      <w:pPr>
        <w:pStyle w:val="Prrafodelista"/>
        <w:rPr>
          <w:rFonts w:asciiTheme="minorHAnsi" w:hAnsiTheme="minorHAnsi" w:cstheme="minorHAnsi"/>
        </w:rPr>
      </w:pPr>
    </w:p>
    <w:p w14:paraId="7C02A836" w14:textId="77777777" w:rsidR="00910EDA" w:rsidRPr="00D16097" w:rsidRDefault="00910EDA" w:rsidP="00910EDA">
      <w:pPr>
        <w:pStyle w:val="Default"/>
        <w:numPr>
          <w:ilvl w:val="0"/>
          <w:numId w:val="42"/>
        </w:numPr>
        <w:spacing w:after="13"/>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Tiempo de pozo real, que venga del decodificador a un canal auxiliar. </w:t>
      </w:r>
    </w:p>
    <w:p w14:paraId="0CFC1A47" w14:textId="77777777" w:rsidR="00910EDA" w:rsidRPr="00D16097" w:rsidRDefault="00910EDA" w:rsidP="00910EDA">
      <w:pPr>
        <w:pStyle w:val="Default"/>
        <w:numPr>
          <w:ilvl w:val="0"/>
          <w:numId w:val="42"/>
        </w:numPr>
        <w:spacing w:after="13"/>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Tiempo vertical que venga del decodificador a un canal auxiliar. </w:t>
      </w:r>
    </w:p>
    <w:p w14:paraId="3E88D69B" w14:textId="77777777" w:rsidR="00910EDA" w:rsidRPr="00D16097" w:rsidRDefault="00910EDA" w:rsidP="00910EDA">
      <w:pPr>
        <w:pStyle w:val="Default"/>
        <w:numPr>
          <w:ilvl w:val="0"/>
          <w:numId w:val="42"/>
        </w:numPr>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Tiempo vertical será enviado por radio por el disparador y registrado en el reporte del observador.</w:t>
      </w:r>
    </w:p>
    <w:p w14:paraId="229DD6B8" w14:textId="77777777" w:rsidR="00910EDA" w:rsidRPr="00D16097" w:rsidRDefault="00910EDA" w:rsidP="00910EDA">
      <w:pPr>
        <w:pStyle w:val="Default"/>
        <w:ind w:left="720"/>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 </w:t>
      </w:r>
    </w:p>
    <w:p w14:paraId="1C432597" w14:textId="77777777" w:rsidR="00910EDA" w:rsidRPr="00D16097" w:rsidRDefault="00910EDA" w:rsidP="00910EDA">
      <w:pPr>
        <w:pStyle w:val="Default"/>
        <w:spacing w:after="13"/>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Todos los retrasos en el sistema de disparo, incluyendo los retrasos de radio producidos por el uso de repetidoras, deberán ser inferiores al intervalo de muestreo.</w:t>
      </w:r>
    </w:p>
    <w:p w14:paraId="5705D60A" w14:textId="77777777" w:rsidR="00910EDA" w:rsidRPr="00D16097" w:rsidRDefault="00910EDA" w:rsidP="00910EDA">
      <w:pPr>
        <w:pStyle w:val="Default"/>
        <w:spacing w:after="13"/>
        <w:jc w:val="both"/>
        <w:rPr>
          <w:rFonts w:asciiTheme="minorHAnsi" w:hAnsiTheme="minorHAnsi" w:cstheme="minorHAnsi"/>
          <w:color w:val="auto"/>
          <w:sz w:val="20"/>
          <w:szCs w:val="20"/>
          <w:lang w:eastAsia="en-US"/>
        </w:rPr>
      </w:pPr>
    </w:p>
    <w:p w14:paraId="15F122B7"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Especificaciones de la fuente sísmica </w:t>
      </w:r>
    </w:p>
    <w:p w14:paraId="5ECD7B3A" w14:textId="77777777" w:rsidR="00910EDA" w:rsidRPr="00D16097" w:rsidRDefault="00910EDA" w:rsidP="00910EDA">
      <w:pPr>
        <w:rPr>
          <w:rFonts w:asciiTheme="minorHAnsi" w:hAnsiTheme="minorHAnsi" w:cstheme="minorHAnsi"/>
        </w:rPr>
      </w:pPr>
      <w:r w:rsidRPr="00D16097">
        <w:rPr>
          <w:rFonts w:asciiTheme="minorHAnsi" w:hAnsiTheme="minorHAnsi" w:cstheme="minorHAnsi"/>
        </w:rPr>
        <w:t>Cada perforación para punto de tiro será definida por el resultado de las pruebas de carga y profundidad que se harán al inicio de la campaña. Estas pruebas comprenden profundidades de 6 a 15 metros con una carga explosiva entre 2 y 12 kilogramos para arreglo unitario y de 3 a 6 metros con carga explosiva de 3 a 15 kilogramos para arreglo múltiple (Ver tabla 3).</w:t>
      </w:r>
    </w:p>
    <w:p w14:paraId="0BFD5B7B" w14:textId="77777777" w:rsidR="00910EDA" w:rsidRPr="00D16097" w:rsidRDefault="00910EDA" w:rsidP="00910EDA">
      <w:pPr>
        <w:rPr>
          <w:rFonts w:asciiTheme="minorHAnsi" w:hAnsiTheme="minorHAnsi" w:cstheme="minorHAnsi"/>
        </w:rPr>
      </w:pPr>
    </w:p>
    <w:p w14:paraId="11AB3762" w14:textId="77777777" w:rsidR="00910EDA" w:rsidRPr="00D16097" w:rsidRDefault="00910EDA" w:rsidP="00910EDA">
      <w:pPr>
        <w:rPr>
          <w:rFonts w:asciiTheme="minorHAnsi" w:hAnsiTheme="minorHAnsi" w:cstheme="minorHAnsi"/>
        </w:rPr>
      </w:pPr>
    </w:p>
    <w:p w14:paraId="707858D4" w14:textId="77777777" w:rsidR="00910EDA" w:rsidRPr="00D16097" w:rsidRDefault="00910EDA" w:rsidP="00910EDA">
      <w:pPr>
        <w:rPr>
          <w:rFonts w:asciiTheme="minorHAnsi" w:hAnsiTheme="minorHAnsi" w:cstheme="minorHAnsi"/>
        </w:rPr>
      </w:pPr>
    </w:p>
    <w:p w14:paraId="53F4BFFD" w14:textId="77777777" w:rsidR="00910EDA" w:rsidRPr="00D16097" w:rsidRDefault="00910EDA" w:rsidP="00910EDA">
      <w:pPr>
        <w:rPr>
          <w:rFonts w:asciiTheme="minorHAnsi" w:hAnsiTheme="minorHAnsi" w:cstheme="minorHAnsi"/>
        </w:rPr>
      </w:pPr>
    </w:p>
    <w:p w14:paraId="6F763A3A" w14:textId="77777777" w:rsidR="00910EDA" w:rsidRPr="00D16097" w:rsidRDefault="00910EDA" w:rsidP="00910EDA">
      <w:pPr>
        <w:rPr>
          <w:rFonts w:asciiTheme="minorHAnsi" w:hAnsiTheme="minorHAnsi" w:cstheme="minorHAnsi"/>
        </w:rPr>
      </w:pPr>
    </w:p>
    <w:p w14:paraId="2DE24F48" w14:textId="77777777" w:rsidR="00910EDA" w:rsidRPr="00D16097" w:rsidRDefault="00910EDA" w:rsidP="00910EDA">
      <w:pPr>
        <w:rPr>
          <w:rFonts w:asciiTheme="minorHAnsi" w:hAnsiTheme="minorHAnsi" w:cstheme="minorHAnsi"/>
        </w:rPr>
      </w:pPr>
    </w:p>
    <w:tbl>
      <w:tblPr>
        <w:tblpPr w:leftFromText="141" w:rightFromText="141" w:vertAnchor="text" w:horzAnchor="margin" w:tblpXSpec="right" w:tblpY="194"/>
        <w:tblW w:w="3740" w:type="dxa"/>
        <w:tblCellMar>
          <w:left w:w="70" w:type="dxa"/>
          <w:right w:w="70" w:type="dxa"/>
        </w:tblCellMar>
        <w:tblLook w:val="04A0" w:firstRow="1" w:lastRow="0" w:firstColumn="1" w:lastColumn="0" w:noHBand="0" w:noVBand="1"/>
      </w:tblPr>
      <w:tblGrid>
        <w:gridCol w:w="1440"/>
        <w:gridCol w:w="1180"/>
        <w:gridCol w:w="1120"/>
      </w:tblGrid>
      <w:tr w:rsidR="00910EDA" w:rsidRPr="00D16097" w14:paraId="7F9B4647" w14:textId="77777777" w:rsidTr="008509D7">
        <w:trPr>
          <w:trHeight w:val="255"/>
        </w:trPr>
        <w:tc>
          <w:tcPr>
            <w:tcW w:w="3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084DBD"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POZOS UNITARIOS</w:t>
            </w:r>
          </w:p>
        </w:tc>
      </w:tr>
      <w:tr w:rsidR="00910EDA" w:rsidRPr="00D16097" w14:paraId="1C278F04" w14:textId="77777777" w:rsidTr="008509D7">
        <w:trPr>
          <w:trHeight w:val="34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2E408A2"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Nro. De pozos</w:t>
            </w:r>
          </w:p>
        </w:tc>
        <w:tc>
          <w:tcPr>
            <w:tcW w:w="1180" w:type="dxa"/>
            <w:tcBorders>
              <w:top w:val="nil"/>
              <w:left w:val="nil"/>
              <w:bottom w:val="single" w:sz="4" w:space="0" w:color="auto"/>
              <w:right w:val="single" w:sz="4" w:space="0" w:color="auto"/>
            </w:tcBorders>
            <w:shd w:val="clear" w:color="000000" w:fill="FFFFFF"/>
            <w:vAlign w:val="center"/>
            <w:hideMark/>
          </w:tcPr>
          <w:p w14:paraId="012BE5A1"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Profundidad</w:t>
            </w:r>
          </w:p>
        </w:tc>
        <w:tc>
          <w:tcPr>
            <w:tcW w:w="1120" w:type="dxa"/>
            <w:tcBorders>
              <w:top w:val="nil"/>
              <w:left w:val="nil"/>
              <w:bottom w:val="single" w:sz="4" w:space="0" w:color="auto"/>
              <w:right w:val="single" w:sz="4" w:space="0" w:color="auto"/>
            </w:tcBorders>
            <w:shd w:val="clear" w:color="000000" w:fill="FFFFFF"/>
            <w:vAlign w:val="center"/>
            <w:hideMark/>
          </w:tcPr>
          <w:p w14:paraId="0C14FC81"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Kilogramos</w:t>
            </w:r>
          </w:p>
        </w:tc>
      </w:tr>
      <w:tr w:rsidR="00910EDA" w:rsidRPr="00D16097" w14:paraId="2A31EA81"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4A64EF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 xml:space="preserve"> 1</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06D3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 Metros</w:t>
            </w:r>
          </w:p>
        </w:tc>
        <w:tc>
          <w:tcPr>
            <w:tcW w:w="1120" w:type="dxa"/>
            <w:tcBorders>
              <w:top w:val="nil"/>
              <w:left w:val="nil"/>
              <w:bottom w:val="single" w:sz="4" w:space="0" w:color="auto"/>
              <w:right w:val="single" w:sz="4" w:space="0" w:color="auto"/>
            </w:tcBorders>
            <w:shd w:val="clear" w:color="000000" w:fill="FFFFFF"/>
            <w:vAlign w:val="center"/>
            <w:hideMark/>
          </w:tcPr>
          <w:p w14:paraId="3BD9B64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r>
      <w:tr w:rsidR="00910EDA" w:rsidRPr="00D16097" w14:paraId="303EBFA7"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7FE194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4A1B838B"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1C92366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6AAA2B1C"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24B2B2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48C36DEE"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0C5D198F"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r>
      <w:tr w:rsidR="00910EDA" w:rsidRPr="00D16097" w14:paraId="0471900C"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1D44B8C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70724BF7"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6BD9251C"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6B099313"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13AFCCF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5A57DB54"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7786020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8</w:t>
            </w:r>
          </w:p>
        </w:tc>
      </w:tr>
      <w:tr w:rsidR="00910EDA" w:rsidRPr="00D16097" w14:paraId="3A0AA32E"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695C1E8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 xml:space="preserve">  1</w:t>
            </w:r>
          </w:p>
        </w:tc>
        <w:tc>
          <w:tcPr>
            <w:tcW w:w="1180" w:type="dxa"/>
            <w:vMerge/>
            <w:tcBorders>
              <w:top w:val="nil"/>
              <w:left w:val="single" w:sz="4" w:space="0" w:color="auto"/>
              <w:bottom w:val="single" w:sz="4" w:space="0" w:color="auto"/>
              <w:right w:val="single" w:sz="4" w:space="0" w:color="auto"/>
            </w:tcBorders>
            <w:vAlign w:val="center"/>
            <w:hideMark/>
          </w:tcPr>
          <w:p w14:paraId="0E0C577F"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0A8561E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10</w:t>
            </w:r>
          </w:p>
        </w:tc>
      </w:tr>
      <w:tr w:rsidR="00910EDA" w:rsidRPr="00D16097" w14:paraId="766FE739"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4522ECA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DCE34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9 Metros</w:t>
            </w:r>
          </w:p>
        </w:tc>
        <w:tc>
          <w:tcPr>
            <w:tcW w:w="1120" w:type="dxa"/>
            <w:tcBorders>
              <w:top w:val="nil"/>
              <w:left w:val="nil"/>
              <w:bottom w:val="single" w:sz="4" w:space="0" w:color="auto"/>
              <w:right w:val="single" w:sz="4" w:space="0" w:color="auto"/>
            </w:tcBorders>
            <w:shd w:val="clear" w:color="000000" w:fill="FFFFFF"/>
            <w:vAlign w:val="center"/>
            <w:hideMark/>
          </w:tcPr>
          <w:p w14:paraId="2008389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r>
      <w:tr w:rsidR="00910EDA" w:rsidRPr="00D16097" w14:paraId="46CB731F"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E0664E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1659BAAD"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0B5B40A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25746AFA"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60C582A"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229EE5F4"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44E878F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r>
      <w:tr w:rsidR="00910EDA" w:rsidRPr="00D16097" w14:paraId="03589DE2"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E38BFD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6224EF87"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3E05E61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5323537A"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9AD89F1"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1191CE27"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219E5B5A"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8</w:t>
            </w:r>
          </w:p>
        </w:tc>
      </w:tr>
      <w:tr w:rsidR="00910EDA" w:rsidRPr="00D16097" w14:paraId="4E49929E"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D46499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5C82BACA"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1E44BE6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10</w:t>
            </w:r>
          </w:p>
        </w:tc>
      </w:tr>
      <w:tr w:rsidR="00910EDA" w:rsidRPr="00D16097" w14:paraId="0925E250"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78A946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B5D6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12 Metros</w:t>
            </w:r>
          </w:p>
        </w:tc>
        <w:tc>
          <w:tcPr>
            <w:tcW w:w="1120" w:type="dxa"/>
            <w:tcBorders>
              <w:top w:val="nil"/>
              <w:left w:val="nil"/>
              <w:bottom w:val="single" w:sz="4" w:space="0" w:color="auto"/>
              <w:right w:val="single" w:sz="4" w:space="0" w:color="auto"/>
            </w:tcBorders>
            <w:shd w:val="clear" w:color="000000" w:fill="FFFFFF"/>
            <w:vAlign w:val="center"/>
            <w:hideMark/>
          </w:tcPr>
          <w:p w14:paraId="23EAFE2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r>
      <w:tr w:rsidR="00910EDA" w:rsidRPr="00D16097" w14:paraId="1F32492F"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D67C20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608A308C"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30754DB1"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6CF95F91"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672E474B"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7572036D"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31FA5E1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r>
      <w:tr w:rsidR="00910EDA" w:rsidRPr="00D16097" w14:paraId="7F51AC46"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5D4202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25E185E7"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57DAC8A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4BCEE592"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B4AFD4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06E46731"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03576BCA"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8</w:t>
            </w:r>
          </w:p>
        </w:tc>
      </w:tr>
      <w:tr w:rsidR="00910EDA" w:rsidRPr="00D16097" w14:paraId="038601D6"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B49ECE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3E13269A"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7FBCA80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10</w:t>
            </w:r>
          </w:p>
        </w:tc>
      </w:tr>
      <w:tr w:rsidR="00910EDA" w:rsidRPr="00D16097" w14:paraId="41BF0B31"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47012FB4"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8FF8B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15 Metros</w:t>
            </w:r>
          </w:p>
        </w:tc>
        <w:tc>
          <w:tcPr>
            <w:tcW w:w="1120" w:type="dxa"/>
            <w:tcBorders>
              <w:top w:val="nil"/>
              <w:left w:val="nil"/>
              <w:bottom w:val="single" w:sz="4" w:space="0" w:color="auto"/>
              <w:right w:val="single" w:sz="4" w:space="0" w:color="auto"/>
            </w:tcBorders>
            <w:shd w:val="clear" w:color="000000" w:fill="FFFFFF"/>
            <w:vAlign w:val="center"/>
            <w:hideMark/>
          </w:tcPr>
          <w:p w14:paraId="1546372A"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r>
      <w:tr w:rsidR="00910EDA" w:rsidRPr="00D16097" w14:paraId="619CDA28"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91D34D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5080CE02"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786BFB8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2CC59A8E"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96A1D4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56F10F98"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78F010E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r>
      <w:tr w:rsidR="00910EDA" w:rsidRPr="00D16097" w14:paraId="32C490E6"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3C7003F"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74612F60"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4F63627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2AB75367"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9F7871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68067EC1"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5C39A68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8</w:t>
            </w:r>
          </w:p>
        </w:tc>
      </w:tr>
      <w:tr w:rsidR="00910EDA" w:rsidRPr="00D16097" w14:paraId="7B107DD4" w14:textId="77777777" w:rsidTr="008509D7">
        <w:trPr>
          <w:trHeight w:val="225"/>
        </w:trPr>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6076AA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180" w:type="dxa"/>
            <w:vMerge/>
            <w:tcBorders>
              <w:top w:val="nil"/>
              <w:left w:val="single" w:sz="4" w:space="0" w:color="auto"/>
              <w:bottom w:val="single" w:sz="4" w:space="0" w:color="auto"/>
              <w:right w:val="single" w:sz="4" w:space="0" w:color="auto"/>
            </w:tcBorders>
            <w:vAlign w:val="center"/>
            <w:hideMark/>
          </w:tcPr>
          <w:p w14:paraId="7592CF58" w14:textId="77777777" w:rsidR="00910EDA" w:rsidRPr="00D16097" w:rsidRDefault="00910EDA" w:rsidP="008509D7">
            <w:pPr>
              <w:rPr>
                <w:rFonts w:asciiTheme="minorHAnsi" w:hAnsiTheme="minorHAnsi" w:cstheme="minorHAnsi"/>
                <w:lang w:val="es-BO" w:eastAsia="es-BO"/>
              </w:rPr>
            </w:pPr>
          </w:p>
        </w:tc>
        <w:tc>
          <w:tcPr>
            <w:tcW w:w="1120" w:type="dxa"/>
            <w:tcBorders>
              <w:top w:val="nil"/>
              <w:left w:val="nil"/>
              <w:bottom w:val="single" w:sz="4" w:space="0" w:color="auto"/>
              <w:right w:val="single" w:sz="4" w:space="0" w:color="auto"/>
            </w:tcBorders>
            <w:shd w:val="clear" w:color="000000" w:fill="FFFFFF"/>
            <w:vAlign w:val="center"/>
            <w:hideMark/>
          </w:tcPr>
          <w:p w14:paraId="1C2964E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10</w:t>
            </w:r>
          </w:p>
        </w:tc>
      </w:tr>
    </w:tbl>
    <w:p w14:paraId="42B829A6" w14:textId="77777777" w:rsidR="00910EDA" w:rsidRPr="00D16097" w:rsidRDefault="00910EDA" w:rsidP="00910EDA">
      <w:pPr>
        <w:rPr>
          <w:rFonts w:asciiTheme="minorHAnsi" w:hAnsiTheme="minorHAnsi" w:cstheme="minorHAnsi"/>
        </w:rPr>
      </w:pPr>
    </w:p>
    <w:p w14:paraId="2E22940E" w14:textId="77777777" w:rsidR="00910EDA" w:rsidRPr="00D16097" w:rsidRDefault="00910EDA" w:rsidP="00910EDA">
      <w:pPr>
        <w:rPr>
          <w:rFonts w:asciiTheme="minorHAnsi" w:hAnsiTheme="minorHAnsi" w:cstheme="minorHAnsi"/>
        </w:rPr>
      </w:pPr>
    </w:p>
    <w:tbl>
      <w:tblPr>
        <w:tblW w:w="4640" w:type="dxa"/>
        <w:tblInd w:w="55" w:type="dxa"/>
        <w:tblCellMar>
          <w:left w:w="70" w:type="dxa"/>
          <w:right w:w="70" w:type="dxa"/>
        </w:tblCellMar>
        <w:tblLook w:val="04A0" w:firstRow="1" w:lastRow="0" w:firstColumn="1" w:lastColumn="0" w:noHBand="0" w:noVBand="1"/>
      </w:tblPr>
      <w:tblGrid>
        <w:gridCol w:w="1200"/>
        <w:gridCol w:w="1180"/>
        <w:gridCol w:w="1070"/>
        <w:gridCol w:w="1200"/>
      </w:tblGrid>
      <w:tr w:rsidR="00910EDA" w:rsidRPr="00D16097" w14:paraId="53679A1B" w14:textId="77777777" w:rsidTr="008509D7">
        <w:trPr>
          <w:trHeight w:val="300"/>
        </w:trPr>
        <w:tc>
          <w:tcPr>
            <w:tcW w:w="46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F96B340"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eastAsia="es-BO"/>
              </w:rPr>
              <w:t>POZOS MULTIPLES</w:t>
            </w:r>
          </w:p>
        </w:tc>
      </w:tr>
      <w:tr w:rsidR="00910EDA" w:rsidRPr="00D16097" w14:paraId="72F48530" w14:textId="77777777" w:rsidTr="008509D7">
        <w:trPr>
          <w:trHeight w:val="51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88FE163"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eastAsia="es-BO"/>
              </w:rPr>
              <w:t>Nro. De Pozos</w:t>
            </w:r>
          </w:p>
        </w:tc>
        <w:tc>
          <w:tcPr>
            <w:tcW w:w="1180" w:type="dxa"/>
            <w:tcBorders>
              <w:top w:val="nil"/>
              <w:left w:val="nil"/>
              <w:bottom w:val="single" w:sz="4" w:space="0" w:color="auto"/>
              <w:right w:val="single" w:sz="4" w:space="0" w:color="auto"/>
            </w:tcBorders>
            <w:shd w:val="clear" w:color="000000" w:fill="FFFFFF"/>
            <w:vAlign w:val="center"/>
            <w:hideMark/>
          </w:tcPr>
          <w:p w14:paraId="52C67C2A"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Profundidad (Metros)</w:t>
            </w:r>
          </w:p>
        </w:tc>
        <w:tc>
          <w:tcPr>
            <w:tcW w:w="1060" w:type="dxa"/>
            <w:tcBorders>
              <w:top w:val="nil"/>
              <w:left w:val="nil"/>
              <w:bottom w:val="single" w:sz="4" w:space="0" w:color="auto"/>
              <w:right w:val="single" w:sz="4" w:space="0" w:color="auto"/>
            </w:tcBorders>
            <w:shd w:val="clear" w:color="000000" w:fill="FFFFFF"/>
            <w:vAlign w:val="center"/>
            <w:hideMark/>
          </w:tcPr>
          <w:p w14:paraId="239631FF"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Kilogramos</w:t>
            </w:r>
          </w:p>
        </w:tc>
        <w:tc>
          <w:tcPr>
            <w:tcW w:w="1200" w:type="dxa"/>
            <w:tcBorders>
              <w:top w:val="nil"/>
              <w:left w:val="nil"/>
              <w:bottom w:val="single" w:sz="4" w:space="0" w:color="auto"/>
              <w:right w:val="single" w:sz="4" w:space="0" w:color="auto"/>
            </w:tcBorders>
            <w:shd w:val="clear" w:color="auto" w:fill="auto"/>
            <w:noWrap/>
            <w:vAlign w:val="center"/>
            <w:hideMark/>
          </w:tcPr>
          <w:p w14:paraId="5408DC33" w14:textId="77777777" w:rsidR="00910EDA" w:rsidRPr="00D16097" w:rsidRDefault="00910EDA" w:rsidP="008509D7">
            <w:pPr>
              <w:jc w:val="center"/>
              <w:rPr>
                <w:rFonts w:asciiTheme="minorHAnsi" w:hAnsiTheme="minorHAnsi" w:cstheme="minorHAnsi"/>
                <w:b/>
                <w:bCs/>
                <w:lang w:val="es-BO" w:eastAsia="es-BO"/>
              </w:rPr>
            </w:pPr>
            <w:r w:rsidRPr="00D16097">
              <w:rPr>
                <w:rFonts w:asciiTheme="minorHAnsi" w:hAnsiTheme="minorHAnsi" w:cstheme="minorHAnsi"/>
                <w:b/>
                <w:bCs/>
                <w:lang w:val="es-BO" w:eastAsia="es-BO"/>
              </w:rPr>
              <w:t xml:space="preserve">Total Kg. </w:t>
            </w:r>
          </w:p>
        </w:tc>
      </w:tr>
      <w:tr w:rsidR="00910EDA" w:rsidRPr="00D16097" w14:paraId="30AAC647"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9A67B8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D8B8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c>
          <w:tcPr>
            <w:tcW w:w="1060" w:type="dxa"/>
            <w:tcBorders>
              <w:top w:val="nil"/>
              <w:left w:val="nil"/>
              <w:bottom w:val="single" w:sz="4" w:space="0" w:color="auto"/>
              <w:right w:val="single" w:sz="4" w:space="0" w:color="auto"/>
            </w:tcBorders>
            <w:shd w:val="clear" w:color="000000" w:fill="FFFFFF"/>
            <w:vAlign w:val="center"/>
            <w:hideMark/>
          </w:tcPr>
          <w:p w14:paraId="383EE80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14:paraId="605825B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25A4FDD9"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2855681"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70545BFE"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6F5A03E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14:paraId="6B548CA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769EAF23"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5AB283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52321979"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670814D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c>
          <w:tcPr>
            <w:tcW w:w="1200" w:type="dxa"/>
            <w:tcBorders>
              <w:top w:val="nil"/>
              <w:left w:val="nil"/>
              <w:bottom w:val="single" w:sz="4" w:space="0" w:color="auto"/>
              <w:right w:val="single" w:sz="4" w:space="0" w:color="auto"/>
            </w:tcBorders>
            <w:shd w:val="clear" w:color="auto" w:fill="auto"/>
            <w:noWrap/>
            <w:vAlign w:val="center"/>
            <w:hideMark/>
          </w:tcPr>
          <w:p w14:paraId="3C146CCC"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9</w:t>
            </w:r>
          </w:p>
        </w:tc>
      </w:tr>
      <w:tr w:rsidR="00910EDA" w:rsidRPr="00D16097" w14:paraId="38AFB366"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0B1DA8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98753"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5</w:t>
            </w:r>
          </w:p>
        </w:tc>
        <w:tc>
          <w:tcPr>
            <w:tcW w:w="1060" w:type="dxa"/>
            <w:tcBorders>
              <w:top w:val="nil"/>
              <w:left w:val="nil"/>
              <w:bottom w:val="single" w:sz="4" w:space="0" w:color="auto"/>
              <w:right w:val="single" w:sz="4" w:space="0" w:color="auto"/>
            </w:tcBorders>
            <w:shd w:val="clear" w:color="000000" w:fill="FFFFFF"/>
            <w:vAlign w:val="center"/>
            <w:hideMark/>
          </w:tcPr>
          <w:p w14:paraId="28692E8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14:paraId="662BC84A"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41073EF8"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78214D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64664C34"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4386476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14:paraId="116DEC1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3AE04FE7"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E07794C"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0FC54436"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1DD678CD"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c>
          <w:tcPr>
            <w:tcW w:w="1200" w:type="dxa"/>
            <w:tcBorders>
              <w:top w:val="nil"/>
              <w:left w:val="nil"/>
              <w:bottom w:val="single" w:sz="4" w:space="0" w:color="auto"/>
              <w:right w:val="single" w:sz="4" w:space="0" w:color="auto"/>
            </w:tcBorders>
            <w:shd w:val="clear" w:color="auto" w:fill="auto"/>
            <w:noWrap/>
            <w:vAlign w:val="center"/>
            <w:hideMark/>
          </w:tcPr>
          <w:p w14:paraId="47E51841"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9</w:t>
            </w:r>
          </w:p>
        </w:tc>
      </w:tr>
      <w:tr w:rsidR="00910EDA" w:rsidRPr="00D16097" w14:paraId="409C44D6"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A66260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4BCE0E4C"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3B074A15"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c>
          <w:tcPr>
            <w:tcW w:w="1200" w:type="dxa"/>
            <w:tcBorders>
              <w:top w:val="nil"/>
              <w:left w:val="nil"/>
              <w:bottom w:val="single" w:sz="4" w:space="0" w:color="auto"/>
              <w:right w:val="single" w:sz="4" w:space="0" w:color="auto"/>
            </w:tcBorders>
            <w:shd w:val="clear" w:color="auto" w:fill="auto"/>
            <w:noWrap/>
            <w:vAlign w:val="center"/>
            <w:hideMark/>
          </w:tcPr>
          <w:p w14:paraId="21B1E49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12</w:t>
            </w:r>
          </w:p>
        </w:tc>
      </w:tr>
      <w:tr w:rsidR="00910EDA" w:rsidRPr="00D16097" w14:paraId="7225F365"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6098B8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398B75"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c>
          <w:tcPr>
            <w:tcW w:w="1060" w:type="dxa"/>
            <w:tcBorders>
              <w:top w:val="nil"/>
              <w:left w:val="nil"/>
              <w:bottom w:val="single" w:sz="4" w:space="0" w:color="auto"/>
              <w:right w:val="single" w:sz="4" w:space="0" w:color="auto"/>
            </w:tcBorders>
            <w:shd w:val="clear" w:color="000000" w:fill="FFFFFF"/>
            <w:vAlign w:val="center"/>
            <w:hideMark/>
          </w:tcPr>
          <w:p w14:paraId="75A7FF2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14:paraId="48F4CB3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r>
      <w:tr w:rsidR="00910EDA" w:rsidRPr="00D16097" w14:paraId="0919AC16"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4F75CC8"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10AF3E80"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2DFD5FCF"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14:paraId="6C51619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6</w:t>
            </w:r>
          </w:p>
        </w:tc>
      </w:tr>
      <w:tr w:rsidR="00910EDA" w:rsidRPr="00D16097" w14:paraId="64233A4B"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8EB6D6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3AD01494"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5BB252A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c>
          <w:tcPr>
            <w:tcW w:w="1200" w:type="dxa"/>
            <w:tcBorders>
              <w:top w:val="nil"/>
              <w:left w:val="nil"/>
              <w:bottom w:val="single" w:sz="4" w:space="0" w:color="auto"/>
              <w:right w:val="single" w:sz="4" w:space="0" w:color="auto"/>
            </w:tcBorders>
            <w:shd w:val="clear" w:color="auto" w:fill="auto"/>
            <w:noWrap/>
            <w:vAlign w:val="center"/>
            <w:hideMark/>
          </w:tcPr>
          <w:p w14:paraId="63197ED2"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9</w:t>
            </w:r>
          </w:p>
        </w:tc>
      </w:tr>
      <w:tr w:rsidR="00910EDA" w:rsidRPr="00D16097" w14:paraId="1526B4E5" w14:textId="77777777" w:rsidTr="008509D7">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68040B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3</w:t>
            </w:r>
          </w:p>
        </w:tc>
        <w:tc>
          <w:tcPr>
            <w:tcW w:w="1180" w:type="dxa"/>
            <w:vMerge/>
            <w:tcBorders>
              <w:top w:val="nil"/>
              <w:left w:val="single" w:sz="4" w:space="0" w:color="auto"/>
              <w:bottom w:val="single" w:sz="4" w:space="0" w:color="auto"/>
              <w:right w:val="single" w:sz="4" w:space="0" w:color="auto"/>
            </w:tcBorders>
            <w:vAlign w:val="center"/>
            <w:hideMark/>
          </w:tcPr>
          <w:p w14:paraId="713E79EC"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000000" w:fill="FFFFFF"/>
            <w:vAlign w:val="center"/>
            <w:hideMark/>
          </w:tcPr>
          <w:p w14:paraId="04D858B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4</w:t>
            </w:r>
          </w:p>
        </w:tc>
        <w:tc>
          <w:tcPr>
            <w:tcW w:w="1200" w:type="dxa"/>
            <w:tcBorders>
              <w:top w:val="nil"/>
              <w:left w:val="nil"/>
              <w:bottom w:val="single" w:sz="4" w:space="0" w:color="auto"/>
              <w:right w:val="single" w:sz="4" w:space="0" w:color="auto"/>
            </w:tcBorders>
            <w:shd w:val="clear" w:color="auto" w:fill="auto"/>
            <w:noWrap/>
            <w:vAlign w:val="center"/>
            <w:hideMark/>
          </w:tcPr>
          <w:p w14:paraId="7ACFE8E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12</w:t>
            </w:r>
          </w:p>
        </w:tc>
      </w:tr>
      <w:tr w:rsidR="00910EDA" w:rsidRPr="00D16097" w14:paraId="0A429CC9" w14:textId="77777777" w:rsidTr="008509D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F67A0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5</w:t>
            </w:r>
          </w:p>
        </w:tc>
        <w:tc>
          <w:tcPr>
            <w:tcW w:w="11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B51BC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5</w:t>
            </w:r>
          </w:p>
        </w:tc>
        <w:tc>
          <w:tcPr>
            <w:tcW w:w="1060" w:type="dxa"/>
            <w:tcBorders>
              <w:top w:val="nil"/>
              <w:left w:val="nil"/>
              <w:bottom w:val="single" w:sz="4" w:space="0" w:color="auto"/>
              <w:right w:val="single" w:sz="4" w:space="0" w:color="auto"/>
            </w:tcBorders>
            <w:shd w:val="clear" w:color="auto" w:fill="auto"/>
            <w:noWrap/>
            <w:vAlign w:val="center"/>
            <w:hideMark/>
          </w:tcPr>
          <w:p w14:paraId="28F7F0C5"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14:paraId="4ADC8E0E"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5</w:t>
            </w:r>
          </w:p>
        </w:tc>
      </w:tr>
      <w:tr w:rsidR="00910EDA" w:rsidRPr="00D16097" w14:paraId="6976E67D" w14:textId="77777777" w:rsidTr="008509D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857B80"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5</w:t>
            </w:r>
          </w:p>
        </w:tc>
        <w:tc>
          <w:tcPr>
            <w:tcW w:w="1180" w:type="dxa"/>
            <w:vMerge/>
            <w:tcBorders>
              <w:top w:val="nil"/>
              <w:left w:val="single" w:sz="4" w:space="0" w:color="auto"/>
              <w:bottom w:val="single" w:sz="4" w:space="0" w:color="auto"/>
              <w:right w:val="single" w:sz="4" w:space="0" w:color="auto"/>
            </w:tcBorders>
            <w:vAlign w:val="center"/>
            <w:hideMark/>
          </w:tcPr>
          <w:p w14:paraId="73DFA4FB"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auto" w:fill="auto"/>
            <w:noWrap/>
            <w:vAlign w:val="center"/>
            <w:hideMark/>
          </w:tcPr>
          <w:p w14:paraId="65C915F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14:paraId="6E5C640B"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10</w:t>
            </w:r>
          </w:p>
        </w:tc>
      </w:tr>
      <w:tr w:rsidR="00910EDA" w:rsidRPr="00D16097" w14:paraId="00DA4DD4" w14:textId="77777777" w:rsidTr="008509D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754A37"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eastAsia="es-BO"/>
              </w:rPr>
              <w:t>5</w:t>
            </w:r>
          </w:p>
        </w:tc>
        <w:tc>
          <w:tcPr>
            <w:tcW w:w="1180" w:type="dxa"/>
            <w:vMerge/>
            <w:tcBorders>
              <w:top w:val="nil"/>
              <w:left w:val="single" w:sz="4" w:space="0" w:color="auto"/>
              <w:bottom w:val="single" w:sz="4" w:space="0" w:color="auto"/>
              <w:right w:val="single" w:sz="4" w:space="0" w:color="auto"/>
            </w:tcBorders>
            <w:vAlign w:val="center"/>
            <w:hideMark/>
          </w:tcPr>
          <w:p w14:paraId="5BACDCAC" w14:textId="77777777" w:rsidR="00910EDA" w:rsidRPr="00D16097" w:rsidRDefault="00910EDA" w:rsidP="008509D7">
            <w:pPr>
              <w:rPr>
                <w:rFonts w:asciiTheme="minorHAnsi" w:hAnsiTheme="minorHAnsi" w:cstheme="minorHAnsi"/>
                <w:lang w:val="es-BO" w:eastAsia="es-BO"/>
              </w:rPr>
            </w:pPr>
          </w:p>
        </w:tc>
        <w:tc>
          <w:tcPr>
            <w:tcW w:w="1060" w:type="dxa"/>
            <w:tcBorders>
              <w:top w:val="nil"/>
              <w:left w:val="nil"/>
              <w:bottom w:val="single" w:sz="4" w:space="0" w:color="auto"/>
              <w:right w:val="single" w:sz="4" w:space="0" w:color="auto"/>
            </w:tcBorders>
            <w:shd w:val="clear" w:color="auto" w:fill="auto"/>
            <w:noWrap/>
            <w:vAlign w:val="center"/>
            <w:hideMark/>
          </w:tcPr>
          <w:p w14:paraId="119A9146"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3</w:t>
            </w:r>
          </w:p>
        </w:tc>
        <w:tc>
          <w:tcPr>
            <w:tcW w:w="1200" w:type="dxa"/>
            <w:tcBorders>
              <w:top w:val="nil"/>
              <w:left w:val="nil"/>
              <w:bottom w:val="single" w:sz="4" w:space="0" w:color="auto"/>
              <w:right w:val="single" w:sz="4" w:space="0" w:color="auto"/>
            </w:tcBorders>
            <w:shd w:val="clear" w:color="auto" w:fill="auto"/>
            <w:noWrap/>
            <w:vAlign w:val="center"/>
            <w:hideMark/>
          </w:tcPr>
          <w:p w14:paraId="71C3D549" w14:textId="77777777" w:rsidR="00910EDA" w:rsidRPr="00D16097" w:rsidRDefault="00910EDA" w:rsidP="008509D7">
            <w:pPr>
              <w:jc w:val="center"/>
              <w:rPr>
                <w:rFonts w:asciiTheme="minorHAnsi" w:hAnsiTheme="minorHAnsi" w:cstheme="minorHAnsi"/>
                <w:lang w:val="es-BO" w:eastAsia="es-BO"/>
              </w:rPr>
            </w:pPr>
            <w:r w:rsidRPr="00D16097">
              <w:rPr>
                <w:rFonts w:asciiTheme="minorHAnsi" w:hAnsiTheme="minorHAnsi" w:cstheme="minorHAnsi"/>
                <w:lang w:val="es-BO" w:eastAsia="es-BO"/>
              </w:rPr>
              <w:t>15</w:t>
            </w:r>
          </w:p>
        </w:tc>
      </w:tr>
    </w:tbl>
    <w:p w14:paraId="51E87EAE" w14:textId="77777777" w:rsidR="00910EDA" w:rsidRPr="00D16097" w:rsidRDefault="00910EDA" w:rsidP="00910EDA">
      <w:pPr>
        <w:rPr>
          <w:rFonts w:asciiTheme="minorHAnsi" w:hAnsiTheme="minorHAnsi" w:cstheme="minorHAnsi"/>
        </w:rPr>
      </w:pPr>
    </w:p>
    <w:p w14:paraId="5F50A9AF" w14:textId="77777777" w:rsidR="00910EDA" w:rsidRPr="00D16097" w:rsidRDefault="00910EDA" w:rsidP="00910EDA">
      <w:pPr>
        <w:rPr>
          <w:rFonts w:asciiTheme="minorHAnsi" w:hAnsiTheme="minorHAnsi" w:cstheme="minorHAnsi"/>
        </w:rPr>
      </w:pPr>
    </w:p>
    <w:p w14:paraId="348A8706" w14:textId="77777777" w:rsidR="00910EDA" w:rsidRPr="00D16097" w:rsidRDefault="00910EDA" w:rsidP="00910EDA">
      <w:pPr>
        <w:rPr>
          <w:rFonts w:asciiTheme="minorHAnsi" w:hAnsiTheme="minorHAnsi" w:cstheme="minorHAnsi"/>
        </w:rPr>
      </w:pPr>
    </w:p>
    <w:p w14:paraId="416AD2F6" w14:textId="77777777" w:rsidR="00910EDA" w:rsidRPr="00D16097" w:rsidRDefault="00910EDA" w:rsidP="00910EDA">
      <w:pPr>
        <w:rPr>
          <w:rFonts w:asciiTheme="minorHAnsi" w:hAnsiTheme="minorHAnsi" w:cstheme="minorHAnsi"/>
        </w:rPr>
      </w:pPr>
    </w:p>
    <w:p w14:paraId="3A2C02C8" w14:textId="77777777" w:rsidR="00910EDA" w:rsidRPr="00D16097" w:rsidRDefault="00910EDA" w:rsidP="00910EDA">
      <w:pPr>
        <w:jc w:val="center"/>
        <w:rPr>
          <w:rFonts w:asciiTheme="minorHAnsi" w:hAnsiTheme="minorHAnsi" w:cstheme="minorHAnsi"/>
          <w:i/>
          <w:lang w:val="es-BO"/>
        </w:rPr>
      </w:pPr>
    </w:p>
    <w:p w14:paraId="4FEC7A25" w14:textId="77777777" w:rsidR="00D16097" w:rsidRDefault="00D16097" w:rsidP="00910EDA">
      <w:pPr>
        <w:jc w:val="center"/>
        <w:rPr>
          <w:rFonts w:asciiTheme="minorHAnsi" w:hAnsiTheme="minorHAnsi" w:cstheme="minorHAnsi"/>
          <w:lang w:val="es-BO"/>
        </w:rPr>
      </w:pPr>
    </w:p>
    <w:p w14:paraId="3E16C25F" w14:textId="77777777" w:rsidR="00D16097" w:rsidRPr="00D16097" w:rsidRDefault="00D16097" w:rsidP="00910EDA">
      <w:pPr>
        <w:jc w:val="center"/>
        <w:rPr>
          <w:rFonts w:asciiTheme="minorHAnsi" w:hAnsiTheme="minorHAnsi" w:cstheme="minorHAnsi"/>
          <w:lang w:val="es-BO"/>
        </w:rPr>
      </w:pPr>
    </w:p>
    <w:p w14:paraId="45737D36" w14:textId="77777777" w:rsidR="00910EDA" w:rsidRPr="00D16097" w:rsidRDefault="00910EDA" w:rsidP="00910EDA">
      <w:pPr>
        <w:jc w:val="center"/>
        <w:rPr>
          <w:rFonts w:asciiTheme="minorHAnsi" w:hAnsiTheme="minorHAnsi" w:cstheme="minorHAnsi"/>
          <w:lang w:val="es-BO"/>
        </w:rPr>
      </w:pPr>
      <w:r w:rsidRPr="00D16097">
        <w:rPr>
          <w:rFonts w:asciiTheme="minorHAnsi" w:hAnsiTheme="minorHAnsi" w:cstheme="minorHAnsi"/>
          <w:lang w:val="es-BO"/>
        </w:rPr>
        <w:t>Tabla 3 – Pruebas de carga y profundidad a evaluar</w:t>
      </w:r>
    </w:p>
    <w:p w14:paraId="7A975030" w14:textId="77777777" w:rsidR="00910EDA" w:rsidRPr="00D16097" w:rsidRDefault="00910EDA" w:rsidP="00910EDA">
      <w:pPr>
        <w:jc w:val="center"/>
        <w:rPr>
          <w:rFonts w:asciiTheme="minorHAnsi" w:hAnsiTheme="minorHAnsi" w:cstheme="minorHAnsi"/>
          <w:lang w:val="es-BO"/>
        </w:rPr>
      </w:pPr>
    </w:p>
    <w:p w14:paraId="19EC3DE5" w14:textId="77777777" w:rsidR="00910EDA" w:rsidRPr="00D16097" w:rsidRDefault="00910EDA" w:rsidP="00910EDA">
      <w:pPr>
        <w:rPr>
          <w:rFonts w:asciiTheme="minorHAnsi" w:hAnsiTheme="minorHAnsi" w:cstheme="minorHAnsi"/>
          <w:lang w:val="es-BO"/>
        </w:rPr>
      </w:pPr>
      <w:r w:rsidRPr="00D16097">
        <w:rPr>
          <w:rFonts w:asciiTheme="minorHAnsi" w:hAnsiTheme="minorHAnsi" w:cstheme="minorHAnsi"/>
        </w:rPr>
        <w:t>La profundidad del pozo será controlada con el poste de carga antes de cargarlo. Las cargas deben incluir elementos de anclaje con el propósito de asegurar la carga al fondo de cada pozo de disparo.</w:t>
      </w:r>
    </w:p>
    <w:p w14:paraId="170F48CB" w14:textId="77777777" w:rsidR="00910EDA" w:rsidRPr="00D16097" w:rsidRDefault="00910EDA" w:rsidP="00910EDA">
      <w:pPr>
        <w:rPr>
          <w:rFonts w:asciiTheme="minorHAnsi" w:hAnsiTheme="minorHAnsi" w:cstheme="minorHAnsi"/>
          <w:lang w:val="es-BO"/>
        </w:rPr>
      </w:pPr>
    </w:p>
    <w:p w14:paraId="40685BFA" w14:textId="77777777" w:rsidR="00910EDA" w:rsidRPr="00D16097" w:rsidRDefault="00910EDA" w:rsidP="00D16097">
      <w:pPr>
        <w:jc w:val="both"/>
        <w:rPr>
          <w:rFonts w:asciiTheme="minorHAnsi" w:hAnsiTheme="minorHAnsi" w:cstheme="minorHAnsi"/>
          <w:lang w:val="es-BO"/>
        </w:rPr>
      </w:pPr>
      <w:r w:rsidRPr="00D16097">
        <w:rPr>
          <w:rFonts w:asciiTheme="minorHAnsi" w:hAnsiTheme="minorHAnsi" w:cstheme="minorHAnsi"/>
          <w:lang w:val="es-BO"/>
        </w:rPr>
        <w:t xml:space="preserve">Los pozos serán rellenados hasta la superficie con el mismo material extraído en la perforación y serán bien compactados “taqueados” de manera que al detonar el explosivo, toda la energía se dirija al subsuelo y no produzca perdida de la misma hacia el exterior. No se permitirán problemas de fallas en los disparos, que afecten la calidad de los datos. Cuando los puntos de perforación programados estén en la zona de sensibilidad ambiental (ríos, lagunas, nacientes de aguas, filas de montañas, </w:t>
      </w:r>
      <w:proofErr w:type="spellStart"/>
      <w:r w:rsidRPr="00D16097">
        <w:rPr>
          <w:rFonts w:asciiTheme="minorHAnsi" w:hAnsiTheme="minorHAnsi" w:cstheme="minorHAnsi"/>
          <w:lang w:val="es-BO"/>
        </w:rPr>
        <w:t>etc</w:t>
      </w:r>
      <w:proofErr w:type="spellEnd"/>
      <w:r w:rsidRPr="00D16097">
        <w:rPr>
          <w:rFonts w:asciiTheme="minorHAnsi" w:hAnsiTheme="minorHAnsi" w:cstheme="minorHAnsi"/>
          <w:lang w:val="es-BO"/>
        </w:rPr>
        <w:t xml:space="preserve">). Se cumplirá con la normativa y reglamentos vigentes en Bolivia. </w:t>
      </w:r>
    </w:p>
    <w:p w14:paraId="7E9D638D" w14:textId="77777777" w:rsidR="00910EDA" w:rsidRPr="00D16097" w:rsidRDefault="00910EDA" w:rsidP="00910EDA">
      <w:pPr>
        <w:autoSpaceDE w:val="0"/>
        <w:autoSpaceDN w:val="0"/>
        <w:adjustRightInd w:val="0"/>
        <w:rPr>
          <w:rFonts w:asciiTheme="minorHAnsi" w:eastAsia="Calibri" w:hAnsiTheme="minorHAnsi" w:cstheme="minorHAnsi"/>
          <w:lang w:val="es-BO"/>
        </w:rPr>
      </w:pPr>
    </w:p>
    <w:p w14:paraId="77012157"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Documentos a ser provistos </w:t>
      </w:r>
    </w:p>
    <w:p w14:paraId="0168F009" w14:textId="77777777" w:rsidR="00910EDA" w:rsidRPr="00D16097" w:rsidRDefault="00910EDA" w:rsidP="00910EDA">
      <w:pPr>
        <w:autoSpaceDE w:val="0"/>
        <w:autoSpaceDN w:val="0"/>
        <w:adjustRightInd w:val="0"/>
        <w:rPr>
          <w:rFonts w:asciiTheme="minorHAnsi" w:hAnsiTheme="minorHAnsi" w:cstheme="minorHAnsi"/>
        </w:rPr>
      </w:pPr>
      <w:r w:rsidRPr="00D16097">
        <w:rPr>
          <w:rFonts w:asciiTheme="minorHAnsi" w:hAnsiTheme="minorHAnsi" w:cstheme="minorHAnsi"/>
        </w:rPr>
        <w:t>Como un mínimo, los documentos a ser provistos al REPRESENTANTE DE YPFB deben ser:</w:t>
      </w:r>
    </w:p>
    <w:p w14:paraId="31CD2C43" w14:textId="77777777" w:rsidR="00910EDA" w:rsidRPr="00D16097" w:rsidRDefault="00910EDA" w:rsidP="00910EDA">
      <w:pPr>
        <w:autoSpaceDE w:val="0"/>
        <w:autoSpaceDN w:val="0"/>
        <w:adjustRightInd w:val="0"/>
        <w:rPr>
          <w:rFonts w:asciiTheme="minorHAnsi" w:hAnsiTheme="minorHAnsi" w:cstheme="minorHAnsi"/>
        </w:rPr>
      </w:pPr>
    </w:p>
    <w:p w14:paraId="2727D983" w14:textId="77777777" w:rsidR="00910EDA" w:rsidRPr="00D16097" w:rsidRDefault="00910EDA" w:rsidP="00910EDA">
      <w:pPr>
        <w:numPr>
          <w:ilvl w:val="1"/>
          <w:numId w:val="36"/>
        </w:numPr>
        <w:jc w:val="both"/>
        <w:rPr>
          <w:rFonts w:asciiTheme="minorHAnsi" w:eastAsia="Calibri" w:hAnsiTheme="minorHAnsi" w:cstheme="minorHAnsi"/>
          <w:b/>
          <w:lang w:val="es-BO"/>
        </w:rPr>
      </w:pPr>
      <w:r w:rsidRPr="00D16097">
        <w:rPr>
          <w:rFonts w:asciiTheme="minorHAnsi" w:eastAsia="Calibri" w:hAnsiTheme="minorHAnsi" w:cstheme="minorHAnsi"/>
          <w:b/>
          <w:lang w:val="es-BO"/>
        </w:rPr>
        <w:t xml:space="preserve">Reportes de Topografía  </w:t>
      </w:r>
    </w:p>
    <w:p w14:paraId="3ED04D65" w14:textId="77777777" w:rsidR="00910EDA" w:rsidRPr="00D16097" w:rsidRDefault="00910EDA" w:rsidP="00910EDA">
      <w:pPr>
        <w:numPr>
          <w:ilvl w:val="1"/>
          <w:numId w:val="36"/>
        </w:numPr>
        <w:jc w:val="both"/>
        <w:rPr>
          <w:rFonts w:asciiTheme="minorHAnsi" w:eastAsia="Calibri" w:hAnsiTheme="minorHAnsi" w:cstheme="minorHAnsi"/>
          <w:b/>
          <w:lang w:val="es-BO"/>
        </w:rPr>
      </w:pPr>
      <w:r w:rsidRPr="00D16097">
        <w:rPr>
          <w:rFonts w:asciiTheme="minorHAnsi" w:eastAsia="Calibri" w:hAnsiTheme="minorHAnsi" w:cstheme="minorHAnsi"/>
          <w:b/>
          <w:lang w:val="es-BO"/>
        </w:rPr>
        <w:t>Reportes de Pruebas de Carga y Profundidad</w:t>
      </w:r>
    </w:p>
    <w:p w14:paraId="5835F2DF" w14:textId="77777777" w:rsidR="00910EDA" w:rsidRPr="00D16097" w:rsidRDefault="00910EDA" w:rsidP="00910EDA">
      <w:pPr>
        <w:numPr>
          <w:ilvl w:val="1"/>
          <w:numId w:val="36"/>
        </w:numPr>
        <w:jc w:val="both"/>
        <w:rPr>
          <w:rFonts w:asciiTheme="minorHAnsi" w:eastAsia="Calibri" w:hAnsiTheme="minorHAnsi" w:cstheme="minorHAnsi"/>
          <w:b/>
          <w:lang w:val="es-BO"/>
        </w:rPr>
      </w:pPr>
      <w:r w:rsidRPr="00D16097">
        <w:rPr>
          <w:rFonts w:asciiTheme="minorHAnsi" w:eastAsia="Calibri" w:hAnsiTheme="minorHAnsi" w:cstheme="minorHAnsi"/>
          <w:b/>
          <w:lang w:val="es-BO"/>
        </w:rPr>
        <w:t xml:space="preserve">Reporte Up </w:t>
      </w:r>
      <w:proofErr w:type="spellStart"/>
      <w:r w:rsidRPr="00D16097">
        <w:rPr>
          <w:rFonts w:asciiTheme="minorHAnsi" w:eastAsia="Calibri" w:hAnsiTheme="minorHAnsi" w:cstheme="minorHAnsi"/>
          <w:b/>
          <w:lang w:val="es-BO"/>
        </w:rPr>
        <w:t>Hole</w:t>
      </w:r>
      <w:proofErr w:type="spellEnd"/>
      <w:r w:rsidRPr="00D16097">
        <w:rPr>
          <w:rFonts w:asciiTheme="minorHAnsi" w:eastAsia="Calibri" w:hAnsiTheme="minorHAnsi" w:cstheme="minorHAnsi"/>
          <w:b/>
          <w:lang w:val="es-BO"/>
        </w:rPr>
        <w:t xml:space="preserve"> y/o Refracción</w:t>
      </w:r>
    </w:p>
    <w:p w14:paraId="28B328A2" w14:textId="77777777" w:rsidR="00910EDA" w:rsidRPr="00D16097" w:rsidRDefault="00910EDA" w:rsidP="00910EDA">
      <w:pPr>
        <w:numPr>
          <w:ilvl w:val="1"/>
          <w:numId w:val="36"/>
        </w:numPr>
        <w:jc w:val="both"/>
        <w:rPr>
          <w:rFonts w:asciiTheme="minorHAnsi" w:eastAsia="Calibri" w:hAnsiTheme="minorHAnsi" w:cstheme="minorHAnsi"/>
          <w:b/>
          <w:lang w:val="es-BO"/>
        </w:rPr>
      </w:pPr>
      <w:r w:rsidRPr="00D16097">
        <w:rPr>
          <w:rFonts w:asciiTheme="minorHAnsi" w:eastAsia="Calibri" w:hAnsiTheme="minorHAnsi" w:cstheme="minorHAnsi"/>
          <w:b/>
          <w:lang w:val="es-BO"/>
        </w:rPr>
        <w:t>Reporte de Perforación y cargado de pozos</w:t>
      </w:r>
    </w:p>
    <w:p w14:paraId="7C2A9D99" w14:textId="77777777" w:rsidR="00910EDA" w:rsidRPr="00D16097" w:rsidRDefault="00910EDA" w:rsidP="00910EDA">
      <w:pPr>
        <w:numPr>
          <w:ilvl w:val="1"/>
          <w:numId w:val="36"/>
        </w:numPr>
        <w:jc w:val="both"/>
        <w:rPr>
          <w:rFonts w:asciiTheme="minorHAnsi" w:eastAsia="Calibri" w:hAnsiTheme="minorHAnsi" w:cstheme="minorHAnsi"/>
          <w:b/>
          <w:lang w:val="es-BO"/>
        </w:rPr>
      </w:pPr>
      <w:r w:rsidRPr="00D16097">
        <w:rPr>
          <w:rFonts w:asciiTheme="minorHAnsi" w:eastAsia="Calibri" w:hAnsiTheme="minorHAnsi" w:cstheme="minorHAnsi"/>
          <w:b/>
          <w:lang w:val="es-BO"/>
        </w:rPr>
        <w:t xml:space="preserve">Reportes de Registro Sísmico. </w:t>
      </w:r>
    </w:p>
    <w:p w14:paraId="09ECF31E" w14:textId="77777777" w:rsidR="00910EDA" w:rsidRPr="00D16097" w:rsidRDefault="00910EDA" w:rsidP="00910EDA">
      <w:pPr>
        <w:pStyle w:val="Subttulo"/>
        <w:numPr>
          <w:ilvl w:val="2"/>
          <w:numId w:val="36"/>
        </w:numPr>
        <w:jc w:val="left"/>
        <w:rPr>
          <w:rFonts w:asciiTheme="minorHAnsi" w:eastAsia="Calibri" w:hAnsiTheme="minorHAnsi" w:cstheme="minorHAnsi"/>
          <w:sz w:val="20"/>
          <w:szCs w:val="20"/>
          <w:lang w:val="es-BO"/>
        </w:rPr>
      </w:pPr>
      <w:r w:rsidRPr="00D16097">
        <w:rPr>
          <w:rFonts w:asciiTheme="minorHAnsi" w:eastAsia="Calibri" w:hAnsiTheme="minorHAnsi" w:cstheme="minorHAnsi"/>
          <w:sz w:val="20"/>
          <w:szCs w:val="20"/>
          <w:lang w:val="es-BO"/>
        </w:rPr>
        <w:t xml:space="preserve">El reporte del observador que incluya: </w:t>
      </w:r>
    </w:p>
    <w:p w14:paraId="6237752D"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lastRenderedPageBreak/>
        <w:t xml:space="preserve">Parámetros de adquisición. </w:t>
      </w:r>
    </w:p>
    <w:p w14:paraId="049730CB"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Configuración de registro. </w:t>
      </w:r>
    </w:p>
    <w:p w14:paraId="37378F5F"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Trazas anormales (ruidosas, muertas, de baja amplitud, polaridad reversa, etc.) </w:t>
      </w:r>
    </w:p>
    <w:p w14:paraId="69840F1E"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Si la unidad de adquisición muestra anormalidades. </w:t>
      </w:r>
    </w:p>
    <w:p w14:paraId="0A44E96A"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t>Anormalidades de disparo (error de disparo, pozos perdidos, sin tiempo de pozo etc.).</w:t>
      </w:r>
    </w:p>
    <w:p w14:paraId="10BB301F" w14:textId="77777777" w:rsidR="00910EDA" w:rsidRPr="00D16097" w:rsidRDefault="00910EDA" w:rsidP="00910EDA">
      <w:pPr>
        <w:numPr>
          <w:ilvl w:val="0"/>
          <w:numId w:val="43"/>
        </w:numPr>
        <w:autoSpaceDE w:val="0"/>
        <w:autoSpaceDN w:val="0"/>
        <w:adjustRightInd w:val="0"/>
        <w:jc w:val="both"/>
        <w:rPr>
          <w:rFonts w:asciiTheme="minorHAnsi" w:hAnsiTheme="minorHAnsi" w:cstheme="minorHAnsi"/>
        </w:rPr>
      </w:pPr>
      <w:r w:rsidRPr="00D16097">
        <w:rPr>
          <w:rFonts w:asciiTheme="minorHAnsi" w:hAnsiTheme="minorHAnsi" w:cstheme="minorHAnsi"/>
        </w:rPr>
        <w:t>Si los registros del plotter muestran trazas malas.</w:t>
      </w:r>
    </w:p>
    <w:p w14:paraId="7831D9F8" w14:textId="77777777" w:rsidR="00910EDA" w:rsidRPr="00D16097" w:rsidRDefault="00910EDA" w:rsidP="00910EDA">
      <w:pPr>
        <w:pStyle w:val="Default"/>
        <w:numPr>
          <w:ilvl w:val="0"/>
          <w:numId w:val="43"/>
        </w:numPr>
        <w:spacing w:after="11"/>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Otros. </w:t>
      </w:r>
    </w:p>
    <w:p w14:paraId="2B83EE97" w14:textId="77777777" w:rsidR="00910EDA" w:rsidRPr="00D16097" w:rsidRDefault="00910EDA" w:rsidP="00910EDA">
      <w:pPr>
        <w:pStyle w:val="Subttulo"/>
        <w:numPr>
          <w:ilvl w:val="1"/>
          <w:numId w:val="36"/>
        </w:numPr>
        <w:jc w:val="left"/>
        <w:rPr>
          <w:rFonts w:asciiTheme="minorHAnsi" w:eastAsia="Calibri" w:hAnsiTheme="minorHAnsi" w:cstheme="minorHAnsi"/>
          <w:sz w:val="20"/>
          <w:szCs w:val="20"/>
          <w:lang w:val="es-BO"/>
        </w:rPr>
      </w:pPr>
      <w:r w:rsidRPr="00D16097">
        <w:rPr>
          <w:rFonts w:asciiTheme="minorHAnsi" w:eastAsia="Calibri" w:hAnsiTheme="minorHAnsi" w:cstheme="minorHAnsi"/>
          <w:sz w:val="20"/>
          <w:szCs w:val="20"/>
          <w:lang w:val="es-BO"/>
        </w:rPr>
        <w:t xml:space="preserve"> Las pruebas diarias al equipo, tabuladas en formatos ASCII formateados:</w:t>
      </w:r>
    </w:p>
    <w:p w14:paraId="7F64D51E"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Número de estación en serie. </w:t>
      </w:r>
    </w:p>
    <w:p w14:paraId="5A50DDED"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Número de línea. </w:t>
      </w:r>
    </w:p>
    <w:p w14:paraId="6B5EBB04"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Número de punto. </w:t>
      </w:r>
    </w:p>
    <w:p w14:paraId="2C397434"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Resistencia (ohmios). </w:t>
      </w:r>
    </w:p>
    <w:p w14:paraId="332BAA29"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Ruido (</w:t>
      </w:r>
      <w:proofErr w:type="spellStart"/>
      <w:r w:rsidRPr="00D16097">
        <w:rPr>
          <w:rFonts w:asciiTheme="minorHAnsi" w:hAnsiTheme="minorHAnsi" w:cstheme="minorHAnsi"/>
        </w:rPr>
        <w:t>μV</w:t>
      </w:r>
      <w:proofErr w:type="spellEnd"/>
      <w:r w:rsidRPr="00D16097">
        <w:rPr>
          <w:rFonts w:asciiTheme="minorHAnsi" w:hAnsiTheme="minorHAnsi" w:cstheme="minorHAnsi"/>
        </w:rPr>
        <w:t xml:space="preserve">). </w:t>
      </w:r>
    </w:p>
    <w:p w14:paraId="2D2BB45F"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Fuga (</w:t>
      </w:r>
      <w:proofErr w:type="spellStart"/>
      <w:r w:rsidRPr="00D16097">
        <w:rPr>
          <w:rFonts w:asciiTheme="minorHAnsi" w:hAnsiTheme="minorHAnsi" w:cstheme="minorHAnsi"/>
        </w:rPr>
        <w:t>Mohm</w:t>
      </w:r>
      <w:proofErr w:type="spellEnd"/>
      <w:r w:rsidRPr="00D16097">
        <w:rPr>
          <w:rFonts w:asciiTheme="minorHAnsi" w:hAnsiTheme="minorHAnsi" w:cstheme="minorHAnsi"/>
        </w:rPr>
        <w:t xml:space="preserve">). </w:t>
      </w:r>
    </w:p>
    <w:p w14:paraId="00B37350"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Prueba de inclinación (</w:t>
      </w:r>
      <w:proofErr w:type="spellStart"/>
      <w:r w:rsidRPr="00D16097">
        <w:rPr>
          <w:rFonts w:asciiTheme="minorHAnsi" w:hAnsiTheme="minorHAnsi" w:cstheme="minorHAnsi"/>
        </w:rPr>
        <w:t>Tilt</w:t>
      </w:r>
      <w:proofErr w:type="spellEnd"/>
      <w:r w:rsidRPr="00D16097">
        <w:rPr>
          <w:rFonts w:asciiTheme="minorHAnsi" w:hAnsiTheme="minorHAnsi" w:cstheme="minorHAnsi"/>
        </w:rPr>
        <w:t xml:space="preserve">) (%). </w:t>
      </w:r>
    </w:p>
    <w:p w14:paraId="7F5B6C85" w14:textId="77777777" w:rsidR="00910EDA" w:rsidRPr="00D16097" w:rsidRDefault="00910EDA" w:rsidP="00910EDA">
      <w:pPr>
        <w:numPr>
          <w:ilvl w:val="0"/>
          <w:numId w:val="44"/>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Otra información. </w:t>
      </w:r>
    </w:p>
    <w:p w14:paraId="715F2DD0" w14:textId="77777777" w:rsidR="00910EDA" w:rsidRPr="00D16097" w:rsidRDefault="00910EDA" w:rsidP="00910EDA">
      <w:pPr>
        <w:autoSpaceDE w:val="0"/>
        <w:autoSpaceDN w:val="0"/>
        <w:adjustRightInd w:val="0"/>
        <w:ind w:left="720"/>
        <w:rPr>
          <w:rFonts w:asciiTheme="minorHAnsi" w:hAnsiTheme="minorHAnsi" w:cstheme="minorHAnsi"/>
          <w:sz w:val="14"/>
        </w:rPr>
      </w:pPr>
    </w:p>
    <w:p w14:paraId="6B6D87E9" w14:textId="77777777" w:rsidR="00910EDA" w:rsidRPr="00D16097" w:rsidRDefault="00910EDA" w:rsidP="00910EDA">
      <w:pPr>
        <w:pStyle w:val="Subttulo"/>
        <w:numPr>
          <w:ilvl w:val="1"/>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Registros de tiempo de disparo de </w:t>
      </w:r>
      <w:proofErr w:type="spellStart"/>
      <w:r w:rsidRPr="00D16097">
        <w:rPr>
          <w:rFonts w:asciiTheme="minorHAnsi" w:hAnsiTheme="minorHAnsi" w:cstheme="minorHAnsi"/>
          <w:sz w:val="20"/>
          <w:szCs w:val="20"/>
          <w:lang w:val="es-BO"/>
        </w:rPr>
        <w:t>domocrona</w:t>
      </w:r>
      <w:proofErr w:type="spellEnd"/>
      <w:r w:rsidRPr="00D16097">
        <w:rPr>
          <w:rFonts w:asciiTheme="minorHAnsi" w:hAnsiTheme="minorHAnsi" w:cstheme="minorHAnsi"/>
          <w:sz w:val="20"/>
          <w:szCs w:val="20"/>
          <w:lang w:val="es-BO"/>
        </w:rPr>
        <w:t xml:space="preserve"> vertical (up </w:t>
      </w:r>
      <w:proofErr w:type="spellStart"/>
      <w:r w:rsidRPr="00D16097">
        <w:rPr>
          <w:rFonts w:asciiTheme="minorHAnsi" w:hAnsiTheme="minorHAnsi" w:cstheme="minorHAnsi"/>
          <w:sz w:val="20"/>
          <w:szCs w:val="20"/>
          <w:lang w:val="es-BO"/>
        </w:rPr>
        <w:t>hole</w:t>
      </w:r>
      <w:proofErr w:type="spellEnd"/>
      <w:r w:rsidRPr="00D16097">
        <w:rPr>
          <w:rFonts w:asciiTheme="minorHAnsi" w:hAnsiTheme="minorHAnsi" w:cstheme="minorHAnsi"/>
          <w:sz w:val="20"/>
          <w:szCs w:val="20"/>
          <w:lang w:val="es-BO"/>
        </w:rPr>
        <w:t>).</w:t>
      </w:r>
    </w:p>
    <w:p w14:paraId="6403DF84" w14:textId="77777777" w:rsidR="00910EDA" w:rsidRPr="00D16097" w:rsidRDefault="00910EDA" w:rsidP="00910EDA">
      <w:pPr>
        <w:numPr>
          <w:ilvl w:val="1"/>
          <w:numId w:val="36"/>
        </w:numPr>
        <w:jc w:val="both"/>
        <w:rPr>
          <w:rFonts w:asciiTheme="minorHAnsi" w:hAnsiTheme="minorHAnsi" w:cstheme="minorHAnsi"/>
          <w:b/>
          <w:lang w:val="es-BO"/>
        </w:rPr>
      </w:pPr>
      <w:r w:rsidRPr="00D16097">
        <w:rPr>
          <w:rFonts w:asciiTheme="minorHAnsi" w:hAnsiTheme="minorHAnsi" w:cstheme="minorHAnsi"/>
          <w:b/>
          <w:lang w:val="es-BO"/>
        </w:rPr>
        <w:t>Reportes de restauración (Generado por SSMA)</w:t>
      </w:r>
    </w:p>
    <w:p w14:paraId="03A2BE1F" w14:textId="77777777" w:rsidR="00910EDA" w:rsidRPr="00D16097" w:rsidRDefault="00910EDA" w:rsidP="00910EDA">
      <w:pPr>
        <w:ind w:left="1080"/>
        <w:rPr>
          <w:rFonts w:asciiTheme="minorHAnsi" w:hAnsiTheme="minorHAnsi" w:cstheme="minorHAnsi"/>
          <w:b/>
          <w:lang w:val="es-BO"/>
        </w:rPr>
      </w:pPr>
    </w:p>
    <w:p w14:paraId="156465B5"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Validación de los datos y procesamiento de campo </w:t>
      </w:r>
    </w:p>
    <w:p w14:paraId="479E9E4E" w14:textId="77777777" w:rsidR="00910EDA" w:rsidRPr="00D16097" w:rsidRDefault="00910EDA" w:rsidP="00910EDA">
      <w:pPr>
        <w:pStyle w:val="Subttulo"/>
        <w:numPr>
          <w:ilvl w:val="1"/>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 Validación de los datos sísmicos</w:t>
      </w:r>
    </w:p>
    <w:p w14:paraId="2B2BF01A" w14:textId="77777777" w:rsidR="00910EDA" w:rsidRPr="00D16097" w:rsidRDefault="00910EDA" w:rsidP="00910EDA">
      <w:pPr>
        <w:autoSpaceDE w:val="0"/>
        <w:autoSpaceDN w:val="0"/>
        <w:adjustRightInd w:val="0"/>
        <w:rPr>
          <w:rFonts w:asciiTheme="minorHAnsi" w:hAnsiTheme="minorHAnsi" w:cstheme="minorHAnsi"/>
        </w:rPr>
      </w:pPr>
      <w:r w:rsidRPr="00D16097">
        <w:rPr>
          <w:rFonts w:asciiTheme="minorHAnsi" w:hAnsiTheme="minorHAnsi" w:cstheme="minorHAnsi"/>
        </w:rPr>
        <w:t xml:space="preserve">YPFB requiere que el PROPONENTE realice una validación disparo por disparo. Estas validaciones aplicarán a todas las fases del programa de adquisición. Los mapas, cuadros, listas, secciones, estadísticas, etc. serán provistos al REPRESENTANTE DE YPFB en el SITIO DE LOS SERVICIOS. </w:t>
      </w:r>
    </w:p>
    <w:p w14:paraId="4FA6E026" w14:textId="77777777" w:rsidR="00910EDA" w:rsidRPr="00D16097" w:rsidRDefault="00910EDA" w:rsidP="00910EDA">
      <w:pPr>
        <w:autoSpaceDE w:val="0"/>
        <w:autoSpaceDN w:val="0"/>
        <w:adjustRightInd w:val="0"/>
        <w:rPr>
          <w:rFonts w:asciiTheme="minorHAnsi" w:hAnsiTheme="minorHAnsi" w:cstheme="minorHAnsi"/>
        </w:rPr>
      </w:pPr>
    </w:p>
    <w:p w14:paraId="4FF1EF51" w14:textId="77777777" w:rsidR="00910EDA" w:rsidRPr="00D16097" w:rsidRDefault="00910EDA" w:rsidP="00910EDA">
      <w:pPr>
        <w:pStyle w:val="Subttulo"/>
        <w:numPr>
          <w:ilvl w:val="2"/>
          <w:numId w:val="36"/>
        </w:numPr>
        <w:jc w:val="left"/>
        <w:rPr>
          <w:rFonts w:asciiTheme="minorHAnsi" w:hAnsiTheme="minorHAnsi" w:cstheme="minorHAnsi"/>
          <w:sz w:val="20"/>
          <w:szCs w:val="20"/>
        </w:rPr>
      </w:pPr>
      <w:r w:rsidRPr="00D16097">
        <w:rPr>
          <w:rFonts w:asciiTheme="minorHAnsi" w:hAnsiTheme="minorHAnsi" w:cstheme="minorHAnsi"/>
          <w:sz w:val="20"/>
          <w:szCs w:val="20"/>
        </w:rPr>
        <w:t>Perforación y Registro</w:t>
      </w:r>
    </w:p>
    <w:p w14:paraId="0F76C448"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Datos topográficos (distancia entre estacas, distancia entre SP).</w:t>
      </w:r>
    </w:p>
    <w:p w14:paraId="5A54A711"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Número de línea fuente y de receptor </w:t>
      </w:r>
    </w:p>
    <w:p w14:paraId="7C9A17C1"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Pre-</w:t>
      </w:r>
      <w:proofErr w:type="spellStart"/>
      <w:r w:rsidRPr="00D16097">
        <w:rPr>
          <w:rFonts w:asciiTheme="minorHAnsi" w:hAnsiTheme="minorHAnsi" w:cstheme="minorHAnsi"/>
          <w:color w:val="auto"/>
          <w:sz w:val="20"/>
          <w:szCs w:val="20"/>
          <w:lang w:eastAsia="en-US"/>
        </w:rPr>
        <w:t>plot</w:t>
      </w:r>
      <w:proofErr w:type="spellEnd"/>
      <w:r w:rsidRPr="00D16097">
        <w:rPr>
          <w:rFonts w:asciiTheme="minorHAnsi" w:hAnsiTheme="minorHAnsi" w:cstheme="minorHAnsi"/>
          <w:color w:val="auto"/>
          <w:sz w:val="20"/>
          <w:szCs w:val="20"/>
          <w:lang w:eastAsia="en-US"/>
        </w:rPr>
        <w:t xml:space="preserve"> al Este </w:t>
      </w:r>
    </w:p>
    <w:p w14:paraId="3E8E4C7C"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Pre-</w:t>
      </w:r>
      <w:proofErr w:type="spellStart"/>
      <w:r w:rsidRPr="00D16097">
        <w:rPr>
          <w:rFonts w:asciiTheme="minorHAnsi" w:hAnsiTheme="minorHAnsi" w:cstheme="minorHAnsi"/>
          <w:color w:val="auto"/>
          <w:sz w:val="20"/>
          <w:szCs w:val="20"/>
          <w:lang w:eastAsia="en-US"/>
        </w:rPr>
        <w:t>plot</w:t>
      </w:r>
      <w:proofErr w:type="spellEnd"/>
      <w:r w:rsidRPr="00D16097">
        <w:rPr>
          <w:rFonts w:asciiTheme="minorHAnsi" w:hAnsiTheme="minorHAnsi" w:cstheme="minorHAnsi"/>
          <w:color w:val="auto"/>
          <w:sz w:val="20"/>
          <w:szCs w:val="20"/>
          <w:lang w:eastAsia="en-US"/>
        </w:rPr>
        <w:t xml:space="preserve"> al Norte </w:t>
      </w:r>
    </w:p>
    <w:p w14:paraId="7419172C"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Dirección Este prospectada </w:t>
      </w:r>
    </w:p>
    <w:p w14:paraId="019AE2EE"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Dirección Norte prospectada </w:t>
      </w:r>
    </w:p>
    <w:p w14:paraId="2E008653"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Elevación Prospectada </w:t>
      </w:r>
    </w:p>
    <w:p w14:paraId="652DEB07"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Al Este desde el sistema de posicionamiento del controlador de fuente (si aplica) </w:t>
      </w:r>
    </w:p>
    <w:p w14:paraId="2D9E5ED2"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Al Norte desde el sistema de posicionamiento del controlador de fuente (si aplica) </w:t>
      </w:r>
    </w:p>
    <w:p w14:paraId="2FA87668"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Offset en línea </w:t>
      </w:r>
    </w:p>
    <w:p w14:paraId="6CD33EA2"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Offset de línea de cruce </w:t>
      </w:r>
    </w:p>
    <w:p w14:paraId="7F16B84C"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Offset radial </w:t>
      </w:r>
    </w:p>
    <w:p w14:paraId="25A927BC"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Fecha de perforación </w:t>
      </w:r>
    </w:p>
    <w:p w14:paraId="65660EF7"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Número de cuadrilla de perforación </w:t>
      </w:r>
    </w:p>
    <w:p w14:paraId="1759185D"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Profundidad de perforación </w:t>
      </w:r>
    </w:p>
    <w:p w14:paraId="50085A36"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Comentarios de perforación </w:t>
      </w:r>
    </w:p>
    <w:p w14:paraId="6B79ACD2"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Tamaño de la carga </w:t>
      </w:r>
    </w:p>
    <w:p w14:paraId="35E7E103"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Número de detonadores </w:t>
      </w:r>
    </w:p>
    <w:p w14:paraId="1BAFF926"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Descripción geológica de los cortes de perforación </w:t>
      </w:r>
    </w:p>
    <w:p w14:paraId="48F5DE1A"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Fecha de registro </w:t>
      </w:r>
    </w:p>
    <w:p w14:paraId="1B56673C"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Observaciones de registro </w:t>
      </w:r>
    </w:p>
    <w:p w14:paraId="5CC32FD4"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Observaciones de disparo </w:t>
      </w:r>
    </w:p>
    <w:p w14:paraId="470EB959"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lastRenderedPageBreak/>
        <w:t>Tiempo vertical (Tiempo de (</w:t>
      </w:r>
      <w:proofErr w:type="spellStart"/>
      <w:r w:rsidRPr="00D16097">
        <w:rPr>
          <w:rFonts w:asciiTheme="minorHAnsi" w:hAnsiTheme="minorHAnsi" w:cstheme="minorHAnsi"/>
          <w:color w:val="auto"/>
          <w:sz w:val="20"/>
          <w:szCs w:val="20"/>
          <w:lang w:eastAsia="en-US"/>
        </w:rPr>
        <w:t>uphole</w:t>
      </w:r>
      <w:proofErr w:type="spellEnd"/>
      <w:r w:rsidRPr="00D16097">
        <w:rPr>
          <w:rFonts w:asciiTheme="minorHAnsi" w:hAnsiTheme="minorHAnsi" w:cstheme="minorHAnsi"/>
          <w:color w:val="auto"/>
          <w:sz w:val="20"/>
          <w:szCs w:val="20"/>
          <w:lang w:eastAsia="en-US"/>
        </w:rPr>
        <w:t xml:space="preserve">) </w:t>
      </w:r>
      <w:proofErr w:type="spellStart"/>
      <w:r w:rsidRPr="00D16097">
        <w:rPr>
          <w:rFonts w:asciiTheme="minorHAnsi" w:hAnsiTheme="minorHAnsi" w:cstheme="minorHAnsi"/>
          <w:color w:val="auto"/>
          <w:sz w:val="20"/>
          <w:szCs w:val="20"/>
          <w:lang w:eastAsia="en-US"/>
        </w:rPr>
        <w:t>Domocrona</w:t>
      </w:r>
      <w:proofErr w:type="spellEnd"/>
      <w:r w:rsidRPr="00D16097">
        <w:rPr>
          <w:rFonts w:asciiTheme="minorHAnsi" w:hAnsiTheme="minorHAnsi" w:cstheme="minorHAnsi"/>
          <w:color w:val="auto"/>
          <w:sz w:val="20"/>
          <w:szCs w:val="20"/>
          <w:lang w:eastAsia="en-US"/>
        </w:rPr>
        <w:t xml:space="preserve"> vertical) </w:t>
      </w:r>
    </w:p>
    <w:p w14:paraId="1AE9634D"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Atributo de punto de disparo como aparecerá en el archivo SPS </w:t>
      </w:r>
    </w:p>
    <w:p w14:paraId="06933DE5" w14:textId="77777777" w:rsidR="00910EDA" w:rsidRPr="00D16097" w:rsidRDefault="00910EDA" w:rsidP="00910EDA">
      <w:pPr>
        <w:pStyle w:val="Default"/>
        <w:numPr>
          <w:ilvl w:val="0"/>
          <w:numId w:val="45"/>
        </w:numPr>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Atributo de punto de receptor como aparecerá en el archivo SPS </w:t>
      </w:r>
    </w:p>
    <w:p w14:paraId="59BA2127" w14:textId="77777777" w:rsidR="00910EDA" w:rsidRPr="00D16097" w:rsidRDefault="00910EDA" w:rsidP="00910EDA">
      <w:pPr>
        <w:pStyle w:val="Default"/>
        <w:spacing w:after="26"/>
        <w:ind w:left="1080"/>
        <w:jc w:val="both"/>
        <w:rPr>
          <w:rFonts w:asciiTheme="minorHAnsi" w:hAnsiTheme="minorHAnsi" w:cstheme="minorHAnsi"/>
          <w:color w:val="auto"/>
          <w:sz w:val="20"/>
          <w:szCs w:val="20"/>
          <w:lang w:eastAsia="en-US"/>
        </w:rPr>
      </w:pPr>
    </w:p>
    <w:p w14:paraId="5496C064" w14:textId="77777777" w:rsidR="00910EDA" w:rsidRPr="00D16097" w:rsidRDefault="00910EDA" w:rsidP="00910EDA">
      <w:pPr>
        <w:pStyle w:val="Subttulo"/>
        <w:numPr>
          <w:ilvl w:val="2"/>
          <w:numId w:val="36"/>
        </w:numPr>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 xml:space="preserve">Control de posicionamiento </w:t>
      </w:r>
    </w:p>
    <w:p w14:paraId="365F9365" w14:textId="77777777" w:rsidR="00910EDA" w:rsidRPr="00D16097" w:rsidRDefault="00910EDA" w:rsidP="00910EDA">
      <w:pPr>
        <w:pStyle w:val="Default"/>
        <w:spacing w:after="26"/>
        <w:jc w:val="both"/>
        <w:rPr>
          <w:rFonts w:asciiTheme="minorHAnsi" w:hAnsiTheme="minorHAnsi" w:cstheme="minorHAnsi"/>
          <w:color w:val="auto"/>
          <w:sz w:val="20"/>
          <w:szCs w:val="20"/>
          <w:lang w:eastAsia="en-US"/>
        </w:rPr>
      </w:pPr>
      <w:r w:rsidRPr="00D16097">
        <w:rPr>
          <w:rFonts w:asciiTheme="minorHAnsi" w:hAnsiTheme="minorHAnsi" w:cstheme="minorHAnsi"/>
          <w:color w:val="auto"/>
          <w:sz w:val="20"/>
          <w:szCs w:val="20"/>
          <w:lang w:eastAsia="en-US"/>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14:paraId="0BA66615" w14:textId="77777777" w:rsidR="00910EDA" w:rsidRPr="00D16097" w:rsidRDefault="00910EDA" w:rsidP="00910EDA">
      <w:pPr>
        <w:autoSpaceDE w:val="0"/>
        <w:autoSpaceDN w:val="0"/>
        <w:adjustRightInd w:val="0"/>
        <w:rPr>
          <w:rFonts w:asciiTheme="minorHAnsi" w:eastAsia="Calibri" w:hAnsiTheme="minorHAnsi" w:cstheme="minorHAnsi"/>
          <w:lang w:val="es-BO"/>
        </w:rPr>
      </w:pPr>
    </w:p>
    <w:p w14:paraId="09A6E5AF" w14:textId="77777777" w:rsidR="00910EDA" w:rsidRPr="00D16097" w:rsidRDefault="00910EDA" w:rsidP="00910EDA">
      <w:pPr>
        <w:numPr>
          <w:ilvl w:val="2"/>
          <w:numId w:val="36"/>
        </w:numPr>
        <w:autoSpaceDE w:val="0"/>
        <w:autoSpaceDN w:val="0"/>
        <w:adjustRightInd w:val="0"/>
        <w:jc w:val="both"/>
        <w:rPr>
          <w:rFonts w:asciiTheme="minorHAnsi" w:hAnsiTheme="minorHAnsi" w:cstheme="minorHAnsi"/>
          <w:b/>
          <w:lang w:val="es-BO"/>
        </w:rPr>
      </w:pPr>
      <w:r w:rsidRPr="00D16097">
        <w:rPr>
          <w:rFonts w:asciiTheme="minorHAnsi" w:hAnsiTheme="minorHAnsi" w:cstheme="minorHAnsi"/>
          <w:b/>
          <w:lang w:val="es-BO"/>
        </w:rPr>
        <w:t xml:space="preserve">Validación del registro individual </w:t>
      </w:r>
    </w:p>
    <w:p w14:paraId="62C62AF0" w14:textId="77777777" w:rsidR="00910EDA" w:rsidRPr="00D16097" w:rsidRDefault="00910EDA" w:rsidP="00910EDA">
      <w:pPr>
        <w:autoSpaceDE w:val="0"/>
        <w:autoSpaceDN w:val="0"/>
        <w:adjustRightInd w:val="0"/>
        <w:rPr>
          <w:rFonts w:asciiTheme="minorHAnsi" w:hAnsiTheme="minorHAnsi" w:cstheme="minorHAnsi"/>
        </w:rPr>
      </w:pPr>
      <w:r w:rsidRPr="00D16097">
        <w:rPr>
          <w:rFonts w:asciiTheme="minorHAnsi" w:hAnsiTheme="minorHAnsi" w:cstheme="minorHAnsi"/>
        </w:rPr>
        <w:t xml:space="preserve">El siguiente procedimiento será aplicado a un número de registros crudos a ser definidos durante el arranque de la cuadrilla de registro. Se le entregarán </w:t>
      </w:r>
      <w:proofErr w:type="spellStart"/>
      <w:r w:rsidRPr="00D16097">
        <w:rPr>
          <w:rFonts w:asciiTheme="minorHAnsi" w:hAnsiTheme="minorHAnsi" w:cstheme="minorHAnsi"/>
        </w:rPr>
        <w:t>plots</w:t>
      </w:r>
      <w:proofErr w:type="spellEnd"/>
      <w:r w:rsidRPr="00D16097">
        <w:rPr>
          <w:rFonts w:asciiTheme="minorHAnsi" w:hAnsiTheme="minorHAnsi" w:cstheme="minorHAnsi"/>
        </w:rPr>
        <w:t xml:space="preserve"> al REPRESENTANTE DE YPFB en el SITIO DE LOS SERVICIOS cada día: </w:t>
      </w:r>
    </w:p>
    <w:p w14:paraId="676A1426" w14:textId="77777777" w:rsidR="00910EDA" w:rsidRPr="00D16097" w:rsidRDefault="00910EDA" w:rsidP="00910EDA">
      <w:pPr>
        <w:autoSpaceDE w:val="0"/>
        <w:autoSpaceDN w:val="0"/>
        <w:adjustRightInd w:val="0"/>
        <w:rPr>
          <w:rFonts w:asciiTheme="minorHAnsi" w:hAnsiTheme="minorHAnsi" w:cstheme="minorHAnsi"/>
        </w:rPr>
      </w:pPr>
    </w:p>
    <w:p w14:paraId="6B93E346" w14:textId="77777777" w:rsidR="00910EDA" w:rsidRPr="00D16097" w:rsidRDefault="00910EDA" w:rsidP="00910EDA">
      <w:pPr>
        <w:numPr>
          <w:ilvl w:val="0"/>
          <w:numId w:val="46"/>
        </w:numPr>
        <w:autoSpaceDE w:val="0"/>
        <w:autoSpaceDN w:val="0"/>
        <w:adjustRightInd w:val="0"/>
        <w:jc w:val="both"/>
        <w:rPr>
          <w:rFonts w:asciiTheme="minorHAnsi" w:hAnsiTheme="minorHAnsi" w:cstheme="minorHAnsi"/>
        </w:rPr>
      </w:pPr>
      <w:proofErr w:type="spellStart"/>
      <w:r w:rsidRPr="00D16097">
        <w:rPr>
          <w:rFonts w:asciiTheme="minorHAnsi" w:hAnsiTheme="minorHAnsi" w:cstheme="minorHAnsi"/>
        </w:rPr>
        <w:t>Plots</w:t>
      </w:r>
      <w:proofErr w:type="spellEnd"/>
      <w:r w:rsidRPr="00D16097">
        <w:rPr>
          <w:rFonts w:asciiTheme="minorHAnsi" w:hAnsiTheme="minorHAnsi" w:cstheme="minorHAnsi"/>
        </w:rPr>
        <w:t xml:space="preserve"> sin ganancia. </w:t>
      </w:r>
    </w:p>
    <w:p w14:paraId="2382DCBB" w14:textId="77777777" w:rsidR="00910EDA" w:rsidRPr="00D16097" w:rsidRDefault="00910EDA" w:rsidP="00910EDA">
      <w:pPr>
        <w:numPr>
          <w:ilvl w:val="0"/>
          <w:numId w:val="46"/>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Análisis de la frecuencia sobre la línea de receptor más cercana al punto de disparo: </w:t>
      </w:r>
      <w:proofErr w:type="spellStart"/>
      <w:r w:rsidRPr="00D16097">
        <w:rPr>
          <w:rFonts w:asciiTheme="minorHAnsi" w:hAnsiTheme="minorHAnsi" w:cstheme="minorHAnsi"/>
        </w:rPr>
        <w:t>Plots</w:t>
      </w:r>
      <w:proofErr w:type="spellEnd"/>
      <w:r w:rsidRPr="00D16097">
        <w:rPr>
          <w:rFonts w:asciiTheme="minorHAnsi" w:hAnsiTheme="minorHAnsi" w:cstheme="minorHAnsi"/>
        </w:rPr>
        <w:t xml:space="preserve"> F/T y FK. </w:t>
      </w:r>
    </w:p>
    <w:p w14:paraId="6E5AC5C7" w14:textId="77777777" w:rsidR="00910EDA" w:rsidRPr="00D16097" w:rsidRDefault="00910EDA" w:rsidP="00910EDA">
      <w:pPr>
        <w:numPr>
          <w:ilvl w:val="0"/>
          <w:numId w:val="46"/>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Análisis de filtro con filtros de pase de banda angosta lo cual será determinado por el REPRESENTANTE DE YPFB en el SITIO DE LOS SERVICIOS. </w:t>
      </w:r>
    </w:p>
    <w:p w14:paraId="2B6246F3" w14:textId="77777777" w:rsidR="00910EDA" w:rsidRPr="00D16097" w:rsidRDefault="00910EDA" w:rsidP="00910EDA">
      <w:pPr>
        <w:autoSpaceDE w:val="0"/>
        <w:autoSpaceDN w:val="0"/>
        <w:adjustRightInd w:val="0"/>
        <w:rPr>
          <w:rFonts w:asciiTheme="minorHAnsi" w:eastAsia="Calibri" w:hAnsiTheme="minorHAnsi" w:cstheme="minorHAnsi"/>
          <w:lang w:val="es-BO"/>
        </w:rPr>
      </w:pPr>
    </w:p>
    <w:p w14:paraId="05DA2EF4" w14:textId="77777777" w:rsidR="00910EDA" w:rsidRPr="00D16097" w:rsidRDefault="00910EDA" w:rsidP="00910EDA">
      <w:pPr>
        <w:numPr>
          <w:ilvl w:val="1"/>
          <w:numId w:val="36"/>
        </w:numPr>
        <w:autoSpaceDE w:val="0"/>
        <w:autoSpaceDN w:val="0"/>
        <w:adjustRightInd w:val="0"/>
        <w:spacing w:after="240"/>
        <w:jc w:val="both"/>
        <w:rPr>
          <w:rFonts w:asciiTheme="minorHAnsi" w:hAnsiTheme="minorHAnsi" w:cstheme="minorHAnsi"/>
          <w:b/>
          <w:lang w:val="es-BO"/>
        </w:rPr>
      </w:pPr>
      <w:r w:rsidRPr="00D16097">
        <w:rPr>
          <w:rFonts w:asciiTheme="minorHAnsi" w:hAnsiTheme="minorHAnsi" w:cstheme="minorHAnsi"/>
          <w:b/>
          <w:lang w:val="es-BO"/>
        </w:rPr>
        <w:t xml:space="preserve">Validación del Procesamiento de campo </w:t>
      </w:r>
    </w:p>
    <w:p w14:paraId="1E47FE64" w14:textId="77777777" w:rsidR="00910EDA" w:rsidRPr="00D16097" w:rsidRDefault="00910EDA" w:rsidP="00910EDA">
      <w:pPr>
        <w:autoSpaceDE w:val="0"/>
        <w:autoSpaceDN w:val="0"/>
        <w:adjustRightInd w:val="0"/>
        <w:rPr>
          <w:rFonts w:asciiTheme="minorHAnsi" w:hAnsiTheme="minorHAnsi" w:cstheme="minorHAnsi"/>
        </w:rPr>
      </w:pPr>
      <w:r w:rsidRPr="00D16097">
        <w:rPr>
          <w:rFonts w:asciiTheme="minorHAnsi" w:hAnsiTheme="minorHAnsi" w:cstheme="minorHAnsi"/>
        </w:rPr>
        <w:t>El PROPONENTE verificará que se procese los datos sísmicos 2D adquiridos a un tiempo máximo de registro de seis (6) segundos con un rango de muestreo de dos (2) milisegundos.</w:t>
      </w:r>
    </w:p>
    <w:p w14:paraId="4AF6FB33" w14:textId="77777777" w:rsidR="00910EDA" w:rsidRPr="00D16097" w:rsidRDefault="00910EDA" w:rsidP="00910EDA">
      <w:pPr>
        <w:autoSpaceDE w:val="0"/>
        <w:autoSpaceDN w:val="0"/>
        <w:adjustRightInd w:val="0"/>
        <w:rPr>
          <w:rFonts w:asciiTheme="minorHAnsi" w:hAnsiTheme="minorHAnsi" w:cstheme="minorHAnsi"/>
        </w:rPr>
      </w:pPr>
      <w:r w:rsidRPr="00D16097">
        <w:rPr>
          <w:rFonts w:asciiTheme="minorHAnsi" w:hAnsiTheme="minorHAnsi" w:cstheme="minorHAnsi"/>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14:paraId="000FA833" w14:textId="77777777" w:rsidR="00910EDA" w:rsidRPr="00D16097" w:rsidRDefault="00910EDA" w:rsidP="00910EDA">
      <w:pPr>
        <w:autoSpaceDE w:val="0"/>
        <w:autoSpaceDN w:val="0"/>
        <w:adjustRightInd w:val="0"/>
        <w:rPr>
          <w:rFonts w:asciiTheme="minorHAnsi" w:hAnsiTheme="minorHAnsi" w:cstheme="minorHAnsi"/>
        </w:rPr>
      </w:pPr>
    </w:p>
    <w:p w14:paraId="73B469BE" w14:textId="77777777" w:rsidR="00910EDA" w:rsidRDefault="00910EDA" w:rsidP="00910EDA">
      <w:pPr>
        <w:numPr>
          <w:ilvl w:val="2"/>
          <w:numId w:val="36"/>
        </w:numPr>
        <w:autoSpaceDE w:val="0"/>
        <w:autoSpaceDN w:val="0"/>
        <w:adjustRightInd w:val="0"/>
        <w:jc w:val="both"/>
        <w:rPr>
          <w:rFonts w:asciiTheme="minorHAnsi" w:hAnsiTheme="minorHAnsi" w:cstheme="minorHAnsi"/>
          <w:b/>
          <w:lang w:val="es-BO"/>
        </w:rPr>
      </w:pPr>
      <w:r w:rsidRPr="00D16097">
        <w:rPr>
          <w:rFonts w:asciiTheme="minorHAnsi" w:hAnsiTheme="minorHAnsi" w:cstheme="minorHAnsi"/>
          <w:b/>
          <w:lang w:val="es-BO"/>
        </w:rPr>
        <w:t>Procesamiento de tiempo de pre-apilado</w:t>
      </w:r>
    </w:p>
    <w:p w14:paraId="24456E05" w14:textId="77777777" w:rsidR="00D16097" w:rsidRPr="00D16097" w:rsidRDefault="00D16097" w:rsidP="00D16097">
      <w:pPr>
        <w:autoSpaceDE w:val="0"/>
        <w:autoSpaceDN w:val="0"/>
        <w:adjustRightInd w:val="0"/>
        <w:ind w:left="1080"/>
        <w:jc w:val="both"/>
        <w:rPr>
          <w:rFonts w:asciiTheme="minorHAnsi" w:hAnsiTheme="minorHAnsi" w:cstheme="minorHAnsi"/>
          <w:b/>
          <w:lang w:val="es-BO"/>
        </w:rPr>
      </w:pPr>
    </w:p>
    <w:p w14:paraId="6B498739"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Reformateado de las cintas de datos. </w:t>
      </w:r>
    </w:p>
    <w:p w14:paraId="7ED57E3A"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Geometría, QC y edición de traza. </w:t>
      </w:r>
    </w:p>
    <w:p w14:paraId="5F588642"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Corrección de la divergencia esférica. </w:t>
      </w:r>
    </w:p>
    <w:p w14:paraId="6223704F"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Atenuación de ruido y atenuación aleatoria del ruido del pre-apilado. </w:t>
      </w:r>
    </w:p>
    <w:p w14:paraId="04987AD8"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Compensación del geófono y el instrumento. </w:t>
      </w:r>
    </w:p>
    <w:p w14:paraId="68AD5269"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Atenuación de ruido lineal. </w:t>
      </w:r>
    </w:p>
    <w:p w14:paraId="5C3F6AD9"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proofErr w:type="spellStart"/>
      <w:r w:rsidRPr="00D16097">
        <w:rPr>
          <w:rFonts w:asciiTheme="minorHAnsi" w:hAnsiTheme="minorHAnsi" w:cstheme="minorHAnsi"/>
        </w:rPr>
        <w:t>Deconvolución</w:t>
      </w:r>
      <w:proofErr w:type="spellEnd"/>
      <w:r w:rsidRPr="00D16097">
        <w:rPr>
          <w:rFonts w:asciiTheme="minorHAnsi" w:hAnsiTheme="minorHAnsi" w:cstheme="minorHAnsi"/>
        </w:rPr>
        <w:t xml:space="preserve"> traza por traza. </w:t>
      </w:r>
    </w:p>
    <w:p w14:paraId="07F2E578"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Recolección de primer quiebre y estática de refracción. </w:t>
      </w:r>
    </w:p>
    <w:p w14:paraId="0C59EFE2"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Análisis de velocidad cada dos kilómetros cuadrados. </w:t>
      </w:r>
    </w:p>
    <w:p w14:paraId="715468EC"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Estática residual consistente de superficie. </w:t>
      </w:r>
    </w:p>
    <w:p w14:paraId="4E4A0BF0"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Análisis de velocidad cada un kilómetro cuadrado. </w:t>
      </w:r>
    </w:p>
    <w:p w14:paraId="09B8C6BD"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Porcentaje de análisis de velocidad. </w:t>
      </w:r>
    </w:p>
    <w:p w14:paraId="10ACFE41"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Balance espectral pre-apilado. </w:t>
      </w:r>
    </w:p>
    <w:p w14:paraId="57A2C2ED"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Estática consistente CDP. </w:t>
      </w:r>
    </w:p>
    <w:p w14:paraId="1A1CEA99" w14:textId="77777777" w:rsidR="00910EDA" w:rsidRPr="00D16097" w:rsidRDefault="00910EDA" w:rsidP="00910EDA">
      <w:pPr>
        <w:numPr>
          <w:ilvl w:val="0"/>
          <w:numId w:val="47"/>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Estaca. </w:t>
      </w:r>
    </w:p>
    <w:p w14:paraId="6260A3A8" w14:textId="77777777" w:rsidR="00910EDA" w:rsidRPr="00D16097" w:rsidRDefault="00910EDA" w:rsidP="00910EDA">
      <w:pPr>
        <w:autoSpaceDE w:val="0"/>
        <w:autoSpaceDN w:val="0"/>
        <w:adjustRightInd w:val="0"/>
        <w:rPr>
          <w:rFonts w:asciiTheme="minorHAnsi" w:eastAsia="Calibri" w:hAnsiTheme="minorHAnsi" w:cstheme="minorHAnsi"/>
          <w:lang w:val="es-BO"/>
        </w:rPr>
      </w:pPr>
    </w:p>
    <w:p w14:paraId="30734716" w14:textId="77777777" w:rsidR="00910EDA" w:rsidRDefault="00910EDA" w:rsidP="00910EDA">
      <w:pPr>
        <w:numPr>
          <w:ilvl w:val="2"/>
          <w:numId w:val="36"/>
        </w:numPr>
        <w:autoSpaceDE w:val="0"/>
        <w:autoSpaceDN w:val="0"/>
        <w:adjustRightInd w:val="0"/>
        <w:jc w:val="both"/>
        <w:rPr>
          <w:rFonts w:asciiTheme="minorHAnsi" w:hAnsiTheme="minorHAnsi" w:cstheme="minorHAnsi"/>
          <w:b/>
          <w:lang w:val="es-BO"/>
        </w:rPr>
      </w:pPr>
      <w:r w:rsidRPr="00D16097">
        <w:rPr>
          <w:rFonts w:asciiTheme="minorHAnsi" w:hAnsiTheme="minorHAnsi" w:cstheme="minorHAnsi"/>
          <w:b/>
          <w:lang w:val="es-BO"/>
        </w:rPr>
        <w:t xml:space="preserve"> Procesamiento post-apilado </w:t>
      </w:r>
    </w:p>
    <w:p w14:paraId="169A6B18" w14:textId="77777777" w:rsidR="00D16097" w:rsidRPr="00D16097" w:rsidRDefault="00D16097" w:rsidP="00D16097">
      <w:pPr>
        <w:autoSpaceDE w:val="0"/>
        <w:autoSpaceDN w:val="0"/>
        <w:adjustRightInd w:val="0"/>
        <w:ind w:left="1080"/>
        <w:jc w:val="both"/>
        <w:rPr>
          <w:rFonts w:asciiTheme="minorHAnsi" w:hAnsiTheme="minorHAnsi" w:cstheme="minorHAnsi"/>
          <w:b/>
          <w:lang w:val="es-BO"/>
        </w:rPr>
      </w:pPr>
    </w:p>
    <w:p w14:paraId="517AF5C7" w14:textId="77777777" w:rsidR="00910EDA" w:rsidRPr="00D16097" w:rsidRDefault="00910EDA" w:rsidP="00910EDA">
      <w:pPr>
        <w:numPr>
          <w:ilvl w:val="0"/>
          <w:numId w:val="48"/>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Atenuación aleatoria del ruido. </w:t>
      </w:r>
    </w:p>
    <w:p w14:paraId="7533A483" w14:textId="77777777" w:rsidR="00910EDA" w:rsidRPr="00D16097" w:rsidRDefault="00910EDA" w:rsidP="00910EDA">
      <w:pPr>
        <w:numPr>
          <w:ilvl w:val="0"/>
          <w:numId w:val="48"/>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Balance espectral o </w:t>
      </w:r>
      <w:proofErr w:type="spellStart"/>
      <w:r w:rsidRPr="00D16097">
        <w:rPr>
          <w:rFonts w:asciiTheme="minorHAnsi" w:hAnsiTheme="minorHAnsi" w:cstheme="minorHAnsi"/>
        </w:rPr>
        <w:t>deconvolución</w:t>
      </w:r>
      <w:proofErr w:type="spellEnd"/>
      <w:r w:rsidRPr="00D16097">
        <w:rPr>
          <w:rFonts w:asciiTheme="minorHAnsi" w:hAnsiTheme="minorHAnsi" w:cstheme="minorHAnsi"/>
        </w:rPr>
        <w:t xml:space="preserve"> de fase cero. </w:t>
      </w:r>
    </w:p>
    <w:p w14:paraId="593B31E5" w14:textId="77777777" w:rsidR="00910EDA" w:rsidRPr="00D16097" w:rsidRDefault="00910EDA" w:rsidP="00910EDA">
      <w:pPr>
        <w:numPr>
          <w:ilvl w:val="0"/>
          <w:numId w:val="48"/>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Filtro variante de tiempo. </w:t>
      </w:r>
    </w:p>
    <w:p w14:paraId="4EF60538" w14:textId="77777777" w:rsidR="00910EDA" w:rsidRPr="00D16097" w:rsidRDefault="00910EDA" w:rsidP="00910EDA">
      <w:pPr>
        <w:numPr>
          <w:ilvl w:val="0"/>
          <w:numId w:val="48"/>
        </w:numPr>
        <w:autoSpaceDE w:val="0"/>
        <w:autoSpaceDN w:val="0"/>
        <w:adjustRightInd w:val="0"/>
        <w:jc w:val="both"/>
        <w:rPr>
          <w:rFonts w:asciiTheme="minorHAnsi" w:hAnsiTheme="minorHAnsi" w:cstheme="minorHAnsi"/>
        </w:rPr>
      </w:pPr>
      <w:r w:rsidRPr="00D16097">
        <w:rPr>
          <w:rFonts w:asciiTheme="minorHAnsi" w:hAnsiTheme="minorHAnsi" w:cstheme="minorHAnsi"/>
        </w:rPr>
        <w:t>Ajuste a escala (</w:t>
      </w:r>
      <w:proofErr w:type="spellStart"/>
      <w:r w:rsidRPr="00D16097">
        <w:rPr>
          <w:rFonts w:asciiTheme="minorHAnsi" w:hAnsiTheme="minorHAnsi" w:cstheme="minorHAnsi"/>
        </w:rPr>
        <w:t>scaling</w:t>
      </w:r>
      <w:proofErr w:type="spellEnd"/>
      <w:r w:rsidRPr="00D16097">
        <w:rPr>
          <w:rFonts w:asciiTheme="minorHAnsi" w:hAnsiTheme="minorHAnsi" w:cstheme="minorHAnsi"/>
        </w:rPr>
        <w:t xml:space="preserve">) de la amplitud. </w:t>
      </w:r>
    </w:p>
    <w:p w14:paraId="4F3305D1" w14:textId="77777777" w:rsidR="00910EDA" w:rsidRDefault="00910EDA" w:rsidP="00910EDA">
      <w:pPr>
        <w:numPr>
          <w:ilvl w:val="0"/>
          <w:numId w:val="48"/>
        </w:numPr>
        <w:autoSpaceDE w:val="0"/>
        <w:autoSpaceDN w:val="0"/>
        <w:adjustRightInd w:val="0"/>
        <w:jc w:val="both"/>
        <w:rPr>
          <w:rFonts w:asciiTheme="minorHAnsi" w:hAnsiTheme="minorHAnsi" w:cstheme="minorHAnsi"/>
        </w:rPr>
      </w:pPr>
      <w:r w:rsidRPr="00D16097">
        <w:rPr>
          <w:rFonts w:asciiTheme="minorHAnsi" w:hAnsiTheme="minorHAnsi" w:cstheme="minorHAnsi"/>
        </w:rPr>
        <w:t xml:space="preserve">Resultado en formato SEGY. </w:t>
      </w:r>
    </w:p>
    <w:p w14:paraId="0A2B83B1" w14:textId="77777777" w:rsidR="00D16097" w:rsidRDefault="00D16097" w:rsidP="00D16097">
      <w:pPr>
        <w:autoSpaceDE w:val="0"/>
        <w:autoSpaceDN w:val="0"/>
        <w:adjustRightInd w:val="0"/>
        <w:jc w:val="both"/>
        <w:rPr>
          <w:rFonts w:asciiTheme="minorHAnsi" w:hAnsiTheme="minorHAnsi" w:cstheme="minorHAnsi"/>
        </w:rPr>
      </w:pPr>
    </w:p>
    <w:p w14:paraId="4267D439" w14:textId="77777777" w:rsidR="00D16097" w:rsidRPr="00D16097" w:rsidRDefault="00D16097" w:rsidP="00D16097">
      <w:pPr>
        <w:autoSpaceDE w:val="0"/>
        <w:autoSpaceDN w:val="0"/>
        <w:adjustRightInd w:val="0"/>
        <w:jc w:val="both"/>
        <w:rPr>
          <w:rFonts w:asciiTheme="minorHAnsi" w:hAnsiTheme="minorHAnsi" w:cstheme="minorHAnsi"/>
        </w:rPr>
      </w:pPr>
    </w:p>
    <w:p w14:paraId="7372FFE9"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r w:rsidRPr="00D16097">
        <w:rPr>
          <w:rFonts w:asciiTheme="minorHAnsi" w:hAnsiTheme="minorHAnsi" w:cstheme="minorHAnsi"/>
          <w:sz w:val="20"/>
          <w:szCs w:val="20"/>
          <w:lang w:val="es-BO"/>
        </w:rPr>
        <w:t>Seguridad Salud y Medio Ambiente (SSMA) y Relacionamiento Comunitario</w:t>
      </w:r>
    </w:p>
    <w:p w14:paraId="1DD07772" w14:textId="77777777" w:rsidR="00910EDA" w:rsidRPr="00D16097" w:rsidRDefault="00910EDA" w:rsidP="00910EDA">
      <w:pPr>
        <w:rPr>
          <w:rFonts w:asciiTheme="minorHAnsi" w:hAnsiTheme="minorHAnsi" w:cstheme="minorHAnsi"/>
        </w:rPr>
      </w:pPr>
      <w:r w:rsidRPr="00D16097">
        <w:rPr>
          <w:rFonts w:asciiTheme="minorHAnsi" w:hAnsiTheme="minorHAnsi" w:cstheme="minorHAnsi"/>
        </w:rPr>
        <w:t>Las tareas de SSMA y relacionamiento comunitario estarán a cargo de YPFB en el SITIO DE LOS SERVICIOS, sin embargo todo debe canalizarse a través del PROPONENTE, es decir que por la noche deben planificar los trabajos del día siguiente.</w:t>
      </w:r>
    </w:p>
    <w:p w14:paraId="6183162C" w14:textId="77777777" w:rsidR="00910EDA" w:rsidRPr="00D16097" w:rsidRDefault="00910EDA" w:rsidP="00910EDA">
      <w:pPr>
        <w:rPr>
          <w:rFonts w:asciiTheme="minorHAnsi" w:hAnsiTheme="minorHAnsi" w:cstheme="minorHAnsi"/>
        </w:rPr>
      </w:pPr>
    </w:p>
    <w:p w14:paraId="7CF673F1"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rPr>
      </w:pPr>
      <w:bookmarkStart w:id="8" w:name="_Toc389843850"/>
      <w:r w:rsidRPr="00D16097">
        <w:rPr>
          <w:rFonts w:asciiTheme="minorHAnsi" w:hAnsiTheme="minorHAnsi" w:cstheme="minorHAnsi"/>
          <w:sz w:val="20"/>
          <w:szCs w:val="20"/>
          <w:lang w:val="es-BO"/>
        </w:rPr>
        <w:t>Confidencialidad</w:t>
      </w:r>
      <w:bookmarkEnd w:id="8"/>
      <w:r w:rsidRPr="00D16097">
        <w:rPr>
          <w:rFonts w:asciiTheme="minorHAnsi" w:hAnsiTheme="minorHAnsi" w:cstheme="minorHAnsi"/>
          <w:sz w:val="20"/>
          <w:szCs w:val="20"/>
          <w:lang w:val="es-BO"/>
        </w:rPr>
        <w:t xml:space="preserve"> </w:t>
      </w:r>
    </w:p>
    <w:p w14:paraId="15CADC37" w14:textId="77777777" w:rsidR="00910EDA" w:rsidRPr="00D16097" w:rsidRDefault="00910EDA" w:rsidP="00910EDA">
      <w:pPr>
        <w:rPr>
          <w:rFonts w:asciiTheme="minorHAnsi" w:hAnsiTheme="minorHAnsi" w:cstheme="minorHAnsi"/>
        </w:rPr>
      </w:pPr>
      <w:r w:rsidRPr="00D16097">
        <w:rPr>
          <w:rFonts w:asciiTheme="minorHAnsi" w:hAnsiTheme="minorHAnsi" w:cstheme="minorHAnsi"/>
        </w:rPr>
        <w:t>Todo el material, en medio físico o digital, producido como resultado de la prestación del presente servicio de consultoría tanto en territorio nacional como en el país de residencia de la empresa contratada es de prioridad exclusiva de YPFB, debiendo mantenerse bajo estricta confidencialidad. La empresa contratada queda prohibida de manera expresa de realizar cualquier divulgación salvo autorización formal y escrita de YPFB.</w:t>
      </w:r>
    </w:p>
    <w:p w14:paraId="226EE09B" w14:textId="77777777" w:rsidR="00910EDA" w:rsidRPr="00D16097" w:rsidRDefault="00910EDA" w:rsidP="00910EDA">
      <w:pPr>
        <w:rPr>
          <w:rFonts w:asciiTheme="minorHAnsi" w:hAnsiTheme="minorHAnsi" w:cstheme="minorHAnsi"/>
        </w:rPr>
      </w:pPr>
    </w:p>
    <w:p w14:paraId="12AB5DBF"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bookmarkStart w:id="9" w:name="_Toc389843851"/>
      <w:r w:rsidRPr="00D16097">
        <w:rPr>
          <w:rFonts w:asciiTheme="minorHAnsi" w:hAnsiTheme="minorHAnsi" w:cstheme="minorHAnsi"/>
          <w:sz w:val="20"/>
          <w:szCs w:val="20"/>
          <w:lang w:val="es-BO"/>
        </w:rPr>
        <w:t>Consultas escritas</w:t>
      </w:r>
      <w:bookmarkEnd w:id="9"/>
      <w:r w:rsidRPr="00D16097">
        <w:rPr>
          <w:rFonts w:asciiTheme="minorHAnsi" w:hAnsiTheme="minorHAnsi" w:cstheme="minorHAnsi"/>
          <w:sz w:val="20"/>
          <w:szCs w:val="20"/>
          <w:lang w:val="es-BO"/>
        </w:rPr>
        <w:t xml:space="preserve"> </w:t>
      </w:r>
    </w:p>
    <w:p w14:paraId="53382E25" w14:textId="77777777" w:rsidR="00910EDA" w:rsidRPr="00D16097" w:rsidRDefault="00910EDA" w:rsidP="00910EDA">
      <w:pPr>
        <w:rPr>
          <w:rFonts w:asciiTheme="minorHAnsi" w:hAnsiTheme="minorHAnsi" w:cstheme="minorHAnsi"/>
        </w:rPr>
      </w:pPr>
      <w:bookmarkStart w:id="10" w:name="_Toc389843852"/>
      <w:r w:rsidRPr="00D16097">
        <w:rPr>
          <w:rFonts w:asciiTheme="minorHAnsi" w:hAnsiTheme="minorHAnsi" w:cstheme="minorHAnsi"/>
        </w:rPr>
        <w:t xml:space="preserve">Todas las empresas que participen del proceso de contratación podrán realizar consultas al siguiente correo electrónico institucional: </w:t>
      </w:r>
      <w:hyperlink r:id="rId21" w:history="1">
        <w:r w:rsidRPr="00D16097">
          <w:rPr>
            <w:rStyle w:val="Hipervnculo"/>
            <w:rFonts w:asciiTheme="minorHAnsi" w:hAnsiTheme="minorHAnsi" w:cstheme="minorHAnsi"/>
          </w:rPr>
          <w:t>Bmoreno@ypfb.gob.bo</w:t>
        </w:r>
      </w:hyperlink>
      <w:r w:rsidRPr="00D16097">
        <w:rPr>
          <w:rFonts w:asciiTheme="minorHAnsi" w:hAnsiTheme="minorHAnsi" w:cstheme="minorHAnsi"/>
        </w:rPr>
        <w:t xml:space="preserve"> hasta la fecha indicada del cronograma de plazos del Documento Base de Contratación (DBC).</w:t>
      </w:r>
      <w:bookmarkEnd w:id="10"/>
    </w:p>
    <w:p w14:paraId="2D4F1F67" w14:textId="77777777" w:rsidR="00910EDA" w:rsidRPr="00D16097" w:rsidRDefault="00910EDA" w:rsidP="00910EDA">
      <w:pPr>
        <w:rPr>
          <w:rFonts w:asciiTheme="minorHAnsi" w:hAnsiTheme="minorHAnsi" w:cstheme="minorHAnsi"/>
        </w:rPr>
      </w:pPr>
    </w:p>
    <w:p w14:paraId="4F7483B7" w14:textId="77777777" w:rsidR="00910EDA" w:rsidRPr="00D16097" w:rsidRDefault="00910EDA" w:rsidP="00910EDA">
      <w:pPr>
        <w:pStyle w:val="Subttulo"/>
        <w:numPr>
          <w:ilvl w:val="0"/>
          <w:numId w:val="36"/>
        </w:numPr>
        <w:spacing w:line="276" w:lineRule="auto"/>
        <w:jc w:val="left"/>
        <w:rPr>
          <w:rFonts w:asciiTheme="minorHAnsi" w:hAnsiTheme="minorHAnsi" w:cstheme="minorHAnsi"/>
          <w:sz w:val="20"/>
          <w:szCs w:val="20"/>
          <w:lang w:val="es-BO"/>
        </w:rPr>
      </w:pPr>
      <w:bookmarkStart w:id="11" w:name="_Toc389843853"/>
      <w:r w:rsidRPr="00D16097">
        <w:rPr>
          <w:rFonts w:asciiTheme="minorHAnsi" w:hAnsiTheme="minorHAnsi" w:cstheme="minorHAnsi"/>
          <w:sz w:val="20"/>
          <w:szCs w:val="20"/>
          <w:lang w:val="es-BO"/>
        </w:rPr>
        <w:t xml:space="preserve">Reunión de </w:t>
      </w:r>
      <w:bookmarkEnd w:id="11"/>
      <w:r w:rsidRPr="00D16097">
        <w:rPr>
          <w:rFonts w:asciiTheme="minorHAnsi" w:hAnsiTheme="minorHAnsi" w:cstheme="minorHAnsi"/>
          <w:sz w:val="20"/>
          <w:szCs w:val="20"/>
          <w:lang w:val="es-BO"/>
        </w:rPr>
        <w:t xml:space="preserve">aclaración </w:t>
      </w:r>
    </w:p>
    <w:p w14:paraId="43EDE064" w14:textId="77777777" w:rsidR="00910EDA" w:rsidRPr="00D16097" w:rsidRDefault="00910EDA" w:rsidP="00910EDA">
      <w:pPr>
        <w:rPr>
          <w:rFonts w:asciiTheme="minorHAnsi" w:hAnsiTheme="minorHAnsi" w:cstheme="minorHAnsi"/>
        </w:rPr>
      </w:pPr>
      <w:bookmarkStart w:id="12" w:name="_Toc389843854"/>
      <w:r w:rsidRPr="00D16097">
        <w:rPr>
          <w:rFonts w:asciiTheme="minorHAnsi" w:hAnsiTheme="minorHAnsi" w:cstheme="minorHAnsi"/>
        </w:rPr>
        <w:t>Es una actividad única y pública en la cual todos los proponentes podrán consultar y aclarar aspectos técnicos legales y administrativos respecto a los términos de referencia, en la fecha indicada del cronograma de plazos del Documento Base de Contratación (DBC).</w:t>
      </w:r>
      <w:bookmarkEnd w:id="12"/>
    </w:p>
    <w:p w14:paraId="17C63F29" w14:textId="77777777" w:rsidR="00910EDA" w:rsidRPr="00D16097" w:rsidRDefault="00910EDA" w:rsidP="00910EDA">
      <w:pPr>
        <w:rPr>
          <w:rFonts w:asciiTheme="minorHAnsi" w:hAnsiTheme="minorHAnsi" w:cstheme="minorHAnsi"/>
        </w:rPr>
      </w:pPr>
    </w:p>
    <w:p w14:paraId="2D08C190" w14:textId="77777777" w:rsidR="00A72DEB" w:rsidRDefault="00A72DEB" w:rsidP="00AC6656">
      <w:pPr>
        <w:ind w:left="426"/>
        <w:jc w:val="center"/>
        <w:rPr>
          <w:rFonts w:asciiTheme="minorHAnsi" w:hAnsiTheme="minorHAnsi" w:cstheme="minorHAnsi"/>
          <w:b/>
          <w:color w:val="000000"/>
          <w:sz w:val="18"/>
          <w:szCs w:val="18"/>
        </w:rPr>
      </w:pPr>
    </w:p>
    <w:p w14:paraId="43F66D8E" w14:textId="77777777" w:rsidR="00A72DEB" w:rsidRDefault="00A72DEB" w:rsidP="00AC6656">
      <w:pPr>
        <w:ind w:left="426"/>
        <w:jc w:val="center"/>
        <w:rPr>
          <w:rFonts w:asciiTheme="minorHAnsi" w:hAnsiTheme="minorHAnsi" w:cstheme="minorHAnsi"/>
          <w:b/>
          <w:color w:val="000000"/>
          <w:sz w:val="18"/>
          <w:szCs w:val="18"/>
        </w:rPr>
      </w:pPr>
    </w:p>
    <w:p w14:paraId="3D0B30D1" w14:textId="77777777" w:rsidR="00D16097" w:rsidRDefault="00D16097" w:rsidP="00694628">
      <w:pPr>
        <w:ind w:left="426"/>
        <w:jc w:val="center"/>
        <w:rPr>
          <w:rFonts w:asciiTheme="minorHAnsi" w:hAnsiTheme="minorHAnsi" w:cstheme="minorHAnsi"/>
          <w:b/>
          <w:color w:val="000000"/>
          <w:sz w:val="22"/>
        </w:rPr>
      </w:pPr>
    </w:p>
    <w:p w14:paraId="715C8522" w14:textId="77777777" w:rsidR="00D16097" w:rsidRDefault="00D16097" w:rsidP="00694628">
      <w:pPr>
        <w:ind w:left="426"/>
        <w:jc w:val="center"/>
        <w:rPr>
          <w:rFonts w:asciiTheme="minorHAnsi" w:hAnsiTheme="minorHAnsi" w:cstheme="minorHAnsi"/>
          <w:b/>
          <w:color w:val="000000"/>
          <w:sz w:val="22"/>
        </w:rPr>
      </w:pPr>
    </w:p>
    <w:p w14:paraId="056C66EF" w14:textId="77777777" w:rsidR="00D16097" w:rsidRDefault="00D16097" w:rsidP="00694628">
      <w:pPr>
        <w:ind w:left="426"/>
        <w:jc w:val="center"/>
        <w:rPr>
          <w:rFonts w:asciiTheme="minorHAnsi" w:hAnsiTheme="minorHAnsi" w:cstheme="minorHAnsi"/>
          <w:b/>
          <w:color w:val="000000"/>
          <w:sz w:val="22"/>
        </w:rPr>
      </w:pPr>
    </w:p>
    <w:p w14:paraId="2AB5A2C9" w14:textId="77777777" w:rsidR="00D16097" w:rsidRDefault="00D16097" w:rsidP="00694628">
      <w:pPr>
        <w:ind w:left="426"/>
        <w:jc w:val="center"/>
        <w:rPr>
          <w:rFonts w:asciiTheme="minorHAnsi" w:hAnsiTheme="minorHAnsi" w:cstheme="minorHAnsi"/>
          <w:b/>
          <w:color w:val="000000"/>
          <w:sz w:val="22"/>
        </w:rPr>
      </w:pPr>
    </w:p>
    <w:p w14:paraId="1532C932" w14:textId="77777777" w:rsidR="00D16097" w:rsidRDefault="00D16097" w:rsidP="00694628">
      <w:pPr>
        <w:ind w:left="426"/>
        <w:jc w:val="center"/>
        <w:rPr>
          <w:rFonts w:asciiTheme="minorHAnsi" w:hAnsiTheme="minorHAnsi" w:cstheme="minorHAnsi"/>
          <w:b/>
          <w:color w:val="000000"/>
          <w:sz w:val="22"/>
        </w:rPr>
      </w:pPr>
    </w:p>
    <w:p w14:paraId="585D4447" w14:textId="77777777" w:rsidR="00D16097" w:rsidRDefault="00D16097" w:rsidP="00694628">
      <w:pPr>
        <w:ind w:left="426"/>
        <w:jc w:val="center"/>
        <w:rPr>
          <w:rFonts w:asciiTheme="minorHAnsi" w:hAnsiTheme="minorHAnsi" w:cstheme="minorHAnsi"/>
          <w:b/>
          <w:color w:val="000000"/>
          <w:sz w:val="22"/>
        </w:rPr>
      </w:pPr>
    </w:p>
    <w:p w14:paraId="0D112BB7" w14:textId="77777777" w:rsidR="00D16097" w:rsidRDefault="00D16097" w:rsidP="00694628">
      <w:pPr>
        <w:ind w:left="426"/>
        <w:jc w:val="center"/>
        <w:rPr>
          <w:rFonts w:asciiTheme="minorHAnsi" w:hAnsiTheme="minorHAnsi" w:cstheme="minorHAnsi"/>
          <w:b/>
          <w:color w:val="000000"/>
          <w:sz w:val="22"/>
        </w:rPr>
      </w:pPr>
    </w:p>
    <w:p w14:paraId="66C6CFBD" w14:textId="77777777" w:rsidR="00D16097" w:rsidRDefault="00D16097" w:rsidP="00694628">
      <w:pPr>
        <w:ind w:left="426"/>
        <w:jc w:val="center"/>
        <w:rPr>
          <w:rFonts w:asciiTheme="minorHAnsi" w:hAnsiTheme="minorHAnsi" w:cstheme="minorHAnsi"/>
          <w:b/>
          <w:color w:val="000000"/>
          <w:sz w:val="22"/>
        </w:rPr>
      </w:pPr>
    </w:p>
    <w:p w14:paraId="741C71B4" w14:textId="77777777" w:rsidR="00D16097" w:rsidRDefault="00D16097" w:rsidP="00694628">
      <w:pPr>
        <w:ind w:left="426"/>
        <w:jc w:val="center"/>
        <w:rPr>
          <w:rFonts w:asciiTheme="minorHAnsi" w:hAnsiTheme="minorHAnsi" w:cstheme="minorHAnsi"/>
          <w:b/>
          <w:color w:val="000000"/>
          <w:sz w:val="22"/>
        </w:rPr>
      </w:pPr>
    </w:p>
    <w:p w14:paraId="024303C0" w14:textId="77777777" w:rsidR="00D16097" w:rsidRDefault="00D16097" w:rsidP="00694628">
      <w:pPr>
        <w:ind w:left="426"/>
        <w:jc w:val="center"/>
        <w:rPr>
          <w:rFonts w:asciiTheme="minorHAnsi" w:hAnsiTheme="minorHAnsi" w:cstheme="minorHAnsi"/>
          <w:b/>
          <w:color w:val="000000"/>
          <w:sz w:val="22"/>
        </w:rPr>
      </w:pPr>
    </w:p>
    <w:p w14:paraId="5FF38BE1" w14:textId="77777777" w:rsidR="00D16097" w:rsidRDefault="00D16097" w:rsidP="00694628">
      <w:pPr>
        <w:ind w:left="426"/>
        <w:jc w:val="center"/>
        <w:rPr>
          <w:rFonts w:asciiTheme="minorHAnsi" w:hAnsiTheme="minorHAnsi" w:cstheme="minorHAnsi"/>
          <w:b/>
          <w:color w:val="000000"/>
          <w:sz w:val="22"/>
        </w:rPr>
      </w:pPr>
    </w:p>
    <w:p w14:paraId="1D4A1A3F" w14:textId="77777777" w:rsidR="00D16097" w:rsidRDefault="00D16097" w:rsidP="00694628">
      <w:pPr>
        <w:ind w:left="426"/>
        <w:jc w:val="center"/>
        <w:rPr>
          <w:rFonts w:asciiTheme="minorHAnsi" w:hAnsiTheme="minorHAnsi" w:cstheme="minorHAnsi"/>
          <w:b/>
          <w:color w:val="000000"/>
          <w:sz w:val="22"/>
        </w:rPr>
      </w:pPr>
    </w:p>
    <w:p w14:paraId="3EDDB5C2" w14:textId="77777777" w:rsidR="00D16097" w:rsidRDefault="00D16097" w:rsidP="00694628">
      <w:pPr>
        <w:ind w:left="426"/>
        <w:jc w:val="center"/>
        <w:rPr>
          <w:rFonts w:asciiTheme="minorHAnsi" w:hAnsiTheme="minorHAnsi" w:cstheme="minorHAnsi"/>
          <w:b/>
          <w:color w:val="000000"/>
          <w:sz w:val="22"/>
        </w:rPr>
      </w:pPr>
    </w:p>
    <w:p w14:paraId="5A92A945" w14:textId="77777777" w:rsidR="00D16097" w:rsidRDefault="00D16097" w:rsidP="00694628">
      <w:pPr>
        <w:ind w:left="426"/>
        <w:jc w:val="center"/>
        <w:rPr>
          <w:rFonts w:asciiTheme="minorHAnsi" w:hAnsiTheme="minorHAnsi" w:cstheme="minorHAnsi"/>
          <w:b/>
          <w:color w:val="000000"/>
          <w:sz w:val="22"/>
        </w:rPr>
      </w:pPr>
    </w:p>
    <w:p w14:paraId="47749515" w14:textId="77777777" w:rsidR="00D16097" w:rsidRDefault="00D16097" w:rsidP="00694628">
      <w:pPr>
        <w:ind w:left="426"/>
        <w:jc w:val="center"/>
        <w:rPr>
          <w:rFonts w:asciiTheme="minorHAnsi" w:hAnsiTheme="minorHAnsi" w:cstheme="minorHAnsi"/>
          <w:b/>
          <w:color w:val="000000"/>
          <w:sz w:val="22"/>
        </w:rPr>
      </w:pPr>
    </w:p>
    <w:p w14:paraId="5E881860" w14:textId="77777777" w:rsidR="00D16097" w:rsidRDefault="00D16097" w:rsidP="00694628">
      <w:pPr>
        <w:ind w:left="426"/>
        <w:jc w:val="center"/>
        <w:rPr>
          <w:rFonts w:asciiTheme="minorHAnsi" w:hAnsiTheme="minorHAnsi" w:cstheme="minorHAnsi"/>
          <w:b/>
          <w:color w:val="000000"/>
          <w:sz w:val="22"/>
        </w:rPr>
      </w:pPr>
    </w:p>
    <w:p w14:paraId="261BFB3C" w14:textId="77777777" w:rsidR="00D16097" w:rsidRDefault="00D16097" w:rsidP="00694628">
      <w:pPr>
        <w:ind w:left="426"/>
        <w:jc w:val="center"/>
        <w:rPr>
          <w:rFonts w:asciiTheme="minorHAnsi" w:hAnsiTheme="minorHAnsi" w:cstheme="minorHAnsi"/>
          <w:b/>
          <w:color w:val="000000"/>
          <w:sz w:val="22"/>
        </w:rPr>
      </w:pPr>
    </w:p>
    <w:p w14:paraId="1A81F6E7" w14:textId="77777777" w:rsidR="00D16097" w:rsidRDefault="00D16097" w:rsidP="00694628">
      <w:pPr>
        <w:ind w:left="426"/>
        <w:jc w:val="center"/>
        <w:rPr>
          <w:rFonts w:asciiTheme="minorHAnsi" w:hAnsiTheme="minorHAnsi" w:cstheme="minorHAnsi"/>
          <w:b/>
          <w:color w:val="000000"/>
          <w:sz w:val="22"/>
        </w:rPr>
      </w:pPr>
    </w:p>
    <w:p w14:paraId="06E9C80D" w14:textId="77777777" w:rsidR="00D16097" w:rsidRDefault="00D16097" w:rsidP="00694628">
      <w:pPr>
        <w:ind w:left="426"/>
        <w:jc w:val="center"/>
        <w:rPr>
          <w:rFonts w:asciiTheme="minorHAnsi" w:hAnsiTheme="minorHAnsi" w:cstheme="minorHAnsi"/>
          <w:b/>
          <w:color w:val="000000"/>
          <w:sz w:val="22"/>
        </w:rPr>
      </w:pPr>
    </w:p>
    <w:p w14:paraId="51AC3CD0" w14:textId="77777777" w:rsidR="00D16097" w:rsidRDefault="00D16097" w:rsidP="00694628">
      <w:pPr>
        <w:ind w:left="426"/>
        <w:jc w:val="center"/>
        <w:rPr>
          <w:rFonts w:asciiTheme="minorHAnsi" w:hAnsiTheme="minorHAnsi" w:cstheme="minorHAnsi"/>
          <w:b/>
          <w:color w:val="000000"/>
          <w:sz w:val="22"/>
        </w:rPr>
      </w:pPr>
    </w:p>
    <w:p w14:paraId="57A5EA34" w14:textId="77777777" w:rsidR="00D16097" w:rsidRDefault="00D16097" w:rsidP="00694628">
      <w:pPr>
        <w:ind w:left="426"/>
        <w:jc w:val="center"/>
        <w:rPr>
          <w:rFonts w:asciiTheme="minorHAnsi" w:hAnsiTheme="minorHAnsi" w:cstheme="minorHAnsi"/>
          <w:b/>
          <w:color w:val="000000"/>
          <w:sz w:val="22"/>
        </w:rPr>
      </w:pPr>
    </w:p>
    <w:p w14:paraId="1316A349" w14:textId="77777777" w:rsidR="00D16097" w:rsidRDefault="00D16097" w:rsidP="00694628">
      <w:pPr>
        <w:ind w:left="426"/>
        <w:jc w:val="center"/>
        <w:rPr>
          <w:rFonts w:asciiTheme="minorHAnsi" w:hAnsiTheme="minorHAnsi" w:cstheme="minorHAnsi"/>
          <w:b/>
          <w:color w:val="000000"/>
          <w:sz w:val="22"/>
        </w:rPr>
      </w:pPr>
    </w:p>
    <w:p w14:paraId="6682EB8D" w14:textId="77777777" w:rsidR="00D16097" w:rsidRDefault="00D16097" w:rsidP="00694628">
      <w:pPr>
        <w:ind w:left="426"/>
        <w:jc w:val="center"/>
        <w:rPr>
          <w:rFonts w:asciiTheme="minorHAnsi" w:hAnsiTheme="minorHAnsi" w:cstheme="minorHAnsi"/>
          <w:b/>
          <w:color w:val="000000"/>
          <w:sz w:val="22"/>
        </w:rPr>
      </w:pPr>
    </w:p>
    <w:p w14:paraId="47937DBA" w14:textId="77777777" w:rsidR="00D16097" w:rsidRDefault="00D16097" w:rsidP="00694628">
      <w:pPr>
        <w:ind w:left="426"/>
        <w:jc w:val="center"/>
        <w:rPr>
          <w:rFonts w:asciiTheme="minorHAnsi" w:hAnsiTheme="minorHAnsi" w:cstheme="minorHAnsi"/>
          <w:b/>
          <w:color w:val="000000"/>
          <w:sz w:val="22"/>
        </w:rPr>
      </w:pPr>
    </w:p>
    <w:p w14:paraId="61389DC0" w14:textId="77777777" w:rsidR="00694628" w:rsidRPr="000213EF" w:rsidRDefault="00694628" w:rsidP="00694628">
      <w:pPr>
        <w:ind w:left="426"/>
        <w:jc w:val="center"/>
        <w:rPr>
          <w:rFonts w:asciiTheme="minorHAnsi" w:hAnsiTheme="minorHAnsi" w:cstheme="minorHAnsi"/>
          <w:b/>
          <w:color w:val="000000"/>
          <w:sz w:val="22"/>
        </w:rPr>
      </w:pPr>
      <w:r w:rsidRPr="000213EF">
        <w:rPr>
          <w:rFonts w:asciiTheme="minorHAnsi" w:hAnsiTheme="minorHAnsi" w:cstheme="minorHAnsi"/>
          <w:b/>
          <w:color w:val="000000"/>
          <w:sz w:val="22"/>
        </w:rPr>
        <w:lastRenderedPageBreak/>
        <w:t>PARTE III</w:t>
      </w:r>
    </w:p>
    <w:p w14:paraId="5408B4A7" w14:textId="77777777"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14:paraId="6D0745B4" w14:textId="77777777" w:rsidR="00694628" w:rsidRPr="00E32521" w:rsidRDefault="00694628" w:rsidP="00694628">
      <w:pPr>
        <w:jc w:val="center"/>
        <w:rPr>
          <w:rFonts w:asciiTheme="minorHAnsi" w:hAnsiTheme="minorHAnsi" w:cstheme="minorHAnsi"/>
          <w:b/>
          <w:sz w:val="16"/>
        </w:rPr>
      </w:pPr>
    </w:p>
    <w:p w14:paraId="4B09FED4" w14:textId="77777777"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14:paraId="5981EF58" w14:textId="77777777" w:rsidR="00694628" w:rsidRPr="00286B08" w:rsidRDefault="00694628" w:rsidP="00694628">
      <w:pPr>
        <w:jc w:val="center"/>
        <w:rPr>
          <w:rFonts w:asciiTheme="minorHAnsi" w:hAnsiTheme="minorHAnsi" w:cstheme="minorHAnsi"/>
          <w:b/>
        </w:rPr>
      </w:pPr>
    </w:p>
    <w:p w14:paraId="68C7E51F" w14:textId="77777777" w:rsidR="00694628" w:rsidRPr="00DD0025" w:rsidRDefault="00694628" w:rsidP="00356B14">
      <w:pPr>
        <w:pStyle w:val="Prrafodelista"/>
        <w:numPr>
          <w:ilvl w:val="0"/>
          <w:numId w:val="2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14:paraId="57ADD484" w14:textId="77777777"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14:paraId="42BEA844" w14:textId="77777777"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14:paraId="274A0A27" w14:textId="77777777" w:rsidR="001F62CE" w:rsidRPr="00E32521" w:rsidRDefault="001F62CE" w:rsidP="001F62CE">
      <w:pPr>
        <w:pStyle w:val="Normal2"/>
        <w:ind w:left="2124" w:hanging="2124"/>
        <w:rPr>
          <w:rFonts w:asciiTheme="minorHAnsi" w:hAnsiTheme="minorHAnsi" w:cstheme="minorHAnsi"/>
          <w:b/>
          <w:sz w:val="12"/>
          <w:lang w:val="es-BO"/>
        </w:rPr>
      </w:pPr>
    </w:p>
    <w:p w14:paraId="0494CC6F" w14:textId="77777777" w:rsidR="00740CAF" w:rsidRPr="005B0E7D" w:rsidRDefault="00740CAF" w:rsidP="00356B14">
      <w:pPr>
        <w:pStyle w:val="Prrafodelista"/>
        <w:numPr>
          <w:ilvl w:val="0"/>
          <w:numId w:val="33"/>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5B737000" w14:textId="77777777" w:rsidR="00740CAF" w:rsidRPr="005B0E7D" w:rsidRDefault="00740CAF" w:rsidP="00356B14">
      <w:pPr>
        <w:pStyle w:val="Prrafodelista"/>
        <w:numPr>
          <w:ilvl w:val="0"/>
          <w:numId w:val="33"/>
        </w:numPr>
        <w:jc w:val="both"/>
        <w:rPr>
          <w:rFonts w:asciiTheme="minorHAnsi" w:hAnsiTheme="minorHAnsi" w:cstheme="minorHAnsi"/>
        </w:rPr>
      </w:pPr>
      <w:r w:rsidRPr="005B0E7D">
        <w:rPr>
          <w:rFonts w:asciiTheme="minorHAnsi" w:hAnsiTheme="minorHAnsi" w:cstheme="minorHAnsi"/>
        </w:rPr>
        <w:t>Formulario de Identificación del Proponente.</w:t>
      </w:r>
    </w:p>
    <w:p w14:paraId="769C9A3F" w14:textId="77777777" w:rsidR="00740CAF" w:rsidRDefault="00740CAF" w:rsidP="00356B14">
      <w:pPr>
        <w:pStyle w:val="Prrafodelista"/>
        <w:numPr>
          <w:ilvl w:val="0"/>
          <w:numId w:val="33"/>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 cuando corresponda.</w:t>
      </w:r>
    </w:p>
    <w:p w14:paraId="70D65274" w14:textId="77777777" w:rsidR="00740CAF" w:rsidRPr="003F0F63" w:rsidRDefault="00740CAF" w:rsidP="00356B14">
      <w:pPr>
        <w:numPr>
          <w:ilvl w:val="0"/>
          <w:numId w:val="33"/>
        </w:numPr>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w:t>
      </w:r>
      <w:r w:rsidRPr="003F0F63">
        <w:rPr>
          <w:rFonts w:asciiTheme="minorHAnsi" w:eastAsia="Calibri" w:hAnsiTheme="minorHAnsi" w:cstheme="minorHAnsi"/>
          <w:bCs/>
          <w:lang w:val="es-BO"/>
        </w:rPr>
        <w:t>detallada. (</w:t>
      </w:r>
      <w:r w:rsidRPr="003F0F63">
        <w:rPr>
          <w:rFonts w:asciiTheme="minorHAnsi" w:hAnsiTheme="minorHAnsi" w:cstheme="minorHAnsi"/>
          <w:b/>
          <w:i/>
        </w:rPr>
        <w:t>cuando la Unidad Solicitante hubiese solicitado la evaluación de este requisito)</w:t>
      </w:r>
    </w:p>
    <w:p w14:paraId="692617CF" w14:textId="77777777" w:rsidR="00740CAF" w:rsidRPr="005B0E7D" w:rsidRDefault="00740CAF" w:rsidP="00740CAF">
      <w:pPr>
        <w:ind w:left="872"/>
        <w:jc w:val="both"/>
        <w:rPr>
          <w:rFonts w:asciiTheme="minorHAnsi" w:hAnsiTheme="minorHAnsi" w:cstheme="minorHAnsi"/>
        </w:rPr>
      </w:pPr>
      <w:r w:rsidRPr="005B0E7D">
        <w:rPr>
          <w:rFonts w:asciiTheme="minorHAnsi" w:hAnsiTheme="minorHAnsi" w:cstheme="minorHAnsi"/>
        </w:rPr>
        <w:t xml:space="preserve"> </w:t>
      </w:r>
    </w:p>
    <w:p w14:paraId="5B49EE2A" w14:textId="77777777"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14:paraId="3E42B685" w14:textId="77777777" w:rsidR="001F62CE" w:rsidRPr="00E32521" w:rsidRDefault="001F62CE" w:rsidP="001F62CE">
      <w:pPr>
        <w:jc w:val="both"/>
        <w:rPr>
          <w:rFonts w:asciiTheme="minorHAnsi" w:hAnsiTheme="minorHAnsi" w:cstheme="minorHAnsi"/>
          <w:sz w:val="10"/>
        </w:rPr>
      </w:pPr>
    </w:p>
    <w:p w14:paraId="2060F06C" w14:textId="0DD47485" w:rsidR="00AF4D87" w:rsidRPr="009E0583" w:rsidRDefault="00AF4D87" w:rsidP="00356B14">
      <w:pPr>
        <w:pStyle w:val="Prrafodelista"/>
        <w:numPr>
          <w:ilvl w:val="0"/>
          <w:numId w:val="25"/>
        </w:numPr>
        <w:ind w:left="1276" w:hanging="425"/>
        <w:jc w:val="both"/>
        <w:rPr>
          <w:rFonts w:asciiTheme="minorHAnsi" w:hAnsiTheme="minorHAnsi" w:cstheme="minorHAnsi"/>
        </w:rPr>
      </w:pPr>
      <w:r w:rsidRPr="009E0583">
        <w:rPr>
          <w:rFonts w:asciiTheme="minorHAnsi" w:hAnsiTheme="minorHAnsi" w:cstheme="minorHAnsi"/>
        </w:rPr>
        <w:t xml:space="preserve">Fotocopia Simple de Documento de Constitución o su equivalente en el país de origen </w:t>
      </w:r>
    </w:p>
    <w:p w14:paraId="41F42C7C" w14:textId="2E9E83FA" w:rsidR="00AF4D87" w:rsidRPr="009E0583" w:rsidRDefault="00AF4D87" w:rsidP="00356B14">
      <w:pPr>
        <w:pStyle w:val="Prrafodelista"/>
        <w:numPr>
          <w:ilvl w:val="0"/>
          <w:numId w:val="25"/>
        </w:numPr>
        <w:ind w:left="1276" w:hanging="425"/>
        <w:jc w:val="both"/>
        <w:rPr>
          <w:rFonts w:asciiTheme="minorHAnsi" w:hAnsiTheme="minorHAnsi" w:cstheme="minorHAnsi"/>
        </w:rPr>
      </w:pPr>
      <w:r w:rsidRPr="009E0583">
        <w:rPr>
          <w:rFonts w:asciiTheme="minorHAnsi" w:hAnsiTheme="minorHAnsi" w:cstheme="minorHAnsi"/>
        </w:rPr>
        <w:t xml:space="preserve">Fotocopia Simple del documento que acredite el Poder del Representante Legal o documento que acredite la representación legal </w:t>
      </w:r>
    </w:p>
    <w:p w14:paraId="2A3DDFF2" w14:textId="77777777" w:rsidR="00740CAF" w:rsidRPr="009E0583" w:rsidRDefault="00740CAF" w:rsidP="00356B14">
      <w:pPr>
        <w:pStyle w:val="Prrafodelista"/>
        <w:numPr>
          <w:ilvl w:val="0"/>
          <w:numId w:val="25"/>
        </w:numPr>
        <w:ind w:left="1276" w:hanging="425"/>
        <w:jc w:val="both"/>
        <w:rPr>
          <w:rFonts w:asciiTheme="minorHAnsi" w:hAnsiTheme="minorHAnsi" w:cstheme="minorHAnsi"/>
        </w:rPr>
      </w:pPr>
      <w:r w:rsidRPr="009E0583">
        <w:rPr>
          <w:rFonts w:asciiTheme="minorHAnsi" w:hAnsiTheme="minorHAnsi" w:cstheme="minorHAnsi"/>
        </w:rPr>
        <w:t>Fotocopia simple del documento de identificación personal y/o del Pasaporte del Representante Legal o de los representantes legales.</w:t>
      </w:r>
    </w:p>
    <w:p w14:paraId="56003638" w14:textId="50094C21" w:rsidR="001F62CE" w:rsidRDefault="00740CAF" w:rsidP="00356B14">
      <w:pPr>
        <w:pStyle w:val="Prrafodelista"/>
        <w:numPr>
          <w:ilvl w:val="0"/>
          <w:numId w:val="25"/>
        </w:numPr>
        <w:ind w:left="1276" w:hanging="425"/>
        <w:jc w:val="both"/>
        <w:rPr>
          <w:rFonts w:asciiTheme="minorHAnsi" w:hAnsiTheme="minorHAnsi" w:cstheme="minorHAnsi"/>
        </w:rPr>
      </w:pPr>
      <w:r w:rsidRPr="00820B1D">
        <w:rPr>
          <w:rFonts w:asciiTheme="minorHAnsi" w:hAnsiTheme="minorHAnsi" w:cstheme="minorHAnsi"/>
        </w:rPr>
        <w:t xml:space="preserve">Fotocopia </w:t>
      </w:r>
      <w:r w:rsidR="007E285E" w:rsidRPr="00820B1D">
        <w:rPr>
          <w:rFonts w:asciiTheme="minorHAnsi" w:hAnsiTheme="minorHAnsi" w:cstheme="minorHAnsi"/>
        </w:rPr>
        <w:t>simple del</w:t>
      </w:r>
      <w:r w:rsidRPr="003B0E4D">
        <w:rPr>
          <w:rFonts w:asciiTheme="minorHAnsi" w:hAnsiTheme="minorHAnsi" w:cstheme="minorHAnsi"/>
        </w:rPr>
        <w:t xml:space="preserve"> Registro de inscripción de la empresa en la Entidad Tributaria del país de origen. </w:t>
      </w:r>
    </w:p>
    <w:p w14:paraId="0FBA734B" w14:textId="77777777" w:rsidR="003B0E4D" w:rsidRPr="00820B1D" w:rsidRDefault="003B0E4D" w:rsidP="003B0E4D">
      <w:pPr>
        <w:pStyle w:val="Prrafodelista"/>
        <w:ind w:left="1276"/>
        <w:jc w:val="both"/>
        <w:rPr>
          <w:rFonts w:asciiTheme="minorHAnsi" w:hAnsiTheme="minorHAnsi" w:cstheme="minorHAnsi"/>
        </w:rPr>
      </w:pPr>
    </w:p>
    <w:p w14:paraId="612CEE50" w14:textId="77777777" w:rsidR="001F62CE" w:rsidRPr="00BD2C05" w:rsidRDefault="001F62CE" w:rsidP="00356B14">
      <w:pPr>
        <w:pStyle w:val="Prrafodelista"/>
        <w:numPr>
          <w:ilvl w:val="0"/>
          <w:numId w:val="2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14:paraId="13BF6974" w14:textId="77777777" w:rsidR="001F62CE" w:rsidRPr="00BD2C05" w:rsidRDefault="001F62CE" w:rsidP="001F62CE">
      <w:pPr>
        <w:pStyle w:val="Normal2"/>
        <w:ind w:left="2124" w:hanging="2124"/>
        <w:rPr>
          <w:rFonts w:asciiTheme="minorHAnsi" w:hAnsiTheme="minorHAnsi" w:cstheme="minorHAnsi"/>
          <w:b/>
          <w:sz w:val="20"/>
        </w:rPr>
      </w:pPr>
    </w:p>
    <w:p w14:paraId="313D3A51" w14:textId="77777777"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14:paraId="14F31197" w14:textId="77777777" w:rsidR="001F62CE" w:rsidRPr="00BD2C05" w:rsidRDefault="001F62CE" w:rsidP="001F62CE">
      <w:pPr>
        <w:pStyle w:val="Normal2"/>
        <w:ind w:left="2124" w:hanging="2124"/>
        <w:rPr>
          <w:rFonts w:asciiTheme="minorHAnsi" w:hAnsiTheme="minorHAnsi" w:cstheme="minorHAnsi"/>
          <w:b/>
          <w:sz w:val="20"/>
        </w:rPr>
      </w:pPr>
    </w:p>
    <w:p w14:paraId="0C4C2803"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14:paraId="60A7A666"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14:paraId="1AA77072" w14:textId="77777777" w:rsidR="008C7635" w:rsidRPr="005B0E7D" w:rsidRDefault="008C7635" w:rsidP="007116CB">
      <w:pPr>
        <w:pStyle w:val="Prrafodelista"/>
        <w:numPr>
          <w:ilvl w:val="0"/>
          <w:numId w:val="18"/>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4E235E37" w14:textId="77777777" w:rsidR="001F62CE" w:rsidRPr="00E32521" w:rsidRDefault="001F62CE" w:rsidP="001F62CE">
      <w:pPr>
        <w:pStyle w:val="Normal2"/>
        <w:ind w:left="2124" w:hanging="2124"/>
        <w:rPr>
          <w:rFonts w:asciiTheme="minorHAnsi" w:hAnsiTheme="minorHAnsi" w:cstheme="minorHAnsi"/>
          <w:b/>
          <w:sz w:val="14"/>
        </w:rPr>
      </w:pPr>
    </w:p>
    <w:p w14:paraId="3DE235A7" w14:textId="77777777"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14:paraId="2A31210F" w14:textId="77777777" w:rsidR="001F62CE" w:rsidRPr="00BD2C05" w:rsidRDefault="001F62CE" w:rsidP="001F62CE">
      <w:pPr>
        <w:pStyle w:val="Normal2"/>
        <w:ind w:left="2124" w:hanging="2124"/>
        <w:rPr>
          <w:rFonts w:asciiTheme="minorHAnsi" w:hAnsiTheme="minorHAnsi" w:cstheme="minorHAnsi"/>
          <w:b/>
          <w:sz w:val="20"/>
        </w:rPr>
      </w:pPr>
    </w:p>
    <w:p w14:paraId="2F8DD350" w14:textId="77777777" w:rsidR="008C7635" w:rsidRPr="005B0E7D" w:rsidRDefault="008C7635" w:rsidP="00356B14">
      <w:pPr>
        <w:pStyle w:val="Prrafodelista"/>
        <w:numPr>
          <w:ilvl w:val="0"/>
          <w:numId w:val="23"/>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14:paraId="6EF07176" w14:textId="77777777" w:rsidR="008C7635" w:rsidRPr="005B0E7D" w:rsidRDefault="008C7635" w:rsidP="00356B14">
      <w:pPr>
        <w:pStyle w:val="Prrafodelista"/>
        <w:numPr>
          <w:ilvl w:val="0"/>
          <w:numId w:val="23"/>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14:paraId="2DAC91ED" w14:textId="4C9B8E83" w:rsidR="001F62CE" w:rsidRPr="00BD2C05" w:rsidRDefault="008C7635" w:rsidP="00356B14">
      <w:pPr>
        <w:pStyle w:val="Prrafodelista"/>
        <w:numPr>
          <w:ilvl w:val="0"/>
          <w:numId w:val="23"/>
        </w:numPr>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14:paraId="5066EB9E" w14:textId="77777777" w:rsidR="001F62CE" w:rsidRPr="00BD2C05" w:rsidRDefault="001F62CE" w:rsidP="001F62CE">
      <w:pPr>
        <w:ind w:left="708"/>
        <w:jc w:val="both"/>
        <w:rPr>
          <w:rFonts w:asciiTheme="minorHAnsi" w:hAnsiTheme="minorHAnsi" w:cstheme="minorHAnsi"/>
          <w:b/>
          <w:lang w:eastAsia="es-ES"/>
        </w:rPr>
      </w:pPr>
    </w:p>
    <w:p w14:paraId="1769E0EC" w14:textId="77777777"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14:paraId="53E66D03" w14:textId="77777777" w:rsidR="001F62CE" w:rsidRDefault="001F62CE" w:rsidP="001F62CE">
      <w:pPr>
        <w:jc w:val="both"/>
        <w:rPr>
          <w:rFonts w:asciiTheme="minorHAnsi" w:hAnsiTheme="minorHAnsi" w:cstheme="minorHAnsi"/>
          <w:b/>
          <w:lang w:eastAsia="es-ES"/>
        </w:rPr>
      </w:pPr>
    </w:p>
    <w:p w14:paraId="20F0164D" w14:textId="77777777"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14:paraId="3594591F" w14:textId="77777777" w:rsidR="001F62CE" w:rsidRPr="00E32521" w:rsidRDefault="001F62CE" w:rsidP="001F62CE">
      <w:pPr>
        <w:jc w:val="both"/>
        <w:rPr>
          <w:rFonts w:asciiTheme="minorHAnsi" w:hAnsiTheme="minorHAnsi" w:cstheme="minorHAnsi"/>
          <w:b/>
          <w:sz w:val="12"/>
          <w:lang w:eastAsia="es-ES"/>
        </w:rPr>
      </w:pPr>
    </w:p>
    <w:p w14:paraId="65B4E101" w14:textId="77777777" w:rsidR="008C7635" w:rsidRPr="005B0E7D" w:rsidRDefault="008C7635" w:rsidP="008C76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Formularios/Documentos Administrativos:</w:t>
      </w:r>
    </w:p>
    <w:p w14:paraId="6728C418" w14:textId="77777777" w:rsidR="008C7635" w:rsidRPr="005B0E7D" w:rsidRDefault="008C7635" w:rsidP="008C7635">
      <w:pPr>
        <w:pStyle w:val="Normal2"/>
        <w:ind w:left="2124" w:hanging="2124"/>
        <w:rPr>
          <w:rFonts w:asciiTheme="minorHAnsi" w:hAnsiTheme="minorHAnsi" w:cstheme="minorHAnsi"/>
          <w:b/>
          <w:sz w:val="20"/>
          <w:lang w:val="es-BO"/>
        </w:rPr>
      </w:pPr>
    </w:p>
    <w:p w14:paraId="21F7B9AB" w14:textId="77777777" w:rsidR="008C7635" w:rsidRDefault="008C7635" w:rsidP="00356B14">
      <w:pPr>
        <w:pStyle w:val="Prrafodelista"/>
        <w:numPr>
          <w:ilvl w:val="0"/>
          <w:numId w:val="34"/>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14:paraId="379A8CA5" w14:textId="77777777" w:rsidR="008C7635" w:rsidRPr="00BD2C05" w:rsidRDefault="008C7635" w:rsidP="00356B14">
      <w:pPr>
        <w:pStyle w:val="Prrafodelista"/>
        <w:numPr>
          <w:ilvl w:val="0"/>
          <w:numId w:val="34"/>
        </w:numPr>
        <w:ind w:left="1134"/>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cuando la Unidad Solicitante hubiese solicitado la evaluación de este requisito)</w:t>
      </w:r>
    </w:p>
    <w:p w14:paraId="3F126045" w14:textId="77777777" w:rsidR="008C7635" w:rsidRPr="005B0E7D" w:rsidRDefault="008C7635" w:rsidP="008C7635">
      <w:pPr>
        <w:ind w:left="872"/>
        <w:jc w:val="both"/>
        <w:rPr>
          <w:rFonts w:asciiTheme="minorHAnsi" w:hAnsiTheme="minorHAnsi" w:cstheme="minorHAnsi"/>
        </w:rPr>
      </w:pPr>
      <w:r w:rsidRPr="005B0E7D">
        <w:rPr>
          <w:rFonts w:asciiTheme="minorHAnsi" w:hAnsiTheme="minorHAnsi" w:cstheme="minorHAnsi"/>
        </w:rPr>
        <w:lastRenderedPageBreak/>
        <w:t xml:space="preserve"> </w:t>
      </w:r>
    </w:p>
    <w:p w14:paraId="3F041819" w14:textId="77777777" w:rsidR="008C7635" w:rsidRPr="005B0E7D" w:rsidRDefault="008C7635" w:rsidP="008C76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1B1D598A" w14:textId="77777777" w:rsidR="008C7635" w:rsidRPr="005B0E7D" w:rsidRDefault="008C7635" w:rsidP="008C7635">
      <w:pPr>
        <w:jc w:val="both"/>
        <w:rPr>
          <w:rFonts w:asciiTheme="minorHAnsi" w:hAnsiTheme="minorHAnsi" w:cstheme="minorHAnsi"/>
        </w:rPr>
      </w:pPr>
    </w:p>
    <w:p w14:paraId="5000D088" w14:textId="77777777" w:rsidR="008C7635" w:rsidRPr="005B0E7D" w:rsidRDefault="008C7635" w:rsidP="00356B14">
      <w:pPr>
        <w:pStyle w:val="Prrafodelista"/>
        <w:numPr>
          <w:ilvl w:val="0"/>
          <w:numId w:val="35"/>
        </w:numPr>
        <w:ind w:left="1134"/>
        <w:jc w:val="both"/>
        <w:rPr>
          <w:rFonts w:asciiTheme="minorHAnsi" w:hAnsiTheme="minorHAnsi" w:cstheme="minorHAnsi"/>
        </w:rPr>
      </w:pPr>
      <w:r w:rsidRPr="005B0E7D">
        <w:rPr>
          <w:rFonts w:asciiTheme="minorHAnsi" w:hAnsiTheme="minorHAnsi" w:cstheme="minorHAnsi"/>
        </w:rPr>
        <w:t xml:space="preserve">Fotocopia Simple de Documento de Constitución o su equivalente en el país de origen. </w:t>
      </w:r>
    </w:p>
    <w:p w14:paraId="4A4CE399" w14:textId="77777777" w:rsidR="008C7635" w:rsidRPr="005B0E7D" w:rsidRDefault="008C7635" w:rsidP="00356B14">
      <w:pPr>
        <w:pStyle w:val="Prrafodelista"/>
        <w:numPr>
          <w:ilvl w:val="0"/>
          <w:numId w:val="35"/>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equivalente en el país de origen.</w:t>
      </w:r>
    </w:p>
    <w:p w14:paraId="02C43788" w14:textId="77777777" w:rsidR="008C7635" w:rsidRDefault="008C7635" w:rsidP="00356B14">
      <w:pPr>
        <w:pStyle w:val="Prrafodelista"/>
        <w:numPr>
          <w:ilvl w:val="0"/>
          <w:numId w:val="35"/>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32DFD4B7" w14:textId="62D60DE0" w:rsidR="001F62CE" w:rsidRPr="00E32521" w:rsidRDefault="008C7635" w:rsidP="00356B14">
      <w:pPr>
        <w:pStyle w:val="Prrafodelista"/>
        <w:numPr>
          <w:ilvl w:val="0"/>
          <w:numId w:val="35"/>
        </w:numPr>
        <w:ind w:left="1134"/>
        <w:jc w:val="both"/>
        <w:rPr>
          <w:rFonts w:asciiTheme="minorHAnsi" w:hAnsiTheme="minorHAnsi" w:cstheme="minorHAnsi"/>
        </w:rPr>
      </w:pPr>
      <w:r w:rsidRPr="00E32521">
        <w:rPr>
          <w:rFonts w:asciiTheme="minorHAnsi" w:hAnsiTheme="minorHAnsi" w:cstheme="minorHAnsi"/>
        </w:rPr>
        <w:t>Fotocopia simple  del Registro de inscripción de la empresa en la Entidad Tributaria del país de origen</w:t>
      </w:r>
      <w:r w:rsidR="00FD5310" w:rsidRPr="00E32521">
        <w:rPr>
          <w:rFonts w:asciiTheme="minorHAnsi" w:hAnsiTheme="minorHAnsi" w:cstheme="minorHAnsi"/>
        </w:rPr>
        <w:t>.</w:t>
      </w:r>
      <w:r w:rsidR="001F62CE" w:rsidRPr="00E32521">
        <w:rPr>
          <w:rFonts w:asciiTheme="minorHAnsi" w:hAnsiTheme="minorHAnsi" w:cstheme="minorHAnsi"/>
        </w:rPr>
        <w:t xml:space="preserve"> </w:t>
      </w:r>
    </w:p>
    <w:p w14:paraId="4FF044DA" w14:textId="77777777" w:rsidR="00694628" w:rsidRPr="00E32521" w:rsidRDefault="00694628" w:rsidP="00E32521">
      <w:pPr>
        <w:pStyle w:val="Prrafodelista"/>
        <w:ind w:left="1134"/>
        <w:jc w:val="both"/>
        <w:rPr>
          <w:rFonts w:asciiTheme="minorHAnsi" w:hAnsiTheme="minorHAnsi" w:cstheme="minorHAnsi"/>
        </w:rPr>
      </w:pPr>
    </w:p>
    <w:p w14:paraId="4F8E354A" w14:textId="77777777" w:rsidR="00694628" w:rsidRPr="00EA48BC" w:rsidRDefault="00694628" w:rsidP="00356B14">
      <w:pPr>
        <w:pStyle w:val="Prrafodelista"/>
        <w:numPr>
          <w:ilvl w:val="0"/>
          <w:numId w:val="2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14:paraId="1D9F2669" w14:textId="77777777" w:rsidR="00694628" w:rsidRPr="00EA48BC" w:rsidRDefault="00694628" w:rsidP="00694628">
      <w:pPr>
        <w:pStyle w:val="Normal2"/>
        <w:rPr>
          <w:rFonts w:asciiTheme="minorHAnsi" w:hAnsiTheme="minorHAnsi" w:cstheme="minorHAnsi"/>
          <w:sz w:val="20"/>
          <w:lang w:val="es-BO"/>
        </w:rPr>
      </w:pPr>
    </w:p>
    <w:p w14:paraId="7D914B67" w14:textId="1DFCDFE7" w:rsidR="00694628" w:rsidRPr="00EA48BC" w:rsidRDefault="008C7635" w:rsidP="00694628">
      <w:pPr>
        <w:pStyle w:val="Normal2"/>
        <w:ind w:firstLine="0"/>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t xml:space="preserve"> Propuesta económica expresada en Dólares Estadounidenses</w:t>
      </w:r>
      <w:r w:rsidR="00694628" w:rsidRPr="00EA48BC">
        <w:rPr>
          <w:rFonts w:asciiTheme="minorHAnsi" w:hAnsiTheme="minorHAnsi" w:cstheme="minorHAnsi"/>
          <w:sz w:val="20"/>
          <w:lang w:val="es-BO"/>
        </w:rPr>
        <w:t>.</w:t>
      </w:r>
    </w:p>
    <w:p w14:paraId="4A06B6A3" w14:textId="77777777" w:rsidR="00694628" w:rsidRPr="00EA48BC" w:rsidRDefault="00694628" w:rsidP="00694628">
      <w:pPr>
        <w:jc w:val="center"/>
        <w:rPr>
          <w:rFonts w:asciiTheme="minorHAnsi" w:hAnsiTheme="minorHAnsi" w:cstheme="minorHAnsi"/>
          <w:b/>
          <w:lang w:val="es-BO"/>
        </w:rPr>
      </w:pPr>
    </w:p>
    <w:p w14:paraId="7E996DBE" w14:textId="77777777" w:rsidR="00694628" w:rsidRPr="00EA48BC" w:rsidRDefault="00694628" w:rsidP="00356B14">
      <w:pPr>
        <w:pStyle w:val="Prrafodelista"/>
        <w:numPr>
          <w:ilvl w:val="0"/>
          <w:numId w:val="2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14:paraId="5F140CC1" w14:textId="77777777" w:rsidR="00694628" w:rsidRPr="00EA48BC" w:rsidRDefault="00694628" w:rsidP="00694628">
      <w:pPr>
        <w:pStyle w:val="Normal2"/>
        <w:rPr>
          <w:rFonts w:asciiTheme="minorHAnsi" w:hAnsiTheme="minorHAnsi" w:cstheme="minorHAnsi"/>
          <w:sz w:val="20"/>
          <w:lang w:val="es-BO"/>
        </w:rPr>
      </w:pPr>
    </w:p>
    <w:p w14:paraId="2DDF8FC7" w14:textId="77777777" w:rsidR="008C7635" w:rsidRPr="00EA48BC" w:rsidRDefault="008C7635" w:rsidP="008C7635">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14:paraId="749B8FB2" w14:textId="77777777" w:rsidR="008C7635" w:rsidRPr="00EA48BC" w:rsidRDefault="008C7635" w:rsidP="008C7635">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14:paraId="70356317" w14:textId="77777777" w:rsidR="008C7635" w:rsidRPr="00EA48BC" w:rsidRDefault="008C7635" w:rsidP="008C7635">
      <w:pPr>
        <w:pStyle w:val="Normal2"/>
        <w:ind w:firstLine="0"/>
        <w:rPr>
          <w:rFonts w:asciiTheme="minorHAnsi" w:hAnsiTheme="minorHAnsi" w:cstheme="minorHAnsi"/>
          <w:b/>
          <w:sz w:val="20"/>
          <w:lang w:val="es-BO"/>
        </w:rPr>
      </w:pPr>
    </w:p>
    <w:p w14:paraId="0C5CC4BF" w14:textId="49DACAB8" w:rsidR="00EF39C8" w:rsidRPr="00642209" w:rsidRDefault="008C7635" w:rsidP="00EF39C8">
      <w:pPr>
        <w:ind w:left="3544" w:hanging="2836"/>
        <w:jc w:val="both"/>
        <w:rPr>
          <w:rFonts w:asciiTheme="minorHAnsi" w:hAnsiTheme="minorHAnsi" w:cstheme="minorHAnsi"/>
          <w:sz w:val="18"/>
          <w:szCs w:val="18"/>
        </w:rPr>
      </w:pPr>
      <w:r w:rsidRPr="00EA48BC">
        <w:rPr>
          <w:rFonts w:asciiTheme="minorHAnsi" w:hAnsiTheme="minorHAnsi" w:cstheme="minorHAnsi"/>
          <w:lang w:val="es-BO"/>
        </w:rPr>
        <w:t>Formulario de Propuesta Técnica:</w:t>
      </w:r>
      <w:r w:rsidRPr="00EA48BC">
        <w:rPr>
          <w:rFonts w:asciiTheme="minorHAnsi" w:hAnsiTheme="minorHAnsi" w:cstheme="minorHAnsi"/>
          <w:lang w:val="es-BO"/>
        </w:rPr>
        <w:tab/>
      </w:r>
      <w:r w:rsidRPr="00EA48BC">
        <w:rPr>
          <w:rFonts w:asciiTheme="minorHAnsi" w:hAnsiTheme="minorHAnsi" w:cstheme="minorHAnsi"/>
        </w:rPr>
        <w:t xml:space="preserve">La propuesta deberá contener </w:t>
      </w:r>
      <w:r w:rsidR="00EF39C8" w:rsidRPr="00642209">
        <w:rPr>
          <w:rFonts w:asciiTheme="minorHAnsi" w:hAnsiTheme="minorHAnsi" w:cstheme="minorHAnsi"/>
          <w:sz w:val="18"/>
          <w:szCs w:val="18"/>
        </w:rPr>
        <w:t>como mínimo: Objetivos, Alcance, Metodología y Plan de trabajo.</w:t>
      </w:r>
    </w:p>
    <w:p w14:paraId="25D80745" w14:textId="55C547B5"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 </w:t>
      </w:r>
    </w:p>
    <w:p w14:paraId="6B9BAA72" w14:textId="77777777" w:rsidR="00F51A5D" w:rsidRDefault="00F51A5D" w:rsidP="00F51A5D">
      <w:pPr>
        <w:pStyle w:val="Normal2"/>
        <w:tabs>
          <w:tab w:val="left" w:pos="1701"/>
        </w:tabs>
        <w:ind w:left="1417"/>
        <w:rPr>
          <w:rFonts w:ascii="Verdana" w:hAnsi="Verdana" w:cs="Arial"/>
          <w:sz w:val="18"/>
          <w:szCs w:val="18"/>
          <w:lang w:val="es-BO"/>
        </w:rPr>
      </w:pPr>
    </w:p>
    <w:p w14:paraId="4DE6C316" w14:textId="77777777" w:rsidR="00F51A5D" w:rsidRDefault="00F51A5D" w:rsidP="00F51A5D">
      <w:pPr>
        <w:pStyle w:val="Normal2"/>
        <w:tabs>
          <w:tab w:val="left" w:pos="1701"/>
        </w:tabs>
        <w:ind w:left="1417"/>
        <w:rPr>
          <w:rFonts w:ascii="Verdana" w:hAnsi="Verdana" w:cs="Arial"/>
          <w:sz w:val="18"/>
          <w:szCs w:val="18"/>
          <w:lang w:val="es-BO"/>
        </w:rPr>
      </w:pPr>
    </w:p>
    <w:p w14:paraId="28D6FD95" w14:textId="77777777" w:rsidR="00D0399F" w:rsidRPr="00F51A5D" w:rsidRDefault="00D0399F" w:rsidP="0062797D">
      <w:pPr>
        <w:jc w:val="center"/>
        <w:rPr>
          <w:rFonts w:asciiTheme="minorHAnsi" w:hAnsiTheme="minorHAnsi" w:cstheme="minorHAnsi"/>
          <w:b/>
          <w:lang w:val="es-BO"/>
        </w:rPr>
      </w:pPr>
    </w:p>
    <w:p w14:paraId="5ACB07C2" w14:textId="77777777" w:rsidR="00D0399F" w:rsidRPr="00286B08" w:rsidRDefault="00D0399F" w:rsidP="0062797D">
      <w:pPr>
        <w:jc w:val="center"/>
        <w:rPr>
          <w:rFonts w:asciiTheme="minorHAnsi" w:hAnsiTheme="minorHAnsi" w:cstheme="minorHAnsi"/>
          <w:b/>
        </w:rPr>
      </w:pPr>
    </w:p>
    <w:p w14:paraId="39F57405" w14:textId="77777777" w:rsidR="005A352D" w:rsidRPr="00286B08" w:rsidRDefault="005A352D" w:rsidP="0062797D">
      <w:pPr>
        <w:jc w:val="center"/>
        <w:rPr>
          <w:rFonts w:asciiTheme="minorHAnsi" w:hAnsiTheme="minorHAnsi" w:cstheme="minorHAnsi"/>
          <w:b/>
        </w:rPr>
      </w:pPr>
    </w:p>
    <w:p w14:paraId="1870B5CA" w14:textId="77777777" w:rsidR="005A352D" w:rsidRPr="00286B08" w:rsidRDefault="005A352D" w:rsidP="0062797D">
      <w:pPr>
        <w:jc w:val="center"/>
        <w:rPr>
          <w:rFonts w:asciiTheme="minorHAnsi" w:hAnsiTheme="minorHAnsi" w:cstheme="minorHAnsi"/>
          <w:b/>
        </w:rPr>
      </w:pPr>
    </w:p>
    <w:p w14:paraId="36FAD548" w14:textId="77777777" w:rsidR="005A352D" w:rsidRPr="00286B08" w:rsidRDefault="005A352D" w:rsidP="0062797D">
      <w:pPr>
        <w:jc w:val="center"/>
        <w:rPr>
          <w:rFonts w:asciiTheme="minorHAnsi" w:hAnsiTheme="minorHAnsi" w:cstheme="minorHAnsi"/>
          <w:b/>
        </w:rPr>
      </w:pPr>
    </w:p>
    <w:p w14:paraId="4FD50F43" w14:textId="77777777" w:rsidR="005A352D" w:rsidRPr="00286B08" w:rsidRDefault="005A352D" w:rsidP="0062797D">
      <w:pPr>
        <w:jc w:val="center"/>
        <w:rPr>
          <w:rFonts w:asciiTheme="minorHAnsi" w:hAnsiTheme="minorHAnsi" w:cstheme="minorHAnsi"/>
          <w:b/>
        </w:rPr>
      </w:pPr>
    </w:p>
    <w:p w14:paraId="3BB74A97" w14:textId="77777777" w:rsidR="004E51EF" w:rsidRDefault="004E51EF" w:rsidP="0062797D">
      <w:pPr>
        <w:jc w:val="center"/>
        <w:rPr>
          <w:rFonts w:asciiTheme="minorHAnsi" w:hAnsiTheme="minorHAnsi" w:cstheme="minorHAnsi"/>
          <w:b/>
        </w:rPr>
      </w:pPr>
    </w:p>
    <w:p w14:paraId="58E607BE" w14:textId="77777777" w:rsidR="00042587" w:rsidRDefault="00042587" w:rsidP="0062797D">
      <w:pPr>
        <w:jc w:val="center"/>
        <w:rPr>
          <w:rFonts w:asciiTheme="minorHAnsi" w:hAnsiTheme="minorHAnsi" w:cstheme="minorHAnsi"/>
          <w:b/>
        </w:rPr>
      </w:pPr>
    </w:p>
    <w:p w14:paraId="0BC3D95F" w14:textId="77777777" w:rsidR="00042587" w:rsidRDefault="00042587" w:rsidP="0062797D">
      <w:pPr>
        <w:jc w:val="center"/>
        <w:rPr>
          <w:rFonts w:asciiTheme="minorHAnsi" w:hAnsiTheme="minorHAnsi" w:cstheme="minorHAnsi"/>
          <w:b/>
        </w:rPr>
      </w:pPr>
    </w:p>
    <w:p w14:paraId="7376C0B7" w14:textId="77777777" w:rsidR="00042587" w:rsidRDefault="00042587" w:rsidP="0062797D">
      <w:pPr>
        <w:jc w:val="center"/>
        <w:rPr>
          <w:rFonts w:asciiTheme="minorHAnsi" w:hAnsiTheme="minorHAnsi" w:cstheme="minorHAnsi"/>
          <w:b/>
        </w:rPr>
      </w:pPr>
    </w:p>
    <w:p w14:paraId="2DCC16F4" w14:textId="77777777" w:rsidR="00042587" w:rsidRDefault="00042587" w:rsidP="0062797D">
      <w:pPr>
        <w:jc w:val="center"/>
        <w:rPr>
          <w:rFonts w:asciiTheme="minorHAnsi" w:hAnsiTheme="minorHAnsi" w:cstheme="minorHAnsi"/>
          <w:b/>
        </w:rPr>
      </w:pPr>
    </w:p>
    <w:p w14:paraId="58F094BC" w14:textId="77777777" w:rsidR="003B0E4D" w:rsidRDefault="003B0E4D" w:rsidP="0062797D">
      <w:pPr>
        <w:jc w:val="center"/>
        <w:rPr>
          <w:rFonts w:asciiTheme="minorHAnsi" w:hAnsiTheme="minorHAnsi" w:cstheme="minorHAnsi"/>
          <w:b/>
        </w:rPr>
      </w:pPr>
    </w:p>
    <w:p w14:paraId="2086E3FD" w14:textId="77777777" w:rsidR="003B0E4D" w:rsidRDefault="003B0E4D" w:rsidP="0062797D">
      <w:pPr>
        <w:jc w:val="center"/>
        <w:rPr>
          <w:rFonts w:asciiTheme="minorHAnsi" w:hAnsiTheme="minorHAnsi" w:cstheme="minorHAnsi"/>
          <w:b/>
        </w:rPr>
      </w:pPr>
    </w:p>
    <w:p w14:paraId="71E525C4" w14:textId="77777777" w:rsidR="003B0E4D" w:rsidRDefault="003B0E4D" w:rsidP="0062797D">
      <w:pPr>
        <w:jc w:val="center"/>
        <w:rPr>
          <w:rFonts w:asciiTheme="minorHAnsi" w:hAnsiTheme="minorHAnsi" w:cstheme="minorHAnsi"/>
          <w:b/>
        </w:rPr>
      </w:pPr>
    </w:p>
    <w:p w14:paraId="7EE6CDA1" w14:textId="77777777" w:rsidR="003B0E4D" w:rsidRPr="00286B08" w:rsidRDefault="003B0E4D" w:rsidP="0062797D">
      <w:pPr>
        <w:jc w:val="center"/>
        <w:rPr>
          <w:rFonts w:asciiTheme="minorHAnsi" w:hAnsiTheme="minorHAnsi" w:cstheme="minorHAnsi"/>
          <w:b/>
        </w:rPr>
      </w:pPr>
    </w:p>
    <w:p w14:paraId="01B5671D" w14:textId="77777777" w:rsidR="004E51EF" w:rsidRPr="00286B08" w:rsidRDefault="004E51EF" w:rsidP="0062797D">
      <w:pPr>
        <w:jc w:val="center"/>
        <w:rPr>
          <w:rFonts w:asciiTheme="minorHAnsi" w:hAnsiTheme="minorHAnsi" w:cstheme="minorHAnsi"/>
          <w:b/>
        </w:rPr>
      </w:pPr>
    </w:p>
    <w:p w14:paraId="2741785D" w14:textId="77777777" w:rsidR="004E51EF" w:rsidRDefault="004E51EF" w:rsidP="0062797D">
      <w:pPr>
        <w:jc w:val="center"/>
        <w:rPr>
          <w:rFonts w:asciiTheme="minorHAnsi" w:hAnsiTheme="minorHAnsi" w:cstheme="minorHAnsi"/>
          <w:b/>
        </w:rPr>
      </w:pPr>
    </w:p>
    <w:p w14:paraId="0437499B" w14:textId="77777777" w:rsidR="00C11554" w:rsidRPr="00286B08" w:rsidRDefault="00C11554" w:rsidP="0062797D">
      <w:pPr>
        <w:jc w:val="center"/>
        <w:rPr>
          <w:rFonts w:asciiTheme="minorHAnsi" w:hAnsiTheme="minorHAnsi" w:cstheme="minorHAnsi"/>
          <w:b/>
        </w:rPr>
      </w:pPr>
    </w:p>
    <w:p w14:paraId="15B33D70" w14:textId="77777777" w:rsidR="004E51EF" w:rsidRPr="00286B08" w:rsidRDefault="004E51EF" w:rsidP="0062797D">
      <w:pPr>
        <w:jc w:val="center"/>
        <w:rPr>
          <w:rFonts w:asciiTheme="minorHAnsi" w:hAnsiTheme="minorHAnsi" w:cstheme="minorHAnsi"/>
          <w:b/>
        </w:rPr>
      </w:pPr>
    </w:p>
    <w:p w14:paraId="1848BE44" w14:textId="77777777" w:rsidR="004E51EF" w:rsidRDefault="004E51EF" w:rsidP="0062797D">
      <w:pPr>
        <w:jc w:val="center"/>
        <w:rPr>
          <w:rFonts w:asciiTheme="minorHAnsi" w:hAnsiTheme="minorHAnsi" w:cstheme="minorHAnsi"/>
          <w:b/>
        </w:rPr>
      </w:pPr>
    </w:p>
    <w:p w14:paraId="641CFA32" w14:textId="77777777" w:rsidR="00C60985" w:rsidRDefault="00C60985" w:rsidP="0062797D">
      <w:pPr>
        <w:jc w:val="center"/>
        <w:rPr>
          <w:rFonts w:asciiTheme="minorHAnsi" w:hAnsiTheme="minorHAnsi" w:cstheme="minorHAnsi"/>
          <w:b/>
        </w:rPr>
      </w:pPr>
    </w:p>
    <w:p w14:paraId="46B74940" w14:textId="77777777" w:rsidR="00C60985" w:rsidRDefault="00C60985" w:rsidP="0062797D">
      <w:pPr>
        <w:jc w:val="center"/>
        <w:rPr>
          <w:rFonts w:asciiTheme="minorHAnsi" w:hAnsiTheme="minorHAnsi" w:cstheme="minorHAnsi"/>
          <w:b/>
        </w:rPr>
      </w:pPr>
    </w:p>
    <w:p w14:paraId="5143C73F" w14:textId="77777777" w:rsidR="00EA4B34" w:rsidRPr="00286B08" w:rsidRDefault="00EA4B34" w:rsidP="0062797D">
      <w:pPr>
        <w:jc w:val="center"/>
        <w:rPr>
          <w:rFonts w:asciiTheme="minorHAnsi" w:hAnsiTheme="minorHAnsi" w:cstheme="minorHAnsi"/>
          <w:b/>
        </w:rPr>
      </w:pPr>
    </w:p>
    <w:p w14:paraId="5C4542B2" w14:textId="77777777" w:rsidR="00AC6656" w:rsidRDefault="00AC6656" w:rsidP="00FC4CE6">
      <w:pPr>
        <w:rPr>
          <w:rFonts w:asciiTheme="minorHAnsi" w:hAnsiTheme="minorHAnsi" w:cstheme="minorHAnsi"/>
          <w:b/>
        </w:rPr>
      </w:pPr>
    </w:p>
    <w:p w14:paraId="48DF2483" w14:textId="77777777" w:rsidR="00E32521" w:rsidRDefault="00E32521" w:rsidP="00FC4CE6">
      <w:pPr>
        <w:rPr>
          <w:rFonts w:asciiTheme="minorHAnsi" w:hAnsiTheme="minorHAnsi" w:cstheme="minorHAnsi"/>
          <w:b/>
        </w:rPr>
      </w:pPr>
    </w:p>
    <w:p w14:paraId="0925452D" w14:textId="77777777" w:rsidR="005275A5" w:rsidRDefault="005275A5" w:rsidP="00FC4CE6">
      <w:pPr>
        <w:rPr>
          <w:rFonts w:asciiTheme="minorHAnsi" w:hAnsiTheme="minorHAnsi" w:cstheme="minorHAnsi"/>
          <w:b/>
        </w:rPr>
      </w:pPr>
    </w:p>
    <w:p w14:paraId="75DB7CFA" w14:textId="77777777" w:rsidR="005275A5" w:rsidRDefault="005275A5" w:rsidP="00FC4CE6">
      <w:pPr>
        <w:rPr>
          <w:rFonts w:asciiTheme="minorHAnsi" w:hAnsiTheme="minorHAnsi" w:cstheme="minorHAnsi"/>
          <w:b/>
        </w:rPr>
      </w:pPr>
    </w:p>
    <w:p w14:paraId="3388A323" w14:textId="77777777" w:rsidR="00E32521" w:rsidRPr="00286B08" w:rsidRDefault="00E32521" w:rsidP="00FC4CE6">
      <w:pPr>
        <w:rPr>
          <w:rFonts w:asciiTheme="minorHAnsi" w:hAnsiTheme="minorHAnsi" w:cstheme="minorHAnsi"/>
          <w:b/>
        </w:rPr>
      </w:pPr>
    </w:p>
    <w:p w14:paraId="681C7CD4"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14:paraId="27EDCCE0" w14:textId="77777777"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68D96A84" w14:textId="77777777"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14:paraId="7F165D03" w14:textId="77777777"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D82C2E" w14:textId="77777777"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3B23E5EF" w14:textId="77777777"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6B38DA2A" w14:textId="77777777" w:rsidR="00DD4A0F" w:rsidRPr="006252BE" w:rsidRDefault="00DD4A0F" w:rsidP="001F62CE">
            <w:pPr>
              <w:jc w:val="center"/>
              <w:rPr>
                <w:rFonts w:ascii="Verdana" w:hAnsi="Verdana" w:cs="Calibri"/>
                <w:b/>
                <w:sz w:val="18"/>
                <w:szCs w:val="18"/>
              </w:rPr>
            </w:pPr>
          </w:p>
        </w:tc>
      </w:tr>
      <w:tr w:rsidR="00DD4A0F" w:rsidRPr="006252BE" w14:paraId="218C2999"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17FB41B1"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1D13D1AF"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1C5FEAC3"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6BDF98F" w14:textId="77777777" w:rsidR="00DD4A0F" w:rsidRPr="006252BE" w:rsidRDefault="00DD4A0F" w:rsidP="001F62CE">
            <w:pPr>
              <w:rPr>
                <w:rFonts w:ascii="Verdana" w:hAnsi="Verdana" w:cs="Calibri"/>
                <w:sz w:val="18"/>
                <w:szCs w:val="18"/>
              </w:rPr>
            </w:pPr>
          </w:p>
          <w:p w14:paraId="611B97B2" w14:textId="77777777"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14:paraId="7A978311" w14:textId="77777777" w:rsidR="00DD4A0F" w:rsidRPr="006252BE" w:rsidRDefault="00DD4A0F" w:rsidP="001F62CE">
            <w:pPr>
              <w:rPr>
                <w:rFonts w:ascii="Verdana" w:hAnsi="Verdana" w:cs="Calibri"/>
                <w:sz w:val="18"/>
                <w:szCs w:val="18"/>
              </w:rPr>
            </w:pPr>
          </w:p>
        </w:tc>
      </w:tr>
      <w:tr w:rsidR="00DD4A0F" w:rsidRPr="006252BE" w14:paraId="096B51C8"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1924A754"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2E3405B4"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CCB891C"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4757ABEC" w14:textId="77777777" w:rsidR="00DD4A0F" w:rsidRPr="006252BE" w:rsidRDefault="00DD4A0F" w:rsidP="001F62CE">
            <w:pPr>
              <w:rPr>
                <w:rFonts w:ascii="Verdana" w:hAnsi="Verdana" w:cs="Calibri"/>
                <w:sz w:val="18"/>
                <w:szCs w:val="18"/>
              </w:rPr>
            </w:pPr>
          </w:p>
        </w:tc>
      </w:tr>
      <w:tr w:rsidR="00DD4A0F" w:rsidRPr="006252BE" w14:paraId="56AB40C1"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752D1F59"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5F18944A"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4CFDB792"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3C7829F7" w14:textId="77777777" w:rsidR="00DD4A0F" w:rsidRPr="006252BE" w:rsidRDefault="00DD4A0F" w:rsidP="001F62CE">
            <w:pPr>
              <w:jc w:val="center"/>
              <w:rPr>
                <w:rFonts w:ascii="Verdana" w:hAnsi="Verdana" w:cs="Calibri"/>
                <w:sz w:val="18"/>
                <w:szCs w:val="18"/>
              </w:rPr>
            </w:pPr>
          </w:p>
          <w:p w14:paraId="68EEBEF9" w14:textId="77777777"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2A2132EC" w14:textId="77777777" w:rsidR="00DD4A0F" w:rsidRPr="006252BE" w:rsidRDefault="00DD4A0F" w:rsidP="001F62CE">
            <w:pPr>
              <w:rPr>
                <w:rFonts w:ascii="Verdana" w:hAnsi="Verdana" w:cs="Calibri"/>
                <w:sz w:val="18"/>
                <w:szCs w:val="18"/>
              </w:rPr>
            </w:pPr>
          </w:p>
        </w:tc>
      </w:tr>
      <w:tr w:rsidR="00DD4A0F" w:rsidRPr="006252BE" w14:paraId="3F133D5F"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02E00EB9"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8A1842E"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758C2AA"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4330B818" w14:textId="77777777" w:rsidR="00DD4A0F" w:rsidRPr="006252BE" w:rsidRDefault="00DD4A0F" w:rsidP="001F62CE">
            <w:pPr>
              <w:rPr>
                <w:rFonts w:ascii="Verdana" w:hAnsi="Verdana" w:cs="Calibri"/>
                <w:sz w:val="18"/>
                <w:szCs w:val="18"/>
              </w:rPr>
            </w:pPr>
          </w:p>
        </w:tc>
      </w:tr>
      <w:tr w:rsidR="00DD4A0F" w:rsidRPr="006252BE" w14:paraId="0E4089AC"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60263861" w14:textId="77777777"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354DDD65" w14:textId="77777777"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073344B6" w14:textId="77777777"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54DFA580" w14:textId="77777777" w:rsidR="00DD4A0F" w:rsidRPr="006252BE" w:rsidRDefault="00DD4A0F" w:rsidP="001F62CE">
            <w:pPr>
              <w:rPr>
                <w:rFonts w:ascii="Verdana" w:hAnsi="Verdana" w:cs="Calibri"/>
                <w:sz w:val="18"/>
                <w:szCs w:val="18"/>
              </w:rPr>
            </w:pPr>
          </w:p>
          <w:p w14:paraId="22DCFFDC" w14:textId="77777777"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14:paraId="13506507" w14:textId="77777777" w:rsidR="00DD4A0F" w:rsidRPr="006252BE" w:rsidRDefault="00DD4A0F" w:rsidP="001F62CE">
            <w:pPr>
              <w:rPr>
                <w:rFonts w:ascii="Verdana" w:hAnsi="Verdana" w:cs="Calibri"/>
                <w:sz w:val="18"/>
                <w:szCs w:val="18"/>
              </w:rPr>
            </w:pPr>
          </w:p>
        </w:tc>
      </w:tr>
      <w:tr w:rsidR="00DD4A0F" w:rsidRPr="006252BE" w14:paraId="03D63EDB" w14:textId="77777777" w:rsidTr="001F62CE">
        <w:tc>
          <w:tcPr>
            <w:tcW w:w="2870" w:type="dxa"/>
            <w:tcBorders>
              <w:top w:val="nil"/>
              <w:left w:val="single" w:sz="12" w:space="0" w:color="auto"/>
              <w:bottom w:val="nil"/>
              <w:right w:val="nil"/>
            </w:tcBorders>
            <w:shd w:val="clear" w:color="auto" w:fill="auto"/>
            <w:tcMar>
              <w:left w:w="0" w:type="dxa"/>
              <w:right w:w="0" w:type="dxa"/>
            </w:tcMar>
            <w:vAlign w:val="center"/>
          </w:tcPr>
          <w:p w14:paraId="5CEE53F0"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3E1710D4"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15ED6B69"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503E5F2E" w14:textId="77777777" w:rsidR="00DD4A0F" w:rsidRPr="006252BE" w:rsidRDefault="00DD4A0F" w:rsidP="001F62CE">
            <w:pPr>
              <w:rPr>
                <w:rFonts w:ascii="Verdana" w:hAnsi="Verdana" w:cs="Calibri"/>
                <w:sz w:val="18"/>
                <w:szCs w:val="18"/>
              </w:rPr>
            </w:pPr>
          </w:p>
        </w:tc>
      </w:tr>
      <w:tr w:rsidR="00DD4A0F" w:rsidRPr="006252BE" w14:paraId="6F4EC7FB" w14:textId="77777777"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D36148D" w14:textId="77777777"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2EBF3985" w14:textId="77777777"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790E640D" w14:textId="77777777"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38214487" w14:textId="77777777" w:rsidR="00DD4A0F" w:rsidRPr="006252BE" w:rsidRDefault="00DD4A0F" w:rsidP="001F62CE">
            <w:pPr>
              <w:rPr>
                <w:rFonts w:ascii="Verdana" w:hAnsi="Verdana" w:cs="Calibri"/>
                <w:sz w:val="18"/>
                <w:szCs w:val="18"/>
              </w:rPr>
            </w:pPr>
          </w:p>
        </w:tc>
      </w:tr>
    </w:tbl>
    <w:p w14:paraId="3C5AD953" w14:textId="77777777" w:rsidR="0062797D" w:rsidRPr="00286B08" w:rsidRDefault="0062797D" w:rsidP="0062797D">
      <w:pPr>
        <w:rPr>
          <w:rFonts w:asciiTheme="minorHAnsi" w:hAnsiTheme="minorHAnsi" w:cstheme="minorHAnsi"/>
        </w:rPr>
      </w:pPr>
    </w:p>
    <w:p w14:paraId="36462272" w14:textId="77777777" w:rsidR="008C7635" w:rsidRPr="005B0E7D" w:rsidRDefault="008C7635" w:rsidP="008C7635">
      <w:pPr>
        <w:jc w:val="both"/>
        <w:rPr>
          <w:rFonts w:asciiTheme="minorHAnsi" w:hAnsiTheme="minorHAnsi" w:cstheme="minorHAnsi"/>
        </w:rPr>
      </w:pPr>
      <w:r w:rsidRPr="005B0E7D">
        <w:rPr>
          <w:rFonts w:asciiTheme="minorHAnsi" w:hAnsiTheme="minorHAnsi" w:cstheme="minorHAnsi"/>
        </w:rPr>
        <w:t>De mi consideración:</w:t>
      </w:r>
    </w:p>
    <w:p w14:paraId="3BA451CC" w14:textId="77777777" w:rsidR="008C7635" w:rsidRDefault="008C7635" w:rsidP="008C7635">
      <w:pPr>
        <w:jc w:val="both"/>
        <w:rPr>
          <w:rFonts w:asciiTheme="minorHAnsi" w:hAnsiTheme="minorHAnsi" w:cstheme="minorHAnsi"/>
        </w:rPr>
      </w:pPr>
    </w:p>
    <w:p w14:paraId="00CF2EA9" w14:textId="77777777" w:rsidR="00693F06" w:rsidRPr="005B0E7D" w:rsidRDefault="00693F06" w:rsidP="008C7635">
      <w:pPr>
        <w:jc w:val="both"/>
        <w:rPr>
          <w:rFonts w:asciiTheme="minorHAnsi" w:hAnsiTheme="minorHAnsi" w:cstheme="minorHAnsi"/>
        </w:rPr>
      </w:pPr>
    </w:p>
    <w:p w14:paraId="29E2C58B" w14:textId="77777777" w:rsidR="008C7635" w:rsidRPr="005B0E7D" w:rsidRDefault="008C7635" w:rsidP="008C763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7BC13571" w14:textId="77777777" w:rsidR="008C7635" w:rsidRPr="005B0E7D" w:rsidRDefault="008C7635" w:rsidP="008C7635">
      <w:pPr>
        <w:jc w:val="both"/>
        <w:rPr>
          <w:rFonts w:asciiTheme="minorHAnsi" w:hAnsiTheme="minorHAnsi" w:cstheme="minorHAnsi"/>
          <w:lang w:val="es-ES_tradnl"/>
        </w:rPr>
      </w:pPr>
    </w:p>
    <w:p w14:paraId="3F2D2BFB" w14:textId="77777777" w:rsidR="008C7635" w:rsidRPr="005B0E7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E18E060" w14:textId="504CF701"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14:paraId="710D5109" w14:textId="2EA8169F"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14:paraId="15B359D1" w14:textId="527AFC1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 cuando corresponda y presentados a YPFB hasta la fecha que así lo señale.</w:t>
      </w:r>
    </w:p>
    <w:p w14:paraId="5CCE0E0B" w14:textId="42FD026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0B01AF86" w14:textId="0E4E7DE0"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14:paraId="5AB75D2D" w14:textId="77777777" w:rsidR="008C7635" w:rsidRPr="005B0E7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35FDB8DB" w14:textId="262F7780"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61A98951" w14:textId="4C111DF1"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no tener conflicto de intereses con YPFB para el presente proceso de contratación.</w:t>
      </w:r>
    </w:p>
    <w:p w14:paraId="38C3B353" w14:textId="47B684E3"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lastRenderedPageBreak/>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4AF9151F" w14:textId="780600D3" w:rsidR="008C7635" w:rsidRPr="003B0E4D"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14:paraId="77890968" w14:textId="3D4B503F"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14:paraId="6DA561AC" w14:textId="3AF99346"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14:paraId="4892E333" w14:textId="23A31A22" w:rsidR="008C7635" w:rsidRPr="00DF7807" w:rsidRDefault="008C7635" w:rsidP="00DF7807">
      <w:pPr>
        <w:numPr>
          <w:ilvl w:val="0"/>
          <w:numId w:val="2"/>
        </w:numPr>
        <w:spacing w:after="120" w:line="276" w:lineRule="auto"/>
        <w:jc w:val="both"/>
        <w:rPr>
          <w:rFonts w:asciiTheme="minorHAnsi" w:hAnsiTheme="minorHAnsi" w:cstheme="minorHAnsi"/>
        </w:rPr>
      </w:pPr>
      <w:r w:rsidRPr="005B0E7D">
        <w:rPr>
          <w:rFonts w:asciiTheme="minorHAnsi" w:hAnsiTheme="minorHAnsi" w:cstheme="minorHAnsi"/>
        </w:rPr>
        <w:t xml:space="preserve">Declaro que todos los formularios </w:t>
      </w:r>
      <w:r w:rsidR="003B0E4D" w:rsidRPr="005B0E7D">
        <w:rPr>
          <w:rFonts w:asciiTheme="minorHAnsi" w:hAnsiTheme="minorHAnsi" w:cstheme="minorHAnsi"/>
        </w:rPr>
        <w:t>y documentación</w:t>
      </w:r>
      <w:r w:rsidRPr="005B0E7D">
        <w:rPr>
          <w:rFonts w:asciiTheme="minorHAnsi" w:hAnsiTheme="minorHAnsi" w:cstheme="minorHAnsi"/>
        </w:rPr>
        <w:t xml:space="preserve"> adjunta contienen información fidedigna, que podrá ser verificada por YPFB en cualquier momento y por los medios que se considere necesario, por consiguiente constituyen parte integrante e indivisible de la presente declaración jurada.</w:t>
      </w:r>
    </w:p>
    <w:p w14:paraId="2D5FA39D" w14:textId="687CDADC" w:rsidR="00694628" w:rsidRPr="00543761" w:rsidRDefault="008C7635" w:rsidP="00DF7807">
      <w:pPr>
        <w:spacing w:after="120"/>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r>
        <w:rPr>
          <w:rFonts w:asciiTheme="minorHAnsi" w:hAnsiTheme="minorHAnsi" w:cstheme="minorHAnsi"/>
        </w:rPr>
        <w:t>.</w:t>
      </w:r>
    </w:p>
    <w:p w14:paraId="0DB9A7FE" w14:textId="303FA071" w:rsidR="00694628" w:rsidRPr="00286B08" w:rsidRDefault="00694628" w:rsidP="00DF7807">
      <w:pPr>
        <w:spacing w:after="120"/>
        <w:jc w:val="both"/>
        <w:rPr>
          <w:rFonts w:asciiTheme="minorHAnsi" w:hAnsiTheme="minorHAnsi" w:cstheme="minorHAnsi"/>
        </w:rPr>
      </w:pPr>
      <w:r w:rsidRPr="00286B08">
        <w:rPr>
          <w:rFonts w:asciiTheme="minorHAnsi" w:hAnsiTheme="minorHAnsi" w:cstheme="minorHAnsi"/>
          <w:b/>
        </w:rPr>
        <w:t>De la Presentación de Documentos</w:t>
      </w:r>
      <w:r w:rsidR="00EA4B34">
        <w:rPr>
          <w:rFonts w:asciiTheme="minorHAnsi" w:hAnsiTheme="minorHAnsi" w:cstheme="minorHAnsi"/>
          <w:b/>
        </w:rPr>
        <w:t xml:space="preserve"> </w:t>
      </w:r>
      <w:r w:rsidR="00385CD8" w:rsidRPr="00385CD8">
        <w:rPr>
          <w:rFonts w:asciiTheme="minorHAnsi" w:hAnsiTheme="minorHAnsi" w:cstheme="minorHAnsi"/>
          <w:lang w:val="es-BO"/>
        </w:rPr>
        <w:t xml:space="preserve">En caso de ser </w:t>
      </w:r>
      <w:proofErr w:type="gramStart"/>
      <w:r w:rsidR="00385CD8" w:rsidRPr="00385CD8">
        <w:rPr>
          <w:rFonts w:asciiTheme="minorHAnsi" w:hAnsiTheme="minorHAnsi" w:cstheme="minorHAnsi"/>
          <w:lang w:val="es-BO"/>
        </w:rPr>
        <w:t>adjudicado</w:t>
      </w:r>
      <w:proofErr w:type="gramEnd"/>
      <w:r w:rsidR="00385CD8" w:rsidRPr="00385CD8">
        <w:rPr>
          <w:rFonts w:asciiTheme="minorHAnsi" w:hAnsiTheme="minorHAnsi" w:cstheme="minorHAnsi"/>
          <w:lang w:val="es-BO"/>
        </w:rPr>
        <w:t>, para la suscripción de contrato, se presentará la siguiente documentación, aceptando que el incumplimiento es causal de descalificación de la propuesta:</w:t>
      </w:r>
    </w:p>
    <w:p w14:paraId="7F6F31DD" w14:textId="5630FD35" w:rsidR="00693F06" w:rsidRPr="00DF7807" w:rsidRDefault="00543761" w:rsidP="00356B14">
      <w:pPr>
        <w:pStyle w:val="Prrafodelista"/>
        <w:numPr>
          <w:ilvl w:val="0"/>
          <w:numId w:val="26"/>
        </w:numPr>
        <w:spacing w:after="120"/>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de Constitución o su equivalente en el país de origen</w:t>
      </w:r>
      <w:r w:rsidRPr="003B0E4D">
        <w:rPr>
          <w:rFonts w:asciiTheme="minorHAnsi" w:hAnsiTheme="minorHAnsi" w:cstheme="minorHAnsi"/>
          <w:bCs/>
          <w:lang w:eastAsia="es-BO"/>
        </w:rPr>
        <w:t>.</w:t>
      </w:r>
    </w:p>
    <w:p w14:paraId="67D8E1E5" w14:textId="3051F7C6" w:rsidR="00693F06" w:rsidRPr="009E0583" w:rsidRDefault="004744DD" w:rsidP="00356B14">
      <w:pPr>
        <w:pStyle w:val="Prrafodelista"/>
        <w:numPr>
          <w:ilvl w:val="0"/>
          <w:numId w:val="26"/>
        </w:numPr>
        <w:spacing w:after="120"/>
        <w:ind w:left="284" w:hanging="284"/>
        <w:jc w:val="both"/>
        <w:rPr>
          <w:rFonts w:asciiTheme="minorHAnsi" w:hAnsiTheme="minorHAnsi" w:cstheme="minorHAnsi"/>
          <w:bCs/>
          <w:lang w:eastAsia="es-BO"/>
        </w:rPr>
      </w:pPr>
      <w:r w:rsidRPr="009E0583">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r w:rsidRPr="009E0583">
        <w:rPr>
          <w:rFonts w:asciiTheme="minorHAnsi" w:hAnsiTheme="minorHAnsi" w:cstheme="minorHAnsi"/>
          <w:bCs/>
          <w:lang w:eastAsia="es-BO"/>
        </w:rPr>
        <w:t xml:space="preserve"> </w:t>
      </w:r>
    </w:p>
    <w:p w14:paraId="3D27A5E3" w14:textId="292F210E" w:rsidR="00693F06" w:rsidRPr="00DF7807" w:rsidRDefault="004744DD" w:rsidP="00356B14">
      <w:pPr>
        <w:pStyle w:val="Prrafodelista"/>
        <w:numPr>
          <w:ilvl w:val="0"/>
          <w:numId w:val="26"/>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o fotocopia legalizada del Certificado del Registro de Comercio o su equivalente en el país de origen</w:t>
      </w:r>
      <w:r w:rsidR="00543761" w:rsidRPr="00543761">
        <w:rPr>
          <w:rFonts w:asciiTheme="minorHAnsi" w:hAnsiTheme="minorHAnsi" w:cstheme="minorHAnsi"/>
          <w:bCs/>
          <w:lang w:eastAsia="es-BO"/>
        </w:rPr>
        <w:t xml:space="preserve">. </w:t>
      </w:r>
    </w:p>
    <w:p w14:paraId="21079388" w14:textId="32C41A5A" w:rsidR="00693F06" w:rsidRPr="00DF7807" w:rsidRDefault="00455089" w:rsidP="00356B14">
      <w:pPr>
        <w:pStyle w:val="Prrafodelista"/>
        <w:numPr>
          <w:ilvl w:val="0"/>
          <w:numId w:val="26"/>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Fotocopia simple de documento de identificación o pasaporte del representante legal</w:t>
      </w:r>
    </w:p>
    <w:p w14:paraId="11679FA3" w14:textId="2E2D6074" w:rsidR="00693F06" w:rsidRPr="00DF7807" w:rsidRDefault="00455089" w:rsidP="00356B14">
      <w:pPr>
        <w:pStyle w:val="Prrafodelista"/>
        <w:numPr>
          <w:ilvl w:val="0"/>
          <w:numId w:val="26"/>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o fotocopia legalizada de los Estados Financieros de la última gestión con dictamen de auditoria externa</w:t>
      </w:r>
      <w:r>
        <w:rPr>
          <w:rFonts w:asciiTheme="minorHAnsi" w:hAnsiTheme="minorHAnsi" w:cstheme="minorHAnsi"/>
        </w:rPr>
        <w:t>.</w:t>
      </w:r>
    </w:p>
    <w:p w14:paraId="430E9DCF" w14:textId="77777777" w:rsidR="00455089" w:rsidRPr="00693F06" w:rsidRDefault="00455089" w:rsidP="00356B14">
      <w:pPr>
        <w:pStyle w:val="Prrafodelista"/>
        <w:numPr>
          <w:ilvl w:val="0"/>
          <w:numId w:val="26"/>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Original de la garantía de cumplimiento de contrato de acuerdo a las condiciones requeridas en el DBC</w:t>
      </w:r>
      <w:r>
        <w:rPr>
          <w:rFonts w:asciiTheme="minorHAnsi" w:hAnsiTheme="minorHAnsi" w:cstheme="minorHAnsi"/>
        </w:rPr>
        <w:t>.</w:t>
      </w:r>
    </w:p>
    <w:p w14:paraId="5B6512DE" w14:textId="77777777" w:rsidR="00455089" w:rsidRPr="00455089" w:rsidRDefault="00455089" w:rsidP="00356B14">
      <w:pPr>
        <w:pStyle w:val="Prrafodelista"/>
        <w:numPr>
          <w:ilvl w:val="0"/>
          <w:numId w:val="26"/>
        </w:numPr>
        <w:spacing w:after="120"/>
        <w:ind w:left="284" w:hanging="284"/>
        <w:jc w:val="both"/>
        <w:rPr>
          <w:rFonts w:asciiTheme="minorHAnsi" w:hAnsiTheme="minorHAnsi" w:cstheme="minorHAnsi"/>
          <w:bCs/>
          <w:lang w:eastAsia="es-BO"/>
        </w:rPr>
      </w:pPr>
      <w:r w:rsidRPr="005B0E7D">
        <w:rPr>
          <w:rFonts w:asciiTheme="minorHAnsi" w:hAnsiTheme="minorHAnsi" w:cstheme="minorHAnsi"/>
        </w:rPr>
        <w:t>Otros documento(s) solicitado(s) en el DBC (cuando corresponda)</w:t>
      </w:r>
      <w:r>
        <w:rPr>
          <w:rFonts w:asciiTheme="minorHAnsi" w:hAnsiTheme="minorHAnsi" w:cstheme="minorHAnsi"/>
        </w:rPr>
        <w:t>.</w:t>
      </w:r>
    </w:p>
    <w:p w14:paraId="0591F108" w14:textId="4F91A4F7" w:rsidR="00455089" w:rsidRDefault="00455089" w:rsidP="00DF7807">
      <w:pPr>
        <w:pStyle w:val="Prrafodelista"/>
        <w:spacing w:after="120"/>
        <w:ind w:left="284"/>
        <w:jc w:val="both"/>
        <w:rPr>
          <w:rFonts w:asciiTheme="minorHAnsi" w:hAnsiTheme="minorHAnsi" w:cstheme="minorHAnsi"/>
          <w:bCs/>
          <w:lang w:eastAsia="es-BO"/>
        </w:rPr>
      </w:pPr>
      <w:r w:rsidRPr="00543761">
        <w:rPr>
          <w:rFonts w:asciiTheme="minorHAnsi" w:hAnsiTheme="minorHAnsi" w:cstheme="minorHAnsi"/>
          <w:bCs/>
          <w:lang w:eastAsia="es-BO"/>
        </w:rPr>
        <w:t xml:space="preserve"> </w:t>
      </w:r>
    </w:p>
    <w:p w14:paraId="3D8C74EC" w14:textId="77777777" w:rsidR="00694628" w:rsidRPr="00AC46E9" w:rsidRDefault="00694628" w:rsidP="00543761">
      <w:pPr>
        <w:ind w:left="360"/>
        <w:jc w:val="both"/>
        <w:rPr>
          <w:rFonts w:asciiTheme="minorHAnsi" w:hAnsiTheme="minorHAnsi" w:cstheme="minorHAnsi"/>
          <w:color w:val="000000"/>
        </w:rPr>
      </w:pPr>
    </w:p>
    <w:p w14:paraId="506E63AA" w14:textId="77777777" w:rsidR="00DD4A0F" w:rsidRDefault="00DD4A0F" w:rsidP="00DD4A0F">
      <w:pPr>
        <w:ind w:left="567"/>
        <w:jc w:val="both"/>
        <w:rPr>
          <w:rFonts w:asciiTheme="minorHAnsi" w:hAnsiTheme="minorHAnsi" w:cstheme="minorHAnsi"/>
        </w:rPr>
      </w:pPr>
    </w:p>
    <w:p w14:paraId="623AB35E" w14:textId="78AFBF2E"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14:paraId="01001291"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AD4E9FD" w14:textId="77777777"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55217A48" w14:textId="77777777" w:rsidR="00456748" w:rsidRDefault="00456748" w:rsidP="00962366">
      <w:pPr>
        <w:jc w:val="center"/>
        <w:rPr>
          <w:rFonts w:ascii="Calibri" w:hAnsi="Calibri" w:cs="Calibri"/>
          <w:b/>
        </w:rPr>
      </w:pPr>
    </w:p>
    <w:p w14:paraId="005D0CC7" w14:textId="77777777" w:rsidR="00456748" w:rsidRDefault="00456748" w:rsidP="00962366">
      <w:pPr>
        <w:jc w:val="center"/>
        <w:rPr>
          <w:rFonts w:ascii="Calibri" w:hAnsi="Calibri" w:cs="Calibri"/>
          <w:b/>
        </w:rPr>
      </w:pPr>
    </w:p>
    <w:p w14:paraId="0CBFE1FF" w14:textId="77777777"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14:paraId="384DB3DA" w14:textId="77777777" w:rsidR="00962366" w:rsidRPr="00BD2C05" w:rsidRDefault="00962366" w:rsidP="00962366">
      <w:pPr>
        <w:jc w:val="center"/>
        <w:rPr>
          <w:rFonts w:ascii="Calibri" w:hAnsi="Calibri" w:cs="Calibri"/>
          <w:b/>
        </w:rPr>
      </w:pPr>
    </w:p>
    <w:p w14:paraId="17F98D9A" w14:textId="77777777" w:rsidR="00962366" w:rsidRPr="00BD2C05" w:rsidRDefault="00962366" w:rsidP="00962366">
      <w:pPr>
        <w:jc w:val="center"/>
        <w:rPr>
          <w:rFonts w:ascii="Calibri" w:hAnsi="Calibri" w:cs="Calibri"/>
          <w:b/>
        </w:rPr>
      </w:pPr>
    </w:p>
    <w:p w14:paraId="5BBA0836" w14:textId="77777777"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0AD9F376" w14:textId="77777777" w:rsidR="00962366" w:rsidRPr="00BD2C05" w:rsidRDefault="00962366" w:rsidP="00B55C67">
      <w:pPr>
        <w:ind w:right="-284"/>
        <w:jc w:val="center"/>
        <w:rPr>
          <w:rFonts w:ascii="Calibri" w:hAnsi="Calibri" w:cs="Calibri"/>
          <w:b/>
        </w:rPr>
      </w:pPr>
    </w:p>
    <w:p w14:paraId="665DA24C" w14:textId="77777777" w:rsidR="00962366" w:rsidRPr="00BD2C05" w:rsidRDefault="00962366" w:rsidP="00B55C67">
      <w:pPr>
        <w:ind w:right="-284"/>
        <w:jc w:val="center"/>
        <w:rPr>
          <w:rFonts w:ascii="Calibri" w:hAnsi="Calibri" w:cs="Calibri"/>
          <w:b/>
        </w:rPr>
      </w:pPr>
    </w:p>
    <w:p w14:paraId="312832CC" w14:textId="7BC63100"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Forma de Constitución (UNIPERSONAL, SRL, S.A., Otras</w:t>
      </w:r>
      <w:r w:rsidR="00A125F4">
        <w:rPr>
          <w:rFonts w:ascii="Calibri" w:hAnsi="Calibri" w:cs="Calibri"/>
          <w:lang w:val="es-ES_tradnl"/>
        </w:rPr>
        <w:t>, según País de Origen</w:t>
      </w:r>
      <w:r w:rsidRPr="00BD2C05">
        <w:rPr>
          <w:rFonts w:ascii="Calibri" w:hAnsi="Calibri" w:cs="Calibri"/>
          <w:lang w:val="es-ES_tradnl"/>
        </w:rPr>
        <w:t>): _________</w:t>
      </w:r>
      <w:r>
        <w:rPr>
          <w:rFonts w:ascii="Calibri" w:hAnsi="Calibri" w:cs="Calibri"/>
          <w:lang w:val="es-ES_tradnl"/>
        </w:rPr>
        <w:t>_________________</w:t>
      </w:r>
    </w:p>
    <w:p w14:paraId="6E31993E"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7FD0D741"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09DEE302" w14:textId="6BE05414" w:rsidR="00962366" w:rsidRPr="00BD2C05" w:rsidRDefault="00962366" w:rsidP="00B55C67">
      <w:pPr>
        <w:numPr>
          <w:ilvl w:val="0"/>
          <w:numId w:val="8"/>
        </w:numPr>
        <w:spacing w:line="240" w:lineRule="exact"/>
        <w:ind w:right="-284"/>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sidR="00B55C67">
        <w:rPr>
          <w:rFonts w:ascii="Calibri" w:hAnsi="Calibri" w:cs="Calibri"/>
          <w:lang w:val="es-ES_tradnl"/>
        </w:rPr>
        <w:t>_________________________</w:t>
      </w:r>
    </w:p>
    <w:p w14:paraId="46B78A16" w14:textId="77777777" w:rsidR="00962366" w:rsidRPr="00BD2C05" w:rsidRDefault="00962366" w:rsidP="00B55C67">
      <w:pPr>
        <w:tabs>
          <w:tab w:val="right" w:pos="6663"/>
        </w:tabs>
        <w:spacing w:line="240" w:lineRule="exact"/>
        <w:ind w:right="-284"/>
        <w:rPr>
          <w:rFonts w:ascii="Calibri" w:hAnsi="Calibri" w:cs="Calibri"/>
          <w:lang w:val="es-ES_tradnl"/>
        </w:rPr>
      </w:pPr>
    </w:p>
    <w:p w14:paraId="0A3936FA" w14:textId="77777777" w:rsidR="00962366" w:rsidRPr="00BD2C05" w:rsidRDefault="00962366" w:rsidP="00B55C67">
      <w:pPr>
        <w:tabs>
          <w:tab w:val="right" w:pos="6663"/>
        </w:tabs>
        <w:spacing w:line="240" w:lineRule="exact"/>
        <w:ind w:right="-284"/>
        <w:rPr>
          <w:rFonts w:ascii="Calibri" w:hAnsi="Calibri" w:cs="Calibri"/>
          <w:lang w:val="es-ES_tradnl"/>
        </w:rPr>
      </w:pPr>
    </w:p>
    <w:p w14:paraId="4FFEC526"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7BDE22B6" w14:textId="77777777" w:rsidR="00962366" w:rsidRPr="00BD2C05" w:rsidRDefault="00962366" w:rsidP="00B55C67">
      <w:pPr>
        <w:tabs>
          <w:tab w:val="right" w:pos="6663"/>
        </w:tabs>
        <w:spacing w:line="240" w:lineRule="exact"/>
        <w:ind w:right="-284"/>
        <w:rPr>
          <w:rFonts w:ascii="Calibri" w:hAnsi="Calibri" w:cs="Calibri"/>
          <w:lang w:val="es-ES_tradnl"/>
        </w:rPr>
      </w:pPr>
    </w:p>
    <w:p w14:paraId="13E68D24" w14:textId="77777777" w:rsidR="00962366" w:rsidRPr="00BD2C05" w:rsidRDefault="00962366" w:rsidP="00B55C67">
      <w:pPr>
        <w:tabs>
          <w:tab w:val="right" w:pos="6663"/>
        </w:tabs>
        <w:spacing w:line="240" w:lineRule="exact"/>
        <w:ind w:right="-284"/>
        <w:rPr>
          <w:rFonts w:ascii="Calibri" w:hAnsi="Calibri" w:cs="Calibri"/>
          <w:lang w:val="es-ES_tradnl"/>
        </w:rPr>
      </w:pPr>
    </w:p>
    <w:p w14:paraId="2B0BF31F" w14:textId="40F3B0BD" w:rsidR="00962366" w:rsidRPr="00B55C67"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sidR="00B55C67">
        <w:rPr>
          <w:rFonts w:ascii="Calibri" w:hAnsi="Calibri" w:cs="Calibri"/>
          <w:lang w:val="es-ES_tradnl"/>
        </w:rPr>
        <w:t>______________________________</w:t>
      </w:r>
    </w:p>
    <w:p w14:paraId="047AA330" w14:textId="77777777" w:rsidR="00962366" w:rsidRPr="00BD2C05" w:rsidRDefault="00962366" w:rsidP="00B55C67">
      <w:pPr>
        <w:tabs>
          <w:tab w:val="right" w:pos="6663"/>
        </w:tabs>
        <w:spacing w:line="240" w:lineRule="exact"/>
        <w:ind w:right="-284"/>
        <w:rPr>
          <w:rFonts w:ascii="Calibri" w:hAnsi="Calibri" w:cs="Calibri"/>
          <w:lang w:val="es-ES_tradnl"/>
        </w:rPr>
      </w:pPr>
    </w:p>
    <w:p w14:paraId="6FD32161" w14:textId="4CABBA23"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sidR="00B55C67">
        <w:rPr>
          <w:rFonts w:ascii="Calibri" w:hAnsi="Calibri" w:cs="Calibri"/>
          <w:lang w:val="es-ES_tradnl"/>
        </w:rPr>
        <w:t>____________________________</w:t>
      </w:r>
    </w:p>
    <w:p w14:paraId="11B4883E" w14:textId="77777777" w:rsidR="00962366" w:rsidRPr="00BD2C05" w:rsidRDefault="00962366" w:rsidP="00B55C67">
      <w:pPr>
        <w:tabs>
          <w:tab w:val="right" w:pos="6663"/>
        </w:tabs>
        <w:spacing w:line="240" w:lineRule="exact"/>
        <w:ind w:right="-284"/>
        <w:rPr>
          <w:rFonts w:ascii="Calibri" w:hAnsi="Calibri" w:cs="Calibri"/>
          <w:lang w:val="es-ES_tradnl"/>
        </w:rPr>
      </w:pPr>
    </w:p>
    <w:p w14:paraId="55DB6BB1" w14:textId="77777777" w:rsidR="00962366" w:rsidRPr="00BD2C05" w:rsidRDefault="00962366" w:rsidP="00B55C67">
      <w:pPr>
        <w:tabs>
          <w:tab w:val="right" w:pos="6663"/>
        </w:tabs>
        <w:spacing w:line="240" w:lineRule="exact"/>
        <w:ind w:right="-284"/>
        <w:rPr>
          <w:rFonts w:ascii="Calibri" w:hAnsi="Calibri" w:cs="Calibri"/>
          <w:lang w:val="es-ES_tradnl"/>
        </w:rPr>
      </w:pPr>
    </w:p>
    <w:p w14:paraId="5DBF55D7"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104D1291" w14:textId="77777777" w:rsidR="00962366" w:rsidRPr="00BD2C05" w:rsidRDefault="00962366" w:rsidP="00B55C67">
      <w:pPr>
        <w:tabs>
          <w:tab w:val="right" w:pos="6663"/>
        </w:tabs>
        <w:spacing w:line="240" w:lineRule="exact"/>
        <w:ind w:right="-284"/>
        <w:rPr>
          <w:rFonts w:ascii="Calibri" w:hAnsi="Calibri" w:cs="Calibri"/>
          <w:lang w:val="es-ES_tradnl"/>
        </w:rPr>
      </w:pPr>
    </w:p>
    <w:p w14:paraId="77CE0902" w14:textId="77777777" w:rsidR="00962366" w:rsidRPr="00BD2C05" w:rsidRDefault="00962366" w:rsidP="00B55C67">
      <w:pPr>
        <w:tabs>
          <w:tab w:val="right" w:pos="6663"/>
        </w:tabs>
        <w:spacing w:line="240" w:lineRule="exact"/>
        <w:ind w:right="-284"/>
        <w:rPr>
          <w:rFonts w:ascii="Calibri" w:hAnsi="Calibri" w:cs="Calibri"/>
          <w:lang w:val="es-ES_tradnl"/>
        </w:rPr>
      </w:pPr>
    </w:p>
    <w:p w14:paraId="363C84BE" w14:textId="64CFF433"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sidR="00B55C67">
        <w:rPr>
          <w:rFonts w:ascii="Calibri" w:hAnsi="Calibri" w:cs="Calibri"/>
          <w:lang w:val="es-ES_tradnl"/>
        </w:rPr>
        <w:t>________</w:t>
      </w:r>
    </w:p>
    <w:p w14:paraId="4ABD3FF8" w14:textId="77777777" w:rsidR="00962366" w:rsidRPr="00BD2C05" w:rsidRDefault="00962366" w:rsidP="00962366">
      <w:pPr>
        <w:tabs>
          <w:tab w:val="right" w:pos="6663"/>
        </w:tabs>
        <w:spacing w:line="240" w:lineRule="exact"/>
        <w:rPr>
          <w:rFonts w:ascii="Calibri" w:hAnsi="Calibri" w:cs="Calibri"/>
          <w:lang w:val="es-ES_tradnl"/>
        </w:rPr>
      </w:pPr>
    </w:p>
    <w:p w14:paraId="594BE9DB" w14:textId="77777777" w:rsidR="00962366" w:rsidRPr="00BD2C05" w:rsidRDefault="00962366" w:rsidP="00962366">
      <w:pPr>
        <w:tabs>
          <w:tab w:val="right" w:pos="6663"/>
        </w:tabs>
        <w:spacing w:line="240" w:lineRule="exact"/>
        <w:rPr>
          <w:rFonts w:ascii="Calibri" w:hAnsi="Calibri" w:cs="Calibri"/>
          <w:lang w:val="es-ES_tradnl"/>
        </w:rPr>
      </w:pPr>
    </w:p>
    <w:p w14:paraId="50574B74" w14:textId="77777777" w:rsidR="00962366" w:rsidRPr="00BD2C05" w:rsidRDefault="00962366" w:rsidP="00B55C67">
      <w:pPr>
        <w:numPr>
          <w:ilvl w:val="0"/>
          <w:numId w:val="8"/>
        </w:num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3FF67343" w14:textId="77777777" w:rsidR="00962366" w:rsidRPr="00BD2C05" w:rsidRDefault="00962366" w:rsidP="00B55C67">
      <w:pPr>
        <w:tabs>
          <w:tab w:val="right" w:pos="6663"/>
          <w:tab w:val="right" w:pos="8364"/>
        </w:tabs>
        <w:spacing w:line="240" w:lineRule="exact"/>
        <w:ind w:right="-284"/>
        <w:rPr>
          <w:rFonts w:ascii="Calibri" w:hAnsi="Calibri" w:cs="Calibri"/>
          <w:lang w:val="es-ES_tradnl"/>
        </w:rPr>
      </w:pPr>
    </w:p>
    <w:p w14:paraId="6CB0AE2C" w14:textId="373A9FF6" w:rsidR="00962366" w:rsidRPr="00BD2C05" w:rsidRDefault="00962366" w:rsidP="00B55C67">
      <w:pPr>
        <w:tabs>
          <w:tab w:val="right" w:pos="6663"/>
          <w:tab w:val="right" w:pos="8364"/>
        </w:tabs>
        <w:spacing w:line="240" w:lineRule="exact"/>
        <w:ind w:right="-284"/>
        <w:rPr>
          <w:rFonts w:ascii="Calibri" w:hAnsi="Calibri" w:cs="Calibri"/>
          <w:lang w:val="es-ES_tradnl"/>
        </w:rPr>
      </w:pPr>
      <w:r w:rsidRPr="00BD2C05">
        <w:rPr>
          <w:rFonts w:ascii="Calibri" w:hAnsi="Calibri" w:cs="Calibri"/>
          <w:lang w:val="es-ES_tradnl"/>
        </w:rPr>
        <w:t>_________________________________________________________________</w:t>
      </w:r>
      <w:r w:rsidR="00B55C67">
        <w:rPr>
          <w:rFonts w:ascii="Calibri" w:hAnsi="Calibri" w:cs="Calibri"/>
          <w:lang w:val="es-ES_tradnl"/>
        </w:rPr>
        <w:t>_______________________</w:t>
      </w:r>
      <w:r>
        <w:rPr>
          <w:rFonts w:ascii="Calibri" w:hAnsi="Calibri" w:cs="Calibri"/>
          <w:lang w:val="es-ES_tradnl"/>
        </w:rPr>
        <w:t>___</w:t>
      </w:r>
      <w:r w:rsidR="00B55C67">
        <w:rPr>
          <w:rFonts w:ascii="Calibri" w:hAnsi="Calibri" w:cs="Calibri"/>
          <w:lang w:val="es-ES_tradnl"/>
        </w:rPr>
        <w:t>__</w:t>
      </w:r>
    </w:p>
    <w:p w14:paraId="5116D036" w14:textId="77777777" w:rsidR="00962366" w:rsidRPr="00BD2C05" w:rsidRDefault="00962366" w:rsidP="00B55C67">
      <w:pPr>
        <w:tabs>
          <w:tab w:val="right" w:pos="6663"/>
        </w:tabs>
        <w:spacing w:line="240" w:lineRule="exact"/>
        <w:ind w:right="-284"/>
        <w:rPr>
          <w:rFonts w:ascii="Calibri" w:hAnsi="Calibri" w:cs="Calibri"/>
          <w:lang w:val="es-ES_tradnl"/>
        </w:rPr>
      </w:pPr>
    </w:p>
    <w:p w14:paraId="733E75C4" w14:textId="77777777" w:rsidR="00962366" w:rsidRPr="00BD2C05" w:rsidRDefault="00962366" w:rsidP="00B55C67">
      <w:pPr>
        <w:tabs>
          <w:tab w:val="right" w:pos="6663"/>
        </w:tabs>
        <w:spacing w:line="240" w:lineRule="exact"/>
        <w:ind w:right="-284"/>
        <w:rPr>
          <w:rFonts w:ascii="Calibri" w:hAnsi="Calibri" w:cs="Calibri"/>
          <w:lang w:val="es-ES_tradnl"/>
        </w:rPr>
      </w:pPr>
    </w:p>
    <w:p w14:paraId="3E38CB5A" w14:textId="5F1772DD" w:rsidR="00962366" w:rsidRPr="00BD2C05" w:rsidRDefault="00962366" w:rsidP="00B55C67">
      <w:pPr>
        <w:numPr>
          <w:ilvl w:val="0"/>
          <w:numId w:val="8"/>
        </w:numPr>
        <w:tabs>
          <w:tab w:val="right" w:pos="6663"/>
        </w:tabs>
        <w:spacing w:line="240" w:lineRule="exact"/>
        <w:ind w:right="-284"/>
        <w:rPr>
          <w:rFonts w:ascii="Calibri" w:hAnsi="Calibri" w:cs="Calibri"/>
          <w:lang w:val="es-ES_tradnl"/>
        </w:rPr>
      </w:pPr>
      <w:r w:rsidRPr="00BD2C05">
        <w:rPr>
          <w:rFonts w:ascii="Calibri" w:hAnsi="Calibri" w:cs="Calibri"/>
          <w:lang w:val="es-ES_tradnl"/>
        </w:rPr>
        <w:t>Nombre de la Persona de contacto en la empresa __________________</w:t>
      </w:r>
      <w:r w:rsidR="00B55C67">
        <w:rPr>
          <w:rFonts w:ascii="Calibri" w:hAnsi="Calibri" w:cs="Calibri"/>
          <w:lang w:val="es-ES_tradnl"/>
        </w:rPr>
        <w:t>_______________________________</w:t>
      </w:r>
    </w:p>
    <w:p w14:paraId="23DE0BF2" w14:textId="77777777" w:rsidR="00962366" w:rsidRPr="00BD2C05" w:rsidRDefault="00962366" w:rsidP="00962366">
      <w:pPr>
        <w:tabs>
          <w:tab w:val="right" w:pos="6663"/>
        </w:tabs>
        <w:spacing w:line="240" w:lineRule="exact"/>
        <w:ind w:left="360"/>
        <w:rPr>
          <w:rFonts w:ascii="Calibri" w:hAnsi="Calibri" w:cs="Calibri"/>
          <w:lang w:val="es-ES_tradnl"/>
        </w:rPr>
      </w:pPr>
    </w:p>
    <w:p w14:paraId="187D0AFF" w14:textId="77777777" w:rsidR="00962366" w:rsidRPr="00BD2C05" w:rsidRDefault="00962366" w:rsidP="00962366">
      <w:pPr>
        <w:tabs>
          <w:tab w:val="right" w:pos="6663"/>
        </w:tabs>
        <w:spacing w:line="240" w:lineRule="exact"/>
        <w:ind w:left="360"/>
        <w:rPr>
          <w:rFonts w:ascii="Calibri" w:hAnsi="Calibri" w:cs="Calibri"/>
          <w:lang w:val="es-ES_tradnl"/>
        </w:rPr>
      </w:pPr>
    </w:p>
    <w:p w14:paraId="101BA870" w14:textId="2E2C0B44"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w:t>
      </w:r>
    </w:p>
    <w:p w14:paraId="10199553"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0825350"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2C30CCF" w14:textId="4E332FB6"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w:t>
      </w:r>
      <w:r w:rsidR="00A125F4">
        <w:rPr>
          <w:rFonts w:ascii="Calibri" w:hAnsi="Calibri" w:cs="Calibri"/>
          <w:lang w:val="es-ES_tradnl"/>
        </w:rPr>
        <w:t xml:space="preserve"> (O documentación equivalente)</w:t>
      </w:r>
      <w:r w:rsidRPr="00BD2C05">
        <w:rPr>
          <w:rFonts w:ascii="Calibri" w:hAnsi="Calibri" w:cs="Calibri"/>
          <w:lang w:val="es-ES_tradnl"/>
        </w:rPr>
        <w:t>:</w:t>
      </w:r>
      <w:r w:rsidR="00B55C67">
        <w:rPr>
          <w:rFonts w:ascii="Calibri" w:hAnsi="Calibri" w:cs="Calibri"/>
          <w:lang w:val="es-ES_tradnl"/>
        </w:rPr>
        <w:t>_______________________</w:t>
      </w:r>
    </w:p>
    <w:p w14:paraId="6FCF5EDA"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0176C27E" w14:textId="77777777"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4100176" w14:textId="1D5A5999"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w:t>
      </w:r>
      <w:r w:rsidR="00A125F4">
        <w:rPr>
          <w:rFonts w:ascii="Calibri" w:hAnsi="Calibri" w:cs="Calibri"/>
          <w:lang w:val="es-ES_tradnl"/>
        </w:rPr>
        <w:t xml:space="preserve"> (O documentación equivalente)</w:t>
      </w:r>
      <w:r w:rsidRPr="00BD2C05">
        <w:rPr>
          <w:rFonts w:ascii="Calibri" w:hAnsi="Calibri" w:cs="Calibri"/>
          <w:lang w:val="es-ES_tradnl"/>
        </w:rPr>
        <w:t xml:space="preserve">: </w:t>
      </w:r>
      <w:r>
        <w:rPr>
          <w:rFonts w:ascii="Calibri" w:hAnsi="Calibri" w:cs="Calibri"/>
          <w:lang w:val="es-ES_tradnl"/>
        </w:rPr>
        <w:t>_________________</w:t>
      </w:r>
    </w:p>
    <w:p w14:paraId="3514F3B8" w14:textId="77777777" w:rsidR="00962366" w:rsidRPr="00BD2C05" w:rsidRDefault="00962366" w:rsidP="00962366">
      <w:pPr>
        <w:jc w:val="center"/>
        <w:rPr>
          <w:rFonts w:ascii="Calibri" w:hAnsi="Calibri" w:cs="Calibri"/>
          <w:b/>
          <w:lang w:val="es-ES_tradnl"/>
        </w:rPr>
      </w:pPr>
    </w:p>
    <w:p w14:paraId="7FD6B5B4" w14:textId="77777777" w:rsidR="00962366" w:rsidRDefault="00962366" w:rsidP="00962366">
      <w:pPr>
        <w:jc w:val="both"/>
        <w:rPr>
          <w:rFonts w:ascii="Calibri" w:hAnsi="Calibri" w:cs="Calibri"/>
          <w:b/>
        </w:rPr>
      </w:pPr>
    </w:p>
    <w:p w14:paraId="6B05AEC1" w14:textId="77777777" w:rsidR="0062797D" w:rsidRDefault="0062797D" w:rsidP="00286B08">
      <w:pPr>
        <w:jc w:val="both"/>
        <w:rPr>
          <w:rFonts w:asciiTheme="minorHAnsi" w:hAnsiTheme="minorHAnsi" w:cstheme="minorHAnsi"/>
          <w:b/>
        </w:rPr>
      </w:pPr>
    </w:p>
    <w:p w14:paraId="021A83BD" w14:textId="77777777" w:rsidR="00D117AD" w:rsidRDefault="00D117AD" w:rsidP="00286B08">
      <w:pPr>
        <w:jc w:val="both"/>
        <w:rPr>
          <w:rFonts w:asciiTheme="minorHAnsi" w:hAnsiTheme="minorHAnsi" w:cstheme="minorHAnsi"/>
          <w:b/>
        </w:rPr>
      </w:pPr>
    </w:p>
    <w:p w14:paraId="540DFF66" w14:textId="77777777" w:rsidR="00543761" w:rsidRDefault="00543761" w:rsidP="00286B08">
      <w:pPr>
        <w:jc w:val="both"/>
        <w:rPr>
          <w:rFonts w:asciiTheme="minorHAnsi" w:hAnsiTheme="minorHAnsi" w:cstheme="minorHAnsi"/>
          <w:b/>
        </w:rPr>
      </w:pPr>
    </w:p>
    <w:p w14:paraId="380BCB70" w14:textId="77777777" w:rsidR="00962366" w:rsidRPr="00DA09B7" w:rsidRDefault="00962366" w:rsidP="00962366">
      <w:pPr>
        <w:jc w:val="center"/>
        <w:rPr>
          <w:rFonts w:ascii="Calibri" w:hAnsi="Calibri" w:cs="Calibri"/>
          <w:b/>
        </w:rPr>
      </w:pPr>
      <w:r w:rsidRPr="00DA09B7">
        <w:rPr>
          <w:rFonts w:ascii="Calibri" w:hAnsi="Calibri" w:cs="Calibri"/>
          <w:b/>
        </w:rPr>
        <w:t>-------------------------------------------------------------------------------</w:t>
      </w:r>
    </w:p>
    <w:p w14:paraId="37886A4B"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7629A96"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6CD13013" w14:textId="77777777" w:rsidR="009E110E" w:rsidRPr="00286B08" w:rsidRDefault="009E110E" w:rsidP="00286B08">
      <w:pPr>
        <w:jc w:val="both"/>
        <w:rPr>
          <w:rFonts w:asciiTheme="minorHAnsi" w:hAnsiTheme="minorHAnsi" w:cstheme="minorHAnsi"/>
          <w:b/>
        </w:rPr>
        <w:sectPr w:rsidR="009E110E" w:rsidRPr="00286B08" w:rsidSect="00B55C67">
          <w:footerReference w:type="default" r:id="rId22"/>
          <w:pgSz w:w="12242" w:h="15842" w:code="1"/>
          <w:pgMar w:top="1418" w:right="1043" w:bottom="1134" w:left="1843" w:header="624" w:footer="851" w:gutter="0"/>
          <w:cols w:space="708"/>
          <w:titlePg/>
          <w:docGrid w:linePitch="360"/>
        </w:sectPr>
      </w:pPr>
    </w:p>
    <w:p w14:paraId="302E42F6"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14:paraId="79CBAD28"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15BED6EA" w14:textId="77777777"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403"/>
        <w:gridCol w:w="6627"/>
        <w:gridCol w:w="2083"/>
      </w:tblGrid>
      <w:tr w:rsidR="006243F9" w:rsidRPr="00C75BEC" w14:paraId="322F2EB0" w14:textId="77777777" w:rsidTr="00B55C67">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55477A64" w14:textId="77777777"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14:paraId="758697E7" w14:textId="77777777" w:rsidTr="00B55C67">
        <w:trPr>
          <w:trHeight w:val="696"/>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14:paraId="571EE00A" w14:textId="77777777"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6" w:type="pct"/>
            <w:tcBorders>
              <w:top w:val="nil"/>
              <w:left w:val="nil"/>
              <w:bottom w:val="single" w:sz="4" w:space="0" w:color="auto"/>
              <w:right w:val="single" w:sz="4" w:space="0" w:color="auto"/>
            </w:tcBorders>
            <w:shd w:val="clear" w:color="000000" w:fill="DCE6F1"/>
            <w:vAlign w:val="center"/>
            <w:hideMark/>
          </w:tcPr>
          <w:p w14:paraId="5685D21F" w14:textId="77777777"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2" w:type="pct"/>
            <w:tcBorders>
              <w:top w:val="nil"/>
              <w:left w:val="nil"/>
              <w:bottom w:val="single" w:sz="4" w:space="0" w:color="auto"/>
              <w:right w:val="single" w:sz="4" w:space="0" w:color="auto"/>
            </w:tcBorders>
            <w:shd w:val="clear" w:color="000000" w:fill="DCE6F1"/>
            <w:vAlign w:val="center"/>
            <w:hideMark/>
          </w:tcPr>
          <w:p w14:paraId="66DADE14" w14:textId="77777777" w:rsidR="009E110E" w:rsidRPr="00C75BEC" w:rsidRDefault="009E110E" w:rsidP="0054376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Monto total en </w:t>
            </w:r>
            <w:r w:rsidR="00543761">
              <w:rPr>
                <w:rFonts w:asciiTheme="minorHAnsi" w:hAnsiTheme="minorHAnsi" w:cstheme="minorHAnsi"/>
                <w:b/>
                <w:bCs/>
                <w:sz w:val="18"/>
                <w:szCs w:val="18"/>
                <w:lang w:val="es-BO" w:eastAsia="es-BO"/>
              </w:rPr>
              <w:t>$</w:t>
            </w:r>
            <w:proofErr w:type="spellStart"/>
            <w:r w:rsidR="00543761">
              <w:rPr>
                <w:rFonts w:asciiTheme="minorHAnsi" w:hAnsiTheme="minorHAnsi" w:cstheme="minorHAnsi"/>
                <w:b/>
                <w:bCs/>
                <w:sz w:val="18"/>
                <w:szCs w:val="18"/>
                <w:lang w:val="es-BO" w:eastAsia="es-BO"/>
              </w:rPr>
              <w:t>us</w:t>
            </w:r>
            <w:proofErr w:type="spellEnd"/>
            <w:r>
              <w:rPr>
                <w:rFonts w:asciiTheme="minorHAnsi" w:hAnsiTheme="minorHAnsi" w:cstheme="minorHAnsi"/>
                <w:b/>
                <w:bCs/>
                <w:sz w:val="18"/>
                <w:szCs w:val="18"/>
                <w:lang w:val="es-BO" w:eastAsia="es-BO"/>
              </w:rPr>
              <w:t>.</w:t>
            </w:r>
          </w:p>
        </w:tc>
      </w:tr>
      <w:tr w:rsidR="009E110E" w:rsidRPr="00C75BEC" w14:paraId="2962D1C5" w14:textId="77777777" w:rsidTr="00B55C67">
        <w:trPr>
          <w:trHeight w:val="273"/>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477E75AC" w14:textId="13FADFC0" w:rsidR="009E110E" w:rsidRPr="00C75BEC" w:rsidRDefault="00EA4B34"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6" w:type="pct"/>
            <w:tcBorders>
              <w:top w:val="nil"/>
              <w:left w:val="nil"/>
              <w:bottom w:val="single" w:sz="4" w:space="0" w:color="auto"/>
              <w:right w:val="single" w:sz="4" w:space="0" w:color="auto"/>
            </w:tcBorders>
            <w:shd w:val="clear" w:color="auto" w:fill="auto"/>
            <w:vAlign w:val="center"/>
          </w:tcPr>
          <w:p w14:paraId="70C9BABA" w14:textId="77777777" w:rsidR="009E110E" w:rsidRDefault="009E110E" w:rsidP="007F760C">
            <w:pPr>
              <w:jc w:val="both"/>
              <w:rPr>
                <w:rFonts w:asciiTheme="minorHAnsi" w:hAnsiTheme="minorHAnsi" w:cstheme="minorHAnsi"/>
                <w:color w:val="000000"/>
                <w:sz w:val="18"/>
                <w:szCs w:val="18"/>
                <w:lang w:val="es-BO" w:eastAsia="es-BO"/>
              </w:rPr>
            </w:pPr>
          </w:p>
          <w:p w14:paraId="060D5C0C" w14:textId="29B989F9" w:rsidR="00FC4CE6" w:rsidRDefault="00EA4B34"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APOYO TÉCNICO DE EXPLORACIÓN SÍSMICA 2D EN LA CUENCA MADRE DE DIOS, ZONA SUROESTE NUEVA ESPERANZA.</w:t>
            </w:r>
          </w:p>
          <w:p w14:paraId="597531F5" w14:textId="53A4B53D" w:rsidR="00FC4CE6" w:rsidRPr="00C75BEC" w:rsidRDefault="00FC4CE6" w:rsidP="007F760C">
            <w:pPr>
              <w:jc w:val="both"/>
              <w:rPr>
                <w:rFonts w:asciiTheme="minorHAnsi" w:hAnsiTheme="minorHAnsi" w:cstheme="minorHAnsi"/>
                <w:color w:val="000000"/>
                <w:sz w:val="18"/>
                <w:szCs w:val="18"/>
                <w:lang w:val="es-BO" w:eastAsia="es-BO"/>
              </w:rPr>
            </w:pPr>
          </w:p>
        </w:tc>
        <w:tc>
          <w:tcPr>
            <w:tcW w:w="1142" w:type="pct"/>
            <w:tcBorders>
              <w:top w:val="nil"/>
              <w:left w:val="nil"/>
              <w:bottom w:val="single" w:sz="4" w:space="0" w:color="auto"/>
              <w:right w:val="single" w:sz="4" w:space="0" w:color="auto"/>
            </w:tcBorders>
            <w:shd w:val="clear" w:color="auto" w:fill="auto"/>
            <w:vAlign w:val="center"/>
          </w:tcPr>
          <w:p w14:paraId="000A621E" w14:textId="77777777"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14:paraId="24B7BA04" w14:textId="77777777" w:rsidTr="00B55C67">
        <w:trPr>
          <w:trHeight w:val="273"/>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6473C" w14:textId="77777777"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14:paraId="2983A3BE" w14:textId="77777777" w:rsidTr="00B55C67">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14:paraId="3767F08A" w14:textId="77777777" w:rsidR="006243F9" w:rsidRPr="00C75BEC" w:rsidRDefault="006243F9" w:rsidP="007F760C">
            <w:pPr>
              <w:rPr>
                <w:rFonts w:asciiTheme="minorHAnsi" w:hAnsiTheme="minorHAnsi" w:cstheme="minorHAnsi"/>
                <w:b/>
                <w:bCs/>
                <w:color w:val="000000"/>
                <w:sz w:val="18"/>
                <w:szCs w:val="18"/>
                <w:lang w:val="es-BO" w:eastAsia="es-BO"/>
              </w:rPr>
            </w:pPr>
          </w:p>
        </w:tc>
      </w:tr>
    </w:tbl>
    <w:p w14:paraId="3A2D800C" w14:textId="77777777" w:rsidR="009C32B4" w:rsidRPr="00C75BEC" w:rsidRDefault="009C32B4" w:rsidP="009C32B4">
      <w:pPr>
        <w:jc w:val="both"/>
        <w:rPr>
          <w:rFonts w:asciiTheme="minorHAnsi" w:hAnsiTheme="minorHAnsi" w:cstheme="minorHAnsi"/>
          <w:b/>
          <w:sz w:val="18"/>
          <w:szCs w:val="18"/>
        </w:rPr>
      </w:pPr>
    </w:p>
    <w:p w14:paraId="7E9625E5" w14:textId="77777777"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14:paraId="6138C4B7" w14:textId="77777777" w:rsidR="009C32B4" w:rsidRPr="00286B08" w:rsidRDefault="009C32B4" w:rsidP="009C32B4">
      <w:pPr>
        <w:tabs>
          <w:tab w:val="right" w:pos="6663"/>
        </w:tabs>
        <w:jc w:val="center"/>
        <w:rPr>
          <w:rFonts w:asciiTheme="minorHAnsi" w:hAnsiTheme="minorHAnsi" w:cstheme="minorHAnsi"/>
          <w:b/>
          <w:bCs/>
          <w:i/>
          <w:iCs/>
        </w:rPr>
      </w:pPr>
    </w:p>
    <w:p w14:paraId="59DF8A81" w14:textId="77777777" w:rsidR="009C32B4" w:rsidRPr="00286B08" w:rsidRDefault="009C32B4" w:rsidP="009C32B4">
      <w:pPr>
        <w:spacing w:line="276" w:lineRule="auto"/>
        <w:jc w:val="center"/>
        <w:rPr>
          <w:rFonts w:asciiTheme="minorHAnsi" w:hAnsiTheme="minorHAnsi" w:cstheme="minorHAnsi"/>
          <w:b/>
        </w:rPr>
      </w:pPr>
    </w:p>
    <w:p w14:paraId="6FD15186" w14:textId="77777777" w:rsidR="004E51EF" w:rsidRPr="00C75BEC" w:rsidRDefault="004E51EF" w:rsidP="0062797D">
      <w:pPr>
        <w:spacing w:line="276" w:lineRule="auto"/>
        <w:jc w:val="center"/>
        <w:rPr>
          <w:rFonts w:asciiTheme="minorHAnsi" w:hAnsiTheme="minorHAnsi" w:cstheme="minorHAnsi"/>
          <w:b/>
          <w:sz w:val="18"/>
          <w:szCs w:val="18"/>
        </w:rPr>
      </w:pPr>
    </w:p>
    <w:p w14:paraId="4C3179A4" w14:textId="77777777" w:rsidR="004E51EF" w:rsidRPr="00C75BEC" w:rsidRDefault="004E51EF" w:rsidP="0062797D">
      <w:pPr>
        <w:spacing w:line="276" w:lineRule="auto"/>
        <w:jc w:val="center"/>
        <w:rPr>
          <w:rFonts w:asciiTheme="minorHAnsi" w:hAnsiTheme="minorHAnsi" w:cstheme="minorHAnsi"/>
          <w:b/>
          <w:sz w:val="18"/>
          <w:szCs w:val="18"/>
        </w:rPr>
      </w:pPr>
    </w:p>
    <w:p w14:paraId="21145B14" w14:textId="77777777" w:rsidR="00D124D6" w:rsidRPr="00C75BEC" w:rsidRDefault="00D124D6" w:rsidP="0062797D">
      <w:pPr>
        <w:spacing w:line="276" w:lineRule="auto"/>
        <w:jc w:val="center"/>
        <w:rPr>
          <w:rFonts w:asciiTheme="minorHAnsi" w:hAnsiTheme="minorHAnsi" w:cstheme="minorHAnsi"/>
          <w:b/>
          <w:sz w:val="18"/>
          <w:szCs w:val="18"/>
        </w:rPr>
      </w:pPr>
    </w:p>
    <w:p w14:paraId="24F6C138" w14:textId="77777777" w:rsidR="00962366" w:rsidRPr="00DA09B7" w:rsidRDefault="00962366" w:rsidP="00962366">
      <w:pPr>
        <w:jc w:val="center"/>
        <w:rPr>
          <w:rFonts w:ascii="Calibri" w:hAnsi="Calibri" w:cs="Calibri"/>
          <w:b/>
        </w:rPr>
      </w:pPr>
      <w:r w:rsidRPr="00DA09B7">
        <w:rPr>
          <w:rFonts w:ascii="Calibri" w:hAnsi="Calibri" w:cs="Calibri"/>
          <w:b/>
        </w:rPr>
        <w:t>-------------------------------------------------------------------------------</w:t>
      </w:r>
    </w:p>
    <w:p w14:paraId="295F489A"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7710BD2"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56DF42E4" w14:textId="77777777"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14:paraId="4E16093B" w14:textId="77777777"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3E6D058F" w14:textId="77777777"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2"/>
        <w:gridCol w:w="590"/>
        <w:gridCol w:w="635"/>
        <w:gridCol w:w="1003"/>
        <w:gridCol w:w="605"/>
        <w:gridCol w:w="481"/>
        <w:gridCol w:w="896"/>
        <w:gridCol w:w="1136"/>
        <w:gridCol w:w="1878"/>
      </w:tblGrid>
      <w:tr w:rsidR="009E110E" w:rsidRPr="00B071BA" w14:paraId="4789F988" w14:textId="77777777"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777B12B7" w14:textId="77777777"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14:paraId="2ED78807" w14:textId="77777777" w:rsidTr="003E423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36A469"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24E06FE"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66F169C"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0"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EC364CC"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48FE9EFB" w14:textId="77777777"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003" w:type="dxa"/>
            <w:vMerge w:val="restart"/>
            <w:tcBorders>
              <w:top w:val="nil"/>
              <w:left w:val="single" w:sz="8" w:space="0" w:color="auto"/>
              <w:right w:val="single" w:sz="8" w:space="0" w:color="auto"/>
            </w:tcBorders>
            <w:shd w:val="clear" w:color="000000" w:fill="DBE5F1"/>
            <w:vAlign w:val="center"/>
            <w:hideMark/>
          </w:tcPr>
          <w:p w14:paraId="6B25D7DA" w14:textId="6811498C" w:rsidR="009E110E" w:rsidRPr="00B071BA" w:rsidRDefault="006A7AB5" w:rsidP="00A630DF">
            <w:pPr>
              <w:jc w:val="center"/>
              <w:rPr>
                <w:rFonts w:ascii="Arial" w:hAnsi="Arial" w:cs="Arial"/>
                <w:b/>
                <w:bCs/>
                <w:color w:val="000000"/>
                <w:sz w:val="16"/>
                <w:szCs w:val="16"/>
                <w:lang w:eastAsia="es-BO"/>
              </w:rPr>
            </w:pPr>
            <w:r>
              <w:rPr>
                <w:rFonts w:ascii="Arial" w:hAnsi="Arial" w:cs="Arial"/>
                <w:b/>
                <w:bCs/>
                <w:color w:val="000000"/>
                <w:sz w:val="16"/>
                <w:szCs w:val="16"/>
                <w:lang w:eastAsia="es-BO"/>
              </w:rPr>
              <w:t>Detalle del documento de Respaldo</w:t>
            </w:r>
          </w:p>
        </w:tc>
        <w:tc>
          <w:tcPr>
            <w:tcW w:w="1982" w:type="dxa"/>
            <w:gridSpan w:val="3"/>
            <w:tcBorders>
              <w:top w:val="single" w:sz="12" w:space="0" w:color="auto"/>
              <w:left w:val="nil"/>
              <w:bottom w:val="single" w:sz="8" w:space="0" w:color="auto"/>
              <w:right w:val="single" w:sz="8" w:space="0" w:color="000000"/>
            </w:tcBorders>
            <w:shd w:val="clear" w:color="000000" w:fill="DBE5F1"/>
            <w:vAlign w:val="center"/>
            <w:hideMark/>
          </w:tcPr>
          <w:p w14:paraId="25D6A9C7"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73BFA34" w14:textId="3F9D37D5" w:rsidR="009E110E" w:rsidRPr="00B071BA" w:rsidRDefault="009E110E" w:rsidP="003E423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878" w:type="dxa"/>
            <w:vMerge w:val="restart"/>
            <w:tcBorders>
              <w:top w:val="nil"/>
              <w:left w:val="single" w:sz="8" w:space="0" w:color="auto"/>
              <w:right w:val="single" w:sz="8" w:space="0" w:color="auto"/>
            </w:tcBorders>
            <w:shd w:val="clear" w:color="000000" w:fill="DBE5F1"/>
            <w:vAlign w:val="center"/>
            <w:hideMark/>
          </w:tcPr>
          <w:p w14:paraId="12FA7E9A" w14:textId="0D73C82A" w:rsidR="009E110E" w:rsidRPr="00B071BA" w:rsidRDefault="009E110E" w:rsidP="003E423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14:paraId="0B7C5518" w14:textId="77777777" w:rsidTr="003E423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1D8A4338" w14:textId="77777777"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C418A8B" w14:textId="77777777"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596CD01C" w14:textId="77777777" w:rsidR="009E110E" w:rsidRPr="00B071BA" w:rsidRDefault="009E110E" w:rsidP="00745601">
            <w:pPr>
              <w:rPr>
                <w:rFonts w:ascii="Arial" w:hAnsi="Arial" w:cs="Arial"/>
                <w:b/>
                <w:bCs/>
                <w:color w:val="000000"/>
                <w:sz w:val="16"/>
                <w:szCs w:val="16"/>
                <w:lang w:eastAsia="es-BO"/>
              </w:rPr>
            </w:pPr>
          </w:p>
        </w:tc>
        <w:tc>
          <w:tcPr>
            <w:tcW w:w="1160" w:type="dxa"/>
            <w:gridSpan w:val="2"/>
            <w:vMerge/>
            <w:tcBorders>
              <w:top w:val="nil"/>
              <w:left w:val="single" w:sz="8" w:space="0" w:color="auto"/>
              <w:bottom w:val="single" w:sz="12" w:space="0" w:color="000000"/>
              <w:right w:val="single" w:sz="8" w:space="0" w:color="auto"/>
            </w:tcBorders>
            <w:vAlign w:val="center"/>
            <w:hideMark/>
          </w:tcPr>
          <w:p w14:paraId="3E78A54D" w14:textId="77777777"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356A60BA" w14:textId="77777777"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D0D8CAC" w14:textId="77777777"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003" w:type="dxa"/>
            <w:vMerge/>
            <w:tcBorders>
              <w:left w:val="single" w:sz="8" w:space="0" w:color="auto"/>
              <w:bottom w:val="single" w:sz="12" w:space="0" w:color="000000"/>
              <w:right w:val="single" w:sz="8" w:space="0" w:color="auto"/>
            </w:tcBorders>
            <w:vAlign w:val="center"/>
            <w:hideMark/>
          </w:tcPr>
          <w:p w14:paraId="1BDA78CE" w14:textId="77777777" w:rsidR="009E110E" w:rsidRPr="00B071BA" w:rsidRDefault="009E110E" w:rsidP="00745601">
            <w:pPr>
              <w:rPr>
                <w:rFonts w:ascii="Arial" w:hAnsi="Arial" w:cs="Arial"/>
                <w:b/>
                <w:bCs/>
                <w:color w:val="000000"/>
                <w:sz w:val="16"/>
                <w:szCs w:val="16"/>
                <w:lang w:eastAsia="es-BO"/>
              </w:rPr>
            </w:pPr>
          </w:p>
        </w:tc>
        <w:tc>
          <w:tcPr>
            <w:tcW w:w="605" w:type="dxa"/>
            <w:tcBorders>
              <w:top w:val="nil"/>
              <w:left w:val="nil"/>
              <w:bottom w:val="single" w:sz="12" w:space="0" w:color="auto"/>
              <w:right w:val="single" w:sz="8" w:space="0" w:color="auto"/>
            </w:tcBorders>
            <w:shd w:val="clear" w:color="000000" w:fill="DBE5F1"/>
            <w:vAlign w:val="center"/>
            <w:hideMark/>
          </w:tcPr>
          <w:p w14:paraId="275933E8"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1" w:type="dxa"/>
            <w:tcBorders>
              <w:top w:val="nil"/>
              <w:left w:val="nil"/>
              <w:bottom w:val="single" w:sz="12" w:space="0" w:color="auto"/>
              <w:right w:val="single" w:sz="8" w:space="0" w:color="auto"/>
            </w:tcBorders>
            <w:shd w:val="clear" w:color="000000" w:fill="DBE5F1"/>
            <w:vAlign w:val="center"/>
            <w:hideMark/>
          </w:tcPr>
          <w:p w14:paraId="2429002F"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3F8C7B1" w14:textId="77777777"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0A11A91F" w14:textId="77777777" w:rsidR="009E110E" w:rsidRPr="00B071BA" w:rsidRDefault="009E110E" w:rsidP="00745601">
            <w:pPr>
              <w:rPr>
                <w:rFonts w:ascii="Arial" w:hAnsi="Arial" w:cs="Arial"/>
                <w:b/>
                <w:bCs/>
                <w:color w:val="000000"/>
                <w:sz w:val="16"/>
                <w:szCs w:val="16"/>
                <w:lang w:eastAsia="es-BO"/>
              </w:rPr>
            </w:pPr>
          </w:p>
        </w:tc>
        <w:tc>
          <w:tcPr>
            <w:tcW w:w="1878" w:type="dxa"/>
            <w:vMerge/>
            <w:tcBorders>
              <w:left w:val="single" w:sz="8" w:space="0" w:color="auto"/>
              <w:bottom w:val="single" w:sz="12" w:space="0" w:color="000000"/>
              <w:right w:val="single" w:sz="8" w:space="0" w:color="auto"/>
            </w:tcBorders>
            <w:vAlign w:val="center"/>
            <w:hideMark/>
          </w:tcPr>
          <w:p w14:paraId="6291B93D" w14:textId="77777777" w:rsidR="009E110E" w:rsidRPr="00B071BA" w:rsidRDefault="009E110E" w:rsidP="00745601">
            <w:pPr>
              <w:rPr>
                <w:rFonts w:ascii="Arial" w:hAnsi="Arial" w:cs="Arial"/>
                <w:b/>
                <w:bCs/>
                <w:color w:val="000000"/>
                <w:sz w:val="16"/>
                <w:szCs w:val="16"/>
                <w:lang w:eastAsia="es-BO"/>
              </w:rPr>
            </w:pPr>
          </w:p>
        </w:tc>
      </w:tr>
      <w:tr w:rsidR="009E110E" w:rsidRPr="00B071BA" w14:paraId="317BBF09" w14:textId="77777777" w:rsidTr="003E423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D93DD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1825CC2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D14C6D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211DBA9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8C1697"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754B4943"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6446883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E3E5E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41F8369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6A53575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A4A55B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5F37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518F9D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A36558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DBF5DD8" w14:textId="77777777" w:rsidTr="003E423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35C8F7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40F7AD5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8C244A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4FD107F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2BA99C"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168A75"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32CA7A9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CCE467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71A82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134DD6F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2C3C649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3EB20A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4FE0C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96E609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A7D8E0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5254DEB6" w14:textId="77777777" w:rsidTr="003E423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17FE82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22F930D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CD2EBA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52A6C18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25AB952"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D846CDC"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6C51073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8FAEC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5230559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234F76B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A8A188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EDCE3C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1AAA6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908D15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7AD0F274" w14:textId="77777777" w:rsidTr="003E423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CF0C49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5BB35C0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ADD693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6B19DDB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5C5A13"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F87095"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0D03CA4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7346C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126F235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4CABEC1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8E0C1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673D73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13CCE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3A923D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DE42AE9" w14:textId="77777777" w:rsidTr="003E423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CF235F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330C244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3D9C8A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04F3CCB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8007F4A"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1FFD51"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7445F88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B5CF0D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778F79BC"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563E0C25"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564C22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7A374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CA76D1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E11047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438ED0FF" w14:textId="77777777" w:rsidTr="003E423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54EE78B"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3F156A2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3955B6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8" w:space="0" w:color="auto"/>
              <w:right w:val="single" w:sz="8" w:space="0" w:color="auto"/>
            </w:tcBorders>
            <w:shd w:val="clear" w:color="000000" w:fill="FFFFFF"/>
            <w:vAlign w:val="center"/>
            <w:hideMark/>
          </w:tcPr>
          <w:p w14:paraId="03DFD84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790A8A"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7961570"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8" w:space="0" w:color="auto"/>
              <w:right w:val="single" w:sz="8" w:space="0" w:color="auto"/>
            </w:tcBorders>
            <w:shd w:val="clear" w:color="000000" w:fill="FFFFFF"/>
            <w:vAlign w:val="center"/>
            <w:hideMark/>
          </w:tcPr>
          <w:p w14:paraId="03C16A91"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E22005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8" w:space="0" w:color="auto"/>
              <w:right w:val="single" w:sz="8" w:space="0" w:color="auto"/>
            </w:tcBorders>
            <w:shd w:val="clear" w:color="000000" w:fill="FFFFFF"/>
            <w:vAlign w:val="center"/>
            <w:hideMark/>
          </w:tcPr>
          <w:p w14:paraId="6973BDE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18493EE2"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CFE102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9BEC73E"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6EE60E7"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2084D6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62A891C5" w14:textId="77777777" w:rsidTr="003E423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58F4994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3AA9466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0AFEE92A"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0" w:type="dxa"/>
            <w:gridSpan w:val="2"/>
            <w:tcBorders>
              <w:top w:val="nil"/>
              <w:left w:val="nil"/>
              <w:bottom w:val="single" w:sz="12" w:space="0" w:color="auto"/>
              <w:right w:val="single" w:sz="8" w:space="0" w:color="auto"/>
            </w:tcBorders>
            <w:shd w:val="clear" w:color="000000" w:fill="FFFFFF"/>
            <w:vAlign w:val="center"/>
            <w:hideMark/>
          </w:tcPr>
          <w:p w14:paraId="70439A84"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6C8BA4E0" w14:textId="77777777"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44410702" w14:textId="77777777" w:rsidR="009E110E" w:rsidRPr="00B071BA" w:rsidRDefault="009E110E" w:rsidP="00745601">
            <w:pPr>
              <w:jc w:val="center"/>
              <w:rPr>
                <w:rFonts w:ascii="Arial" w:hAnsi="Arial" w:cs="Arial"/>
                <w:color w:val="000000"/>
                <w:sz w:val="16"/>
                <w:szCs w:val="16"/>
                <w:lang w:eastAsia="es-BO"/>
              </w:rPr>
            </w:pPr>
          </w:p>
        </w:tc>
        <w:tc>
          <w:tcPr>
            <w:tcW w:w="1003" w:type="dxa"/>
            <w:tcBorders>
              <w:top w:val="nil"/>
              <w:left w:val="single" w:sz="8" w:space="0" w:color="auto"/>
              <w:bottom w:val="single" w:sz="12" w:space="0" w:color="auto"/>
              <w:right w:val="single" w:sz="8" w:space="0" w:color="auto"/>
            </w:tcBorders>
            <w:shd w:val="clear" w:color="000000" w:fill="FFFFFF"/>
            <w:vAlign w:val="center"/>
            <w:hideMark/>
          </w:tcPr>
          <w:p w14:paraId="0DB6A54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2EF6E8F"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5" w:type="dxa"/>
            <w:tcBorders>
              <w:top w:val="nil"/>
              <w:left w:val="nil"/>
              <w:bottom w:val="single" w:sz="12" w:space="0" w:color="auto"/>
              <w:right w:val="single" w:sz="8" w:space="0" w:color="auto"/>
            </w:tcBorders>
            <w:shd w:val="clear" w:color="000000" w:fill="FFFFFF"/>
            <w:vAlign w:val="center"/>
            <w:hideMark/>
          </w:tcPr>
          <w:p w14:paraId="26712EA8"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1" w:type="dxa"/>
            <w:tcBorders>
              <w:top w:val="nil"/>
              <w:left w:val="nil"/>
              <w:bottom w:val="single" w:sz="12" w:space="0" w:color="auto"/>
              <w:right w:val="single" w:sz="8" w:space="0" w:color="auto"/>
            </w:tcBorders>
            <w:shd w:val="clear" w:color="000000" w:fill="FFFFFF"/>
            <w:vAlign w:val="center"/>
            <w:hideMark/>
          </w:tcPr>
          <w:p w14:paraId="5F179A2D"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2782A490"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59EFF796"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7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65FA1613"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62DB5E9" w14:textId="77777777"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14:paraId="40C03AE4" w14:textId="77777777" w:rsidTr="003E4231">
        <w:trPr>
          <w:trHeight w:val="304"/>
          <w:jc w:val="center"/>
        </w:trPr>
        <w:tc>
          <w:tcPr>
            <w:tcW w:w="3645" w:type="dxa"/>
            <w:gridSpan w:val="6"/>
            <w:tcBorders>
              <w:top w:val="single" w:sz="8" w:space="0" w:color="auto"/>
              <w:left w:val="single" w:sz="8" w:space="0" w:color="auto"/>
              <w:bottom w:val="nil"/>
              <w:right w:val="nil"/>
            </w:tcBorders>
            <w:shd w:val="clear" w:color="000000" w:fill="244061"/>
            <w:vAlign w:val="center"/>
            <w:hideMark/>
          </w:tcPr>
          <w:p w14:paraId="77ED2282" w14:textId="0A3EEB41" w:rsidR="009E110E" w:rsidRPr="008E5F11" w:rsidRDefault="009E110E" w:rsidP="00681756">
            <w:pPr>
              <w:jc w:val="center"/>
              <w:rPr>
                <w:rFonts w:ascii="Arial" w:hAnsi="Arial" w:cs="Arial"/>
                <w:b/>
                <w:bCs/>
                <w:color w:val="FFFFFF"/>
                <w:sz w:val="16"/>
                <w:szCs w:val="16"/>
                <w:lang w:eastAsia="es-BO"/>
              </w:rPr>
            </w:pPr>
          </w:p>
        </w:tc>
        <w:tc>
          <w:tcPr>
            <w:tcW w:w="1225" w:type="dxa"/>
            <w:gridSpan w:val="2"/>
            <w:tcBorders>
              <w:top w:val="nil"/>
              <w:left w:val="single" w:sz="8" w:space="0" w:color="auto"/>
              <w:bottom w:val="nil"/>
              <w:right w:val="single" w:sz="8" w:space="0" w:color="auto"/>
            </w:tcBorders>
            <w:shd w:val="clear" w:color="000000" w:fill="FFFFFF"/>
          </w:tcPr>
          <w:p w14:paraId="5F51BD4D" w14:textId="77777777" w:rsidR="009E110E" w:rsidRPr="008E5F11" w:rsidRDefault="009E110E" w:rsidP="00745601">
            <w:pPr>
              <w:rPr>
                <w:rFonts w:ascii="Arial" w:hAnsi="Arial" w:cs="Arial"/>
                <w:b/>
                <w:bCs/>
                <w:color w:val="FFFFFF"/>
                <w:sz w:val="16"/>
                <w:szCs w:val="16"/>
                <w:lang w:eastAsia="es-BO"/>
              </w:rPr>
            </w:pPr>
          </w:p>
        </w:tc>
        <w:tc>
          <w:tcPr>
            <w:tcW w:w="1003" w:type="dxa"/>
            <w:tcBorders>
              <w:top w:val="nil"/>
              <w:left w:val="single" w:sz="8" w:space="0" w:color="auto"/>
              <w:bottom w:val="nil"/>
              <w:right w:val="single" w:sz="8" w:space="0" w:color="auto"/>
            </w:tcBorders>
            <w:shd w:val="clear" w:color="000000" w:fill="FFFFFF"/>
            <w:vAlign w:val="center"/>
            <w:hideMark/>
          </w:tcPr>
          <w:p w14:paraId="5DD81859" w14:textId="77777777"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462B0551" w14:textId="77777777"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4996" w:type="dxa"/>
            <w:gridSpan w:val="5"/>
            <w:tcBorders>
              <w:top w:val="single" w:sz="8" w:space="0" w:color="auto"/>
              <w:left w:val="single" w:sz="8" w:space="0" w:color="auto"/>
              <w:bottom w:val="nil"/>
              <w:right w:val="single" w:sz="8" w:space="0" w:color="auto"/>
            </w:tcBorders>
            <w:shd w:val="clear" w:color="000000" w:fill="244061"/>
            <w:vAlign w:val="center"/>
            <w:hideMark/>
          </w:tcPr>
          <w:p w14:paraId="7B77DF58" w14:textId="77777777" w:rsidR="009E110E" w:rsidRPr="008E5F11" w:rsidRDefault="009E110E" w:rsidP="00745601">
            <w:pPr>
              <w:rPr>
                <w:rFonts w:ascii="Arial" w:hAnsi="Arial" w:cs="Arial"/>
                <w:b/>
                <w:bCs/>
                <w:color w:val="FFFFFF"/>
                <w:sz w:val="16"/>
                <w:szCs w:val="16"/>
                <w:lang w:eastAsia="es-BO"/>
              </w:rPr>
            </w:pPr>
          </w:p>
        </w:tc>
      </w:tr>
      <w:tr w:rsidR="009E110E" w:rsidRPr="00B071BA" w14:paraId="3AA0349F" w14:textId="77777777"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2740727" w14:textId="2AD3E359" w:rsidR="009E110E" w:rsidRPr="00B071BA" w:rsidRDefault="009E110E" w:rsidP="003E423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843579B" w14:textId="77777777"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5A84B97D" w14:textId="77777777"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0CCC4A1" w14:textId="77777777"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14:paraId="58527CE9" w14:textId="77777777"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F0F9353" w14:textId="1DC592CB" w:rsidR="009E110E" w:rsidRPr="00B071BA" w:rsidRDefault="009E110E" w:rsidP="003E423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0393AFA6" w14:textId="77777777"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53C61446" w14:textId="77777777"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71049845" w14:textId="77777777"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14:paraId="22DA0A03" w14:textId="77777777"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F8EDB92" w14:textId="77777777" w:rsidR="00DD4A0F" w:rsidRDefault="00DD4A0F" w:rsidP="00DD4A0F">
            <w:pPr>
              <w:jc w:val="both"/>
              <w:rPr>
                <w:rFonts w:ascii="Arial" w:hAnsi="Arial" w:cs="Arial"/>
                <w:b/>
                <w:sz w:val="16"/>
                <w:szCs w:val="16"/>
                <w:lang w:eastAsia="es-BO"/>
              </w:rPr>
            </w:pPr>
          </w:p>
          <w:p w14:paraId="568A6394" w14:textId="77777777" w:rsidR="00576A09"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576A09">
              <w:rPr>
                <w:rFonts w:ascii="Arial" w:hAnsi="Arial" w:cs="Arial"/>
                <w:bCs/>
                <w:sz w:val="16"/>
                <w:szCs w:val="16"/>
                <w:lang w:val="es-BO" w:eastAsia="es-BO"/>
              </w:rPr>
              <w:t>.</w:t>
            </w:r>
          </w:p>
          <w:p w14:paraId="161B0234" w14:textId="77777777" w:rsidR="00703303" w:rsidRDefault="00703303" w:rsidP="00DD4A0F">
            <w:pPr>
              <w:jc w:val="both"/>
              <w:rPr>
                <w:rFonts w:ascii="Arial" w:hAnsi="Arial" w:cs="Arial"/>
                <w:bCs/>
                <w:sz w:val="16"/>
                <w:szCs w:val="16"/>
                <w:lang w:val="es-BO" w:eastAsia="es-BO"/>
              </w:rPr>
            </w:pPr>
          </w:p>
          <w:p w14:paraId="17AD565D" w14:textId="77777777"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r w:rsidR="00703303">
              <w:rPr>
                <w:rFonts w:ascii="Arial" w:hAnsi="Arial" w:cs="Arial"/>
                <w:bCs/>
                <w:sz w:val="16"/>
                <w:szCs w:val="16"/>
                <w:lang w:eastAsia="es-BO"/>
              </w:rPr>
              <w:t xml:space="preserve"> en caso de ser requerida por YPFB</w:t>
            </w:r>
            <w:r w:rsidRPr="009650DF">
              <w:rPr>
                <w:rFonts w:ascii="Arial" w:hAnsi="Arial" w:cs="Arial"/>
                <w:bCs/>
                <w:sz w:val="16"/>
                <w:szCs w:val="16"/>
                <w:lang w:eastAsia="es-BO"/>
              </w:rPr>
              <w:t>.</w:t>
            </w:r>
          </w:p>
          <w:p w14:paraId="6FD6E9F3" w14:textId="77777777" w:rsidR="009E110E" w:rsidRPr="00B071BA" w:rsidRDefault="009E110E" w:rsidP="00745601">
            <w:pPr>
              <w:jc w:val="both"/>
              <w:rPr>
                <w:rFonts w:ascii="Arial" w:hAnsi="Arial" w:cs="Arial"/>
                <w:color w:val="000000"/>
                <w:sz w:val="16"/>
                <w:szCs w:val="16"/>
                <w:lang w:eastAsia="es-BO"/>
              </w:rPr>
            </w:pPr>
          </w:p>
        </w:tc>
      </w:tr>
    </w:tbl>
    <w:p w14:paraId="21BEDCF3" w14:textId="77777777" w:rsidR="009E110E" w:rsidRDefault="009E110E" w:rsidP="009E110E">
      <w:pPr>
        <w:jc w:val="center"/>
        <w:rPr>
          <w:rFonts w:ascii="Verdana" w:hAnsi="Verdana" w:cs="Arial"/>
          <w:b/>
          <w:i/>
          <w:sz w:val="18"/>
          <w:szCs w:val="18"/>
        </w:rPr>
      </w:pPr>
    </w:p>
    <w:p w14:paraId="322F112C" w14:textId="77777777"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52B295FB" w14:textId="77777777" w:rsidR="009E110E" w:rsidRDefault="009E110E" w:rsidP="009E110E">
      <w:pPr>
        <w:jc w:val="center"/>
        <w:rPr>
          <w:rFonts w:ascii="Verdana" w:hAnsi="Verdana" w:cs="Arial"/>
          <w:b/>
          <w:sz w:val="18"/>
          <w:szCs w:val="18"/>
        </w:rPr>
      </w:pPr>
    </w:p>
    <w:p w14:paraId="2830A596" w14:textId="77777777" w:rsidR="009E110E" w:rsidRDefault="009E110E" w:rsidP="009E110E">
      <w:pPr>
        <w:jc w:val="center"/>
        <w:rPr>
          <w:rFonts w:ascii="Verdana" w:hAnsi="Verdana" w:cs="Arial"/>
          <w:b/>
          <w:sz w:val="18"/>
          <w:szCs w:val="18"/>
        </w:rPr>
      </w:pPr>
    </w:p>
    <w:p w14:paraId="6D4D3871" w14:textId="77777777" w:rsidR="009E110E" w:rsidRDefault="009E110E" w:rsidP="009E110E">
      <w:pPr>
        <w:jc w:val="center"/>
        <w:rPr>
          <w:rFonts w:ascii="Verdana" w:hAnsi="Verdana" w:cs="Arial"/>
          <w:b/>
          <w:sz w:val="18"/>
          <w:szCs w:val="18"/>
        </w:rPr>
      </w:pPr>
    </w:p>
    <w:p w14:paraId="467B35CB" w14:textId="77777777" w:rsidR="00962366" w:rsidRPr="00DA09B7" w:rsidRDefault="00962366" w:rsidP="00962366">
      <w:pPr>
        <w:jc w:val="center"/>
        <w:rPr>
          <w:rFonts w:ascii="Calibri" w:hAnsi="Calibri" w:cs="Calibri"/>
          <w:b/>
        </w:rPr>
      </w:pPr>
      <w:r w:rsidRPr="00DA09B7">
        <w:rPr>
          <w:rFonts w:ascii="Calibri" w:hAnsi="Calibri" w:cs="Calibri"/>
          <w:b/>
        </w:rPr>
        <w:t>-------------------------------------------------------------------------------</w:t>
      </w:r>
    </w:p>
    <w:p w14:paraId="7FCB9890"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0A8DB20"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28EB3C8F"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14:paraId="637EFCEF"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19BA4580" w14:textId="77777777"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14:paraId="1A090FD3" w14:textId="77777777"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192"/>
        <w:gridCol w:w="141"/>
      </w:tblGrid>
      <w:tr w:rsidR="009E110E" w:rsidRPr="001A47B7" w14:paraId="64A92511" w14:textId="77777777" w:rsidTr="00745601">
        <w:trPr>
          <w:jc w:val="center"/>
        </w:trPr>
        <w:tc>
          <w:tcPr>
            <w:tcW w:w="9781" w:type="dxa"/>
            <w:gridSpan w:val="10"/>
            <w:tcBorders>
              <w:top w:val="single" w:sz="12" w:space="0" w:color="auto"/>
            </w:tcBorders>
            <w:shd w:val="clear" w:color="auto" w:fill="17365D"/>
            <w:vAlign w:val="center"/>
          </w:tcPr>
          <w:p w14:paraId="68B0E0B3" w14:textId="77777777"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14:paraId="293A514F" w14:textId="77777777"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FE88C" w14:textId="77777777"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F8927DD" w14:textId="77777777"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0BCB1D6F" w14:textId="77777777" w:rsidR="009E110E" w:rsidRPr="0090599A" w:rsidRDefault="009E110E" w:rsidP="00745601">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14:paraId="0A34DE21" w14:textId="77777777" w:rsidR="009E110E" w:rsidRPr="0090599A" w:rsidRDefault="009E110E" w:rsidP="00745601">
            <w:pPr>
              <w:jc w:val="center"/>
              <w:rPr>
                <w:rFonts w:ascii="Arial" w:hAnsi="Arial" w:cs="Arial"/>
                <w:b/>
                <w:sz w:val="2"/>
                <w:szCs w:val="2"/>
              </w:rPr>
            </w:pPr>
          </w:p>
        </w:tc>
      </w:tr>
      <w:tr w:rsidR="009E110E" w:rsidRPr="0090599A" w14:paraId="19517F3C" w14:textId="77777777"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4E1BD1" w14:textId="77777777"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88DEBC7" w14:textId="77777777"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79B1CBD" w14:textId="77777777"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14:paraId="14AA6AC9"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68CF58B0" w14:textId="77777777"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58A5690"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727D177" w14:textId="77777777" w:rsidR="009E110E" w:rsidRPr="0090599A" w:rsidRDefault="009E110E" w:rsidP="00745601">
            <w:pPr>
              <w:jc w:val="center"/>
              <w:rPr>
                <w:rFonts w:ascii="Arial" w:hAnsi="Arial" w:cs="Arial"/>
                <w:i/>
                <w:sz w:val="14"/>
                <w:szCs w:val="16"/>
              </w:rPr>
            </w:pPr>
          </w:p>
        </w:tc>
        <w:tc>
          <w:tcPr>
            <w:tcW w:w="2192" w:type="dxa"/>
            <w:tcBorders>
              <w:top w:val="nil"/>
              <w:left w:val="nil"/>
              <w:right w:val="nil"/>
            </w:tcBorders>
            <w:shd w:val="clear" w:color="auto" w:fill="auto"/>
            <w:vAlign w:val="center"/>
          </w:tcPr>
          <w:p w14:paraId="2D9BA583" w14:textId="77777777"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47295FEA" w14:textId="77777777" w:rsidR="009E110E" w:rsidRPr="0090599A" w:rsidRDefault="009E110E" w:rsidP="00745601">
            <w:pPr>
              <w:rPr>
                <w:rFonts w:ascii="Arial" w:hAnsi="Arial" w:cs="Arial"/>
                <w:sz w:val="14"/>
                <w:szCs w:val="16"/>
              </w:rPr>
            </w:pPr>
          </w:p>
        </w:tc>
      </w:tr>
      <w:tr w:rsidR="009E110E" w:rsidRPr="0090599A" w14:paraId="6BFB4D7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8AD180"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7693F7E2"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59997E2"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10647978" w14:textId="77777777"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994A531" w14:textId="77777777"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56923645" w14:textId="77777777"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238DD71" w14:textId="77777777" w:rsidR="009E110E" w:rsidRPr="0090599A" w:rsidRDefault="009E110E" w:rsidP="00745601">
            <w:pPr>
              <w:rPr>
                <w:rFonts w:ascii="Arial" w:hAnsi="Arial" w:cs="Arial"/>
                <w:sz w:val="16"/>
                <w:szCs w:val="16"/>
              </w:rPr>
            </w:pPr>
          </w:p>
        </w:tc>
        <w:tc>
          <w:tcPr>
            <w:tcW w:w="2192" w:type="dxa"/>
            <w:tcBorders>
              <w:left w:val="single" w:sz="4" w:space="0" w:color="auto"/>
              <w:bottom w:val="single" w:sz="4" w:space="0" w:color="auto"/>
            </w:tcBorders>
            <w:shd w:val="clear" w:color="auto" w:fill="F2F2F2"/>
            <w:vAlign w:val="center"/>
          </w:tcPr>
          <w:p w14:paraId="1A9412DE" w14:textId="77777777"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14:paraId="3DA487D2" w14:textId="77777777" w:rsidR="009E110E" w:rsidRPr="0090599A" w:rsidRDefault="009E110E" w:rsidP="00745601">
            <w:pPr>
              <w:rPr>
                <w:rFonts w:ascii="Arial" w:hAnsi="Arial" w:cs="Arial"/>
                <w:sz w:val="16"/>
                <w:szCs w:val="16"/>
              </w:rPr>
            </w:pPr>
          </w:p>
        </w:tc>
      </w:tr>
      <w:tr w:rsidR="009E110E" w:rsidRPr="0090599A" w14:paraId="02B31964" w14:textId="77777777"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2D7C7B1" w14:textId="77777777"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14:paraId="4B1495B6"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C03ABC" w14:textId="77777777" w:rsidR="009E110E" w:rsidRPr="0090599A" w:rsidRDefault="009E110E" w:rsidP="00745601">
            <w:pPr>
              <w:rPr>
                <w:rFonts w:ascii="Arial" w:hAnsi="Arial" w:cs="Arial"/>
                <w:sz w:val="2"/>
                <w:szCs w:val="2"/>
              </w:rPr>
            </w:pPr>
          </w:p>
        </w:tc>
        <w:tc>
          <w:tcPr>
            <w:tcW w:w="5828" w:type="dxa"/>
            <w:gridSpan w:val="7"/>
            <w:tcBorders>
              <w:top w:val="nil"/>
              <w:left w:val="nil"/>
              <w:bottom w:val="nil"/>
            </w:tcBorders>
            <w:shd w:val="clear" w:color="auto" w:fill="auto"/>
            <w:vAlign w:val="center"/>
          </w:tcPr>
          <w:p w14:paraId="3C9A3369" w14:textId="77777777" w:rsidR="009E110E" w:rsidRPr="0090599A" w:rsidRDefault="009E110E" w:rsidP="00745601">
            <w:pPr>
              <w:rPr>
                <w:rFonts w:ascii="Arial" w:hAnsi="Arial" w:cs="Arial"/>
                <w:sz w:val="2"/>
                <w:szCs w:val="2"/>
              </w:rPr>
            </w:pPr>
          </w:p>
        </w:tc>
      </w:tr>
      <w:tr w:rsidR="009E110E" w:rsidRPr="0090599A" w14:paraId="41034B3A"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E1C76E"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0FAC7FFD"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7B6B9CA"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68027304" w14:textId="77777777" w:rsidR="009E110E" w:rsidRPr="0090599A" w:rsidRDefault="009E110E" w:rsidP="00745601">
            <w:pPr>
              <w:jc w:val="center"/>
              <w:rPr>
                <w:rFonts w:ascii="Arial" w:hAnsi="Arial" w:cs="Arial"/>
                <w:b/>
                <w:sz w:val="2"/>
                <w:szCs w:val="2"/>
              </w:rPr>
            </w:pPr>
          </w:p>
        </w:tc>
      </w:tr>
      <w:tr w:rsidR="009E110E" w:rsidRPr="0090599A" w14:paraId="59C94C7A"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69C3B1"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12852C0E"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9F7C4E5"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51493452" w14:textId="77777777"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14:paraId="0069114C" w14:textId="77777777" w:rsidR="009E110E" w:rsidRPr="0090599A" w:rsidRDefault="009E110E" w:rsidP="00745601">
            <w:pPr>
              <w:rPr>
                <w:rFonts w:ascii="Arial" w:hAnsi="Arial" w:cs="Arial"/>
                <w:sz w:val="16"/>
                <w:szCs w:val="16"/>
              </w:rPr>
            </w:pPr>
          </w:p>
        </w:tc>
      </w:tr>
      <w:tr w:rsidR="009E110E" w:rsidRPr="0090599A" w14:paraId="4D9D91E6"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87C32F"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6557A249"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DF9BDE8"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20F762FF" w14:textId="77777777" w:rsidR="009E110E" w:rsidRPr="0090599A" w:rsidRDefault="009E110E" w:rsidP="00745601">
            <w:pPr>
              <w:jc w:val="center"/>
              <w:rPr>
                <w:rFonts w:ascii="Arial" w:hAnsi="Arial" w:cs="Arial"/>
                <w:b/>
                <w:sz w:val="2"/>
                <w:szCs w:val="2"/>
              </w:rPr>
            </w:pPr>
          </w:p>
        </w:tc>
      </w:tr>
      <w:tr w:rsidR="009E110E" w:rsidRPr="0090599A" w14:paraId="71879BA5"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F3066A"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7649CC8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381D7B" w14:textId="77777777"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6BCFA144" w14:textId="77777777"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14:paraId="176AA6A4" w14:textId="77777777" w:rsidR="009E110E" w:rsidRPr="0090599A" w:rsidRDefault="009E110E" w:rsidP="00745601">
            <w:pPr>
              <w:rPr>
                <w:rFonts w:ascii="Arial" w:hAnsi="Arial" w:cs="Arial"/>
                <w:sz w:val="16"/>
                <w:szCs w:val="16"/>
              </w:rPr>
            </w:pPr>
          </w:p>
        </w:tc>
      </w:tr>
      <w:tr w:rsidR="009E110E" w:rsidRPr="0090599A" w14:paraId="3EE424E6"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6B0060" w14:textId="77777777"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5FA5164"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F116689"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79975D53" w14:textId="77777777" w:rsidR="009E110E" w:rsidRPr="0090599A" w:rsidRDefault="009E110E" w:rsidP="00745601">
            <w:pPr>
              <w:jc w:val="center"/>
              <w:rPr>
                <w:rFonts w:ascii="Arial" w:hAnsi="Arial" w:cs="Arial"/>
                <w:b/>
                <w:sz w:val="2"/>
                <w:szCs w:val="2"/>
              </w:rPr>
            </w:pPr>
          </w:p>
        </w:tc>
      </w:tr>
      <w:tr w:rsidR="009E110E" w:rsidRPr="0090599A" w14:paraId="5EA92DC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686D2F" w14:textId="77777777"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2E3197EA"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F9DBECE" w14:textId="77777777" w:rsidR="009E110E" w:rsidRPr="0090599A" w:rsidRDefault="009E110E" w:rsidP="00745601">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21ADB3AA" w14:textId="77777777"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1FD23788" w14:textId="77777777" w:rsidR="009E110E" w:rsidRPr="0090599A" w:rsidRDefault="009E110E" w:rsidP="00745601">
            <w:pPr>
              <w:rPr>
                <w:rFonts w:ascii="Arial" w:hAnsi="Arial" w:cs="Arial"/>
                <w:sz w:val="16"/>
                <w:szCs w:val="16"/>
              </w:rPr>
            </w:pPr>
          </w:p>
        </w:tc>
      </w:tr>
      <w:tr w:rsidR="009E110E" w:rsidRPr="0090599A" w14:paraId="2C87E8E7"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4E0F2D" w14:textId="77777777"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14:paraId="1CA8E9B2" w14:textId="77777777"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71A1BEC" w14:textId="77777777"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14:paraId="5FADE06F" w14:textId="77777777" w:rsidR="009E110E" w:rsidRPr="0090599A" w:rsidRDefault="009E110E" w:rsidP="00745601">
            <w:pPr>
              <w:jc w:val="center"/>
              <w:rPr>
                <w:rFonts w:ascii="Arial" w:hAnsi="Arial" w:cs="Arial"/>
                <w:b/>
                <w:sz w:val="2"/>
                <w:szCs w:val="2"/>
              </w:rPr>
            </w:pPr>
          </w:p>
        </w:tc>
      </w:tr>
      <w:tr w:rsidR="009E110E" w:rsidRPr="0090599A" w14:paraId="00E5528E" w14:textId="77777777"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FEB2F1" w14:textId="77777777"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6A23BD43"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8209AF6" w14:textId="77777777"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15E5D797" w14:textId="77777777" w:rsidR="009E110E" w:rsidRPr="0090599A" w:rsidRDefault="009E110E" w:rsidP="00745601">
            <w:pPr>
              <w:rPr>
                <w:rFonts w:ascii="Arial" w:hAnsi="Arial" w:cs="Arial"/>
                <w:sz w:val="16"/>
                <w:szCs w:val="16"/>
              </w:rPr>
            </w:pPr>
          </w:p>
        </w:tc>
        <w:tc>
          <w:tcPr>
            <w:tcW w:w="4252" w:type="dxa"/>
            <w:gridSpan w:val="6"/>
            <w:tcBorders>
              <w:top w:val="nil"/>
              <w:left w:val="single" w:sz="4" w:space="0" w:color="auto"/>
              <w:bottom w:val="nil"/>
            </w:tcBorders>
            <w:shd w:val="clear" w:color="auto" w:fill="FFFFFF"/>
            <w:vAlign w:val="center"/>
          </w:tcPr>
          <w:p w14:paraId="2D8C7806" w14:textId="77777777" w:rsidR="009E110E" w:rsidRPr="0090599A" w:rsidRDefault="009E110E" w:rsidP="00745601">
            <w:pPr>
              <w:rPr>
                <w:rFonts w:ascii="Arial" w:hAnsi="Arial" w:cs="Arial"/>
                <w:sz w:val="16"/>
                <w:szCs w:val="16"/>
              </w:rPr>
            </w:pPr>
          </w:p>
        </w:tc>
      </w:tr>
      <w:tr w:rsidR="009E110E" w:rsidRPr="0090599A" w14:paraId="67EABCA0" w14:textId="77777777"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89CB2ED" w14:textId="77777777"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E8927C9" w14:textId="77777777"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EC8086F" w14:textId="77777777" w:rsidR="009E110E" w:rsidRPr="0090599A" w:rsidRDefault="009E110E" w:rsidP="00745601">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14:paraId="3AF86FED" w14:textId="77777777" w:rsidR="009E110E" w:rsidRPr="0090599A" w:rsidRDefault="009E110E" w:rsidP="00745601">
            <w:pPr>
              <w:rPr>
                <w:rFonts w:ascii="Arial" w:hAnsi="Arial" w:cs="Arial"/>
                <w:sz w:val="2"/>
                <w:szCs w:val="2"/>
              </w:rPr>
            </w:pPr>
          </w:p>
        </w:tc>
      </w:tr>
    </w:tbl>
    <w:p w14:paraId="335324B0" w14:textId="77777777" w:rsidR="009E110E" w:rsidRPr="0090599A" w:rsidRDefault="009E110E" w:rsidP="009E110E">
      <w:pPr>
        <w:jc w:val="center"/>
        <w:rPr>
          <w:rFonts w:ascii="Verdana" w:hAnsi="Verdana" w:cs="Arial"/>
          <w:b/>
          <w:sz w:val="2"/>
          <w:szCs w:val="2"/>
        </w:rPr>
      </w:pPr>
    </w:p>
    <w:p w14:paraId="17B33042" w14:textId="77777777" w:rsidR="009E110E" w:rsidRPr="0090599A" w:rsidRDefault="009E110E" w:rsidP="009E110E">
      <w:pPr>
        <w:jc w:val="center"/>
        <w:rPr>
          <w:rFonts w:ascii="Verdana" w:hAnsi="Verdana" w:cs="Arial"/>
          <w:b/>
          <w:sz w:val="2"/>
          <w:szCs w:val="2"/>
        </w:rPr>
      </w:pPr>
    </w:p>
    <w:p w14:paraId="504F0FEB"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3D02C899" w14:textId="77777777" w:rsidTr="00745601">
        <w:trPr>
          <w:jc w:val="center"/>
        </w:trPr>
        <w:tc>
          <w:tcPr>
            <w:tcW w:w="9781" w:type="dxa"/>
            <w:gridSpan w:val="7"/>
            <w:tcBorders>
              <w:top w:val="single" w:sz="12" w:space="0" w:color="auto"/>
              <w:bottom w:val="single" w:sz="12" w:space="0" w:color="auto"/>
            </w:tcBorders>
            <w:shd w:val="clear" w:color="auto" w:fill="17365D"/>
            <w:vAlign w:val="center"/>
          </w:tcPr>
          <w:p w14:paraId="04229034" w14:textId="77777777"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14:paraId="656F6A3D" w14:textId="77777777"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ED667C8"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2582118"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9FA93D3" w14:textId="77777777"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D05D41A" w14:textId="638F6192" w:rsidR="009E110E" w:rsidRPr="0090599A" w:rsidRDefault="00EA4B34" w:rsidP="00AC5D5A">
            <w:pPr>
              <w:jc w:val="center"/>
              <w:rPr>
                <w:rFonts w:ascii="Arial" w:hAnsi="Arial" w:cs="Arial"/>
                <w:b/>
                <w:sz w:val="16"/>
                <w:szCs w:val="16"/>
              </w:rPr>
            </w:pPr>
            <w:r w:rsidRPr="0090599A">
              <w:rPr>
                <w:rFonts w:ascii="Arial" w:hAnsi="Arial" w:cs="Arial"/>
                <w:b/>
                <w:sz w:val="16"/>
                <w:szCs w:val="16"/>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6CA1A" w14:textId="156AF650" w:rsidR="009E110E" w:rsidRPr="0090599A" w:rsidRDefault="00EA4B34" w:rsidP="00745601">
            <w:pPr>
              <w:jc w:val="center"/>
              <w:rPr>
                <w:rFonts w:ascii="Arial" w:hAnsi="Arial" w:cs="Arial"/>
                <w:b/>
                <w:sz w:val="16"/>
                <w:szCs w:val="16"/>
              </w:rPr>
            </w:pPr>
            <w:r>
              <w:rPr>
                <w:rFonts w:ascii="Arial" w:hAnsi="Arial" w:cs="Arial"/>
                <w:b/>
                <w:sz w:val="16"/>
                <w:szCs w:val="16"/>
              </w:rPr>
              <w:t>Detalle de Documentos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0A42D6C"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1065788F" w14:textId="77777777"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4B9679" w14:textId="77777777"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D8AAE0" w14:textId="77777777"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202438" w14:textId="77777777"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71A782C" w14:textId="77777777"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10554"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9B63D1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52391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14:paraId="0906A8D0" w14:textId="77777777"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EBED2"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7B52F5" w14:textId="77777777"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B2A6495" w14:textId="77777777"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4619154" w14:textId="77777777"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111E41"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1C27C2E"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0D22BF04" w14:textId="77777777" w:rsidR="009E110E" w:rsidRPr="0090599A" w:rsidRDefault="009E110E" w:rsidP="00745601">
            <w:pPr>
              <w:jc w:val="center"/>
              <w:rPr>
                <w:rFonts w:ascii="Arial" w:hAnsi="Arial" w:cs="Arial"/>
                <w:sz w:val="16"/>
                <w:szCs w:val="16"/>
              </w:rPr>
            </w:pPr>
          </w:p>
        </w:tc>
      </w:tr>
      <w:tr w:rsidR="009E110E" w:rsidRPr="0090599A" w14:paraId="1F3B5C34"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86FB6B"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681920"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C98D7FD"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A2C5F2"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90C83B"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5E47E3"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1F8C21A" w14:textId="77777777" w:rsidR="009E110E" w:rsidRPr="0090599A" w:rsidRDefault="009E110E" w:rsidP="00745601">
            <w:pPr>
              <w:jc w:val="center"/>
              <w:rPr>
                <w:rFonts w:ascii="Arial" w:hAnsi="Arial" w:cs="Arial"/>
                <w:sz w:val="16"/>
                <w:szCs w:val="16"/>
              </w:rPr>
            </w:pPr>
          </w:p>
        </w:tc>
      </w:tr>
      <w:tr w:rsidR="009E110E" w:rsidRPr="0090599A" w14:paraId="325C5FDD" w14:textId="77777777"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4CFAED"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B432D3C"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B2B6084"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A227C66"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80B23BC"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E668C22"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2F1ACDF8" w14:textId="77777777" w:rsidR="009E110E" w:rsidRPr="0090599A" w:rsidRDefault="009E110E" w:rsidP="00745601">
            <w:pPr>
              <w:jc w:val="center"/>
              <w:rPr>
                <w:rFonts w:ascii="Arial" w:hAnsi="Arial" w:cs="Arial"/>
                <w:sz w:val="16"/>
                <w:szCs w:val="16"/>
              </w:rPr>
            </w:pPr>
          </w:p>
        </w:tc>
      </w:tr>
    </w:tbl>
    <w:p w14:paraId="1CD660AD"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40E9D598" w14:textId="77777777" w:rsidTr="00745601">
        <w:trPr>
          <w:jc w:val="center"/>
        </w:trPr>
        <w:tc>
          <w:tcPr>
            <w:tcW w:w="9781" w:type="dxa"/>
            <w:gridSpan w:val="7"/>
            <w:tcBorders>
              <w:top w:val="single" w:sz="12" w:space="0" w:color="auto"/>
              <w:bottom w:val="single" w:sz="12" w:space="0" w:color="auto"/>
            </w:tcBorders>
            <w:shd w:val="clear" w:color="auto" w:fill="17365D"/>
            <w:vAlign w:val="center"/>
          </w:tcPr>
          <w:p w14:paraId="674799F2" w14:textId="77777777"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14:paraId="6C3E8AFB" w14:textId="77777777"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B40BA6"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72FBA91"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D152FA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D217DA" w14:textId="1536A811" w:rsidR="009E110E" w:rsidRPr="0090599A" w:rsidRDefault="00EA4B34" w:rsidP="00AC5D5A">
            <w:pPr>
              <w:jc w:val="center"/>
              <w:rPr>
                <w:rFonts w:ascii="Arial" w:hAnsi="Arial" w:cs="Arial"/>
                <w:b/>
                <w:sz w:val="16"/>
                <w:szCs w:val="16"/>
              </w:rPr>
            </w:pPr>
            <w:r w:rsidRPr="0090599A">
              <w:rPr>
                <w:rFonts w:ascii="Arial" w:hAnsi="Arial" w:cs="Arial"/>
                <w:b/>
                <w:sz w:val="16"/>
                <w:szCs w:val="16"/>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6E9B52E" w14:textId="44D8C1D9" w:rsidR="009E110E" w:rsidRPr="0090599A" w:rsidRDefault="00EA4B34" w:rsidP="00745601">
            <w:pPr>
              <w:jc w:val="center"/>
              <w:rPr>
                <w:rFonts w:ascii="Arial" w:hAnsi="Arial" w:cs="Arial"/>
                <w:b/>
                <w:sz w:val="16"/>
                <w:szCs w:val="16"/>
              </w:rPr>
            </w:pPr>
            <w:r>
              <w:rPr>
                <w:rFonts w:ascii="Arial" w:hAnsi="Arial" w:cs="Arial"/>
                <w:b/>
                <w:sz w:val="16"/>
                <w:szCs w:val="16"/>
              </w:rPr>
              <w:t>Detalle de Documentos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ED854EB"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7914040E" w14:textId="77777777"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666ABF1" w14:textId="77777777"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BDF1C3D" w14:textId="77777777"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94B01E9" w14:textId="77777777"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D9538DD" w14:textId="77777777"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0B33B5E"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F97120"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A758249" w14:textId="77777777"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14:paraId="6E449275" w14:textId="77777777"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EC8F9D"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14E3DB3" w14:textId="77777777"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1A1B054" w14:textId="77777777"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2F6581E" w14:textId="77777777"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F9F2E75"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C61F7F" w14:textId="77777777"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B33D53" w14:textId="77777777" w:rsidR="009E110E" w:rsidRPr="0090599A" w:rsidRDefault="009E110E" w:rsidP="00745601">
            <w:pPr>
              <w:jc w:val="center"/>
              <w:rPr>
                <w:rFonts w:ascii="Arial" w:hAnsi="Arial" w:cs="Arial"/>
                <w:sz w:val="16"/>
                <w:szCs w:val="16"/>
              </w:rPr>
            </w:pPr>
          </w:p>
        </w:tc>
      </w:tr>
      <w:tr w:rsidR="009E110E" w:rsidRPr="0090599A" w14:paraId="32FDE991"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395A1"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801689"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ED3F78"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A88CD4"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2F5744"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F3392A9"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88E37C2" w14:textId="77777777" w:rsidR="009E110E" w:rsidRPr="0090599A" w:rsidRDefault="009E110E" w:rsidP="00745601">
            <w:pPr>
              <w:jc w:val="center"/>
              <w:rPr>
                <w:rFonts w:ascii="Arial" w:hAnsi="Arial" w:cs="Arial"/>
                <w:sz w:val="16"/>
                <w:szCs w:val="16"/>
              </w:rPr>
            </w:pPr>
          </w:p>
        </w:tc>
      </w:tr>
      <w:tr w:rsidR="009E110E" w:rsidRPr="0090599A" w14:paraId="4FF1844D" w14:textId="77777777"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61C38" w14:textId="77777777"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A56130" w14:textId="77777777"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8E6E45" w14:textId="77777777"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28FBE5" w14:textId="77777777"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546E30"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13F3CB" w14:textId="77777777"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7C69BE" w14:textId="77777777" w:rsidR="009E110E" w:rsidRPr="0090599A" w:rsidRDefault="009E110E" w:rsidP="00745601">
            <w:pPr>
              <w:jc w:val="center"/>
              <w:rPr>
                <w:rFonts w:ascii="Arial" w:hAnsi="Arial" w:cs="Arial"/>
                <w:sz w:val="16"/>
                <w:szCs w:val="16"/>
              </w:rPr>
            </w:pPr>
          </w:p>
        </w:tc>
      </w:tr>
      <w:tr w:rsidR="009E110E" w:rsidRPr="0090599A" w14:paraId="63C84DA6" w14:textId="77777777"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F6D557C" w14:textId="77777777" w:rsidR="00DD4A0F" w:rsidRDefault="00DD4A0F" w:rsidP="00DD4A0F">
            <w:pPr>
              <w:jc w:val="both"/>
              <w:rPr>
                <w:rFonts w:ascii="Arial" w:hAnsi="Arial" w:cs="Arial"/>
                <w:b/>
                <w:sz w:val="16"/>
                <w:szCs w:val="16"/>
                <w:lang w:eastAsia="es-BO"/>
              </w:rPr>
            </w:pPr>
          </w:p>
          <w:p w14:paraId="20757C3F" w14:textId="77777777"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703303">
              <w:rPr>
                <w:rFonts w:ascii="Arial" w:hAnsi="Arial" w:cs="Arial"/>
                <w:bCs/>
                <w:sz w:val="16"/>
                <w:szCs w:val="16"/>
                <w:lang w:val="es-BO" w:eastAsia="es-BO"/>
              </w:rPr>
              <w:t>.</w:t>
            </w:r>
          </w:p>
          <w:p w14:paraId="562C3CA6" w14:textId="77777777" w:rsidR="00DD4A0F" w:rsidRPr="009650DF" w:rsidRDefault="00DD4A0F" w:rsidP="00DD4A0F">
            <w:pPr>
              <w:jc w:val="both"/>
              <w:rPr>
                <w:rFonts w:ascii="Arial" w:hAnsi="Arial" w:cs="Arial"/>
                <w:sz w:val="16"/>
                <w:szCs w:val="16"/>
                <w:lang w:val="es-BO" w:eastAsia="es-BO"/>
              </w:rPr>
            </w:pPr>
          </w:p>
          <w:p w14:paraId="7A1F9C3F" w14:textId="77777777"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29BA04F7" w14:textId="77777777" w:rsidR="00DD4A0F" w:rsidRPr="009650DF" w:rsidRDefault="00DD4A0F" w:rsidP="00DD4A0F">
            <w:pPr>
              <w:jc w:val="both"/>
              <w:rPr>
                <w:rFonts w:ascii="Arial" w:hAnsi="Arial" w:cs="Arial"/>
                <w:sz w:val="16"/>
                <w:szCs w:val="16"/>
                <w:lang w:eastAsia="es-BO"/>
              </w:rPr>
            </w:pPr>
          </w:p>
          <w:p w14:paraId="605D36BE" w14:textId="77777777"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w:t>
            </w:r>
            <w:r w:rsidR="00703303">
              <w:rPr>
                <w:rFonts w:ascii="Arial" w:hAnsi="Arial" w:cs="Arial"/>
                <w:bCs/>
                <w:sz w:val="16"/>
                <w:szCs w:val="16"/>
                <w:lang w:eastAsia="es-BO"/>
              </w:rPr>
              <w:t xml:space="preserve">YPFB podrá solicitar a la empresa adjudicada los respaldos en original o </w:t>
            </w:r>
            <w:r w:rsidRPr="009650DF">
              <w:rPr>
                <w:rFonts w:ascii="Arial" w:hAnsi="Arial" w:cs="Arial"/>
                <w:bCs/>
                <w:sz w:val="16"/>
                <w:szCs w:val="16"/>
                <w:lang w:eastAsia="es-BO"/>
              </w:rPr>
              <w:t xml:space="preserve"> fotocopia legalizada</w:t>
            </w:r>
            <w:r w:rsidR="00703303">
              <w:rPr>
                <w:rFonts w:ascii="Arial" w:hAnsi="Arial" w:cs="Arial"/>
                <w:bCs/>
                <w:sz w:val="16"/>
                <w:szCs w:val="16"/>
                <w:lang w:eastAsia="es-BO"/>
              </w:rPr>
              <w:t xml:space="preserve"> para la elaboración y firma de contrato</w:t>
            </w:r>
            <w:r w:rsidRPr="009650DF">
              <w:rPr>
                <w:rFonts w:ascii="Arial" w:hAnsi="Arial" w:cs="Arial"/>
                <w:bCs/>
                <w:sz w:val="16"/>
                <w:szCs w:val="16"/>
                <w:lang w:eastAsia="es-BO"/>
              </w:rPr>
              <w:t>.</w:t>
            </w:r>
          </w:p>
          <w:p w14:paraId="730A0E02" w14:textId="77777777" w:rsidR="009E110E" w:rsidRPr="0090599A" w:rsidRDefault="009E110E" w:rsidP="00745601">
            <w:pPr>
              <w:jc w:val="both"/>
              <w:rPr>
                <w:rFonts w:ascii="Arial" w:hAnsi="Arial" w:cs="Arial"/>
                <w:sz w:val="16"/>
                <w:szCs w:val="16"/>
              </w:rPr>
            </w:pPr>
          </w:p>
        </w:tc>
      </w:tr>
    </w:tbl>
    <w:p w14:paraId="1657BAF0" w14:textId="77777777" w:rsidR="009E110E" w:rsidRDefault="009E110E" w:rsidP="009E110E"/>
    <w:p w14:paraId="3EAB56AA" w14:textId="77777777" w:rsidR="009E110E" w:rsidRDefault="009E110E" w:rsidP="009E110E">
      <w:pPr>
        <w:jc w:val="center"/>
        <w:rPr>
          <w:rFonts w:ascii="Verdana" w:hAnsi="Verdana" w:cs="Arial"/>
          <w:b/>
          <w:sz w:val="18"/>
          <w:szCs w:val="18"/>
        </w:rPr>
      </w:pPr>
    </w:p>
    <w:p w14:paraId="4E288A8E" w14:textId="77777777" w:rsidR="009E110E" w:rsidRDefault="009E110E" w:rsidP="009E110E">
      <w:pPr>
        <w:jc w:val="center"/>
        <w:rPr>
          <w:rFonts w:ascii="Verdana" w:hAnsi="Verdana" w:cs="Arial"/>
          <w:b/>
          <w:sz w:val="18"/>
          <w:szCs w:val="18"/>
        </w:rPr>
      </w:pPr>
    </w:p>
    <w:p w14:paraId="0458386A" w14:textId="77777777" w:rsidR="009E110E" w:rsidRDefault="009E110E" w:rsidP="009E110E">
      <w:pPr>
        <w:jc w:val="center"/>
        <w:rPr>
          <w:rFonts w:ascii="Verdana" w:hAnsi="Verdana" w:cs="Arial"/>
          <w:b/>
          <w:sz w:val="18"/>
          <w:szCs w:val="18"/>
        </w:rPr>
      </w:pPr>
    </w:p>
    <w:p w14:paraId="4778F148" w14:textId="77777777" w:rsidR="00962366" w:rsidRPr="00DA09B7" w:rsidRDefault="00962366" w:rsidP="00962366">
      <w:pPr>
        <w:jc w:val="center"/>
        <w:rPr>
          <w:rFonts w:ascii="Calibri" w:hAnsi="Calibri" w:cs="Calibri"/>
          <w:b/>
        </w:rPr>
      </w:pPr>
      <w:r w:rsidRPr="00DA09B7">
        <w:rPr>
          <w:rFonts w:ascii="Calibri" w:hAnsi="Calibri" w:cs="Calibri"/>
          <w:b/>
        </w:rPr>
        <w:t>-------------------------------------------------------------------------------</w:t>
      </w:r>
    </w:p>
    <w:p w14:paraId="05CD2888"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A98A6ED" w14:textId="77777777"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74D932EA" w14:textId="0FBCC813" w:rsidR="009E110E" w:rsidRPr="00286B08" w:rsidRDefault="009E110E" w:rsidP="00962366">
      <w:pPr>
        <w:jc w:val="center"/>
        <w:rPr>
          <w:rFonts w:asciiTheme="minorHAnsi" w:hAnsiTheme="minorHAnsi" w:cstheme="minorHAnsi"/>
          <w:b/>
          <w:bCs/>
          <w:i/>
          <w:iCs/>
        </w:rPr>
      </w:pPr>
    </w:p>
    <w:p w14:paraId="4B83287A" w14:textId="77777777" w:rsidR="009E110E" w:rsidRDefault="009E110E" w:rsidP="009E110E">
      <w:pPr>
        <w:jc w:val="center"/>
        <w:rPr>
          <w:rFonts w:ascii="Verdana" w:hAnsi="Verdana" w:cs="Arial"/>
          <w:b/>
          <w:sz w:val="18"/>
          <w:szCs w:val="18"/>
        </w:rPr>
      </w:pPr>
    </w:p>
    <w:p w14:paraId="01B4B8B3" w14:textId="77777777" w:rsidR="009E110E" w:rsidRDefault="009E110E" w:rsidP="009E110E">
      <w:pPr>
        <w:jc w:val="center"/>
        <w:rPr>
          <w:rFonts w:ascii="Verdana" w:hAnsi="Verdana" w:cs="Arial"/>
          <w:b/>
          <w:sz w:val="18"/>
          <w:szCs w:val="18"/>
        </w:rPr>
      </w:pPr>
      <w:r>
        <w:rPr>
          <w:rFonts w:ascii="Verdana" w:hAnsi="Verdana" w:cs="Arial"/>
          <w:b/>
          <w:sz w:val="18"/>
          <w:szCs w:val="18"/>
        </w:rPr>
        <w:t>PROPUESTA TÉCNICA</w:t>
      </w:r>
    </w:p>
    <w:p w14:paraId="0D1E5F7B" w14:textId="77777777"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14:paraId="2F4474BC" w14:textId="77777777" w:rsidTr="00745601">
        <w:trPr>
          <w:tblHeader/>
        </w:trPr>
        <w:tc>
          <w:tcPr>
            <w:tcW w:w="2526" w:type="dxa"/>
            <w:shd w:val="clear" w:color="auto" w:fill="17365D"/>
            <w:vAlign w:val="center"/>
          </w:tcPr>
          <w:p w14:paraId="6141AADB" w14:textId="77777777"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14:paraId="3D97680F" w14:textId="77777777" w:rsidTr="00745601">
        <w:trPr>
          <w:trHeight w:val="472"/>
        </w:trPr>
        <w:tc>
          <w:tcPr>
            <w:tcW w:w="2526" w:type="dxa"/>
            <w:shd w:val="clear" w:color="auto" w:fill="F2F2F2"/>
            <w:vAlign w:val="center"/>
          </w:tcPr>
          <w:p w14:paraId="703F0B0A" w14:textId="77777777"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14:paraId="667A4201" w14:textId="77777777" w:rsidTr="00745601">
        <w:trPr>
          <w:trHeight w:val="612"/>
        </w:trPr>
        <w:tc>
          <w:tcPr>
            <w:tcW w:w="2526" w:type="dxa"/>
          </w:tcPr>
          <w:p w14:paraId="747FD0CD" w14:textId="77777777" w:rsidR="00642209" w:rsidRPr="00642209" w:rsidRDefault="00642209" w:rsidP="00745601">
            <w:pPr>
              <w:jc w:val="both"/>
              <w:rPr>
                <w:rFonts w:asciiTheme="minorHAnsi" w:hAnsiTheme="minorHAnsi" w:cstheme="minorHAnsi"/>
              </w:rPr>
            </w:pPr>
          </w:p>
        </w:tc>
      </w:tr>
    </w:tbl>
    <w:p w14:paraId="7B43122D" w14:textId="77777777"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14:paraId="571D452D" w14:textId="77777777" w:rsidR="009E110E" w:rsidRPr="00642209" w:rsidRDefault="009E110E" w:rsidP="009E110E">
      <w:pPr>
        <w:jc w:val="center"/>
        <w:rPr>
          <w:rFonts w:asciiTheme="minorHAnsi" w:hAnsiTheme="minorHAnsi" w:cstheme="minorHAnsi"/>
          <w:b/>
          <w:sz w:val="18"/>
          <w:szCs w:val="16"/>
        </w:rPr>
      </w:pPr>
    </w:p>
    <w:p w14:paraId="18F3C0DE" w14:textId="77777777" w:rsidR="00CA2A31" w:rsidRDefault="00CA2A31" w:rsidP="00CA2A31">
      <w:pPr>
        <w:jc w:val="center"/>
        <w:rPr>
          <w:rFonts w:asciiTheme="minorHAnsi" w:hAnsiTheme="minorHAnsi" w:cstheme="minorHAnsi"/>
          <w:b/>
          <w:color w:val="FF0000"/>
          <w:sz w:val="18"/>
          <w:szCs w:val="18"/>
        </w:rPr>
      </w:pPr>
    </w:p>
    <w:p w14:paraId="5A3ABF3E" w14:textId="77777777" w:rsidR="00642209" w:rsidRDefault="00642209" w:rsidP="00CA2A31">
      <w:pPr>
        <w:jc w:val="center"/>
        <w:rPr>
          <w:rFonts w:asciiTheme="minorHAnsi" w:hAnsiTheme="minorHAnsi" w:cstheme="minorHAnsi"/>
          <w:b/>
          <w:color w:val="FF0000"/>
          <w:sz w:val="18"/>
          <w:szCs w:val="18"/>
        </w:rPr>
      </w:pPr>
    </w:p>
    <w:p w14:paraId="1AC78903" w14:textId="77777777" w:rsidR="00642209" w:rsidRDefault="00642209" w:rsidP="00CA2A31">
      <w:pPr>
        <w:jc w:val="center"/>
        <w:rPr>
          <w:rFonts w:asciiTheme="minorHAnsi" w:hAnsiTheme="minorHAnsi" w:cstheme="minorHAnsi"/>
          <w:b/>
          <w:color w:val="FF0000"/>
          <w:sz w:val="18"/>
          <w:szCs w:val="18"/>
        </w:rPr>
      </w:pPr>
    </w:p>
    <w:p w14:paraId="73E0099C" w14:textId="77777777" w:rsidR="00642209" w:rsidRDefault="00642209" w:rsidP="00CA2A31">
      <w:pPr>
        <w:jc w:val="center"/>
        <w:rPr>
          <w:rFonts w:asciiTheme="minorHAnsi" w:hAnsiTheme="minorHAnsi" w:cstheme="minorHAnsi"/>
          <w:b/>
          <w:color w:val="FF0000"/>
          <w:sz w:val="18"/>
          <w:szCs w:val="18"/>
        </w:rPr>
      </w:pPr>
    </w:p>
    <w:p w14:paraId="74DD977C" w14:textId="77777777" w:rsidR="00642209" w:rsidRDefault="00642209" w:rsidP="00CA2A31">
      <w:pPr>
        <w:jc w:val="center"/>
        <w:rPr>
          <w:rFonts w:asciiTheme="minorHAnsi" w:hAnsiTheme="minorHAnsi" w:cstheme="minorHAnsi"/>
          <w:b/>
          <w:color w:val="FF0000"/>
          <w:sz w:val="18"/>
          <w:szCs w:val="18"/>
        </w:rPr>
      </w:pPr>
    </w:p>
    <w:p w14:paraId="74096CF3" w14:textId="77777777" w:rsidR="00642209" w:rsidRDefault="00642209" w:rsidP="00CA2A31">
      <w:pPr>
        <w:jc w:val="center"/>
        <w:rPr>
          <w:rFonts w:asciiTheme="minorHAnsi" w:hAnsiTheme="minorHAnsi" w:cstheme="minorHAnsi"/>
          <w:b/>
          <w:color w:val="FF0000"/>
          <w:sz w:val="18"/>
          <w:szCs w:val="18"/>
        </w:rPr>
      </w:pPr>
    </w:p>
    <w:p w14:paraId="28A59EB0" w14:textId="77777777" w:rsidR="00642209" w:rsidRDefault="00642209" w:rsidP="00CA2A31">
      <w:pPr>
        <w:jc w:val="center"/>
        <w:rPr>
          <w:rFonts w:asciiTheme="minorHAnsi" w:hAnsiTheme="minorHAnsi" w:cstheme="minorHAnsi"/>
          <w:b/>
          <w:color w:val="FF0000"/>
          <w:sz w:val="18"/>
          <w:szCs w:val="18"/>
        </w:rPr>
      </w:pPr>
    </w:p>
    <w:p w14:paraId="74C59BE1" w14:textId="77777777" w:rsidR="00642209" w:rsidRPr="00642209" w:rsidRDefault="00642209" w:rsidP="00CA2A31">
      <w:pPr>
        <w:jc w:val="center"/>
        <w:rPr>
          <w:rFonts w:asciiTheme="minorHAnsi" w:hAnsiTheme="minorHAnsi" w:cstheme="minorHAnsi"/>
          <w:b/>
          <w:color w:val="FF0000"/>
          <w:sz w:val="18"/>
          <w:szCs w:val="18"/>
        </w:rPr>
      </w:pPr>
    </w:p>
    <w:p w14:paraId="5BF9EDB0" w14:textId="77777777" w:rsidR="00CA2A31" w:rsidRPr="00642209" w:rsidRDefault="00CA2A31" w:rsidP="00CA2A31">
      <w:pPr>
        <w:jc w:val="center"/>
        <w:rPr>
          <w:rFonts w:asciiTheme="minorHAnsi" w:hAnsiTheme="minorHAnsi" w:cstheme="minorHAnsi"/>
          <w:b/>
          <w:sz w:val="18"/>
          <w:szCs w:val="16"/>
        </w:rPr>
      </w:pPr>
    </w:p>
    <w:p w14:paraId="1E2068F5" w14:textId="77777777" w:rsidR="00962366" w:rsidRPr="00DA09B7" w:rsidRDefault="00962366" w:rsidP="00962366">
      <w:pPr>
        <w:jc w:val="center"/>
        <w:rPr>
          <w:rFonts w:ascii="Calibri" w:hAnsi="Calibri" w:cs="Calibri"/>
          <w:b/>
        </w:rPr>
      </w:pPr>
      <w:r w:rsidRPr="00DA09B7">
        <w:rPr>
          <w:rFonts w:ascii="Calibri" w:hAnsi="Calibri" w:cs="Calibri"/>
          <w:b/>
        </w:rPr>
        <w:t>-------------------------------------------------------------------------------</w:t>
      </w:r>
    </w:p>
    <w:p w14:paraId="5C6747AF" w14:textId="77777777"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135E5C3" w14:textId="77777777"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14:paraId="0BBC0D82" w14:textId="77777777"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14:paraId="485EF963" w14:textId="77777777"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14:paraId="7E92230A" w14:textId="77777777" w:rsidR="004C1D8B" w:rsidRPr="00286B08" w:rsidRDefault="004C1D8B" w:rsidP="004C1D8B">
      <w:pPr>
        <w:pStyle w:val="Sinespaciado"/>
        <w:jc w:val="both"/>
        <w:rPr>
          <w:rFonts w:asciiTheme="minorHAnsi" w:hAnsiTheme="minorHAnsi" w:cstheme="minorHAnsi"/>
          <w:sz w:val="20"/>
          <w:szCs w:val="20"/>
        </w:rPr>
      </w:pPr>
    </w:p>
    <w:p w14:paraId="47573782" w14:textId="77777777"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77F9603F" w14:textId="77777777" w:rsidR="004C1D8B" w:rsidRPr="00286B08" w:rsidRDefault="004C1D8B" w:rsidP="004C1D8B">
      <w:pPr>
        <w:pStyle w:val="Sinespaciado"/>
        <w:ind w:left="426"/>
        <w:jc w:val="both"/>
        <w:rPr>
          <w:rFonts w:asciiTheme="minorHAnsi" w:hAnsiTheme="minorHAnsi" w:cstheme="minorHAnsi"/>
          <w:b/>
          <w:sz w:val="20"/>
          <w:szCs w:val="20"/>
        </w:rPr>
      </w:pPr>
    </w:p>
    <w:p w14:paraId="34EE51EA"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14:paraId="35C94FC1" w14:textId="77777777" w:rsidR="004C1D8B" w:rsidRPr="00286B08" w:rsidRDefault="004C1D8B" w:rsidP="004C1D8B">
      <w:pPr>
        <w:pStyle w:val="Sinespaciado"/>
        <w:jc w:val="both"/>
        <w:rPr>
          <w:rFonts w:asciiTheme="minorHAnsi" w:hAnsiTheme="minorHAnsi" w:cstheme="minorHAnsi"/>
          <w:sz w:val="20"/>
          <w:szCs w:val="20"/>
        </w:rPr>
      </w:pPr>
    </w:p>
    <w:p w14:paraId="07057F7A"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14:paraId="78F80F0F" w14:textId="77777777" w:rsidR="004C1D8B" w:rsidRPr="00286B08" w:rsidRDefault="004C1D8B" w:rsidP="004C1D8B">
      <w:pPr>
        <w:pStyle w:val="Sinespaciado"/>
        <w:jc w:val="both"/>
        <w:rPr>
          <w:rFonts w:asciiTheme="minorHAnsi" w:hAnsiTheme="minorHAnsi" w:cstheme="minorHAnsi"/>
          <w:sz w:val="20"/>
          <w:szCs w:val="20"/>
        </w:rPr>
      </w:pPr>
    </w:p>
    <w:p w14:paraId="5F66A4F0"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FD27A01" w14:textId="77777777" w:rsidR="004C1D8B" w:rsidRPr="00286B08" w:rsidRDefault="004C1D8B" w:rsidP="004C1D8B">
      <w:pPr>
        <w:pStyle w:val="Sinespaciado"/>
        <w:jc w:val="both"/>
        <w:rPr>
          <w:rFonts w:asciiTheme="minorHAnsi" w:hAnsiTheme="minorHAnsi" w:cstheme="minorHAnsi"/>
          <w:sz w:val="20"/>
          <w:szCs w:val="20"/>
        </w:rPr>
      </w:pPr>
    </w:p>
    <w:p w14:paraId="489F6B01" w14:textId="77777777"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26D8DBE8" w14:textId="77777777" w:rsidR="004C1D8B" w:rsidRPr="00286B08" w:rsidRDefault="004C1D8B" w:rsidP="004C1D8B">
      <w:pPr>
        <w:pStyle w:val="Sinespaciado"/>
        <w:jc w:val="both"/>
        <w:rPr>
          <w:rFonts w:asciiTheme="minorHAnsi" w:hAnsiTheme="minorHAnsi" w:cstheme="minorHAnsi"/>
          <w:b/>
          <w:sz w:val="20"/>
          <w:szCs w:val="20"/>
        </w:rPr>
      </w:pPr>
    </w:p>
    <w:p w14:paraId="68792540"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A96FD84" w14:textId="77777777" w:rsidR="00893862" w:rsidRPr="00286B08" w:rsidRDefault="00893862" w:rsidP="00893862">
      <w:pPr>
        <w:pStyle w:val="Sinespaciado"/>
        <w:jc w:val="both"/>
        <w:rPr>
          <w:rFonts w:asciiTheme="minorHAnsi" w:hAnsiTheme="minorHAnsi" w:cstheme="minorHAnsi"/>
          <w:sz w:val="20"/>
          <w:szCs w:val="20"/>
        </w:rPr>
      </w:pPr>
    </w:p>
    <w:p w14:paraId="5D886EB1"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560B6FEA"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0FD14844"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6ACE0D86" w14:textId="77777777"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7DE9D00D" w14:textId="77777777" w:rsidR="00893862" w:rsidRPr="00286B08" w:rsidRDefault="00893862" w:rsidP="00893862">
      <w:pPr>
        <w:pStyle w:val="Sinespaciado"/>
        <w:jc w:val="both"/>
        <w:rPr>
          <w:rFonts w:asciiTheme="minorHAnsi" w:hAnsiTheme="minorHAnsi" w:cstheme="minorHAnsi"/>
          <w:sz w:val="20"/>
          <w:szCs w:val="20"/>
        </w:rPr>
      </w:pPr>
    </w:p>
    <w:p w14:paraId="0DDF8507" w14:textId="77777777" w:rsidR="00893862" w:rsidRPr="00286B08" w:rsidRDefault="00893862" w:rsidP="009B6CA4">
      <w:pPr>
        <w:pStyle w:val="Sinespaciado"/>
        <w:numPr>
          <w:ilvl w:val="0"/>
          <w:numId w:val="13"/>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14:paraId="52FF0C39" w14:textId="77777777" w:rsidR="00893862" w:rsidRPr="00286B08" w:rsidRDefault="00893862" w:rsidP="00893862">
      <w:pPr>
        <w:pStyle w:val="Sinespaciado"/>
        <w:rPr>
          <w:rFonts w:asciiTheme="minorHAnsi" w:hAnsiTheme="minorHAnsi" w:cstheme="minorHAnsi"/>
          <w:sz w:val="20"/>
          <w:szCs w:val="20"/>
        </w:rPr>
      </w:pPr>
    </w:p>
    <w:p w14:paraId="1D84C6C4"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09CA21CD" w14:textId="77777777" w:rsidR="00893862" w:rsidRPr="00286B08" w:rsidRDefault="00893862" w:rsidP="00893862">
      <w:pPr>
        <w:pStyle w:val="Sinespaciado"/>
        <w:jc w:val="both"/>
        <w:rPr>
          <w:rFonts w:asciiTheme="minorHAnsi" w:hAnsiTheme="minorHAnsi" w:cstheme="minorHAnsi"/>
          <w:sz w:val="20"/>
          <w:szCs w:val="20"/>
        </w:rPr>
      </w:pPr>
    </w:p>
    <w:p w14:paraId="2A7F6BB9"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14:paraId="75545F29" w14:textId="77777777" w:rsidR="00893862" w:rsidRPr="00286B08" w:rsidRDefault="00893862" w:rsidP="00893862">
      <w:pPr>
        <w:pStyle w:val="Sinespaciado"/>
        <w:rPr>
          <w:rFonts w:asciiTheme="minorHAnsi" w:hAnsiTheme="minorHAnsi" w:cstheme="minorHAnsi"/>
          <w:sz w:val="20"/>
          <w:szCs w:val="20"/>
        </w:rPr>
      </w:pPr>
    </w:p>
    <w:p w14:paraId="40D3A89F" w14:textId="32815749"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w:t>
      </w:r>
      <w:r w:rsidR="00DF265B">
        <w:rPr>
          <w:rFonts w:asciiTheme="minorHAnsi" w:hAnsiTheme="minorHAnsi" w:cstheme="minorHAnsi"/>
          <w:sz w:val="20"/>
          <w:szCs w:val="20"/>
        </w:rPr>
        <w:t>0</w:t>
      </w:r>
      <w:r w:rsidRPr="00286B08">
        <w:rPr>
          <w:rFonts w:asciiTheme="minorHAnsi" w:hAnsiTheme="minorHAnsi" w:cstheme="minorHAnsi"/>
          <w:sz w:val="20"/>
          <w:szCs w:val="20"/>
        </w:rPr>
        <w:t>00 puntos y serán asignados de acuerdo a lo siguiente:</w:t>
      </w:r>
    </w:p>
    <w:p w14:paraId="12F8B800" w14:textId="77777777" w:rsidR="00893862" w:rsidRPr="00286B08" w:rsidRDefault="00893862" w:rsidP="00893862">
      <w:pPr>
        <w:pStyle w:val="Sinespaciado"/>
        <w:rPr>
          <w:rFonts w:asciiTheme="minorHAnsi" w:hAnsiTheme="minorHAnsi" w:cstheme="minorHAnsi"/>
          <w:sz w:val="20"/>
          <w:szCs w:val="20"/>
        </w:rPr>
      </w:pPr>
    </w:p>
    <w:p w14:paraId="6AB7A27A" w14:textId="736841A2" w:rsidR="00893862" w:rsidRPr="00286B08" w:rsidRDefault="00893862" w:rsidP="00356B14">
      <w:pPr>
        <w:pStyle w:val="Sinespaciado"/>
        <w:numPr>
          <w:ilvl w:val="0"/>
          <w:numId w:val="21"/>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w:t>
      </w:r>
      <w:r w:rsidR="00DF265B">
        <w:rPr>
          <w:rFonts w:asciiTheme="minorHAnsi" w:hAnsiTheme="minorHAnsi" w:cstheme="minorHAnsi"/>
          <w:bCs/>
          <w:sz w:val="20"/>
          <w:szCs w:val="20"/>
        </w:rPr>
        <w:t>lidad y Propuesta Técnica</w:t>
      </w:r>
      <w:r w:rsidR="00DF265B">
        <w:rPr>
          <w:rFonts w:asciiTheme="minorHAnsi" w:hAnsiTheme="minorHAnsi" w:cstheme="minorHAnsi"/>
          <w:bCs/>
          <w:sz w:val="20"/>
          <w:szCs w:val="20"/>
        </w:rPr>
        <w:tab/>
        <w:t xml:space="preserve">   : </w:t>
      </w:r>
      <w:r w:rsidR="00412054">
        <w:rPr>
          <w:rFonts w:asciiTheme="minorHAnsi" w:hAnsiTheme="minorHAnsi" w:cstheme="minorHAnsi"/>
          <w:bCs/>
          <w:sz w:val="20"/>
          <w:szCs w:val="20"/>
        </w:rPr>
        <w:t>5</w:t>
      </w:r>
      <w:r w:rsidR="00DF265B">
        <w:rPr>
          <w:rFonts w:asciiTheme="minorHAnsi" w:hAnsiTheme="minorHAnsi" w:cstheme="minorHAnsi"/>
          <w:bCs/>
          <w:sz w:val="20"/>
          <w:szCs w:val="20"/>
        </w:rPr>
        <w:t>00</w:t>
      </w:r>
      <w:r w:rsidRPr="00286B08">
        <w:rPr>
          <w:rFonts w:asciiTheme="minorHAnsi" w:hAnsiTheme="minorHAnsi" w:cstheme="minorHAnsi"/>
          <w:bCs/>
          <w:sz w:val="20"/>
          <w:szCs w:val="20"/>
        </w:rPr>
        <w:t xml:space="preserve"> puntos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21E1114B" w14:textId="77777777"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52611E18" w14:textId="77777777" w:rsidR="00893862" w:rsidRPr="00286B08" w:rsidRDefault="00893862" w:rsidP="00893862">
      <w:pPr>
        <w:pStyle w:val="Sinespaciado"/>
        <w:ind w:left="284"/>
        <w:jc w:val="both"/>
        <w:rPr>
          <w:rFonts w:asciiTheme="minorHAnsi" w:hAnsiTheme="minorHAnsi" w:cstheme="minorHAnsi"/>
          <w:bCs/>
          <w:sz w:val="20"/>
          <w:szCs w:val="20"/>
        </w:rPr>
      </w:pPr>
    </w:p>
    <w:p w14:paraId="72CC733B" w14:textId="125531C6" w:rsidR="00893862" w:rsidRPr="00286B08" w:rsidRDefault="00893862" w:rsidP="00356B14">
      <w:pPr>
        <w:pStyle w:val="Sinespaciado"/>
        <w:numPr>
          <w:ilvl w:val="0"/>
          <w:numId w:val="21"/>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412054">
        <w:rPr>
          <w:rFonts w:asciiTheme="minorHAnsi" w:hAnsiTheme="minorHAnsi" w:cstheme="minorHAnsi"/>
          <w:bCs/>
          <w:sz w:val="20"/>
          <w:szCs w:val="20"/>
        </w:rPr>
        <w:t>5</w:t>
      </w:r>
      <w:r w:rsidR="00DF265B">
        <w:rPr>
          <w:rFonts w:asciiTheme="minorHAnsi" w:hAnsiTheme="minorHAnsi" w:cstheme="minorHAnsi"/>
          <w:bCs/>
          <w:sz w:val="20"/>
          <w:szCs w:val="20"/>
        </w:rPr>
        <w:t>00</w:t>
      </w:r>
      <w:r w:rsidRPr="00286B08">
        <w:rPr>
          <w:rFonts w:asciiTheme="minorHAnsi" w:hAnsiTheme="minorHAnsi" w:cstheme="minorHAnsi"/>
          <w:bCs/>
          <w:sz w:val="20"/>
          <w:szCs w:val="20"/>
        </w:rPr>
        <w:t xml:space="preserve"> puntos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14:paraId="286D8995" w14:textId="77777777"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0D43E961" w14:textId="77777777" w:rsidR="00893862" w:rsidRPr="00286B08" w:rsidRDefault="00893862" w:rsidP="00893862">
      <w:pPr>
        <w:pStyle w:val="Sinespaciado"/>
        <w:ind w:left="284"/>
        <w:jc w:val="both"/>
        <w:rPr>
          <w:rFonts w:asciiTheme="minorHAnsi" w:hAnsiTheme="minorHAnsi" w:cstheme="minorHAnsi"/>
          <w:sz w:val="20"/>
          <w:szCs w:val="20"/>
        </w:rPr>
      </w:pPr>
    </w:p>
    <w:p w14:paraId="015CF653" w14:textId="77777777" w:rsidR="00893862" w:rsidRPr="00286B08" w:rsidRDefault="00893862" w:rsidP="00356B14">
      <w:pPr>
        <w:pStyle w:val="Sinespaciado"/>
        <w:numPr>
          <w:ilvl w:val="0"/>
          <w:numId w:val="20"/>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14:paraId="66627796"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14:paraId="6A92A07D" w14:textId="77777777" w:rsidR="00893862" w:rsidRPr="00286B08" w:rsidRDefault="00893862" w:rsidP="00893862">
      <w:pPr>
        <w:pStyle w:val="Sinespaciado"/>
        <w:jc w:val="both"/>
        <w:rPr>
          <w:rFonts w:asciiTheme="minorHAnsi" w:hAnsiTheme="minorHAnsi" w:cstheme="minorHAnsi"/>
          <w:sz w:val="20"/>
          <w:szCs w:val="20"/>
        </w:rPr>
      </w:pPr>
    </w:p>
    <w:p w14:paraId="1623CF67"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lastRenderedPageBreak/>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14:paraId="76D85CC9"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656C77F7"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0D431CC5"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62B36378"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14:paraId="16FBCB63"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54B651CE"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16D388E"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061F8EEF" w14:textId="77777777" w:rsidR="00893862" w:rsidRPr="00286B08" w:rsidRDefault="00893862" w:rsidP="00356B14">
      <w:pPr>
        <w:pStyle w:val="Sinespaciado"/>
        <w:numPr>
          <w:ilvl w:val="0"/>
          <w:numId w:val="20"/>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14:paraId="03BB174F"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14:paraId="3B79D2D1"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4B9980B4" w14:textId="77777777"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14:paraId="5AEB5EFE" w14:textId="77777777" w:rsidR="00893862" w:rsidRPr="00286B08" w:rsidRDefault="00893862" w:rsidP="00893862">
      <w:pPr>
        <w:pStyle w:val="Sinespaciado"/>
        <w:jc w:val="both"/>
        <w:rPr>
          <w:rFonts w:asciiTheme="minorHAnsi" w:hAnsiTheme="minorHAnsi" w:cstheme="minorHAnsi"/>
          <w:color w:val="000000" w:themeColor="text1"/>
          <w:sz w:val="20"/>
          <w:szCs w:val="20"/>
        </w:rPr>
      </w:pPr>
    </w:p>
    <w:p w14:paraId="12A81BCE" w14:textId="77777777" w:rsidR="00893862" w:rsidRPr="00286B08" w:rsidRDefault="00010C5D"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563F6608"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14:paraId="593A2396" w14:textId="77777777"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14:paraId="267413CD"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14:paraId="4E285EF0"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14:paraId="7DCEF141" w14:textId="77777777"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14:paraId="070A432D" w14:textId="77777777"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14:paraId="2FBFD2DD" w14:textId="77777777" w:rsidR="00893862" w:rsidRPr="00286B08" w:rsidRDefault="00893862" w:rsidP="00893862">
      <w:pPr>
        <w:pStyle w:val="Sinespaciado"/>
        <w:ind w:left="708" w:firstLine="708"/>
        <w:rPr>
          <w:rFonts w:asciiTheme="minorHAnsi" w:hAnsiTheme="minorHAnsi" w:cstheme="minorHAnsi"/>
          <w:sz w:val="20"/>
          <w:szCs w:val="20"/>
        </w:rPr>
      </w:pPr>
    </w:p>
    <w:p w14:paraId="6D0946FE" w14:textId="77777777" w:rsidR="00893862" w:rsidRPr="00286B08" w:rsidRDefault="00893862" w:rsidP="00356B14">
      <w:pPr>
        <w:pStyle w:val="Sinespaciado"/>
        <w:numPr>
          <w:ilvl w:val="0"/>
          <w:numId w:val="20"/>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14:paraId="17F56EE5"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3DABFAF8" w14:textId="77777777" w:rsidR="00893862" w:rsidRPr="00286B08" w:rsidRDefault="00893862" w:rsidP="00893862">
      <w:pPr>
        <w:pStyle w:val="Sinespaciado"/>
        <w:jc w:val="both"/>
        <w:rPr>
          <w:rFonts w:asciiTheme="minorHAnsi" w:hAnsiTheme="minorHAnsi" w:cstheme="minorHAnsi"/>
          <w:sz w:val="20"/>
          <w:szCs w:val="20"/>
        </w:rPr>
      </w:pPr>
    </w:p>
    <w:p w14:paraId="09C7C347" w14:textId="77777777" w:rsidR="00893862" w:rsidRPr="00286B08" w:rsidRDefault="00893862" w:rsidP="009B6CA4">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4F9B43B3" w14:textId="77777777"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14:paraId="1280F9C1" w14:textId="77777777" w:rsidR="00893862" w:rsidRPr="00286B08" w:rsidRDefault="00893862" w:rsidP="00893862">
      <w:pPr>
        <w:ind w:left="1134"/>
        <w:jc w:val="both"/>
        <w:rPr>
          <w:rFonts w:asciiTheme="minorHAnsi" w:hAnsiTheme="minorHAnsi" w:cstheme="minorHAnsi"/>
          <w:color w:val="000000" w:themeColor="text1"/>
        </w:rPr>
      </w:pPr>
    </w:p>
    <w:p w14:paraId="78FA1EC7" w14:textId="77777777" w:rsidR="00893862" w:rsidRPr="00286B08" w:rsidRDefault="00893862" w:rsidP="00893862">
      <w:pPr>
        <w:jc w:val="both"/>
        <w:rPr>
          <w:rFonts w:asciiTheme="minorHAnsi" w:hAnsiTheme="minorHAnsi" w:cstheme="minorHAnsi"/>
          <w:color w:val="000000" w:themeColor="text1"/>
        </w:rPr>
      </w:pPr>
    </w:p>
    <w:p w14:paraId="2E7BA4F1" w14:textId="77777777" w:rsidR="00893862" w:rsidRPr="00286B08" w:rsidRDefault="00893862" w:rsidP="00893862">
      <w:pPr>
        <w:ind w:left="1134"/>
        <w:jc w:val="both"/>
        <w:rPr>
          <w:rFonts w:asciiTheme="minorHAnsi" w:hAnsiTheme="minorHAnsi" w:cstheme="minorHAnsi"/>
          <w:color w:val="000000" w:themeColor="text1"/>
        </w:rPr>
      </w:pPr>
    </w:p>
    <w:p w14:paraId="587373B6" w14:textId="77777777" w:rsidR="00893862" w:rsidRPr="00286B08" w:rsidRDefault="00893862" w:rsidP="00893862">
      <w:pPr>
        <w:ind w:left="1134"/>
        <w:jc w:val="both"/>
        <w:rPr>
          <w:rFonts w:asciiTheme="minorHAnsi" w:hAnsiTheme="minorHAnsi" w:cstheme="minorHAnsi"/>
          <w:color w:val="000000" w:themeColor="text1"/>
        </w:rPr>
      </w:pPr>
    </w:p>
    <w:p w14:paraId="602AF5DE" w14:textId="77777777" w:rsidR="00893862" w:rsidRPr="00286B08" w:rsidRDefault="00893862" w:rsidP="00893862">
      <w:pPr>
        <w:jc w:val="both"/>
        <w:rPr>
          <w:rFonts w:asciiTheme="minorHAnsi" w:eastAsia="Calibri" w:hAnsiTheme="minorHAnsi" w:cstheme="minorHAnsi"/>
        </w:rPr>
      </w:pPr>
    </w:p>
    <w:p w14:paraId="6B271CF0" w14:textId="77777777" w:rsidR="00893862" w:rsidRPr="00286B08" w:rsidRDefault="00893862" w:rsidP="00893862">
      <w:pPr>
        <w:jc w:val="center"/>
        <w:rPr>
          <w:rFonts w:asciiTheme="minorHAnsi" w:eastAsia="Calibri" w:hAnsiTheme="minorHAnsi" w:cstheme="minorHAnsi"/>
          <w:b/>
        </w:rPr>
      </w:pPr>
    </w:p>
    <w:p w14:paraId="568E147A" w14:textId="77777777" w:rsidR="00C64F37" w:rsidRPr="00286B08" w:rsidRDefault="00C64F37" w:rsidP="0062797D">
      <w:pPr>
        <w:jc w:val="center"/>
        <w:rPr>
          <w:rFonts w:asciiTheme="minorHAnsi" w:eastAsia="Calibri" w:hAnsiTheme="minorHAnsi" w:cstheme="minorHAnsi"/>
          <w:b/>
        </w:rPr>
      </w:pPr>
    </w:p>
    <w:p w14:paraId="23B47EBD" w14:textId="77777777" w:rsidR="00C64F37" w:rsidRPr="00286B08" w:rsidRDefault="00C64F37" w:rsidP="0062797D">
      <w:pPr>
        <w:jc w:val="center"/>
        <w:rPr>
          <w:rFonts w:asciiTheme="minorHAnsi" w:eastAsia="Calibri" w:hAnsiTheme="minorHAnsi" w:cstheme="minorHAnsi"/>
          <w:b/>
        </w:rPr>
      </w:pPr>
    </w:p>
    <w:p w14:paraId="5E6EDA25" w14:textId="77777777" w:rsidR="00C64F37" w:rsidRPr="00286B08" w:rsidRDefault="00C64F37" w:rsidP="0062797D">
      <w:pPr>
        <w:jc w:val="center"/>
        <w:rPr>
          <w:rFonts w:asciiTheme="minorHAnsi" w:eastAsia="Calibri" w:hAnsiTheme="minorHAnsi" w:cstheme="minorHAnsi"/>
          <w:b/>
        </w:rPr>
      </w:pPr>
    </w:p>
    <w:p w14:paraId="5DB3B434" w14:textId="77777777" w:rsidR="00C64F37" w:rsidRPr="00286B08" w:rsidRDefault="00C64F37" w:rsidP="0062797D">
      <w:pPr>
        <w:jc w:val="center"/>
        <w:rPr>
          <w:rFonts w:asciiTheme="minorHAnsi" w:eastAsia="Calibri" w:hAnsiTheme="minorHAnsi" w:cstheme="minorHAnsi"/>
          <w:b/>
        </w:rPr>
      </w:pPr>
    </w:p>
    <w:p w14:paraId="521504E8" w14:textId="77777777" w:rsidR="00C64F37" w:rsidRPr="00286B08" w:rsidRDefault="00C64F37" w:rsidP="0062797D">
      <w:pPr>
        <w:jc w:val="center"/>
        <w:rPr>
          <w:rFonts w:asciiTheme="minorHAnsi" w:eastAsia="Calibri" w:hAnsiTheme="minorHAnsi" w:cstheme="minorHAnsi"/>
          <w:b/>
        </w:rPr>
      </w:pPr>
    </w:p>
    <w:p w14:paraId="0B6A2634" w14:textId="77777777" w:rsidR="00C64F37" w:rsidRPr="00286B08" w:rsidRDefault="00C64F37" w:rsidP="0062797D">
      <w:pPr>
        <w:jc w:val="center"/>
        <w:rPr>
          <w:rFonts w:asciiTheme="minorHAnsi" w:eastAsia="Calibri" w:hAnsiTheme="minorHAnsi" w:cstheme="minorHAnsi"/>
          <w:b/>
        </w:rPr>
      </w:pPr>
    </w:p>
    <w:p w14:paraId="53EE3B14" w14:textId="77777777" w:rsidR="009179F8" w:rsidRDefault="009179F8" w:rsidP="002B33FE">
      <w:pPr>
        <w:jc w:val="center"/>
        <w:rPr>
          <w:rFonts w:asciiTheme="minorHAnsi" w:eastAsia="Calibri" w:hAnsiTheme="minorHAnsi" w:cstheme="minorHAnsi"/>
          <w:b/>
        </w:rPr>
      </w:pPr>
    </w:p>
    <w:p w14:paraId="518C94E5" w14:textId="77777777" w:rsidR="009179F8" w:rsidRPr="00615ED2" w:rsidRDefault="009179F8" w:rsidP="009179F8">
      <w:pPr>
        <w:jc w:val="center"/>
        <w:rPr>
          <w:rFonts w:ascii="Calibri" w:hAnsi="Calibri" w:cs="Calibri"/>
          <w:b/>
          <w:bCs/>
        </w:rPr>
      </w:pPr>
      <w:r w:rsidRPr="00615ED2">
        <w:rPr>
          <w:rFonts w:ascii="Calibri" w:hAnsi="Calibri" w:cs="Calibri"/>
          <w:b/>
          <w:bCs/>
        </w:rPr>
        <w:lastRenderedPageBreak/>
        <w:t>PARTE V</w:t>
      </w:r>
    </w:p>
    <w:p w14:paraId="19390729" w14:textId="77777777" w:rsidR="009179F8" w:rsidRDefault="009179F8" w:rsidP="009179F8">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5F8A52F2" w14:textId="3ACEDBC3" w:rsidR="009179F8" w:rsidRPr="0060442F" w:rsidRDefault="009179F8" w:rsidP="009179F8">
      <w:pPr>
        <w:tabs>
          <w:tab w:val="center" w:pos="5833"/>
          <w:tab w:val="right" w:pos="10252"/>
        </w:tabs>
        <w:rPr>
          <w:rFonts w:ascii="Calibri" w:hAnsi="Calibri" w:cs="Calibri"/>
          <w:b/>
          <w:szCs w:val="22"/>
          <w:lang w:val="es-BO"/>
        </w:rPr>
      </w:pPr>
    </w:p>
    <w:p w14:paraId="589D080C" w14:textId="77777777" w:rsidR="009179F8" w:rsidRPr="00D971B4" w:rsidRDefault="009179F8" w:rsidP="009179F8">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179F8" w:rsidRPr="00447135" w14:paraId="16AB474A" w14:textId="77777777" w:rsidTr="00755B5B">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1B4A910C" w14:textId="77777777" w:rsidR="009179F8" w:rsidRPr="00592248" w:rsidRDefault="009179F8" w:rsidP="00755B5B">
            <w:pPr>
              <w:rPr>
                <w:rFonts w:ascii="Calibri" w:hAnsi="Calibri" w:cs="Arial"/>
                <w:b/>
              </w:rPr>
            </w:pPr>
            <w:r w:rsidRPr="00592248">
              <w:rPr>
                <w:rFonts w:ascii="Calibri" w:hAnsi="Calibri" w:cs="Arial"/>
                <w:b/>
              </w:rPr>
              <w:t>DATOS GENERALES DEL PROCESO</w:t>
            </w:r>
          </w:p>
        </w:tc>
      </w:tr>
      <w:tr w:rsidR="009179F8" w:rsidRPr="00447135" w14:paraId="3337E119" w14:textId="77777777" w:rsidTr="00755B5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3DA91C3" w14:textId="77777777" w:rsidR="009179F8" w:rsidRPr="00447135" w:rsidRDefault="009179F8" w:rsidP="00755B5B">
            <w:pPr>
              <w:rPr>
                <w:rFonts w:ascii="Calibri" w:hAnsi="Calibri" w:cs="Arial"/>
                <w:sz w:val="10"/>
                <w:szCs w:val="22"/>
              </w:rPr>
            </w:pPr>
          </w:p>
        </w:tc>
        <w:tc>
          <w:tcPr>
            <w:tcW w:w="532" w:type="dxa"/>
            <w:tcBorders>
              <w:top w:val="single" w:sz="4" w:space="0" w:color="auto"/>
              <w:left w:val="nil"/>
              <w:bottom w:val="nil"/>
              <w:right w:val="nil"/>
            </w:tcBorders>
            <w:vAlign w:val="center"/>
          </w:tcPr>
          <w:p w14:paraId="3316C24D" w14:textId="77777777" w:rsidR="009179F8" w:rsidRPr="00447135" w:rsidRDefault="009179F8" w:rsidP="00755B5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0B28E35C" w14:textId="77777777" w:rsidR="009179F8" w:rsidRPr="00447135" w:rsidRDefault="009179F8" w:rsidP="00755B5B">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3AA6FCAA" w14:textId="77777777" w:rsidR="009179F8" w:rsidRPr="00447135" w:rsidRDefault="009179F8" w:rsidP="00755B5B">
            <w:pPr>
              <w:jc w:val="center"/>
              <w:rPr>
                <w:rFonts w:ascii="Calibri" w:hAnsi="Calibri" w:cs="Arial"/>
                <w:b/>
                <w:sz w:val="10"/>
                <w:szCs w:val="22"/>
              </w:rPr>
            </w:pPr>
          </w:p>
        </w:tc>
      </w:tr>
      <w:tr w:rsidR="009179F8" w:rsidRPr="00447135" w14:paraId="04812DB7"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01C33FAC" w14:textId="77777777" w:rsidR="009179F8" w:rsidRPr="00592248" w:rsidRDefault="009179F8" w:rsidP="00755B5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3A6E56D1"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60565A6" w14:textId="77777777" w:rsidR="009179F8" w:rsidRPr="00447135" w:rsidRDefault="009179F8" w:rsidP="00755B5B">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081953FF" w14:textId="77777777" w:rsidR="009179F8" w:rsidRPr="00447135" w:rsidRDefault="009179F8" w:rsidP="00755B5B">
            <w:pPr>
              <w:rPr>
                <w:rFonts w:ascii="Calibri" w:hAnsi="Calibri" w:cs="Arial"/>
                <w:sz w:val="22"/>
                <w:szCs w:val="22"/>
              </w:rPr>
            </w:pPr>
          </w:p>
        </w:tc>
        <w:tc>
          <w:tcPr>
            <w:tcW w:w="850" w:type="dxa"/>
            <w:tcBorders>
              <w:top w:val="nil"/>
              <w:left w:val="nil"/>
              <w:bottom w:val="nil"/>
              <w:right w:val="single" w:sz="4" w:space="0" w:color="auto"/>
            </w:tcBorders>
            <w:vAlign w:val="center"/>
          </w:tcPr>
          <w:p w14:paraId="4EB80413" w14:textId="77777777" w:rsidR="009179F8" w:rsidRPr="00447135" w:rsidRDefault="009179F8" w:rsidP="00755B5B">
            <w:pPr>
              <w:rPr>
                <w:rFonts w:ascii="Calibri" w:hAnsi="Calibri" w:cs="Arial"/>
                <w:sz w:val="22"/>
                <w:szCs w:val="22"/>
              </w:rPr>
            </w:pPr>
          </w:p>
        </w:tc>
      </w:tr>
      <w:tr w:rsidR="009179F8" w:rsidRPr="00447135" w14:paraId="41AAA934" w14:textId="77777777" w:rsidTr="00755B5B">
        <w:trPr>
          <w:trHeight w:val="158"/>
          <w:jc w:val="center"/>
        </w:trPr>
        <w:tc>
          <w:tcPr>
            <w:tcW w:w="3119" w:type="dxa"/>
            <w:tcBorders>
              <w:top w:val="nil"/>
              <w:left w:val="single" w:sz="4" w:space="0" w:color="auto"/>
              <w:bottom w:val="nil"/>
              <w:right w:val="nil"/>
            </w:tcBorders>
            <w:tcMar>
              <w:left w:w="0" w:type="dxa"/>
              <w:right w:w="85" w:type="dxa"/>
            </w:tcMar>
            <w:vAlign w:val="center"/>
          </w:tcPr>
          <w:p w14:paraId="6AC36CAA" w14:textId="77777777" w:rsidR="009179F8" w:rsidRPr="00447135" w:rsidRDefault="009179F8" w:rsidP="00755B5B">
            <w:pPr>
              <w:jc w:val="right"/>
              <w:rPr>
                <w:rFonts w:ascii="Calibri" w:hAnsi="Calibri" w:cs="Arial"/>
                <w:sz w:val="8"/>
                <w:szCs w:val="22"/>
              </w:rPr>
            </w:pPr>
          </w:p>
        </w:tc>
        <w:tc>
          <w:tcPr>
            <w:tcW w:w="532" w:type="dxa"/>
            <w:tcBorders>
              <w:top w:val="nil"/>
              <w:left w:val="nil"/>
              <w:bottom w:val="nil"/>
              <w:right w:val="nil"/>
            </w:tcBorders>
            <w:vAlign w:val="center"/>
          </w:tcPr>
          <w:p w14:paraId="662CB5E2" w14:textId="77777777" w:rsidR="009179F8" w:rsidRPr="00447135" w:rsidRDefault="009179F8" w:rsidP="00755B5B">
            <w:pPr>
              <w:jc w:val="center"/>
              <w:rPr>
                <w:rFonts w:ascii="Calibri" w:hAnsi="Calibri" w:cs="Arial"/>
                <w:b/>
                <w:sz w:val="8"/>
                <w:szCs w:val="22"/>
              </w:rPr>
            </w:pPr>
          </w:p>
        </w:tc>
        <w:tc>
          <w:tcPr>
            <w:tcW w:w="76" w:type="dxa"/>
            <w:tcBorders>
              <w:top w:val="nil"/>
              <w:left w:val="nil"/>
              <w:bottom w:val="nil"/>
              <w:right w:val="nil"/>
            </w:tcBorders>
            <w:vAlign w:val="center"/>
          </w:tcPr>
          <w:p w14:paraId="5C4A902B" w14:textId="77777777" w:rsidR="009179F8" w:rsidRPr="00447135" w:rsidRDefault="009179F8" w:rsidP="00755B5B">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33899F22" w14:textId="77777777" w:rsidR="009179F8" w:rsidRPr="00447135" w:rsidRDefault="009179F8" w:rsidP="00755B5B">
            <w:pPr>
              <w:jc w:val="center"/>
              <w:rPr>
                <w:rFonts w:ascii="Calibri" w:hAnsi="Calibri" w:cs="Arial"/>
                <w:b/>
                <w:sz w:val="8"/>
                <w:szCs w:val="22"/>
              </w:rPr>
            </w:pPr>
          </w:p>
        </w:tc>
      </w:tr>
      <w:tr w:rsidR="009179F8" w:rsidRPr="00447135" w14:paraId="0A337152"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4B29FF2A" w14:textId="77777777" w:rsidR="009179F8" w:rsidRPr="00592248" w:rsidRDefault="009179F8" w:rsidP="00755B5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252ECED8"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0FC1ED1E" w14:textId="77777777" w:rsidR="009179F8" w:rsidRPr="00447135" w:rsidRDefault="009179F8" w:rsidP="00755B5B">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1DB257AA" w14:textId="77777777" w:rsidR="009179F8" w:rsidRPr="00447135" w:rsidRDefault="009179F8" w:rsidP="00755B5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5DD9DE56" w14:textId="77777777" w:rsidR="009179F8" w:rsidRPr="00447135" w:rsidRDefault="009179F8" w:rsidP="00755B5B">
            <w:pPr>
              <w:rPr>
                <w:rFonts w:ascii="Calibri" w:hAnsi="Calibri" w:cs="Arial"/>
                <w:sz w:val="22"/>
                <w:szCs w:val="22"/>
              </w:rPr>
            </w:pPr>
          </w:p>
        </w:tc>
      </w:tr>
      <w:tr w:rsidR="009179F8" w:rsidRPr="00447135" w14:paraId="63270D6E"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728F15BA" w14:textId="77777777" w:rsidR="009179F8" w:rsidRPr="00447135" w:rsidRDefault="009179F8" w:rsidP="00755B5B">
            <w:pPr>
              <w:jc w:val="right"/>
              <w:rPr>
                <w:rFonts w:ascii="Calibri" w:hAnsi="Calibri" w:cs="Arial"/>
                <w:sz w:val="6"/>
                <w:szCs w:val="22"/>
              </w:rPr>
            </w:pPr>
          </w:p>
        </w:tc>
        <w:tc>
          <w:tcPr>
            <w:tcW w:w="532" w:type="dxa"/>
            <w:tcBorders>
              <w:top w:val="nil"/>
              <w:left w:val="nil"/>
              <w:bottom w:val="nil"/>
              <w:right w:val="nil"/>
            </w:tcBorders>
            <w:vAlign w:val="center"/>
          </w:tcPr>
          <w:p w14:paraId="76417096" w14:textId="77777777" w:rsidR="009179F8" w:rsidRPr="00447135" w:rsidRDefault="009179F8" w:rsidP="00755B5B">
            <w:pPr>
              <w:jc w:val="center"/>
              <w:rPr>
                <w:rFonts w:ascii="Calibri" w:hAnsi="Calibri" w:cs="Arial"/>
                <w:b/>
                <w:sz w:val="6"/>
                <w:szCs w:val="22"/>
              </w:rPr>
            </w:pPr>
          </w:p>
        </w:tc>
        <w:tc>
          <w:tcPr>
            <w:tcW w:w="76" w:type="dxa"/>
            <w:tcBorders>
              <w:top w:val="nil"/>
              <w:left w:val="nil"/>
              <w:bottom w:val="nil"/>
              <w:right w:val="nil"/>
            </w:tcBorders>
            <w:vAlign w:val="center"/>
          </w:tcPr>
          <w:p w14:paraId="4789199C" w14:textId="77777777" w:rsidR="009179F8" w:rsidRPr="00447135" w:rsidRDefault="009179F8" w:rsidP="00755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71A85DE5" w14:textId="77777777" w:rsidR="009179F8" w:rsidRPr="00447135" w:rsidRDefault="009179F8" w:rsidP="00755B5B">
            <w:pPr>
              <w:jc w:val="center"/>
              <w:rPr>
                <w:rFonts w:ascii="Calibri" w:hAnsi="Calibri" w:cs="Arial"/>
                <w:b/>
                <w:sz w:val="6"/>
                <w:szCs w:val="22"/>
              </w:rPr>
            </w:pPr>
          </w:p>
        </w:tc>
      </w:tr>
      <w:tr w:rsidR="009179F8" w:rsidRPr="00447135" w14:paraId="724ADC5C"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6C3B1CE2" w14:textId="77777777" w:rsidR="009179F8" w:rsidRPr="00447135" w:rsidRDefault="009179F8" w:rsidP="00755B5B">
            <w:pPr>
              <w:jc w:val="right"/>
              <w:rPr>
                <w:rFonts w:ascii="Calibri" w:hAnsi="Calibri" w:cs="Arial"/>
                <w:sz w:val="6"/>
                <w:szCs w:val="22"/>
              </w:rPr>
            </w:pPr>
          </w:p>
        </w:tc>
        <w:tc>
          <w:tcPr>
            <w:tcW w:w="532" w:type="dxa"/>
            <w:tcBorders>
              <w:top w:val="nil"/>
              <w:left w:val="nil"/>
              <w:bottom w:val="nil"/>
              <w:right w:val="nil"/>
            </w:tcBorders>
            <w:vAlign w:val="center"/>
          </w:tcPr>
          <w:p w14:paraId="32D007D5" w14:textId="77777777" w:rsidR="009179F8" w:rsidRPr="00447135" w:rsidRDefault="009179F8" w:rsidP="00755B5B">
            <w:pPr>
              <w:jc w:val="center"/>
              <w:rPr>
                <w:rFonts w:ascii="Calibri" w:hAnsi="Calibri" w:cs="Arial"/>
                <w:b/>
                <w:sz w:val="6"/>
                <w:szCs w:val="22"/>
              </w:rPr>
            </w:pPr>
          </w:p>
        </w:tc>
        <w:tc>
          <w:tcPr>
            <w:tcW w:w="76" w:type="dxa"/>
            <w:tcBorders>
              <w:top w:val="nil"/>
              <w:left w:val="nil"/>
              <w:bottom w:val="nil"/>
              <w:right w:val="nil"/>
            </w:tcBorders>
            <w:vAlign w:val="center"/>
          </w:tcPr>
          <w:p w14:paraId="71C9486C" w14:textId="77777777" w:rsidR="009179F8" w:rsidRPr="00447135" w:rsidRDefault="009179F8" w:rsidP="00755B5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51EC5377" w14:textId="77777777" w:rsidR="009179F8" w:rsidRPr="00447135" w:rsidRDefault="009179F8" w:rsidP="00755B5B">
            <w:pPr>
              <w:jc w:val="center"/>
              <w:rPr>
                <w:rFonts w:ascii="Calibri" w:hAnsi="Calibri" w:cs="Arial"/>
                <w:b/>
                <w:sz w:val="6"/>
                <w:szCs w:val="22"/>
              </w:rPr>
            </w:pPr>
          </w:p>
        </w:tc>
      </w:tr>
      <w:tr w:rsidR="009179F8" w:rsidRPr="00447135" w14:paraId="227B4BB8" w14:textId="77777777" w:rsidTr="00755B5B">
        <w:trPr>
          <w:jc w:val="center"/>
        </w:trPr>
        <w:tc>
          <w:tcPr>
            <w:tcW w:w="3119" w:type="dxa"/>
            <w:tcBorders>
              <w:top w:val="nil"/>
              <w:left w:val="single" w:sz="4" w:space="0" w:color="auto"/>
              <w:bottom w:val="nil"/>
              <w:right w:val="nil"/>
            </w:tcBorders>
            <w:tcMar>
              <w:left w:w="0" w:type="dxa"/>
              <w:right w:w="85" w:type="dxa"/>
            </w:tcMar>
            <w:vAlign w:val="center"/>
          </w:tcPr>
          <w:p w14:paraId="3CF4B759" w14:textId="77777777" w:rsidR="009179F8" w:rsidRPr="00592248" w:rsidRDefault="009179F8" w:rsidP="00755B5B">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132AA9FA" w14:textId="77777777" w:rsidR="009179F8" w:rsidRPr="00447135" w:rsidRDefault="009179F8" w:rsidP="00755B5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66C78AB9" w14:textId="77777777" w:rsidR="009179F8" w:rsidRPr="00447135" w:rsidRDefault="009179F8" w:rsidP="00755B5B">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1021D02C" w14:textId="77777777" w:rsidR="009179F8" w:rsidRPr="00447135" w:rsidRDefault="009179F8" w:rsidP="00755B5B">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7C3BF036" w14:textId="77777777" w:rsidR="009179F8" w:rsidRPr="00447135" w:rsidRDefault="009179F8" w:rsidP="00755B5B">
            <w:pPr>
              <w:rPr>
                <w:rFonts w:ascii="Calibri" w:hAnsi="Calibri" w:cs="Arial"/>
                <w:sz w:val="22"/>
                <w:szCs w:val="22"/>
              </w:rPr>
            </w:pPr>
          </w:p>
        </w:tc>
      </w:tr>
      <w:tr w:rsidR="009179F8" w:rsidRPr="00447135" w14:paraId="0CEB03C9" w14:textId="77777777" w:rsidTr="00755B5B">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F148E4F" w14:textId="77777777" w:rsidR="009179F8" w:rsidRPr="00447135" w:rsidRDefault="009179F8" w:rsidP="00755B5B">
            <w:pPr>
              <w:rPr>
                <w:rFonts w:ascii="Calibri" w:hAnsi="Calibri" w:cs="Arial"/>
                <w:b/>
                <w:sz w:val="12"/>
                <w:szCs w:val="22"/>
              </w:rPr>
            </w:pPr>
          </w:p>
        </w:tc>
        <w:tc>
          <w:tcPr>
            <w:tcW w:w="532" w:type="dxa"/>
            <w:tcBorders>
              <w:top w:val="nil"/>
              <w:left w:val="nil"/>
              <w:bottom w:val="single" w:sz="4" w:space="0" w:color="auto"/>
              <w:right w:val="nil"/>
            </w:tcBorders>
            <w:vAlign w:val="center"/>
          </w:tcPr>
          <w:p w14:paraId="02A45CF2" w14:textId="77777777" w:rsidR="009179F8" w:rsidRPr="00447135" w:rsidRDefault="009179F8" w:rsidP="00755B5B">
            <w:pPr>
              <w:rPr>
                <w:rFonts w:ascii="Calibri" w:hAnsi="Calibri" w:cs="Arial"/>
                <w:b/>
                <w:sz w:val="12"/>
                <w:szCs w:val="22"/>
              </w:rPr>
            </w:pPr>
          </w:p>
        </w:tc>
        <w:tc>
          <w:tcPr>
            <w:tcW w:w="76" w:type="dxa"/>
            <w:tcBorders>
              <w:top w:val="nil"/>
              <w:left w:val="nil"/>
              <w:bottom w:val="single" w:sz="4" w:space="0" w:color="auto"/>
              <w:right w:val="nil"/>
            </w:tcBorders>
            <w:vAlign w:val="center"/>
          </w:tcPr>
          <w:p w14:paraId="768E6748" w14:textId="77777777" w:rsidR="009179F8" w:rsidRPr="00447135" w:rsidRDefault="009179F8" w:rsidP="00755B5B">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501D3E47" w14:textId="77777777" w:rsidR="009179F8" w:rsidRPr="00447135" w:rsidRDefault="009179F8" w:rsidP="00755B5B">
            <w:pPr>
              <w:rPr>
                <w:rFonts w:ascii="Calibri" w:hAnsi="Calibri" w:cs="Arial"/>
                <w:sz w:val="12"/>
                <w:szCs w:val="22"/>
              </w:rPr>
            </w:pPr>
          </w:p>
        </w:tc>
      </w:tr>
    </w:tbl>
    <w:p w14:paraId="2EFCEF44" w14:textId="77777777" w:rsidR="009179F8" w:rsidRDefault="009179F8" w:rsidP="009179F8">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179F8" w:rsidRPr="00F3767B" w14:paraId="1481CFCC" w14:textId="77777777" w:rsidTr="00755B5B">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3873D4DA" w14:textId="77777777" w:rsidR="009179F8" w:rsidRPr="00F3767B" w:rsidRDefault="009179F8" w:rsidP="00755B5B">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4EB97E2B" w14:textId="77777777" w:rsidR="009179F8" w:rsidRPr="00F3767B" w:rsidRDefault="009179F8" w:rsidP="00755B5B">
            <w:pPr>
              <w:jc w:val="center"/>
              <w:rPr>
                <w:rFonts w:ascii="Calibri" w:hAnsi="Calibri" w:cs="Calibri"/>
                <w:b/>
              </w:rPr>
            </w:pPr>
            <w:r w:rsidRPr="00F3767B">
              <w:rPr>
                <w:rFonts w:ascii="Calibri" w:hAnsi="Calibri" w:cs="Calibri"/>
                <w:b/>
              </w:rPr>
              <w:t>Presentación</w:t>
            </w:r>
          </w:p>
          <w:p w14:paraId="3D2A22B2" w14:textId="77777777" w:rsidR="009179F8" w:rsidRPr="00F3767B" w:rsidRDefault="009179F8" w:rsidP="00755B5B">
            <w:pPr>
              <w:jc w:val="center"/>
              <w:rPr>
                <w:rFonts w:ascii="Calibri" w:hAnsi="Calibri" w:cs="Calibri"/>
                <w:b/>
              </w:rPr>
            </w:pPr>
            <w:r w:rsidRPr="00F3767B">
              <w:rPr>
                <w:rFonts w:ascii="Calibri" w:hAnsi="Calibri" w:cs="Calibri"/>
                <w:b/>
              </w:rPr>
              <w:t>(Acto de Apertura)</w:t>
            </w:r>
          </w:p>
        </w:tc>
      </w:tr>
      <w:tr w:rsidR="009179F8" w:rsidRPr="00F3767B" w14:paraId="4234E3BA" w14:textId="77777777" w:rsidTr="00755B5B">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30D8360" w14:textId="77777777" w:rsidR="009179F8" w:rsidRPr="00F3767B" w:rsidRDefault="009179F8" w:rsidP="00755B5B">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4875D18A" w14:textId="77777777" w:rsidR="009179F8" w:rsidRPr="00F3767B" w:rsidRDefault="009179F8" w:rsidP="00755B5B">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AF488E7" w14:textId="77777777" w:rsidR="009179F8" w:rsidRPr="00F3767B" w:rsidRDefault="009179F8" w:rsidP="00755B5B">
            <w:pPr>
              <w:jc w:val="center"/>
              <w:rPr>
                <w:rFonts w:ascii="Calibri" w:hAnsi="Calibri" w:cs="Calibri"/>
                <w:b/>
              </w:rPr>
            </w:pPr>
            <w:r w:rsidRPr="00F3767B">
              <w:rPr>
                <w:rFonts w:ascii="Calibri" w:hAnsi="Calibri" w:cs="Calibri"/>
                <w:b/>
              </w:rPr>
              <w:t>Página N°</w:t>
            </w:r>
          </w:p>
        </w:tc>
      </w:tr>
      <w:tr w:rsidR="009179F8" w:rsidRPr="00F3767B" w14:paraId="551BE5F2" w14:textId="77777777" w:rsidTr="00755B5B">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0211404C"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ADC6266" w14:textId="77777777" w:rsidR="009179F8" w:rsidRPr="00F3767B" w:rsidRDefault="009179F8" w:rsidP="00755B5B">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B7C524" w14:textId="77777777" w:rsidR="009179F8" w:rsidRPr="00F3767B" w:rsidRDefault="009179F8" w:rsidP="00755B5B">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C12B7A4" w14:textId="77777777" w:rsidR="009179F8" w:rsidRPr="00F3767B" w:rsidRDefault="009179F8" w:rsidP="00755B5B">
            <w:pPr>
              <w:jc w:val="center"/>
              <w:rPr>
                <w:rFonts w:ascii="Calibri" w:hAnsi="Calibri" w:cs="Calibri"/>
                <w:b/>
              </w:rPr>
            </w:pPr>
          </w:p>
        </w:tc>
      </w:tr>
      <w:tr w:rsidR="009179F8" w:rsidRPr="00F3767B" w14:paraId="756C144C" w14:textId="77777777" w:rsidTr="00755B5B">
        <w:trPr>
          <w:jc w:val="center"/>
        </w:trPr>
        <w:tc>
          <w:tcPr>
            <w:tcW w:w="5529" w:type="dxa"/>
            <w:gridSpan w:val="4"/>
            <w:tcBorders>
              <w:left w:val="single" w:sz="4" w:space="0" w:color="auto"/>
              <w:right w:val="single" w:sz="4" w:space="0" w:color="auto"/>
            </w:tcBorders>
          </w:tcPr>
          <w:p w14:paraId="2A5146D0" w14:textId="77777777" w:rsidR="009179F8" w:rsidRPr="00F3767B" w:rsidRDefault="009179F8" w:rsidP="00356B14">
            <w:pPr>
              <w:numPr>
                <w:ilvl w:val="0"/>
                <w:numId w:val="24"/>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16617F"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4A706FF"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6C457E0" w14:textId="77777777" w:rsidR="009179F8" w:rsidRPr="00F3767B" w:rsidRDefault="009179F8" w:rsidP="00755B5B">
            <w:pPr>
              <w:jc w:val="both"/>
              <w:rPr>
                <w:rFonts w:ascii="Calibri" w:hAnsi="Calibri" w:cs="Calibri"/>
              </w:rPr>
            </w:pPr>
          </w:p>
        </w:tc>
      </w:tr>
      <w:tr w:rsidR="009179F8" w:rsidRPr="00F3767B" w14:paraId="49079C7B" w14:textId="77777777" w:rsidTr="00755B5B">
        <w:trPr>
          <w:jc w:val="center"/>
        </w:trPr>
        <w:tc>
          <w:tcPr>
            <w:tcW w:w="5529" w:type="dxa"/>
            <w:gridSpan w:val="4"/>
            <w:tcBorders>
              <w:left w:val="single" w:sz="4" w:space="0" w:color="auto"/>
              <w:right w:val="single" w:sz="4" w:space="0" w:color="auto"/>
            </w:tcBorders>
            <w:shd w:val="clear" w:color="auto" w:fill="auto"/>
          </w:tcPr>
          <w:p w14:paraId="4E53A557" w14:textId="77777777" w:rsidR="009179F8" w:rsidRPr="00F3767B" w:rsidRDefault="009179F8" w:rsidP="00356B14">
            <w:pPr>
              <w:numPr>
                <w:ilvl w:val="0"/>
                <w:numId w:val="24"/>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FACCA6"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589F88A"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107FE7" w14:textId="77777777" w:rsidR="009179F8" w:rsidRPr="00F3767B" w:rsidRDefault="009179F8" w:rsidP="00755B5B">
            <w:pPr>
              <w:jc w:val="both"/>
              <w:rPr>
                <w:rFonts w:ascii="Calibri" w:hAnsi="Calibri" w:cs="Calibri"/>
              </w:rPr>
            </w:pPr>
          </w:p>
        </w:tc>
      </w:tr>
      <w:tr w:rsidR="009179F8" w:rsidRPr="00F3767B" w14:paraId="021B9554" w14:textId="77777777" w:rsidTr="00755B5B">
        <w:trPr>
          <w:jc w:val="center"/>
        </w:trPr>
        <w:tc>
          <w:tcPr>
            <w:tcW w:w="5529" w:type="dxa"/>
            <w:gridSpan w:val="4"/>
            <w:tcBorders>
              <w:left w:val="single" w:sz="4" w:space="0" w:color="auto"/>
              <w:right w:val="single" w:sz="4" w:space="0" w:color="auto"/>
            </w:tcBorders>
            <w:shd w:val="clear" w:color="auto" w:fill="auto"/>
          </w:tcPr>
          <w:p w14:paraId="440AF32D" w14:textId="77777777" w:rsidR="009179F8" w:rsidRPr="00F3767B" w:rsidRDefault="009179F8" w:rsidP="00356B14">
            <w:pPr>
              <w:numPr>
                <w:ilvl w:val="0"/>
                <w:numId w:val="24"/>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1FCCAD"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5FC060E"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810EA4" w14:textId="77777777" w:rsidR="009179F8" w:rsidRPr="00F3767B" w:rsidRDefault="009179F8" w:rsidP="00755B5B">
            <w:pPr>
              <w:jc w:val="both"/>
              <w:rPr>
                <w:rFonts w:ascii="Calibri" w:hAnsi="Calibri" w:cs="Calibri"/>
              </w:rPr>
            </w:pPr>
          </w:p>
        </w:tc>
      </w:tr>
      <w:tr w:rsidR="009179F8" w:rsidRPr="00F3767B" w14:paraId="47411007" w14:textId="77777777" w:rsidTr="00755B5B">
        <w:trPr>
          <w:jc w:val="center"/>
        </w:trPr>
        <w:tc>
          <w:tcPr>
            <w:tcW w:w="5529" w:type="dxa"/>
            <w:gridSpan w:val="4"/>
            <w:tcBorders>
              <w:left w:val="single" w:sz="4" w:space="0" w:color="auto"/>
              <w:right w:val="single" w:sz="4" w:space="0" w:color="auto"/>
            </w:tcBorders>
            <w:shd w:val="clear" w:color="auto" w:fill="auto"/>
          </w:tcPr>
          <w:p w14:paraId="773C72A2" w14:textId="77777777" w:rsidR="009179F8" w:rsidRPr="00F3767B" w:rsidRDefault="009179F8" w:rsidP="00755B5B">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0696C1" w14:textId="77777777" w:rsidR="009179F8" w:rsidRPr="00F3767B" w:rsidRDefault="009179F8" w:rsidP="00755B5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8D25C3B" w14:textId="77777777" w:rsidR="009179F8" w:rsidRPr="00F3767B" w:rsidRDefault="009179F8" w:rsidP="00755B5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290F69" w14:textId="77777777" w:rsidR="009179F8" w:rsidRPr="00F3767B" w:rsidRDefault="009179F8" w:rsidP="00755B5B">
            <w:pPr>
              <w:jc w:val="both"/>
              <w:rPr>
                <w:rFonts w:ascii="Calibri" w:hAnsi="Calibri" w:cs="Calibri"/>
              </w:rPr>
            </w:pPr>
          </w:p>
        </w:tc>
      </w:tr>
      <w:tr w:rsidR="009179F8" w:rsidRPr="00F3767B" w14:paraId="69658874" w14:textId="77777777" w:rsidTr="00755B5B">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2610B110" w14:textId="77777777" w:rsidR="009179F8" w:rsidRPr="00F3767B" w:rsidRDefault="009179F8" w:rsidP="00755B5B">
            <w:pPr>
              <w:jc w:val="center"/>
              <w:rPr>
                <w:rFonts w:ascii="Calibri" w:hAnsi="Calibri" w:cs="Calibri"/>
                <w:b/>
              </w:rPr>
            </w:pPr>
            <w:r w:rsidRPr="00F3767B">
              <w:rPr>
                <w:rFonts w:ascii="Calibri" w:hAnsi="Calibri" w:cs="Calibri"/>
                <w:b/>
              </w:rPr>
              <w:t>PROPUESTA ECONÓMICA</w:t>
            </w:r>
          </w:p>
        </w:tc>
      </w:tr>
      <w:tr w:rsidR="009179F8" w:rsidRPr="00F3767B" w14:paraId="4AA42FC0" w14:textId="77777777" w:rsidTr="00755B5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730BB94"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23991D1F"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3FEE795" w14:textId="77777777" w:rsidR="009179F8" w:rsidRPr="00F3767B" w:rsidRDefault="009179F8" w:rsidP="00755B5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507173F"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1396BE"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368ABC1C"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35F43C9"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78B81FAD" w14:textId="77777777" w:rsidR="009179F8" w:rsidRPr="00F3767B" w:rsidRDefault="009179F8" w:rsidP="00755B5B">
            <w:pPr>
              <w:jc w:val="center"/>
              <w:rPr>
                <w:rFonts w:ascii="Calibri" w:hAnsi="Calibri" w:cs="Calibri"/>
                <w:b/>
                <w:bCs/>
                <w:lang w:val="es-ES_tradnl" w:eastAsia="es-BO"/>
              </w:rPr>
            </w:pPr>
            <w:r w:rsidRPr="00F3767B">
              <w:rPr>
                <w:rFonts w:ascii="Calibri" w:hAnsi="Calibri" w:cs="Calibri"/>
                <w:b/>
                <w:bCs/>
                <w:lang w:eastAsia="es-BO"/>
              </w:rPr>
              <w:t>(Bs.)</w:t>
            </w:r>
          </w:p>
        </w:tc>
      </w:tr>
      <w:tr w:rsidR="009179F8" w:rsidRPr="00F3767B" w14:paraId="0E922DF0" w14:textId="77777777" w:rsidTr="00755B5B">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17C8B4FD" w14:textId="77777777" w:rsidR="009179F8" w:rsidRPr="00F3767B" w:rsidRDefault="009179F8" w:rsidP="00755B5B">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09D41864" w14:textId="77777777" w:rsidR="009179F8" w:rsidRPr="00F3767B" w:rsidRDefault="009179F8" w:rsidP="00755B5B">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28B87CEF"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489DB70A" w14:textId="77777777" w:rsidR="009179F8" w:rsidRPr="00F3767B" w:rsidRDefault="009179F8" w:rsidP="00755B5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6583C8C8" w14:textId="77777777" w:rsidR="009179F8" w:rsidRPr="00F3767B" w:rsidRDefault="009179F8" w:rsidP="00755B5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0BBA8BCF" w14:textId="77777777" w:rsidR="009179F8" w:rsidRPr="00F3767B" w:rsidRDefault="009179F8" w:rsidP="00755B5B">
            <w:pPr>
              <w:jc w:val="center"/>
              <w:rPr>
                <w:rFonts w:ascii="Calibri" w:hAnsi="Calibri" w:cs="Calibri"/>
                <w:b/>
              </w:rPr>
            </w:pPr>
          </w:p>
        </w:tc>
      </w:tr>
      <w:tr w:rsidR="009179F8" w:rsidRPr="00F3767B" w14:paraId="18A75D10" w14:textId="77777777" w:rsidTr="00755B5B">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18F90A56" w14:textId="77777777" w:rsidR="009179F8" w:rsidRPr="00F3767B" w:rsidRDefault="009179F8" w:rsidP="00755B5B">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14:paraId="250E36EC" w14:textId="77777777" w:rsidR="009179F8" w:rsidRPr="00F3767B" w:rsidRDefault="009179F8" w:rsidP="00755B5B">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14:paraId="2D5DBF9F" w14:textId="77777777" w:rsidR="009179F8" w:rsidRPr="00F3767B" w:rsidRDefault="009179F8" w:rsidP="00755B5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008CFFF9" w14:textId="77777777" w:rsidR="009179F8" w:rsidRPr="00F3767B" w:rsidRDefault="009179F8" w:rsidP="00755B5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3C449254" w14:textId="77777777" w:rsidR="009179F8" w:rsidRPr="00F3767B" w:rsidRDefault="009179F8" w:rsidP="00755B5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2DAE7410" w14:textId="77777777" w:rsidR="009179F8" w:rsidRPr="00F3767B" w:rsidRDefault="009179F8" w:rsidP="00755B5B">
            <w:pPr>
              <w:jc w:val="center"/>
              <w:rPr>
                <w:rFonts w:ascii="Calibri" w:hAnsi="Calibri" w:cs="Calibri"/>
                <w:b/>
              </w:rPr>
            </w:pPr>
          </w:p>
        </w:tc>
      </w:tr>
      <w:tr w:rsidR="009179F8" w:rsidRPr="00F3767B" w14:paraId="6BB61404" w14:textId="77777777" w:rsidTr="00755B5B">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67A9DAB8" w14:textId="77777777" w:rsidR="009179F8" w:rsidRPr="00F3767B" w:rsidRDefault="009179F8" w:rsidP="00755B5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7A38AF9D" w14:textId="77777777" w:rsidR="009179F8" w:rsidRPr="00F3767B" w:rsidRDefault="009179F8" w:rsidP="00755B5B">
            <w:pPr>
              <w:jc w:val="center"/>
              <w:rPr>
                <w:rFonts w:ascii="Calibri" w:hAnsi="Calibri" w:cs="Calibri"/>
                <w:b/>
              </w:rPr>
            </w:pPr>
          </w:p>
        </w:tc>
      </w:tr>
    </w:tbl>
    <w:p w14:paraId="432AD291" w14:textId="77777777" w:rsidR="009179F8" w:rsidRDefault="009179F8" w:rsidP="009179F8">
      <w:pPr>
        <w:rPr>
          <w:rFonts w:ascii="Arial" w:hAnsi="Arial" w:cs="Arial"/>
          <w:sz w:val="14"/>
          <w:szCs w:val="4"/>
        </w:rPr>
      </w:pPr>
    </w:p>
    <w:p w14:paraId="5CDCDAEB" w14:textId="77777777" w:rsidR="009179F8" w:rsidRDefault="009179F8" w:rsidP="009179F8">
      <w:pPr>
        <w:rPr>
          <w:rFonts w:ascii="Arial" w:hAnsi="Arial" w:cs="Arial"/>
          <w:sz w:val="14"/>
          <w:szCs w:val="4"/>
        </w:rPr>
      </w:pPr>
    </w:p>
    <w:p w14:paraId="11A3BCBF" w14:textId="77777777" w:rsidR="009179F8" w:rsidRDefault="009179F8" w:rsidP="002B33FE">
      <w:pPr>
        <w:jc w:val="center"/>
        <w:rPr>
          <w:rFonts w:ascii="Calibri" w:hAnsi="Calibri" w:cs="Calibri"/>
          <w:b/>
          <w:bCs/>
        </w:rPr>
      </w:pPr>
    </w:p>
    <w:p w14:paraId="755D4D7F" w14:textId="77777777" w:rsidR="009179F8" w:rsidRDefault="009179F8" w:rsidP="002B33FE">
      <w:pPr>
        <w:jc w:val="center"/>
        <w:rPr>
          <w:rFonts w:ascii="Calibri" w:hAnsi="Calibri" w:cs="Calibri"/>
          <w:b/>
          <w:bCs/>
        </w:rPr>
      </w:pPr>
    </w:p>
    <w:p w14:paraId="1772FC2C" w14:textId="77777777" w:rsidR="009179F8" w:rsidRDefault="009179F8" w:rsidP="002B33FE">
      <w:pPr>
        <w:jc w:val="center"/>
        <w:rPr>
          <w:rFonts w:ascii="Calibri" w:hAnsi="Calibri" w:cs="Calibri"/>
          <w:b/>
          <w:bCs/>
        </w:rPr>
      </w:pPr>
    </w:p>
    <w:p w14:paraId="3140E15A" w14:textId="77777777" w:rsidR="009179F8" w:rsidRDefault="009179F8" w:rsidP="002B33FE">
      <w:pPr>
        <w:jc w:val="center"/>
        <w:rPr>
          <w:rFonts w:ascii="Calibri" w:hAnsi="Calibri" w:cs="Calibri"/>
          <w:b/>
          <w:bCs/>
        </w:rPr>
      </w:pPr>
    </w:p>
    <w:p w14:paraId="21120A78" w14:textId="77777777" w:rsidR="009179F8" w:rsidRDefault="009179F8" w:rsidP="002B33FE">
      <w:pPr>
        <w:jc w:val="center"/>
        <w:rPr>
          <w:rFonts w:ascii="Calibri" w:hAnsi="Calibri" w:cs="Calibri"/>
          <w:b/>
          <w:bCs/>
        </w:rPr>
      </w:pPr>
    </w:p>
    <w:p w14:paraId="4C287017" w14:textId="77777777" w:rsidR="009179F8" w:rsidRDefault="009179F8" w:rsidP="002B33FE">
      <w:pPr>
        <w:jc w:val="center"/>
        <w:rPr>
          <w:rFonts w:ascii="Calibri" w:hAnsi="Calibri" w:cs="Calibri"/>
          <w:b/>
          <w:bCs/>
        </w:rPr>
      </w:pPr>
    </w:p>
    <w:p w14:paraId="4660FBAC" w14:textId="77777777" w:rsidR="009179F8" w:rsidRDefault="009179F8" w:rsidP="002B33FE">
      <w:pPr>
        <w:jc w:val="center"/>
        <w:rPr>
          <w:rFonts w:ascii="Calibri" w:hAnsi="Calibri" w:cs="Calibri"/>
          <w:b/>
          <w:bCs/>
        </w:rPr>
      </w:pPr>
    </w:p>
    <w:p w14:paraId="2417CB4D" w14:textId="77777777" w:rsidR="002B33FE" w:rsidRDefault="002B33FE" w:rsidP="002B33FE">
      <w:pPr>
        <w:jc w:val="center"/>
        <w:rPr>
          <w:rFonts w:ascii="Calibri" w:hAnsi="Calibri" w:cs="Calibri"/>
          <w:b/>
          <w:bCs/>
        </w:rPr>
      </w:pPr>
    </w:p>
    <w:p w14:paraId="3FDF0584" w14:textId="77777777" w:rsidR="002B33FE" w:rsidRDefault="002B33FE" w:rsidP="002B33FE">
      <w:pPr>
        <w:jc w:val="center"/>
        <w:rPr>
          <w:rFonts w:ascii="Calibri" w:hAnsi="Calibri" w:cs="Calibri"/>
          <w:b/>
          <w:bCs/>
        </w:rPr>
      </w:pPr>
    </w:p>
    <w:p w14:paraId="69E369CC" w14:textId="77777777" w:rsidR="002B33FE" w:rsidRDefault="002B33FE" w:rsidP="002B33FE">
      <w:pPr>
        <w:jc w:val="center"/>
        <w:rPr>
          <w:rFonts w:ascii="Calibri" w:hAnsi="Calibri" w:cs="Calibri"/>
          <w:b/>
          <w:bCs/>
        </w:rPr>
      </w:pPr>
    </w:p>
    <w:p w14:paraId="545EB6F0" w14:textId="77777777" w:rsidR="002B33FE" w:rsidRDefault="002B33FE" w:rsidP="002B33FE">
      <w:pPr>
        <w:jc w:val="center"/>
        <w:rPr>
          <w:rFonts w:ascii="Calibri" w:hAnsi="Calibri" w:cs="Calibri"/>
          <w:b/>
          <w:bCs/>
        </w:rPr>
      </w:pPr>
    </w:p>
    <w:p w14:paraId="509CEA61" w14:textId="77777777" w:rsidR="002B33FE" w:rsidRDefault="002B33FE" w:rsidP="002B33FE">
      <w:pPr>
        <w:jc w:val="center"/>
        <w:rPr>
          <w:rFonts w:ascii="Calibri" w:hAnsi="Calibri" w:cs="Calibri"/>
          <w:b/>
          <w:bCs/>
        </w:rPr>
      </w:pPr>
    </w:p>
    <w:p w14:paraId="2ED8793C" w14:textId="77777777" w:rsidR="002B33FE" w:rsidRDefault="002B33FE" w:rsidP="002B33FE">
      <w:pPr>
        <w:jc w:val="center"/>
        <w:rPr>
          <w:rFonts w:ascii="Calibri" w:hAnsi="Calibri" w:cs="Calibri"/>
          <w:b/>
          <w:bCs/>
        </w:rPr>
      </w:pPr>
    </w:p>
    <w:p w14:paraId="41AFBF26" w14:textId="77777777" w:rsidR="002B33FE" w:rsidRDefault="002B33FE" w:rsidP="002B33FE">
      <w:pPr>
        <w:jc w:val="center"/>
        <w:rPr>
          <w:rFonts w:ascii="Calibri" w:hAnsi="Calibri" w:cs="Calibri"/>
          <w:b/>
          <w:bCs/>
        </w:rPr>
      </w:pPr>
    </w:p>
    <w:p w14:paraId="0E44F22B" w14:textId="77777777" w:rsidR="002B33FE" w:rsidRDefault="002B33FE" w:rsidP="002B33FE">
      <w:pPr>
        <w:jc w:val="center"/>
        <w:rPr>
          <w:rFonts w:ascii="Calibri" w:hAnsi="Calibri" w:cs="Calibri"/>
          <w:b/>
          <w:bCs/>
        </w:rPr>
      </w:pPr>
    </w:p>
    <w:p w14:paraId="060B1B8A" w14:textId="77777777" w:rsidR="002B33FE" w:rsidRDefault="002B33FE" w:rsidP="002B33FE">
      <w:pPr>
        <w:jc w:val="center"/>
        <w:rPr>
          <w:rFonts w:ascii="Calibri" w:hAnsi="Calibri" w:cs="Calibri"/>
          <w:b/>
          <w:bCs/>
        </w:rPr>
      </w:pPr>
    </w:p>
    <w:p w14:paraId="732C2E48" w14:textId="77777777" w:rsidR="002B33FE" w:rsidRDefault="002B33FE" w:rsidP="002B33FE">
      <w:pPr>
        <w:jc w:val="center"/>
        <w:rPr>
          <w:rFonts w:ascii="Calibri" w:hAnsi="Calibri" w:cs="Calibri"/>
          <w:b/>
          <w:bCs/>
        </w:rPr>
      </w:pPr>
    </w:p>
    <w:p w14:paraId="00F8865B" w14:textId="77777777" w:rsidR="002B33FE" w:rsidRDefault="002B33FE" w:rsidP="002B33FE">
      <w:pPr>
        <w:jc w:val="center"/>
        <w:rPr>
          <w:rFonts w:ascii="Calibri" w:hAnsi="Calibri" w:cs="Calibri"/>
          <w:b/>
          <w:bCs/>
        </w:rPr>
      </w:pPr>
    </w:p>
    <w:p w14:paraId="594710D2" w14:textId="77777777" w:rsidR="002B33FE" w:rsidRDefault="002B33FE" w:rsidP="002B33FE">
      <w:pPr>
        <w:jc w:val="center"/>
        <w:rPr>
          <w:rFonts w:ascii="Calibri" w:hAnsi="Calibri" w:cs="Calibri"/>
          <w:b/>
          <w:bCs/>
        </w:rPr>
      </w:pPr>
    </w:p>
    <w:p w14:paraId="165D383C" w14:textId="77777777" w:rsidR="002B33FE" w:rsidRDefault="002B33FE" w:rsidP="002B33FE">
      <w:pPr>
        <w:jc w:val="center"/>
        <w:rPr>
          <w:rFonts w:ascii="Calibri" w:hAnsi="Calibri" w:cs="Calibri"/>
          <w:b/>
          <w:bCs/>
        </w:rPr>
      </w:pPr>
    </w:p>
    <w:p w14:paraId="114322FA" w14:textId="77777777" w:rsidR="002B33FE" w:rsidRDefault="002B33FE" w:rsidP="002B33FE">
      <w:pPr>
        <w:jc w:val="center"/>
        <w:rPr>
          <w:rFonts w:ascii="Calibri" w:hAnsi="Calibri" w:cs="Calibri"/>
          <w:b/>
          <w:bCs/>
        </w:rPr>
      </w:pPr>
    </w:p>
    <w:p w14:paraId="57A187BE" w14:textId="77777777" w:rsidR="002B33FE" w:rsidRDefault="002B33FE" w:rsidP="002B33FE">
      <w:pPr>
        <w:jc w:val="center"/>
        <w:rPr>
          <w:rFonts w:ascii="Calibri" w:hAnsi="Calibri" w:cs="Calibri"/>
          <w:b/>
          <w:bCs/>
        </w:rPr>
      </w:pPr>
    </w:p>
    <w:p w14:paraId="6AE16354" w14:textId="77777777" w:rsidR="002B33FE" w:rsidRDefault="002B33FE" w:rsidP="002B33FE">
      <w:pPr>
        <w:jc w:val="center"/>
        <w:rPr>
          <w:rFonts w:ascii="Calibri" w:hAnsi="Calibri" w:cs="Calibri"/>
          <w:b/>
          <w:bCs/>
        </w:rPr>
      </w:pPr>
    </w:p>
    <w:p w14:paraId="1CFA91C7" w14:textId="77777777" w:rsidR="002B33FE" w:rsidRDefault="002B33FE" w:rsidP="004C57E7">
      <w:pPr>
        <w:rPr>
          <w:rFonts w:ascii="Calibri" w:hAnsi="Calibri" w:cs="Calibri"/>
          <w:b/>
          <w:bCs/>
        </w:rPr>
      </w:pPr>
    </w:p>
    <w:p w14:paraId="53B73B29" w14:textId="77777777"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376572C1" w14:textId="77777777" w:rsidR="002B33FE" w:rsidRPr="0025087C" w:rsidRDefault="002B33FE" w:rsidP="002B33FE">
      <w:pPr>
        <w:jc w:val="center"/>
        <w:rPr>
          <w:rFonts w:ascii="Calibri" w:hAnsi="Calibri" w:cs="Calibri"/>
          <w:b/>
          <w:bCs/>
        </w:rPr>
      </w:pPr>
      <w:r w:rsidRPr="0025087C">
        <w:rPr>
          <w:rFonts w:ascii="Calibri" w:hAnsi="Calibri" w:cs="Calibri"/>
          <w:b/>
          <w:bCs/>
        </w:rPr>
        <w:t>MODELO DE CONTRATO</w:t>
      </w:r>
    </w:p>
    <w:p w14:paraId="0E991405" w14:textId="77777777" w:rsidR="00E32F8E" w:rsidRDefault="00E32F8E" w:rsidP="002B33FE">
      <w:pPr>
        <w:jc w:val="center"/>
        <w:rPr>
          <w:rFonts w:ascii="Calibri" w:hAnsi="Calibri" w:cs="Calibri"/>
          <w:b/>
          <w:bCs/>
          <w:sz w:val="18"/>
          <w:szCs w:val="18"/>
        </w:rPr>
      </w:pPr>
    </w:p>
    <w:p w14:paraId="21A1B51F" w14:textId="77777777" w:rsidR="00E32F8E" w:rsidRDefault="00E32F8E" w:rsidP="002B33FE">
      <w:pPr>
        <w:jc w:val="center"/>
        <w:rPr>
          <w:rFonts w:ascii="Calibri" w:hAnsi="Calibri" w:cs="Calibri"/>
          <w:b/>
          <w:bCs/>
          <w:sz w:val="18"/>
          <w:szCs w:val="18"/>
        </w:rPr>
      </w:pPr>
    </w:p>
    <w:p w14:paraId="2C72E3CF" w14:textId="77777777" w:rsidR="00E32F8E" w:rsidRPr="00E32F8E" w:rsidRDefault="00E32F8E" w:rsidP="00E32F8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val="es-BO" w:eastAsia="es-ES"/>
        </w:rPr>
      </w:pPr>
    </w:p>
    <w:p w14:paraId="4023BB11" w14:textId="77777777" w:rsidR="00D907B0" w:rsidRPr="00D907B0" w:rsidRDefault="00D907B0" w:rsidP="00D907B0">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color w:val="FF0000"/>
          <w:sz w:val="22"/>
          <w:szCs w:val="22"/>
        </w:rPr>
      </w:pPr>
      <w:r w:rsidRPr="00D907B0">
        <w:rPr>
          <w:rFonts w:ascii="Bookman Old Style" w:hAnsi="Bookman Old Style" w:cs="Arial"/>
          <w:b/>
          <w:i/>
          <w:color w:val="FF0000"/>
          <w:sz w:val="22"/>
          <w:szCs w:val="22"/>
        </w:rPr>
        <w:t>El presente es un modelo de contrato REFERENCIAL el cual puede sufrir modificaciones de acuerdo a las características particulares del presente proceso de contratación las Especificaciones Técnicas, enmiendas, reunión de concertación, propuesta adjudicada y demás información pertinente que debe ser incluida.</w:t>
      </w:r>
    </w:p>
    <w:p w14:paraId="4AF8A3F0" w14:textId="77777777" w:rsidR="00D907B0" w:rsidRDefault="00D907B0" w:rsidP="00D907B0">
      <w:pPr>
        <w:spacing w:before="120" w:after="120"/>
        <w:ind w:left="3540" w:firstLine="708"/>
        <w:rPr>
          <w:rFonts w:ascii="Arial" w:hAnsi="Arial" w:cs="Arial"/>
          <w:b/>
        </w:rPr>
      </w:pPr>
    </w:p>
    <w:p w14:paraId="50E05274" w14:textId="77777777" w:rsidR="00D907B0" w:rsidRPr="0052166F" w:rsidRDefault="00D907B0" w:rsidP="00D907B0">
      <w:pPr>
        <w:spacing w:before="120" w:after="120"/>
        <w:ind w:left="3540" w:firstLine="708"/>
        <w:rPr>
          <w:rFonts w:ascii="Arial" w:hAnsi="Arial" w:cs="Arial"/>
          <w:b/>
        </w:rPr>
      </w:pPr>
      <w:r w:rsidRPr="0052166F">
        <w:rPr>
          <w:rFonts w:ascii="Arial" w:hAnsi="Arial" w:cs="Arial"/>
          <w:b/>
        </w:rPr>
        <w:t>CONTRATO Nº YPFB/DLG</w:t>
      </w:r>
    </w:p>
    <w:p w14:paraId="48C81A49" w14:textId="77777777" w:rsidR="00D907B0" w:rsidRPr="0052166F" w:rsidRDefault="00D907B0" w:rsidP="00D907B0">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Santa Cruz</w:t>
      </w:r>
      <w:r w:rsidRPr="0052166F">
        <w:rPr>
          <w:rFonts w:ascii="Arial" w:hAnsi="Arial" w:cs="Arial"/>
          <w:b/>
        </w:rPr>
        <w:t xml:space="preserve">, </w:t>
      </w:r>
    </w:p>
    <w:p w14:paraId="3FA53CCF" w14:textId="77777777" w:rsidR="00D907B0" w:rsidRPr="00535C00" w:rsidRDefault="00D907B0" w:rsidP="00D907B0">
      <w:pPr>
        <w:pStyle w:val="Ttulo1"/>
        <w:spacing w:before="0" w:after="0" w:line="276" w:lineRule="auto"/>
        <w:rPr>
          <w:b w:val="0"/>
          <w:sz w:val="20"/>
          <w:szCs w:val="20"/>
        </w:rPr>
      </w:pPr>
      <w:r w:rsidRPr="00535C00">
        <w:rPr>
          <w:sz w:val="20"/>
          <w:szCs w:val="20"/>
        </w:rPr>
        <w:t xml:space="preserve">CONTRATO ADMINISTRATIVO DE </w:t>
      </w:r>
      <w:r>
        <w:rPr>
          <w:sz w:val="20"/>
          <w:szCs w:val="20"/>
        </w:rPr>
        <w:t>“</w:t>
      </w:r>
      <w:r w:rsidRPr="008011A6">
        <w:rPr>
          <w:sz w:val="20"/>
          <w:szCs w:val="20"/>
        </w:rPr>
        <w:t>APOYO TÉCNICO DE EXPLORACIÓN SÍSMICA 2D EN LA CUENCA MADRE DE DIOS ZONA SUROESTE NUEVA ESPERANZA</w:t>
      </w:r>
      <w:r>
        <w:rPr>
          <w:color w:val="000000"/>
          <w:sz w:val="20"/>
          <w:szCs w:val="20"/>
        </w:rPr>
        <w:t>”</w:t>
      </w:r>
    </w:p>
    <w:p w14:paraId="411AA651" w14:textId="77777777" w:rsidR="00D907B0" w:rsidRPr="00535C00" w:rsidRDefault="00D907B0" w:rsidP="00D907B0">
      <w:pPr>
        <w:tabs>
          <w:tab w:val="left" w:pos="0"/>
        </w:tabs>
        <w:jc w:val="center"/>
        <w:rPr>
          <w:rFonts w:ascii="Arial" w:hAnsi="Arial" w:cs="Arial"/>
          <w:b/>
        </w:rPr>
      </w:pPr>
      <w:r w:rsidRPr="00535C00">
        <w:rPr>
          <w:rFonts w:ascii="Arial" w:hAnsi="Arial" w:cs="Arial"/>
          <w:b/>
        </w:rPr>
        <w:t>CÓDIGO: _______________</w:t>
      </w:r>
    </w:p>
    <w:p w14:paraId="366B5874" w14:textId="77777777" w:rsidR="00D907B0" w:rsidRPr="0052166F" w:rsidRDefault="00D907B0" w:rsidP="00D907B0">
      <w:pPr>
        <w:rPr>
          <w:rFonts w:ascii="Arial" w:hAnsi="Arial" w:cs="Arial"/>
          <w:b/>
        </w:rPr>
      </w:pPr>
    </w:p>
    <w:p w14:paraId="4F2D2A9D" w14:textId="77777777" w:rsidR="00D907B0" w:rsidRDefault="00D907B0" w:rsidP="00D907B0">
      <w:pPr>
        <w:spacing w:before="120" w:after="120"/>
        <w:jc w:val="both"/>
        <w:rPr>
          <w:rFonts w:ascii="Arial" w:hAnsi="Arial" w:cs="Arial"/>
          <w:b/>
          <w:u w:val="single"/>
        </w:rPr>
      </w:pPr>
    </w:p>
    <w:p w14:paraId="12C8A606" w14:textId="77777777" w:rsidR="00D907B0" w:rsidRPr="0052166F" w:rsidRDefault="00D907B0" w:rsidP="00D907B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14:paraId="3695F79E"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14:paraId="32492E28" w14:textId="77777777" w:rsidR="00D907B0" w:rsidRPr="0052166F" w:rsidRDefault="00D907B0" w:rsidP="00356B14">
      <w:pPr>
        <w:pStyle w:val="Prrafodelista"/>
        <w:numPr>
          <w:ilvl w:val="1"/>
          <w:numId w:val="6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3C7C927E" w14:textId="77777777" w:rsidR="00D907B0" w:rsidRPr="0052166F" w:rsidRDefault="00D907B0" w:rsidP="00D907B0">
      <w:pPr>
        <w:pStyle w:val="Prrafodelista"/>
        <w:spacing w:before="120" w:after="120"/>
        <w:ind w:left="709"/>
        <w:jc w:val="both"/>
        <w:rPr>
          <w:rFonts w:ascii="Arial" w:hAnsi="Arial" w:cs="Arial"/>
        </w:rPr>
      </w:pPr>
    </w:p>
    <w:p w14:paraId="120CBD13" w14:textId="77777777" w:rsidR="00D907B0" w:rsidRPr="0052166F" w:rsidRDefault="00D907B0" w:rsidP="00356B14">
      <w:pPr>
        <w:pStyle w:val="Prrafodelista"/>
        <w:numPr>
          <w:ilvl w:val="1"/>
          <w:numId w:val="6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14:paraId="0DBE3874" w14:textId="77777777" w:rsidR="00D907B0" w:rsidRPr="0052166F" w:rsidRDefault="00D907B0" w:rsidP="00D907B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14:paraId="5588769B" w14:textId="77777777" w:rsidR="00D907B0" w:rsidRPr="0052166F" w:rsidRDefault="00D907B0" w:rsidP="00D907B0">
      <w:pPr>
        <w:tabs>
          <w:tab w:val="left" w:pos="7814"/>
        </w:tabs>
        <w:spacing w:before="120" w:after="120"/>
        <w:contextualSpacing/>
        <w:jc w:val="both"/>
        <w:rPr>
          <w:rFonts w:ascii="Arial" w:hAnsi="Arial" w:cs="Arial"/>
        </w:rPr>
      </w:pPr>
      <w:r>
        <w:rPr>
          <w:rFonts w:ascii="Arial" w:hAnsi="Arial" w:cs="Arial"/>
        </w:rPr>
        <w:tab/>
      </w:r>
    </w:p>
    <w:p w14:paraId="6F3B088C"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SEGUNDA.- (ANTECEDENTES)</w:t>
      </w:r>
    </w:p>
    <w:p w14:paraId="46C3E6CF" w14:textId="77777777" w:rsidR="00D907B0" w:rsidRPr="0052166F" w:rsidRDefault="00D907B0" w:rsidP="00D907B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14:paraId="647A6817" w14:textId="77777777" w:rsidR="00D907B0" w:rsidRPr="0052166F" w:rsidRDefault="00D907B0" w:rsidP="00D907B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14:paraId="46F832D7"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14:paraId="3AC33EF1" w14:textId="77777777" w:rsidR="00D907B0" w:rsidRPr="0052166F" w:rsidRDefault="00D907B0" w:rsidP="00D907B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907B0" w:rsidRPr="0052166F" w14:paraId="4734FF83" w14:textId="77777777" w:rsidTr="000213EF">
        <w:trPr>
          <w:trHeight w:val="556"/>
        </w:trPr>
        <w:tc>
          <w:tcPr>
            <w:tcW w:w="1809" w:type="dxa"/>
          </w:tcPr>
          <w:p w14:paraId="6F527F69" w14:textId="77777777" w:rsidR="00D907B0" w:rsidRPr="0052166F" w:rsidRDefault="00D907B0" w:rsidP="000213EF">
            <w:pPr>
              <w:spacing w:before="120" w:after="120"/>
              <w:jc w:val="both"/>
              <w:rPr>
                <w:rFonts w:ascii="Arial" w:hAnsi="Arial" w:cs="Arial"/>
                <w:b/>
                <w:lang w:val="es-BO"/>
              </w:rPr>
            </w:pPr>
            <w:r w:rsidRPr="0052166F">
              <w:rPr>
                <w:rFonts w:ascii="Arial" w:hAnsi="Arial" w:cs="Arial"/>
                <w:b/>
                <w:lang w:val="es-BO"/>
              </w:rPr>
              <w:t>Contrato:</w:t>
            </w:r>
          </w:p>
        </w:tc>
        <w:tc>
          <w:tcPr>
            <w:tcW w:w="6662" w:type="dxa"/>
          </w:tcPr>
          <w:p w14:paraId="4AEED382" w14:textId="77777777" w:rsidR="00D907B0" w:rsidRPr="0052166F" w:rsidRDefault="00D907B0" w:rsidP="000213EF">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907B0" w:rsidRPr="0052166F" w14:paraId="44DCD942" w14:textId="77777777" w:rsidTr="000213EF">
        <w:trPr>
          <w:trHeight w:val="1028"/>
        </w:trPr>
        <w:tc>
          <w:tcPr>
            <w:tcW w:w="1809" w:type="dxa"/>
          </w:tcPr>
          <w:p w14:paraId="573B23E6" w14:textId="77777777" w:rsidR="00D907B0" w:rsidRPr="0052166F" w:rsidRDefault="00D907B0" w:rsidP="000213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14:paraId="12DD0A32" w14:textId="77777777" w:rsidR="00D907B0" w:rsidRPr="0052166F" w:rsidRDefault="00D907B0" w:rsidP="000213EF">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907B0" w:rsidRPr="0052166F" w14:paraId="4B5CFD03" w14:textId="77777777" w:rsidTr="000213EF">
        <w:trPr>
          <w:trHeight w:val="555"/>
        </w:trPr>
        <w:tc>
          <w:tcPr>
            <w:tcW w:w="1809" w:type="dxa"/>
          </w:tcPr>
          <w:p w14:paraId="6787A28C" w14:textId="77777777" w:rsidR="00D907B0" w:rsidRPr="0052166F" w:rsidRDefault="00D907B0" w:rsidP="000213EF">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14:paraId="5973D270" w14:textId="77777777" w:rsidR="00D907B0" w:rsidRPr="0052166F" w:rsidRDefault="00D907B0" w:rsidP="000213EF">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907B0" w:rsidRPr="0052166F" w14:paraId="04A13ED9" w14:textId="77777777" w:rsidTr="000213EF">
        <w:trPr>
          <w:trHeight w:val="420"/>
        </w:trPr>
        <w:tc>
          <w:tcPr>
            <w:tcW w:w="1809" w:type="dxa"/>
          </w:tcPr>
          <w:p w14:paraId="49632C43" w14:textId="77777777" w:rsidR="00D907B0" w:rsidRPr="0052166F" w:rsidRDefault="00D907B0" w:rsidP="000213EF">
            <w:pPr>
              <w:spacing w:before="120" w:after="120"/>
              <w:jc w:val="both"/>
              <w:rPr>
                <w:rFonts w:ascii="Arial" w:hAnsi="Arial" w:cs="Arial"/>
                <w:b/>
                <w:lang w:val="es-BO"/>
              </w:rPr>
            </w:pPr>
            <w:r w:rsidRPr="0052166F">
              <w:rPr>
                <w:rFonts w:ascii="Arial" w:hAnsi="Arial" w:cs="Arial"/>
                <w:b/>
                <w:lang w:val="es-BO"/>
              </w:rPr>
              <w:t>Personal:</w:t>
            </w:r>
          </w:p>
        </w:tc>
        <w:tc>
          <w:tcPr>
            <w:tcW w:w="6662" w:type="dxa"/>
          </w:tcPr>
          <w:p w14:paraId="7CA5EDD0" w14:textId="77777777" w:rsidR="00D907B0" w:rsidRPr="0052166F" w:rsidRDefault="00D907B0" w:rsidP="000213EF">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907B0" w:rsidRPr="0052166F" w14:paraId="3ED1E8D9" w14:textId="77777777" w:rsidTr="000213EF">
        <w:tc>
          <w:tcPr>
            <w:tcW w:w="1809" w:type="dxa"/>
          </w:tcPr>
          <w:p w14:paraId="38F4CF18" w14:textId="77777777" w:rsidR="00D907B0" w:rsidRPr="0052166F" w:rsidRDefault="00D907B0" w:rsidP="000213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14:paraId="22B99167" w14:textId="77777777" w:rsidR="00D907B0" w:rsidRPr="0052166F" w:rsidRDefault="00D907B0" w:rsidP="000213EF">
            <w:pPr>
              <w:spacing w:before="120" w:after="120"/>
              <w:rPr>
                <w:rFonts w:ascii="Arial" w:hAnsi="Arial" w:cs="Arial"/>
                <w:b/>
                <w:lang w:val="es-BO"/>
              </w:rPr>
            </w:pPr>
          </w:p>
        </w:tc>
        <w:tc>
          <w:tcPr>
            <w:tcW w:w="6662" w:type="dxa"/>
          </w:tcPr>
          <w:p w14:paraId="440BF369" w14:textId="77777777" w:rsidR="00D907B0" w:rsidRPr="008011A6" w:rsidRDefault="00D907B0" w:rsidP="000213EF">
            <w:pPr>
              <w:pStyle w:val="Ttulo1"/>
              <w:spacing w:before="0" w:after="0" w:line="276" w:lineRule="auto"/>
              <w:rPr>
                <w:b w:val="0"/>
                <w:lang w:val="es-BO"/>
              </w:rPr>
            </w:pPr>
            <w:r w:rsidRPr="008011A6">
              <w:rPr>
                <w:b w:val="0"/>
                <w:sz w:val="20"/>
                <w:szCs w:val="20"/>
                <w:lang w:val="es-BO"/>
              </w:rPr>
              <w:t>Significa el servicio de APOYO TÉCNICO DE EXPLORACIÓN SÍSMICA 2D EN LA CUENCA MADRE DE DIOS ZONA SUROESTE NUEVA ESPERANZA</w:t>
            </w:r>
          </w:p>
          <w:p w14:paraId="1985D891" w14:textId="77777777" w:rsidR="00D907B0" w:rsidRPr="0052166F" w:rsidRDefault="00D907B0" w:rsidP="000213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35C00">
              <w:rPr>
                <w:rFonts w:ascii="Arial" w:hAnsi="Arial" w:cs="Arial"/>
                <w:lang w:val="es-BO"/>
              </w:rPr>
              <w:t xml:space="preserve"> </w:t>
            </w:r>
            <w:proofErr w:type="gramStart"/>
            <w:r w:rsidRPr="00535C00">
              <w:rPr>
                <w:rFonts w:ascii="Arial" w:hAnsi="Arial" w:cs="Arial"/>
                <w:lang w:val="es-BO"/>
              </w:rPr>
              <w:t>que</w:t>
            </w:r>
            <w:proofErr w:type="gramEnd"/>
            <w:r w:rsidRPr="00535C00">
              <w:rPr>
                <w:rFonts w:ascii="Arial" w:hAnsi="Arial" w:cs="Arial"/>
                <w:lang w:val="es-BO"/>
              </w:rPr>
              <w:t xml:space="preserve"> debe desarrollar el </w:t>
            </w:r>
            <w:r w:rsidRPr="00535C00">
              <w:rPr>
                <w:rFonts w:ascii="Arial" w:hAnsi="Arial" w:cs="Arial"/>
                <w:b/>
                <w:lang w:val="es-BO"/>
              </w:rPr>
              <w:t>CONTRATISTA</w:t>
            </w:r>
            <w:r w:rsidRPr="00535C00">
              <w:rPr>
                <w:rFonts w:ascii="Arial" w:hAnsi="Arial" w:cs="Arial"/>
                <w:lang w:val="es-BO"/>
              </w:rPr>
              <w:t xml:space="preserve"> a favor de la </w:t>
            </w:r>
            <w:r w:rsidRPr="00535C00">
              <w:rPr>
                <w:rFonts w:ascii="Arial" w:hAnsi="Arial" w:cs="Arial"/>
                <w:b/>
                <w:lang w:val="es-BO"/>
              </w:rPr>
              <w:t>ENTIDAD</w:t>
            </w:r>
            <w:r w:rsidRPr="00535C00">
              <w:rPr>
                <w:rFonts w:ascii="Arial" w:hAnsi="Arial" w:cs="Arial"/>
                <w:lang w:val="es-BO"/>
              </w:rPr>
              <w:t xml:space="preserve"> conforme</w:t>
            </w:r>
            <w:r w:rsidRPr="0052166F">
              <w:rPr>
                <w:rFonts w:ascii="Arial" w:hAnsi="Arial" w:cs="Arial"/>
                <w:lang w:val="es-BO"/>
              </w:rPr>
              <w:t xml:space="preserv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07B0" w:rsidRPr="0052166F" w14:paraId="08F579AA" w14:textId="77777777" w:rsidTr="000213EF">
        <w:trPr>
          <w:trHeight w:val="783"/>
        </w:trPr>
        <w:tc>
          <w:tcPr>
            <w:tcW w:w="1809" w:type="dxa"/>
          </w:tcPr>
          <w:p w14:paraId="15DEB330" w14:textId="77777777" w:rsidR="00D907B0" w:rsidRPr="0052166F" w:rsidRDefault="00D907B0" w:rsidP="000213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14:paraId="1B8CF090" w14:textId="77777777" w:rsidR="00D907B0" w:rsidRPr="0052166F" w:rsidRDefault="00D907B0" w:rsidP="000213EF">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14:paraId="4C492ED2"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14:paraId="2E9613BE"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14:paraId="4E80379D"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14:paraId="27E268D7"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14:paraId="33DCBBAD"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189ED6"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14:paraId="69923A0D"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14:paraId="29C9FB69" w14:textId="77777777" w:rsidR="00D907B0" w:rsidRPr="0052166F" w:rsidRDefault="00D907B0" w:rsidP="00D9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4BEBA32"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 xml:space="preserve">CUARTA.- (NATURALEZA DEL CONTRATO) </w:t>
      </w:r>
    </w:p>
    <w:p w14:paraId="63F9DBD7" w14:textId="77777777" w:rsidR="00D907B0" w:rsidRPr="0052166F" w:rsidRDefault="00D907B0" w:rsidP="00D907B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14:paraId="0373B27B" w14:textId="77777777" w:rsidR="00D907B0" w:rsidRPr="0052166F" w:rsidRDefault="00D907B0" w:rsidP="00D907B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14:paraId="0892D754" w14:textId="77777777" w:rsidR="00D907B0" w:rsidRPr="0052166F" w:rsidRDefault="00D907B0" w:rsidP="00D907B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14:paraId="045B5F4D"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14:paraId="4063BFC6"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14:paraId="4DC0EE9D"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14:paraId="7D8ED526"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14:paraId="6B940405"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14:paraId="286B1F57"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14:paraId="309E1942" w14:textId="77777777" w:rsidR="00D907B0" w:rsidRPr="0052166F" w:rsidRDefault="00D907B0" w:rsidP="00D9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14:paraId="3C3BCBD9"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objeto del presente Contrato es la prestación del Servicio consistente en </w:t>
      </w:r>
      <w:r w:rsidRPr="00535C00">
        <w:rPr>
          <w:rFonts w:ascii="Arial" w:eastAsia="Arial Unicode MS" w:hAnsi="Arial" w:cs="Arial"/>
          <w:b/>
          <w:lang w:val="es-MX"/>
        </w:rPr>
        <w:t>“</w:t>
      </w:r>
      <w:r w:rsidRPr="00535C00">
        <w:rPr>
          <w:rFonts w:ascii="Arial" w:hAnsi="Arial" w:cs="Arial"/>
          <w:b/>
          <w:bCs/>
          <w:color w:val="000000"/>
        </w:rPr>
        <w:t>RELEVAMIENTO GEOLOGICO INTEGRAL PARA OPTIMIZAR EL RIEGO DE PROSPECTOS EXPLORATORIOS EN BOLIVIA</w:t>
      </w:r>
      <w:r w:rsidRPr="00535C00">
        <w:rPr>
          <w:rFonts w:ascii="Arial" w:eastAsia="Arial Unicode MS" w:hAnsi="Arial" w:cs="Arial"/>
          <w:b/>
          <w:lang w:val="es-MX"/>
        </w:rPr>
        <w:t>”</w:t>
      </w:r>
      <w:r w:rsidRPr="00535C00">
        <w:rPr>
          <w:rFonts w:ascii="Arial" w:hAnsi="Arial" w:cs="Arial"/>
        </w:rPr>
        <w:t>, real</w:t>
      </w:r>
      <w:r w:rsidRPr="0052166F">
        <w:rPr>
          <w:rFonts w:ascii="Arial" w:hAnsi="Arial" w:cs="Arial"/>
        </w:rPr>
        <w:t xml:space="preserve">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14:paraId="5D0819A0"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SÉPTIMA.- (VIGENCIA Y PLAZO DEL CONTRATO)</w:t>
      </w:r>
    </w:p>
    <w:p w14:paraId="1ACBE824" w14:textId="77777777" w:rsidR="00D907B0" w:rsidRPr="0052166F" w:rsidRDefault="00D907B0" w:rsidP="00D907B0">
      <w:pPr>
        <w:spacing w:before="120" w:after="120"/>
        <w:jc w:val="both"/>
        <w:rPr>
          <w:rFonts w:ascii="Arial" w:hAnsi="Arial" w:cs="Arial"/>
          <w:b/>
        </w:rPr>
      </w:pPr>
      <w:r w:rsidRPr="0052166F">
        <w:rPr>
          <w:rFonts w:ascii="Arial" w:hAnsi="Arial" w:cs="Arial"/>
          <w:b/>
        </w:rPr>
        <w:t>7.1 Vigencia.-</w:t>
      </w:r>
    </w:p>
    <w:p w14:paraId="1B957ED4" w14:textId="77777777" w:rsidR="00D907B0" w:rsidRPr="0052166F" w:rsidRDefault="00D907B0" w:rsidP="00D907B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14:paraId="512F4502" w14:textId="77777777" w:rsidR="00D907B0" w:rsidRPr="0052166F" w:rsidRDefault="00D907B0" w:rsidP="00D907B0">
      <w:pPr>
        <w:spacing w:before="120" w:after="120"/>
        <w:jc w:val="both"/>
        <w:rPr>
          <w:rFonts w:ascii="Arial" w:hAnsi="Arial" w:cs="Arial"/>
          <w:b/>
        </w:rPr>
      </w:pPr>
      <w:r w:rsidRPr="0052166F">
        <w:rPr>
          <w:rFonts w:ascii="Arial" w:hAnsi="Arial" w:cs="Arial"/>
          <w:b/>
        </w:rPr>
        <w:t>7.2 Plazo de habilitación.-</w:t>
      </w:r>
    </w:p>
    <w:p w14:paraId="1D774E32"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14:paraId="04FFA04C"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OCTAVA.- (LUGAR DE ENTREGA)</w:t>
      </w:r>
    </w:p>
    <w:p w14:paraId="5DB525B3"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14:paraId="097436AC"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NOVENA.- (MONTO DEL CONTRATO)</w:t>
      </w:r>
    </w:p>
    <w:p w14:paraId="4A621483" w14:textId="77777777" w:rsidR="00D907B0" w:rsidRPr="0052166F" w:rsidRDefault="00D907B0" w:rsidP="00D907B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14:paraId="2FB9CFFD" w14:textId="77777777" w:rsidR="00D907B0" w:rsidRPr="0052166F" w:rsidRDefault="00D907B0" w:rsidP="00D907B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907B0" w:rsidRPr="0052166F" w14:paraId="5ACF559D" w14:textId="77777777" w:rsidTr="000213EF">
        <w:trPr>
          <w:trHeight w:val="562"/>
          <w:jc w:val="center"/>
        </w:trPr>
        <w:tc>
          <w:tcPr>
            <w:tcW w:w="571" w:type="dxa"/>
            <w:shd w:val="clear" w:color="auto" w:fill="D9D9D9"/>
            <w:vAlign w:val="center"/>
            <w:hideMark/>
          </w:tcPr>
          <w:p w14:paraId="066CF40E"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14:paraId="1CDB7A14"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14:paraId="2AE72590"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14:paraId="0098C60E"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14:paraId="7FF2B829"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14:paraId="1D8FFC20"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PRECIO TOTAL</w:t>
            </w:r>
          </w:p>
          <w:p w14:paraId="37C826FA"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14:paraId="148C0603" w14:textId="77777777" w:rsidR="00D907B0" w:rsidRPr="0052166F" w:rsidRDefault="00D907B0" w:rsidP="000213EF">
            <w:pPr>
              <w:jc w:val="center"/>
              <w:rPr>
                <w:rFonts w:ascii="Arial" w:hAnsi="Arial" w:cs="Arial"/>
                <w:b/>
                <w:bCs/>
                <w:lang w:eastAsia="es-BO"/>
              </w:rPr>
            </w:pPr>
            <w:r w:rsidRPr="0052166F">
              <w:rPr>
                <w:rFonts w:ascii="Arial" w:hAnsi="Arial" w:cs="Arial"/>
                <w:b/>
                <w:bCs/>
                <w:lang w:eastAsia="es-BO"/>
              </w:rPr>
              <w:t>PLAZO</w:t>
            </w:r>
          </w:p>
        </w:tc>
      </w:tr>
      <w:tr w:rsidR="00D907B0" w:rsidRPr="0052166F" w14:paraId="4449BCA8" w14:textId="77777777" w:rsidTr="000213EF">
        <w:trPr>
          <w:trHeight w:hRule="exact" w:val="562"/>
          <w:jc w:val="center"/>
        </w:trPr>
        <w:tc>
          <w:tcPr>
            <w:tcW w:w="571" w:type="dxa"/>
            <w:shd w:val="clear" w:color="auto" w:fill="auto"/>
            <w:vAlign w:val="center"/>
          </w:tcPr>
          <w:p w14:paraId="5F144E89" w14:textId="77777777" w:rsidR="00D907B0" w:rsidRPr="0052166F" w:rsidRDefault="00D907B0" w:rsidP="000213EF">
            <w:pPr>
              <w:jc w:val="center"/>
              <w:rPr>
                <w:rFonts w:ascii="Arial" w:hAnsi="Arial" w:cs="Arial"/>
              </w:rPr>
            </w:pPr>
          </w:p>
        </w:tc>
        <w:tc>
          <w:tcPr>
            <w:tcW w:w="1932" w:type="dxa"/>
            <w:shd w:val="clear" w:color="auto" w:fill="auto"/>
            <w:vAlign w:val="center"/>
          </w:tcPr>
          <w:p w14:paraId="2915CA31" w14:textId="77777777" w:rsidR="00D907B0" w:rsidRPr="0052166F" w:rsidRDefault="00D907B0" w:rsidP="000213EF">
            <w:pPr>
              <w:jc w:val="center"/>
              <w:rPr>
                <w:rFonts w:ascii="Arial" w:hAnsi="Arial" w:cs="Arial"/>
              </w:rPr>
            </w:pPr>
          </w:p>
        </w:tc>
        <w:tc>
          <w:tcPr>
            <w:tcW w:w="937" w:type="dxa"/>
            <w:shd w:val="clear" w:color="auto" w:fill="auto"/>
            <w:vAlign w:val="center"/>
          </w:tcPr>
          <w:p w14:paraId="43FA8D45" w14:textId="77777777" w:rsidR="00D907B0" w:rsidRPr="0052166F" w:rsidRDefault="00D907B0" w:rsidP="000213EF">
            <w:pPr>
              <w:jc w:val="center"/>
              <w:rPr>
                <w:rFonts w:ascii="Arial" w:hAnsi="Arial" w:cs="Arial"/>
              </w:rPr>
            </w:pPr>
          </w:p>
        </w:tc>
        <w:tc>
          <w:tcPr>
            <w:tcW w:w="845" w:type="dxa"/>
            <w:vAlign w:val="center"/>
          </w:tcPr>
          <w:p w14:paraId="7E0A773D" w14:textId="77777777" w:rsidR="00D907B0" w:rsidRPr="0052166F" w:rsidRDefault="00D907B0" w:rsidP="000213EF">
            <w:pPr>
              <w:jc w:val="center"/>
              <w:rPr>
                <w:rFonts w:ascii="Arial" w:hAnsi="Arial" w:cs="Arial"/>
              </w:rPr>
            </w:pPr>
          </w:p>
        </w:tc>
        <w:tc>
          <w:tcPr>
            <w:tcW w:w="1141" w:type="dxa"/>
            <w:shd w:val="clear" w:color="auto" w:fill="auto"/>
            <w:vAlign w:val="center"/>
          </w:tcPr>
          <w:p w14:paraId="728D63EE" w14:textId="77777777" w:rsidR="00D907B0" w:rsidRPr="0052166F" w:rsidRDefault="00D907B0" w:rsidP="000213EF">
            <w:pPr>
              <w:jc w:val="center"/>
              <w:rPr>
                <w:rFonts w:ascii="Arial" w:hAnsi="Arial" w:cs="Arial"/>
              </w:rPr>
            </w:pPr>
          </w:p>
        </w:tc>
        <w:tc>
          <w:tcPr>
            <w:tcW w:w="1242" w:type="dxa"/>
            <w:vAlign w:val="center"/>
          </w:tcPr>
          <w:p w14:paraId="353F9C92" w14:textId="77777777" w:rsidR="00D907B0" w:rsidRPr="0052166F" w:rsidRDefault="00D907B0" w:rsidP="000213EF">
            <w:pPr>
              <w:jc w:val="center"/>
              <w:rPr>
                <w:rFonts w:ascii="Arial" w:hAnsi="Arial" w:cs="Arial"/>
              </w:rPr>
            </w:pPr>
          </w:p>
        </w:tc>
        <w:tc>
          <w:tcPr>
            <w:tcW w:w="1164" w:type="dxa"/>
            <w:vAlign w:val="center"/>
          </w:tcPr>
          <w:p w14:paraId="6466514C" w14:textId="77777777" w:rsidR="00D907B0" w:rsidRPr="0052166F" w:rsidRDefault="00D907B0" w:rsidP="000213EF">
            <w:pPr>
              <w:jc w:val="center"/>
              <w:rPr>
                <w:rFonts w:ascii="Arial" w:hAnsi="Arial" w:cs="Arial"/>
              </w:rPr>
            </w:pPr>
          </w:p>
        </w:tc>
      </w:tr>
    </w:tbl>
    <w:p w14:paraId="3FB60734" w14:textId="77777777" w:rsidR="00D907B0" w:rsidRDefault="00D907B0" w:rsidP="00D907B0">
      <w:pPr>
        <w:widowControl w:val="0"/>
        <w:spacing w:before="120" w:after="120"/>
        <w:jc w:val="both"/>
        <w:rPr>
          <w:rFonts w:ascii="Arial" w:hAnsi="Arial" w:cs="Arial"/>
        </w:rPr>
      </w:pPr>
    </w:p>
    <w:p w14:paraId="5BD75006" w14:textId="77777777" w:rsidR="00D907B0" w:rsidRPr="0052166F" w:rsidRDefault="00D907B0" w:rsidP="00D907B0">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14:paraId="6E25CB98" w14:textId="77777777" w:rsidR="00D907B0" w:rsidRPr="0052166F" w:rsidRDefault="00D907B0" w:rsidP="00D907B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14:paraId="3B00891E" w14:textId="77777777" w:rsidR="00D907B0" w:rsidRDefault="00D907B0" w:rsidP="00D907B0">
      <w:pPr>
        <w:spacing w:before="120" w:after="120"/>
        <w:jc w:val="both"/>
        <w:rPr>
          <w:rFonts w:ascii="Arial" w:hAnsi="Arial" w:cs="Arial"/>
          <w:b/>
          <w:u w:val="single"/>
        </w:rPr>
      </w:pPr>
      <w:r w:rsidRPr="0052166F">
        <w:rPr>
          <w:rFonts w:ascii="Arial" w:hAnsi="Arial" w:cs="Arial"/>
          <w:b/>
          <w:u w:val="single"/>
        </w:rPr>
        <w:t>DÉCIMA.- (FORMA DE PAGO)</w:t>
      </w:r>
    </w:p>
    <w:p w14:paraId="1E992A54"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El trabajo se iniciará con la orden de proceder, el mismo está ligado al inicio y conclusión de las actividades de la adquisición sísmica 2D en el área de Nueva Esperanza con una duración de once (11) meses y tres (tres semanas).</w:t>
      </w:r>
    </w:p>
    <w:p w14:paraId="74F9979A" w14:textId="77777777" w:rsidR="00D907B0" w:rsidRPr="00091426" w:rsidRDefault="00D907B0" w:rsidP="00D907B0">
      <w:pPr>
        <w:pStyle w:val="Default"/>
        <w:jc w:val="both"/>
        <w:rPr>
          <w:color w:val="auto"/>
          <w:sz w:val="20"/>
          <w:szCs w:val="20"/>
          <w:lang w:eastAsia="en-US"/>
        </w:rPr>
      </w:pPr>
    </w:p>
    <w:p w14:paraId="2639ECE7"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La modalidad de pago será de forma mensual, durante el tiempo que dure las actividades del servicio de Apoyo Técnico, contra entrega de informe mensual de acuerdo al avance de las etapas de la adquisición sísmica, previo informe de conformidad de YPFB. El último pago mensual también será efectuado contra entrega del informe final de conformidad aprobado por YPFB.</w:t>
      </w:r>
    </w:p>
    <w:p w14:paraId="17421A6F" w14:textId="77777777" w:rsidR="00D907B0" w:rsidRPr="00091426" w:rsidRDefault="00D907B0" w:rsidP="00D907B0">
      <w:pPr>
        <w:pStyle w:val="Default"/>
        <w:jc w:val="both"/>
        <w:rPr>
          <w:color w:val="auto"/>
          <w:sz w:val="20"/>
          <w:szCs w:val="20"/>
          <w:lang w:eastAsia="en-US"/>
        </w:rPr>
      </w:pPr>
    </w:p>
    <w:p w14:paraId="5DFCD6DC" w14:textId="77777777" w:rsidR="00D907B0" w:rsidRPr="00091426" w:rsidRDefault="00D907B0" w:rsidP="00D907B0">
      <w:pPr>
        <w:pStyle w:val="Default"/>
        <w:jc w:val="both"/>
        <w:rPr>
          <w:color w:val="auto"/>
          <w:sz w:val="20"/>
          <w:szCs w:val="20"/>
          <w:lang w:eastAsia="en-US"/>
        </w:rPr>
      </w:pPr>
      <w:r w:rsidRPr="00091426">
        <w:rPr>
          <w:sz w:val="20"/>
          <w:szCs w:val="20"/>
        </w:rPr>
        <w:t xml:space="preserve">Para cada pago mensual, el proponente deberá presentar la factura comercial correspondiente por el monto a ser cancelado en base al cronograma o plazos de entregables. </w:t>
      </w:r>
      <w:r w:rsidRPr="00091426">
        <w:rPr>
          <w:color w:val="auto"/>
          <w:sz w:val="20"/>
          <w:szCs w:val="20"/>
          <w:lang w:eastAsia="en-US"/>
        </w:rPr>
        <w:t>Asimismo, deberá especificar el nombre completo del Banco y el número de su cuenta bancaria, para que se haga efectivo el pago a través de transferencia bancaria. El proponente asumirá todos los gastos inherentes al giro bancario.</w:t>
      </w:r>
    </w:p>
    <w:p w14:paraId="47CB9B26" w14:textId="77777777" w:rsidR="00D907B0" w:rsidRDefault="00D907B0" w:rsidP="00D907B0">
      <w:pPr>
        <w:pStyle w:val="Default"/>
        <w:spacing w:line="276" w:lineRule="auto"/>
        <w:jc w:val="both"/>
        <w:rPr>
          <w:rFonts w:ascii="Calibri" w:hAnsi="Calibri" w:cs="Calibri"/>
          <w:color w:val="auto"/>
          <w:lang w:eastAsia="en-US"/>
        </w:rPr>
      </w:pPr>
    </w:p>
    <w:p w14:paraId="690BE9DA"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El PROPONENTE deberá presentar lo siguiente:</w:t>
      </w:r>
    </w:p>
    <w:p w14:paraId="0917435D" w14:textId="77777777" w:rsidR="00D907B0" w:rsidRPr="00091426" w:rsidRDefault="00D907B0" w:rsidP="00356B14">
      <w:pPr>
        <w:pStyle w:val="Default"/>
        <w:numPr>
          <w:ilvl w:val="0"/>
          <w:numId w:val="53"/>
        </w:numPr>
        <w:jc w:val="both"/>
        <w:rPr>
          <w:color w:val="auto"/>
          <w:sz w:val="20"/>
          <w:szCs w:val="20"/>
          <w:lang w:eastAsia="en-US"/>
        </w:rPr>
      </w:pPr>
      <w:r w:rsidRPr="00091426">
        <w:rPr>
          <w:color w:val="auto"/>
          <w:sz w:val="20"/>
          <w:szCs w:val="20"/>
          <w:lang w:eastAsia="en-US"/>
        </w:rPr>
        <w:t>Un (1) Informe Inicial en tres (3) ejemplares a los quince (15) días calendario de la recepción de la Orden de Proceder.</w:t>
      </w:r>
    </w:p>
    <w:p w14:paraId="5C80013A" w14:textId="77777777" w:rsidR="00D907B0" w:rsidRPr="00091426" w:rsidRDefault="00D907B0" w:rsidP="00356B14">
      <w:pPr>
        <w:pStyle w:val="Default"/>
        <w:numPr>
          <w:ilvl w:val="0"/>
          <w:numId w:val="53"/>
        </w:numPr>
        <w:jc w:val="both"/>
        <w:rPr>
          <w:color w:val="auto"/>
          <w:sz w:val="20"/>
          <w:szCs w:val="20"/>
          <w:lang w:eastAsia="en-US"/>
        </w:rPr>
      </w:pPr>
      <w:r w:rsidRPr="00091426">
        <w:rPr>
          <w:color w:val="auto"/>
          <w:sz w:val="20"/>
          <w:szCs w:val="20"/>
          <w:lang w:eastAsia="en-US"/>
        </w:rPr>
        <w:t>Reportes diarios en tres (3) ejemplares por el tiempo que duren las actividades de Adquisición Sísmica.</w:t>
      </w:r>
    </w:p>
    <w:p w14:paraId="35BC01FC" w14:textId="77777777" w:rsidR="00D907B0" w:rsidRPr="00091426" w:rsidRDefault="00D907B0" w:rsidP="00356B14">
      <w:pPr>
        <w:pStyle w:val="Default"/>
        <w:numPr>
          <w:ilvl w:val="0"/>
          <w:numId w:val="53"/>
        </w:numPr>
        <w:jc w:val="both"/>
        <w:rPr>
          <w:color w:val="auto"/>
          <w:sz w:val="20"/>
          <w:szCs w:val="20"/>
          <w:lang w:eastAsia="en-US"/>
        </w:rPr>
      </w:pPr>
      <w:r w:rsidRPr="00091426">
        <w:rPr>
          <w:color w:val="auto"/>
          <w:sz w:val="20"/>
          <w:szCs w:val="20"/>
          <w:lang w:eastAsia="en-US"/>
        </w:rPr>
        <w:t xml:space="preserve">Un (1) Informe Mensual en tres (3) ejemplares más su soporte digital. </w:t>
      </w:r>
    </w:p>
    <w:p w14:paraId="08A4FA51" w14:textId="77777777" w:rsidR="00D907B0" w:rsidRPr="00091426" w:rsidRDefault="00D907B0" w:rsidP="00356B14">
      <w:pPr>
        <w:pStyle w:val="Default"/>
        <w:numPr>
          <w:ilvl w:val="0"/>
          <w:numId w:val="53"/>
        </w:numPr>
        <w:jc w:val="both"/>
        <w:rPr>
          <w:color w:val="auto"/>
          <w:sz w:val="20"/>
          <w:szCs w:val="20"/>
          <w:lang w:eastAsia="en-US"/>
        </w:rPr>
      </w:pPr>
      <w:r w:rsidRPr="00091426">
        <w:rPr>
          <w:color w:val="auto"/>
          <w:sz w:val="20"/>
          <w:szCs w:val="20"/>
          <w:lang w:eastAsia="en-US"/>
        </w:rPr>
        <w:t>Informes Especiales en tres (3) ejemplares cuando el PROPONENTE requiera comunicar algún evento, asuntos o problemas que por su importancia incidan en el desarrollo normal del servicio y/o a pedido de YPFB.</w:t>
      </w:r>
    </w:p>
    <w:p w14:paraId="3C2399C4" w14:textId="77777777" w:rsidR="00D907B0" w:rsidRDefault="00D907B0" w:rsidP="00356B14">
      <w:pPr>
        <w:pStyle w:val="Default"/>
        <w:numPr>
          <w:ilvl w:val="0"/>
          <w:numId w:val="53"/>
        </w:numPr>
        <w:jc w:val="both"/>
        <w:rPr>
          <w:color w:val="auto"/>
          <w:sz w:val="20"/>
          <w:szCs w:val="20"/>
          <w:lang w:eastAsia="en-US"/>
        </w:rPr>
      </w:pPr>
      <w:r w:rsidRPr="00091426">
        <w:rPr>
          <w:color w:val="auto"/>
          <w:sz w:val="20"/>
          <w:szCs w:val="20"/>
          <w:lang w:eastAsia="en-US"/>
        </w:rPr>
        <w:t>Informe Final en cinco (5) ejemplares, más su soporte digital.</w:t>
      </w:r>
    </w:p>
    <w:p w14:paraId="3CCED1B7" w14:textId="77777777" w:rsidR="00D907B0" w:rsidRPr="00091426" w:rsidRDefault="00D907B0" w:rsidP="00356B14">
      <w:pPr>
        <w:pStyle w:val="Default"/>
        <w:numPr>
          <w:ilvl w:val="0"/>
          <w:numId w:val="53"/>
        </w:numPr>
        <w:jc w:val="both"/>
        <w:rPr>
          <w:color w:val="auto"/>
          <w:sz w:val="20"/>
          <w:szCs w:val="20"/>
          <w:lang w:eastAsia="en-US"/>
        </w:rPr>
      </w:pPr>
    </w:p>
    <w:p w14:paraId="65502754"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Los informes mensuales y el informe final deberán estar debidamente validados y respaldados por la empresa contratada en el país de origen.</w:t>
      </w:r>
    </w:p>
    <w:p w14:paraId="4F01B727" w14:textId="77777777" w:rsidR="00D907B0" w:rsidRPr="00091426" w:rsidRDefault="00D907B0" w:rsidP="00D907B0">
      <w:pPr>
        <w:pStyle w:val="Default"/>
        <w:jc w:val="both"/>
        <w:rPr>
          <w:color w:val="auto"/>
          <w:sz w:val="20"/>
          <w:szCs w:val="20"/>
          <w:lang w:eastAsia="en-US"/>
        </w:rPr>
      </w:pPr>
    </w:p>
    <w:p w14:paraId="0FDC33C1"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 xml:space="preserve">El Informe Mensual deberá ser analizado por YPFB dentro del plazo máximo de siete (7) días calendario desde su presentación. Emitida su aceptación y aprobación, YPFB autorizará el pago final a favor del PROPONENTE. En caso de que el Informe Mensual fuese observado por YPFB, dentro del plazo máximo de siete (7) días calendario, el mismo será devuelto al PROPONENTE para que este realice ya sea las complementaciones o correcciones pertinentes, dentro del plazo que YPFB prevea al efecto de forma expresa en la carta de devolución del documento. </w:t>
      </w:r>
    </w:p>
    <w:p w14:paraId="0DBA2BC3" w14:textId="77777777" w:rsidR="00D907B0" w:rsidRPr="00091426" w:rsidRDefault="00D907B0" w:rsidP="00D907B0">
      <w:pPr>
        <w:pStyle w:val="Default"/>
        <w:jc w:val="both"/>
        <w:rPr>
          <w:color w:val="auto"/>
          <w:sz w:val="20"/>
          <w:szCs w:val="20"/>
          <w:lang w:eastAsia="en-US"/>
        </w:rPr>
      </w:pPr>
    </w:p>
    <w:p w14:paraId="3A2D979B"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 xml:space="preserve">El Informe Final deberá ser analizado por YPFB dentro del plazo máximo de veinte (20) días calendario desde su presentación. Emitida su aceptación y aprobación, YPFB autorizara el pago final a favor del PROPONENTE. En caso de que el Informe Final fuese observado por YPFB, dentro del plazo máximo de veinte (20) días calendario, el mismo será devuelto al PROPONENTE para que este realice ya sea las complementaciones o correcciones pertinentes, dentro del plazo que YPFB prevea al efecto de forma expresa en la carta de devolución del documento. </w:t>
      </w:r>
    </w:p>
    <w:p w14:paraId="021DDEE4" w14:textId="77777777" w:rsidR="00D907B0" w:rsidRPr="00091426" w:rsidRDefault="00D907B0" w:rsidP="00D907B0">
      <w:pPr>
        <w:pStyle w:val="Default"/>
        <w:jc w:val="both"/>
        <w:rPr>
          <w:color w:val="auto"/>
          <w:sz w:val="20"/>
          <w:szCs w:val="20"/>
          <w:lang w:eastAsia="en-US"/>
        </w:rPr>
      </w:pPr>
    </w:p>
    <w:p w14:paraId="4EFC928A"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Los informes y reportes deberán enviarse en formato físico firmado y digital vía correo electrónico al representante de YPFB-GNEE, quien distribuirá a los mandos superiores y/o personal técnico que considere necesario.</w:t>
      </w:r>
    </w:p>
    <w:p w14:paraId="4A8E9D70" w14:textId="77777777" w:rsidR="00D907B0" w:rsidRPr="00091426" w:rsidRDefault="00D907B0" w:rsidP="00D907B0">
      <w:pPr>
        <w:pStyle w:val="Default"/>
        <w:jc w:val="both"/>
        <w:rPr>
          <w:color w:val="auto"/>
          <w:sz w:val="20"/>
          <w:szCs w:val="20"/>
          <w:lang w:eastAsia="en-US"/>
        </w:rPr>
      </w:pPr>
    </w:p>
    <w:p w14:paraId="5C3AB258" w14:textId="77777777" w:rsidR="00D907B0" w:rsidRPr="00091426" w:rsidRDefault="00D907B0" w:rsidP="00356B14">
      <w:pPr>
        <w:pStyle w:val="Subttulo"/>
        <w:numPr>
          <w:ilvl w:val="0"/>
          <w:numId w:val="36"/>
        </w:numPr>
        <w:spacing w:after="0"/>
        <w:jc w:val="left"/>
        <w:rPr>
          <w:rFonts w:ascii="Arial" w:hAnsi="Arial" w:cs="Arial"/>
          <w:sz w:val="20"/>
          <w:szCs w:val="20"/>
          <w:lang w:val="es-BO"/>
        </w:rPr>
      </w:pPr>
      <w:r w:rsidRPr="00091426">
        <w:rPr>
          <w:rFonts w:ascii="Arial" w:hAnsi="Arial" w:cs="Arial"/>
          <w:sz w:val="20"/>
          <w:szCs w:val="20"/>
          <w:lang w:val="es-BO"/>
        </w:rPr>
        <w:lastRenderedPageBreak/>
        <w:t xml:space="preserve">Aprobación de documentos. </w:t>
      </w:r>
    </w:p>
    <w:p w14:paraId="52D8BFF2"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La contraparte una vez recibidos los informes, revisará cada uno de estos de forma completa, así como otros documentos que emanen en el servicio y hará conocer al PROPONENTE sus observaciones dentro del plazo máximo de siete (7) días hábiles computados a partir de la fecha de su presentación.</w:t>
      </w:r>
    </w:p>
    <w:p w14:paraId="604888EB" w14:textId="77777777" w:rsidR="00D907B0" w:rsidRPr="00091426" w:rsidRDefault="00D907B0" w:rsidP="00D907B0">
      <w:pPr>
        <w:pStyle w:val="Default"/>
        <w:jc w:val="both"/>
        <w:rPr>
          <w:color w:val="auto"/>
          <w:sz w:val="20"/>
          <w:szCs w:val="20"/>
          <w:lang w:eastAsia="en-US"/>
        </w:rPr>
      </w:pPr>
    </w:p>
    <w:p w14:paraId="59B98FB0" w14:textId="77777777" w:rsidR="00D907B0" w:rsidRPr="00091426" w:rsidRDefault="00D907B0" w:rsidP="00D907B0">
      <w:pPr>
        <w:pStyle w:val="Default"/>
        <w:jc w:val="both"/>
        <w:rPr>
          <w:color w:val="auto"/>
          <w:sz w:val="20"/>
          <w:szCs w:val="20"/>
          <w:lang w:eastAsia="en-US"/>
        </w:rPr>
      </w:pPr>
      <w:r w:rsidRPr="00091426">
        <w:rPr>
          <w:color w:val="auto"/>
          <w:sz w:val="20"/>
          <w:szCs w:val="20"/>
          <w:lang w:eastAsia="en-US"/>
        </w:rPr>
        <w:t xml:space="preserve">El PROPONENTE se obliga a satisfacer dentro del plazo de siete (7) días hábiles de su recepción, cualquier pedido de aclaración efectuado por YPFB. </w:t>
      </w:r>
    </w:p>
    <w:p w14:paraId="453F27A3" w14:textId="77777777" w:rsidR="00D907B0" w:rsidRDefault="00D907B0" w:rsidP="00D907B0">
      <w:pPr>
        <w:pStyle w:val="Subttulo"/>
        <w:spacing w:after="0"/>
        <w:jc w:val="both"/>
        <w:rPr>
          <w:rFonts w:ascii="Arial" w:hAnsi="Arial" w:cs="Arial"/>
          <w:sz w:val="20"/>
          <w:szCs w:val="20"/>
          <w:u w:val="single"/>
          <w:lang w:val="es-BO"/>
        </w:rPr>
      </w:pPr>
    </w:p>
    <w:p w14:paraId="6EBFAD78" w14:textId="77777777" w:rsidR="00D907B0" w:rsidRPr="008011A6" w:rsidRDefault="00D907B0" w:rsidP="00D907B0">
      <w:pPr>
        <w:pStyle w:val="Subttulo"/>
        <w:spacing w:after="0"/>
        <w:jc w:val="both"/>
        <w:rPr>
          <w:rFonts w:ascii="Arial" w:hAnsi="Arial" w:cs="Arial"/>
          <w:sz w:val="20"/>
          <w:szCs w:val="20"/>
          <w:u w:val="single"/>
          <w:lang w:val="es-BO"/>
        </w:rPr>
      </w:pPr>
      <w:r w:rsidRPr="008011A6">
        <w:rPr>
          <w:rFonts w:ascii="Arial" w:hAnsi="Arial" w:cs="Arial"/>
          <w:sz w:val="20"/>
          <w:szCs w:val="20"/>
          <w:u w:val="single"/>
          <w:lang w:val="es-BO"/>
        </w:rPr>
        <w:t>ANTICIPO</w:t>
      </w:r>
    </w:p>
    <w:p w14:paraId="4A6EC67C" w14:textId="77777777" w:rsidR="00D907B0" w:rsidRDefault="00D907B0" w:rsidP="00D907B0">
      <w:pPr>
        <w:jc w:val="both"/>
        <w:rPr>
          <w:rFonts w:cs="Arial"/>
          <w:sz w:val="22"/>
          <w:szCs w:val="22"/>
        </w:rPr>
      </w:pPr>
      <w:r w:rsidRPr="008011A6">
        <w:rPr>
          <w:rFonts w:ascii="Arial" w:hAnsi="Arial" w:cs="Arial"/>
        </w:rPr>
        <w:t>La empresa adjudicada podrá solicitar un anticipo de hasta el 10% del monto total del contrato, una vez emitida la orden de proceder y previa presentación y contra entrega de la Boleta de Garantía de Correcta Inversión de Anticipo por el 100% del monto solicitado</w:t>
      </w:r>
      <w:r w:rsidRPr="004372C8">
        <w:rPr>
          <w:rFonts w:cs="Arial"/>
          <w:sz w:val="22"/>
          <w:szCs w:val="22"/>
        </w:rPr>
        <w:t xml:space="preserve">. </w:t>
      </w:r>
    </w:p>
    <w:p w14:paraId="139F3BEF"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DÉCIMA PRIMERA.- (FACTURACIÓN)</w:t>
      </w:r>
    </w:p>
    <w:p w14:paraId="5ECAECDB" w14:textId="77777777" w:rsidR="00D907B0" w:rsidRPr="0052166F" w:rsidRDefault="00D907B0" w:rsidP="00D907B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14:paraId="29ED6DC5"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DECIMA SEGUNDA.- (GARANTÍA DE CUMPLIMIENTO DE CONTRATO)</w:t>
      </w:r>
    </w:p>
    <w:p w14:paraId="1498DABD"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14:paraId="470C32AB"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14:paraId="3A0091D4" w14:textId="77777777" w:rsidR="00D907B0" w:rsidRPr="0052166F" w:rsidRDefault="00D907B0" w:rsidP="00D907B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14:paraId="42E74556" w14:textId="77777777" w:rsidR="00D907B0" w:rsidRPr="0052166F" w:rsidRDefault="00D907B0" w:rsidP="00D907B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14:paraId="3D5BCD7B"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DÉCIMA TERCERA.- (MOROSIDAD Y SUS PENALIDADES)</w:t>
      </w:r>
    </w:p>
    <w:p w14:paraId="05E6CE57" w14:textId="77777777" w:rsidR="00D907B0" w:rsidRPr="008011A6" w:rsidRDefault="00D907B0" w:rsidP="00D907B0">
      <w:pPr>
        <w:spacing w:before="120" w:after="120"/>
        <w:jc w:val="both"/>
        <w:rPr>
          <w:rFonts w:ascii="Arial" w:hAnsi="Arial" w:cs="Arial"/>
        </w:rPr>
      </w:pPr>
      <w:r w:rsidRPr="008011A6">
        <w:rPr>
          <w:rFonts w:ascii="Arial" w:hAnsi="Arial" w:cs="Arial"/>
        </w:rPr>
        <w:t xml:space="preserve">Queda convenido entre las Partes, que el </w:t>
      </w:r>
      <w:r w:rsidRPr="008011A6">
        <w:rPr>
          <w:rFonts w:ascii="Arial" w:hAnsi="Arial" w:cs="Arial"/>
          <w:b/>
        </w:rPr>
        <w:t xml:space="preserve">CONTRATISTA </w:t>
      </w:r>
      <w:r w:rsidRPr="008011A6">
        <w:rPr>
          <w:rFonts w:ascii="Arial" w:hAnsi="Arial" w:cs="Arial"/>
        </w:rPr>
        <w:t xml:space="preserve">se obliga a cumplir con lo estipulado en las especificaciones técnicas y en la cláusula (Vigencia y Plazo) del Contrato, caso contrario la </w:t>
      </w:r>
      <w:r w:rsidRPr="008011A6">
        <w:rPr>
          <w:rFonts w:ascii="Arial" w:hAnsi="Arial" w:cs="Arial"/>
          <w:b/>
        </w:rPr>
        <w:t>ENTIDAD</w:t>
      </w:r>
      <w:r w:rsidRPr="008011A6">
        <w:rPr>
          <w:rFonts w:ascii="Arial" w:hAnsi="Arial" w:cs="Arial"/>
        </w:rPr>
        <w:t xml:space="preserve"> aplicará salvo casos de Fuerza Mayor o Caso Fortuito, gestionados conforme a los plazos que sean establecidos en el contrato, se aplicarán por cada periodo de retraso las siguientes multas:</w:t>
      </w:r>
    </w:p>
    <w:p w14:paraId="02868D3E" w14:textId="77777777" w:rsidR="00D907B0" w:rsidRPr="008011A6" w:rsidRDefault="00D907B0" w:rsidP="00D907B0">
      <w:pPr>
        <w:pStyle w:val="Default"/>
        <w:spacing w:line="276" w:lineRule="auto"/>
        <w:jc w:val="both"/>
        <w:rPr>
          <w:color w:val="auto"/>
          <w:sz w:val="20"/>
          <w:szCs w:val="20"/>
          <w:lang w:eastAsia="en-US"/>
        </w:rPr>
      </w:pPr>
    </w:p>
    <w:p w14:paraId="7EE52862" w14:textId="77777777" w:rsidR="00D907B0" w:rsidRPr="008011A6" w:rsidRDefault="00D907B0" w:rsidP="00356B14">
      <w:pPr>
        <w:pStyle w:val="Default"/>
        <w:numPr>
          <w:ilvl w:val="0"/>
          <w:numId w:val="52"/>
        </w:numPr>
        <w:spacing w:line="276" w:lineRule="auto"/>
        <w:jc w:val="both"/>
        <w:rPr>
          <w:color w:val="auto"/>
          <w:sz w:val="20"/>
          <w:szCs w:val="20"/>
          <w:lang w:eastAsia="en-US"/>
        </w:rPr>
      </w:pPr>
      <w:r w:rsidRPr="008011A6">
        <w:rPr>
          <w:color w:val="auto"/>
          <w:sz w:val="20"/>
          <w:szCs w:val="20"/>
          <w:lang w:eastAsia="en-US"/>
        </w:rPr>
        <w:t>Equivalente al 3 por 1.000 del monto total del Contrato, por cada día de atraso desde el día 1 hasta el día 30 de atraso.</w:t>
      </w:r>
    </w:p>
    <w:p w14:paraId="384B45E5" w14:textId="77777777" w:rsidR="00D907B0" w:rsidRPr="008011A6" w:rsidRDefault="00D907B0" w:rsidP="00D907B0">
      <w:pPr>
        <w:pStyle w:val="Default"/>
        <w:spacing w:line="276" w:lineRule="auto"/>
        <w:jc w:val="both"/>
        <w:rPr>
          <w:color w:val="auto"/>
          <w:sz w:val="20"/>
          <w:szCs w:val="20"/>
          <w:lang w:eastAsia="en-US"/>
        </w:rPr>
      </w:pPr>
    </w:p>
    <w:p w14:paraId="3AC52A33" w14:textId="77777777" w:rsidR="00D907B0" w:rsidRPr="008011A6" w:rsidRDefault="00D907B0" w:rsidP="00356B14">
      <w:pPr>
        <w:pStyle w:val="Default"/>
        <w:numPr>
          <w:ilvl w:val="0"/>
          <w:numId w:val="52"/>
        </w:numPr>
        <w:spacing w:line="276" w:lineRule="auto"/>
        <w:jc w:val="both"/>
        <w:rPr>
          <w:color w:val="auto"/>
          <w:sz w:val="20"/>
          <w:szCs w:val="20"/>
          <w:lang w:eastAsia="en-US"/>
        </w:rPr>
      </w:pPr>
      <w:r w:rsidRPr="008011A6">
        <w:rPr>
          <w:color w:val="auto"/>
          <w:sz w:val="20"/>
          <w:szCs w:val="20"/>
          <w:lang w:eastAsia="en-US"/>
        </w:rPr>
        <w:t>Equivalente al 4 por 1.000 del monto total del Contrato, por cada día de atraso desde el día 31 en adelante.</w:t>
      </w:r>
    </w:p>
    <w:p w14:paraId="38F0AF5C" w14:textId="77777777" w:rsidR="00D907B0" w:rsidRPr="008011A6" w:rsidRDefault="00D907B0" w:rsidP="00D907B0">
      <w:pPr>
        <w:pStyle w:val="Default"/>
        <w:spacing w:line="276" w:lineRule="auto"/>
        <w:jc w:val="both"/>
        <w:rPr>
          <w:color w:val="auto"/>
          <w:sz w:val="20"/>
          <w:szCs w:val="20"/>
          <w:lang w:eastAsia="en-US"/>
        </w:rPr>
      </w:pPr>
    </w:p>
    <w:p w14:paraId="0484252E" w14:textId="77777777" w:rsidR="00D907B0" w:rsidRPr="008011A6" w:rsidRDefault="00D907B0" w:rsidP="00D907B0">
      <w:pPr>
        <w:pStyle w:val="Default"/>
        <w:spacing w:line="276" w:lineRule="auto"/>
        <w:jc w:val="both"/>
        <w:rPr>
          <w:color w:val="auto"/>
          <w:sz w:val="20"/>
          <w:szCs w:val="20"/>
          <w:lang w:eastAsia="en-US"/>
        </w:rPr>
      </w:pPr>
      <w:r w:rsidRPr="008011A6">
        <w:rPr>
          <w:color w:val="auto"/>
          <w:sz w:val="20"/>
          <w:szCs w:val="20"/>
          <w:lang w:eastAsia="en-US"/>
        </w:rPr>
        <w:t>Las causales para la aplicación de multas son las siguientes:</w:t>
      </w:r>
    </w:p>
    <w:p w14:paraId="5C93177F" w14:textId="77777777" w:rsidR="00D907B0" w:rsidRPr="008011A6" w:rsidRDefault="00D907B0" w:rsidP="00D907B0">
      <w:pPr>
        <w:pStyle w:val="Default"/>
        <w:spacing w:line="276" w:lineRule="auto"/>
        <w:jc w:val="both"/>
        <w:rPr>
          <w:color w:val="auto"/>
          <w:sz w:val="20"/>
          <w:szCs w:val="20"/>
          <w:lang w:eastAsia="en-US"/>
        </w:rPr>
      </w:pPr>
    </w:p>
    <w:p w14:paraId="11F94F69" w14:textId="77777777" w:rsidR="00D907B0" w:rsidRPr="008011A6" w:rsidRDefault="00D907B0" w:rsidP="00356B14">
      <w:pPr>
        <w:pStyle w:val="Default"/>
        <w:numPr>
          <w:ilvl w:val="0"/>
          <w:numId w:val="50"/>
        </w:numPr>
        <w:spacing w:line="276" w:lineRule="auto"/>
        <w:jc w:val="both"/>
        <w:rPr>
          <w:color w:val="auto"/>
          <w:sz w:val="20"/>
          <w:szCs w:val="20"/>
          <w:lang w:eastAsia="en-US"/>
        </w:rPr>
      </w:pPr>
      <w:r w:rsidRPr="008011A6">
        <w:rPr>
          <w:color w:val="auto"/>
          <w:sz w:val="20"/>
          <w:szCs w:val="20"/>
          <w:lang w:eastAsia="en-US"/>
        </w:rPr>
        <w:lastRenderedPageBreak/>
        <w:t>Cuando el PROPONENTE, no presentara los informes Establecidos en el punto 26 del presente documento.</w:t>
      </w:r>
    </w:p>
    <w:p w14:paraId="246834AE" w14:textId="77777777" w:rsidR="00D907B0" w:rsidRPr="008011A6" w:rsidRDefault="00D907B0" w:rsidP="00D907B0">
      <w:pPr>
        <w:pStyle w:val="Default"/>
        <w:spacing w:line="276" w:lineRule="auto"/>
        <w:ind w:left="720"/>
        <w:jc w:val="both"/>
        <w:rPr>
          <w:color w:val="auto"/>
          <w:sz w:val="20"/>
          <w:szCs w:val="20"/>
          <w:lang w:eastAsia="en-US"/>
        </w:rPr>
      </w:pPr>
    </w:p>
    <w:p w14:paraId="4CB9C044" w14:textId="77777777" w:rsidR="00D907B0" w:rsidRPr="008011A6" w:rsidRDefault="00D907B0" w:rsidP="00356B14">
      <w:pPr>
        <w:pStyle w:val="Default"/>
        <w:numPr>
          <w:ilvl w:val="0"/>
          <w:numId w:val="50"/>
        </w:numPr>
        <w:spacing w:line="276" w:lineRule="auto"/>
        <w:jc w:val="both"/>
        <w:rPr>
          <w:color w:val="auto"/>
          <w:sz w:val="20"/>
          <w:szCs w:val="20"/>
          <w:lang w:eastAsia="en-US"/>
        </w:rPr>
      </w:pPr>
      <w:r w:rsidRPr="008011A6">
        <w:rPr>
          <w:color w:val="auto"/>
          <w:sz w:val="20"/>
          <w:szCs w:val="20"/>
          <w:lang w:eastAsia="en-US"/>
        </w:rPr>
        <w:t>Cuando el PROPONENTE demorara más de cinco (5) días hábiles en responder las consultas escritas formuladas por YPFB, en asuntos relacionados con el objeto del presente documento.</w:t>
      </w:r>
    </w:p>
    <w:p w14:paraId="0D11CE5E" w14:textId="77777777" w:rsidR="00D907B0" w:rsidRPr="008011A6" w:rsidRDefault="00D907B0" w:rsidP="00D907B0">
      <w:pPr>
        <w:pStyle w:val="Default"/>
        <w:spacing w:line="276" w:lineRule="auto"/>
        <w:jc w:val="both"/>
        <w:rPr>
          <w:color w:val="auto"/>
          <w:sz w:val="20"/>
          <w:szCs w:val="20"/>
          <w:lang w:eastAsia="en-US"/>
        </w:rPr>
      </w:pPr>
    </w:p>
    <w:p w14:paraId="7F26A192" w14:textId="77777777" w:rsidR="00D907B0" w:rsidRPr="008011A6" w:rsidRDefault="00D907B0" w:rsidP="00D907B0">
      <w:pPr>
        <w:pStyle w:val="Default"/>
        <w:spacing w:line="276" w:lineRule="auto"/>
        <w:jc w:val="both"/>
        <w:rPr>
          <w:color w:val="auto"/>
          <w:sz w:val="20"/>
          <w:szCs w:val="20"/>
          <w:lang w:eastAsia="en-US"/>
        </w:rPr>
      </w:pPr>
      <w:r w:rsidRPr="008011A6">
        <w:rPr>
          <w:color w:val="auto"/>
          <w:sz w:val="20"/>
          <w:szCs w:val="20"/>
          <w:lang w:eastAsia="en-US"/>
        </w:rPr>
        <w:t>De establecer la Contraparte que por la aplicación de multas por moras se ha llegado al límite del diez por ciento (10%) del monto total del Contrato, podrá iniciar el proceso de resolución del Contrato.</w:t>
      </w:r>
    </w:p>
    <w:p w14:paraId="08114B70" w14:textId="77777777" w:rsidR="00D907B0" w:rsidRPr="008011A6" w:rsidRDefault="00D907B0" w:rsidP="00D907B0">
      <w:pPr>
        <w:pStyle w:val="Default"/>
        <w:spacing w:line="276" w:lineRule="auto"/>
        <w:jc w:val="both"/>
        <w:rPr>
          <w:color w:val="auto"/>
          <w:sz w:val="20"/>
          <w:szCs w:val="20"/>
          <w:lang w:eastAsia="en-US"/>
        </w:rPr>
      </w:pPr>
    </w:p>
    <w:p w14:paraId="1A87C2A9" w14:textId="77777777" w:rsidR="00D907B0" w:rsidRPr="008011A6" w:rsidRDefault="00D907B0" w:rsidP="00D907B0">
      <w:pPr>
        <w:pStyle w:val="Default"/>
        <w:spacing w:line="276" w:lineRule="auto"/>
        <w:jc w:val="both"/>
        <w:rPr>
          <w:color w:val="auto"/>
          <w:sz w:val="20"/>
          <w:szCs w:val="20"/>
          <w:lang w:eastAsia="en-US"/>
        </w:rPr>
      </w:pPr>
      <w:r w:rsidRPr="008011A6">
        <w:rPr>
          <w:color w:val="auto"/>
          <w:sz w:val="20"/>
          <w:szCs w:val="20"/>
          <w:lang w:eastAsia="en-US"/>
        </w:rPr>
        <w:t xml:space="preserve">De establecer la Contraparte que por la aplicación de multas por moras se ha llegado al límite máximo de quince por ciento (15%) del monto total del Contrato, Se elevará informe a instancias superiores a efectos de procesamiento de la resolución del Contrato. </w:t>
      </w:r>
    </w:p>
    <w:p w14:paraId="65437EFF" w14:textId="77777777" w:rsidR="00D907B0" w:rsidRPr="008011A6" w:rsidRDefault="00D907B0" w:rsidP="00D907B0">
      <w:pPr>
        <w:pStyle w:val="Default"/>
        <w:spacing w:line="276" w:lineRule="auto"/>
        <w:jc w:val="both"/>
        <w:rPr>
          <w:color w:val="auto"/>
          <w:sz w:val="20"/>
          <w:szCs w:val="20"/>
          <w:lang w:eastAsia="en-US"/>
        </w:rPr>
      </w:pPr>
    </w:p>
    <w:p w14:paraId="696BDFEA" w14:textId="77777777" w:rsidR="00D907B0" w:rsidRPr="008011A6" w:rsidRDefault="00D907B0" w:rsidP="00D907B0">
      <w:pPr>
        <w:pStyle w:val="Default"/>
        <w:spacing w:line="276" w:lineRule="auto"/>
        <w:jc w:val="both"/>
        <w:rPr>
          <w:color w:val="auto"/>
          <w:sz w:val="20"/>
          <w:szCs w:val="20"/>
          <w:lang w:eastAsia="en-US"/>
        </w:rPr>
      </w:pPr>
      <w:r w:rsidRPr="008011A6">
        <w:rPr>
          <w:color w:val="auto"/>
          <w:sz w:val="20"/>
          <w:szCs w:val="20"/>
          <w:lang w:eastAsia="en-US"/>
        </w:rPr>
        <w:t xml:space="preserve">Las multas serán cobradas mediante descuentos establecidos expresamente por YPFB, con base en el informe específico y documentado que formulará el mismo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 </w:t>
      </w:r>
    </w:p>
    <w:p w14:paraId="6A7A07B2" w14:textId="77777777" w:rsidR="00D907B0" w:rsidRPr="0052166F" w:rsidRDefault="00D907B0" w:rsidP="00D907B0">
      <w:pPr>
        <w:spacing w:before="120" w:after="120" w:line="195" w:lineRule="exact"/>
        <w:jc w:val="both"/>
        <w:rPr>
          <w:rFonts w:ascii="Arial" w:hAnsi="Arial" w:cs="Arial"/>
          <w:b/>
          <w:u w:val="single"/>
        </w:rPr>
      </w:pPr>
      <w:r w:rsidRPr="0052166F">
        <w:rPr>
          <w:rFonts w:ascii="Arial" w:hAnsi="Arial" w:cs="Arial"/>
          <w:b/>
          <w:u w:val="single"/>
        </w:rPr>
        <w:t>DÉCIMA CUARTA.- (NOTIFICACIONES)</w:t>
      </w:r>
    </w:p>
    <w:p w14:paraId="668622E2" w14:textId="77777777" w:rsidR="00D907B0" w:rsidRPr="0052166F" w:rsidRDefault="00D907B0" w:rsidP="00D907B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07B0" w:rsidRPr="0052166F" w14:paraId="0AF40A2A" w14:textId="77777777" w:rsidTr="000213EF">
        <w:trPr>
          <w:trHeight w:val="237"/>
        </w:trPr>
        <w:tc>
          <w:tcPr>
            <w:tcW w:w="3827" w:type="dxa"/>
            <w:tcBorders>
              <w:top w:val="single" w:sz="4" w:space="0" w:color="auto"/>
              <w:left w:val="single" w:sz="4" w:space="0" w:color="auto"/>
              <w:bottom w:val="single" w:sz="4" w:space="0" w:color="auto"/>
              <w:right w:val="single" w:sz="4" w:space="0" w:color="auto"/>
            </w:tcBorders>
          </w:tcPr>
          <w:p w14:paraId="42F53588" w14:textId="77777777" w:rsidR="00D907B0" w:rsidRPr="0052166F" w:rsidRDefault="00D907B0" w:rsidP="000213E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54137ECB" w14:textId="77777777" w:rsidR="00D907B0" w:rsidRPr="0052166F" w:rsidRDefault="00D907B0" w:rsidP="000213EF">
            <w:pPr>
              <w:widowControl w:val="0"/>
              <w:ind w:left="180" w:hanging="180"/>
              <w:jc w:val="center"/>
              <w:rPr>
                <w:rFonts w:ascii="Arial" w:hAnsi="Arial" w:cs="Arial"/>
                <w:b/>
                <w:bCs/>
              </w:rPr>
            </w:pPr>
            <w:r w:rsidRPr="0052166F">
              <w:rPr>
                <w:rFonts w:ascii="Arial" w:hAnsi="Arial" w:cs="Arial"/>
                <w:b/>
                <w:bCs/>
              </w:rPr>
              <w:t>CONTRATISTA</w:t>
            </w:r>
          </w:p>
        </w:tc>
      </w:tr>
      <w:tr w:rsidR="00D907B0" w:rsidRPr="0052166F" w14:paraId="0A5865D9" w14:textId="77777777" w:rsidTr="000213EF">
        <w:trPr>
          <w:trHeight w:val="1537"/>
        </w:trPr>
        <w:tc>
          <w:tcPr>
            <w:tcW w:w="3827" w:type="dxa"/>
            <w:tcBorders>
              <w:top w:val="single" w:sz="4" w:space="0" w:color="auto"/>
              <w:left w:val="single" w:sz="4" w:space="0" w:color="auto"/>
              <w:bottom w:val="single" w:sz="4" w:space="0" w:color="auto"/>
              <w:right w:val="single" w:sz="4" w:space="0" w:color="auto"/>
            </w:tcBorders>
          </w:tcPr>
          <w:p w14:paraId="4F36AD9F" w14:textId="77777777" w:rsidR="00D907B0" w:rsidRPr="0052166F" w:rsidRDefault="00D907B0" w:rsidP="000213E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7FAF87B9" w14:textId="77777777" w:rsidR="00D907B0" w:rsidRPr="0052166F" w:rsidRDefault="00D907B0" w:rsidP="000213E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0BF6B1AE" w14:textId="77777777" w:rsidR="00D907B0" w:rsidRPr="0052166F" w:rsidRDefault="00D907B0" w:rsidP="000213E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120B223A" w14:textId="77777777" w:rsidR="00D907B0" w:rsidRPr="0052166F" w:rsidRDefault="00D907B0" w:rsidP="000213E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502CBF85" w14:textId="77777777" w:rsidR="00D907B0" w:rsidRPr="0052166F" w:rsidRDefault="00D907B0" w:rsidP="000213EF">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5FBC30D9" w14:textId="77777777" w:rsidR="00D907B0" w:rsidRPr="0052166F" w:rsidRDefault="00D907B0" w:rsidP="000213E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51AAE560" w14:textId="77777777" w:rsidR="00D907B0" w:rsidRPr="0052166F" w:rsidRDefault="00D907B0" w:rsidP="000213E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242E66F9" w14:textId="77777777" w:rsidR="00D907B0" w:rsidRPr="0052166F" w:rsidRDefault="00D907B0" w:rsidP="000213E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233122CB" w14:textId="77777777" w:rsidR="00D907B0" w:rsidRPr="0052166F" w:rsidRDefault="00D907B0" w:rsidP="000213E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2F109266" w14:textId="77777777" w:rsidR="00D907B0" w:rsidRPr="0052166F" w:rsidRDefault="00D907B0" w:rsidP="000213E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29CD25ED" w14:textId="77777777" w:rsidR="00D907B0" w:rsidRPr="0052166F" w:rsidRDefault="00D907B0" w:rsidP="000213EF">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3E34CAE4" w14:textId="77777777" w:rsidR="00D907B0" w:rsidRPr="0052166F" w:rsidRDefault="00D907B0" w:rsidP="000213EF">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7C47E136" w14:textId="77777777" w:rsidR="00D907B0" w:rsidRPr="0052166F" w:rsidRDefault="00D907B0" w:rsidP="00D907B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14:paraId="6C97DB56" w14:textId="77777777" w:rsidR="00D907B0" w:rsidRPr="0052166F" w:rsidRDefault="00D907B0" w:rsidP="00D907B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18C662DD"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14:paraId="0DCB6C10"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14:paraId="4FFD68FE" w14:textId="77777777" w:rsidR="00D907B0" w:rsidRPr="0052166F" w:rsidRDefault="00D907B0" w:rsidP="00356B14">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Responsabilidades:</w:t>
      </w:r>
    </w:p>
    <w:p w14:paraId="47B1C78B"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0A40EF39" w14:textId="77777777" w:rsidR="00D907B0" w:rsidRPr="0052166F" w:rsidRDefault="00D907B0" w:rsidP="00D907B0">
      <w:pPr>
        <w:spacing w:before="120" w:after="120"/>
        <w:ind w:left="1065"/>
        <w:contextualSpacing/>
        <w:jc w:val="both"/>
        <w:rPr>
          <w:rFonts w:ascii="Arial" w:hAnsi="Arial" w:cs="Arial"/>
        </w:rPr>
      </w:pPr>
    </w:p>
    <w:p w14:paraId="78261B5F"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w:t>
      </w:r>
      <w:r w:rsidRPr="0052166F">
        <w:rPr>
          <w:rFonts w:ascii="Arial" w:hAnsi="Arial" w:cs="Arial"/>
        </w:rPr>
        <w:lastRenderedPageBreak/>
        <w:t>aclaración, de forma posterior a la liquidación del Contrato, se compromete a no negar su participación.</w:t>
      </w:r>
    </w:p>
    <w:p w14:paraId="68F4F828" w14:textId="77777777" w:rsidR="00D907B0" w:rsidRPr="0052166F" w:rsidRDefault="00D907B0" w:rsidP="00D907B0">
      <w:pPr>
        <w:spacing w:before="120" w:after="120"/>
        <w:ind w:left="720"/>
        <w:contextualSpacing/>
        <w:jc w:val="both"/>
        <w:rPr>
          <w:rFonts w:ascii="Arial" w:hAnsi="Arial" w:cs="Arial"/>
        </w:rPr>
      </w:pPr>
    </w:p>
    <w:p w14:paraId="18E0FF0F" w14:textId="77777777" w:rsidR="00D907B0" w:rsidRPr="0052166F" w:rsidRDefault="00D907B0" w:rsidP="00D907B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14:paraId="0AA5A4D7" w14:textId="77777777" w:rsidR="00D907B0" w:rsidRPr="0052166F" w:rsidRDefault="00D907B0" w:rsidP="00D907B0">
      <w:pPr>
        <w:spacing w:before="120" w:after="120"/>
        <w:ind w:left="1065"/>
        <w:contextualSpacing/>
        <w:jc w:val="both"/>
        <w:rPr>
          <w:rFonts w:ascii="Arial" w:hAnsi="Arial" w:cs="Arial"/>
        </w:rPr>
      </w:pPr>
    </w:p>
    <w:p w14:paraId="0FB17D09" w14:textId="77777777" w:rsidR="00D907B0" w:rsidRPr="0052166F" w:rsidRDefault="00D907B0" w:rsidP="00356B14">
      <w:pPr>
        <w:numPr>
          <w:ilvl w:val="0"/>
          <w:numId w:val="6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14:paraId="27168D33" w14:textId="77777777" w:rsidR="00D907B0" w:rsidRPr="0052166F" w:rsidRDefault="00D907B0" w:rsidP="00D907B0">
      <w:pPr>
        <w:spacing w:before="120" w:after="120"/>
        <w:ind w:left="1066"/>
        <w:contextualSpacing/>
        <w:jc w:val="both"/>
        <w:rPr>
          <w:rFonts w:ascii="Arial" w:hAnsi="Arial" w:cs="Arial"/>
        </w:rPr>
      </w:pPr>
    </w:p>
    <w:p w14:paraId="2733A995" w14:textId="77777777" w:rsidR="00D907B0" w:rsidRPr="0052166F" w:rsidRDefault="00D907B0" w:rsidP="00356B14">
      <w:pPr>
        <w:numPr>
          <w:ilvl w:val="0"/>
          <w:numId w:val="6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14:paraId="03FD7A9F" w14:textId="77777777" w:rsidR="00D907B0" w:rsidRPr="0052166F" w:rsidRDefault="00D907B0" w:rsidP="00D907B0">
      <w:pPr>
        <w:spacing w:before="120" w:after="120"/>
        <w:ind w:left="1065"/>
        <w:contextualSpacing/>
        <w:jc w:val="both"/>
        <w:rPr>
          <w:rFonts w:ascii="Arial" w:hAnsi="Arial" w:cs="Arial"/>
        </w:rPr>
      </w:pPr>
    </w:p>
    <w:p w14:paraId="2E55CFCC"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14:paraId="2D119B21" w14:textId="77777777" w:rsidR="00D907B0" w:rsidRPr="0052166F" w:rsidRDefault="00D907B0" w:rsidP="00D907B0">
      <w:pPr>
        <w:spacing w:before="120" w:after="120"/>
        <w:ind w:left="1065"/>
        <w:contextualSpacing/>
        <w:jc w:val="both"/>
        <w:rPr>
          <w:rFonts w:ascii="Arial" w:hAnsi="Arial" w:cs="Arial"/>
        </w:rPr>
      </w:pPr>
    </w:p>
    <w:p w14:paraId="1779088C"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1949A83F" w14:textId="77777777" w:rsidR="00D907B0" w:rsidRPr="0052166F" w:rsidRDefault="00D907B0" w:rsidP="00D907B0">
      <w:pPr>
        <w:spacing w:before="120" w:after="120"/>
        <w:contextualSpacing/>
        <w:jc w:val="both"/>
        <w:rPr>
          <w:rFonts w:ascii="Arial" w:hAnsi="Arial" w:cs="Arial"/>
        </w:rPr>
      </w:pPr>
    </w:p>
    <w:p w14:paraId="39C83401"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14:paraId="507FF044" w14:textId="77777777" w:rsidR="00D907B0" w:rsidRPr="0052166F" w:rsidRDefault="00D907B0" w:rsidP="00D907B0">
      <w:pPr>
        <w:spacing w:before="120" w:after="120"/>
        <w:ind w:left="1065"/>
        <w:contextualSpacing/>
        <w:jc w:val="both"/>
        <w:rPr>
          <w:rFonts w:ascii="Arial" w:hAnsi="Arial" w:cs="Arial"/>
        </w:rPr>
      </w:pPr>
    </w:p>
    <w:p w14:paraId="57313BBD" w14:textId="77777777" w:rsidR="00D907B0" w:rsidRPr="0052166F" w:rsidRDefault="00D907B0" w:rsidP="00356B14">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16CDB61A" w14:textId="77777777" w:rsidR="00D907B0" w:rsidRPr="0052166F" w:rsidRDefault="00D907B0" w:rsidP="00356B14">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Obligaciones: </w:t>
      </w:r>
    </w:p>
    <w:p w14:paraId="6CCFC142"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7935FB8E" w14:textId="77777777" w:rsidR="00D907B0" w:rsidRPr="0052166F" w:rsidRDefault="00D907B0" w:rsidP="00D907B0">
      <w:pPr>
        <w:spacing w:before="120" w:after="120"/>
        <w:ind w:left="720"/>
        <w:contextualSpacing/>
        <w:jc w:val="both"/>
        <w:rPr>
          <w:rFonts w:ascii="Arial" w:hAnsi="Arial" w:cs="Arial"/>
        </w:rPr>
      </w:pPr>
    </w:p>
    <w:p w14:paraId="27007D16"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14:paraId="58CB6A44" w14:textId="77777777" w:rsidR="00D907B0" w:rsidRPr="0052166F" w:rsidRDefault="00D907B0" w:rsidP="00D907B0">
      <w:pPr>
        <w:spacing w:before="120" w:after="120"/>
        <w:ind w:left="720"/>
        <w:contextualSpacing/>
        <w:jc w:val="both"/>
        <w:rPr>
          <w:rFonts w:ascii="Arial" w:hAnsi="Arial" w:cs="Arial"/>
        </w:rPr>
      </w:pPr>
    </w:p>
    <w:p w14:paraId="0EB8922A"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9CC1878" w14:textId="77777777" w:rsidR="00D907B0" w:rsidRPr="0052166F" w:rsidRDefault="00D907B0" w:rsidP="00D907B0">
      <w:pPr>
        <w:spacing w:before="120" w:after="120"/>
        <w:ind w:left="720"/>
        <w:contextualSpacing/>
        <w:jc w:val="both"/>
        <w:rPr>
          <w:rFonts w:ascii="Arial" w:hAnsi="Arial" w:cs="Arial"/>
        </w:rPr>
      </w:pPr>
    </w:p>
    <w:p w14:paraId="05D38AD0"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1F811186" w14:textId="77777777" w:rsidR="00D907B0" w:rsidRPr="0052166F" w:rsidRDefault="00D907B0" w:rsidP="00D907B0">
      <w:pPr>
        <w:spacing w:before="120" w:after="120"/>
        <w:ind w:left="720"/>
        <w:contextualSpacing/>
        <w:jc w:val="both"/>
        <w:rPr>
          <w:rFonts w:ascii="Arial" w:hAnsi="Arial" w:cs="Arial"/>
        </w:rPr>
      </w:pPr>
    </w:p>
    <w:p w14:paraId="358A11DB"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14:paraId="0CDBBFAD" w14:textId="77777777" w:rsidR="00D907B0" w:rsidRPr="0052166F" w:rsidRDefault="00D907B0" w:rsidP="00D907B0">
      <w:pPr>
        <w:spacing w:before="120" w:after="120"/>
        <w:ind w:left="720"/>
        <w:contextualSpacing/>
        <w:jc w:val="both"/>
        <w:rPr>
          <w:rFonts w:ascii="Arial" w:hAnsi="Arial" w:cs="Arial"/>
        </w:rPr>
      </w:pPr>
    </w:p>
    <w:p w14:paraId="6554FD67" w14:textId="77777777" w:rsidR="00D907B0" w:rsidRPr="0052166F" w:rsidRDefault="00D907B0" w:rsidP="00356B14">
      <w:pPr>
        <w:numPr>
          <w:ilvl w:val="0"/>
          <w:numId w:val="59"/>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14:paraId="088A430B" w14:textId="77777777" w:rsidR="00D907B0" w:rsidRPr="0052166F" w:rsidRDefault="00D907B0" w:rsidP="00D907B0">
      <w:pPr>
        <w:spacing w:before="120" w:after="120"/>
        <w:ind w:left="1701"/>
        <w:contextualSpacing/>
        <w:jc w:val="both"/>
        <w:rPr>
          <w:rFonts w:ascii="Arial" w:hAnsi="Arial" w:cs="Arial"/>
        </w:rPr>
      </w:pPr>
    </w:p>
    <w:p w14:paraId="3B3AC2AE" w14:textId="77777777" w:rsidR="00D907B0" w:rsidRPr="0052166F" w:rsidRDefault="00D907B0" w:rsidP="00356B14">
      <w:pPr>
        <w:numPr>
          <w:ilvl w:val="0"/>
          <w:numId w:val="5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14:paraId="584B6434" w14:textId="77777777" w:rsidR="00D907B0" w:rsidRPr="0052166F" w:rsidRDefault="00D907B0" w:rsidP="00D907B0">
      <w:pPr>
        <w:spacing w:before="120" w:after="120"/>
        <w:ind w:left="720"/>
        <w:contextualSpacing/>
        <w:jc w:val="both"/>
        <w:rPr>
          <w:rFonts w:ascii="Arial" w:hAnsi="Arial" w:cs="Arial"/>
        </w:rPr>
      </w:pPr>
    </w:p>
    <w:p w14:paraId="5F4FF44F"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14:paraId="195C573D" w14:textId="77777777" w:rsidR="00D907B0" w:rsidRPr="0052166F" w:rsidRDefault="00D907B0" w:rsidP="00D907B0">
      <w:pPr>
        <w:spacing w:before="120" w:after="120"/>
        <w:ind w:left="720"/>
        <w:contextualSpacing/>
        <w:jc w:val="both"/>
        <w:rPr>
          <w:rFonts w:ascii="Arial" w:hAnsi="Arial" w:cs="Arial"/>
        </w:rPr>
      </w:pPr>
    </w:p>
    <w:p w14:paraId="068B7F27"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14:paraId="3099B34A" w14:textId="77777777" w:rsidR="00D907B0" w:rsidRPr="0052166F" w:rsidRDefault="00D907B0" w:rsidP="00D907B0">
      <w:pPr>
        <w:spacing w:before="120" w:after="120"/>
        <w:ind w:left="720"/>
        <w:contextualSpacing/>
        <w:jc w:val="both"/>
        <w:rPr>
          <w:rFonts w:ascii="Arial" w:hAnsi="Arial" w:cs="Arial"/>
        </w:rPr>
      </w:pPr>
    </w:p>
    <w:p w14:paraId="137FF999"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14:paraId="2F9722A6" w14:textId="77777777" w:rsidR="00D907B0" w:rsidRPr="0052166F" w:rsidRDefault="00D907B0" w:rsidP="00D907B0">
      <w:pPr>
        <w:spacing w:before="120" w:after="120"/>
        <w:ind w:left="720"/>
        <w:contextualSpacing/>
        <w:jc w:val="both"/>
        <w:rPr>
          <w:rFonts w:ascii="Arial" w:hAnsi="Arial" w:cs="Arial"/>
        </w:rPr>
      </w:pPr>
    </w:p>
    <w:p w14:paraId="5418F965"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14:paraId="5D246F48" w14:textId="77777777" w:rsidR="00D907B0" w:rsidRPr="0052166F" w:rsidRDefault="00D907B0" w:rsidP="00D907B0">
      <w:pPr>
        <w:spacing w:before="120" w:after="120"/>
        <w:ind w:left="720"/>
        <w:contextualSpacing/>
        <w:jc w:val="both"/>
        <w:rPr>
          <w:rFonts w:ascii="Arial" w:hAnsi="Arial" w:cs="Arial"/>
        </w:rPr>
      </w:pPr>
    </w:p>
    <w:p w14:paraId="59CE03F5"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14:paraId="4F7AAFEF" w14:textId="77777777" w:rsidR="00D907B0" w:rsidRPr="0052166F" w:rsidRDefault="00D907B0" w:rsidP="00D907B0">
      <w:pPr>
        <w:spacing w:before="120" w:after="120"/>
        <w:ind w:left="720"/>
        <w:contextualSpacing/>
        <w:jc w:val="both"/>
        <w:rPr>
          <w:rFonts w:ascii="Arial" w:hAnsi="Arial" w:cs="Arial"/>
        </w:rPr>
      </w:pPr>
    </w:p>
    <w:p w14:paraId="30BC4D2D"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2E979A9" w14:textId="77777777" w:rsidR="00D907B0" w:rsidRPr="0052166F" w:rsidRDefault="00D907B0" w:rsidP="00D907B0">
      <w:pPr>
        <w:spacing w:before="120" w:after="120"/>
        <w:ind w:left="720"/>
        <w:contextualSpacing/>
        <w:jc w:val="both"/>
        <w:rPr>
          <w:rFonts w:ascii="Arial" w:hAnsi="Arial" w:cs="Arial"/>
        </w:rPr>
      </w:pPr>
    </w:p>
    <w:p w14:paraId="11ED18B9"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14:paraId="4FDA19E4" w14:textId="77777777" w:rsidR="00D907B0" w:rsidRPr="0052166F" w:rsidRDefault="00D907B0" w:rsidP="00D907B0">
      <w:pPr>
        <w:spacing w:before="120" w:after="120"/>
        <w:ind w:left="720"/>
        <w:contextualSpacing/>
        <w:jc w:val="both"/>
        <w:rPr>
          <w:rFonts w:ascii="Arial" w:hAnsi="Arial" w:cs="Arial"/>
        </w:rPr>
      </w:pPr>
    </w:p>
    <w:p w14:paraId="7D2031DE"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14:paraId="5725FD05" w14:textId="77777777" w:rsidR="00D907B0" w:rsidRPr="0052166F" w:rsidRDefault="00D907B0" w:rsidP="00D907B0">
      <w:pPr>
        <w:spacing w:before="120" w:after="120"/>
        <w:ind w:left="720"/>
        <w:contextualSpacing/>
        <w:jc w:val="both"/>
        <w:rPr>
          <w:rFonts w:ascii="Arial" w:hAnsi="Arial" w:cs="Arial"/>
        </w:rPr>
      </w:pPr>
    </w:p>
    <w:p w14:paraId="67688DE5"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118654E" w14:textId="77777777" w:rsidR="00D907B0" w:rsidRPr="0052166F" w:rsidRDefault="00D907B0" w:rsidP="00D907B0">
      <w:pPr>
        <w:spacing w:before="120" w:after="120"/>
        <w:ind w:left="720"/>
        <w:contextualSpacing/>
        <w:jc w:val="both"/>
        <w:rPr>
          <w:rFonts w:ascii="Arial" w:hAnsi="Arial" w:cs="Arial"/>
        </w:rPr>
      </w:pPr>
    </w:p>
    <w:p w14:paraId="0FF33662"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07A074D" w14:textId="77777777" w:rsidR="00D907B0" w:rsidRPr="0052166F" w:rsidRDefault="00D907B0" w:rsidP="00D907B0">
      <w:pPr>
        <w:spacing w:before="120" w:after="120"/>
        <w:ind w:left="720"/>
        <w:contextualSpacing/>
        <w:jc w:val="both"/>
        <w:rPr>
          <w:rFonts w:ascii="Arial" w:hAnsi="Arial" w:cs="Arial"/>
        </w:rPr>
      </w:pPr>
    </w:p>
    <w:p w14:paraId="6476C334"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14:paraId="3B2B7E81" w14:textId="77777777" w:rsidR="00D907B0" w:rsidRPr="0052166F" w:rsidRDefault="00D907B0" w:rsidP="00D907B0">
      <w:pPr>
        <w:spacing w:before="120" w:after="120"/>
        <w:ind w:left="720"/>
        <w:contextualSpacing/>
        <w:jc w:val="both"/>
        <w:rPr>
          <w:rFonts w:ascii="Arial" w:hAnsi="Arial" w:cs="Arial"/>
        </w:rPr>
      </w:pPr>
    </w:p>
    <w:p w14:paraId="0EA0ED4A"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14:paraId="4EBBDBDD" w14:textId="77777777" w:rsidR="00D907B0" w:rsidRPr="0052166F" w:rsidRDefault="00D907B0" w:rsidP="00D907B0">
      <w:pPr>
        <w:spacing w:before="120" w:after="120"/>
        <w:ind w:left="720"/>
        <w:contextualSpacing/>
        <w:jc w:val="both"/>
        <w:rPr>
          <w:rFonts w:ascii="Arial" w:hAnsi="Arial" w:cs="Arial"/>
        </w:rPr>
      </w:pPr>
      <w:r w:rsidRPr="0052166F">
        <w:rPr>
          <w:rFonts w:ascii="Arial" w:hAnsi="Arial" w:cs="Arial"/>
        </w:rPr>
        <w:tab/>
      </w:r>
    </w:p>
    <w:p w14:paraId="17EE9F07"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14:paraId="38579F0B" w14:textId="77777777" w:rsidR="00D907B0" w:rsidRPr="0052166F" w:rsidRDefault="00D907B0" w:rsidP="00D907B0">
      <w:pPr>
        <w:spacing w:before="120" w:after="120"/>
        <w:ind w:left="720"/>
        <w:contextualSpacing/>
        <w:jc w:val="both"/>
        <w:rPr>
          <w:rFonts w:ascii="Arial" w:hAnsi="Arial" w:cs="Arial"/>
        </w:rPr>
      </w:pPr>
    </w:p>
    <w:p w14:paraId="147D3820"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14:paraId="22DECFE9" w14:textId="77777777" w:rsidR="00D907B0" w:rsidRPr="0052166F" w:rsidRDefault="00D907B0" w:rsidP="00D907B0">
      <w:pPr>
        <w:spacing w:before="120" w:after="120"/>
        <w:ind w:left="720"/>
        <w:contextualSpacing/>
        <w:jc w:val="both"/>
        <w:rPr>
          <w:rFonts w:ascii="Arial" w:hAnsi="Arial" w:cs="Arial"/>
        </w:rPr>
      </w:pPr>
    </w:p>
    <w:p w14:paraId="58DADE88"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14:paraId="5F97ECC8" w14:textId="77777777" w:rsidR="00D907B0" w:rsidRPr="0052166F" w:rsidRDefault="00D907B0" w:rsidP="00D907B0">
      <w:pPr>
        <w:spacing w:before="120" w:after="120"/>
        <w:ind w:left="720"/>
        <w:contextualSpacing/>
        <w:jc w:val="both"/>
        <w:rPr>
          <w:rFonts w:ascii="Arial" w:hAnsi="Arial" w:cs="Arial"/>
        </w:rPr>
      </w:pPr>
    </w:p>
    <w:p w14:paraId="6263ABA4"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14:paraId="24BC9D81" w14:textId="77777777" w:rsidR="00D907B0" w:rsidRPr="0052166F" w:rsidRDefault="00D907B0" w:rsidP="00D907B0">
      <w:pPr>
        <w:spacing w:before="120" w:after="120"/>
        <w:ind w:left="720"/>
        <w:contextualSpacing/>
        <w:jc w:val="both"/>
        <w:rPr>
          <w:rFonts w:ascii="Arial" w:hAnsi="Arial" w:cs="Arial"/>
        </w:rPr>
      </w:pPr>
    </w:p>
    <w:p w14:paraId="72F3190E"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14:paraId="73151AF4" w14:textId="77777777" w:rsidR="00D907B0" w:rsidRPr="0052166F" w:rsidRDefault="00D907B0" w:rsidP="00D907B0">
      <w:pPr>
        <w:spacing w:before="120" w:after="120"/>
        <w:ind w:left="720"/>
        <w:contextualSpacing/>
        <w:jc w:val="both"/>
        <w:rPr>
          <w:rFonts w:ascii="Arial" w:hAnsi="Arial" w:cs="Arial"/>
        </w:rPr>
      </w:pPr>
    </w:p>
    <w:p w14:paraId="0BB80000" w14:textId="77777777" w:rsidR="00D907B0" w:rsidRPr="0052166F" w:rsidRDefault="00D907B0" w:rsidP="00356B14">
      <w:pPr>
        <w:numPr>
          <w:ilvl w:val="0"/>
          <w:numId w:val="5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14:paraId="2CE4AF22" w14:textId="77777777" w:rsidR="00D907B0" w:rsidRPr="0052166F" w:rsidRDefault="00D907B0" w:rsidP="00D907B0">
      <w:pPr>
        <w:spacing w:before="120" w:after="120"/>
        <w:ind w:left="720"/>
        <w:contextualSpacing/>
        <w:jc w:val="both"/>
        <w:rPr>
          <w:rFonts w:ascii="Arial" w:hAnsi="Arial" w:cs="Arial"/>
        </w:rPr>
      </w:pPr>
    </w:p>
    <w:p w14:paraId="5C1F687E" w14:textId="77777777" w:rsidR="00D907B0" w:rsidRPr="0052166F" w:rsidRDefault="00D907B0" w:rsidP="00D907B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14:paraId="3BF88C01" w14:textId="77777777" w:rsidR="00D907B0" w:rsidRPr="0052166F" w:rsidRDefault="00D907B0" w:rsidP="00D907B0">
      <w:pPr>
        <w:spacing w:after="120"/>
        <w:jc w:val="both"/>
        <w:rPr>
          <w:rFonts w:ascii="Arial" w:hAnsi="Arial" w:cs="Arial"/>
        </w:rPr>
      </w:pPr>
      <w:r w:rsidRPr="0052166F">
        <w:rPr>
          <w:rFonts w:ascii="Arial" w:hAnsi="Arial" w:cs="Arial"/>
          <w:b/>
          <w:u w:val="single"/>
        </w:rPr>
        <w:t>DÉCIMA SEXTA.- (OBLIGACIONES DE LA ENTIDAD)</w:t>
      </w:r>
    </w:p>
    <w:p w14:paraId="491FE139" w14:textId="77777777" w:rsidR="00D907B0" w:rsidRPr="0052166F" w:rsidRDefault="00D907B0" w:rsidP="00D907B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14:paraId="67101FE5" w14:textId="77777777" w:rsidR="00D907B0" w:rsidRPr="0052166F" w:rsidRDefault="00D907B0" w:rsidP="00356B14">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14:paraId="70A48C60" w14:textId="77777777" w:rsidR="00D907B0" w:rsidRPr="0052166F" w:rsidRDefault="00D907B0" w:rsidP="00D907B0">
      <w:pPr>
        <w:pStyle w:val="Prrafodelista"/>
        <w:spacing w:before="120" w:after="120"/>
        <w:ind w:left="1415"/>
        <w:jc w:val="both"/>
        <w:rPr>
          <w:rFonts w:ascii="Arial" w:hAnsi="Arial" w:cs="Arial"/>
        </w:rPr>
      </w:pPr>
    </w:p>
    <w:p w14:paraId="73AA2633" w14:textId="77777777" w:rsidR="00D907B0" w:rsidRPr="0052166F" w:rsidRDefault="00D907B0" w:rsidP="00356B14">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14:paraId="61885EF2"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DÉCIMA SÉPTIMA.- (</w:t>
      </w:r>
      <w:r>
        <w:rPr>
          <w:rFonts w:ascii="Arial" w:hAnsi="Arial" w:cs="Arial"/>
          <w:b/>
          <w:u w:val="single"/>
        </w:rPr>
        <w:t>CONTRAPARTE</w:t>
      </w:r>
      <w:r w:rsidRPr="0052166F">
        <w:rPr>
          <w:rFonts w:ascii="Arial" w:hAnsi="Arial" w:cs="Arial"/>
          <w:b/>
          <w:u w:val="single"/>
        </w:rPr>
        <w:t>)</w:t>
      </w:r>
    </w:p>
    <w:p w14:paraId="47AF63D2" w14:textId="77777777" w:rsidR="00D907B0" w:rsidRPr="0052166F" w:rsidRDefault="00D907B0" w:rsidP="00D907B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 xml:space="preserve">designará </w:t>
      </w:r>
      <w:r>
        <w:rPr>
          <w:rFonts w:ascii="Arial" w:hAnsi="Arial" w:cs="Arial"/>
        </w:rPr>
        <w:t xml:space="preserve">a la </w:t>
      </w:r>
      <w:r w:rsidRPr="00C36BDA">
        <w:rPr>
          <w:rFonts w:ascii="Arial" w:hAnsi="Arial" w:cs="Arial"/>
          <w:b/>
        </w:rPr>
        <w:t>CONTRAPARTE</w:t>
      </w:r>
      <w:r w:rsidRPr="0052166F">
        <w:rPr>
          <w:rFonts w:ascii="Arial" w:hAnsi="Arial" w:cs="Arial"/>
        </w:rPr>
        <w:t xml:space="preserve"> del Servicio</w:t>
      </w:r>
      <w:r w:rsidRPr="0052166F">
        <w:rPr>
          <w:rFonts w:ascii="Arial" w:hAnsi="Arial" w:cs="Arial"/>
          <w:b/>
        </w:rPr>
        <w:t xml:space="preserve"> </w:t>
      </w:r>
      <w:r w:rsidRPr="00C36BDA">
        <w:rPr>
          <w:rFonts w:ascii="Arial" w:hAnsi="Arial" w:cs="Arial"/>
        </w:rPr>
        <w:t>que hará el</w:t>
      </w:r>
      <w:r>
        <w:rPr>
          <w:rFonts w:ascii="Arial" w:hAnsi="Arial" w:cs="Arial"/>
          <w:b/>
        </w:rPr>
        <w:t xml:space="preserve"> </w:t>
      </w:r>
      <w:r w:rsidRPr="0052166F">
        <w:rPr>
          <w:rFonts w:ascii="Arial" w:hAnsi="Arial" w:cs="Arial"/>
        </w:rPr>
        <w:t xml:space="preserve">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w:t>
      </w:r>
      <w:r>
        <w:rPr>
          <w:rFonts w:ascii="Arial" w:hAnsi="Arial" w:cs="Arial"/>
        </w:rPr>
        <w:t>.</w:t>
      </w:r>
    </w:p>
    <w:p w14:paraId="2E955D6F" w14:textId="77777777" w:rsidR="00D907B0" w:rsidRDefault="00D907B0" w:rsidP="00D907B0">
      <w:pPr>
        <w:tabs>
          <w:tab w:val="left" w:pos="900"/>
        </w:tabs>
        <w:spacing w:before="120" w:after="120"/>
        <w:ind w:left="705" w:hanging="705"/>
        <w:jc w:val="both"/>
        <w:rPr>
          <w:rFonts w:ascii="Calibri" w:hAnsi="Calibri" w:cs="Calibri"/>
          <w:sz w:val="24"/>
          <w:szCs w:val="24"/>
        </w:rPr>
      </w:pPr>
      <w:r w:rsidRPr="0052166F">
        <w:rPr>
          <w:rFonts w:ascii="Arial" w:hAnsi="Arial" w:cs="Arial"/>
          <w:b/>
        </w:rPr>
        <w:t>17.2.</w:t>
      </w:r>
      <w:r w:rsidRPr="0052166F">
        <w:rPr>
          <w:rFonts w:ascii="Arial" w:hAnsi="Arial" w:cs="Arial"/>
        </w:rPr>
        <w:tab/>
      </w:r>
      <w:r>
        <w:rPr>
          <w:rFonts w:ascii="Calibri" w:hAnsi="Calibri" w:cs="Calibri"/>
          <w:sz w:val="24"/>
          <w:szCs w:val="24"/>
        </w:rPr>
        <w:t>Un</w:t>
      </w:r>
      <w:r w:rsidRPr="003D3978">
        <w:rPr>
          <w:rFonts w:ascii="Calibri" w:hAnsi="Calibri" w:cs="Calibri"/>
          <w:sz w:val="24"/>
          <w:szCs w:val="24"/>
        </w:rPr>
        <w:t xml:space="preserve"> Profesional Técnico ya sea Geofísico, Ing. Geólogo y/o Ing. Petrolero asignado de la Gerencia Nacional de Exploración y Explotación (GNEE) de YPFB, como CONTRAPARTE será responsable del seguimiento de las actividades del PROPONENTE</w:t>
      </w:r>
    </w:p>
    <w:p w14:paraId="332E459D" w14:textId="77777777" w:rsidR="00D907B0" w:rsidRPr="0052166F" w:rsidRDefault="00D907B0" w:rsidP="00D907B0">
      <w:pPr>
        <w:tabs>
          <w:tab w:val="left" w:pos="900"/>
        </w:tabs>
        <w:spacing w:before="120" w:after="120"/>
        <w:ind w:left="705" w:hanging="705"/>
        <w:jc w:val="both"/>
        <w:rPr>
          <w:rFonts w:ascii="Arial" w:hAnsi="Arial" w:cs="Arial"/>
        </w:rPr>
      </w:pPr>
      <w:r w:rsidRPr="0052166F">
        <w:rPr>
          <w:rFonts w:ascii="Arial" w:hAnsi="Arial" w:cs="Arial"/>
          <w:b/>
        </w:rPr>
        <w:t>17.</w:t>
      </w:r>
      <w:r>
        <w:rPr>
          <w:rFonts w:ascii="Arial" w:hAnsi="Arial" w:cs="Arial"/>
          <w:b/>
        </w:rPr>
        <w:t>3</w:t>
      </w:r>
      <w:r w:rsidRPr="0052166F">
        <w:rPr>
          <w:rFonts w:ascii="Arial" w:hAnsi="Arial" w:cs="Arial"/>
          <w:b/>
        </w:rPr>
        <w:t>.</w:t>
      </w:r>
      <w:r w:rsidRPr="0052166F">
        <w:rPr>
          <w:rFonts w:ascii="Arial" w:hAnsi="Arial" w:cs="Arial"/>
        </w:rPr>
        <w:t xml:space="preserve"> </w:t>
      </w:r>
      <w:r w:rsidRPr="0052166F">
        <w:rPr>
          <w:rFonts w:ascii="Arial" w:hAnsi="Arial" w:cs="Arial"/>
        </w:rPr>
        <w:tab/>
      </w:r>
      <w:r>
        <w:rPr>
          <w:rFonts w:ascii="Arial" w:hAnsi="Arial" w:cs="Arial"/>
        </w:rPr>
        <w:t xml:space="preserve">La </w:t>
      </w:r>
      <w:r w:rsidRPr="00C36BDA">
        <w:rPr>
          <w:rFonts w:ascii="Arial" w:hAnsi="Arial" w:cs="Arial"/>
          <w:b/>
        </w:rPr>
        <w:t>CONTRAPARTE</w:t>
      </w:r>
      <w:r w:rsidRPr="0052166F">
        <w:rPr>
          <w:rFonts w:ascii="Arial" w:hAnsi="Arial" w:cs="Arial"/>
        </w:rPr>
        <w:t xml:space="preserve">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14:paraId="11316D28" w14:textId="77777777" w:rsidR="00D907B0" w:rsidRPr="0052166F" w:rsidRDefault="00D907B0" w:rsidP="00D907B0">
      <w:pPr>
        <w:widowControl w:val="0"/>
        <w:spacing w:before="120" w:after="120"/>
        <w:ind w:left="709" w:hanging="709"/>
        <w:jc w:val="both"/>
        <w:rPr>
          <w:rFonts w:ascii="Arial" w:hAnsi="Arial" w:cs="Arial"/>
        </w:rPr>
      </w:pPr>
      <w:r w:rsidRPr="0052166F">
        <w:rPr>
          <w:rFonts w:ascii="Arial" w:hAnsi="Arial" w:cs="Arial"/>
          <w:b/>
        </w:rPr>
        <w:lastRenderedPageBreak/>
        <w:t>17.</w:t>
      </w:r>
      <w:r>
        <w:rPr>
          <w:rFonts w:ascii="Arial" w:hAnsi="Arial" w:cs="Arial"/>
          <w:b/>
        </w:rPr>
        <w:t>4</w:t>
      </w:r>
      <w:r w:rsidRPr="0052166F">
        <w:rPr>
          <w:rFonts w:ascii="Arial" w:hAnsi="Arial" w:cs="Arial"/>
          <w:b/>
        </w:rPr>
        <w:t>.</w:t>
      </w:r>
      <w:r w:rsidRPr="0052166F">
        <w:rPr>
          <w:rFonts w:ascii="Arial" w:hAnsi="Arial" w:cs="Arial"/>
        </w:rPr>
        <w:tab/>
        <w:t xml:space="preserve">La acción u omisión, total o parcial, de </w:t>
      </w:r>
      <w:r>
        <w:rPr>
          <w:rFonts w:ascii="Arial" w:hAnsi="Arial" w:cs="Arial"/>
        </w:rPr>
        <w:t xml:space="preserve">la </w:t>
      </w:r>
      <w:r w:rsidRPr="00C36BDA">
        <w:rPr>
          <w:rFonts w:ascii="Arial" w:hAnsi="Arial" w:cs="Arial"/>
          <w:b/>
        </w:rPr>
        <w:t>CONTRAPARTE</w:t>
      </w:r>
      <w:r w:rsidRPr="0052166F">
        <w:rPr>
          <w:rFonts w:ascii="Arial" w:hAnsi="Arial" w:cs="Arial"/>
        </w:rPr>
        <w:t xml:space="preserve"> no exime al </w:t>
      </w:r>
      <w:r w:rsidRPr="0052166F">
        <w:rPr>
          <w:rFonts w:ascii="Arial" w:hAnsi="Arial" w:cs="Arial"/>
          <w:b/>
        </w:rPr>
        <w:t>CONTRATISTA</w:t>
      </w:r>
      <w:r w:rsidRPr="0052166F">
        <w:rPr>
          <w:rFonts w:ascii="Arial" w:hAnsi="Arial" w:cs="Arial"/>
        </w:rPr>
        <w:t xml:space="preserve"> de su total responsabilidad por la ejecución del Servicio.</w:t>
      </w:r>
    </w:p>
    <w:p w14:paraId="30355832"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DÉCIMA OCTAVA.- (REPRESENTANTE DEL CONTRATISTA)</w:t>
      </w:r>
    </w:p>
    <w:p w14:paraId="098546A4"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14:paraId="58F3B833" w14:textId="77777777" w:rsidR="00D907B0" w:rsidRPr="0052166F" w:rsidRDefault="00D907B0" w:rsidP="00D907B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14:paraId="18EE6654"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DÉCIMA NOVENA.- (INTRANSFERIBILIDAD DEL CONTRATO)</w:t>
      </w:r>
    </w:p>
    <w:p w14:paraId="0CD86A47"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14:paraId="6571DD63"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14:paraId="5C4716A0" w14:textId="77777777" w:rsidR="00D907B0" w:rsidRPr="0052166F" w:rsidRDefault="00D907B0" w:rsidP="00D907B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E3BD50A" w14:textId="77777777" w:rsidR="00D907B0" w:rsidRPr="0052166F" w:rsidRDefault="00D907B0" w:rsidP="00D907B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8689D1A"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VIGÉSIMA.- (IMPUESTOS Y TRIBUTOS)</w:t>
      </w:r>
    </w:p>
    <w:p w14:paraId="705FB852" w14:textId="77777777" w:rsidR="00D907B0" w:rsidRPr="008011A6" w:rsidRDefault="00D907B0" w:rsidP="00D907B0">
      <w:pPr>
        <w:ind w:left="709" w:hanging="709"/>
        <w:rPr>
          <w:rFonts w:ascii="Arial" w:hAnsi="Arial" w:cs="Arial"/>
        </w:rPr>
      </w:pPr>
      <w:r w:rsidRPr="0052166F">
        <w:rPr>
          <w:rFonts w:ascii="Arial" w:hAnsi="Arial" w:cs="Arial"/>
          <w:b/>
        </w:rPr>
        <w:t>20.1.</w:t>
      </w:r>
      <w:r w:rsidRPr="0052166F">
        <w:rPr>
          <w:rFonts w:ascii="Arial" w:hAnsi="Arial" w:cs="Arial"/>
          <w:b/>
        </w:rPr>
        <w:tab/>
      </w:r>
      <w:r w:rsidRPr="008011A6">
        <w:rPr>
          <w:rFonts w:ascii="Arial" w:hAnsi="Arial" w:cs="Arial"/>
        </w:rPr>
        <w:t>La factura comercial debe ser emitida a nombre de Yacimientos Petrolíferos Fiscales Bolivianos, consignando el Número de Identificación Tributaria (NIT) 1020269020.</w:t>
      </w:r>
    </w:p>
    <w:p w14:paraId="232F25BD" w14:textId="77777777" w:rsidR="00D907B0" w:rsidRPr="008011A6" w:rsidRDefault="00D907B0" w:rsidP="00D907B0">
      <w:pPr>
        <w:ind w:left="709" w:hanging="709"/>
        <w:rPr>
          <w:rFonts w:ascii="Arial" w:hAnsi="Arial" w:cs="Arial"/>
        </w:rPr>
      </w:pPr>
    </w:p>
    <w:p w14:paraId="62C7988D" w14:textId="77777777" w:rsidR="00D907B0" w:rsidRPr="008011A6" w:rsidRDefault="00D907B0" w:rsidP="00D907B0">
      <w:pPr>
        <w:ind w:left="709"/>
        <w:rPr>
          <w:rFonts w:ascii="Arial" w:hAnsi="Arial" w:cs="Arial"/>
        </w:rPr>
      </w:pPr>
      <w:r w:rsidRPr="008011A6">
        <w:rPr>
          <w:rFonts w:ascii="Arial" w:hAnsi="Arial" w:cs="Arial"/>
        </w:rPr>
        <w:t>La empresa contratada, por la prestación del servicio es sujeta a la retención del 12.5% por concepto de Impuesto sobre las Utilidades de las Empresas – Beneficiarios del Exterior (IUE – BE). YPFB realizará la retención del monto total al momento del pago.</w:t>
      </w:r>
    </w:p>
    <w:p w14:paraId="1E3451B6" w14:textId="77777777" w:rsidR="00D907B0" w:rsidRPr="008011A6" w:rsidRDefault="00D907B0" w:rsidP="00D907B0">
      <w:pPr>
        <w:ind w:left="709"/>
        <w:rPr>
          <w:rFonts w:ascii="Arial" w:hAnsi="Arial" w:cs="Arial"/>
        </w:rPr>
      </w:pPr>
    </w:p>
    <w:p w14:paraId="582F6997" w14:textId="77777777" w:rsidR="00D907B0" w:rsidRPr="008011A6" w:rsidRDefault="00D907B0" w:rsidP="00D907B0">
      <w:pPr>
        <w:ind w:left="709"/>
        <w:rPr>
          <w:rFonts w:ascii="Arial" w:hAnsi="Arial" w:cs="Arial"/>
        </w:rPr>
      </w:pPr>
      <w:r w:rsidRPr="008011A6">
        <w:rPr>
          <w:rFonts w:ascii="Arial" w:hAnsi="Arial" w:cs="Arial"/>
        </w:rPr>
        <w:t>Los pagos se efectuarán previo informe, de acuerdo a los documentos de respaldo aprobados por la Contraparte designada por YPFB, debiendo emitirse la correspondiente factura por el servicio efectivamente prestado para cada pago.”</w:t>
      </w:r>
    </w:p>
    <w:p w14:paraId="2DF2A1B8" w14:textId="77777777" w:rsidR="00D907B0" w:rsidRPr="008011A6" w:rsidRDefault="00D907B0" w:rsidP="00D907B0">
      <w:pPr>
        <w:widowControl w:val="0"/>
        <w:autoSpaceDE w:val="0"/>
        <w:autoSpaceDN w:val="0"/>
        <w:adjustRightInd w:val="0"/>
        <w:ind w:left="709"/>
        <w:jc w:val="both"/>
        <w:rPr>
          <w:rFonts w:ascii="Arial" w:hAnsi="Arial" w:cs="Arial"/>
        </w:rPr>
      </w:pPr>
    </w:p>
    <w:p w14:paraId="5032DDD8" w14:textId="77777777" w:rsidR="00D907B0" w:rsidRPr="0052166F" w:rsidRDefault="00D907B0" w:rsidP="00D907B0">
      <w:pPr>
        <w:widowControl w:val="0"/>
        <w:spacing w:before="120" w:after="120"/>
        <w:ind w:left="720" w:hanging="720"/>
        <w:jc w:val="both"/>
        <w:rPr>
          <w:rFonts w:ascii="Arial" w:hAnsi="Arial" w:cs="Arial"/>
        </w:rPr>
      </w:pPr>
      <w:r w:rsidRPr="00535C00">
        <w:rPr>
          <w:rFonts w:ascii="Arial" w:hAnsi="Arial" w:cs="Arial"/>
          <w:b/>
        </w:rPr>
        <w:t>20.2</w:t>
      </w:r>
      <w:r>
        <w:rPr>
          <w:rFonts w:ascii="Arial" w:hAnsi="Arial" w:cs="Arial"/>
        </w:rPr>
        <w:t xml:space="preserve">.   </w:t>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4A7584AE" w14:textId="77777777" w:rsidR="00D907B0" w:rsidRPr="0052166F" w:rsidRDefault="00D907B0" w:rsidP="00D907B0">
      <w:pPr>
        <w:widowControl w:val="0"/>
        <w:spacing w:before="120" w:after="120"/>
        <w:ind w:left="720" w:hanging="720"/>
        <w:jc w:val="both"/>
        <w:rPr>
          <w:rFonts w:ascii="Arial" w:hAnsi="Arial" w:cs="Arial"/>
        </w:rPr>
      </w:pPr>
      <w:r w:rsidRPr="0052166F">
        <w:rPr>
          <w:rFonts w:ascii="Arial" w:hAnsi="Arial" w:cs="Arial"/>
          <w:b/>
        </w:rPr>
        <w:t>20.</w:t>
      </w:r>
      <w:r>
        <w:rPr>
          <w:rFonts w:ascii="Arial" w:hAnsi="Arial" w:cs="Arial"/>
          <w:b/>
        </w:rPr>
        <w:t>3</w:t>
      </w:r>
      <w:r w:rsidRPr="0052166F">
        <w:rPr>
          <w:rFonts w:ascii="Arial" w:hAnsi="Arial" w:cs="Arial"/>
          <w:b/>
        </w:rPr>
        <w:t>.</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196FDF8E" w14:textId="77777777" w:rsidR="00D907B0" w:rsidRPr="0052166F" w:rsidRDefault="00D907B0" w:rsidP="00D907B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14:paraId="73E003FA"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52166F">
        <w:rPr>
          <w:rFonts w:ascii="Arial" w:hAnsi="Arial" w:cs="Arial"/>
        </w:rPr>
        <w:lastRenderedPageBreak/>
        <w:t>que dichos datos e informaciones y el contenido de este Contrato sean transmitidos a personas que no estén involucradas en la ejecución del Contrato.</w:t>
      </w:r>
    </w:p>
    <w:p w14:paraId="74059344"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p>
    <w:p w14:paraId="14EF84E0"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14:paraId="43C951E0" w14:textId="77777777" w:rsidR="00D907B0" w:rsidRPr="0052166F" w:rsidRDefault="00D907B0" w:rsidP="00D907B0">
      <w:pPr>
        <w:spacing w:before="120" w:after="120"/>
        <w:contextualSpacing/>
        <w:rPr>
          <w:rFonts w:ascii="Arial" w:hAnsi="Arial" w:cs="Arial"/>
        </w:rPr>
      </w:pPr>
    </w:p>
    <w:p w14:paraId="1D56E9AD"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14:paraId="2A4F4985"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p>
    <w:p w14:paraId="3EC44B95" w14:textId="77777777" w:rsidR="00D907B0" w:rsidRPr="0052166F" w:rsidRDefault="00D907B0" w:rsidP="00D907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14:paraId="0B946BEC" w14:textId="77777777" w:rsidR="00D907B0" w:rsidRPr="0052166F" w:rsidRDefault="00D907B0" w:rsidP="00356B14">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14:paraId="57FCF993" w14:textId="77777777" w:rsidR="00D907B0" w:rsidRPr="0052166F" w:rsidRDefault="00D907B0" w:rsidP="00D907B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14:paraId="1EFF6920" w14:textId="77777777" w:rsidR="00D907B0" w:rsidRPr="0052166F" w:rsidRDefault="00D907B0" w:rsidP="00356B14">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14:paraId="4770B99B"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14:paraId="4A8D4600"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8C34DE9"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14:paraId="6790AA4D" w14:textId="77777777" w:rsidR="00D907B0" w:rsidRPr="0052166F" w:rsidRDefault="00D907B0" w:rsidP="00D907B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14:paraId="33E230D4" w14:textId="77777777" w:rsidR="00D907B0" w:rsidRPr="0052166F" w:rsidRDefault="00D907B0" w:rsidP="00D907B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777FB3A" w14:textId="77777777" w:rsidR="00D907B0" w:rsidRPr="0052166F" w:rsidRDefault="00D907B0" w:rsidP="00D907B0">
      <w:pPr>
        <w:spacing w:before="120" w:after="120"/>
        <w:ind w:left="567" w:hanging="567"/>
        <w:jc w:val="both"/>
        <w:rPr>
          <w:rFonts w:ascii="Arial" w:hAnsi="Arial" w:cs="Arial"/>
          <w:b/>
        </w:rPr>
      </w:pPr>
      <w:r w:rsidRPr="0052166F">
        <w:rPr>
          <w:rFonts w:ascii="Arial" w:hAnsi="Arial" w:cs="Arial"/>
          <w:b/>
        </w:rPr>
        <w:t>22.1   Condiciones de Validez:</w:t>
      </w:r>
    </w:p>
    <w:p w14:paraId="20ED9B1E" w14:textId="77777777" w:rsidR="00D907B0" w:rsidRPr="0052166F" w:rsidRDefault="00D907B0" w:rsidP="00D907B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14:paraId="56648678" w14:textId="77777777" w:rsidR="00D907B0" w:rsidRPr="0052166F" w:rsidRDefault="00D907B0" w:rsidP="00356B14">
      <w:pPr>
        <w:numPr>
          <w:ilvl w:val="0"/>
          <w:numId w:val="5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14:paraId="698788C0" w14:textId="77777777" w:rsidR="00D907B0" w:rsidRPr="0052166F" w:rsidRDefault="00D907B0" w:rsidP="00356B14">
      <w:pPr>
        <w:numPr>
          <w:ilvl w:val="0"/>
          <w:numId w:val="5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0F9621D1" w14:textId="77777777" w:rsidR="00D907B0" w:rsidRPr="0052166F" w:rsidRDefault="00D907B0" w:rsidP="00D907B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14:paraId="0D9C1044" w14:textId="77777777" w:rsidR="00D907B0" w:rsidRPr="0052166F" w:rsidRDefault="00D907B0" w:rsidP="00356B14">
      <w:pPr>
        <w:numPr>
          <w:ilvl w:val="0"/>
          <w:numId w:val="5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14:paraId="3728C32A" w14:textId="77777777" w:rsidR="00D907B0" w:rsidRPr="0052166F" w:rsidRDefault="00D907B0" w:rsidP="00D907B0">
      <w:pPr>
        <w:spacing w:before="120" w:after="120"/>
        <w:contextualSpacing/>
        <w:jc w:val="both"/>
        <w:rPr>
          <w:rFonts w:ascii="Arial" w:hAnsi="Arial" w:cs="Arial"/>
        </w:rPr>
      </w:pPr>
    </w:p>
    <w:p w14:paraId="31D40085"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14:paraId="2D24B520" w14:textId="77777777" w:rsidR="00D907B0" w:rsidRPr="0052166F" w:rsidRDefault="00D907B0" w:rsidP="00D907B0">
      <w:pPr>
        <w:spacing w:before="120" w:after="120"/>
        <w:ind w:left="567" w:hanging="567"/>
        <w:jc w:val="both"/>
        <w:rPr>
          <w:rFonts w:ascii="Arial" w:hAnsi="Arial" w:cs="Arial"/>
          <w:b/>
        </w:rPr>
      </w:pPr>
      <w:r w:rsidRPr="0052166F">
        <w:rPr>
          <w:rFonts w:ascii="Arial" w:hAnsi="Arial" w:cs="Arial"/>
          <w:b/>
        </w:rPr>
        <w:t>22.2   Cumplimiento ininterrumpido:</w:t>
      </w:r>
    </w:p>
    <w:p w14:paraId="7445590D"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14:paraId="23762C0E" w14:textId="77777777" w:rsidR="00D907B0" w:rsidRPr="0052166F" w:rsidRDefault="00D907B0" w:rsidP="00D907B0">
      <w:pPr>
        <w:spacing w:before="120" w:after="120"/>
        <w:ind w:left="567" w:hanging="567"/>
        <w:jc w:val="both"/>
        <w:rPr>
          <w:rFonts w:ascii="Arial" w:hAnsi="Arial" w:cs="Arial"/>
          <w:b/>
        </w:rPr>
      </w:pPr>
      <w:r w:rsidRPr="0052166F">
        <w:rPr>
          <w:rFonts w:ascii="Arial" w:hAnsi="Arial" w:cs="Arial"/>
          <w:b/>
        </w:rPr>
        <w:t>22.3   Prórrogas:</w:t>
      </w:r>
    </w:p>
    <w:p w14:paraId="0784D0F5" w14:textId="77777777" w:rsidR="00D907B0" w:rsidRPr="0052166F" w:rsidRDefault="00D907B0" w:rsidP="00D907B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14:paraId="0D50FF81" w14:textId="77777777" w:rsidR="00D907B0" w:rsidRPr="0052166F" w:rsidRDefault="00D907B0" w:rsidP="00D907B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14:paraId="7766A9B0" w14:textId="77777777" w:rsidR="00D907B0" w:rsidRPr="0052166F" w:rsidRDefault="00D907B0" w:rsidP="00D907B0">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14:paraId="3888BD20"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VIGÉSIMA TERCERA.- (TERMINACIÓN DEL CONTRATO)</w:t>
      </w:r>
    </w:p>
    <w:p w14:paraId="70CC3596" w14:textId="77777777" w:rsidR="00D907B0" w:rsidRPr="0052166F" w:rsidRDefault="00D907B0" w:rsidP="00D907B0">
      <w:pPr>
        <w:spacing w:before="120" w:after="120"/>
        <w:jc w:val="both"/>
        <w:rPr>
          <w:rFonts w:ascii="Arial" w:hAnsi="Arial" w:cs="Arial"/>
        </w:rPr>
      </w:pPr>
      <w:r w:rsidRPr="0052166F">
        <w:rPr>
          <w:rFonts w:ascii="Arial" w:hAnsi="Arial" w:cs="Arial"/>
        </w:rPr>
        <w:t>El presente Contrato concluirá por una de las siguientes causas:</w:t>
      </w:r>
    </w:p>
    <w:p w14:paraId="6530A7D6" w14:textId="77777777" w:rsidR="00D907B0" w:rsidRPr="0052166F" w:rsidRDefault="00D907B0" w:rsidP="00D907B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14:paraId="16A3AFC3" w14:textId="77777777" w:rsidR="00D907B0" w:rsidRPr="0052166F" w:rsidRDefault="00D907B0" w:rsidP="00D907B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14:paraId="209A7859" w14:textId="77777777" w:rsidR="00D907B0" w:rsidRPr="0052166F" w:rsidRDefault="00D907B0" w:rsidP="00D907B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14:paraId="6107C420" w14:textId="77777777" w:rsidR="00D907B0" w:rsidRPr="0052166F" w:rsidRDefault="00D907B0" w:rsidP="00D907B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14:paraId="01FBD8A5" w14:textId="77777777" w:rsidR="00D907B0" w:rsidRPr="0052166F" w:rsidRDefault="00D907B0" w:rsidP="00D907B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14:paraId="35B2DD53" w14:textId="77777777" w:rsidR="00D907B0" w:rsidRPr="0052166F" w:rsidRDefault="00D907B0" w:rsidP="00D907B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14:paraId="29E19984" w14:textId="77777777" w:rsidR="00D907B0" w:rsidRPr="0052166F" w:rsidRDefault="00D907B0" w:rsidP="00356B14">
      <w:pPr>
        <w:pStyle w:val="Prrafodelista"/>
        <w:numPr>
          <w:ilvl w:val="0"/>
          <w:numId w:val="6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14:paraId="6058F116"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14:paraId="778EE16A"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14:paraId="76EE4CC3"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 xml:space="preserve">Por paralización del Servicio sin justificación, por el lapso </w:t>
      </w:r>
      <w:r w:rsidRPr="00535C00">
        <w:rPr>
          <w:rFonts w:ascii="Arial" w:hAnsi="Arial" w:cs="Arial"/>
          <w:highlight w:val="yellow"/>
        </w:rPr>
        <w:t>de ____________ días</w:t>
      </w:r>
      <w:r w:rsidRPr="0052166F">
        <w:rPr>
          <w:rFonts w:ascii="Arial" w:hAnsi="Arial" w:cs="Arial"/>
        </w:rPr>
        <w:t xml:space="preserve"> calendario continuos.</w:t>
      </w:r>
    </w:p>
    <w:p w14:paraId="409AFE1F"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14:paraId="3115F849"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14:paraId="41B73BC3"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14:paraId="1D25DAC6"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Por fuerza mayor o caso fortuito.</w:t>
      </w:r>
    </w:p>
    <w:p w14:paraId="3EBAEF27" w14:textId="77777777" w:rsidR="00D907B0" w:rsidRPr="0052166F" w:rsidRDefault="00D907B0" w:rsidP="00356B14">
      <w:pPr>
        <w:pStyle w:val="Prrafodelista"/>
        <w:numPr>
          <w:ilvl w:val="0"/>
          <w:numId w:val="61"/>
        </w:numPr>
        <w:spacing w:after="240"/>
        <w:contextualSpacing/>
        <w:jc w:val="both"/>
        <w:rPr>
          <w:rFonts w:ascii="Arial" w:hAnsi="Arial" w:cs="Arial"/>
        </w:rPr>
      </w:pPr>
      <w:r w:rsidRPr="0052166F">
        <w:rPr>
          <w:rFonts w:ascii="Arial" w:hAnsi="Arial" w:cs="Arial"/>
        </w:rPr>
        <w:t>Por incumplimiento a la cláusula (anticorrupción).</w:t>
      </w:r>
    </w:p>
    <w:p w14:paraId="2475750D" w14:textId="77777777" w:rsidR="00D907B0" w:rsidRPr="0052166F" w:rsidRDefault="00D907B0" w:rsidP="00D907B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14:paraId="49182AF2" w14:textId="77777777" w:rsidR="00D907B0" w:rsidRPr="0052166F" w:rsidRDefault="00D907B0" w:rsidP="00D907B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14:paraId="3F345ABC" w14:textId="77777777" w:rsidR="00D907B0" w:rsidRPr="0052166F" w:rsidRDefault="00D907B0" w:rsidP="00356B14">
      <w:pPr>
        <w:pStyle w:val="Prrafodelista"/>
        <w:numPr>
          <w:ilvl w:val="0"/>
          <w:numId w:val="6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14:paraId="5689A973" w14:textId="77777777" w:rsidR="00D907B0" w:rsidRPr="0052166F" w:rsidRDefault="00D907B0" w:rsidP="00D907B0">
      <w:pPr>
        <w:pStyle w:val="Prrafodelista"/>
        <w:spacing w:before="120" w:after="120"/>
        <w:ind w:left="1776"/>
        <w:jc w:val="both"/>
        <w:rPr>
          <w:rFonts w:ascii="Arial" w:hAnsi="Arial" w:cs="Arial"/>
        </w:rPr>
      </w:pPr>
    </w:p>
    <w:p w14:paraId="7A3681BB" w14:textId="77777777" w:rsidR="00D907B0" w:rsidRPr="0052166F" w:rsidRDefault="00D907B0" w:rsidP="00356B14">
      <w:pPr>
        <w:pStyle w:val="Prrafodelista"/>
        <w:numPr>
          <w:ilvl w:val="0"/>
          <w:numId w:val="6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14:paraId="181BE4C9" w14:textId="77777777" w:rsidR="00D907B0" w:rsidRPr="0052166F" w:rsidRDefault="00D907B0" w:rsidP="00D907B0">
      <w:pPr>
        <w:pStyle w:val="Prrafodelista"/>
        <w:spacing w:before="120" w:after="120"/>
        <w:rPr>
          <w:rFonts w:ascii="Arial" w:hAnsi="Arial" w:cs="Arial"/>
        </w:rPr>
      </w:pPr>
    </w:p>
    <w:p w14:paraId="0124C49F" w14:textId="77777777" w:rsidR="00D907B0" w:rsidRPr="0052166F" w:rsidRDefault="00D907B0" w:rsidP="00356B14">
      <w:pPr>
        <w:pStyle w:val="Prrafodelista"/>
        <w:numPr>
          <w:ilvl w:val="0"/>
          <w:numId w:val="62"/>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14:paraId="7A97B3D1" w14:textId="77777777" w:rsidR="00D907B0" w:rsidRPr="0052166F" w:rsidRDefault="00D907B0" w:rsidP="00D907B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14:paraId="28DA51A3" w14:textId="77777777" w:rsidR="00D907B0" w:rsidRPr="0052166F" w:rsidRDefault="00D907B0" w:rsidP="00D907B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14:paraId="5A7AB135" w14:textId="77777777" w:rsidR="00D907B0" w:rsidRPr="0052166F" w:rsidRDefault="00D907B0" w:rsidP="00D907B0">
      <w:pPr>
        <w:spacing w:before="120" w:after="120"/>
        <w:ind w:left="1413" w:hanging="705"/>
        <w:jc w:val="both"/>
        <w:rPr>
          <w:rFonts w:ascii="Arial" w:hAnsi="Arial" w:cs="Arial"/>
        </w:rPr>
      </w:pPr>
      <w:r w:rsidRPr="0052166F">
        <w:rPr>
          <w:rFonts w:ascii="Arial" w:hAnsi="Arial" w:cs="Arial"/>
          <w:b/>
        </w:rPr>
        <w:t>23.2.5. Reglas aplicables a la Resolución:</w:t>
      </w:r>
    </w:p>
    <w:p w14:paraId="2FED13AC" w14:textId="77777777" w:rsidR="00D907B0" w:rsidRPr="0052166F" w:rsidRDefault="00D907B0" w:rsidP="00D907B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14:paraId="35188A06" w14:textId="77777777" w:rsidR="00D907B0" w:rsidRPr="0052166F" w:rsidRDefault="00D907B0" w:rsidP="00D907B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0973C82C" w14:textId="77777777" w:rsidR="00D907B0" w:rsidRPr="0052166F" w:rsidRDefault="00D907B0" w:rsidP="00D907B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39D2F81B" w14:textId="77777777" w:rsidR="00D907B0" w:rsidRPr="0052166F" w:rsidRDefault="00D907B0" w:rsidP="00D907B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14:paraId="6D84FF85" w14:textId="77777777" w:rsidR="00D907B0" w:rsidRPr="0052166F" w:rsidRDefault="00D907B0" w:rsidP="00D907B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14:paraId="224B77BF" w14:textId="77777777" w:rsidR="00D907B0" w:rsidRPr="0052166F" w:rsidRDefault="00D907B0" w:rsidP="00D907B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14:paraId="443D998D"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VIGÉSIMA CUARTA.- (CIERRE DE CONTRATO)</w:t>
      </w:r>
    </w:p>
    <w:p w14:paraId="0A3894C9" w14:textId="77777777" w:rsidR="00D907B0" w:rsidRPr="0052166F" w:rsidRDefault="00D907B0" w:rsidP="00D907B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14:paraId="37B09F56" w14:textId="77777777" w:rsidR="00D907B0" w:rsidRPr="0052166F" w:rsidRDefault="00D907B0" w:rsidP="00D907B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DDD888D"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VIGÉSIMA QUINTA.- (SOLUCIÓN DE CONTROVERSIAS)</w:t>
      </w:r>
    </w:p>
    <w:p w14:paraId="06CC48B1" w14:textId="77777777" w:rsidR="00D907B0" w:rsidRPr="0052166F" w:rsidRDefault="00D907B0" w:rsidP="00D907B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660D5C01" w14:textId="77777777" w:rsidR="00D907B0" w:rsidRPr="0052166F" w:rsidRDefault="00D907B0" w:rsidP="00D907B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14:paraId="298F8AED" w14:textId="77777777" w:rsidR="00D907B0" w:rsidRPr="0052166F" w:rsidRDefault="00D907B0" w:rsidP="00D907B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2D1638B" w14:textId="77777777" w:rsidR="00D907B0" w:rsidRPr="0052166F" w:rsidRDefault="00D907B0" w:rsidP="00D907B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5E47CE0" w14:textId="77777777" w:rsidR="00D907B0" w:rsidRPr="00243183" w:rsidRDefault="00D907B0" w:rsidP="00D907B0">
      <w:pPr>
        <w:spacing w:after="120"/>
        <w:jc w:val="both"/>
        <w:rPr>
          <w:rFonts w:ascii="Arial" w:hAnsi="Arial" w:cs="Arial"/>
          <w:b/>
          <w:i/>
          <w:u w:val="single"/>
        </w:rPr>
      </w:pPr>
      <w:r w:rsidRPr="00243183">
        <w:rPr>
          <w:rFonts w:ascii="Arial" w:hAnsi="Arial" w:cs="Arial"/>
          <w:b/>
          <w:i/>
          <w:u w:val="single"/>
        </w:rPr>
        <w:t xml:space="preserve"> (PROTOCOLIZACIÓN DEL CONTRATO)</w:t>
      </w:r>
    </w:p>
    <w:p w14:paraId="19976BC1" w14:textId="77777777" w:rsidR="00D907B0" w:rsidRPr="00243183" w:rsidRDefault="00D907B0" w:rsidP="00D907B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14:paraId="610D9571" w14:textId="77777777" w:rsidR="00D907B0" w:rsidRPr="00243183" w:rsidRDefault="00D907B0" w:rsidP="00D907B0">
      <w:pPr>
        <w:spacing w:after="120"/>
        <w:jc w:val="both"/>
        <w:rPr>
          <w:rFonts w:ascii="Arial" w:hAnsi="Arial" w:cs="Arial"/>
          <w:i/>
        </w:rPr>
      </w:pPr>
      <w:r w:rsidRPr="00243183">
        <w:rPr>
          <w:rFonts w:ascii="Arial" w:hAnsi="Arial" w:cs="Arial"/>
          <w:i/>
        </w:rPr>
        <w:t>Esta protocolización contendrá los siguientes documentos:</w:t>
      </w:r>
    </w:p>
    <w:p w14:paraId="612AF115" w14:textId="77777777" w:rsidR="00D907B0" w:rsidRPr="00243183" w:rsidRDefault="00D907B0" w:rsidP="00D907B0">
      <w:pPr>
        <w:spacing w:after="120"/>
        <w:jc w:val="both"/>
        <w:rPr>
          <w:rFonts w:ascii="Arial" w:hAnsi="Arial" w:cs="Arial"/>
          <w:i/>
        </w:rPr>
      </w:pPr>
      <w:r w:rsidRPr="00243183">
        <w:rPr>
          <w:rFonts w:ascii="Arial" w:hAnsi="Arial" w:cs="Arial"/>
          <w:i/>
        </w:rPr>
        <w:t>Originales o fotocopias legalizadas de:</w:t>
      </w:r>
    </w:p>
    <w:p w14:paraId="476F9516" w14:textId="77777777" w:rsidR="00D907B0" w:rsidRPr="00243183" w:rsidRDefault="00D907B0" w:rsidP="00356B14">
      <w:pPr>
        <w:numPr>
          <w:ilvl w:val="0"/>
          <w:numId w:val="6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1EB73A65" w14:textId="77777777" w:rsidR="00D907B0" w:rsidRPr="00243183" w:rsidRDefault="00D907B0" w:rsidP="00356B14">
      <w:pPr>
        <w:numPr>
          <w:ilvl w:val="0"/>
          <w:numId w:val="68"/>
        </w:numPr>
        <w:ind w:left="1134" w:hanging="283"/>
        <w:jc w:val="both"/>
        <w:rPr>
          <w:rFonts w:ascii="Arial" w:hAnsi="Arial" w:cs="Arial"/>
          <w:i/>
        </w:rPr>
      </w:pPr>
      <w:r w:rsidRPr="00243183">
        <w:rPr>
          <w:rFonts w:ascii="Arial" w:hAnsi="Arial" w:cs="Arial"/>
          <w:i/>
        </w:rPr>
        <w:t>Certificado de  matrícula de inscripción en FUNDEMPRESA.</w:t>
      </w:r>
    </w:p>
    <w:p w14:paraId="76480084" w14:textId="77777777" w:rsidR="00D907B0" w:rsidRPr="00243183" w:rsidRDefault="00D907B0" w:rsidP="00356B14">
      <w:pPr>
        <w:numPr>
          <w:ilvl w:val="0"/>
          <w:numId w:val="68"/>
        </w:numPr>
        <w:ind w:left="1134" w:hanging="283"/>
        <w:jc w:val="both"/>
        <w:rPr>
          <w:rFonts w:ascii="Arial" w:hAnsi="Arial" w:cs="Arial"/>
          <w:i/>
        </w:rPr>
      </w:pPr>
      <w:r w:rsidRPr="00243183">
        <w:rPr>
          <w:rFonts w:ascii="Arial" w:hAnsi="Arial" w:cs="Arial"/>
          <w:i/>
        </w:rPr>
        <w:t>Minuta del Contrato</w:t>
      </w:r>
    </w:p>
    <w:p w14:paraId="4348C143" w14:textId="77777777" w:rsidR="00D907B0" w:rsidRPr="00243183" w:rsidRDefault="00D907B0" w:rsidP="00D907B0">
      <w:pPr>
        <w:jc w:val="both"/>
        <w:rPr>
          <w:rFonts w:ascii="Arial" w:hAnsi="Arial" w:cs="Arial"/>
          <w:i/>
        </w:rPr>
      </w:pPr>
      <w:r w:rsidRPr="00243183">
        <w:rPr>
          <w:rFonts w:ascii="Arial" w:hAnsi="Arial" w:cs="Arial"/>
          <w:i/>
        </w:rPr>
        <w:t>Fotocopias simples de:</w:t>
      </w:r>
    </w:p>
    <w:p w14:paraId="592B042D" w14:textId="77777777" w:rsidR="00D907B0" w:rsidRPr="00243183" w:rsidRDefault="00D907B0" w:rsidP="00356B14">
      <w:pPr>
        <w:numPr>
          <w:ilvl w:val="0"/>
          <w:numId w:val="68"/>
        </w:numPr>
        <w:ind w:left="1134" w:hanging="283"/>
        <w:jc w:val="both"/>
        <w:rPr>
          <w:rFonts w:ascii="Arial" w:hAnsi="Arial" w:cs="Arial"/>
          <w:i/>
        </w:rPr>
      </w:pPr>
      <w:r w:rsidRPr="00243183">
        <w:rPr>
          <w:rFonts w:ascii="Arial" w:hAnsi="Arial" w:cs="Arial"/>
          <w:i/>
        </w:rPr>
        <w:t>Cédula de identidad del representante legal.  </w:t>
      </w:r>
    </w:p>
    <w:p w14:paraId="624C0E35" w14:textId="77777777" w:rsidR="00D907B0" w:rsidRPr="00243183" w:rsidRDefault="00D907B0" w:rsidP="00356B14">
      <w:pPr>
        <w:numPr>
          <w:ilvl w:val="0"/>
          <w:numId w:val="68"/>
        </w:numPr>
        <w:ind w:left="1134" w:hanging="283"/>
        <w:jc w:val="both"/>
        <w:rPr>
          <w:rFonts w:ascii="Arial" w:hAnsi="Arial" w:cs="Arial"/>
          <w:i/>
        </w:rPr>
      </w:pPr>
      <w:r w:rsidRPr="00243183">
        <w:rPr>
          <w:rFonts w:ascii="Arial" w:hAnsi="Arial" w:cs="Arial"/>
          <w:i/>
        </w:rPr>
        <w:t xml:space="preserve">Escritura  de constitución de la empresa.  </w:t>
      </w:r>
    </w:p>
    <w:p w14:paraId="1AC9FB9F" w14:textId="77777777" w:rsidR="00D907B0" w:rsidRPr="00243183" w:rsidRDefault="00D907B0" w:rsidP="00356B14">
      <w:pPr>
        <w:numPr>
          <w:ilvl w:val="0"/>
          <w:numId w:val="68"/>
        </w:numPr>
        <w:spacing w:after="120"/>
        <w:ind w:left="1134" w:hanging="283"/>
        <w:jc w:val="both"/>
        <w:rPr>
          <w:rFonts w:ascii="Arial" w:hAnsi="Arial" w:cs="Arial"/>
          <w:i/>
        </w:rPr>
      </w:pPr>
      <w:r w:rsidRPr="00243183">
        <w:rPr>
          <w:rFonts w:ascii="Arial" w:hAnsi="Arial" w:cs="Arial"/>
          <w:i/>
        </w:rPr>
        <w:t xml:space="preserve">Garantía de cumplimiento de contrato </w:t>
      </w:r>
    </w:p>
    <w:p w14:paraId="51C6B99C" w14:textId="77777777" w:rsidR="00D907B0" w:rsidRPr="00243183" w:rsidRDefault="00D907B0" w:rsidP="00D907B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14:paraId="4FCB6E03" w14:textId="77777777" w:rsidR="00D907B0" w:rsidRPr="0052166F" w:rsidRDefault="00D907B0" w:rsidP="00D907B0">
      <w:pPr>
        <w:spacing w:before="120" w:after="120"/>
        <w:jc w:val="both"/>
        <w:rPr>
          <w:rFonts w:ascii="Arial" w:hAnsi="Arial" w:cs="Arial"/>
          <w:b/>
          <w:u w:val="single"/>
        </w:rPr>
      </w:pPr>
      <w:r w:rsidRPr="0052166F">
        <w:rPr>
          <w:rFonts w:ascii="Arial" w:hAnsi="Arial" w:cs="Arial"/>
          <w:b/>
          <w:u w:val="single"/>
        </w:rPr>
        <w:t xml:space="preserve">VIGÉSIMA SÉPTIMA.- (ANTICORRUPCIÓN) </w:t>
      </w:r>
    </w:p>
    <w:p w14:paraId="4A4848D9" w14:textId="77777777" w:rsidR="00D907B0" w:rsidRPr="0052166F" w:rsidRDefault="00D907B0" w:rsidP="00D907B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w:t>
      </w:r>
      <w:r w:rsidRPr="0052166F">
        <w:rPr>
          <w:rFonts w:ascii="Arial" w:hAnsi="Arial" w:cs="Arial"/>
        </w:rPr>
        <w:lastRenderedPageBreak/>
        <w:t xml:space="preserve">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14:paraId="521F8BEA" w14:textId="77777777" w:rsidR="00D907B0" w:rsidRPr="0052166F" w:rsidRDefault="00D907B0" w:rsidP="00D907B0">
      <w:pPr>
        <w:spacing w:before="120" w:after="120"/>
        <w:jc w:val="both"/>
        <w:rPr>
          <w:rFonts w:ascii="Arial" w:hAnsi="Arial" w:cs="Arial"/>
          <w:u w:val="single"/>
        </w:rPr>
      </w:pPr>
      <w:r w:rsidRPr="0052166F">
        <w:rPr>
          <w:rFonts w:ascii="Arial" w:hAnsi="Arial" w:cs="Arial"/>
          <w:b/>
          <w:u w:val="single"/>
        </w:rPr>
        <w:t>VIGÉSIMA OCTAVA.- (CONFORMIDAD)</w:t>
      </w:r>
    </w:p>
    <w:p w14:paraId="1F477D1B" w14:textId="77777777" w:rsidR="00D907B0" w:rsidRPr="0052166F" w:rsidRDefault="00D907B0" w:rsidP="00D907B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14:paraId="14973A45" w14:textId="77777777" w:rsidR="00D907B0" w:rsidRPr="0052166F" w:rsidRDefault="00D907B0" w:rsidP="00D907B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14:paraId="08A32B28" w14:textId="77777777" w:rsidR="00D907B0" w:rsidRPr="0052166F" w:rsidRDefault="00D907B0" w:rsidP="00D907B0">
      <w:pPr>
        <w:spacing w:before="120" w:after="120"/>
        <w:jc w:val="both"/>
        <w:rPr>
          <w:rFonts w:ascii="Arial" w:hAnsi="Arial" w:cs="Arial"/>
        </w:rPr>
      </w:pPr>
    </w:p>
    <w:p w14:paraId="76BB58F2" w14:textId="77777777" w:rsidR="00D907B0" w:rsidRPr="0052166F" w:rsidRDefault="00D907B0" w:rsidP="00D907B0">
      <w:pPr>
        <w:spacing w:before="120" w:after="120"/>
        <w:jc w:val="both"/>
        <w:rPr>
          <w:rFonts w:ascii="Arial" w:hAnsi="Arial" w:cs="Arial"/>
        </w:rPr>
      </w:pPr>
    </w:p>
    <w:p w14:paraId="0C503DB1" w14:textId="77777777" w:rsidR="00D907B0" w:rsidRPr="0052166F" w:rsidRDefault="00D907B0" w:rsidP="00D907B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907B0" w:rsidRPr="0052166F" w14:paraId="7CB26C97" w14:textId="77777777" w:rsidTr="000213EF">
        <w:tc>
          <w:tcPr>
            <w:tcW w:w="4914" w:type="dxa"/>
          </w:tcPr>
          <w:p w14:paraId="7D5B79DA" w14:textId="77777777" w:rsidR="00D907B0" w:rsidRPr="0052166F" w:rsidRDefault="00D907B0" w:rsidP="000213EF">
            <w:pPr>
              <w:jc w:val="both"/>
              <w:rPr>
                <w:rFonts w:ascii="Arial" w:hAnsi="Arial" w:cs="Arial"/>
                <w:lang w:val="es-BO"/>
              </w:rPr>
            </w:pPr>
            <w:r w:rsidRPr="0052166F">
              <w:rPr>
                <w:rFonts w:ascii="Arial" w:hAnsi="Arial" w:cs="Arial"/>
                <w:lang w:val="es-BO"/>
              </w:rPr>
              <w:t xml:space="preserve">         Lic. __________________</w:t>
            </w:r>
          </w:p>
        </w:tc>
        <w:tc>
          <w:tcPr>
            <w:tcW w:w="4914" w:type="dxa"/>
          </w:tcPr>
          <w:p w14:paraId="395E9622" w14:textId="77777777" w:rsidR="00D907B0" w:rsidRPr="0052166F" w:rsidRDefault="00D907B0" w:rsidP="000213EF">
            <w:pPr>
              <w:jc w:val="both"/>
              <w:rPr>
                <w:rFonts w:ascii="Arial" w:hAnsi="Arial" w:cs="Arial"/>
                <w:lang w:val="es-BO"/>
              </w:rPr>
            </w:pPr>
            <w:r w:rsidRPr="0052166F">
              <w:rPr>
                <w:rFonts w:ascii="Arial" w:hAnsi="Arial" w:cs="Arial"/>
                <w:lang w:val="es-BO"/>
              </w:rPr>
              <w:t xml:space="preserve">          Sr. ________________________</w:t>
            </w:r>
          </w:p>
        </w:tc>
      </w:tr>
      <w:tr w:rsidR="00D907B0" w:rsidRPr="0052166F" w14:paraId="7FC74822" w14:textId="77777777" w:rsidTr="000213EF">
        <w:tc>
          <w:tcPr>
            <w:tcW w:w="4914" w:type="dxa"/>
          </w:tcPr>
          <w:p w14:paraId="63FCDFAE" w14:textId="77777777" w:rsidR="00D907B0" w:rsidRPr="0052166F" w:rsidRDefault="00D907B0" w:rsidP="000213EF">
            <w:pPr>
              <w:jc w:val="both"/>
              <w:rPr>
                <w:rFonts w:ascii="Arial" w:hAnsi="Arial" w:cs="Arial"/>
                <w:i/>
                <w:lang w:val="es-BO"/>
              </w:rPr>
            </w:pPr>
            <w:r w:rsidRPr="0052166F">
              <w:rPr>
                <w:rFonts w:ascii="Arial" w:hAnsi="Arial" w:cs="Arial"/>
                <w:i/>
                <w:lang w:val="es-BO"/>
              </w:rPr>
              <w:t xml:space="preserve">                       cargo</w:t>
            </w:r>
          </w:p>
          <w:p w14:paraId="771DF5BE" w14:textId="77777777" w:rsidR="00D907B0" w:rsidRDefault="00D907B0" w:rsidP="000213EF">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14:paraId="53696A91" w14:textId="77777777" w:rsidR="00D907B0" w:rsidRPr="0052166F" w:rsidRDefault="00D907B0" w:rsidP="000213EF">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14:paraId="0E2A0FED" w14:textId="77777777" w:rsidR="00D907B0" w:rsidRPr="0052166F" w:rsidRDefault="00D907B0" w:rsidP="000213EF">
            <w:pPr>
              <w:jc w:val="both"/>
              <w:rPr>
                <w:rFonts w:ascii="Arial" w:hAnsi="Arial" w:cs="Arial"/>
                <w:i/>
                <w:lang w:val="es-BO"/>
              </w:rPr>
            </w:pPr>
            <w:r w:rsidRPr="0052166F">
              <w:rPr>
                <w:rFonts w:ascii="Arial" w:hAnsi="Arial" w:cs="Arial"/>
                <w:i/>
                <w:lang w:val="es-BO"/>
              </w:rPr>
              <w:t xml:space="preserve">                         nombre empresa</w:t>
            </w:r>
          </w:p>
          <w:p w14:paraId="7EB1A301" w14:textId="77777777" w:rsidR="00D907B0" w:rsidRPr="0052166F" w:rsidRDefault="00D907B0" w:rsidP="000213EF">
            <w:pPr>
              <w:jc w:val="both"/>
              <w:rPr>
                <w:rFonts w:ascii="Arial" w:hAnsi="Arial" w:cs="Arial"/>
                <w:b/>
                <w:lang w:val="es-BO"/>
              </w:rPr>
            </w:pPr>
            <w:r w:rsidRPr="0052166F">
              <w:rPr>
                <w:rFonts w:ascii="Arial" w:hAnsi="Arial" w:cs="Arial"/>
                <w:b/>
                <w:lang w:val="es-BO"/>
              </w:rPr>
              <w:t xml:space="preserve">                            PROVEEDOR</w:t>
            </w:r>
          </w:p>
        </w:tc>
      </w:tr>
    </w:tbl>
    <w:p w14:paraId="1B273A6A" w14:textId="77777777" w:rsidR="00D907B0" w:rsidRPr="0052166F" w:rsidRDefault="00D907B0" w:rsidP="00D907B0">
      <w:pPr>
        <w:spacing w:before="120" w:after="120"/>
        <w:jc w:val="both"/>
        <w:rPr>
          <w:rFonts w:ascii="Arial" w:hAnsi="Arial" w:cs="Arial"/>
        </w:rPr>
      </w:pPr>
    </w:p>
    <w:p w14:paraId="0D93C0F8" w14:textId="77777777" w:rsidR="00E32F8E" w:rsidRPr="00D907B0" w:rsidRDefault="00E32F8E" w:rsidP="00E32F8E">
      <w:pPr>
        <w:spacing w:before="120" w:after="120"/>
        <w:ind w:left="3540" w:firstLine="708"/>
        <w:rPr>
          <w:rFonts w:ascii="Arial" w:hAnsi="Arial" w:cs="Arial"/>
          <w:b/>
          <w:lang w:eastAsia="es-ES"/>
        </w:rPr>
      </w:pPr>
    </w:p>
    <w:p w14:paraId="785EA6B5" w14:textId="77777777" w:rsidR="00E32F8E" w:rsidRPr="00E32F8E" w:rsidRDefault="00E32F8E" w:rsidP="00E32F8E">
      <w:pPr>
        <w:spacing w:before="120" w:after="120"/>
        <w:ind w:left="3540" w:firstLine="708"/>
        <w:rPr>
          <w:rFonts w:ascii="Arial" w:hAnsi="Arial" w:cs="Arial"/>
          <w:b/>
          <w:lang w:val="es-BO" w:eastAsia="es-ES"/>
        </w:rPr>
      </w:pPr>
    </w:p>
    <w:sectPr w:rsidR="00E32F8E" w:rsidRPr="00E32F8E" w:rsidSect="00132381">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10BB3" w14:textId="77777777" w:rsidR="00010C5D" w:rsidRDefault="00010C5D">
      <w:r>
        <w:separator/>
      </w:r>
    </w:p>
  </w:endnote>
  <w:endnote w:type="continuationSeparator" w:id="0">
    <w:p w14:paraId="36ED40A5" w14:textId="77777777" w:rsidR="00010C5D" w:rsidRDefault="0001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63B8A" w14:textId="77777777" w:rsidR="00381929" w:rsidRPr="0096776D" w:rsidRDefault="0038192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F06019">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14:paraId="2C56E358" w14:textId="77777777" w:rsidR="00381929" w:rsidRDefault="00381929">
    <w:pPr>
      <w:pStyle w:val="Piedepgina"/>
    </w:pPr>
  </w:p>
  <w:p w14:paraId="1C5C6204" w14:textId="77777777" w:rsidR="00381929" w:rsidRDefault="003819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2FC1D" w14:textId="77777777" w:rsidR="00381929" w:rsidRDefault="00381929">
    <w:pPr>
      <w:pStyle w:val="Piedepgina"/>
      <w:jc w:val="right"/>
    </w:pPr>
    <w:r>
      <w:fldChar w:fldCharType="begin"/>
    </w:r>
    <w:r>
      <w:instrText xml:space="preserve"> PAGE   \* MERGEFORMAT </w:instrText>
    </w:r>
    <w:r>
      <w:fldChar w:fldCharType="separate"/>
    </w:r>
    <w:r w:rsidR="00F06019">
      <w:rPr>
        <w:noProof/>
      </w:rPr>
      <w:t>59</w:t>
    </w:r>
    <w:r>
      <w:fldChar w:fldCharType="end"/>
    </w:r>
  </w:p>
  <w:p w14:paraId="6D1EADF6" w14:textId="77777777" w:rsidR="00381929" w:rsidRDefault="003819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13437" w14:textId="77777777" w:rsidR="00010C5D" w:rsidRDefault="00010C5D">
      <w:r>
        <w:separator/>
      </w:r>
    </w:p>
  </w:footnote>
  <w:footnote w:type="continuationSeparator" w:id="0">
    <w:p w14:paraId="6600FE98" w14:textId="77777777" w:rsidR="00010C5D" w:rsidRDefault="00010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38156" w14:textId="77777777" w:rsidR="00381929" w:rsidRPr="009F3620" w:rsidRDefault="0038192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3568EC"/>
    <w:multiLevelType w:val="hybridMultilevel"/>
    <w:tmpl w:val="E9F28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FD6DE4"/>
    <w:multiLevelType w:val="multilevel"/>
    <w:tmpl w:val="27B8443C"/>
    <w:lvl w:ilvl="0">
      <w:start w:val="1"/>
      <w:numFmt w:val="decimal"/>
      <w:lvlText w:val="%1."/>
      <w:lvlJc w:val="left"/>
      <w:pPr>
        <w:ind w:left="720" w:hanging="360"/>
      </w:pPr>
      <w:rPr>
        <w:rFonts w:hint="default"/>
        <w:b/>
        <w:sz w:val="20"/>
      </w:rPr>
    </w:lvl>
    <w:lvl w:ilvl="1">
      <w:start w:val="1"/>
      <w:numFmt w:val="decimal"/>
      <w:isLgl/>
      <w:lvlText w:val="%1.%2."/>
      <w:lvlJc w:val="left"/>
      <w:pPr>
        <w:ind w:left="1080" w:hanging="720"/>
      </w:pPr>
      <w:rPr>
        <w:rFonts w:ascii="Calibri" w:hAnsi="Calibri" w:cs="Calibri" w:hint="default"/>
        <w:b/>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8B41AF3"/>
    <w:multiLevelType w:val="hybridMultilevel"/>
    <w:tmpl w:val="1A44E1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79683B"/>
    <w:multiLevelType w:val="hybridMultilevel"/>
    <w:tmpl w:val="916A1B80"/>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E6A67"/>
    <w:multiLevelType w:val="hybridMultilevel"/>
    <w:tmpl w:val="769CA8F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C96278"/>
    <w:multiLevelType w:val="hybridMultilevel"/>
    <w:tmpl w:val="E206837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8AD4C57"/>
    <w:multiLevelType w:val="hybridMultilevel"/>
    <w:tmpl w:val="C2DE5230"/>
    <w:lvl w:ilvl="0" w:tplc="D1509CB0">
      <w:start w:val="1"/>
      <w:numFmt w:val="lowerLetter"/>
      <w:lvlText w:val="%1)"/>
      <w:lvlJc w:val="left"/>
      <w:pPr>
        <w:ind w:left="1778"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6B5674"/>
    <w:multiLevelType w:val="hybridMultilevel"/>
    <w:tmpl w:val="728CF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A3D3B96"/>
    <w:multiLevelType w:val="hybridMultilevel"/>
    <w:tmpl w:val="B636C5A4"/>
    <w:lvl w:ilvl="0" w:tplc="A926B7A6">
      <w:start w:val="1"/>
      <w:numFmt w:val="upp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53F1139"/>
    <w:multiLevelType w:val="hybridMultilevel"/>
    <w:tmpl w:val="B3EC134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98871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BF6C61"/>
    <w:multiLevelType w:val="hybridMultilevel"/>
    <w:tmpl w:val="39CE2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C3644FD"/>
    <w:multiLevelType w:val="hybridMultilevel"/>
    <w:tmpl w:val="D7289C36"/>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31250BA3"/>
    <w:multiLevelType w:val="hybridMultilevel"/>
    <w:tmpl w:val="60949B54"/>
    <w:lvl w:ilvl="0" w:tplc="400A0001">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3B804B01"/>
    <w:multiLevelType w:val="hybridMultilevel"/>
    <w:tmpl w:val="4E104A06"/>
    <w:lvl w:ilvl="0" w:tplc="FFFFFFFF">
      <w:start w:val="1"/>
      <w:numFmt w:val="bullet"/>
      <w:lvlText w:val=""/>
      <w:lvlJc w:val="left"/>
      <w:pPr>
        <w:ind w:left="1069" w:hanging="360"/>
      </w:pPr>
      <w:rPr>
        <w:rFonts w:ascii="Wingdings" w:hAnsi="Wingding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9">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0">
    <w:nsid w:val="3E7E1EF7"/>
    <w:multiLevelType w:val="hybridMultilevel"/>
    <w:tmpl w:val="35BCE57C"/>
    <w:lvl w:ilvl="0" w:tplc="3134E5DC">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45633484"/>
    <w:multiLevelType w:val="hybridMultilevel"/>
    <w:tmpl w:val="B18E35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78F0FBC"/>
    <w:multiLevelType w:val="hybridMultilevel"/>
    <w:tmpl w:val="B3FECB7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upp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5FB4733"/>
    <w:multiLevelType w:val="hybridMultilevel"/>
    <w:tmpl w:val="43789E7C"/>
    <w:lvl w:ilvl="0" w:tplc="400A0001">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A251652"/>
    <w:multiLevelType w:val="hybridMultilevel"/>
    <w:tmpl w:val="F064C9D8"/>
    <w:lvl w:ilvl="0" w:tplc="D1509CB0">
      <w:start w:val="1"/>
      <w:numFmt w:val="lowerLetter"/>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B65FCF"/>
    <w:multiLevelType w:val="hybridMultilevel"/>
    <w:tmpl w:val="A24E1A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4">
    <w:nsid w:val="63207E48"/>
    <w:multiLevelType w:val="hybridMultilevel"/>
    <w:tmpl w:val="B42CAE6C"/>
    <w:lvl w:ilvl="0" w:tplc="400A000D">
      <w:start w:val="1"/>
      <w:numFmt w:val="bullet"/>
      <w:lvlText w:val=""/>
      <w:lvlJc w:val="left"/>
      <w:pPr>
        <w:ind w:left="786" w:hanging="360"/>
      </w:pPr>
      <w:rPr>
        <w:rFonts w:ascii="Wingdings" w:hAnsi="Wingding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ED250A2"/>
    <w:multiLevelType w:val="hybridMultilevel"/>
    <w:tmpl w:val="314A6EB2"/>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A271EC"/>
    <w:multiLevelType w:val="hybridMultilevel"/>
    <w:tmpl w:val="D1EAA48C"/>
    <w:lvl w:ilvl="0" w:tplc="400A0017">
      <w:start w:val="1"/>
      <w:numFmt w:val="lowerLetter"/>
      <w:lvlText w:val="%1)"/>
      <w:lvlJc w:val="left"/>
      <w:pPr>
        <w:ind w:left="107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3926A4F"/>
    <w:multiLevelType w:val="hybridMultilevel"/>
    <w:tmpl w:val="382A0D8C"/>
    <w:lvl w:ilvl="0" w:tplc="6A268C2A">
      <w:start w:val="1"/>
      <w:numFmt w:val="bullet"/>
      <w:lvlText w:val=""/>
      <w:lvlJc w:val="left"/>
      <w:pPr>
        <w:ind w:left="1080" w:hanging="360"/>
      </w:pPr>
      <w:rPr>
        <w:rFonts w:ascii="Wingdings" w:hAnsi="Wingdings" w:hint="default"/>
      </w:rPr>
    </w:lvl>
    <w:lvl w:ilvl="1" w:tplc="400A0019" w:tentative="1">
      <w:start w:val="1"/>
      <w:numFmt w:val="bullet"/>
      <w:lvlText w:val="o"/>
      <w:lvlJc w:val="left"/>
      <w:pPr>
        <w:ind w:left="1800" w:hanging="360"/>
      </w:pPr>
      <w:rPr>
        <w:rFonts w:ascii="Courier New" w:hAnsi="Courier New" w:cs="Courier New" w:hint="default"/>
      </w:rPr>
    </w:lvl>
    <w:lvl w:ilvl="2" w:tplc="400A001B" w:tentative="1">
      <w:start w:val="1"/>
      <w:numFmt w:val="bullet"/>
      <w:lvlText w:val=""/>
      <w:lvlJc w:val="left"/>
      <w:pPr>
        <w:ind w:left="2520" w:hanging="360"/>
      </w:pPr>
      <w:rPr>
        <w:rFonts w:ascii="Wingdings" w:hAnsi="Wingdings" w:hint="default"/>
      </w:rPr>
    </w:lvl>
    <w:lvl w:ilvl="3" w:tplc="400A000F" w:tentative="1">
      <w:start w:val="1"/>
      <w:numFmt w:val="bullet"/>
      <w:lvlText w:val=""/>
      <w:lvlJc w:val="left"/>
      <w:pPr>
        <w:ind w:left="3240" w:hanging="360"/>
      </w:pPr>
      <w:rPr>
        <w:rFonts w:ascii="Symbol" w:hAnsi="Symbol" w:hint="default"/>
      </w:rPr>
    </w:lvl>
    <w:lvl w:ilvl="4" w:tplc="400A0019" w:tentative="1">
      <w:start w:val="1"/>
      <w:numFmt w:val="bullet"/>
      <w:lvlText w:val="o"/>
      <w:lvlJc w:val="left"/>
      <w:pPr>
        <w:ind w:left="3960" w:hanging="360"/>
      </w:pPr>
      <w:rPr>
        <w:rFonts w:ascii="Courier New" w:hAnsi="Courier New" w:cs="Courier New" w:hint="default"/>
      </w:rPr>
    </w:lvl>
    <w:lvl w:ilvl="5" w:tplc="400A001B" w:tentative="1">
      <w:start w:val="1"/>
      <w:numFmt w:val="bullet"/>
      <w:lvlText w:val=""/>
      <w:lvlJc w:val="left"/>
      <w:pPr>
        <w:ind w:left="4680" w:hanging="360"/>
      </w:pPr>
      <w:rPr>
        <w:rFonts w:ascii="Wingdings" w:hAnsi="Wingdings" w:hint="default"/>
      </w:rPr>
    </w:lvl>
    <w:lvl w:ilvl="6" w:tplc="400A000F" w:tentative="1">
      <w:start w:val="1"/>
      <w:numFmt w:val="bullet"/>
      <w:lvlText w:val=""/>
      <w:lvlJc w:val="left"/>
      <w:pPr>
        <w:ind w:left="5400" w:hanging="360"/>
      </w:pPr>
      <w:rPr>
        <w:rFonts w:ascii="Symbol" w:hAnsi="Symbol" w:hint="default"/>
      </w:rPr>
    </w:lvl>
    <w:lvl w:ilvl="7" w:tplc="400A0019" w:tentative="1">
      <w:start w:val="1"/>
      <w:numFmt w:val="bullet"/>
      <w:lvlText w:val="o"/>
      <w:lvlJc w:val="left"/>
      <w:pPr>
        <w:ind w:left="6120" w:hanging="360"/>
      </w:pPr>
      <w:rPr>
        <w:rFonts w:ascii="Courier New" w:hAnsi="Courier New" w:cs="Courier New" w:hint="default"/>
      </w:rPr>
    </w:lvl>
    <w:lvl w:ilvl="8" w:tplc="400A001B" w:tentative="1">
      <w:start w:val="1"/>
      <w:numFmt w:val="bullet"/>
      <w:lvlText w:val=""/>
      <w:lvlJc w:val="left"/>
      <w:pPr>
        <w:ind w:left="6840" w:hanging="360"/>
      </w:pPr>
      <w:rPr>
        <w:rFonts w:ascii="Wingdings" w:hAnsi="Wingdings" w:hint="default"/>
      </w:rPr>
    </w:lvl>
  </w:abstractNum>
  <w:abstractNum w:abstractNumId="61">
    <w:nsid w:val="744A0DF0"/>
    <w:multiLevelType w:val="hybridMultilevel"/>
    <w:tmpl w:val="AF561C4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nsid w:val="74A06C4E"/>
    <w:multiLevelType w:val="hybridMultilevel"/>
    <w:tmpl w:val="836C5758"/>
    <w:lvl w:ilvl="0" w:tplc="6A268C2A">
      <w:start w:val="2"/>
      <w:numFmt w:val="bullet"/>
      <w:lvlText w:val="-"/>
      <w:lvlJc w:val="left"/>
      <w:pPr>
        <w:ind w:left="720" w:hanging="360"/>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5">
    <w:nsid w:val="784A754A"/>
    <w:multiLevelType w:val="multilevel"/>
    <w:tmpl w:val="400A001F"/>
    <w:styleLink w:val="Estilo21"/>
    <w:lvl w:ilvl="0">
      <w:start w:val="1"/>
      <w:numFmt w:val="decimal"/>
      <w:lvlText w:val="%1."/>
      <w:lvlJc w:val="left"/>
      <w:pPr>
        <w:ind w:left="360" w:hanging="360"/>
      </w:pPr>
      <w:rPr>
        <w:b/>
        <w:i w:val="0"/>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BDC74B9"/>
    <w:multiLevelType w:val="hybridMultilevel"/>
    <w:tmpl w:val="31FCE0D6"/>
    <w:lvl w:ilvl="0" w:tplc="6E320780">
      <w:start w:val="2"/>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9"/>
  </w:num>
  <w:num w:numId="5">
    <w:abstractNumId w:val="34"/>
  </w:num>
  <w:num w:numId="6">
    <w:abstractNumId w:val="32"/>
  </w:num>
  <w:num w:numId="7">
    <w:abstractNumId w:val="35"/>
  </w:num>
  <w:num w:numId="8">
    <w:abstractNumId w:val="64"/>
  </w:num>
  <w:num w:numId="9">
    <w:abstractNumId w:val="0"/>
  </w:num>
  <w:num w:numId="10">
    <w:abstractNumId w:val="58"/>
  </w:num>
  <w:num w:numId="11">
    <w:abstractNumId w:val="30"/>
  </w:num>
  <w:num w:numId="12">
    <w:abstractNumId w:val="25"/>
  </w:num>
  <w:num w:numId="13">
    <w:abstractNumId w:val="18"/>
  </w:num>
  <w:num w:numId="14">
    <w:abstractNumId w:val="67"/>
  </w:num>
  <w:num w:numId="15">
    <w:abstractNumId w:val="45"/>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69"/>
  </w:num>
  <w:num w:numId="21">
    <w:abstractNumId w:val="53"/>
  </w:num>
  <w:num w:numId="22">
    <w:abstractNumId w:val="6"/>
  </w:num>
  <w:num w:numId="23">
    <w:abstractNumId w:val="28"/>
  </w:num>
  <w:num w:numId="24">
    <w:abstractNumId w:val="43"/>
  </w:num>
  <w:num w:numId="25">
    <w:abstractNumId w:val="14"/>
  </w:num>
  <w:num w:numId="26">
    <w:abstractNumId w:val="49"/>
  </w:num>
  <w:num w:numId="27">
    <w:abstractNumId w:val="13"/>
  </w:num>
  <w:num w:numId="28">
    <w:abstractNumId w:val="39"/>
  </w:num>
  <w:num w:numId="29">
    <w:abstractNumId w:val="24"/>
  </w:num>
  <w:num w:numId="30">
    <w:abstractNumId w:val="65"/>
  </w:num>
  <w:num w:numId="31">
    <w:abstractNumId w:val="36"/>
  </w:num>
  <w:num w:numId="32">
    <w:abstractNumId w:val="12"/>
  </w:num>
  <w:num w:numId="33">
    <w:abstractNumId w:val="37"/>
  </w:num>
  <w:num w:numId="34">
    <w:abstractNumId w:val="21"/>
  </w:num>
  <w:num w:numId="35">
    <w:abstractNumId w:val="59"/>
  </w:num>
  <w:num w:numId="36">
    <w:abstractNumId w:val="2"/>
  </w:num>
  <w:num w:numId="37">
    <w:abstractNumId w:val="42"/>
  </w:num>
  <w:num w:numId="38">
    <w:abstractNumId w:val="40"/>
  </w:num>
  <w:num w:numId="39">
    <w:abstractNumId w:val="10"/>
  </w:num>
  <w:num w:numId="40">
    <w:abstractNumId w:val="16"/>
  </w:num>
  <w:num w:numId="41">
    <w:abstractNumId w:val="38"/>
  </w:num>
  <w:num w:numId="42">
    <w:abstractNumId w:val="46"/>
  </w:num>
  <w:num w:numId="43">
    <w:abstractNumId w:val="57"/>
  </w:num>
  <w:num w:numId="44">
    <w:abstractNumId w:val="61"/>
  </w:num>
  <w:num w:numId="45">
    <w:abstractNumId w:val="31"/>
  </w:num>
  <w:num w:numId="46">
    <w:abstractNumId w:val="22"/>
  </w:num>
  <w:num w:numId="47">
    <w:abstractNumId w:val="51"/>
  </w:num>
  <w:num w:numId="48">
    <w:abstractNumId w:val="60"/>
  </w:num>
  <w:num w:numId="49">
    <w:abstractNumId w:val="29"/>
  </w:num>
  <w:num w:numId="50">
    <w:abstractNumId w:val="62"/>
  </w:num>
  <w:num w:numId="51">
    <w:abstractNumId w:val="1"/>
  </w:num>
  <w:num w:numId="52">
    <w:abstractNumId w:val="27"/>
  </w:num>
  <w:num w:numId="53">
    <w:abstractNumId w:val="33"/>
  </w:num>
  <w:num w:numId="54">
    <w:abstractNumId w:val="66"/>
  </w:num>
  <w:num w:numId="55">
    <w:abstractNumId w:val="7"/>
  </w:num>
  <w:num w:numId="56">
    <w:abstractNumId w:val="3"/>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num>
  <w:num w:numId="59">
    <w:abstractNumId w:val="52"/>
  </w:num>
  <w:num w:numId="60">
    <w:abstractNumId w:val="44"/>
  </w:num>
  <w:num w:numId="61">
    <w:abstractNumId w:val="68"/>
  </w:num>
  <w:num w:numId="62">
    <w:abstractNumId w:val="23"/>
  </w:num>
  <w:num w:numId="63">
    <w:abstractNumId w:val="63"/>
  </w:num>
  <w:num w:numId="64">
    <w:abstractNumId w:val="11"/>
  </w:num>
  <w:num w:numId="65">
    <w:abstractNumId w:val="19"/>
  </w:num>
  <w:num w:numId="66">
    <w:abstractNumId w:val="56"/>
  </w:num>
  <w:num w:numId="67">
    <w:abstractNumId w:val="4"/>
  </w:num>
  <w:num w:numId="68">
    <w:abstractNumId w:val="48"/>
  </w:num>
  <w:num w:numId="69">
    <w:abstractNumId w:val="54"/>
  </w:num>
  <w:num w:numId="70">
    <w:abstractNumId w:val="17"/>
  </w:num>
  <w:num w:numId="71">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109"/>
    <w:rsid w:val="00001BC1"/>
    <w:rsid w:val="00001E4A"/>
    <w:rsid w:val="000021EB"/>
    <w:rsid w:val="0000233F"/>
    <w:rsid w:val="0000294C"/>
    <w:rsid w:val="00002AB7"/>
    <w:rsid w:val="0000314E"/>
    <w:rsid w:val="000032A5"/>
    <w:rsid w:val="00003E69"/>
    <w:rsid w:val="00004584"/>
    <w:rsid w:val="000047C4"/>
    <w:rsid w:val="00005033"/>
    <w:rsid w:val="00005C79"/>
    <w:rsid w:val="00006133"/>
    <w:rsid w:val="0000706F"/>
    <w:rsid w:val="000073E2"/>
    <w:rsid w:val="000074CE"/>
    <w:rsid w:val="00007AD8"/>
    <w:rsid w:val="00007D31"/>
    <w:rsid w:val="00010390"/>
    <w:rsid w:val="00010561"/>
    <w:rsid w:val="00010C5D"/>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3EF"/>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07"/>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87"/>
    <w:rsid w:val="000425C0"/>
    <w:rsid w:val="00042C0E"/>
    <w:rsid w:val="00042E00"/>
    <w:rsid w:val="000436F4"/>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105"/>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1629"/>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5E7E"/>
    <w:rsid w:val="000A6045"/>
    <w:rsid w:val="000A6A64"/>
    <w:rsid w:val="000A7526"/>
    <w:rsid w:val="000A7B9A"/>
    <w:rsid w:val="000B1491"/>
    <w:rsid w:val="000B1D29"/>
    <w:rsid w:val="000B2197"/>
    <w:rsid w:val="000B2246"/>
    <w:rsid w:val="000B2468"/>
    <w:rsid w:val="000B279B"/>
    <w:rsid w:val="000B2B20"/>
    <w:rsid w:val="000B31B7"/>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DE8"/>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813"/>
    <w:rsid w:val="00107211"/>
    <w:rsid w:val="001074D5"/>
    <w:rsid w:val="001106B1"/>
    <w:rsid w:val="00110A04"/>
    <w:rsid w:val="00110DA4"/>
    <w:rsid w:val="0011125B"/>
    <w:rsid w:val="00111DD9"/>
    <w:rsid w:val="00112BC5"/>
    <w:rsid w:val="00112D17"/>
    <w:rsid w:val="00113D25"/>
    <w:rsid w:val="0011413A"/>
    <w:rsid w:val="0011421B"/>
    <w:rsid w:val="00114A4A"/>
    <w:rsid w:val="00114C59"/>
    <w:rsid w:val="001153FA"/>
    <w:rsid w:val="00115BF2"/>
    <w:rsid w:val="00115FF6"/>
    <w:rsid w:val="0011627C"/>
    <w:rsid w:val="0011628E"/>
    <w:rsid w:val="0011642E"/>
    <w:rsid w:val="001169E5"/>
    <w:rsid w:val="001173CF"/>
    <w:rsid w:val="00120AA8"/>
    <w:rsid w:val="00122104"/>
    <w:rsid w:val="0012260B"/>
    <w:rsid w:val="001226A0"/>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B6A"/>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57BFF"/>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3BCB"/>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22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59B"/>
    <w:rsid w:val="001F16A6"/>
    <w:rsid w:val="001F1B13"/>
    <w:rsid w:val="001F225B"/>
    <w:rsid w:val="001F30E1"/>
    <w:rsid w:val="001F34E8"/>
    <w:rsid w:val="001F4CAD"/>
    <w:rsid w:val="001F4F94"/>
    <w:rsid w:val="001F57CA"/>
    <w:rsid w:val="001F5F72"/>
    <w:rsid w:val="001F62CE"/>
    <w:rsid w:val="001F656C"/>
    <w:rsid w:val="001F67AB"/>
    <w:rsid w:val="001F6E34"/>
    <w:rsid w:val="002009C3"/>
    <w:rsid w:val="00200A5A"/>
    <w:rsid w:val="00201B3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6A7"/>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6F0B"/>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21A"/>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0F77"/>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422"/>
    <w:rsid w:val="002E5674"/>
    <w:rsid w:val="002E569F"/>
    <w:rsid w:val="002E5E37"/>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6B1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929"/>
    <w:rsid w:val="003820FB"/>
    <w:rsid w:val="00382AF5"/>
    <w:rsid w:val="00382DA9"/>
    <w:rsid w:val="00382EFC"/>
    <w:rsid w:val="003847BB"/>
    <w:rsid w:val="003848BA"/>
    <w:rsid w:val="00384F28"/>
    <w:rsid w:val="0038513C"/>
    <w:rsid w:val="00385CD8"/>
    <w:rsid w:val="0038615F"/>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E4D"/>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3D0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231"/>
    <w:rsid w:val="003E4707"/>
    <w:rsid w:val="003E534F"/>
    <w:rsid w:val="003E5540"/>
    <w:rsid w:val="003E74F4"/>
    <w:rsid w:val="003E774A"/>
    <w:rsid w:val="003F05AA"/>
    <w:rsid w:val="003F07B7"/>
    <w:rsid w:val="003F0DCE"/>
    <w:rsid w:val="003F0F63"/>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3F7C"/>
    <w:rsid w:val="004040A3"/>
    <w:rsid w:val="0040476C"/>
    <w:rsid w:val="00405098"/>
    <w:rsid w:val="00405886"/>
    <w:rsid w:val="00406832"/>
    <w:rsid w:val="004073F5"/>
    <w:rsid w:val="00407522"/>
    <w:rsid w:val="00407A15"/>
    <w:rsid w:val="00407A76"/>
    <w:rsid w:val="0041037A"/>
    <w:rsid w:val="00410B49"/>
    <w:rsid w:val="00410C19"/>
    <w:rsid w:val="004111E5"/>
    <w:rsid w:val="00411273"/>
    <w:rsid w:val="00411D01"/>
    <w:rsid w:val="00412054"/>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153"/>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90B"/>
    <w:rsid w:val="00454C34"/>
    <w:rsid w:val="00454E7A"/>
    <w:rsid w:val="00455089"/>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47"/>
    <w:rsid w:val="00465B66"/>
    <w:rsid w:val="004666DF"/>
    <w:rsid w:val="00466F21"/>
    <w:rsid w:val="0046742C"/>
    <w:rsid w:val="00467468"/>
    <w:rsid w:val="004676EF"/>
    <w:rsid w:val="00470D3B"/>
    <w:rsid w:val="004724B6"/>
    <w:rsid w:val="0047258B"/>
    <w:rsid w:val="00472B9F"/>
    <w:rsid w:val="00473986"/>
    <w:rsid w:val="004744DD"/>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627F"/>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7E7"/>
    <w:rsid w:val="004C6009"/>
    <w:rsid w:val="004C61F4"/>
    <w:rsid w:val="004C6E36"/>
    <w:rsid w:val="004C777B"/>
    <w:rsid w:val="004C7CF1"/>
    <w:rsid w:val="004C7F18"/>
    <w:rsid w:val="004D0EFC"/>
    <w:rsid w:val="004D14A4"/>
    <w:rsid w:val="004D1C2F"/>
    <w:rsid w:val="004D2576"/>
    <w:rsid w:val="004D25C0"/>
    <w:rsid w:val="004D2786"/>
    <w:rsid w:val="004D2A42"/>
    <w:rsid w:val="004D35DC"/>
    <w:rsid w:val="004D4344"/>
    <w:rsid w:val="004D46C0"/>
    <w:rsid w:val="004D4E70"/>
    <w:rsid w:val="004D552D"/>
    <w:rsid w:val="004D5E0C"/>
    <w:rsid w:val="004D6B1C"/>
    <w:rsid w:val="004D7556"/>
    <w:rsid w:val="004D76B0"/>
    <w:rsid w:val="004D79C1"/>
    <w:rsid w:val="004E0EAE"/>
    <w:rsid w:val="004E1BF9"/>
    <w:rsid w:val="004E219A"/>
    <w:rsid w:val="004E2584"/>
    <w:rsid w:val="004E2787"/>
    <w:rsid w:val="004E35D3"/>
    <w:rsid w:val="004E41E6"/>
    <w:rsid w:val="004E4FE3"/>
    <w:rsid w:val="004E51D6"/>
    <w:rsid w:val="004E51EF"/>
    <w:rsid w:val="004E56CE"/>
    <w:rsid w:val="004E5B00"/>
    <w:rsid w:val="004E5C11"/>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F7C"/>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B78"/>
    <w:rsid w:val="00514EF7"/>
    <w:rsid w:val="00515D4D"/>
    <w:rsid w:val="00515DEC"/>
    <w:rsid w:val="005162D8"/>
    <w:rsid w:val="005165DF"/>
    <w:rsid w:val="005169F4"/>
    <w:rsid w:val="00516F18"/>
    <w:rsid w:val="00517609"/>
    <w:rsid w:val="00520E1D"/>
    <w:rsid w:val="00520E6E"/>
    <w:rsid w:val="00520EDC"/>
    <w:rsid w:val="005217E0"/>
    <w:rsid w:val="00521F98"/>
    <w:rsid w:val="0052220F"/>
    <w:rsid w:val="00523D46"/>
    <w:rsid w:val="005240ED"/>
    <w:rsid w:val="00525CC7"/>
    <w:rsid w:val="00526090"/>
    <w:rsid w:val="00526607"/>
    <w:rsid w:val="00526A18"/>
    <w:rsid w:val="00526D6B"/>
    <w:rsid w:val="00526DB5"/>
    <w:rsid w:val="00527525"/>
    <w:rsid w:val="005275A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3761"/>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6242"/>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A09"/>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233"/>
    <w:rsid w:val="00595E2A"/>
    <w:rsid w:val="00596680"/>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5A8"/>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4BF"/>
    <w:rsid w:val="005C16B4"/>
    <w:rsid w:val="005C1736"/>
    <w:rsid w:val="005C18D5"/>
    <w:rsid w:val="005C1BC5"/>
    <w:rsid w:val="005C2953"/>
    <w:rsid w:val="005C2A7A"/>
    <w:rsid w:val="005C2B80"/>
    <w:rsid w:val="005C2D6B"/>
    <w:rsid w:val="005C2E8A"/>
    <w:rsid w:val="005C37A4"/>
    <w:rsid w:val="005C3E7F"/>
    <w:rsid w:val="005C4DE3"/>
    <w:rsid w:val="005C4E96"/>
    <w:rsid w:val="005C5648"/>
    <w:rsid w:val="005C58B9"/>
    <w:rsid w:val="005C5A5E"/>
    <w:rsid w:val="005C5A6C"/>
    <w:rsid w:val="005C6C54"/>
    <w:rsid w:val="005C7351"/>
    <w:rsid w:val="005C7861"/>
    <w:rsid w:val="005C7C90"/>
    <w:rsid w:val="005D01C9"/>
    <w:rsid w:val="005D1548"/>
    <w:rsid w:val="005D1900"/>
    <w:rsid w:val="005D21F6"/>
    <w:rsid w:val="005D26FC"/>
    <w:rsid w:val="005D2BB4"/>
    <w:rsid w:val="005D57B0"/>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1F0E"/>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5B4"/>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409D"/>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5CA6"/>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1AA"/>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756"/>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3F06"/>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AB5"/>
    <w:rsid w:val="006A7E32"/>
    <w:rsid w:val="006A7F05"/>
    <w:rsid w:val="006B0036"/>
    <w:rsid w:val="006B18EB"/>
    <w:rsid w:val="006B283A"/>
    <w:rsid w:val="006B2F39"/>
    <w:rsid w:val="006B3514"/>
    <w:rsid w:val="006B39F8"/>
    <w:rsid w:val="006B3D52"/>
    <w:rsid w:val="006B4D7C"/>
    <w:rsid w:val="006B54E7"/>
    <w:rsid w:val="006B60E2"/>
    <w:rsid w:val="006B6EE7"/>
    <w:rsid w:val="006B6EEB"/>
    <w:rsid w:val="006B735D"/>
    <w:rsid w:val="006B77DC"/>
    <w:rsid w:val="006B788C"/>
    <w:rsid w:val="006B79DD"/>
    <w:rsid w:val="006B7E1D"/>
    <w:rsid w:val="006C0A6D"/>
    <w:rsid w:val="006C27DC"/>
    <w:rsid w:val="006C2946"/>
    <w:rsid w:val="006C2B71"/>
    <w:rsid w:val="006C2D5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1993"/>
    <w:rsid w:val="006E2A73"/>
    <w:rsid w:val="006E3FF6"/>
    <w:rsid w:val="006E50FA"/>
    <w:rsid w:val="006E5968"/>
    <w:rsid w:val="006E6036"/>
    <w:rsid w:val="006E6340"/>
    <w:rsid w:val="006E6755"/>
    <w:rsid w:val="006E6798"/>
    <w:rsid w:val="006E707E"/>
    <w:rsid w:val="006E7208"/>
    <w:rsid w:val="006E77AF"/>
    <w:rsid w:val="006E7816"/>
    <w:rsid w:val="006F03B7"/>
    <w:rsid w:val="006F1925"/>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303"/>
    <w:rsid w:val="00703989"/>
    <w:rsid w:val="00703B74"/>
    <w:rsid w:val="007051AB"/>
    <w:rsid w:val="00705E85"/>
    <w:rsid w:val="00706627"/>
    <w:rsid w:val="0070674C"/>
    <w:rsid w:val="00706E25"/>
    <w:rsid w:val="00706EA8"/>
    <w:rsid w:val="00707591"/>
    <w:rsid w:val="00707B02"/>
    <w:rsid w:val="00707D5E"/>
    <w:rsid w:val="007105C3"/>
    <w:rsid w:val="007116CB"/>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984"/>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CAF"/>
    <w:rsid w:val="00740E26"/>
    <w:rsid w:val="00741AE1"/>
    <w:rsid w:val="00742406"/>
    <w:rsid w:val="0074330D"/>
    <w:rsid w:val="007436B9"/>
    <w:rsid w:val="007441A8"/>
    <w:rsid w:val="007445F7"/>
    <w:rsid w:val="00744671"/>
    <w:rsid w:val="00745601"/>
    <w:rsid w:val="007459A0"/>
    <w:rsid w:val="00745A7F"/>
    <w:rsid w:val="00745F3A"/>
    <w:rsid w:val="00746715"/>
    <w:rsid w:val="00751888"/>
    <w:rsid w:val="00751A5A"/>
    <w:rsid w:val="00751D39"/>
    <w:rsid w:val="00752443"/>
    <w:rsid w:val="00752FFB"/>
    <w:rsid w:val="00753909"/>
    <w:rsid w:val="0075392C"/>
    <w:rsid w:val="00754206"/>
    <w:rsid w:val="0075538E"/>
    <w:rsid w:val="007554B5"/>
    <w:rsid w:val="00755B5B"/>
    <w:rsid w:val="0075626C"/>
    <w:rsid w:val="007565FF"/>
    <w:rsid w:val="00756891"/>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46CE"/>
    <w:rsid w:val="007756A8"/>
    <w:rsid w:val="007756EB"/>
    <w:rsid w:val="00775EAB"/>
    <w:rsid w:val="007770FD"/>
    <w:rsid w:val="007773E2"/>
    <w:rsid w:val="0078067F"/>
    <w:rsid w:val="00780D93"/>
    <w:rsid w:val="007817D0"/>
    <w:rsid w:val="007827E7"/>
    <w:rsid w:val="007830E8"/>
    <w:rsid w:val="0078312D"/>
    <w:rsid w:val="0078392E"/>
    <w:rsid w:val="00784B5F"/>
    <w:rsid w:val="00784F04"/>
    <w:rsid w:val="00785458"/>
    <w:rsid w:val="00785C7D"/>
    <w:rsid w:val="00785E55"/>
    <w:rsid w:val="007861D5"/>
    <w:rsid w:val="00790DB8"/>
    <w:rsid w:val="0079168E"/>
    <w:rsid w:val="00792560"/>
    <w:rsid w:val="0079268C"/>
    <w:rsid w:val="00792852"/>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85E"/>
    <w:rsid w:val="007E2A1E"/>
    <w:rsid w:val="007E2BA6"/>
    <w:rsid w:val="007E3D22"/>
    <w:rsid w:val="007E495B"/>
    <w:rsid w:val="007E5AD3"/>
    <w:rsid w:val="007E5CE6"/>
    <w:rsid w:val="007E615E"/>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610"/>
    <w:rsid w:val="0080537F"/>
    <w:rsid w:val="008054C5"/>
    <w:rsid w:val="00805BED"/>
    <w:rsid w:val="00806543"/>
    <w:rsid w:val="00806625"/>
    <w:rsid w:val="00806804"/>
    <w:rsid w:val="008072A6"/>
    <w:rsid w:val="008074AF"/>
    <w:rsid w:val="00810045"/>
    <w:rsid w:val="0081042E"/>
    <w:rsid w:val="00812E51"/>
    <w:rsid w:val="008137AA"/>
    <w:rsid w:val="00813ED1"/>
    <w:rsid w:val="0081421B"/>
    <w:rsid w:val="008144B4"/>
    <w:rsid w:val="008144BF"/>
    <w:rsid w:val="008148A8"/>
    <w:rsid w:val="0081524F"/>
    <w:rsid w:val="00815FF1"/>
    <w:rsid w:val="00816162"/>
    <w:rsid w:val="008161B3"/>
    <w:rsid w:val="00816DFE"/>
    <w:rsid w:val="008170EE"/>
    <w:rsid w:val="00817219"/>
    <w:rsid w:val="00817D59"/>
    <w:rsid w:val="008206DE"/>
    <w:rsid w:val="0082072B"/>
    <w:rsid w:val="00820ABA"/>
    <w:rsid w:val="00820B1D"/>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B22"/>
    <w:rsid w:val="008333B5"/>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8C5"/>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923"/>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C763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28"/>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0EDA"/>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9F8"/>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1FE"/>
    <w:rsid w:val="009368AC"/>
    <w:rsid w:val="00937369"/>
    <w:rsid w:val="00937972"/>
    <w:rsid w:val="00937BF3"/>
    <w:rsid w:val="009403BE"/>
    <w:rsid w:val="00941BB7"/>
    <w:rsid w:val="009424DE"/>
    <w:rsid w:val="00943BA6"/>
    <w:rsid w:val="00944029"/>
    <w:rsid w:val="00944167"/>
    <w:rsid w:val="00944A40"/>
    <w:rsid w:val="00944A60"/>
    <w:rsid w:val="00944BC6"/>
    <w:rsid w:val="00944CD1"/>
    <w:rsid w:val="00944F79"/>
    <w:rsid w:val="00945579"/>
    <w:rsid w:val="009456E1"/>
    <w:rsid w:val="00945ED1"/>
    <w:rsid w:val="00945EE4"/>
    <w:rsid w:val="0094604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057"/>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2A50"/>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86F"/>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6CA4"/>
    <w:rsid w:val="009B789F"/>
    <w:rsid w:val="009C0A0A"/>
    <w:rsid w:val="009C0E54"/>
    <w:rsid w:val="009C10CB"/>
    <w:rsid w:val="009C123D"/>
    <w:rsid w:val="009C32B4"/>
    <w:rsid w:val="009C35C5"/>
    <w:rsid w:val="009C4FAD"/>
    <w:rsid w:val="009C69DC"/>
    <w:rsid w:val="009C6D3C"/>
    <w:rsid w:val="009C6F33"/>
    <w:rsid w:val="009C732D"/>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583"/>
    <w:rsid w:val="009E06BD"/>
    <w:rsid w:val="009E0FEF"/>
    <w:rsid w:val="009E110E"/>
    <w:rsid w:val="009E1453"/>
    <w:rsid w:val="009E1C9E"/>
    <w:rsid w:val="009E2B18"/>
    <w:rsid w:val="009E2DB0"/>
    <w:rsid w:val="009E338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5F4"/>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0DF"/>
    <w:rsid w:val="00A63878"/>
    <w:rsid w:val="00A63FB1"/>
    <w:rsid w:val="00A642CA"/>
    <w:rsid w:val="00A64775"/>
    <w:rsid w:val="00A64C59"/>
    <w:rsid w:val="00A65BF9"/>
    <w:rsid w:val="00A66394"/>
    <w:rsid w:val="00A670A8"/>
    <w:rsid w:val="00A6762E"/>
    <w:rsid w:val="00A71937"/>
    <w:rsid w:val="00A72121"/>
    <w:rsid w:val="00A72373"/>
    <w:rsid w:val="00A729FE"/>
    <w:rsid w:val="00A72BBB"/>
    <w:rsid w:val="00A72D06"/>
    <w:rsid w:val="00A72DEB"/>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E14"/>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A7CDA"/>
    <w:rsid w:val="00AB0619"/>
    <w:rsid w:val="00AB0907"/>
    <w:rsid w:val="00AB09C6"/>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D5A"/>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736"/>
    <w:rsid w:val="00AE58D7"/>
    <w:rsid w:val="00AE62B6"/>
    <w:rsid w:val="00AE6424"/>
    <w:rsid w:val="00AE650B"/>
    <w:rsid w:val="00AE676C"/>
    <w:rsid w:val="00AE6815"/>
    <w:rsid w:val="00AE74F0"/>
    <w:rsid w:val="00AE776C"/>
    <w:rsid w:val="00AF02D2"/>
    <w:rsid w:val="00AF069D"/>
    <w:rsid w:val="00AF0BBA"/>
    <w:rsid w:val="00AF1504"/>
    <w:rsid w:val="00AF22A8"/>
    <w:rsid w:val="00AF32C1"/>
    <w:rsid w:val="00AF35CD"/>
    <w:rsid w:val="00AF44E5"/>
    <w:rsid w:val="00AF457A"/>
    <w:rsid w:val="00AF4B5E"/>
    <w:rsid w:val="00AF4BFB"/>
    <w:rsid w:val="00AF4D45"/>
    <w:rsid w:val="00AF4D65"/>
    <w:rsid w:val="00AF4D87"/>
    <w:rsid w:val="00AF5627"/>
    <w:rsid w:val="00AF5B94"/>
    <w:rsid w:val="00AF6740"/>
    <w:rsid w:val="00AF6AD3"/>
    <w:rsid w:val="00AF6C56"/>
    <w:rsid w:val="00AF6F58"/>
    <w:rsid w:val="00B00651"/>
    <w:rsid w:val="00B0082C"/>
    <w:rsid w:val="00B00EF8"/>
    <w:rsid w:val="00B00F9F"/>
    <w:rsid w:val="00B0133B"/>
    <w:rsid w:val="00B0141F"/>
    <w:rsid w:val="00B01BAA"/>
    <w:rsid w:val="00B0236E"/>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811"/>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4E9"/>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5C67"/>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A67"/>
    <w:rsid w:val="00B70B8E"/>
    <w:rsid w:val="00B70EF6"/>
    <w:rsid w:val="00B71966"/>
    <w:rsid w:val="00B72290"/>
    <w:rsid w:val="00B73CEC"/>
    <w:rsid w:val="00B74553"/>
    <w:rsid w:val="00B75A92"/>
    <w:rsid w:val="00B767BE"/>
    <w:rsid w:val="00B76854"/>
    <w:rsid w:val="00B772B0"/>
    <w:rsid w:val="00B8021A"/>
    <w:rsid w:val="00B80A11"/>
    <w:rsid w:val="00B81C9D"/>
    <w:rsid w:val="00B8211F"/>
    <w:rsid w:val="00B822C2"/>
    <w:rsid w:val="00B830A4"/>
    <w:rsid w:val="00B830EF"/>
    <w:rsid w:val="00B833B3"/>
    <w:rsid w:val="00B83BB3"/>
    <w:rsid w:val="00B83FE5"/>
    <w:rsid w:val="00B84305"/>
    <w:rsid w:val="00B8434D"/>
    <w:rsid w:val="00B84437"/>
    <w:rsid w:val="00B84F4E"/>
    <w:rsid w:val="00B85467"/>
    <w:rsid w:val="00B8550B"/>
    <w:rsid w:val="00B856B7"/>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11E"/>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412"/>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1554"/>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2F1"/>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E8C"/>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0985"/>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B18"/>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F13"/>
    <w:rsid w:val="00CC2C2F"/>
    <w:rsid w:val="00CC2D73"/>
    <w:rsid w:val="00CC31B0"/>
    <w:rsid w:val="00CC4BF3"/>
    <w:rsid w:val="00CC5026"/>
    <w:rsid w:val="00CC597B"/>
    <w:rsid w:val="00CC772D"/>
    <w:rsid w:val="00CC7AC2"/>
    <w:rsid w:val="00CD0297"/>
    <w:rsid w:val="00CD03F3"/>
    <w:rsid w:val="00CD05F8"/>
    <w:rsid w:val="00CD0FE2"/>
    <w:rsid w:val="00CD1062"/>
    <w:rsid w:val="00CD126E"/>
    <w:rsid w:val="00CD1667"/>
    <w:rsid w:val="00CD1E7E"/>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3F83"/>
    <w:rsid w:val="00CE41B4"/>
    <w:rsid w:val="00CE4536"/>
    <w:rsid w:val="00CE4A71"/>
    <w:rsid w:val="00CE512A"/>
    <w:rsid w:val="00CE5209"/>
    <w:rsid w:val="00CE5386"/>
    <w:rsid w:val="00CE5847"/>
    <w:rsid w:val="00CE72B3"/>
    <w:rsid w:val="00CE7955"/>
    <w:rsid w:val="00CF0B47"/>
    <w:rsid w:val="00CF0D85"/>
    <w:rsid w:val="00CF220A"/>
    <w:rsid w:val="00CF2CD9"/>
    <w:rsid w:val="00CF2E6D"/>
    <w:rsid w:val="00CF3230"/>
    <w:rsid w:val="00CF3A47"/>
    <w:rsid w:val="00CF40CF"/>
    <w:rsid w:val="00CF4A14"/>
    <w:rsid w:val="00CF4F6A"/>
    <w:rsid w:val="00CF50D7"/>
    <w:rsid w:val="00CF511F"/>
    <w:rsid w:val="00CF55A0"/>
    <w:rsid w:val="00CF56CD"/>
    <w:rsid w:val="00CF5B4D"/>
    <w:rsid w:val="00CF5B5A"/>
    <w:rsid w:val="00CF7101"/>
    <w:rsid w:val="00CF7204"/>
    <w:rsid w:val="00CF794B"/>
    <w:rsid w:val="00CF7B1E"/>
    <w:rsid w:val="00CF7D68"/>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5769"/>
    <w:rsid w:val="00D0603E"/>
    <w:rsid w:val="00D06316"/>
    <w:rsid w:val="00D063C6"/>
    <w:rsid w:val="00D07A45"/>
    <w:rsid w:val="00D07DC9"/>
    <w:rsid w:val="00D117AD"/>
    <w:rsid w:val="00D118AD"/>
    <w:rsid w:val="00D11CF7"/>
    <w:rsid w:val="00D124D6"/>
    <w:rsid w:val="00D1266C"/>
    <w:rsid w:val="00D12873"/>
    <w:rsid w:val="00D128AF"/>
    <w:rsid w:val="00D12C3B"/>
    <w:rsid w:val="00D1336C"/>
    <w:rsid w:val="00D134D4"/>
    <w:rsid w:val="00D1352C"/>
    <w:rsid w:val="00D14CE8"/>
    <w:rsid w:val="00D15133"/>
    <w:rsid w:val="00D152B2"/>
    <w:rsid w:val="00D15485"/>
    <w:rsid w:val="00D15AB6"/>
    <w:rsid w:val="00D16097"/>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7EE"/>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00D"/>
    <w:rsid w:val="00D75257"/>
    <w:rsid w:val="00D7589D"/>
    <w:rsid w:val="00D75B1F"/>
    <w:rsid w:val="00D7649F"/>
    <w:rsid w:val="00D771EF"/>
    <w:rsid w:val="00D7735A"/>
    <w:rsid w:val="00D80949"/>
    <w:rsid w:val="00D81414"/>
    <w:rsid w:val="00D8192F"/>
    <w:rsid w:val="00D81DEA"/>
    <w:rsid w:val="00D824C6"/>
    <w:rsid w:val="00D829E3"/>
    <w:rsid w:val="00D82C8A"/>
    <w:rsid w:val="00D833F2"/>
    <w:rsid w:val="00D83490"/>
    <w:rsid w:val="00D8404D"/>
    <w:rsid w:val="00D843B3"/>
    <w:rsid w:val="00D8463F"/>
    <w:rsid w:val="00D84A87"/>
    <w:rsid w:val="00D84D90"/>
    <w:rsid w:val="00D85176"/>
    <w:rsid w:val="00D856B4"/>
    <w:rsid w:val="00D859BD"/>
    <w:rsid w:val="00D85C7F"/>
    <w:rsid w:val="00D870AD"/>
    <w:rsid w:val="00D87182"/>
    <w:rsid w:val="00D8755D"/>
    <w:rsid w:val="00D9014C"/>
    <w:rsid w:val="00D907B0"/>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65B"/>
    <w:rsid w:val="00DF2A58"/>
    <w:rsid w:val="00DF2ADA"/>
    <w:rsid w:val="00DF2B35"/>
    <w:rsid w:val="00DF2EC2"/>
    <w:rsid w:val="00DF2EE2"/>
    <w:rsid w:val="00DF33F4"/>
    <w:rsid w:val="00DF3561"/>
    <w:rsid w:val="00DF36FD"/>
    <w:rsid w:val="00DF51DA"/>
    <w:rsid w:val="00DF561F"/>
    <w:rsid w:val="00DF5681"/>
    <w:rsid w:val="00DF5A6B"/>
    <w:rsid w:val="00DF67FE"/>
    <w:rsid w:val="00DF6DC2"/>
    <w:rsid w:val="00DF75F9"/>
    <w:rsid w:val="00DF7807"/>
    <w:rsid w:val="00DF789B"/>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52"/>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521"/>
    <w:rsid w:val="00E32D97"/>
    <w:rsid w:val="00E32F8E"/>
    <w:rsid w:val="00E33235"/>
    <w:rsid w:val="00E3345E"/>
    <w:rsid w:val="00E335B2"/>
    <w:rsid w:val="00E33F05"/>
    <w:rsid w:val="00E3422A"/>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EDA"/>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AD0"/>
    <w:rsid w:val="00E71F59"/>
    <w:rsid w:val="00E73459"/>
    <w:rsid w:val="00E7359E"/>
    <w:rsid w:val="00E736C9"/>
    <w:rsid w:val="00E73899"/>
    <w:rsid w:val="00E73A3E"/>
    <w:rsid w:val="00E73B44"/>
    <w:rsid w:val="00E73E84"/>
    <w:rsid w:val="00E74021"/>
    <w:rsid w:val="00E74CBC"/>
    <w:rsid w:val="00E756AB"/>
    <w:rsid w:val="00E76BF1"/>
    <w:rsid w:val="00E76C4F"/>
    <w:rsid w:val="00E77C0B"/>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E84"/>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B34"/>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721"/>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6E33"/>
    <w:rsid w:val="00EE7A73"/>
    <w:rsid w:val="00EE7C67"/>
    <w:rsid w:val="00EE7CFD"/>
    <w:rsid w:val="00EF0448"/>
    <w:rsid w:val="00EF0C82"/>
    <w:rsid w:val="00EF0C9E"/>
    <w:rsid w:val="00EF1762"/>
    <w:rsid w:val="00EF18A4"/>
    <w:rsid w:val="00EF1FAB"/>
    <w:rsid w:val="00EF21D2"/>
    <w:rsid w:val="00EF2C5D"/>
    <w:rsid w:val="00EF30A6"/>
    <w:rsid w:val="00EF39C8"/>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01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A2B"/>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5B"/>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035"/>
    <w:rsid w:val="00F91172"/>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B41"/>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1D9A"/>
    <w:rsid w:val="00FB219E"/>
    <w:rsid w:val="00FB41FC"/>
    <w:rsid w:val="00FB449E"/>
    <w:rsid w:val="00FB4BE8"/>
    <w:rsid w:val="00FB4C2D"/>
    <w:rsid w:val="00FB4E5D"/>
    <w:rsid w:val="00FB6E43"/>
    <w:rsid w:val="00FB7A62"/>
    <w:rsid w:val="00FB7DF1"/>
    <w:rsid w:val="00FC0489"/>
    <w:rsid w:val="00FC156A"/>
    <w:rsid w:val="00FC305B"/>
    <w:rsid w:val="00FC4063"/>
    <w:rsid w:val="00FC4CE6"/>
    <w:rsid w:val="00FC6B96"/>
    <w:rsid w:val="00FC6C10"/>
    <w:rsid w:val="00FD0281"/>
    <w:rsid w:val="00FD06FE"/>
    <w:rsid w:val="00FD14B7"/>
    <w:rsid w:val="00FD14F5"/>
    <w:rsid w:val="00FD2DB6"/>
    <w:rsid w:val="00FD3420"/>
    <w:rsid w:val="00FD36AB"/>
    <w:rsid w:val="00FD3B96"/>
    <w:rsid w:val="00FD4274"/>
    <w:rsid w:val="00FD5310"/>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5D3F"/>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C6DDA"/>
  <w15:docId w15:val="{BFADD00A-85C4-4215-8931-FCD60716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76A09"/>
    <w:pPr>
      <w:widowControl w:val="0"/>
      <w:autoSpaceDE w:val="0"/>
      <w:autoSpaceDN w:val="0"/>
      <w:adjustRightInd w:val="0"/>
      <w:ind w:left="720"/>
      <w:jc w:val="both"/>
    </w:pPr>
    <w:rPr>
      <w:rFonts w:ascii="Arial" w:hAnsi="Arial" w:cs="Arial"/>
      <w:lang w:eastAsia="es-ES"/>
    </w:rPr>
  </w:style>
  <w:style w:type="paragraph" w:styleId="TDC5">
    <w:name w:val="toc 5"/>
    <w:basedOn w:val="Normal"/>
    <w:next w:val="Normal"/>
    <w:autoRedefine/>
    <w:semiHidden/>
    <w:rsid w:val="00576A09"/>
    <w:pPr>
      <w:widowControl w:val="0"/>
      <w:autoSpaceDE w:val="0"/>
      <w:autoSpaceDN w:val="0"/>
      <w:adjustRightInd w:val="0"/>
      <w:ind w:left="960"/>
      <w:jc w:val="both"/>
    </w:pPr>
    <w:rPr>
      <w:rFonts w:ascii="Arial" w:hAnsi="Arial" w:cs="Arial"/>
      <w:lang w:eastAsia="es-ES"/>
    </w:rPr>
  </w:style>
  <w:style w:type="paragraph" w:styleId="TDC6">
    <w:name w:val="toc 6"/>
    <w:basedOn w:val="Normal"/>
    <w:next w:val="Normal"/>
    <w:autoRedefine/>
    <w:semiHidden/>
    <w:rsid w:val="00576A09"/>
    <w:pPr>
      <w:widowControl w:val="0"/>
      <w:autoSpaceDE w:val="0"/>
      <w:autoSpaceDN w:val="0"/>
      <w:adjustRightInd w:val="0"/>
      <w:ind w:left="1200"/>
      <w:jc w:val="both"/>
    </w:pPr>
    <w:rPr>
      <w:rFonts w:ascii="Arial" w:hAnsi="Arial" w:cs="Arial"/>
      <w:lang w:eastAsia="es-ES"/>
    </w:rPr>
  </w:style>
  <w:style w:type="paragraph" w:styleId="TDC7">
    <w:name w:val="toc 7"/>
    <w:basedOn w:val="Normal"/>
    <w:next w:val="Normal"/>
    <w:autoRedefine/>
    <w:semiHidden/>
    <w:rsid w:val="00576A09"/>
    <w:pPr>
      <w:widowControl w:val="0"/>
      <w:autoSpaceDE w:val="0"/>
      <w:autoSpaceDN w:val="0"/>
      <w:adjustRightInd w:val="0"/>
      <w:ind w:left="1440"/>
      <w:jc w:val="both"/>
    </w:pPr>
    <w:rPr>
      <w:rFonts w:ascii="Arial" w:hAnsi="Arial" w:cs="Arial"/>
      <w:lang w:eastAsia="es-ES"/>
    </w:rPr>
  </w:style>
  <w:style w:type="paragraph" w:styleId="TDC8">
    <w:name w:val="toc 8"/>
    <w:basedOn w:val="Normal"/>
    <w:next w:val="Normal"/>
    <w:autoRedefine/>
    <w:semiHidden/>
    <w:rsid w:val="00576A09"/>
    <w:pPr>
      <w:widowControl w:val="0"/>
      <w:autoSpaceDE w:val="0"/>
      <w:autoSpaceDN w:val="0"/>
      <w:adjustRightInd w:val="0"/>
      <w:ind w:left="1680"/>
      <w:jc w:val="both"/>
    </w:pPr>
    <w:rPr>
      <w:rFonts w:ascii="Arial" w:hAnsi="Arial" w:cs="Arial"/>
      <w:lang w:eastAsia="es-ES"/>
    </w:rPr>
  </w:style>
  <w:style w:type="paragraph" w:styleId="TDC9">
    <w:name w:val="toc 9"/>
    <w:basedOn w:val="Normal"/>
    <w:next w:val="Normal"/>
    <w:autoRedefine/>
    <w:semiHidden/>
    <w:rsid w:val="00576A09"/>
    <w:pPr>
      <w:widowControl w:val="0"/>
      <w:autoSpaceDE w:val="0"/>
      <w:autoSpaceDN w:val="0"/>
      <w:adjustRightInd w:val="0"/>
      <w:ind w:left="1920"/>
      <w:jc w:val="both"/>
    </w:pPr>
    <w:rPr>
      <w:rFonts w:ascii="Arial" w:hAnsi="Arial" w:cs="Arial"/>
      <w:lang w:eastAsia="es-ES"/>
    </w:rPr>
  </w:style>
  <w:style w:type="paragraph" w:customStyle="1" w:styleId="CM12">
    <w:name w:val="CM12"/>
    <w:basedOn w:val="Normal"/>
    <w:next w:val="Normal"/>
    <w:rsid w:val="00576A09"/>
    <w:pPr>
      <w:widowControl w:val="0"/>
      <w:autoSpaceDE w:val="0"/>
      <w:autoSpaceDN w:val="0"/>
      <w:adjustRightInd w:val="0"/>
      <w:ind w:left="720"/>
      <w:jc w:val="both"/>
    </w:pPr>
    <w:rPr>
      <w:rFonts w:ascii="Verdana" w:hAnsi="Verdana" w:cs="Arial"/>
      <w:sz w:val="24"/>
      <w:szCs w:val="24"/>
      <w:lang w:eastAsia="es-ES"/>
    </w:rPr>
  </w:style>
  <w:style w:type="paragraph" w:customStyle="1" w:styleId="CM13">
    <w:name w:val="CM13"/>
    <w:basedOn w:val="Default"/>
    <w:next w:val="Default"/>
    <w:rsid w:val="00576A09"/>
    <w:pPr>
      <w:widowControl w:val="0"/>
    </w:pPr>
    <w:rPr>
      <w:rFonts w:ascii="Verdana" w:hAnsi="Verdana" w:cs="Times New Roman"/>
      <w:color w:val="auto"/>
    </w:rPr>
  </w:style>
  <w:style w:type="paragraph" w:customStyle="1" w:styleId="CM8">
    <w:name w:val="CM8"/>
    <w:basedOn w:val="Default"/>
    <w:next w:val="Default"/>
    <w:rsid w:val="00576A09"/>
    <w:pPr>
      <w:widowControl w:val="0"/>
      <w:spacing w:line="246" w:lineRule="atLeast"/>
    </w:pPr>
    <w:rPr>
      <w:rFonts w:ascii="Verdana" w:hAnsi="Verdana" w:cs="Times New Roman"/>
      <w:color w:val="auto"/>
    </w:rPr>
  </w:style>
  <w:style w:type="paragraph" w:customStyle="1" w:styleId="CM14">
    <w:name w:val="CM14"/>
    <w:basedOn w:val="Default"/>
    <w:next w:val="Default"/>
    <w:rsid w:val="00576A09"/>
    <w:pPr>
      <w:widowControl w:val="0"/>
    </w:pPr>
    <w:rPr>
      <w:rFonts w:ascii="Verdana" w:hAnsi="Verdana" w:cs="Times New Roman"/>
      <w:color w:val="auto"/>
    </w:rPr>
  </w:style>
  <w:style w:type="paragraph" w:styleId="Descripcin">
    <w:name w:val="caption"/>
    <w:basedOn w:val="Normal"/>
    <w:next w:val="Normal"/>
    <w:unhideWhenUsed/>
    <w:qFormat/>
    <w:rsid w:val="00576A09"/>
    <w:pPr>
      <w:widowControl w:val="0"/>
      <w:autoSpaceDE w:val="0"/>
      <w:autoSpaceDN w:val="0"/>
      <w:adjustRightInd w:val="0"/>
      <w:spacing w:after="200"/>
      <w:ind w:left="720"/>
      <w:jc w:val="both"/>
    </w:pPr>
    <w:rPr>
      <w:rFonts w:ascii="Arial" w:hAnsi="Arial" w:cs="Arial"/>
      <w:b/>
      <w:bCs/>
      <w:color w:val="4F81BD"/>
      <w:sz w:val="18"/>
      <w:szCs w:val="18"/>
      <w:lang w:eastAsia="es-ES"/>
    </w:rPr>
  </w:style>
  <w:style w:type="character" w:customStyle="1" w:styleId="DefaultCar">
    <w:name w:val="Default Car"/>
    <w:link w:val="Default"/>
    <w:locked/>
    <w:rsid w:val="00B70A67"/>
    <w:rPr>
      <w:rFonts w:ascii="EDKGCG+TimesNewRoman,Bold" w:hAnsi="EDKGCG+TimesNewRoman,Bold" w:cs="EDKGCG+TimesNewRoman,Bold"/>
      <w:color w:val="000000"/>
      <w:sz w:val="24"/>
      <w:szCs w:val="24"/>
      <w:lang w:val="es-ES" w:eastAsia="es-ES"/>
    </w:rPr>
  </w:style>
  <w:style w:type="numbering" w:customStyle="1" w:styleId="Sinlista1">
    <w:name w:val="Sin lista1"/>
    <w:next w:val="Sinlista"/>
    <w:uiPriority w:val="99"/>
    <w:semiHidden/>
    <w:unhideWhenUsed/>
    <w:rsid w:val="004C7F18"/>
  </w:style>
  <w:style w:type="character" w:customStyle="1" w:styleId="Cuadrculamedia2Car">
    <w:name w:val="Cuadrícula media 2 Car"/>
    <w:link w:val="Cuadrculamedia2"/>
    <w:uiPriority w:val="1"/>
    <w:rsid w:val="004C7F18"/>
    <w:rPr>
      <w:rFonts w:ascii="Calibri" w:hAnsi="Calibri"/>
      <w:sz w:val="22"/>
      <w:szCs w:val="22"/>
      <w:lang w:eastAsia="en-US" w:bidi="ar-SA"/>
    </w:rPr>
  </w:style>
  <w:style w:type="numbering" w:customStyle="1" w:styleId="Estilo21">
    <w:name w:val="Estilo21"/>
    <w:uiPriority w:val="99"/>
    <w:rsid w:val="004C7F18"/>
    <w:pPr>
      <w:numPr>
        <w:numId w:val="30"/>
      </w:numPr>
    </w:pPr>
  </w:style>
  <w:style w:type="table" w:styleId="Cuadrculamedia2">
    <w:name w:val="Medium Grid 2"/>
    <w:basedOn w:val="Tablanormal"/>
    <w:link w:val="Cuadrculamedia2Car"/>
    <w:uiPriority w:val="1"/>
    <w:semiHidden/>
    <w:unhideWhenUsed/>
    <w:rsid w:val="004C7F18"/>
    <w:rPr>
      <w:rFonts w:ascii="Calibri" w:hAnsi="Calibr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aconcuadrcula1">
    <w:name w:val="Tabla con cuadrícula1"/>
    <w:basedOn w:val="Tablanormal"/>
    <w:next w:val="Tablaconcuadrcula"/>
    <w:uiPriority w:val="59"/>
    <w:rsid w:val="00E32F8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Normal"/>
    <w:link w:val="TtuloCar"/>
    <w:uiPriority w:val="10"/>
    <w:unhideWhenUsed/>
    <w:qFormat/>
    <w:rsid w:val="00A72DEB"/>
    <w:pPr>
      <w:jc w:val="both"/>
    </w:pPr>
    <w:rPr>
      <w:rFonts w:ascii="Cambria" w:hAnsi="Cambria"/>
      <w:b/>
      <w:bCs/>
      <w:kern w:val="28"/>
      <w:sz w:val="32"/>
      <w:szCs w:val="32"/>
      <w:lang w:val="en-US"/>
    </w:rPr>
  </w:style>
  <w:style w:type="character" w:customStyle="1" w:styleId="TtuloCar">
    <w:name w:val="Título Car"/>
    <w:link w:val="a"/>
    <w:uiPriority w:val="10"/>
    <w:rsid w:val="00A72DEB"/>
    <w:rPr>
      <w:rFonts w:ascii="Cambria" w:hAnsi="Cambria"/>
      <w:b/>
      <w:bCs/>
      <w:kern w:val="28"/>
      <w:sz w:val="32"/>
      <w:szCs w:val="32"/>
      <w:lang w:val="en-US" w:eastAsia="en-US"/>
    </w:rPr>
  </w:style>
  <w:style w:type="character" w:customStyle="1" w:styleId="NormaCar">
    <w:name w:val="Norma Car"/>
    <w:link w:val="Norma"/>
    <w:rsid w:val="00A72DEB"/>
    <w:rPr>
      <w:rFonts w:ascii="Calibri" w:hAnsi="Calibri"/>
      <w:sz w:val="22"/>
      <w:szCs w:val="22"/>
    </w:rPr>
  </w:style>
  <w:style w:type="paragraph" w:styleId="Lista3">
    <w:name w:val="List 3"/>
    <w:basedOn w:val="Normal"/>
    <w:uiPriority w:val="99"/>
    <w:unhideWhenUsed/>
    <w:rsid w:val="00A72DEB"/>
    <w:pPr>
      <w:ind w:left="849" w:hanging="283"/>
      <w:contextualSpacing/>
      <w:jc w:val="both"/>
    </w:pPr>
    <w:rPr>
      <w:rFonts w:ascii="Arial" w:hAnsi="Arial"/>
      <w:lang w:val="en-US"/>
    </w:rPr>
  </w:style>
  <w:style w:type="table" w:styleId="Cuadrculadetablaclara">
    <w:name w:val="Grid Table Light"/>
    <w:basedOn w:val="Tablanormal"/>
    <w:uiPriority w:val="40"/>
    <w:rsid w:val="00A72DEB"/>
    <w:rPr>
      <w:rFonts w:ascii="Calibri" w:eastAsia="Calibri" w:hAnsi="Calibri"/>
      <w:lang w:val="es-ES" w:eastAsia="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0">
    <w:basedOn w:val="Normal"/>
    <w:next w:val="Normal"/>
    <w:uiPriority w:val="35"/>
    <w:unhideWhenUsed/>
    <w:qFormat/>
    <w:rsid w:val="009E0FEF"/>
    <w:pPr>
      <w:jc w:val="both"/>
    </w:pPr>
    <w:rPr>
      <w:rFonts w:ascii="Arial" w:hAnsi="Arial"/>
      <w:b/>
      <w:bCs/>
      <w:lang w:val="en-US"/>
    </w:rPr>
  </w:style>
  <w:style w:type="paragraph" w:customStyle="1" w:styleId="a1">
    <w:basedOn w:val="Normal"/>
    <w:next w:val="Normal"/>
    <w:uiPriority w:val="35"/>
    <w:unhideWhenUsed/>
    <w:qFormat/>
    <w:rsid w:val="00910EDA"/>
    <w:pPr>
      <w:jc w:val="both"/>
    </w:pPr>
    <w:rPr>
      <w:rFonts w:ascii="Arial" w:hAnsi="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455479">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moreno@ypfb.gob.bo"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hyperlink" Target="mailto:bmoreno@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bmoreno@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0FA0A-93C0-4C2D-9197-B1E5CB4D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59</Pages>
  <Words>21587</Words>
  <Characters>118734</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140041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26</cp:revision>
  <cp:lastPrinted>2015-12-04T20:26:00Z</cp:lastPrinted>
  <dcterms:created xsi:type="dcterms:W3CDTF">2015-12-01T13:48:00Z</dcterms:created>
  <dcterms:modified xsi:type="dcterms:W3CDTF">2015-12-24T15:38:00Z</dcterms:modified>
</cp:coreProperties>
</file>