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207" w:rsidRDefault="009F0207" w:rsidP="008A06CB">
      <w:pPr>
        <w:spacing w:after="0" w:line="240" w:lineRule="auto"/>
        <w:contextualSpacing/>
        <w:jc w:val="both"/>
      </w:pPr>
    </w:p>
    <w:p w:rsidR="00E75630" w:rsidRPr="007C59E8" w:rsidRDefault="009F0207" w:rsidP="008A06CB">
      <w:pPr>
        <w:spacing w:after="0" w:line="240" w:lineRule="auto"/>
        <w:contextualSpacing/>
        <w:jc w:val="both"/>
      </w:pPr>
      <w:r>
        <w:t>}</w:t>
      </w:r>
      <w:r w:rsidR="00E75630" w:rsidRPr="007C59E8">
        <w:rPr>
          <w:rFonts w:ascii="Arial" w:hAnsi="Arial" w:cs="Arial"/>
          <w:noProof/>
          <w:sz w:val="18"/>
          <w:szCs w:val="18"/>
          <w:lang w:val="es-ES" w:eastAsia="es-ES"/>
        </w:rPr>
        <w:drawing>
          <wp:anchor distT="0" distB="0" distL="114300" distR="114300" simplePos="0" relativeHeight="251659264" behindDoc="0" locked="0" layoutInCell="1" allowOverlap="1" wp14:anchorId="2E22EF7C" wp14:editId="0D4A42B7">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
                    <a:srcRect/>
                    <a:stretch>
                      <a:fillRect/>
                    </a:stretch>
                  </pic:blipFill>
                  <pic:spPr bwMode="auto">
                    <a:xfrm>
                      <a:off x="0" y="0"/>
                      <a:ext cx="1476375" cy="819150"/>
                    </a:xfrm>
                    <a:prstGeom prst="rect">
                      <a:avLst/>
                    </a:prstGeom>
                    <a:noFill/>
                    <a:ln w="9525">
                      <a:noFill/>
                      <a:miter lim="800000"/>
                      <a:headEnd/>
                      <a:tailEnd/>
                    </a:ln>
                  </pic:spPr>
                </pic:pic>
              </a:graphicData>
            </a:graphic>
            <wp14:sizeRelH relativeFrom="margin">
              <wp14:pctWidth>0</wp14:pctWidth>
            </wp14:sizeRelH>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A27C65" w:rsidRDefault="00AA49FA" w:rsidP="008A06CB">
      <w:pPr>
        <w:pStyle w:val="Default"/>
        <w:contextualSpacing/>
        <w:jc w:val="center"/>
        <w:rPr>
          <w:b/>
          <w:bCs/>
          <w:color w:val="auto"/>
          <w:sz w:val="56"/>
          <w:szCs w:val="56"/>
        </w:rPr>
      </w:pPr>
      <w:r>
        <w:rPr>
          <w:b/>
          <w:bCs/>
          <w:color w:val="auto"/>
          <w:sz w:val="56"/>
          <w:szCs w:val="56"/>
        </w:rPr>
        <w:t>TRABAJOS DE OBRAS CIVILES PARA EL TENDIDO DE RED SECUNDARIA</w:t>
      </w:r>
    </w:p>
    <w:p w:rsidR="00B44BD9" w:rsidRPr="007C59E8" w:rsidRDefault="00C553B6" w:rsidP="008A06CB">
      <w:pPr>
        <w:pStyle w:val="Default"/>
        <w:contextualSpacing/>
        <w:jc w:val="center"/>
        <w:rPr>
          <w:color w:val="auto"/>
          <w:sz w:val="36"/>
          <w:szCs w:val="36"/>
        </w:rPr>
      </w:pPr>
      <w:r w:rsidRPr="00C553B6">
        <w:rPr>
          <w:b/>
          <w:bCs/>
          <w:color w:val="auto"/>
          <w:sz w:val="56"/>
          <w:szCs w:val="56"/>
        </w:rPr>
        <w:t xml:space="preserve">DISTRITO </w:t>
      </w:r>
      <w:r w:rsidR="00DC3044">
        <w:rPr>
          <w:b/>
          <w:bCs/>
          <w:color w:val="auto"/>
          <w:sz w:val="56"/>
          <w:szCs w:val="56"/>
        </w:rPr>
        <w:t>5</w:t>
      </w:r>
      <w:r w:rsidR="00C6383B">
        <w:rPr>
          <w:b/>
          <w:bCs/>
          <w:color w:val="auto"/>
          <w:sz w:val="56"/>
          <w:szCs w:val="56"/>
        </w:rPr>
        <w:t xml:space="preserve">, UV </w:t>
      </w:r>
      <w:r w:rsidR="00DC3044">
        <w:rPr>
          <w:b/>
          <w:bCs/>
          <w:color w:val="auto"/>
          <w:sz w:val="56"/>
          <w:szCs w:val="56"/>
        </w:rPr>
        <w:t>79</w:t>
      </w:r>
      <w:r w:rsidR="00C6383B">
        <w:rPr>
          <w:b/>
          <w:bCs/>
          <w:color w:val="auto"/>
          <w:sz w:val="56"/>
          <w:szCs w:val="56"/>
        </w:rPr>
        <w:t xml:space="preserve"> - </w:t>
      </w:r>
      <w:r w:rsidR="00B44BD9">
        <w:rPr>
          <w:b/>
          <w:bCs/>
          <w:color w:val="auto"/>
          <w:sz w:val="56"/>
          <w:szCs w:val="56"/>
        </w:rPr>
        <w:t>ÁREA 2</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Pr="007C59E8" w:rsidRDefault="00C6383B"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C553B6" w:rsidRDefault="00C553B6" w:rsidP="008A06CB">
      <w:pPr>
        <w:spacing w:after="0" w:line="240" w:lineRule="auto"/>
        <w:contextualSpacing/>
        <w:jc w:val="center"/>
        <w:rPr>
          <w:b/>
          <w:sz w:val="24"/>
          <w:szCs w:val="24"/>
        </w:rPr>
      </w:pPr>
    </w:p>
    <w:p w:rsidR="00C553B6" w:rsidRDefault="00C553B6" w:rsidP="008A06CB">
      <w:pPr>
        <w:spacing w:after="0" w:line="240" w:lineRule="auto"/>
        <w:contextualSpacing/>
        <w:jc w:val="center"/>
        <w:rPr>
          <w:b/>
          <w:sz w:val="24"/>
          <w:szCs w:val="24"/>
        </w:rPr>
      </w:pPr>
    </w:p>
    <w:p w:rsidR="00C6383B" w:rsidRDefault="00C6383B" w:rsidP="008A06CB">
      <w:pPr>
        <w:spacing w:after="0" w:line="240" w:lineRule="auto"/>
        <w:contextualSpacing/>
        <w:jc w:val="center"/>
        <w:rPr>
          <w:b/>
          <w:sz w:val="24"/>
          <w:szCs w:val="24"/>
        </w:rPr>
      </w:pPr>
    </w:p>
    <w:p w:rsidR="00383962" w:rsidRPr="007C59E8" w:rsidRDefault="00383962" w:rsidP="008A06CB">
      <w:pPr>
        <w:spacing w:after="0" w:line="240" w:lineRule="auto"/>
        <w:contextualSpacing/>
        <w:jc w:val="center"/>
        <w:rPr>
          <w:b/>
          <w:sz w:val="24"/>
          <w:szCs w:val="24"/>
        </w:rPr>
      </w:pPr>
      <w:r w:rsidRPr="007C59E8">
        <w:rPr>
          <w:b/>
          <w:sz w:val="24"/>
          <w:szCs w:val="24"/>
        </w:rPr>
        <w:t>CONTENIDO</w:t>
      </w:r>
    </w:p>
    <w:p w:rsidR="00383962" w:rsidRPr="007C59E8" w:rsidRDefault="00383962" w:rsidP="008A06CB">
      <w:pPr>
        <w:spacing w:after="0" w:line="240" w:lineRule="auto"/>
        <w:contextualSpacing/>
        <w:jc w:val="both"/>
        <w:rPr>
          <w:b/>
        </w:rPr>
      </w:pPr>
    </w:p>
    <w:p w:rsidR="008A06CB" w:rsidRDefault="008A06CB" w:rsidP="008A06CB">
      <w:pPr>
        <w:spacing w:after="0" w:line="240" w:lineRule="auto"/>
        <w:ind w:firstLine="360"/>
        <w:contextualSpacing/>
        <w:jc w:val="both"/>
        <w:rPr>
          <w:rFonts w:eastAsia="Arial Unicode MS"/>
          <w:b/>
          <w:bCs/>
        </w:rPr>
      </w:pPr>
    </w:p>
    <w:p w:rsidR="00D5250D" w:rsidRPr="007C59E8" w:rsidRDefault="00D5250D" w:rsidP="008A06CB">
      <w:pPr>
        <w:spacing w:after="0" w:line="240" w:lineRule="auto"/>
        <w:ind w:firstLine="360"/>
        <w:contextualSpacing/>
        <w:jc w:val="both"/>
        <w:rPr>
          <w:rFonts w:eastAsia="Arial Unicode MS"/>
          <w:b/>
          <w:bCs/>
        </w:rPr>
      </w:pPr>
      <w:r w:rsidRPr="007C59E8">
        <w:rPr>
          <w:rFonts w:eastAsia="Arial Unicode MS"/>
          <w:b/>
          <w:bCs/>
        </w:rPr>
        <w:t>SECCION:</w:t>
      </w:r>
    </w:p>
    <w:p w:rsidR="00D5250D" w:rsidRPr="007C59E8" w:rsidRDefault="00D5250D" w:rsidP="008A06CB">
      <w:pPr>
        <w:spacing w:after="0" w:line="240" w:lineRule="auto"/>
        <w:contextualSpacing/>
        <w:jc w:val="both"/>
        <w:rPr>
          <w:rFonts w:eastAsia="Arial Unicode MS"/>
          <w:bCs/>
        </w:rPr>
      </w:pPr>
    </w:p>
    <w:p w:rsidR="00383962" w:rsidRPr="007C59E8" w:rsidRDefault="00383962" w:rsidP="008A06CB">
      <w:pPr>
        <w:pStyle w:val="Prrafodelista"/>
        <w:numPr>
          <w:ilvl w:val="0"/>
          <w:numId w:val="1"/>
        </w:numPr>
        <w:contextualSpacing/>
        <w:jc w:val="both"/>
        <w:rPr>
          <w:rFonts w:asciiTheme="minorHAnsi" w:eastAsia="Arial Unicode MS" w:hAnsiTheme="minorHAnsi"/>
          <w:bCs/>
          <w:sz w:val="22"/>
          <w:szCs w:val="22"/>
        </w:rPr>
      </w:pPr>
      <w:r w:rsidRPr="007C59E8">
        <w:rPr>
          <w:rFonts w:asciiTheme="minorHAnsi" w:eastAsia="Arial Unicode MS" w:hAnsiTheme="minorHAnsi"/>
          <w:bCs/>
          <w:sz w:val="22"/>
          <w:szCs w:val="22"/>
        </w:rPr>
        <w:t>DESCRIPCIÓN DEL PROYECTO</w:t>
      </w:r>
    </w:p>
    <w:p w:rsidR="00383962" w:rsidRPr="007C59E8" w:rsidRDefault="00383962" w:rsidP="008A06CB">
      <w:pPr>
        <w:pStyle w:val="Prrafodelista"/>
        <w:numPr>
          <w:ilvl w:val="0"/>
          <w:numId w:val="1"/>
        </w:numPr>
        <w:contextualSpacing/>
        <w:jc w:val="both"/>
        <w:rPr>
          <w:rFonts w:asciiTheme="minorHAnsi" w:eastAsia="Arial Unicode MS" w:hAnsiTheme="minorHAnsi"/>
          <w:bCs/>
          <w:sz w:val="22"/>
          <w:szCs w:val="22"/>
        </w:rPr>
      </w:pPr>
      <w:r w:rsidRPr="007C59E8">
        <w:rPr>
          <w:rFonts w:asciiTheme="minorHAnsi" w:eastAsia="Arial Unicode MS" w:hAnsiTheme="minorHAnsi"/>
          <w:bCs/>
          <w:sz w:val="22"/>
          <w:szCs w:val="22"/>
        </w:rPr>
        <w:t>LISTADO DE VOLÚMENES DE OBRA</w:t>
      </w:r>
    </w:p>
    <w:p w:rsidR="00383962" w:rsidRPr="007C59E8" w:rsidRDefault="00383962" w:rsidP="008A06CB">
      <w:pPr>
        <w:pStyle w:val="Prrafodelista"/>
        <w:numPr>
          <w:ilvl w:val="0"/>
          <w:numId w:val="1"/>
        </w:numPr>
        <w:contextualSpacing/>
        <w:jc w:val="both"/>
        <w:rPr>
          <w:rFonts w:asciiTheme="minorHAnsi" w:eastAsia="Arial Unicode MS" w:hAnsiTheme="minorHAnsi"/>
          <w:bCs/>
          <w:sz w:val="22"/>
          <w:szCs w:val="22"/>
        </w:rPr>
      </w:pPr>
      <w:r w:rsidRPr="007C59E8">
        <w:rPr>
          <w:rFonts w:asciiTheme="minorHAnsi" w:eastAsia="Arial Unicode MS" w:hAnsiTheme="minorHAnsi"/>
          <w:bCs/>
          <w:sz w:val="22"/>
          <w:szCs w:val="22"/>
        </w:rPr>
        <w:t>ESPECIFICACIONES TECNICAS DE CONSTRUCCION RED SECUNDARIA</w:t>
      </w:r>
    </w:p>
    <w:p w:rsidR="00383962" w:rsidRPr="007C59E8" w:rsidRDefault="00383962" w:rsidP="008A06CB">
      <w:pPr>
        <w:pStyle w:val="Prrafodelista"/>
        <w:numPr>
          <w:ilvl w:val="0"/>
          <w:numId w:val="1"/>
        </w:numPr>
        <w:contextualSpacing/>
        <w:jc w:val="both"/>
        <w:rPr>
          <w:rFonts w:asciiTheme="minorHAnsi" w:eastAsia="Arial Unicode MS" w:hAnsiTheme="minorHAnsi"/>
          <w:bCs/>
          <w:sz w:val="22"/>
          <w:szCs w:val="22"/>
        </w:rPr>
      </w:pPr>
      <w:r w:rsidRPr="007C59E8">
        <w:rPr>
          <w:rFonts w:asciiTheme="minorHAnsi" w:eastAsia="Arial Unicode MS" w:hAnsiTheme="minorHAnsi"/>
          <w:bCs/>
          <w:sz w:val="22"/>
          <w:szCs w:val="22"/>
        </w:rPr>
        <w:t>PRESENTACION DE PLANOS Y DATA BOOK.</w:t>
      </w:r>
    </w:p>
    <w:p w:rsidR="00383962" w:rsidRPr="007C59E8" w:rsidRDefault="00D5250D" w:rsidP="008A06CB">
      <w:pPr>
        <w:pStyle w:val="Prrafodelista"/>
        <w:numPr>
          <w:ilvl w:val="0"/>
          <w:numId w:val="1"/>
        </w:numPr>
        <w:contextualSpacing/>
        <w:jc w:val="both"/>
        <w:rPr>
          <w:rFonts w:asciiTheme="minorHAnsi" w:eastAsia="Arial Unicode MS" w:hAnsiTheme="minorHAnsi"/>
          <w:bCs/>
          <w:sz w:val="22"/>
          <w:szCs w:val="22"/>
        </w:rPr>
      </w:pPr>
      <w:r w:rsidRPr="007C59E8">
        <w:rPr>
          <w:rFonts w:asciiTheme="minorHAnsi" w:eastAsia="Arial Unicode MS" w:hAnsiTheme="minorHAnsi"/>
          <w:bCs/>
          <w:sz w:val="22"/>
          <w:szCs w:val="22"/>
        </w:rPr>
        <w:t xml:space="preserve">INFORMACION PARA EL PROPONENTE </w:t>
      </w:r>
      <w:r w:rsidR="00383962" w:rsidRPr="007C59E8">
        <w:rPr>
          <w:rFonts w:asciiTheme="minorHAnsi" w:eastAsia="Arial Unicode MS" w:hAnsiTheme="minorHAnsi"/>
          <w:bCs/>
          <w:sz w:val="22"/>
          <w:szCs w:val="22"/>
        </w:rPr>
        <w:t>EQUIPO Y PERSONAL MINIMO (CALIFICABLE)</w:t>
      </w:r>
    </w:p>
    <w:p w:rsidR="00383962" w:rsidRPr="007C59E8" w:rsidRDefault="00383962" w:rsidP="008A06CB">
      <w:pPr>
        <w:pStyle w:val="Prrafodelista"/>
        <w:numPr>
          <w:ilvl w:val="0"/>
          <w:numId w:val="1"/>
        </w:numPr>
        <w:contextualSpacing/>
        <w:jc w:val="both"/>
        <w:rPr>
          <w:rFonts w:asciiTheme="minorHAnsi" w:eastAsia="Arial Unicode MS" w:hAnsiTheme="minorHAnsi"/>
          <w:bCs/>
          <w:sz w:val="22"/>
          <w:szCs w:val="22"/>
        </w:rPr>
      </w:pPr>
      <w:r w:rsidRPr="007C59E8">
        <w:rPr>
          <w:rFonts w:asciiTheme="minorHAnsi" w:eastAsia="Arial Unicode MS" w:hAnsiTheme="minorHAnsi"/>
          <w:bCs/>
          <w:sz w:val="22"/>
          <w:szCs w:val="22"/>
        </w:rPr>
        <w:t xml:space="preserve">PLANOS Y GRAFICOS </w:t>
      </w:r>
    </w:p>
    <w:p w:rsidR="00383962" w:rsidRPr="007C59E8" w:rsidRDefault="00383962" w:rsidP="008A06CB">
      <w:pPr>
        <w:pStyle w:val="Prrafodelista"/>
        <w:numPr>
          <w:ilvl w:val="0"/>
          <w:numId w:val="1"/>
        </w:numPr>
        <w:contextualSpacing/>
        <w:jc w:val="both"/>
        <w:rPr>
          <w:rFonts w:asciiTheme="minorHAnsi" w:eastAsia="Arial Unicode MS" w:hAnsiTheme="minorHAnsi"/>
          <w:bCs/>
          <w:sz w:val="22"/>
          <w:szCs w:val="22"/>
        </w:rPr>
      </w:pPr>
      <w:r w:rsidRPr="007C59E8">
        <w:rPr>
          <w:rFonts w:asciiTheme="minorHAnsi" w:eastAsia="Arial Unicode MS" w:hAnsiTheme="minorHAnsi"/>
          <w:bCs/>
          <w:sz w:val="22"/>
          <w:szCs w:val="22"/>
        </w:rPr>
        <w:t xml:space="preserve">PROPUESTA ECONOMICA </w:t>
      </w:r>
      <w:r w:rsidR="00D5250D" w:rsidRPr="007C59E8">
        <w:rPr>
          <w:rFonts w:asciiTheme="minorHAnsi" w:eastAsia="Arial Unicode MS" w:hAnsiTheme="minorHAnsi"/>
          <w:bCs/>
          <w:sz w:val="22"/>
          <w:szCs w:val="22"/>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Default="00383962" w:rsidP="008A06CB">
      <w:pPr>
        <w:spacing w:after="0" w:line="240" w:lineRule="auto"/>
        <w:contextualSpacing/>
        <w:jc w:val="both"/>
      </w:pPr>
    </w:p>
    <w:p w:rsidR="00A53849" w:rsidRPr="007C59E8" w:rsidRDefault="00A53849"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B44BD9" w:rsidRDefault="00B44BD9" w:rsidP="008A06CB">
      <w:pPr>
        <w:spacing w:after="0" w:line="240" w:lineRule="auto"/>
        <w:contextualSpacing/>
        <w:jc w:val="both"/>
        <w:rPr>
          <w:b/>
          <w:sz w:val="50"/>
          <w:szCs w:val="50"/>
        </w:rPr>
      </w:pPr>
    </w:p>
    <w:p w:rsidR="00383962" w:rsidRPr="007C59E8" w:rsidRDefault="00383962" w:rsidP="008A06CB">
      <w:pPr>
        <w:spacing w:after="0" w:line="240" w:lineRule="auto"/>
        <w:contextualSpacing/>
        <w:jc w:val="center"/>
        <w:rPr>
          <w:b/>
          <w:sz w:val="50"/>
          <w:szCs w:val="50"/>
        </w:rPr>
      </w:pPr>
      <w:r w:rsidRPr="007C59E8">
        <w:rPr>
          <w:b/>
          <w:sz w:val="50"/>
          <w:szCs w:val="50"/>
        </w:rPr>
        <w:t>SECCION 1</w:t>
      </w:r>
    </w:p>
    <w:p w:rsidR="00383962" w:rsidRPr="007C59E8" w:rsidRDefault="00383962" w:rsidP="008A06CB">
      <w:pPr>
        <w:spacing w:after="0" w:line="240" w:lineRule="auto"/>
        <w:contextualSpacing/>
        <w:jc w:val="center"/>
        <w:rPr>
          <w:b/>
          <w:sz w:val="50"/>
          <w:szCs w:val="50"/>
        </w:rPr>
      </w:pPr>
      <w:r w:rsidRPr="007C59E8">
        <w:rPr>
          <w:b/>
          <w:sz w:val="50"/>
          <w:szCs w:val="50"/>
        </w:rPr>
        <w:t>DESCRIPCION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425481" w:rsidRDefault="00425481" w:rsidP="008A06CB">
      <w:pPr>
        <w:spacing w:after="0" w:line="240" w:lineRule="auto"/>
        <w:contextualSpacing/>
        <w:jc w:val="center"/>
        <w:rPr>
          <w:b/>
          <w:sz w:val="24"/>
          <w:szCs w:val="24"/>
        </w:rPr>
      </w:pPr>
      <w:r w:rsidRPr="007C59E8">
        <w:rPr>
          <w:b/>
          <w:sz w:val="24"/>
          <w:szCs w:val="24"/>
        </w:rPr>
        <w:t>ÍNDICE</w:t>
      </w:r>
    </w:p>
    <w:p w:rsidR="008A06CB" w:rsidRPr="007C59E8" w:rsidRDefault="008A06CB" w:rsidP="008A06CB">
      <w:pPr>
        <w:spacing w:after="0" w:line="240" w:lineRule="auto"/>
        <w:contextualSpacing/>
        <w:jc w:val="center"/>
        <w:rPr>
          <w:b/>
          <w:sz w:val="24"/>
          <w:szCs w:val="24"/>
        </w:rPr>
      </w:pPr>
    </w:p>
    <w:p w:rsidR="00D5250D" w:rsidRPr="007C59E8" w:rsidRDefault="00D5250D" w:rsidP="008A06CB">
      <w:pPr>
        <w:spacing w:after="0" w:line="240" w:lineRule="auto"/>
        <w:contextualSpacing/>
        <w:jc w:val="both"/>
        <w:rPr>
          <w:rFonts w:eastAsia="Arial Unicode MS"/>
        </w:rPr>
      </w:pP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INTRODUCCIÓN</w:t>
      </w:r>
    </w:p>
    <w:p w:rsidR="00425481" w:rsidRPr="007C59E8" w:rsidRDefault="00425481" w:rsidP="008A06CB">
      <w:pPr>
        <w:pStyle w:val="Prrafodelista"/>
        <w:numPr>
          <w:ilvl w:val="0"/>
          <w:numId w:val="2"/>
        </w:numPr>
        <w:contextualSpacing/>
        <w:jc w:val="both"/>
        <w:rPr>
          <w:rFonts w:asciiTheme="minorHAnsi" w:hAnsiTheme="minorHAnsi"/>
          <w:bCs/>
          <w:sz w:val="22"/>
          <w:szCs w:val="22"/>
        </w:rPr>
      </w:pPr>
      <w:r w:rsidRPr="007C59E8">
        <w:rPr>
          <w:rFonts w:asciiTheme="minorHAnsi" w:hAnsiTheme="minorHAnsi"/>
          <w:sz w:val="22"/>
          <w:szCs w:val="22"/>
        </w:rPr>
        <w:t>OBJETIVOS</w:t>
      </w:r>
    </w:p>
    <w:p w:rsidR="00425481" w:rsidRPr="007C59E8" w:rsidRDefault="00425481" w:rsidP="008A06CB">
      <w:pPr>
        <w:pStyle w:val="Prrafodelista"/>
        <w:numPr>
          <w:ilvl w:val="0"/>
          <w:numId w:val="2"/>
        </w:numPr>
        <w:contextualSpacing/>
        <w:jc w:val="both"/>
        <w:rPr>
          <w:rFonts w:asciiTheme="minorHAnsi" w:hAnsiTheme="minorHAnsi"/>
          <w:bCs/>
          <w:sz w:val="22"/>
          <w:szCs w:val="22"/>
        </w:rPr>
      </w:pPr>
      <w:r w:rsidRPr="007C59E8">
        <w:rPr>
          <w:rFonts w:asciiTheme="minorHAnsi" w:hAnsiTheme="minorHAnsi"/>
          <w:sz w:val="22"/>
          <w:szCs w:val="22"/>
        </w:rPr>
        <w:t xml:space="preserve">CONSIDERACIONES GENERALES DEL PROYECTO </w:t>
      </w:r>
    </w:p>
    <w:p w:rsidR="00425481" w:rsidRPr="007C59E8" w:rsidRDefault="00D5250D" w:rsidP="008A06CB">
      <w:pPr>
        <w:pStyle w:val="Prrafodelista"/>
        <w:numPr>
          <w:ilvl w:val="0"/>
          <w:numId w:val="2"/>
        </w:numPr>
        <w:contextualSpacing/>
        <w:jc w:val="both"/>
        <w:rPr>
          <w:rFonts w:asciiTheme="minorHAnsi" w:hAnsiTheme="minorHAnsi"/>
          <w:bCs/>
          <w:sz w:val="22"/>
          <w:szCs w:val="22"/>
        </w:rPr>
      </w:pPr>
      <w:r w:rsidRPr="007C59E8">
        <w:rPr>
          <w:rFonts w:asciiTheme="minorHAnsi" w:hAnsiTheme="minorHAnsi"/>
          <w:sz w:val="22"/>
          <w:szCs w:val="22"/>
        </w:rPr>
        <w:t>SELECCIÓN DE LA RUTA</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PERMISO PARA CRUCES DE CALLES Y AVENIDAS</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LISTADO D</w:t>
      </w:r>
      <w:r w:rsidR="00D5250D" w:rsidRPr="007C59E8">
        <w:rPr>
          <w:rFonts w:asciiTheme="minorHAnsi" w:eastAsia="Arial Unicode MS" w:hAnsiTheme="minorHAnsi"/>
          <w:sz w:val="22"/>
          <w:szCs w:val="22"/>
        </w:rPr>
        <w:t>E VOLÚMENES DE OBRAS</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ESPECIFICACIONES TÉCNICAS DE CONSTRUCCIÓN</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 xml:space="preserve">INFORMACIÓN PARA EL PROPONENTE, EQUIPO Y PERSONAL </w:t>
      </w:r>
      <w:r w:rsidR="00D5250D" w:rsidRPr="007C59E8">
        <w:rPr>
          <w:rFonts w:asciiTheme="minorHAnsi" w:eastAsia="Arial Unicode MS" w:hAnsiTheme="minorHAnsi"/>
          <w:sz w:val="22"/>
          <w:szCs w:val="22"/>
        </w:rPr>
        <w:t xml:space="preserve">CLAVE Y </w:t>
      </w:r>
      <w:r w:rsidRPr="007C59E8">
        <w:rPr>
          <w:rFonts w:asciiTheme="minorHAnsi" w:eastAsia="Arial Unicode MS" w:hAnsiTheme="minorHAnsi"/>
          <w:sz w:val="22"/>
          <w:szCs w:val="22"/>
        </w:rPr>
        <w:t>MÍNIMO (CALIFICABLE)</w:t>
      </w:r>
    </w:p>
    <w:p w:rsidR="00425481" w:rsidRPr="007C59E8" w:rsidRDefault="00425481" w:rsidP="008A06CB">
      <w:pPr>
        <w:pStyle w:val="Prrafodelista"/>
        <w:numPr>
          <w:ilvl w:val="0"/>
          <w:numId w:val="2"/>
        </w:numPr>
        <w:contextualSpacing/>
        <w:jc w:val="both"/>
        <w:rPr>
          <w:rFonts w:asciiTheme="minorHAnsi" w:hAnsiTheme="minorHAnsi"/>
          <w:bCs/>
          <w:sz w:val="22"/>
          <w:szCs w:val="22"/>
        </w:rPr>
      </w:pPr>
      <w:r w:rsidRPr="007C59E8">
        <w:rPr>
          <w:rFonts w:asciiTheme="minorHAnsi" w:hAnsiTheme="minorHAnsi"/>
          <w:sz w:val="22"/>
          <w:szCs w:val="22"/>
        </w:rPr>
        <w:t xml:space="preserve">PLAZO DE ENTREGA DE LA OBRA, PRECIO REFERENCIAL Y CRONOGRAMA DE ACTIVIDADES (CALIFICABLE) </w:t>
      </w:r>
    </w:p>
    <w:p w:rsidR="00425481" w:rsidRPr="007C59E8" w:rsidRDefault="00D5250D" w:rsidP="008A06CB">
      <w:pPr>
        <w:pStyle w:val="Prrafodelista"/>
        <w:numPr>
          <w:ilvl w:val="0"/>
          <w:numId w:val="2"/>
        </w:numPr>
        <w:contextualSpacing/>
        <w:jc w:val="both"/>
        <w:rPr>
          <w:rFonts w:asciiTheme="minorHAnsi" w:hAnsiTheme="minorHAnsi"/>
          <w:bCs/>
          <w:sz w:val="22"/>
          <w:szCs w:val="22"/>
        </w:rPr>
      </w:pPr>
      <w:r w:rsidRPr="007C59E8">
        <w:rPr>
          <w:rFonts w:asciiTheme="minorHAnsi" w:hAnsiTheme="minorHAnsi"/>
          <w:sz w:val="22"/>
          <w:szCs w:val="22"/>
        </w:rPr>
        <w:t>GARANTÍAS DEL SERVICIO</w:t>
      </w:r>
    </w:p>
    <w:p w:rsidR="00425481" w:rsidRPr="007C59E8" w:rsidRDefault="00425481" w:rsidP="008A06CB">
      <w:pPr>
        <w:pStyle w:val="Prrafodelista"/>
        <w:numPr>
          <w:ilvl w:val="0"/>
          <w:numId w:val="2"/>
        </w:numPr>
        <w:contextualSpacing/>
        <w:jc w:val="both"/>
        <w:rPr>
          <w:rFonts w:asciiTheme="minorHAnsi" w:hAnsiTheme="minorHAnsi"/>
          <w:sz w:val="22"/>
          <w:szCs w:val="22"/>
        </w:rPr>
      </w:pPr>
      <w:r w:rsidRPr="007C59E8">
        <w:rPr>
          <w:rFonts w:asciiTheme="minorHAnsi" w:hAnsiTheme="minorHAnsi"/>
          <w:sz w:val="22"/>
          <w:szCs w:val="22"/>
        </w:rPr>
        <w:t xml:space="preserve">GARANTIA </w:t>
      </w:r>
      <w:r w:rsidR="00D5250D" w:rsidRPr="007C59E8">
        <w:rPr>
          <w:rFonts w:asciiTheme="minorHAnsi" w:hAnsiTheme="minorHAnsi"/>
          <w:sz w:val="22"/>
          <w:szCs w:val="22"/>
        </w:rPr>
        <w:t>DE LA OBRA</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SEGUROS</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PLAN DE HIGIENE, SALUD OCUPACIONAL Y BIENESTAR</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MODALIDAD DE ADJUDICACIÓN</w:t>
      </w:r>
    </w:p>
    <w:p w:rsidR="00425481" w:rsidRPr="007C59E8" w:rsidRDefault="00D5250D"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METODO DE SELECCION</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INSPECCIÓN PREVIA</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REUNION DE ACLARACION</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 xml:space="preserve">MODALIDAD DE PAGO </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DATA BOOK</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PROPUESTA TECNICA Y ECONÓMICA (CALIFICABLE)</w:t>
      </w:r>
    </w:p>
    <w:p w:rsidR="00425481" w:rsidRPr="007C59E8" w:rsidRDefault="00425481" w:rsidP="008A06CB">
      <w:pPr>
        <w:pStyle w:val="Prrafodelista"/>
        <w:numPr>
          <w:ilvl w:val="0"/>
          <w:numId w:val="2"/>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EXPERIENCIA GENERAL Y ESPECIFICA</w:t>
      </w:r>
    </w:p>
    <w:p w:rsidR="00425481" w:rsidRPr="007C59E8" w:rsidRDefault="00425481" w:rsidP="008A06CB">
      <w:pPr>
        <w:pStyle w:val="Prrafodelista"/>
        <w:numPr>
          <w:ilvl w:val="0"/>
          <w:numId w:val="2"/>
        </w:numPr>
        <w:contextualSpacing/>
        <w:jc w:val="both"/>
        <w:rPr>
          <w:rFonts w:asciiTheme="minorHAnsi" w:hAnsiTheme="minorHAnsi"/>
          <w:bCs/>
          <w:sz w:val="22"/>
          <w:szCs w:val="22"/>
        </w:rPr>
      </w:pPr>
      <w:r w:rsidRPr="007C59E8">
        <w:rPr>
          <w:rFonts w:asciiTheme="minorHAnsi" w:eastAsia="Arial Unicode MS" w:hAnsiTheme="minorHAnsi"/>
          <w:sz w:val="22"/>
          <w:szCs w:val="22"/>
        </w:rPr>
        <w:t>EXPERIENCIA GENERAL Y ESPECÍFICA</w:t>
      </w:r>
      <w:r w:rsidRPr="007C59E8">
        <w:rPr>
          <w:rFonts w:asciiTheme="minorHAnsi" w:hAnsiTheme="minorHAnsi"/>
          <w:sz w:val="22"/>
          <w:szCs w:val="22"/>
        </w:rPr>
        <w:t xml:space="preserve"> DEL PERSONALA CLAVE</w:t>
      </w:r>
    </w:p>
    <w:p w:rsidR="00425481" w:rsidRPr="007C59E8" w:rsidRDefault="00425481" w:rsidP="008A06CB">
      <w:pPr>
        <w:spacing w:after="0" w:line="240" w:lineRule="auto"/>
        <w:contextualSpacing/>
        <w:jc w:val="both"/>
        <w:rPr>
          <w:lang w:val="es-BO"/>
        </w:rPr>
      </w:pP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pPr>
    </w:p>
    <w:p w:rsidR="00D5250D" w:rsidRPr="007C59E8" w:rsidRDefault="00D5250D" w:rsidP="008A06CB">
      <w:pPr>
        <w:spacing w:after="0" w:line="240" w:lineRule="auto"/>
        <w:contextualSpacing/>
        <w:jc w:val="both"/>
        <w:rPr>
          <w:rFonts w:eastAsia="Arial Unicode MS"/>
        </w:rPr>
      </w:pPr>
      <w:bookmarkStart w:id="0" w:name="_Toc135032601"/>
      <w:bookmarkStart w:id="1" w:name="_Toc134870972"/>
    </w:p>
    <w:p w:rsidR="00D5250D" w:rsidRDefault="00D5250D" w:rsidP="008A06CB">
      <w:pPr>
        <w:spacing w:after="0" w:line="240" w:lineRule="auto"/>
        <w:contextualSpacing/>
        <w:jc w:val="both"/>
        <w:rPr>
          <w:rFonts w:eastAsia="Arial Unicode MS"/>
        </w:rPr>
      </w:pPr>
    </w:p>
    <w:p w:rsidR="0096520A" w:rsidRPr="007C59E8" w:rsidRDefault="0096520A"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425481" w:rsidRPr="007C59E8" w:rsidRDefault="00031163" w:rsidP="008A06CB">
      <w:pPr>
        <w:spacing w:after="0" w:line="240" w:lineRule="auto"/>
        <w:contextualSpacing/>
        <w:jc w:val="both"/>
        <w:rPr>
          <w:rFonts w:eastAsia="Arial Unicode MS"/>
          <w:b/>
        </w:rPr>
      </w:pPr>
      <w:r w:rsidRPr="007C59E8">
        <w:rPr>
          <w:rFonts w:eastAsia="Arial Unicode MS"/>
          <w:b/>
        </w:rPr>
        <w:lastRenderedPageBreak/>
        <w:t xml:space="preserve">1. </w:t>
      </w:r>
      <w:r w:rsidR="00425481" w:rsidRPr="007C59E8">
        <w:rPr>
          <w:rFonts w:eastAsia="Arial Unicode MS"/>
          <w:b/>
        </w:rPr>
        <w:t>INTRODUCCIÓN</w:t>
      </w:r>
      <w:bookmarkEnd w:id="0"/>
      <w:bookmarkEnd w:id="1"/>
    </w:p>
    <w:p w:rsidR="00C553B6" w:rsidRDefault="00C553B6" w:rsidP="008A06CB">
      <w:pPr>
        <w:spacing w:after="0" w:line="240" w:lineRule="auto"/>
        <w:contextualSpacing/>
        <w:jc w:val="both"/>
        <w:rPr>
          <w:rFonts w:eastAsia="Arial Unicode MS"/>
          <w:bCs/>
        </w:rPr>
      </w:pPr>
    </w:p>
    <w:p w:rsidR="00C553B6" w:rsidRPr="00151B28" w:rsidRDefault="00C553B6" w:rsidP="008A06CB">
      <w:pPr>
        <w:pStyle w:val="CM12"/>
        <w:contextualSpacing/>
        <w:jc w:val="both"/>
        <w:rPr>
          <w:rFonts w:ascii="Century Gothic" w:hAnsi="Century Gothic"/>
          <w:sz w:val="20"/>
          <w:szCs w:val="20"/>
        </w:rPr>
      </w:pPr>
      <w:r w:rsidRPr="00151B28">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C553B6" w:rsidRPr="00151B28" w:rsidRDefault="00C553B6" w:rsidP="008A06CB">
      <w:pPr>
        <w:pStyle w:val="CM12"/>
        <w:contextualSpacing/>
        <w:jc w:val="both"/>
        <w:rPr>
          <w:rFonts w:ascii="Century Gothic" w:hAnsi="Century Gothic"/>
          <w:sz w:val="20"/>
          <w:szCs w:val="20"/>
        </w:rPr>
      </w:pPr>
    </w:p>
    <w:p w:rsidR="00C553B6" w:rsidRPr="00151B28" w:rsidRDefault="00C553B6" w:rsidP="008A06CB">
      <w:pPr>
        <w:pStyle w:val="CM12"/>
        <w:contextualSpacing/>
        <w:jc w:val="both"/>
        <w:rPr>
          <w:rFonts w:ascii="Century Gothic" w:hAnsi="Century Gothic" w:cs="Arial"/>
          <w:sz w:val="20"/>
          <w:szCs w:val="20"/>
        </w:rPr>
      </w:pPr>
      <w:r w:rsidRPr="00151B28">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Pr>
          <w:rFonts w:ascii="Century Gothic" w:hAnsi="Century Gothic" w:cs="Arial"/>
          <w:sz w:val="20"/>
          <w:szCs w:val="20"/>
        </w:rPr>
        <w:t>s del departamento de Santa Cruz de la Sierra</w:t>
      </w:r>
      <w:r w:rsidRPr="00151B28">
        <w:rPr>
          <w:rFonts w:ascii="Century Gothic" w:hAnsi="Century Gothic" w:cs="Arial"/>
          <w:sz w:val="20"/>
          <w:szCs w:val="20"/>
        </w:rPr>
        <w:t xml:space="preserve"> en beneficio de la población. El presente proceso está bajo la modalidad de Contratación Directa Ordinaria enmarcado en el D.S. 29506.</w:t>
      </w:r>
    </w:p>
    <w:p w:rsidR="00C553B6" w:rsidRDefault="00C553B6" w:rsidP="008A06CB">
      <w:pPr>
        <w:spacing w:after="0" w:line="240" w:lineRule="auto"/>
        <w:contextualSpacing/>
        <w:jc w:val="both"/>
        <w:rPr>
          <w:rFonts w:eastAsia="Arial Unicode MS"/>
          <w:bCs/>
        </w:rPr>
      </w:pPr>
    </w:p>
    <w:p w:rsidR="00C553B6" w:rsidRDefault="00C553B6" w:rsidP="001A3166">
      <w:pPr>
        <w:pStyle w:val="Default"/>
        <w:contextualSpacing/>
        <w:jc w:val="both"/>
        <w:rPr>
          <w:rFonts w:eastAsia="Arial Unicode MS"/>
          <w:bCs/>
        </w:rPr>
      </w:pPr>
      <w:r w:rsidRPr="00151B28">
        <w:rPr>
          <w:rFonts w:ascii="Century Gothic" w:hAnsi="Century Gothic" w:cs="Arial"/>
          <w:sz w:val="20"/>
          <w:szCs w:val="20"/>
        </w:rPr>
        <w:t xml:space="preserve">El presente Proyecto, contempla la construcción de Redes Secundarias en </w:t>
      </w:r>
      <w:r w:rsidR="00FC7DFF">
        <w:rPr>
          <w:rFonts w:ascii="Century Gothic" w:hAnsi="Century Gothic" w:cs="Arial"/>
          <w:sz w:val="20"/>
          <w:szCs w:val="20"/>
        </w:rPr>
        <w:t>la</w:t>
      </w:r>
      <w:r w:rsidR="00FC7DFF" w:rsidRPr="00FC7DFF">
        <w:rPr>
          <w:rFonts w:ascii="Century Gothic" w:hAnsi="Century Gothic" w:cs="Arial"/>
          <w:sz w:val="20"/>
          <w:szCs w:val="20"/>
        </w:rPr>
        <w:t xml:space="preserve"> UV</w:t>
      </w:r>
      <w:r w:rsidR="001A3166">
        <w:rPr>
          <w:rFonts w:ascii="Century Gothic" w:hAnsi="Century Gothic" w:cs="Arial"/>
          <w:sz w:val="20"/>
          <w:szCs w:val="20"/>
        </w:rPr>
        <w:t xml:space="preserve"> 79</w:t>
      </w:r>
      <w:r w:rsidRPr="00151B28">
        <w:rPr>
          <w:rFonts w:ascii="Century Gothic" w:hAnsi="Century Gothic" w:cs="Arial"/>
          <w:b/>
          <w:sz w:val="16"/>
          <w:szCs w:val="20"/>
        </w:rPr>
        <w:t xml:space="preserve">, </w:t>
      </w:r>
      <w:r w:rsidRPr="00151B28">
        <w:rPr>
          <w:rFonts w:ascii="Century Gothic" w:hAnsi="Century Gothic" w:cs="Arial"/>
          <w:sz w:val="20"/>
          <w:szCs w:val="20"/>
        </w:rPr>
        <w:t>para satisfacer la necesidad presentada por el</w:t>
      </w:r>
      <w:r w:rsidRPr="00151B28">
        <w:rPr>
          <w:rFonts w:ascii="Century Gothic" w:hAnsi="Century Gothic" w:cs="Arial"/>
          <w:b/>
          <w:sz w:val="20"/>
          <w:szCs w:val="20"/>
        </w:rPr>
        <w:t xml:space="preserve"> </w:t>
      </w:r>
      <w:r w:rsidRPr="00FC7DFF">
        <w:rPr>
          <w:rFonts w:ascii="Century Gothic" w:hAnsi="Century Gothic" w:cs="Arial"/>
          <w:sz w:val="20"/>
          <w:szCs w:val="20"/>
        </w:rPr>
        <w:t xml:space="preserve">DISTRITO </w:t>
      </w:r>
      <w:r w:rsidR="001A3166">
        <w:rPr>
          <w:rFonts w:ascii="Century Gothic" w:hAnsi="Century Gothic" w:cs="Arial"/>
          <w:sz w:val="20"/>
          <w:szCs w:val="20"/>
        </w:rPr>
        <w:t>5</w:t>
      </w:r>
      <w:r w:rsidRPr="00151B28">
        <w:rPr>
          <w:rFonts w:ascii="Century Gothic" w:hAnsi="Century Gothic" w:cs="Arial"/>
          <w:sz w:val="20"/>
          <w:szCs w:val="20"/>
        </w:rPr>
        <w:t xml:space="preserve">. </w:t>
      </w:r>
      <w:r w:rsidRPr="00151B28">
        <w:rPr>
          <w:rFonts w:ascii="Century Gothic" w:hAnsi="Century Gothic" w:cs="Arial"/>
          <w:bCs/>
          <w:sz w:val="20"/>
          <w:szCs w:val="20"/>
        </w:rPr>
        <w:t>Con este fin, YPFB requiere la</w:t>
      </w:r>
      <w:r w:rsidR="00FC7DFF">
        <w:rPr>
          <w:rFonts w:ascii="Century Gothic" w:hAnsi="Century Gothic" w:cs="Arial"/>
          <w:bCs/>
          <w:sz w:val="20"/>
          <w:szCs w:val="20"/>
        </w:rPr>
        <w:t xml:space="preserve"> </w:t>
      </w:r>
      <w:r w:rsidRPr="00151B28">
        <w:rPr>
          <w:rFonts w:ascii="Century Gothic" w:hAnsi="Century Gothic" w:cs="Arial"/>
          <w:bCs/>
          <w:sz w:val="20"/>
          <w:szCs w:val="20"/>
        </w:rPr>
        <w:t xml:space="preserve">contratación de una empresa de servicios especializada en la construcción de obras civiles, para el tendido </w:t>
      </w:r>
      <w:r w:rsidRPr="00FC7DFF">
        <w:rPr>
          <w:rFonts w:ascii="Century Gothic" w:hAnsi="Century Gothic" w:cs="Arial"/>
          <w:bCs/>
          <w:sz w:val="20"/>
          <w:szCs w:val="20"/>
        </w:rPr>
        <w:t xml:space="preserve">de </w:t>
      </w:r>
      <w:r w:rsidR="00E43624" w:rsidRPr="001A3166">
        <w:rPr>
          <w:rFonts w:ascii="Century Gothic" w:hAnsi="Century Gothic" w:cs="Arial"/>
          <w:b/>
          <w:bCs/>
          <w:sz w:val="20"/>
          <w:szCs w:val="20"/>
          <w:highlight w:val="yellow"/>
        </w:rPr>
        <w:t>16860</w:t>
      </w:r>
      <w:r w:rsidRPr="001A3166">
        <w:rPr>
          <w:rFonts w:ascii="Century Gothic" w:hAnsi="Century Gothic" w:cs="Arial"/>
          <w:b/>
          <w:bCs/>
          <w:sz w:val="20"/>
          <w:szCs w:val="20"/>
          <w:highlight w:val="yellow"/>
        </w:rPr>
        <w:t>,00</w:t>
      </w:r>
      <w:r w:rsidRPr="00FC7DFF">
        <w:rPr>
          <w:rFonts w:ascii="Century Gothic" w:hAnsi="Century Gothic" w:cs="Arial"/>
          <w:bCs/>
          <w:sz w:val="20"/>
          <w:szCs w:val="20"/>
        </w:rPr>
        <w:t xml:space="preserve">  metros</w:t>
      </w:r>
      <w:r w:rsidRPr="00151B28">
        <w:rPr>
          <w:rFonts w:ascii="Century Gothic" w:hAnsi="Century Gothic" w:cs="Arial"/>
          <w:bCs/>
          <w:sz w:val="20"/>
          <w:szCs w:val="20"/>
        </w:rPr>
        <w:t xml:space="preserve"> de Tubería Polietileno. </w:t>
      </w:r>
      <w:r w:rsidRPr="00151B28">
        <w:rPr>
          <w:rFonts w:ascii="Century Gothic" w:hAnsi="Century Gothic" w:cs="Arial"/>
          <w:sz w:val="20"/>
          <w:szCs w:val="20"/>
        </w:rPr>
        <w:t xml:space="preserve"> </w:t>
      </w:r>
    </w:p>
    <w:p w:rsidR="00176248" w:rsidRPr="00575706" w:rsidRDefault="00425481" w:rsidP="008A06CB">
      <w:pPr>
        <w:pStyle w:val="Prrafodelista"/>
        <w:numPr>
          <w:ilvl w:val="0"/>
          <w:numId w:val="3"/>
        </w:numPr>
        <w:spacing w:before="240"/>
        <w:contextualSpacing/>
        <w:jc w:val="both"/>
        <w:rPr>
          <w:rFonts w:ascii="Century Gothic" w:hAnsi="Century Gothic" w:cs="Arial"/>
          <w:bCs/>
          <w:sz w:val="20"/>
          <w:szCs w:val="20"/>
        </w:rPr>
      </w:pPr>
      <w:r w:rsidRPr="007C59E8">
        <w:rPr>
          <w:rFonts w:asciiTheme="minorHAnsi" w:eastAsia="Arial Unicode MS" w:hAnsiTheme="minorHAnsi" w:cstheme="minorBidi"/>
          <w:bCs/>
          <w:sz w:val="22"/>
          <w:szCs w:val="22"/>
          <w:lang w:val="es-MX" w:eastAsia="en-US"/>
        </w:rPr>
        <w:t xml:space="preserve">El tendido de red secundaria con tubería de polietileno de </w:t>
      </w:r>
      <w:r w:rsidR="00C553B6" w:rsidRPr="007422C0">
        <w:rPr>
          <w:rFonts w:asciiTheme="minorHAnsi" w:eastAsia="Arial Unicode MS" w:hAnsiTheme="minorHAnsi" w:cstheme="minorBidi"/>
          <w:b/>
          <w:bCs/>
          <w:sz w:val="22"/>
          <w:szCs w:val="22"/>
          <w:lang w:val="es-MX" w:eastAsia="en-US"/>
        </w:rPr>
        <w:t>63</w:t>
      </w:r>
      <w:r w:rsidRPr="00176248">
        <w:rPr>
          <w:rFonts w:asciiTheme="minorHAnsi" w:eastAsia="Arial Unicode MS" w:hAnsiTheme="minorHAnsi" w:cstheme="minorBidi"/>
          <w:b/>
          <w:bCs/>
          <w:sz w:val="22"/>
          <w:szCs w:val="22"/>
          <w:lang w:val="es-MX" w:eastAsia="en-US"/>
        </w:rPr>
        <w:t xml:space="preserve"> </w:t>
      </w:r>
      <w:proofErr w:type="spellStart"/>
      <w:r w:rsidRPr="00176248">
        <w:rPr>
          <w:rFonts w:asciiTheme="minorHAnsi" w:eastAsia="Arial Unicode MS" w:hAnsiTheme="minorHAnsi" w:cstheme="minorBidi"/>
          <w:b/>
          <w:bCs/>
          <w:sz w:val="22"/>
          <w:szCs w:val="22"/>
          <w:lang w:val="es-MX" w:eastAsia="en-US"/>
        </w:rPr>
        <w:t>mm</w:t>
      </w:r>
      <w:r w:rsidRPr="007C59E8">
        <w:rPr>
          <w:rFonts w:asciiTheme="minorHAnsi" w:eastAsia="Arial Unicode MS" w:hAnsiTheme="minorHAnsi" w:cstheme="minorBidi"/>
          <w:bCs/>
          <w:sz w:val="22"/>
          <w:szCs w:val="22"/>
          <w:lang w:val="es-MX" w:eastAsia="en-US"/>
        </w:rPr>
        <w:t>.</w:t>
      </w:r>
      <w:proofErr w:type="spellEnd"/>
      <w:r w:rsidRPr="007C59E8">
        <w:rPr>
          <w:rFonts w:asciiTheme="minorHAnsi" w:eastAsia="Arial Unicode MS" w:hAnsiTheme="minorHAnsi" w:cstheme="minorBidi"/>
          <w:bCs/>
          <w:sz w:val="22"/>
          <w:szCs w:val="22"/>
          <w:lang w:val="es-MX" w:eastAsia="en-US"/>
        </w:rPr>
        <w:t xml:space="preserve"> de diámetro </w:t>
      </w:r>
      <w:r w:rsidR="00745899" w:rsidRPr="007C59E8">
        <w:rPr>
          <w:rFonts w:asciiTheme="minorHAnsi" w:eastAsia="Arial Unicode MS" w:hAnsiTheme="minorHAnsi" w:cstheme="minorBidi"/>
          <w:bCs/>
          <w:sz w:val="22"/>
          <w:szCs w:val="22"/>
          <w:lang w:val="es-MX" w:eastAsia="en-US"/>
        </w:rPr>
        <w:t xml:space="preserve">en una longitud </w:t>
      </w:r>
      <w:r w:rsidR="00723337">
        <w:rPr>
          <w:rFonts w:asciiTheme="minorHAnsi" w:eastAsia="Arial Unicode MS" w:hAnsiTheme="minorHAnsi" w:cstheme="minorBidi"/>
          <w:bCs/>
          <w:sz w:val="22"/>
          <w:szCs w:val="22"/>
          <w:lang w:val="es-MX" w:eastAsia="en-US"/>
        </w:rPr>
        <w:t xml:space="preserve">de </w:t>
      </w:r>
      <w:r w:rsidR="005F4740">
        <w:rPr>
          <w:rFonts w:asciiTheme="minorHAnsi" w:eastAsia="Arial Unicode MS" w:hAnsiTheme="minorHAnsi" w:cstheme="minorBidi"/>
          <w:bCs/>
          <w:sz w:val="22"/>
          <w:szCs w:val="22"/>
          <w:lang w:val="es-MX" w:eastAsia="en-US"/>
        </w:rPr>
        <w:t>14660</w:t>
      </w:r>
      <w:r w:rsidR="00745899" w:rsidRPr="007C59E8">
        <w:rPr>
          <w:rFonts w:asciiTheme="minorHAnsi" w:eastAsia="Arial Unicode MS" w:hAnsiTheme="minorHAnsi" w:cstheme="minorBidi"/>
          <w:bCs/>
          <w:sz w:val="22"/>
          <w:szCs w:val="22"/>
          <w:lang w:val="es-MX" w:eastAsia="en-US"/>
        </w:rPr>
        <w:t>,00 metros lineales</w:t>
      </w:r>
      <w:r w:rsidR="00176248">
        <w:rPr>
          <w:rFonts w:asciiTheme="minorHAnsi" w:eastAsia="Arial Unicode MS" w:hAnsiTheme="minorHAnsi" w:cstheme="minorBidi"/>
          <w:bCs/>
          <w:sz w:val="22"/>
          <w:szCs w:val="22"/>
          <w:lang w:val="es-MX" w:eastAsia="en-US"/>
        </w:rPr>
        <w:t>.</w:t>
      </w:r>
    </w:p>
    <w:p w:rsidR="00575706" w:rsidRPr="00575706" w:rsidRDefault="00575706" w:rsidP="00575706">
      <w:pPr>
        <w:pStyle w:val="Prrafodelista"/>
        <w:numPr>
          <w:ilvl w:val="0"/>
          <w:numId w:val="3"/>
        </w:numPr>
        <w:spacing w:before="240"/>
        <w:contextualSpacing/>
        <w:jc w:val="both"/>
        <w:rPr>
          <w:rFonts w:ascii="Century Gothic" w:hAnsi="Century Gothic" w:cs="Arial"/>
          <w:bCs/>
          <w:sz w:val="20"/>
          <w:szCs w:val="20"/>
        </w:rPr>
      </w:pPr>
      <w:r w:rsidRPr="007C59E8">
        <w:rPr>
          <w:rFonts w:asciiTheme="minorHAnsi" w:eastAsia="Arial Unicode MS" w:hAnsiTheme="minorHAnsi" w:cstheme="minorBidi"/>
          <w:bCs/>
          <w:sz w:val="22"/>
          <w:szCs w:val="22"/>
          <w:lang w:val="es-MX" w:eastAsia="en-US"/>
        </w:rPr>
        <w:t xml:space="preserve">El tendido de red secundaria con tubería de polietileno de </w:t>
      </w:r>
      <w:r>
        <w:rPr>
          <w:rFonts w:asciiTheme="minorHAnsi" w:eastAsia="Arial Unicode MS" w:hAnsiTheme="minorHAnsi" w:cstheme="minorBidi"/>
          <w:b/>
          <w:bCs/>
          <w:sz w:val="22"/>
          <w:szCs w:val="22"/>
          <w:lang w:val="es-MX" w:eastAsia="en-US"/>
        </w:rPr>
        <w:t>90</w:t>
      </w:r>
      <w:r w:rsidRPr="00176248">
        <w:rPr>
          <w:rFonts w:asciiTheme="minorHAnsi" w:eastAsia="Arial Unicode MS" w:hAnsiTheme="minorHAnsi" w:cstheme="minorBidi"/>
          <w:b/>
          <w:bCs/>
          <w:sz w:val="22"/>
          <w:szCs w:val="22"/>
          <w:lang w:val="es-MX" w:eastAsia="en-US"/>
        </w:rPr>
        <w:t xml:space="preserve"> </w:t>
      </w:r>
      <w:proofErr w:type="spellStart"/>
      <w:r w:rsidRPr="00176248">
        <w:rPr>
          <w:rFonts w:asciiTheme="minorHAnsi" w:eastAsia="Arial Unicode MS" w:hAnsiTheme="minorHAnsi" w:cstheme="minorBidi"/>
          <w:b/>
          <w:bCs/>
          <w:sz w:val="22"/>
          <w:szCs w:val="22"/>
          <w:lang w:val="es-MX" w:eastAsia="en-US"/>
        </w:rPr>
        <w:t>mm</w:t>
      </w:r>
      <w:r w:rsidRPr="007C59E8">
        <w:rPr>
          <w:rFonts w:asciiTheme="minorHAnsi" w:eastAsia="Arial Unicode MS" w:hAnsiTheme="minorHAnsi" w:cstheme="minorBidi"/>
          <w:bCs/>
          <w:sz w:val="22"/>
          <w:szCs w:val="22"/>
          <w:lang w:val="es-MX" w:eastAsia="en-US"/>
        </w:rPr>
        <w:t>.</w:t>
      </w:r>
      <w:proofErr w:type="spellEnd"/>
      <w:r w:rsidRPr="007C59E8">
        <w:rPr>
          <w:rFonts w:asciiTheme="minorHAnsi" w:eastAsia="Arial Unicode MS" w:hAnsiTheme="minorHAnsi" w:cstheme="minorBidi"/>
          <w:bCs/>
          <w:sz w:val="22"/>
          <w:szCs w:val="22"/>
          <w:lang w:val="es-MX" w:eastAsia="en-US"/>
        </w:rPr>
        <w:t xml:space="preserve"> de diámetro en una longitud </w:t>
      </w:r>
      <w:r>
        <w:rPr>
          <w:rFonts w:asciiTheme="minorHAnsi" w:eastAsia="Arial Unicode MS" w:hAnsiTheme="minorHAnsi" w:cstheme="minorBidi"/>
          <w:bCs/>
          <w:sz w:val="22"/>
          <w:szCs w:val="22"/>
          <w:lang w:val="es-MX" w:eastAsia="en-US"/>
        </w:rPr>
        <w:t>de 1100</w:t>
      </w:r>
      <w:r w:rsidRPr="007C59E8">
        <w:rPr>
          <w:rFonts w:asciiTheme="minorHAnsi" w:eastAsia="Arial Unicode MS" w:hAnsiTheme="minorHAnsi" w:cstheme="minorBidi"/>
          <w:bCs/>
          <w:sz w:val="22"/>
          <w:szCs w:val="22"/>
          <w:lang w:val="es-MX" w:eastAsia="en-US"/>
        </w:rPr>
        <w:t>,00 metros lineales</w:t>
      </w:r>
      <w:r>
        <w:rPr>
          <w:rFonts w:asciiTheme="minorHAnsi" w:eastAsia="Arial Unicode MS" w:hAnsiTheme="minorHAnsi" w:cstheme="minorBidi"/>
          <w:bCs/>
          <w:sz w:val="22"/>
          <w:szCs w:val="22"/>
          <w:lang w:val="es-MX" w:eastAsia="en-US"/>
        </w:rPr>
        <w:t>.</w:t>
      </w:r>
    </w:p>
    <w:p w:rsidR="009E1B15" w:rsidRPr="00C553B6" w:rsidRDefault="009E1B15" w:rsidP="008A06CB">
      <w:pPr>
        <w:pStyle w:val="Prrafodelista"/>
        <w:numPr>
          <w:ilvl w:val="0"/>
          <w:numId w:val="3"/>
        </w:numPr>
        <w:spacing w:before="240"/>
        <w:contextualSpacing/>
        <w:jc w:val="both"/>
        <w:rPr>
          <w:rFonts w:ascii="Century Gothic" w:hAnsi="Century Gothic" w:cs="Arial"/>
          <w:bCs/>
          <w:sz w:val="20"/>
          <w:szCs w:val="20"/>
        </w:rPr>
      </w:pPr>
      <w:r>
        <w:rPr>
          <w:rFonts w:asciiTheme="minorHAnsi" w:eastAsia="Arial Unicode MS" w:hAnsiTheme="minorHAnsi" w:cstheme="minorBidi"/>
          <w:bCs/>
          <w:sz w:val="22"/>
          <w:szCs w:val="22"/>
          <w:lang w:val="es-MX" w:eastAsia="en-US"/>
        </w:rPr>
        <w:t xml:space="preserve">El </w:t>
      </w:r>
      <w:r w:rsidRPr="007C59E8">
        <w:rPr>
          <w:rFonts w:asciiTheme="minorHAnsi" w:eastAsia="Arial Unicode MS" w:hAnsiTheme="minorHAnsi" w:cstheme="minorBidi"/>
          <w:bCs/>
          <w:sz w:val="22"/>
          <w:szCs w:val="22"/>
          <w:lang w:val="es-MX" w:eastAsia="en-US"/>
        </w:rPr>
        <w:t xml:space="preserve">tendido de tubería de polietileno de </w:t>
      </w:r>
      <w:r>
        <w:rPr>
          <w:rFonts w:asciiTheme="minorHAnsi" w:eastAsia="Arial Unicode MS" w:hAnsiTheme="minorHAnsi" w:cstheme="minorBidi"/>
          <w:b/>
          <w:bCs/>
          <w:sz w:val="22"/>
          <w:szCs w:val="22"/>
          <w:lang w:val="es-MX" w:eastAsia="en-US"/>
        </w:rPr>
        <w:t>1</w:t>
      </w:r>
      <w:r w:rsidR="005F4740">
        <w:rPr>
          <w:rFonts w:asciiTheme="minorHAnsi" w:eastAsia="Arial Unicode MS" w:hAnsiTheme="minorHAnsi" w:cstheme="minorBidi"/>
          <w:b/>
          <w:bCs/>
          <w:sz w:val="22"/>
          <w:szCs w:val="22"/>
          <w:lang w:val="es-MX" w:eastAsia="en-US"/>
        </w:rPr>
        <w:t>25</w:t>
      </w:r>
      <w:r>
        <w:rPr>
          <w:rFonts w:asciiTheme="minorHAnsi" w:eastAsia="Arial Unicode MS" w:hAnsiTheme="minorHAnsi" w:cstheme="minorBidi"/>
          <w:b/>
          <w:bCs/>
          <w:sz w:val="22"/>
          <w:szCs w:val="22"/>
          <w:lang w:val="es-MX" w:eastAsia="en-US"/>
        </w:rPr>
        <w:t xml:space="preserve"> </w:t>
      </w:r>
      <w:proofErr w:type="spellStart"/>
      <w:r w:rsidRPr="009A1D3B">
        <w:rPr>
          <w:rFonts w:asciiTheme="minorHAnsi" w:eastAsia="Arial Unicode MS" w:hAnsiTheme="minorHAnsi" w:cstheme="minorBidi"/>
          <w:b/>
          <w:bCs/>
          <w:sz w:val="22"/>
          <w:szCs w:val="22"/>
          <w:lang w:val="es-MX" w:eastAsia="en-US"/>
        </w:rPr>
        <w:t>mm</w:t>
      </w:r>
      <w:r w:rsidRPr="007C59E8">
        <w:rPr>
          <w:rFonts w:asciiTheme="minorHAnsi" w:eastAsia="Arial Unicode MS" w:hAnsiTheme="minorHAnsi" w:cstheme="minorBidi"/>
          <w:bCs/>
          <w:sz w:val="22"/>
          <w:szCs w:val="22"/>
          <w:lang w:val="es-MX" w:eastAsia="en-US"/>
        </w:rPr>
        <w:t>.</w:t>
      </w:r>
      <w:proofErr w:type="spellEnd"/>
      <w:r w:rsidRPr="007C59E8">
        <w:rPr>
          <w:rFonts w:asciiTheme="minorHAnsi" w:eastAsia="Arial Unicode MS" w:hAnsiTheme="minorHAnsi" w:cstheme="minorBidi"/>
          <w:bCs/>
          <w:sz w:val="22"/>
          <w:szCs w:val="22"/>
          <w:lang w:val="es-MX" w:eastAsia="en-US"/>
        </w:rPr>
        <w:t xml:space="preserve"> de diámetro en una longitud de </w:t>
      </w:r>
      <w:r w:rsidR="005F4740">
        <w:rPr>
          <w:rFonts w:asciiTheme="minorHAnsi" w:eastAsia="Arial Unicode MS" w:hAnsiTheme="minorHAnsi" w:cstheme="minorBidi"/>
          <w:bCs/>
          <w:sz w:val="22"/>
          <w:szCs w:val="22"/>
          <w:lang w:val="es-MX" w:eastAsia="en-US"/>
        </w:rPr>
        <w:t>11</w:t>
      </w:r>
      <w:r w:rsidR="00723337">
        <w:rPr>
          <w:rFonts w:asciiTheme="minorHAnsi" w:eastAsia="Arial Unicode MS" w:hAnsiTheme="minorHAnsi" w:cstheme="minorBidi"/>
          <w:bCs/>
          <w:sz w:val="22"/>
          <w:szCs w:val="22"/>
          <w:lang w:val="es-MX" w:eastAsia="en-US"/>
        </w:rPr>
        <w:t>00</w:t>
      </w:r>
      <w:r w:rsidRPr="007C59E8">
        <w:rPr>
          <w:rFonts w:asciiTheme="minorHAnsi" w:eastAsia="Arial Unicode MS" w:hAnsiTheme="minorHAnsi" w:cstheme="minorBidi"/>
          <w:bCs/>
          <w:sz w:val="22"/>
          <w:szCs w:val="22"/>
          <w:lang w:val="es-MX" w:eastAsia="en-US"/>
        </w:rPr>
        <w:t>,00 metros lineales</w:t>
      </w:r>
      <w:r>
        <w:rPr>
          <w:rFonts w:asciiTheme="minorHAnsi" w:eastAsia="Arial Unicode MS" w:hAnsiTheme="minorHAnsi" w:cstheme="minorBidi"/>
          <w:bCs/>
          <w:sz w:val="22"/>
          <w:szCs w:val="22"/>
          <w:lang w:val="es-MX" w:eastAsia="en-US"/>
        </w:rPr>
        <w:t>.</w:t>
      </w:r>
    </w:p>
    <w:p w:rsidR="001A3166" w:rsidRPr="001A3166" w:rsidRDefault="00745899" w:rsidP="001A3166">
      <w:pPr>
        <w:pStyle w:val="Prrafodelista"/>
        <w:numPr>
          <w:ilvl w:val="0"/>
          <w:numId w:val="3"/>
        </w:numPr>
        <w:spacing w:before="240"/>
        <w:contextualSpacing/>
        <w:jc w:val="both"/>
        <w:rPr>
          <w:rFonts w:asciiTheme="minorHAnsi" w:eastAsia="Arial Unicode MS" w:hAnsiTheme="minorHAnsi" w:cstheme="minorBidi"/>
          <w:bCs/>
          <w:sz w:val="22"/>
          <w:szCs w:val="22"/>
          <w:lang w:val="es-MX" w:eastAsia="en-US"/>
        </w:rPr>
      </w:pPr>
      <w:r w:rsidRPr="007C59E8">
        <w:rPr>
          <w:rFonts w:asciiTheme="minorHAnsi" w:eastAsia="Arial Unicode MS" w:hAnsiTheme="minorHAnsi" w:cstheme="minorBidi"/>
          <w:bCs/>
          <w:sz w:val="22"/>
          <w:szCs w:val="22"/>
          <w:lang w:val="es-MX" w:eastAsia="en-US"/>
        </w:rPr>
        <w:t xml:space="preserve">Apertura de zanjas y su respectiva reposición para el tendido de la red secundaria de tubería de Polietileno en una longitud total aproximada de </w:t>
      </w:r>
      <w:r w:rsidR="00E33C03" w:rsidRPr="00E33C03">
        <w:rPr>
          <w:rFonts w:asciiTheme="minorHAnsi" w:eastAsia="Arial Unicode MS" w:hAnsiTheme="minorHAnsi" w:cstheme="minorBidi"/>
          <w:b/>
          <w:bCs/>
          <w:sz w:val="22"/>
          <w:szCs w:val="22"/>
          <w:lang w:val="es-MX" w:eastAsia="en-US"/>
        </w:rPr>
        <w:t>16860</w:t>
      </w:r>
      <w:r w:rsidR="00CA39D6">
        <w:rPr>
          <w:rFonts w:asciiTheme="minorHAnsi" w:eastAsia="Arial Unicode MS" w:hAnsiTheme="minorHAnsi" w:cstheme="minorBidi"/>
          <w:b/>
          <w:bCs/>
          <w:sz w:val="22"/>
          <w:szCs w:val="22"/>
          <w:lang w:val="es-MX" w:eastAsia="en-US"/>
        </w:rPr>
        <w:t>,</w:t>
      </w:r>
      <w:r w:rsidRPr="00176248">
        <w:rPr>
          <w:rFonts w:asciiTheme="minorHAnsi" w:eastAsia="Arial Unicode MS" w:hAnsiTheme="minorHAnsi" w:cstheme="minorBidi"/>
          <w:b/>
          <w:bCs/>
          <w:sz w:val="22"/>
          <w:szCs w:val="22"/>
          <w:lang w:val="es-MX" w:eastAsia="en-US"/>
        </w:rPr>
        <w:t>00</w:t>
      </w:r>
      <w:r w:rsidRPr="007C59E8">
        <w:rPr>
          <w:rFonts w:asciiTheme="minorHAnsi" w:eastAsia="Arial Unicode MS" w:hAnsiTheme="minorHAnsi" w:cstheme="minorBidi"/>
          <w:bCs/>
          <w:sz w:val="22"/>
          <w:szCs w:val="22"/>
          <w:lang w:val="es-MX" w:eastAsia="en-US"/>
        </w:rPr>
        <w:t xml:space="preserve"> metros.</w:t>
      </w:r>
    </w:p>
    <w:p w:rsidR="00745899" w:rsidRPr="007C59E8" w:rsidRDefault="00745899" w:rsidP="008A06CB">
      <w:pPr>
        <w:spacing w:after="0" w:line="240" w:lineRule="auto"/>
        <w:contextualSpacing/>
        <w:jc w:val="both"/>
        <w:rPr>
          <w:rFonts w:eastAsia="Arial Unicode MS"/>
          <w:bCs/>
        </w:rPr>
      </w:pPr>
    </w:p>
    <w:p w:rsidR="00425481" w:rsidRDefault="00031163" w:rsidP="008A06CB">
      <w:pPr>
        <w:spacing w:after="0" w:line="240" w:lineRule="auto"/>
        <w:contextualSpacing/>
        <w:jc w:val="both"/>
        <w:rPr>
          <w:b/>
        </w:rPr>
      </w:pPr>
      <w:r w:rsidRPr="007C59E8">
        <w:rPr>
          <w:b/>
        </w:rPr>
        <w:t xml:space="preserve">2. </w:t>
      </w:r>
      <w:r w:rsidR="00425481" w:rsidRPr="007C59E8">
        <w:rPr>
          <w:b/>
        </w:rPr>
        <w:t>OBJETIVOS</w:t>
      </w:r>
    </w:p>
    <w:p w:rsidR="00C553B6" w:rsidRPr="007C59E8" w:rsidRDefault="00C553B6" w:rsidP="008A06CB">
      <w:pPr>
        <w:spacing w:after="0" w:line="240" w:lineRule="auto"/>
        <w:contextualSpacing/>
        <w:jc w:val="both"/>
        <w:rPr>
          <w:b/>
          <w:bCs/>
        </w:rPr>
      </w:pPr>
    </w:p>
    <w:p w:rsidR="00C553B6" w:rsidRPr="00151B28" w:rsidRDefault="00C553B6" w:rsidP="008A06CB">
      <w:pPr>
        <w:spacing w:after="0" w:line="240" w:lineRule="auto"/>
        <w:contextualSpacing/>
        <w:jc w:val="both"/>
        <w:rPr>
          <w:rFonts w:ascii="Century Gothic" w:hAnsi="Century Gothic" w:cs="Arial"/>
          <w:bCs/>
          <w:sz w:val="20"/>
          <w:szCs w:val="20"/>
        </w:rPr>
      </w:pPr>
      <w:r w:rsidRPr="00151B28">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C553B6" w:rsidRDefault="00C553B6" w:rsidP="008A06CB">
      <w:pPr>
        <w:spacing w:after="0" w:line="240" w:lineRule="auto"/>
        <w:contextualSpacing/>
        <w:jc w:val="both"/>
        <w:rPr>
          <w:bCs/>
        </w:rPr>
      </w:pPr>
    </w:p>
    <w:p w:rsidR="00425481" w:rsidRPr="007C59E8" w:rsidRDefault="00031163" w:rsidP="008A06CB">
      <w:pPr>
        <w:spacing w:after="0" w:line="240" w:lineRule="auto"/>
        <w:contextualSpacing/>
        <w:jc w:val="both"/>
        <w:rPr>
          <w:rFonts w:eastAsia="Arial Unicode MS"/>
          <w:b/>
        </w:rPr>
      </w:pPr>
      <w:r w:rsidRPr="007C59E8">
        <w:rPr>
          <w:rFonts w:eastAsia="Arial Unicode MS"/>
          <w:b/>
        </w:rPr>
        <w:t xml:space="preserve">3. </w:t>
      </w:r>
      <w:r w:rsidR="00425481" w:rsidRPr="007C59E8">
        <w:rPr>
          <w:rFonts w:eastAsia="Arial Unicode MS"/>
          <w:b/>
        </w:rPr>
        <w:t>CONSIDERACIONES GENERALES DEL PROYECTO</w:t>
      </w:r>
    </w:p>
    <w:p w:rsidR="00C553B6" w:rsidRDefault="00C553B6" w:rsidP="008A06CB">
      <w:pPr>
        <w:spacing w:after="0" w:line="240" w:lineRule="auto"/>
        <w:contextualSpacing/>
        <w:jc w:val="both"/>
        <w:rPr>
          <w:rFonts w:eastAsia="Arial Unicode MS"/>
        </w:rPr>
      </w:pPr>
    </w:p>
    <w:p w:rsidR="00AA6050" w:rsidRDefault="00AA6050" w:rsidP="00AA6050">
      <w:pPr>
        <w:spacing w:after="0" w:line="240" w:lineRule="auto"/>
        <w:contextualSpacing/>
        <w:jc w:val="both"/>
        <w:rPr>
          <w:rFonts w:eastAsia="Arial Unicode MS"/>
        </w:rPr>
      </w:pPr>
      <w:r w:rsidRPr="00AA6050">
        <w:rPr>
          <w:rFonts w:eastAsia="Arial Unicode MS"/>
        </w:rPr>
        <w:t>La longitud y ubicación de cada lote se detalla en el siguiente cuadro.</w:t>
      </w:r>
    </w:p>
    <w:p w:rsidR="0014721E" w:rsidRDefault="0014721E" w:rsidP="00AA6050">
      <w:pPr>
        <w:spacing w:after="0" w:line="240" w:lineRule="auto"/>
        <w:contextualSpacing/>
        <w:jc w:val="both"/>
        <w:rPr>
          <w:rFonts w:eastAsia="Arial Unicode MS"/>
        </w:rPr>
      </w:pPr>
    </w:p>
    <w:p w:rsidR="004179F1" w:rsidRDefault="004179F1" w:rsidP="00AA6050">
      <w:pPr>
        <w:spacing w:after="0" w:line="240" w:lineRule="auto"/>
        <w:contextualSpacing/>
        <w:jc w:val="both"/>
        <w:rPr>
          <w:rFonts w:eastAsia="Arial Unicode MS"/>
        </w:rPr>
      </w:pPr>
    </w:p>
    <w:p w:rsidR="004179F1" w:rsidRPr="00AA6050" w:rsidRDefault="004179F1" w:rsidP="00AA6050">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16.860,00</w:t>
            </w:r>
          </w:p>
        </w:tc>
        <w:tc>
          <w:tcPr>
            <w:tcW w:w="29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U.V. 79 DISTRITO 5</w:t>
            </w:r>
          </w:p>
        </w:tc>
      </w:tr>
    </w:tbl>
    <w:p w:rsidR="0014721E" w:rsidRDefault="0014721E"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Las empresas proponentes deben considerar dentro de sus propuestas, lo siguiente:</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pStyle w:val="Prrafodelista"/>
        <w:numPr>
          <w:ilvl w:val="0"/>
          <w:numId w:val="5"/>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La empresa contratista se hará responsable del transporte de tubería de polietileno hasta el lugar de la obra.</w:t>
      </w:r>
    </w:p>
    <w:p w:rsidR="00425481" w:rsidRPr="007C59E8" w:rsidRDefault="00425481" w:rsidP="008A06CB">
      <w:pPr>
        <w:pStyle w:val="Prrafodelista"/>
        <w:numPr>
          <w:ilvl w:val="0"/>
          <w:numId w:val="5"/>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7C59E8" w:rsidRDefault="00425481" w:rsidP="008A06CB">
      <w:pPr>
        <w:pStyle w:val="Prrafodelista"/>
        <w:numPr>
          <w:ilvl w:val="0"/>
          <w:numId w:val="5"/>
        </w:numPr>
        <w:contextualSpacing/>
        <w:jc w:val="both"/>
        <w:rPr>
          <w:rFonts w:asciiTheme="minorHAnsi" w:eastAsia="Arial Unicode MS" w:hAnsiTheme="minorHAnsi"/>
          <w:sz w:val="22"/>
          <w:szCs w:val="22"/>
        </w:rPr>
      </w:pPr>
      <w:r w:rsidRPr="007C59E8">
        <w:rPr>
          <w:rFonts w:asciiTheme="minorHAnsi" w:eastAsia="Arial Unicode MS" w:hAnsiTheme="minorHAnsi"/>
          <w:sz w:val="22"/>
          <w:szCs w:val="22"/>
        </w:rPr>
        <w:t xml:space="preserve">Cruces especiales de </w:t>
      </w:r>
      <w:r w:rsidR="001A3166">
        <w:rPr>
          <w:rFonts w:asciiTheme="minorHAnsi" w:eastAsia="Arial Unicode MS" w:hAnsiTheme="minorHAnsi"/>
          <w:sz w:val="22"/>
          <w:szCs w:val="22"/>
        </w:rPr>
        <w:t xml:space="preserve">QUEBRADAS, </w:t>
      </w:r>
      <w:r w:rsidRPr="007C59E8">
        <w:rPr>
          <w:rFonts w:asciiTheme="minorHAnsi" w:eastAsia="Arial Unicode MS" w:hAnsiTheme="minorHAnsi"/>
          <w:sz w:val="22"/>
          <w:szCs w:val="22"/>
        </w:rPr>
        <w:t>cursos de agua, puentes y otros ubicados en la trayectoria de la tubería, se proyectará mediante trabajos de lastrado o adosado de tubería.</w:t>
      </w:r>
    </w:p>
    <w:p w:rsidR="00425481" w:rsidRPr="007C59E8" w:rsidRDefault="00425481" w:rsidP="008A06CB">
      <w:pPr>
        <w:spacing w:after="0" w:line="240" w:lineRule="auto"/>
        <w:contextualSpacing/>
        <w:jc w:val="both"/>
        <w:rPr>
          <w:rFonts w:eastAsia="Arial Unicode MS"/>
        </w:rPr>
      </w:pPr>
    </w:p>
    <w:p w:rsidR="00425481" w:rsidRPr="007C59E8" w:rsidRDefault="00031163" w:rsidP="008A06CB">
      <w:pPr>
        <w:spacing w:after="0" w:line="240" w:lineRule="auto"/>
        <w:contextualSpacing/>
        <w:jc w:val="both"/>
        <w:rPr>
          <w:rFonts w:eastAsia="Arial Unicode MS"/>
          <w:b/>
        </w:rPr>
      </w:pPr>
      <w:r w:rsidRPr="007C59E8">
        <w:rPr>
          <w:rFonts w:eastAsia="Arial Unicode MS"/>
          <w:b/>
        </w:rPr>
        <w:t xml:space="preserve">4. </w:t>
      </w:r>
      <w:r w:rsidR="00425481" w:rsidRPr="007C59E8">
        <w:rPr>
          <w:rFonts w:eastAsia="Arial Unicode MS"/>
          <w:b/>
        </w:rPr>
        <w:t>SELECCIÓN DE LA RUTA</w:t>
      </w:r>
    </w:p>
    <w:p w:rsidR="00031163" w:rsidRPr="007C59E8" w:rsidRDefault="00031163"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r w:rsidRPr="007C59E8">
        <w:rPr>
          <w:rFonts w:eastAsia="Arial Unicode MS"/>
        </w:rPr>
        <w:t xml:space="preserve">La trayectoria para la construcción de la red secundaria se describe en los planos correspondientes (ver sección Planos y Gráficos). </w:t>
      </w:r>
    </w:p>
    <w:p w:rsidR="00AA6050" w:rsidRDefault="00AA6050" w:rsidP="008A06CB">
      <w:pPr>
        <w:spacing w:after="0" w:line="240" w:lineRule="auto"/>
        <w:contextualSpacing/>
        <w:jc w:val="both"/>
        <w:rPr>
          <w:rFonts w:eastAsia="Arial Unicode MS"/>
        </w:rPr>
      </w:pPr>
    </w:p>
    <w:p w:rsidR="00AA6050" w:rsidRPr="00AA6050" w:rsidRDefault="00AA6050" w:rsidP="00AA6050">
      <w:pPr>
        <w:spacing w:after="0" w:line="240" w:lineRule="auto"/>
        <w:contextualSpacing/>
        <w:jc w:val="both"/>
        <w:rPr>
          <w:rFonts w:eastAsia="Arial Unicode MS"/>
        </w:rPr>
      </w:pPr>
      <w:r w:rsidRPr="00AA6050">
        <w:rPr>
          <w:rFonts w:eastAsia="Arial Unicode MS"/>
        </w:rPr>
        <w:t xml:space="preserve">El lote atraviesa tramos que comprenden cruce de carretera,  corte y reposición de aceras de cemento, losetas hexagonales y tierra. La ejecución del proyecto abarca el tendido de red secundaria en una longitud aproximada de </w:t>
      </w:r>
      <w:r>
        <w:rPr>
          <w:rFonts w:eastAsia="Arial Unicode MS"/>
        </w:rPr>
        <w:t>16.860</w:t>
      </w:r>
      <w:r w:rsidRPr="00AA6050">
        <w:rPr>
          <w:rFonts w:eastAsia="Arial Unicode MS"/>
        </w:rPr>
        <w:t xml:space="preserve"> metros. Debido al diseño que adquiere la red secundaria, la ubicación y la extensión que esta abarca, el proyecto está conformado por un lote, como se detalla en el siguiente </w:t>
      </w:r>
      <w:r w:rsidRPr="00AA6050">
        <w:rPr>
          <w:rFonts w:eastAsia="Arial Unicode MS"/>
        </w:rPr>
        <w:tab/>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9672C9" w:rsidRPr="008A06CB" w:rsidTr="009E1B15">
        <w:trPr>
          <w:trHeight w:val="538"/>
          <w:jc w:val="center"/>
        </w:trPr>
        <w:tc>
          <w:tcPr>
            <w:tcW w:w="1451" w:type="dxa"/>
            <w:shd w:val="pct25" w:color="auto" w:fill="auto"/>
            <w:vAlign w:val="center"/>
          </w:tcPr>
          <w:p w:rsidR="009672C9" w:rsidRPr="008A06CB" w:rsidRDefault="009672C9"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RED TRONCAL</w:t>
            </w:r>
          </w:p>
        </w:tc>
        <w:tc>
          <w:tcPr>
            <w:tcW w:w="2199" w:type="dxa"/>
            <w:shd w:val="pct25" w:color="auto" w:fill="auto"/>
            <w:vAlign w:val="center"/>
          </w:tcPr>
          <w:p w:rsidR="009672C9" w:rsidRPr="008A06CB" w:rsidRDefault="00575706" w:rsidP="00FC7DFF">
            <w:pPr>
              <w:spacing w:after="0" w:line="240" w:lineRule="auto"/>
              <w:contextualSpacing/>
              <w:jc w:val="center"/>
              <w:rPr>
                <w:rFonts w:eastAsia="Arial Unicode MS"/>
                <w:sz w:val="20"/>
                <w:szCs w:val="20"/>
                <w:lang w:val="es-BO"/>
              </w:rPr>
            </w:pPr>
            <w:r>
              <w:rPr>
                <w:rFonts w:eastAsia="Arial Unicode MS"/>
                <w:sz w:val="20"/>
                <w:szCs w:val="20"/>
                <w:lang w:val="es-BO"/>
              </w:rPr>
              <w:t>2</w:t>
            </w:r>
            <w:r w:rsidR="00AA6050">
              <w:rPr>
                <w:rFonts w:eastAsia="Arial Unicode MS"/>
                <w:sz w:val="20"/>
                <w:szCs w:val="20"/>
                <w:lang w:val="es-BO"/>
              </w:rPr>
              <w:t>.</w:t>
            </w:r>
            <w:r>
              <w:rPr>
                <w:rFonts w:eastAsia="Arial Unicode MS"/>
                <w:sz w:val="20"/>
                <w:szCs w:val="20"/>
                <w:lang w:val="es-BO"/>
              </w:rPr>
              <w:t>2</w:t>
            </w:r>
            <w:r w:rsidR="00723337">
              <w:rPr>
                <w:rFonts w:eastAsia="Arial Unicode MS"/>
                <w:sz w:val="20"/>
                <w:szCs w:val="20"/>
                <w:lang w:val="es-BO"/>
              </w:rPr>
              <w:t>00</w:t>
            </w:r>
            <w:r w:rsidR="009672C9" w:rsidRPr="008A06CB">
              <w:rPr>
                <w:rFonts w:eastAsia="Arial Unicode MS"/>
                <w:sz w:val="20"/>
                <w:szCs w:val="20"/>
                <w:lang w:val="es-BO"/>
              </w:rPr>
              <w:t>,00</w:t>
            </w:r>
          </w:p>
        </w:tc>
        <w:tc>
          <w:tcPr>
            <w:tcW w:w="2199" w:type="dxa"/>
            <w:vMerge w:val="restart"/>
            <w:shd w:val="pct25" w:color="auto" w:fill="auto"/>
            <w:vAlign w:val="center"/>
          </w:tcPr>
          <w:p w:rsidR="009672C9" w:rsidRPr="008A06CB" w:rsidRDefault="00E33C03" w:rsidP="00FC7DFF">
            <w:pPr>
              <w:spacing w:after="0" w:line="240" w:lineRule="auto"/>
              <w:contextualSpacing/>
              <w:jc w:val="center"/>
              <w:rPr>
                <w:rFonts w:eastAsia="Arial Unicode MS"/>
                <w:sz w:val="20"/>
                <w:szCs w:val="20"/>
                <w:lang w:val="es-BO"/>
              </w:rPr>
            </w:pPr>
            <w:r>
              <w:rPr>
                <w:rFonts w:eastAsia="Arial Unicode MS"/>
                <w:sz w:val="20"/>
                <w:szCs w:val="20"/>
                <w:lang w:val="es-BO"/>
              </w:rPr>
              <w:t>16</w:t>
            </w:r>
            <w:r w:rsidR="00AA6050">
              <w:rPr>
                <w:rFonts w:eastAsia="Arial Unicode MS"/>
                <w:sz w:val="20"/>
                <w:szCs w:val="20"/>
                <w:lang w:val="es-BO"/>
              </w:rPr>
              <w:t>.</w:t>
            </w:r>
            <w:r>
              <w:rPr>
                <w:rFonts w:eastAsia="Arial Unicode MS"/>
                <w:sz w:val="20"/>
                <w:szCs w:val="20"/>
                <w:lang w:val="es-BO"/>
              </w:rPr>
              <w:t>86</w:t>
            </w:r>
            <w:r w:rsidR="00723337">
              <w:rPr>
                <w:rFonts w:eastAsia="Arial Unicode MS"/>
                <w:sz w:val="20"/>
                <w:szCs w:val="20"/>
                <w:lang w:val="es-BO"/>
              </w:rPr>
              <w:t>0</w:t>
            </w:r>
            <w:r w:rsidR="009672C9" w:rsidRPr="008A06CB">
              <w:rPr>
                <w:rFonts w:eastAsia="Arial Unicode MS"/>
                <w:sz w:val="20"/>
                <w:szCs w:val="20"/>
                <w:lang w:val="es-BO"/>
              </w:rPr>
              <w:t>,00</w:t>
            </w:r>
          </w:p>
        </w:tc>
        <w:tc>
          <w:tcPr>
            <w:tcW w:w="2687" w:type="dxa"/>
            <w:vMerge w:val="restart"/>
            <w:shd w:val="pct25" w:color="auto" w:fill="auto"/>
            <w:vAlign w:val="center"/>
          </w:tcPr>
          <w:p w:rsidR="009672C9" w:rsidRPr="008A06CB" w:rsidRDefault="00FC7DFF" w:rsidP="00723337">
            <w:pPr>
              <w:spacing w:after="0" w:line="240" w:lineRule="auto"/>
              <w:contextualSpacing/>
              <w:jc w:val="center"/>
              <w:rPr>
                <w:rFonts w:eastAsia="Arial Unicode MS"/>
                <w:sz w:val="20"/>
                <w:szCs w:val="20"/>
                <w:lang w:val="es-BO"/>
              </w:rPr>
            </w:pPr>
            <w:r w:rsidRPr="00FC7DFF">
              <w:rPr>
                <w:rFonts w:eastAsia="Arial Unicode MS"/>
                <w:sz w:val="20"/>
                <w:szCs w:val="20"/>
                <w:lang w:val="es-BO"/>
              </w:rPr>
              <w:t xml:space="preserve">DISTRITO </w:t>
            </w:r>
            <w:r w:rsidR="00E33C03">
              <w:rPr>
                <w:rFonts w:eastAsia="Arial Unicode MS"/>
                <w:sz w:val="20"/>
                <w:szCs w:val="20"/>
                <w:lang w:val="es-BO"/>
              </w:rPr>
              <w:t>5 UV 79</w:t>
            </w:r>
          </w:p>
        </w:tc>
      </w:tr>
      <w:tr w:rsidR="009672C9" w:rsidRPr="008A06CB" w:rsidTr="009E1B15">
        <w:trPr>
          <w:trHeight w:val="538"/>
          <w:jc w:val="center"/>
        </w:trPr>
        <w:tc>
          <w:tcPr>
            <w:tcW w:w="1451" w:type="dxa"/>
            <w:shd w:val="pct25" w:color="auto" w:fill="auto"/>
            <w:vAlign w:val="center"/>
          </w:tcPr>
          <w:p w:rsidR="009672C9" w:rsidRPr="008A06CB" w:rsidRDefault="009672C9"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9672C9" w:rsidRPr="008A06CB" w:rsidRDefault="00E33C03" w:rsidP="00FC7DFF">
            <w:pPr>
              <w:spacing w:after="0" w:line="240" w:lineRule="auto"/>
              <w:contextualSpacing/>
              <w:jc w:val="center"/>
              <w:rPr>
                <w:rFonts w:eastAsia="Arial Unicode MS"/>
                <w:sz w:val="20"/>
                <w:szCs w:val="20"/>
                <w:lang w:val="es-BO"/>
              </w:rPr>
            </w:pPr>
            <w:r>
              <w:rPr>
                <w:rFonts w:eastAsia="Arial Unicode MS"/>
                <w:sz w:val="20"/>
                <w:szCs w:val="20"/>
                <w:lang w:val="es-BO"/>
              </w:rPr>
              <w:t>14</w:t>
            </w:r>
            <w:r w:rsidR="00AA6050">
              <w:rPr>
                <w:rFonts w:eastAsia="Arial Unicode MS"/>
                <w:sz w:val="20"/>
                <w:szCs w:val="20"/>
                <w:lang w:val="es-BO"/>
              </w:rPr>
              <w:t>.</w:t>
            </w:r>
            <w:r>
              <w:rPr>
                <w:rFonts w:eastAsia="Arial Unicode MS"/>
                <w:sz w:val="20"/>
                <w:szCs w:val="20"/>
                <w:lang w:val="es-BO"/>
              </w:rPr>
              <w:t>66</w:t>
            </w:r>
            <w:r w:rsidR="00723337">
              <w:rPr>
                <w:rFonts w:eastAsia="Arial Unicode MS"/>
                <w:sz w:val="20"/>
                <w:szCs w:val="20"/>
                <w:lang w:val="es-BO"/>
              </w:rPr>
              <w:t>0</w:t>
            </w:r>
            <w:r w:rsidR="009672C9" w:rsidRPr="008A06CB">
              <w:rPr>
                <w:rFonts w:eastAsia="Arial Unicode MS"/>
                <w:sz w:val="20"/>
                <w:szCs w:val="20"/>
                <w:lang w:val="es-BO"/>
              </w:rPr>
              <w:t>,00</w:t>
            </w:r>
          </w:p>
        </w:tc>
        <w:tc>
          <w:tcPr>
            <w:tcW w:w="2199"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14721E" w:rsidRDefault="0014721E" w:rsidP="008A06CB">
      <w:pPr>
        <w:spacing w:after="0" w:line="240" w:lineRule="auto"/>
        <w:contextualSpacing/>
        <w:jc w:val="both"/>
        <w:rPr>
          <w:rFonts w:eastAsia="Arial Unicode MS"/>
        </w:rPr>
      </w:pPr>
    </w:p>
    <w:p w:rsidR="0014721E" w:rsidRDefault="0014721E" w:rsidP="008A06CB">
      <w:pPr>
        <w:spacing w:after="0" w:line="240" w:lineRule="auto"/>
        <w:contextualSpacing/>
        <w:jc w:val="both"/>
        <w:rPr>
          <w:rFonts w:eastAsia="Arial Unicode MS"/>
        </w:rPr>
      </w:pPr>
    </w:p>
    <w:p w:rsidR="0014721E" w:rsidRPr="007C59E8" w:rsidRDefault="0014721E" w:rsidP="008A06CB">
      <w:pPr>
        <w:spacing w:after="0" w:line="240" w:lineRule="auto"/>
        <w:contextualSpacing/>
        <w:jc w:val="both"/>
        <w:rPr>
          <w:rFonts w:eastAsia="Arial Unicode MS"/>
        </w:rPr>
      </w:pPr>
    </w:p>
    <w:p w:rsidR="00425481" w:rsidRPr="007C59E8" w:rsidRDefault="00522980" w:rsidP="008A06CB">
      <w:pPr>
        <w:spacing w:after="0" w:line="240" w:lineRule="auto"/>
        <w:contextualSpacing/>
        <w:jc w:val="both"/>
        <w:rPr>
          <w:rFonts w:eastAsia="Arial Unicode MS"/>
          <w:b/>
        </w:rPr>
      </w:pPr>
      <w:r w:rsidRPr="007C59E8">
        <w:rPr>
          <w:rFonts w:eastAsia="Arial Unicode MS"/>
          <w:b/>
        </w:rPr>
        <w:lastRenderedPageBreak/>
        <w:t xml:space="preserve">5. </w:t>
      </w:r>
      <w:r w:rsidR="00425481" w:rsidRPr="007C59E8">
        <w:rPr>
          <w:rFonts w:eastAsia="Arial Unicode MS"/>
          <w:b/>
        </w:rPr>
        <w:t>PERMISO PARA CRUCES DE CALLES Y AVENIDAS</w:t>
      </w:r>
    </w:p>
    <w:p w:rsidR="00522980" w:rsidRPr="007C59E8" w:rsidRDefault="00522980"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r w:rsidRPr="007C59E8">
        <w:rPr>
          <w:rFonts w:eastAsia="Arial Unicode MS"/>
          <w:bCs/>
        </w:rPr>
        <w:t xml:space="preserve">La provisión de fundas para los cruces de la red secundaria a través de calles sin pavimentar, calles pavimentadas (perforación subterránea), avenidas, cruces de canales y vías férreas estará a </w:t>
      </w:r>
      <w:r w:rsidR="00AA6050">
        <w:rPr>
          <w:rFonts w:eastAsia="Arial Unicode MS"/>
          <w:bCs/>
        </w:rPr>
        <w:t>cargo de la Empresa Contratista, esto incluye proyectos que se deban presentar y otros.</w:t>
      </w:r>
    </w:p>
    <w:p w:rsidR="004F434B" w:rsidRPr="007C59E8" w:rsidRDefault="004F434B"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bCs/>
        </w:rPr>
      </w:pPr>
      <w:r w:rsidRPr="007C59E8">
        <w:rPr>
          <w:bCs/>
        </w:rPr>
        <w:t xml:space="preserve">El ducto atravesará cruces de calles y cruce de avenida, además la trayectoria del ducto seguirá por las aceras, los permisos deberán ser coordinados con El Gobierno Autónomo Municipal de </w:t>
      </w:r>
      <w:r w:rsidR="00176248">
        <w:rPr>
          <w:bCs/>
        </w:rPr>
        <w:t>Santa Cruz de la Sierra</w:t>
      </w:r>
      <w:r w:rsidRPr="007C59E8">
        <w:rPr>
          <w:bCs/>
        </w:rPr>
        <w:t xml:space="preserve"> y entidades de servicios públicos (electricidad, agua, fibra óptica, etc.).</w:t>
      </w:r>
    </w:p>
    <w:p w:rsidR="00425481" w:rsidRPr="007C59E8" w:rsidRDefault="00425481" w:rsidP="008A06CB">
      <w:pPr>
        <w:spacing w:after="0" w:line="240" w:lineRule="auto"/>
        <w:contextualSpacing/>
        <w:jc w:val="both"/>
        <w:rPr>
          <w:bCs/>
        </w:rPr>
      </w:pPr>
    </w:p>
    <w:p w:rsidR="00425481" w:rsidRDefault="00425481" w:rsidP="008A06CB">
      <w:pPr>
        <w:spacing w:after="0" w:line="240" w:lineRule="auto"/>
        <w:contextualSpacing/>
        <w:jc w:val="both"/>
        <w:rPr>
          <w:bCs/>
        </w:rPr>
      </w:pPr>
      <w:r w:rsidRPr="007C59E8">
        <w:rPr>
          <w:bCs/>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Default="00CA39D6" w:rsidP="008A06CB">
      <w:pPr>
        <w:spacing w:after="0" w:line="240" w:lineRule="auto"/>
        <w:contextualSpacing/>
        <w:jc w:val="both"/>
        <w:rPr>
          <w:bCs/>
        </w:rPr>
      </w:pPr>
    </w:p>
    <w:p w:rsidR="00425481" w:rsidRPr="007C59E8" w:rsidRDefault="00522980" w:rsidP="008A06CB">
      <w:pPr>
        <w:spacing w:after="0" w:line="240" w:lineRule="auto"/>
        <w:contextualSpacing/>
        <w:jc w:val="both"/>
        <w:rPr>
          <w:rFonts w:eastAsia="Arial Unicode MS"/>
          <w:b/>
        </w:rPr>
      </w:pPr>
      <w:r w:rsidRPr="007C59E8">
        <w:rPr>
          <w:rFonts w:eastAsia="Arial Unicode MS"/>
          <w:b/>
        </w:rPr>
        <w:t xml:space="preserve">6. </w:t>
      </w:r>
      <w:r w:rsidR="00425481" w:rsidRPr="007C59E8">
        <w:rPr>
          <w:rFonts w:eastAsia="Arial Unicode MS"/>
          <w:b/>
        </w:rPr>
        <w:t>LISTADO DE VOLUMENES DE OBRAS</w:t>
      </w:r>
    </w:p>
    <w:p w:rsidR="00522980" w:rsidRPr="007C59E8" w:rsidRDefault="00522980"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r w:rsidRPr="007C59E8">
        <w:rPr>
          <w:rFonts w:eastAsia="Arial Unicode MS"/>
          <w:bCs/>
        </w:rPr>
        <w:t xml:space="preserve">El listado de Volúmenes de Obras se detalla en la </w:t>
      </w:r>
      <w:r w:rsidRPr="007C59E8">
        <w:rPr>
          <w:rFonts w:eastAsia="Arial Unicode MS"/>
          <w:b/>
          <w:bCs/>
        </w:rPr>
        <w:t>Sección 2</w:t>
      </w:r>
      <w:r w:rsidRPr="007C59E8">
        <w:rPr>
          <w:rFonts w:eastAsia="Arial Unicode MS"/>
          <w:bCs/>
        </w:rPr>
        <w:t xml:space="preserve">, donde se especifica la cantidad de volúmenes de obra a ser ejecutados. </w:t>
      </w:r>
    </w:p>
    <w:p w:rsidR="00425481" w:rsidRPr="007C59E8" w:rsidRDefault="00425481" w:rsidP="008A06CB">
      <w:pPr>
        <w:spacing w:after="0" w:line="240" w:lineRule="auto"/>
        <w:contextualSpacing/>
        <w:jc w:val="both"/>
        <w:rPr>
          <w:rFonts w:eastAsia="Arial Unicode MS"/>
        </w:rPr>
      </w:pPr>
    </w:p>
    <w:p w:rsidR="00425481" w:rsidRPr="007C59E8" w:rsidRDefault="00522980" w:rsidP="008A06CB">
      <w:pPr>
        <w:spacing w:after="0" w:line="240" w:lineRule="auto"/>
        <w:contextualSpacing/>
        <w:jc w:val="both"/>
        <w:rPr>
          <w:rFonts w:eastAsia="Arial Unicode MS"/>
          <w:b/>
          <w:bCs/>
        </w:rPr>
      </w:pPr>
      <w:r w:rsidRPr="007C59E8">
        <w:rPr>
          <w:rFonts w:eastAsia="Arial Unicode MS"/>
          <w:b/>
          <w:bCs/>
        </w:rPr>
        <w:t xml:space="preserve">7. </w:t>
      </w:r>
      <w:r w:rsidR="00425481" w:rsidRPr="007C59E8">
        <w:rPr>
          <w:rFonts w:eastAsia="Arial Unicode MS"/>
          <w:b/>
          <w:bCs/>
        </w:rPr>
        <w:t>ESPECIFICACIONES TECNICAS DE CONSTRUCCION RED SECUNDARIA</w:t>
      </w:r>
    </w:p>
    <w:p w:rsidR="00522980" w:rsidRPr="007C59E8" w:rsidRDefault="00522980" w:rsidP="008A06CB">
      <w:pPr>
        <w:spacing w:after="0" w:line="240" w:lineRule="auto"/>
        <w:contextualSpacing/>
        <w:jc w:val="both"/>
        <w:rPr>
          <w:rFonts w:eastAsia="Arial Unicode MS"/>
          <w:bCs/>
        </w:rPr>
      </w:pPr>
    </w:p>
    <w:p w:rsidR="00E155F3" w:rsidRPr="00151B28"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151B28">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28291).</w:t>
      </w:r>
    </w:p>
    <w:p w:rsidR="00425481" w:rsidRPr="007C59E8" w:rsidRDefault="00425481" w:rsidP="008A06CB">
      <w:pPr>
        <w:spacing w:after="0" w:line="240" w:lineRule="auto"/>
        <w:contextualSpacing/>
        <w:jc w:val="both"/>
        <w:rPr>
          <w:rFonts w:eastAsia="Arial Unicode MS"/>
          <w:bCs/>
        </w:rPr>
      </w:pPr>
    </w:p>
    <w:p w:rsidR="00425481" w:rsidRPr="007C59E8" w:rsidRDefault="00522980" w:rsidP="008A06CB">
      <w:pPr>
        <w:spacing w:after="0" w:line="240" w:lineRule="auto"/>
        <w:contextualSpacing/>
        <w:jc w:val="both"/>
        <w:rPr>
          <w:rFonts w:eastAsia="Arial Unicode MS"/>
          <w:b/>
        </w:rPr>
      </w:pPr>
      <w:r w:rsidRPr="007C59E8">
        <w:rPr>
          <w:rFonts w:eastAsia="Arial Unicode MS"/>
          <w:b/>
        </w:rPr>
        <w:t xml:space="preserve">8. </w:t>
      </w:r>
      <w:r w:rsidR="00425481" w:rsidRPr="007C59E8">
        <w:rPr>
          <w:rFonts w:eastAsia="Arial Unicode MS"/>
          <w:b/>
        </w:rPr>
        <w:t xml:space="preserve">INFORMACIÓN PARA EL PROPONENTE, EQUIPO Y PERSONAL </w:t>
      </w:r>
      <w:r w:rsidRPr="007C59E8">
        <w:rPr>
          <w:rFonts w:eastAsia="Arial Unicode MS"/>
          <w:b/>
        </w:rPr>
        <w:t xml:space="preserve">CLAVE Y </w:t>
      </w:r>
      <w:r w:rsidR="00425481" w:rsidRPr="007C59E8">
        <w:rPr>
          <w:rFonts w:eastAsia="Arial Unicode MS"/>
          <w:b/>
        </w:rPr>
        <w:t>MÍNIMO (CALIFICABLE)</w:t>
      </w:r>
    </w:p>
    <w:p w:rsidR="00522980" w:rsidRPr="007C59E8" w:rsidRDefault="00522980"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r w:rsidRPr="007C59E8">
        <w:rPr>
          <w:rFonts w:eastAsia="Arial Unicode MS"/>
          <w:bCs/>
        </w:rPr>
        <w:t xml:space="preserve">En la </w:t>
      </w:r>
      <w:r w:rsidRPr="007C59E8">
        <w:rPr>
          <w:rFonts w:eastAsia="Arial Unicode MS"/>
          <w:b/>
          <w:bCs/>
        </w:rPr>
        <w:t>sección 5</w:t>
      </w:r>
      <w:r w:rsidRPr="007C59E8">
        <w:rPr>
          <w:rFonts w:eastAsia="Arial Unicode MS"/>
          <w:bCs/>
        </w:rPr>
        <w:t xml:space="preserve"> se muestra los requisitos para la presentación de los planos de construcción de la obra del Data Book por parte del contratista, y en la </w:t>
      </w:r>
      <w:r w:rsidRPr="007C59E8">
        <w:rPr>
          <w:rFonts w:eastAsia="Arial Unicode MS"/>
          <w:b/>
          <w:bCs/>
        </w:rPr>
        <w:t>sección 6</w:t>
      </w:r>
      <w:r w:rsidRPr="007C59E8">
        <w:rPr>
          <w:rFonts w:eastAsia="Arial Unicode MS"/>
          <w:bCs/>
        </w:rPr>
        <w:t xml:space="preserve"> la información necesaria del personal mínimo, donde las empresas proponentes deben presentar el detalle del Equipo y Personal Mínimo además de la cantidad a ser utilizado para cumplir con el servicio.</w:t>
      </w:r>
    </w:p>
    <w:p w:rsidR="00425481" w:rsidRPr="007C59E8" w:rsidRDefault="00425481" w:rsidP="008A06CB">
      <w:pPr>
        <w:spacing w:after="0" w:line="240" w:lineRule="auto"/>
        <w:contextualSpacing/>
        <w:jc w:val="both"/>
        <w:rPr>
          <w:rFonts w:eastAsia="Arial Unicode MS"/>
          <w:bCs/>
        </w:rPr>
      </w:pPr>
      <w:bookmarkStart w:id="2" w:name="_Toc135032614"/>
      <w:bookmarkStart w:id="3" w:name="_Toc134870985"/>
    </w:p>
    <w:p w:rsidR="00425481" w:rsidRPr="007C59E8" w:rsidRDefault="00522980" w:rsidP="008A06CB">
      <w:pPr>
        <w:spacing w:after="0" w:line="240" w:lineRule="auto"/>
        <w:contextualSpacing/>
        <w:jc w:val="both"/>
        <w:rPr>
          <w:b/>
        </w:rPr>
      </w:pPr>
      <w:r w:rsidRPr="007C59E8">
        <w:rPr>
          <w:b/>
        </w:rPr>
        <w:t xml:space="preserve">9. </w:t>
      </w:r>
      <w:r w:rsidR="00425481" w:rsidRPr="007C59E8">
        <w:rPr>
          <w:b/>
        </w:rPr>
        <w:t>PLAZO DE ENTREGA DE LA OBRA, PRECIO REFERENCIAL Y CRONOGRAMA DE ACTIVIDADES (CALIFICABLE).</w:t>
      </w:r>
    </w:p>
    <w:p w:rsidR="00522980" w:rsidRPr="007C59E8" w:rsidRDefault="00522980" w:rsidP="008A06CB">
      <w:pPr>
        <w:spacing w:after="0" w:line="240" w:lineRule="auto"/>
        <w:contextualSpacing/>
        <w:jc w:val="both"/>
        <w:rPr>
          <w:b/>
          <w:bCs/>
        </w:rPr>
      </w:pPr>
    </w:p>
    <w:p w:rsidR="00425481" w:rsidRPr="007C59E8" w:rsidRDefault="00425481" w:rsidP="008A06CB">
      <w:pPr>
        <w:spacing w:after="0" w:line="240" w:lineRule="auto"/>
        <w:contextualSpacing/>
        <w:jc w:val="both"/>
      </w:pPr>
      <w:r w:rsidRPr="007C59E8">
        <w:t>El precio referencial y el tiempo de ejecución serán menores o iguales a los días calendario descritos en la siguiente tabla.</w:t>
      </w:r>
    </w:p>
    <w:p w:rsidR="00522980" w:rsidRPr="007C59E8" w:rsidRDefault="00522980" w:rsidP="008A06CB">
      <w:pPr>
        <w:spacing w:after="0" w:line="240" w:lineRule="auto"/>
        <w:contextualSpacing/>
        <w:jc w:val="both"/>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lastRenderedPageBreak/>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TIEMPO DE EJECUCION</w:t>
            </w:r>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9672C9" w:rsidRPr="007C59E8" w:rsidTr="00207503">
        <w:trPr>
          <w:trHeight w:val="397"/>
          <w:jc w:val="center"/>
        </w:trPr>
        <w:tc>
          <w:tcPr>
            <w:tcW w:w="1701" w:type="dxa"/>
            <w:shd w:val="pct25" w:color="auto" w:fill="auto"/>
            <w:vAlign w:val="center"/>
          </w:tcPr>
          <w:p w:rsidR="009672C9" w:rsidRPr="007C59E8" w:rsidRDefault="00B07181" w:rsidP="00FC7DFF">
            <w:pPr>
              <w:spacing w:after="0" w:line="240" w:lineRule="auto"/>
              <w:contextualSpacing/>
              <w:jc w:val="center"/>
              <w:rPr>
                <w:rFonts w:eastAsia="Arial Unicode MS"/>
              </w:rPr>
            </w:pPr>
            <w:r>
              <w:rPr>
                <w:rFonts w:eastAsia="Arial Unicode MS"/>
              </w:rPr>
              <w:t>16860</w:t>
            </w:r>
            <w:r w:rsidR="009672C9" w:rsidRPr="007C59E8">
              <w:rPr>
                <w:rFonts w:eastAsia="Arial Unicode MS"/>
              </w:rPr>
              <w:t>,00</w:t>
            </w:r>
          </w:p>
        </w:tc>
        <w:tc>
          <w:tcPr>
            <w:tcW w:w="2130" w:type="dxa"/>
            <w:shd w:val="pct25" w:color="auto" w:fill="auto"/>
            <w:vAlign w:val="center"/>
          </w:tcPr>
          <w:p w:rsidR="009672C9" w:rsidRPr="009F6972" w:rsidRDefault="00B07181" w:rsidP="008A06CB">
            <w:pPr>
              <w:spacing w:after="0" w:line="240" w:lineRule="auto"/>
              <w:contextualSpacing/>
              <w:jc w:val="center"/>
              <w:rPr>
                <w:highlight w:val="yellow"/>
              </w:rPr>
            </w:pPr>
            <w:r>
              <w:t>75</w:t>
            </w:r>
          </w:p>
        </w:tc>
        <w:tc>
          <w:tcPr>
            <w:tcW w:w="2130" w:type="dxa"/>
            <w:shd w:val="pct25" w:color="auto" w:fill="auto"/>
            <w:vAlign w:val="center"/>
          </w:tcPr>
          <w:p w:rsidR="009672C9" w:rsidRPr="009F6972" w:rsidRDefault="004179F1" w:rsidP="00745CBC">
            <w:pPr>
              <w:jc w:val="center"/>
              <w:rPr>
                <w:highlight w:val="yellow"/>
              </w:rPr>
            </w:pPr>
            <w:r>
              <w:rPr>
                <w:rFonts w:ascii="Verdana" w:hAnsi="Verdana"/>
                <w:b/>
                <w:bCs/>
                <w:color w:val="000000"/>
                <w:sz w:val="16"/>
                <w:szCs w:val="16"/>
              </w:rPr>
              <w:t>1.271.929,04</w:t>
            </w:r>
          </w:p>
        </w:tc>
      </w:tr>
    </w:tbl>
    <w:p w:rsidR="00CA39D6" w:rsidRDefault="00CA39D6" w:rsidP="008A06CB">
      <w:pPr>
        <w:spacing w:after="0" w:line="240" w:lineRule="auto"/>
        <w:contextualSpacing/>
        <w:jc w:val="both"/>
      </w:pPr>
    </w:p>
    <w:p w:rsidR="00425481" w:rsidRPr="007C59E8" w:rsidRDefault="00425481" w:rsidP="008A06CB">
      <w:pPr>
        <w:spacing w:after="0" w:line="240" w:lineRule="auto"/>
        <w:contextualSpacing/>
        <w:jc w:val="both"/>
      </w:pPr>
      <w:r w:rsidRPr="007C59E8">
        <w:t>Las empresas ofertantes deben presentar un cronograma de actividades para realizar estos servicios.</w:t>
      </w:r>
    </w:p>
    <w:p w:rsidR="00522980" w:rsidRPr="007C59E8" w:rsidRDefault="00522980" w:rsidP="008A06CB">
      <w:pPr>
        <w:spacing w:after="0" w:line="240" w:lineRule="auto"/>
        <w:contextualSpacing/>
        <w:jc w:val="both"/>
      </w:pPr>
    </w:p>
    <w:p w:rsidR="00425481" w:rsidRPr="007C59E8" w:rsidRDefault="00425481" w:rsidP="008A06CB">
      <w:pPr>
        <w:spacing w:after="0" w:line="240" w:lineRule="auto"/>
        <w:contextualSpacing/>
        <w:jc w:val="both"/>
      </w:pPr>
      <w:r w:rsidRPr="007C59E8">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7C59E8" w:rsidRDefault="00425481" w:rsidP="008A06CB">
      <w:pPr>
        <w:spacing w:after="0" w:line="240" w:lineRule="auto"/>
        <w:contextualSpacing/>
        <w:jc w:val="both"/>
      </w:pPr>
    </w:p>
    <w:p w:rsidR="00E155F3" w:rsidRPr="009F6972" w:rsidRDefault="00E155F3" w:rsidP="008A06CB">
      <w:pPr>
        <w:spacing w:after="0" w:line="240" w:lineRule="auto"/>
        <w:contextualSpacing/>
        <w:jc w:val="both"/>
      </w:pPr>
      <w:r w:rsidRPr="009F6972">
        <w:t xml:space="preserve">El plazo de entrega de la obra será de  </w:t>
      </w:r>
      <w:r w:rsidR="00A31662">
        <w:rPr>
          <w:b/>
        </w:rPr>
        <w:t>75</w:t>
      </w:r>
      <w:r w:rsidRPr="00F96B5B">
        <w:rPr>
          <w:b/>
        </w:rPr>
        <w:t xml:space="preserve"> DÍAS</w:t>
      </w:r>
      <w:r w:rsidRPr="009F6972">
        <w:t xml:space="preserve"> </w:t>
      </w:r>
      <w:r w:rsidR="008A06CB">
        <w:t>calendarios</w:t>
      </w:r>
      <w:r w:rsidRPr="009F6972">
        <w:t xml:space="preserve"> a partir de la fecha de Orden de Proceder, emitida por el SUPERVISOR y FISCAL de Obras.</w:t>
      </w:r>
    </w:p>
    <w:p w:rsidR="00E155F3" w:rsidRPr="009F6972" w:rsidRDefault="00E155F3" w:rsidP="008A06CB">
      <w:pPr>
        <w:autoSpaceDE w:val="0"/>
        <w:autoSpaceDN w:val="0"/>
        <w:adjustRightInd w:val="0"/>
        <w:spacing w:after="0" w:line="240" w:lineRule="auto"/>
        <w:contextualSpacing/>
        <w:jc w:val="both"/>
      </w:pPr>
    </w:p>
    <w:p w:rsidR="004179F1" w:rsidRDefault="00E155F3" w:rsidP="008A06CB">
      <w:pPr>
        <w:autoSpaceDE w:val="0"/>
        <w:autoSpaceDN w:val="0"/>
        <w:adjustRightInd w:val="0"/>
        <w:spacing w:after="0" w:line="240" w:lineRule="auto"/>
        <w:contextualSpacing/>
        <w:jc w:val="both"/>
      </w:pPr>
      <w:r w:rsidRPr="009F6972">
        <w:t xml:space="preserve">Los proponentes podrán proponer un plazo menor </w:t>
      </w:r>
      <w:proofErr w:type="spellStart"/>
      <w:r w:rsidRPr="009F6972">
        <w:t>razo</w:t>
      </w:r>
      <w:proofErr w:type="spellEnd"/>
    </w:p>
    <w:p w:rsidR="00E155F3" w:rsidRPr="009F6972" w:rsidRDefault="00E155F3" w:rsidP="008A06CB">
      <w:pPr>
        <w:autoSpaceDE w:val="0"/>
        <w:autoSpaceDN w:val="0"/>
        <w:adjustRightInd w:val="0"/>
        <w:spacing w:after="0" w:line="240" w:lineRule="auto"/>
        <w:contextualSpacing/>
        <w:jc w:val="both"/>
      </w:pPr>
      <w:proofErr w:type="spellStart"/>
      <w:proofErr w:type="gramStart"/>
      <w:r w:rsidRPr="009F6972">
        <w:t>nable</w:t>
      </w:r>
      <w:proofErr w:type="spellEnd"/>
      <w:proofErr w:type="gramEnd"/>
      <w:r w:rsidRPr="009F6972">
        <w:t xml:space="preserve"> y en ningún caso un plazo mayor al estimado.</w:t>
      </w:r>
    </w:p>
    <w:p w:rsidR="00E155F3" w:rsidRPr="009F6972" w:rsidRDefault="00E155F3" w:rsidP="008A06CB">
      <w:pPr>
        <w:spacing w:after="0" w:line="240" w:lineRule="auto"/>
        <w:contextualSpacing/>
        <w:jc w:val="both"/>
      </w:pPr>
    </w:p>
    <w:p w:rsidR="00E155F3" w:rsidRPr="009F6972" w:rsidRDefault="00E155F3" w:rsidP="008A06CB">
      <w:pPr>
        <w:spacing w:after="0" w:line="240" w:lineRule="auto"/>
        <w:contextualSpacing/>
        <w:jc w:val="both"/>
      </w:pPr>
      <w:r w:rsidRPr="009F6972">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9F6972" w:rsidRDefault="00E155F3" w:rsidP="008A06CB">
      <w:pPr>
        <w:spacing w:after="0" w:line="240" w:lineRule="auto"/>
        <w:contextualSpacing/>
        <w:jc w:val="both"/>
      </w:pPr>
    </w:p>
    <w:p w:rsidR="00425481" w:rsidRPr="007C59E8" w:rsidRDefault="00425481" w:rsidP="008A06CB">
      <w:pPr>
        <w:spacing w:after="0" w:line="240" w:lineRule="auto"/>
        <w:contextualSpacing/>
        <w:jc w:val="both"/>
      </w:pPr>
      <w:r w:rsidRPr="007C59E8">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pPr>
      <w:r w:rsidRPr="007C59E8">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7C59E8" w:rsidRDefault="00425481" w:rsidP="008A06CB">
      <w:pPr>
        <w:spacing w:after="0" w:line="240" w:lineRule="auto"/>
        <w:contextualSpacing/>
        <w:jc w:val="both"/>
      </w:pPr>
    </w:p>
    <w:p w:rsidR="00522980" w:rsidRPr="007C59E8" w:rsidRDefault="00522980" w:rsidP="008A06CB">
      <w:pPr>
        <w:spacing w:after="0" w:line="240" w:lineRule="auto"/>
        <w:contextualSpacing/>
        <w:jc w:val="both"/>
        <w:rPr>
          <w:b/>
        </w:rPr>
      </w:pPr>
      <w:r w:rsidRPr="007C59E8">
        <w:rPr>
          <w:b/>
        </w:rPr>
        <w:t xml:space="preserve">10. </w:t>
      </w:r>
      <w:r w:rsidR="00425481" w:rsidRPr="007C59E8">
        <w:rPr>
          <w:b/>
        </w:rPr>
        <w:t>GARANT</w:t>
      </w:r>
      <w:r w:rsidR="009A7B49">
        <w:rPr>
          <w:b/>
        </w:rPr>
        <w:t>IAS DE OBRA</w:t>
      </w:r>
    </w:p>
    <w:p w:rsidR="00425481" w:rsidRPr="007C59E8" w:rsidRDefault="00425481" w:rsidP="008A06CB">
      <w:pPr>
        <w:spacing w:after="0" w:line="240" w:lineRule="auto"/>
        <w:contextualSpacing/>
        <w:jc w:val="both"/>
      </w:pPr>
    </w:p>
    <w:p w:rsidR="009A7B49" w:rsidRPr="009A7B49" w:rsidRDefault="009A7B49" w:rsidP="009A7B49">
      <w:pPr>
        <w:spacing w:after="0" w:line="240" w:lineRule="auto"/>
        <w:contextualSpacing/>
        <w:jc w:val="both"/>
      </w:pPr>
      <w:r w:rsidRPr="009A7B49">
        <w:t xml:space="preserve">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w:t>
      </w:r>
      <w:r w:rsidRPr="009A7B49">
        <w:lastRenderedPageBreak/>
        <w:t>ser inmediata y todos los costos de dichas fallas deberán correr por cuenta de la empresa adjudicada.</w:t>
      </w:r>
    </w:p>
    <w:p w:rsidR="009A7B49" w:rsidRDefault="009A7B49" w:rsidP="009A7B49">
      <w:pPr>
        <w:spacing w:after="0" w:line="240" w:lineRule="auto"/>
        <w:contextualSpacing/>
        <w:jc w:val="both"/>
      </w:pPr>
    </w:p>
    <w:p w:rsidR="009A7B49" w:rsidRPr="009A7B49" w:rsidRDefault="009A7B49" w:rsidP="009A7B49">
      <w:pPr>
        <w:spacing w:after="0" w:line="240" w:lineRule="auto"/>
        <w:contextualSpacing/>
        <w:jc w:val="both"/>
      </w:pPr>
      <w:r w:rsidRPr="009A7B49">
        <w:t xml:space="preserve">La empresa contratista una vez concluido el trabajo de construcción de la red deberá presentar la conformidad extendida por el Gobierno Autónomo Municipal de </w:t>
      </w:r>
      <w:r>
        <w:t>Santa Cruz</w:t>
      </w:r>
      <w:r w:rsidRPr="009A7B49">
        <w:t xml:space="preserve"> de los trabajos realizados (permisos solicitados por la empresa contratista), en la vía pública del proyecto de la construcción de red secundaria se ha realizado de acuerdo a lo previsto.</w:t>
      </w:r>
    </w:p>
    <w:p w:rsidR="009A7B49" w:rsidRPr="009A7B49" w:rsidRDefault="009A7B49" w:rsidP="009A7B49">
      <w:pPr>
        <w:spacing w:after="0" w:line="240" w:lineRule="auto"/>
        <w:contextualSpacing/>
        <w:jc w:val="both"/>
      </w:pPr>
    </w:p>
    <w:p w:rsidR="009A7B49" w:rsidRPr="009A7B49" w:rsidRDefault="009A7B49" w:rsidP="009A7B49">
      <w:pPr>
        <w:pStyle w:val="Prrafodelista"/>
        <w:numPr>
          <w:ilvl w:val="0"/>
          <w:numId w:val="6"/>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Garantía de Seriedad de Propuesta</w:t>
      </w:r>
    </w:p>
    <w:p w:rsidR="009A7B49" w:rsidRPr="009A7B49" w:rsidRDefault="009A7B49" w:rsidP="009A7B49">
      <w:pPr>
        <w:spacing w:after="0" w:line="240" w:lineRule="auto"/>
        <w:ind w:left="708"/>
        <w:contextualSpacing/>
        <w:jc w:val="both"/>
      </w:pPr>
      <w:r w:rsidRPr="009A7B49">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9A7B49" w:rsidRDefault="009A7B49" w:rsidP="009A7B49">
      <w:pPr>
        <w:spacing w:after="0" w:line="240" w:lineRule="auto"/>
        <w:contextualSpacing/>
        <w:jc w:val="both"/>
      </w:pPr>
    </w:p>
    <w:p w:rsidR="009A7B49" w:rsidRPr="009A7B49" w:rsidRDefault="009A7B49" w:rsidP="009A7B49">
      <w:pPr>
        <w:spacing w:after="0" w:line="240" w:lineRule="auto"/>
        <w:ind w:left="708"/>
        <w:contextualSpacing/>
        <w:jc w:val="both"/>
      </w:pPr>
      <w:r w:rsidRPr="009A7B49">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9A7B49" w:rsidRDefault="009A7B49" w:rsidP="009A7B49">
      <w:pPr>
        <w:spacing w:after="0" w:line="240" w:lineRule="auto"/>
        <w:ind w:left="708"/>
        <w:contextualSpacing/>
        <w:jc w:val="both"/>
      </w:pPr>
    </w:p>
    <w:p w:rsidR="009A7B49" w:rsidRPr="009A7B49" w:rsidRDefault="009A7B49" w:rsidP="009A7B49">
      <w:pPr>
        <w:spacing w:after="0" w:line="240" w:lineRule="auto"/>
        <w:ind w:left="708"/>
        <w:contextualSpacing/>
        <w:jc w:val="both"/>
      </w:pPr>
      <w:r w:rsidRPr="009A7B49">
        <w:t>La Garantía de Seriedad de Propuesta tendrá una vigencia de 90 días calendario.</w:t>
      </w:r>
    </w:p>
    <w:p w:rsidR="009A7B49" w:rsidRPr="009A7B49" w:rsidRDefault="009A7B49" w:rsidP="009A7B49">
      <w:pPr>
        <w:spacing w:after="0" w:line="240" w:lineRule="auto"/>
        <w:ind w:firstLine="708"/>
        <w:contextualSpacing/>
        <w:jc w:val="both"/>
      </w:pPr>
      <w:r w:rsidRPr="009A7B49">
        <w:t>La Garantía de Seriedad de Propuesta será ejecutada cuando:</w:t>
      </w:r>
    </w:p>
    <w:p w:rsidR="009A7B49" w:rsidRPr="009A7B49" w:rsidRDefault="009A7B49" w:rsidP="009A7B49">
      <w:pPr>
        <w:spacing w:after="0" w:line="240" w:lineRule="auto"/>
        <w:contextualSpacing/>
        <w:jc w:val="both"/>
      </w:pPr>
    </w:p>
    <w:p w:rsidR="009A7B49" w:rsidRPr="009A7B49" w:rsidRDefault="009A7B49" w:rsidP="009A7B49">
      <w:pPr>
        <w:pStyle w:val="Prrafodelista"/>
        <w:numPr>
          <w:ilvl w:val="0"/>
          <w:numId w:val="7"/>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El proponente decida retirar su propuesta con posterioridad al plazo límite de presentación de propuestas.</w:t>
      </w:r>
    </w:p>
    <w:p w:rsidR="009A7B49" w:rsidRPr="009A7B49" w:rsidRDefault="009A7B49" w:rsidP="009A7B49">
      <w:pPr>
        <w:pStyle w:val="Prrafodelista"/>
        <w:numPr>
          <w:ilvl w:val="0"/>
          <w:numId w:val="7"/>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Se compruebe falsedad en la información declarada en la Presentación de Propuesta.</w:t>
      </w:r>
    </w:p>
    <w:p w:rsidR="009A7B49" w:rsidRPr="009A7B49" w:rsidRDefault="009A7B49" w:rsidP="009A7B49">
      <w:pPr>
        <w:pStyle w:val="Prrafodelista"/>
        <w:numPr>
          <w:ilvl w:val="0"/>
          <w:numId w:val="7"/>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Para la suscripción del contrato, la documentación presentada por el proponente adjudicado, no respalda lo solicitado en la presentación de su propuesta.</w:t>
      </w:r>
    </w:p>
    <w:p w:rsidR="009A7B49" w:rsidRPr="009A7B49" w:rsidRDefault="009A7B49" w:rsidP="009A7B49">
      <w:pPr>
        <w:pStyle w:val="Prrafodelista"/>
        <w:numPr>
          <w:ilvl w:val="0"/>
          <w:numId w:val="7"/>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9A7B49" w:rsidRDefault="009A7B49" w:rsidP="009A7B49">
      <w:pPr>
        <w:pStyle w:val="Prrafodelista"/>
        <w:numPr>
          <w:ilvl w:val="0"/>
          <w:numId w:val="7"/>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9A7B49" w:rsidRDefault="009A7B49" w:rsidP="009A7B49">
      <w:pPr>
        <w:spacing w:after="0" w:line="240" w:lineRule="auto"/>
        <w:contextualSpacing/>
        <w:jc w:val="both"/>
      </w:pPr>
    </w:p>
    <w:p w:rsidR="009A7B49" w:rsidRPr="009A7B49" w:rsidRDefault="009A7B49" w:rsidP="009A7B49">
      <w:pPr>
        <w:pStyle w:val="Prrafodelista"/>
        <w:numPr>
          <w:ilvl w:val="0"/>
          <w:numId w:val="6"/>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Garantía de Cumplimiento Contrato</w:t>
      </w:r>
    </w:p>
    <w:p w:rsidR="009A7B49" w:rsidRPr="009A7B49" w:rsidRDefault="009A7B49" w:rsidP="009A7B49">
      <w:pPr>
        <w:spacing w:after="0" w:line="240" w:lineRule="auto"/>
        <w:ind w:left="708"/>
        <w:contextualSpacing/>
        <w:jc w:val="both"/>
      </w:pPr>
      <w:r w:rsidRPr="009A7B49">
        <w:t xml:space="preserve">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w:t>
      </w:r>
      <w:r w:rsidRPr="009A7B49">
        <w:lastRenderedPageBreak/>
        <w:t>del CONTRATO. La Boleta debe permanecer intacta, sin raspaduras, borrones y sin perforaciones.</w:t>
      </w:r>
    </w:p>
    <w:p w:rsidR="009A7B49" w:rsidRPr="009A7B49" w:rsidRDefault="009A7B49" w:rsidP="009A7B49">
      <w:pPr>
        <w:spacing w:after="0" w:line="240" w:lineRule="auto"/>
        <w:ind w:left="708"/>
        <w:contextualSpacing/>
        <w:jc w:val="both"/>
      </w:pPr>
      <w:r w:rsidRPr="009A7B49">
        <w:t>Para lo anteriormente indicado, se aplicaran los siguientes parámetros:</w:t>
      </w:r>
    </w:p>
    <w:p w:rsidR="009A7B49" w:rsidRPr="009A7B49" w:rsidRDefault="009A7B49" w:rsidP="009A7B49">
      <w:pPr>
        <w:pStyle w:val="Prrafodelista"/>
        <w:numPr>
          <w:ilvl w:val="0"/>
          <w:numId w:val="8"/>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Cuando la contratación se formalice a través de la emisión de una orden de compra/servicio, se exceptúa la presentación de la garantía de cumplimiento de contrato.</w:t>
      </w:r>
    </w:p>
    <w:p w:rsidR="009A7B49" w:rsidRPr="009A7B49" w:rsidRDefault="009A7B49" w:rsidP="009A7B49">
      <w:pPr>
        <w:pStyle w:val="Prrafodelista"/>
        <w:numPr>
          <w:ilvl w:val="0"/>
          <w:numId w:val="8"/>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Cuando el monto adjudicado sea hasta Bs. 1.000.000.- (Un millón 00/100 Bolivianos) el proponente definirá el tipo de garantía a presentar.</w:t>
      </w:r>
    </w:p>
    <w:p w:rsidR="009A7B49" w:rsidRPr="009A7B49" w:rsidRDefault="009A7B49" w:rsidP="009A7B49">
      <w:pPr>
        <w:pStyle w:val="Prrafodelista"/>
        <w:numPr>
          <w:ilvl w:val="0"/>
          <w:numId w:val="8"/>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Cuando el monto adjudicado sea superior a Bs. 1.000.000.- (Un millón 00/100 Bolivianos) las empresas deberán presentar Boleta de Garantía o Boleta de Garantía a Primer Requerimiento.</w:t>
      </w:r>
    </w:p>
    <w:p w:rsidR="009A7B49" w:rsidRPr="009A7B49" w:rsidRDefault="009A7B49" w:rsidP="009A7B49">
      <w:pPr>
        <w:pStyle w:val="Prrafodelista"/>
        <w:numPr>
          <w:ilvl w:val="0"/>
          <w:numId w:val="8"/>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Cuando se tengan programados pagos parciales, en sustitución de la garantía de cumplimiento de contrato, se podrá prever una retención del 7% de cada pago.</w:t>
      </w:r>
    </w:p>
    <w:p w:rsidR="009A7B49" w:rsidRPr="009A7B49" w:rsidRDefault="009A7B49" w:rsidP="009A7B49">
      <w:pPr>
        <w:pStyle w:val="Prrafodelista"/>
        <w:numPr>
          <w:ilvl w:val="0"/>
          <w:numId w:val="8"/>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9A7B49" w:rsidRDefault="009A7B49" w:rsidP="009A7B49">
      <w:pPr>
        <w:spacing w:after="0" w:line="240" w:lineRule="auto"/>
        <w:contextualSpacing/>
        <w:jc w:val="both"/>
      </w:pPr>
    </w:p>
    <w:p w:rsidR="009A7B49" w:rsidRPr="009A7B49" w:rsidRDefault="009A7B49" w:rsidP="009A7B49">
      <w:pPr>
        <w:spacing w:after="0" w:line="240" w:lineRule="auto"/>
        <w:ind w:left="708"/>
        <w:contextualSpacing/>
        <w:jc w:val="both"/>
      </w:pPr>
      <w:r w:rsidRPr="009A7B49">
        <w:t>La vigencia de la garantía será computable a partir de la firma de contrato hasta la recepción definitiva del bien, obra, servicio general o servicio de consultoría.</w:t>
      </w:r>
    </w:p>
    <w:p w:rsidR="009A7B49" w:rsidRPr="009A7B49" w:rsidRDefault="009A7B49" w:rsidP="009A7B49">
      <w:pPr>
        <w:spacing w:after="0" w:line="240" w:lineRule="auto"/>
        <w:contextualSpacing/>
        <w:jc w:val="both"/>
      </w:pPr>
    </w:p>
    <w:p w:rsidR="009A7B49" w:rsidRPr="009A7B49" w:rsidRDefault="009A7B49" w:rsidP="009A7B49">
      <w:pPr>
        <w:pStyle w:val="Prrafodelista"/>
        <w:numPr>
          <w:ilvl w:val="0"/>
          <w:numId w:val="6"/>
        </w:numPr>
        <w:contextualSpacing/>
        <w:jc w:val="both"/>
        <w:rPr>
          <w:rFonts w:asciiTheme="minorHAnsi" w:eastAsiaTheme="minorHAnsi" w:hAnsiTheme="minorHAnsi" w:cstheme="minorBidi"/>
          <w:sz w:val="22"/>
          <w:szCs w:val="22"/>
          <w:lang w:val="es-MX" w:eastAsia="en-US"/>
        </w:rPr>
      </w:pPr>
      <w:r w:rsidRPr="009A7B49">
        <w:rPr>
          <w:rFonts w:asciiTheme="minorHAnsi" w:eastAsiaTheme="minorHAnsi" w:hAnsiTheme="minorHAnsi" w:cstheme="minorBidi"/>
          <w:sz w:val="22"/>
          <w:szCs w:val="22"/>
          <w:lang w:val="es-MX" w:eastAsia="en-US"/>
        </w:rPr>
        <w:t>Garantía Adicional a la Garantía de Cumplimiento de Contrato de Obras</w:t>
      </w:r>
    </w:p>
    <w:p w:rsidR="009A7B49" w:rsidRPr="009A7B49" w:rsidRDefault="009A7B49" w:rsidP="009A7B49">
      <w:pPr>
        <w:spacing w:after="0" w:line="240" w:lineRule="auto"/>
        <w:ind w:left="284"/>
        <w:contextualSpacing/>
        <w:jc w:val="both"/>
      </w:pPr>
      <w:r w:rsidRPr="009A7B49">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9A7B49" w:rsidRDefault="009A7B49" w:rsidP="009A7B49">
      <w:pPr>
        <w:spacing w:after="0" w:line="240" w:lineRule="auto"/>
        <w:contextualSpacing/>
        <w:jc w:val="both"/>
      </w:pPr>
    </w:p>
    <w:p w:rsidR="009A7B49" w:rsidRPr="009A7B49" w:rsidRDefault="009A7B49" w:rsidP="009A7B49">
      <w:pPr>
        <w:spacing w:after="0" w:line="240" w:lineRule="auto"/>
        <w:contextualSpacing/>
        <w:jc w:val="both"/>
      </w:pPr>
      <w:r w:rsidRPr="009A7B49">
        <w:t>d) Garantía de Correcta Inversión de Anticipo</w:t>
      </w:r>
    </w:p>
    <w:p w:rsidR="009A7B49" w:rsidRDefault="009A7B49" w:rsidP="009A7B49">
      <w:pPr>
        <w:spacing w:after="0" w:line="240" w:lineRule="auto"/>
        <w:ind w:left="284"/>
        <w:contextualSpacing/>
        <w:jc w:val="both"/>
      </w:pPr>
      <w:r w:rsidRPr="009A7B49">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9A7B49" w:rsidRDefault="009A7B49" w:rsidP="009A7B49">
      <w:pPr>
        <w:spacing w:after="0" w:line="240" w:lineRule="auto"/>
        <w:ind w:left="284"/>
        <w:contextualSpacing/>
        <w:jc w:val="both"/>
      </w:pPr>
    </w:p>
    <w:p w:rsidR="000D09AB" w:rsidRPr="007C59E8" w:rsidRDefault="000D09AB" w:rsidP="008A06CB">
      <w:pPr>
        <w:spacing w:after="0" w:line="240" w:lineRule="auto"/>
        <w:contextualSpacing/>
        <w:jc w:val="both"/>
        <w:rPr>
          <w:rFonts w:eastAsia="Arial Unicode MS"/>
          <w:b/>
        </w:rPr>
      </w:pPr>
      <w:r w:rsidRPr="007C59E8">
        <w:rPr>
          <w:rFonts w:eastAsia="Arial Unicode MS"/>
          <w:b/>
        </w:rPr>
        <w:t>11. GARANTIA DE LA OBRA</w:t>
      </w:r>
    </w:p>
    <w:p w:rsidR="000D09AB" w:rsidRPr="007C59E8" w:rsidRDefault="000D09AB" w:rsidP="008A06CB">
      <w:pPr>
        <w:spacing w:after="0" w:line="240" w:lineRule="auto"/>
        <w:contextualSpacing/>
        <w:jc w:val="both"/>
        <w:rPr>
          <w:rFonts w:eastAsia="Arial Unicode MS"/>
        </w:rPr>
      </w:pPr>
    </w:p>
    <w:p w:rsidR="000D09AB" w:rsidRDefault="000D09AB" w:rsidP="008A06CB">
      <w:pPr>
        <w:spacing w:after="0" w:line="240" w:lineRule="auto"/>
        <w:contextualSpacing/>
        <w:jc w:val="both"/>
        <w:rPr>
          <w:rFonts w:eastAsia="Arial Unicode MS"/>
        </w:rPr>
      </w:pPr>
      <w:r w:rsidRPr="007C59E8">
        <w:rPr>
          <w:rFonts w:eastAsia="Arial Unicode MS"/>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9A1D3B" w:rsidRDefault="009A1D3B" w:rsidP="008A06CB">
      <w:pPr>
        <w:spacing w:after="0" w:line="240" w:lineRule="auto"/>
        <w:contextualSpacing/>
        <w:jc w:val="both"/>
        <w:rPr>
          <w:rFonts w:eastAsia="Arial Unicode MS"/>
        </w:rPr>
      </w:pPr>
    </w:p>
    <w:p w:rsidR="00425481" w:rsidRPr="007C59E8" w:rsidRDefault="000D09AB" w:rsidP="008A06CB">
      <w:pPr>
        <w:spacing w:after="0" w:line="240" w:lineRule="auto"/>
        <w:contextualSpacing/>
        <w:jc w:val="both"/>
        <w:rPr>
          <w:rFonts w:eastAsia="Arial Unicode MS"/>
          <w:b/>
        </w:rPr>
      </w:pPr>
      <w:r w:rsidRPr="007C59E8">
        <w:rPr>
          <w:rFonts w:eastAsia="Arial Unicode MS"/>
          <w:b/>
        </w:rPr>
        <w:lastRenderedPageBreak/>
        <w:t xml:space="preserve">12. </w:t>
      </w:r>
      <w:r w:rsidR="00425481" w:rsidRPr="007C59E8">
        <w:rPr>
          <w:rFonts w:eastAsia="Arial Unicode MS"/>
          <w:b/>
        </w:rPr>
        <w:t>SEGUROS</w:t>
      </w:r>
    </w:p>
    <w:p w:rsidR="000D09AB" w:rsidRPr="007C59E8" w:rsidRDefault="004C7CD5" w:rsidP="008A06CB">
      <w:pPr>
        <w:spacing w:after="0" w:line="240" w:lineRule="auto"/>
        <w:contextualSpacing/>
        <w:jc w:val="both"/>
        <w:rPr>
          <w:lang w:val="es-BO"/>
        </w:rPr>
      </w:pPr>
      <w:bookmarkStart w:id="4" w:name="_Toc314666254"/>
      <w:r>
        <w:rPr>
          <w:lang w:val="es-BO"/>
        </w:rPr>
        <w:tab/>
      </w:r>
    </w:p>
    <w:p w:rsidR="00425481" w:rsidRPr="007C59E8" w:rsidRDefault="00425481" w:rsidP="008A06CB">
      <w:pPr>
        <w:spacing w:after="0" w:line="240" w:lineRule="auto"/>
        <w:contextualSpacing/>
        <w:jc w:val="both"/>
        <w:rPr>
          <w:lang w:val="es-BO"/>
        </w:rPr>
      </w:pPr>
      <w:r w:rsidRPr="007C59E8">
        <w:rPr>
          <w:lang w:val="es-BO"/>
        </w:rPr>
        <w:t>La empresa deberá contratar seguros para cubrir eventualidades durante la ejecución de las obras, por los montos totales y sumas deducibles, para los siguientes eventos que son de riesgo de la empresa adjudicada:</w:t>
      </w:r>
      <w:bookmarkEnd w:id="4"/>
    </w:p>
    <w:p w:rsidR="00425481" w:rsidRPr="007C59E8" w:rsidRDefault="00425481" w:rsidP="008A06CB">
      <w:pPr>
        <w:spacing w:after="0" w:line="240" w:lineRule="auto"/>
        <w:contextualSpacing/>
        <w:jc w:val="both"/>
        <w:rPr>
          <w:lang w:val="es-BO"/>
        </w:rPr>
      </w:pPr>
    </w:p>
    <w:p w:rsidR="00425481" w:rsidRPr="007C59E8" w:rsidRDefault="00425481" w:rsidP="008A06CB">
      <w:pPr>
        <w:pStyle w:val="Prrafodelista"/>
        <w:numPr>
          <w:ilvl w:val="0"/>
          <w:numId w:val="9"/>
        </w:numPr>
        <w:contextualSpacing/>
        <w:jc w:val="both"/>
        <w:rPr>
          <w:rFonts w:asciiTheme="minorHAnsi" w:hAnsiTheme="minorHAnsi"/>
          <w:sz w:val="22"/>
          <w:szCs w:val="22"/>
          <w:lang w:val="es-BO"/>
        </w:rPr>
      </w:pPr>
      <w:bookmarkStart w:id="5" w:name="_Toc314666255"/>
      <w:r w:rsidRPr="007C59E8">
        <w:rPr>
          <w:rFonts w:asciiTheme="minorHAnsi" w:hAnsiTheme="minorHAnsi"/>
          <w:b/>
          <w:sz w:val="22"/>
          <w:szCs w:val="22"/>
          <w:lang w:val="es-BO"/>
        </w:rPr>
        <w:t>Seguro de la obra:</w:t>
      </w:r>
      <w:r w:rsidRPr="007C59E8">
        <w:rPr>
          <w:rFonts w:asciiTheme="minorHAnsi" w:hAnsiTheme="minorHAnsi"/>
          <w:sz w:val="22"/>
          <w:szCs w:val="22"/>
          <w:lang w:val="es-BO"/>
        </w:rPr>
        <w:t xml:space="preserve"> Para asegurar contra todo riesgo las obras en ejecución, materiales, instalaciones, equipos que estime conveniente, vehículos, etc.</w:t>
      </w:r>
      <w:bookmarkEnd w:id="5"/>
    </w:p>
    <w:p w:rsidR="00425481" w:rsidRPr="007C59E8" w:rsidRDefault="00425481" w:rsidP="008A06CB">
      <w:pPr>
        <w:pStyle w:val="Prrafodelista"/>
        <w:numPr>
          <w:ilvl w:val="0"/>
          <w:numId w:val="9"/>
        </w:numPr>
        <w:contextualSpacing/>
        <w:jc w:val="both"/>
        <w:rPr>
          <w:rFonts w:asciiTheme="minorHAnsi" w:hAnsiTheme="minorHAnsi"/>
          <w:sz w:val="22"/>
          <w:szCs w:val="22"/>
          <w:lang w:val="es-BO"/>
        </w:rPr>
      </w:pPr>
      <w:bookmarkStart w:id="6" w:name="_Toc314666256"/>
      <w:r w:rsidRPr="007C59E8">
        <w:rPr>
          <w:rFonts w:asciiTheme="minorHAnsi" w:hAnsiTheme="minorHAnsi"/>
          <w:b/>
          <w:sz w:val="22"/>
          <w:szCs w:val="22"/>
          <w:lang w:val="es-BO"/>
        </w:rPr>
        <w:t xml:space="preserve">Seguro contra Accidentes Personales: </w:t>
      </w:r>
      <w:r w:rsidRPr="007C59E8">
        <w:rPr>
          <w:rFonts w:asciiTheme="minorHAnsi" w:hAnsiTheme="minorHAnsi"/>
          <w:sz w:val="22"/>
          <w:szCs w:val="22"/>
          <w:lang w:val="es-BO"/>
        </w:rPr>
        <w:t>Para asegurar a los empleados y trabajadores de la empresa adjudicada</w:t>
      </w:r>
      <w:bookmarkEnd w:id="6"/>
      <w:r w:rsidRPr="007C59E8">
        <w:rPr>
          <w:rFonts w:asciiTheme="minorHAnsi" w:hAnsiTheme="minorHAnsi"/>
          <w:sz w:val="22"/>
          <w:szCs w:val="22"/>
          <w:lang w:val="es-BO"/>
        </w:rPr>
        <w:t>.</w:t>
      </w:r>
    </w:p>
    <w:p w:rsidR="00425481" w:rsidRPr="007C59E8" w:rsidRDefault="00425481" w:rsidP="008A06CB">
      <w:pPr>
        <w:pStyle w:val="Prrafodelista"/>
        <w:numPr>
          <w:ilvl w:val="0"/>
          <w:numId w:val="9"/>
        </w:numPr>
        <w:contextualSpacing/>
        <w:jc w:val="both"/>
        <w:rPr>
          <w:rFonts w:asciiTheme="minorHAnsi" w:hAnsiTheme="minorHAnsi"/>
          <w:sz w:val="22"/>
          <w:szCs w:val="22"/>
          <w:lang w:val="es-BO"/>
        </w:rPr>
      </w:pPr>
      <w:bookmarkStart w:id="7" w:name="_Toc314666257"/>
      <w:r w:rsidRPr="007C59E8">
        <w:rPr>
          <w:rFonts w:asciiTheme="minorHAnsi" w:hAnsiTheme="minorHAnsi"/>
          <w:b/>
          <w:sz w:val="22"/>
          <w:szCs w:val="22"/>
          <w:lang w:val="es-BO"/>
        </w:rPr>
        <w:t xml:space="preserve">Seguro de Responsabilidad Civil: </w:t>
      </w:r>
      <w:r w:rsidRPr="007C59E8">
        <w:rPr>
          <w:rFonts w:asciiTheme="minorHAnsi" w:hAnsiTheme="minorHAnsi"/>
          <w:sz w:val="22"/>
          <w:szCs w:val="22"/>
          <w:lang w:val="es-BO"/>
        </w:rPr>
        <w:t>Para cubrir eventuales daños a terceros, durante el desarrollo de la obra.</w:t>
      </w:r>
      <w:bookmarkStart w:id="8" w:name="_Toc314666258"/>
      <w:bookmarkEnd w:id="7"/>
    </w:p>
    <w:p w:rsidR="00425481" w:rsidRPr="007C59E8" w:rsidRDefault="00425481" w:rsidP="008A06CB">
      <w:pPr>
        <w:spacing w:after="0" w:line="240" w:lineRule="auto"/>
        <w:contextualSpacing/>
        <w:jc w:val="both"/>
        <w:rPr>
          <w:lang w:val="es-BO"/>
        </w:rPr>
      </w:pPr>
    </w:p>
    <w:p w:rsidR="00425481" w:rsidRPr="007C59E8" w:rsidRDefault="00425481" w:rsidP="008A06CB">
      <w:pPr>
        <w:spacing w:after="0" w:line="240" w:lineRule="auto"/>
        <w:contextualSpacing/>
        <w:jc w:val="both"/>
        <w:rPr>
          <w:lang w:val="es-BO"/>
        </w:rPr>
      </w:pPr>
      <w:r w:rsidRPr="007C59E8">
        <w:rPr>
          <w:lang w:val="es-BO"/>
        </w:rPr>
        <w:t>La empresa adjudicada deberá entregar al SUPERVISOR o al fiscal de obra de YPFB, para su aprobación, las pólizas y los certificados de seguro antes de la fecha de inicio de obras.</w:t>
      </w:r>
      <w:bookmarkEnd w:id="8"/>
    </w:p>
    <w:p w:rsidR="008A06CB" w:rsidRPr="007C59E8" w:rsidRDefault="008A06CB" w:rsidP="008A06CB">
      <w:pPr>
        <w:spacing w:after="0" w:line="240" w:lineRule="auto"/>
        <w:contextualSpacing/>
        <w:jc w:val="both"/>
        <w:rPr>
          <w:b/>
          <w:lang w:val="es-BO"/>
        </w:rPr>
      </w:pPr>
    </w:p>
    <w:p w:rsidR="00425481" w:rsidRPr="007C59E8" w:rsidRDefault="000D09AB" w:rsidP="008A06CB">
      <w:pPr>
        <w:spacing w:after="0" w:line="240" w:lineRule="auto"/>
        <w:contextualSpacing/>
        <w:jc w:val="both"/>
        <w:rPr>
          <w:b/>
          <w:lang w:val="es-BO"/>
        </w:rPr>
      </w:pPr>
      <w:r w:rsidRPr="007C59E8">
        <w:rPr>
          <w:b/>
          <w:lang w:val="es-BO"/>
        </w:rPr>
        <w:t xml:space="preserve">13. </w:t>
      </w:r>
      <w:r w:rsidR="00425481" w:rsidRPr="007C59E8">
        <w:rPr>
          <w:b/>
          <w:lang w:val="es-BO"/>
        </w:rPr>
        <w:t>PLAN DE HIGIENE, SALUD OCUPACIONAL Y BIENESTAR</w:t>
      </w:r>
    </w:p>
    <w:p w:rsidR="000D09AB" w:rsidRPr="007C59E8" w:rsidRDefault="000D09AB" w:rsidP="008A06CB">
      <w:pPr>
        <w:spacing w:after="0" w:line="240" w:lineRule="auto"/>
        <w:contextualSpacing/>
        <w:jc w:val="both"/>
        <w:rPr>
          <w:lang w:val="es-BO"/>
        </w:rPr>
      </w:pPr>
    </w:p>
    <w:p w:rsidR="00E219B0" w:rsidRPr="00E219B0" w:rsidRDefault="00E219B0" w:rsidP="00E219B0">
      <w:pPr>
        <w:spacing w:after="0" w:line="240" w:lineRule="auto"/>
        <w:contextualSpacing/>
        <w:jc w:val="both"/>
        <w:rPr>
          <w:lang w:val="es-BO"/>
        </w:rPr>
      </w:pPr>
      <w:r w:rsidRPr="00E219B0">
        <w:rPr>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Default="00E219B0" w:rsidP="00E219B0">
      <w:pPr>
        <w:spacing w:after="0" w:line="240" w:lineRule="auto"/>
        <w:contextualSpacing/>
        <w:jc w:val="both"/>
        <w:rPr>
          <w:lang w:val="es-BO"/>
        </w:rPr>
      </w:pPr>
    </w:p>
    <w:p w:rsidR="00E219B0" w:rsidRDefault="00E219B0" w:rsidP="00E219B0">
      <w:pPr>
        <w:spacing w:after="0" w:line="240" w:lineRule="auto"/>
        <w:contextualSpacing/>
        <w:jc w:val="both"/>
        <w:rPr>
          <w:lang w:val="es-BO"/>
        </w:rPr>
      </w:pPr>
      <w:r w:rsidRPr="00E219B0">
        <w:rPr>
          <w:lang w:val="es-BO"/>
        </w:rPr>
        <w:t>(En Caso de Adjudicación de la Obra Presentar Fotocopias simples del mencionado Plan y la nota de Remisión, Trámite en Proceso y/o Aprobación por parte del Ministerio de Trabajo).</w:t>
      </w:r>
    </w:p>
    <w:p w:rsidR="00E219B0" w:rsidRPr="00E219B0" w:rsidRDefault="00E219B0" w:rsidP="00E219B0">
      <w:pPr>
        <w:spacing w:after="0" w:line="240" w:lineRule="auto"/>
        <w:contextualSpacing/>
        <w:jc w:val="both"/>
        <w:rPr>
          <w:lang w:val="es-BO"/>
        </w:rPr>
      </w:pPr>
    </w:p>
    <w:p w:rsidR="00425481" w:rsidRPr="007C59E8" w:rsidRDefault="000D09AB" w:rsidP="008A06CB">
      <w:pPr>
        <w:spacing w:after="0" w:line="240" w:lineRule="auto"/>
        <w:contextualSpacing/>
        <w:jc w:val="both"/>
        <w:rPr>
          <w:rFonts w:eastAsia="Arial Unicode MS"/>
          <w:b/>
        </w:rPr>
      </w:pPr>
      <w:r w:rsidRPr="007C59E8">
        <w:rPr>
          <w:rFonts w:eastAsia="Arial Unicode MS"/>
          <w:b/>
        </w:rPr>
        <w:t xml:space="preserve">14. </w:t>
      </w:r>
      <w:r w:rsidR="00425481" w:rsidRPr="007C59E8">
        <w:rPr>
          <w:rFonts w:eastAsia="Arial Unicode MS"/>
          <w:b/>
        </w:rPr>
        <w:t>MODALIDAD DE ADJUDICACION</w:t>
      </w:r>
    </w:p>
    <w:p w:rsidR="000D09AB" w:rsidRPr="007C59E8" w:rsidRDefault="000D09AB"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pPr>
      <w:r w:rsidRPr="007C59E8">
        <w:t xml:space="preserve">El presente proceso será adjudicado mediante la modalidad Contratación Directa Ordinaria (CDO) y será por el total de </w:t>
      </w:r>
      <w:r w:rsidR="00E219B0">
        <w:t>la obra</w:t>
      </w:r>
      <w:r w:rsidRPr="007C59E8">
        <w:t xml:space="preserve"> ofertad</w:t>
      </w:r>
      <w:r w:rsidR="00E219B0">
        <w:t>a</w:t>
      </w:r>
      <w:r w:rsidRPr="007C59E8">
        <w:t>.</w:t>
      </w:r>
    </w:p>
    <w:p w:rsidR="00425481" w:rsidRPr="007C59E8" w:rsidRDefault="00425481" w:rsidP="008A06CB">
      <w:pPr>
        <w:spacing w:after="0" w:line="240" w:lineRule="auto"/>
        <w:contextualSpacing/>
        <w:jc w:val="both"/>
      </w:pPr>
    </w:p>
    <w:p w:rsidR="00425481" w:rsidRPr="007C59E8" w:rsidRDefault="000D09AB" w:rsidP="008A06CB">
      <w:pPr>
        <w:spacing w:after="0" w:line="240" w:lineRule="auto"/>
        <w:contextualSpacing/>
        <w:jc w:val="both"/>
        <w:rPr>
          <w:b/>
        </w:rPr>
      </w:pPr>
      <w:r w:rsidRPr="007C59E8">
        <w:rPr>
          <w:b/>
        </w:rPr>
        <w:t xml:space="preserve">15. </w:t>
      </w:r>
      <w:r w:rsidR="007225BA" w:rsidRPr="007C59E8">
        <w:rPr>
          <w:b/>
        </w:rPr>
        <w:t>METODO DE SELECCION</w:t>
      </w:r>
    </w:p>
    <w:p w:rsidR="000D09AB" w:rsidRPr="007C59E8" w:rsidRDefault="000D09AB" w:rsidP="008A06CB">
      <w:pPr>
        <w:spacing w:after="0" w:line="240" w:lineRule="auto"/>
        <w:contextualSpacing/>
        <w:jc w:val="both"/>
      </w:pPr>
    </w:p>
    <w:p w:rsidR="00425481" w:rsidRDefault="00425481" w:rsidP="008A06CB">
      <w:pPr>
        <w:spacing w:after="0" w:line="240" w:lineRule="auto"/>
        <w:contextualSpacing/>
        <w:jc w:val="both"/>
      </w:pPr>
      <w:r w:rsidRPr="007C59E8">
        <w:t>El presente proceso será adjudicado por el total de los trabajos solicitados a aquella empresa que cumpla todos los aspectos técnicos, administrativos y legales de la presente contratación, adoptando la modalidad</w:t>
      </w:r>
      <w:r w:rsidR="007225BA" w:rsidRPr="007C59E8">
        <w:t xml:space="preserve"> </w:t>
      </w:r>
      <w:r w:rsidR="00CC0EEB" w:rsidRPr="007C59E8">
        <w:t>de</w:t>
      </w:r>
      <w:r w:rsidR="007225BA" w:rsidRPr="007C59E8">
        <w:t xml:space="preserve"> </w:t>
      </w:r>
      <w:r w:rsidRPr="007C59E8">
        <w:rPr>
          <w:b/>
        </w:rPr>
        <w:t>Precio Evaluado Más Bajo</w:t>
      </w:r>
      <w:r w:rsidRPr="007C59E8">
        <w:t>.</w:t>
      </w:r>
    </w:p>
    <w:p w:rsidR="009A1D3B" w:rsidRDefault="009A1D3B" w:rsidP="008A06CB">
      <w:pPr>
        <w:spacing w:after="0" w:line="240" w:lineRule="auto"/>
        <w:contextualSpacing/>
        <w:jc w:val="both"/>
      </w:pPr>
    </w:p>
    <w:p w:rsidR="009A7B49" w:rsidRDefault="009A7B49" w:rsidP="008A06CB">
      <w:pPr>
        <w:spacing w:after="0" w:line="240" w:lineRule="auto"/>
        <w:contextualSpacing/>
        <w:jc w:val="both"/>
      </w:pPr>
    </w:p>
    <w:p w:rsidR="009A7B49" w:rsidRDefault="009A7B49" w:rsidP="008A06CB">
      <w:pPr>
        <w:spacing w:after="0" w:line="240" w:lineRule="auto"/>
        <w:contextualSpacing/>
        <w:jc w:val="both"/>
      </w:pPr>
    </w:p>
    <w:p w:rsidR="009A7B49" w:rsidRDefault="009A7B49" w:rsidP="008A06CB">
      <w:pPr>
        <w:spacing w:after="0" w:line="240" w:lineRule="auto"/>
        <w:contextualSpacing/>
        <w:jc w:val="both"/>
      </w:pPr>
    </w:p>
    <w:p w:rsidR="00425481" w:rsidRPr="007C59E8" w:rsidRDefault="007225BA" w:rsidP="008A06CB">
      <w:pPr>
        <w:spacing w:after="0" w:line="240" w:lineRule="auto"/>
        <w:contextualSpacing/>
        <w:jc w:val="both"/>
        <w:rPr>
          <w:b/>
          <w:lang w:val="es-BO"/>
        </w:rPr>
      </w:pPr>
      <w:r w:rsidRPr="007C59E8">
        <w:rPr>
          <w:b/>
        </w:rPr>
        <w:lastRenderedPageBreak/>
        <w:t xml:space="preserve">16. </w:t>
      </w:r>
      <w:r w:rsidR="00425481" w:rsidRPr="007C59E8">
        <w:rPr>
          <w:b/>
        </w:rPr>
        <w:t>INSPECCION PREVIA</w:t>
      </w:r>
    </w:p>
    <w:p w:rsidR="007225BA" w:rsidRPr="007C59E8" w:rsidRDefault="007225BA" w:rsidP="008A06CB">
      <w:pPr>
        <w:spacing w:after="0" w:line="240" w:lineRule="auto"/>
        <w:contextualSpacing/>
        <w:jc w:val="both"/>
      </w:pPr>
      <w:bookmarkStart w:id="9" w:name="_Toc314666261"/>
    </w:p>
    <w:p w:rsidR="00425481" w:rsidRPr="007C59E8" w:rsidRDefault="00425481" w:rsidP="008A06CB">
      <w:pPr>
        <w:spacing w:after="0" w:line="240" w:lineRule="auto"/>
        <w:contextualSpacing/>
        <w:jc w:val="both"/>
      </w:pPr>
      <w:r w:rsidRPr="007C59E8">
        <w:t>Las empresas proponentes tienen la obligación de realizar la inspección previa del lugar y el entorno donde se realizara la obra 7 días antes de la presentación de propuestas por cuenta propia.</w:t>
      </w:r>
      <w:bookmarkEnd w:id="9"/>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b/>
        </w:rPr>
      </w:pPr>
      <w:r w:rsidRPr="007C59E8">
        <w:rPr>
          <w:b/>
        </w:rPr>
        <w:t>1</w:t>
      </w:r>
      <w:r w:rsidR="007225BA" w:rsidRPr="007C59E8">
        <w:rPr>
          <w:b/>
        </w:rPr>
        <w:t>7</w:t>
      </w:r>
      <w:r w:rsidRPr="007C59E8">
        <w:rPr>
          <w:b/>
        </w:rPr>
        <w:t>.  REUNION DE ACLARACION</w:t>
      </w:r>
    </w:p>
    <w:p w:rsidR="007225BA" w:rsidRPr="007C59E8" w:rsidRDefault="007225BA" w:rsidP="008A06CB">
      <w:pPr>
        <w:spacing w:after="0" w:line="240" w:lineRule="auto"/>
        <w:contextualSpacing/>
        <w:jc w:val="both"/>
      </w:pPr>
    </w:p>
    <w:p w:rsidR="00541B56" w:rsidRDefault="007422C0" w:rsidP="008A06CB">
      <w:pPr>
        <w:spacing w:after="0" w:line="240" w:lineRule="auto"/>
        <w:contextualSpacing/>
        <w:jc w:val="both"/>
      </w:pPr>
      <w:r>
        <w:rPr>
          <w:highlight w:val="yellow"/>
        </w:rPr>
        <w:t xml:space="preserve">La reunión de aclaración </w:t>
      </w:r>
      <w:r w:rsidRPr="007422C0">
        <w:rPr>
          <w:b/>
          <w:highlight w:val="yellow"/>
        </w:rPr>
        <w:t>NO</w:t>
      </w:r>
      <w:r w:rsidR="00541B56" w:rsidRPr="00183BC5">
        <w:rPr>
          <w:highlight w:val="yellow"/>
        </w:rPr>
        <w:t xml:space="preserve"> se llevara a cabo.</w:t>
      </w:r>
    </w:p>
    <w:p w:rsidR="00425481" w:rsidRDefault="00425481" w:rsidP="008A06CB">
      <w:pPr>
        <w:spacing w:after="0" w:line="240" w:lineRule="auto"/>
        <w:contextualSpacing/>
        <w:jc w:val="both"/>
      </w:pPr>
    </w:p>
    <w:bookmarkEnd w:id="2"/>
    <w:bookmarkEnd w:id="3"/>
    <w:p w:rsidR="00425481" w:rsidRPr="007C59E8" w:rsidRDefault="00425481" w:rsidP="008A06CB">
      <w:pPr>
        <w:spacing w:after="0" w:line="240" w:lineRule="auto"/>
        <w:contextualSpacing/>
        <w:jc w:val="both"/>
        <w:rPr>
          <w:b/>
        </w:rPr>
      </w:pPr>
      <w:r w:rsidRPr="007C59E8">
        <w:rPr>
          <w:b/>
        </w:rPr>
        <w:t>1</w:t>
      </w:r>
      <w:r w:rsidR="007225BA" w:rsidRPr="007C59E8">
        <w:rPr>
          <w:b/>
        </w:rPr>
        <w:t>8</w:t>
      </w:r>
      <w:r w:rsidRPr="007C59E8">
        <w:rPr>
          <w:b/>
        </w:rPr>
        <w:t xml:space="preserve">.  MODALIDAD DE PAGO </w:t>
      </w:r>
    </w:p>
    <w:p w:rsidR="007225BA" w:rsidRPr="007C59E8" w:rsidRDefault="007225BA" w:rsidP="008A06CB">
      <w:pPr>
        <w:spacing w:after="0" w:line="240" w:lineRule="auto"/>
        <w:contextualSpacing/>
        <w:jc w:val="both"/>
      </w:pPr>
    </w:p>
    <w:p w:rsidR="00425481" w:rsidRPr="007C59E8" w:rsidRDefault="00425481" w:rsidP="008A06CB">
      <w:pPr>
        <w:spacing w:after="0" w:line="240" w:lineRule="auto"/>
        <w:contextualSpacing/>
        <w:jc w:val="both"/>
      </w:pPr>
      <w:r w:rsidRPr="007C59E8">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Default="002050BF" w:rsidP="008A06CB">
      <w:pPr>
        <w:spacing w:after="0" w:line="240" w:lineRule="auto"/>
        <w:contextualSpacing/>
        <w:jc w:val="both"/>
      </w:pPr>
    </w:p>
    <w:p w:rsidR="00425481" w:rsidRPr="007C59E8" w:rsidRDefault="00425481" w:rsidP="008A06CB">
      <w:pPr>
        <w:spacing w:after="0" w:line="240" w:lineRule="auto"/>
        <w:contextualSpacing/>
        <w:jc w:val="both"/>
      </w:pPr>
      <w:r w:rsidRPr="007C59E8">
        <w:t xml:space="preserve">La factura deberá ser emitida a nombre de Y.P.F.B. con número de NIT 1020269020 </w:t>
      </w:r>
    </w:p>
    <w:p w:rsidR="009A1D3B" w:rsidRDefault="009A1D3B" w:rsidP="008A06CB">
      <w:pPr>
        <w:spacing w:after="0" w:line="240" w:lineRule="auto"/>
        <w:contextualSpacing/>
        <w:jc w:val="both"/>
      </w:pPr>
    </w:p>
    <w:p w:rsidR="00425481" w:rsidRPr="007C59E8" w:rsidRDefault="00425481" w:rsidP="008A06CB">
      <w:pPr>
        <w:spacing w:after="0" w:line="240" w:lineRule="auto"/>
        <w:contextualSpacing/>
        <w:jc w:val="both"/>
      </w:pPr>
      <w:r w:rsidRPr="007C59E8">
        <w:t>El pago se realizara a través de transferencias bancarias vía SIGMA.</w:t>
      </w:r>
    </w:p>
    <w:p w:rsidR="007225BA" w:rsidRPr="007C59E8" w:rsidRDefault="007225BA"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r w:rsidRPr="007C59E8">
        <w:rPr>
          <w:rFonts w:eastAsia="Arial Unicode MS"/>
          <w:b/>
        </w:rPr>
        <w:t>1</w:t>
      </w:r>
      <w:r w:rsidR="007225BA" w:rsidRPr="007C59E8">
        <w:rPr>
          <w:rFonts w:eastAsia="Arial Unicode MS"/>
          <w:b/>
        </w:rPr>
        <w:t>9</w:t>
      </w:r>
      <w:r w:rsidRPr="007C59E8">
        <w:rPr>
          <w:rFonts w:eastAsia="Arial Unicode MS"/>
          <w:b/>
        </w:rPr>
        <w:t>. DATA BOOK</w:t>
      </w:r>
    </w:p>
    <w:p w:rsidR="007225BA" w:rsidRPr="007C59E8" w:rsidRDefault="007225BA"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color w:val="000000"/>
        </w:rPr>
      </w:pPr>
      <w:r w:rsidRPr="007C59E8">
        <w:rPr>
          <w:color w:val="000000"/>
        </w:rPr>
        <w:t xml:space="preserve">La empresa contratista deberá presentar a Y.P.F.B. conjuntamente a la planilla final, el </w:t>
      </w:r>
      <w:r w:rsidRPr="007C59E8">
        <w:t xml:space="preserve">Data Book </w:t>
      </w:r>
      <w:r w:rsidRPr="007C59E8">
        <w:rPr>
          <w:color w:val="000000"/>
        </w:rPr>
        <w:t>de la obra aprobado por la supervisión.</w:t>
      </w:r>
    </w:p>
    <w:p w:rsidR="00425481" w:rsidRPr="007C59E8" w:rsidRDefault="00425481" w:rsidP="008A06CB">
      <w:pPr>
        <w:spacing w:after="0" w:line="240" w:lineRule="auto"/>
        <w:contextualSpacing/>
        <w:jc w:val="both"/>
        <w:rPr>
          <w:color w:val="000000"/>
        </w:rPr>
      </w:pPr>
    </w:p>
    <w:p w:rsidR="00425481" w:rsidRPr="007C59E8" w:rsidRDefault="007225BA" w:rsidP="008A06CB">
      <w:pPr>
        <w:spacing w:after="0" w:line="240" w:lineRule="auto"/>
        <w:contextualSpacing/>
        <w:jc w:val="both"/>
        <w:rPr>
          <w:rFonts w:eastAsia="Arial Unicode MS"/>
          <w:b/>
        </w:rPr>
      </w:pPr>
      <w:r w:rsidRPr="007C59E8">
        <w:rPr>
          <w:rFonts w:eastAsia="Arial Unicode MS"/>
          <w:b/>
        </w:rPr>
        <w:t xml:space="preserve">20. </w:t>
      </w:r>
      <w:r w:rsidR="00425481" w:rsidRPr="007C59E8">
        <w:rPr>
          <w:rFonts w:eastAsia="Arial Unicode MS"/>
          <w:b/>
        </w:rPr>
        <w:t>PROPUESTA TECNICA Y ECONÓMICA (CALIFICABLE)</w:t>
      </w:r>
    </w:p>
    <w:p w:rsidR="007225BA" w:rsidRPr="007C59E8" w:rsidRDefault="007225BA"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r w:rsidRPr="007C59E8">
        <w:rPr>
          <w:rFonts w:eastAsia="Arial Unicode MS"/>
          <w:bCs/>
        </w:rPr>
        <w:t>La propuesta tendrá una v</w:t>
      </w:r>
      <w:r w:rsidR="00DB49CB">
        <w:rPr>
          <w:rFonts w:eastAsia="Arial Unicode MS"/>
          <w:bCs/>
        </w:rPr>
        <w:t xml:space="preserve">alidez de </w:t>
      </w:r>
      <w:r w:rsidR="009A7B49">
        <w:rPr>
          <w:rFonts w:eastAsia="Arial Unicode MS"/>
          <w:bCs/>
        </w:rPr>
        <w:t>75</w:t>
      </w:r>
      <w:r w:rsidR="00DB49CB">
        <w:rPr>
          <w:rFonts w:eastAsia="Arial Unicode MS"/>
          <w:bCs/>
        </w:rPr>
        <w:t xml:space="preserve"> días calendario (</w:t>
      </w:r>
      <w:r w:rsidR="009A7B49">
        <w:rPr>
          <w:rFonts w:eastAsia="Arial Unicode MS"/>
          <w:bCs/>
        </w:rPr>
        <w:t>75</w:t>
      </w:r>
      <w:r w:rsidRPr="007C59E8">
        <w:rPr>
          <w:rFonts w:eastAsia="Arial Unicode MS"/>
          <w:bCs/>
        </w:rPr>
        <w:t>).</w:t>
      </w: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r w:rsidRPr="007C59E8">
        <w:rPr>
          <w:rFonts w:eastAsia="Arial Unicode MS"/>
          <w:bCs/>
        </w:rPr>
        <w:t xml:space="preserve">La propuesta económica se presenta en la </w:t>
      </w:r>
      <w:r w:rsidRPr="007C59E8">
        <w:rPr>
          <w:rFonts w:eastAsia="Arial Unicode MS"/>
          <w:b/>
          <w:bCs/>
        </w:rPr>
        <w:t>Sección 8</w:t>
      </w:r>
      <w:r w:rsidRPr="007C59E8">
        <w:rPr>
          <w:rFonts w:eastAsia="Arial Unicode MS"/>
          <w:bCs/>
        </w:rPr>
        <w:t>, la misma que deberá ser llenada expresamente en bolivianos.</w:t>
      </w:r>
    </w:p>
    <w:p w:rsidR="00425481" w:rsidRPr="007C59E8" w:rsidRDefault="00425481" w:rsidP="008A06CB">
      <w:pPr>
        <w:spacing w:after="0" w:line="240" w:lineRule="auto"/>
        <w:contextualSpacing/>
        <w:jc w:val="both"/>
        <w:rPr>
          <w:rFonts w:eastAsia="Arial Unicode MS"/>
        </w:rPr>
      </w:pPr>
    </w:p>
    <w:p w:rsidR="00425481" w:rsidRPr="007C59E8" w:rsidRDefault="007225BA" w:rsidP="008A06CB">
      <w:pPr>
        <w:spacing w:after="0" w:line="240" w:lineRule="auto"/>
        <w:contextualSpacing/>
        <w:jc w:val="both"/>
        <w:rPr>
          <w:bCs/>
        </w:rPr>
      </w:pPr>
      <w:r w:rsidRPr="007C59E8">
        <w:rPr>
          <w:rFonts w:eastAsia="Arial Unicode MS"/>
          <w:b/>
        </w:rPr>
        <w:t xml:space="preserve">21. </w:t>
      </w:r>
      <w:r w:rsidR="00425481" w:rsidRPr="007C59E8">
        <w:rPr>
          <w:rFonts w:eastAsia="Arial Unicode MS"/>
          <w:b/>
        </w:rPr>
        <w:t xml:space="preserve">EXPERIENCIA GENERAL Y </w:t>
      </w:r>
      <w:r w:rsidRPr="007C59E8">
        <w:rPr>
          <w:rFonts w:eastAsia="Arial Unicode MS"/>
          <w:b/>
        </w:rPr>
        <w:t>ESPECÍFICA</w:t>
      </w:r>
    </w:p>
    <w:p w:rsidR="007225BA" w:rsidRPr="007C59E8" w:rsidRDefault="007225BA" w:rsidP="008A06CB">
      <w:pPr>
        <w:spacing w:after="0" w:line="240" w:lineRule="auto"/>
        <w:contextualSpacing/>
        <w:jc w:val="both"/>
        <w:rPr>
          <w:bCs/>
        </w:rPr>
      </w:pPr>
    </w:p>
    <w:p w:rsidR="009F6972" w:rsidRPr="009A7B49" w:rsidRDefault="009F6972" w:rsidP="008A06CB">
      <w:pPr>
        <w:spacing w:after="0" w:line="240" w:lineRule="auto"/>
        <w:contextualSpacing/>
        <w:jc w:val="both"/>
        <w:rPr>
          <w:rFonts w:eastAsia="Arial Unicode MS"/>
          <w:bCs/>
        </w:rPr>
      </w:pPr>
      <w:r w:rsidRPr="009A7B49">
        <w:rPr>
          <w:rFonts w:eastAsia="Arial Unicode MS"/>
          <w:bCs/>
        </w:rPr>
        <w:t xml:space="preserve">La experiencia Mínima General y Específica de la Empresa o Asociación será computada considerando los contratos de obra ejecutados durante los últimos </w:t>
      </w:r>
      <w:r w:rsidR="00B1155E" w:rsidRPr="009A7B49">
        <w:rPr>
          <w:rFonts w:eastAsia="Arial Unicode MS"/>
          <w:bCs/>
        </w:rPr>
        <w:t>d</w:t>
      </w:r>
      <w:r w:rsidR="00CF117A" w:rsidRPr="009A7B49">
        <w:rPr>
          <w:rFonts w:eastAsia="Arial Unicode MS"/>
          <w:bCs/>
        </w:rPr>
        <w:t>iez</w:t>
      </w:r>
      <w:r w:rsidR="00B1155E" w:rsidRPr="009A7B49">
        <w:rPr>
          <w:rFonts w:eastAsia="Arial Unicode MS"/>
          <w:bCs/>
        </w:rPr>
        <w:t xml:space="preserve"> (</w:t>
      </w:r>
      <w:r w:rsidR="00CF117A" w:rsidRPr="009A7B49">
        <w:rPr>
          <w:rFonts w:eastAsia="Arial Unicode MS"/>
          <w:bCs/>
        </w:rPr>
        <w:t>10</w:t>
      </w:r>
      <w:r w:rsidRPr="009A7B49">
        <w:rPr>
          <w:rFonts w:eastAsia="Arial Unicode MS"/>
          <w:bCs/>
        </w:rPr>
        <w:t>) años, que deberán ser acreditados con el acta de recepción definitiva o documento certificado equivalente que acredite la entrega final y el costo de la obra.</w:t>
      </w:r>
    </w:p>
    <w:p w:rsidR="009F6972" w:rsidRPr="009A7B49" w:rsidRDefault="009F6972" w:rsidP="008A06CB">
      <w:pPr>
        <w:spacing w:after="0" w:line="240" w:lineRule="auto"/>
        <w:contextualSpacing/>
        <w:jc w:val="both"/>
        <w:rPr>
          <w:rFonts w:eastAsia="Arial Unicode MS"/>
          <w:bCs/>
        </w:rPr>
      </w:pPr>
    </w:p>
    <w:p w:rsidR="00183BC5" w:rsidRPr="009A7B49" w:rsidRDefault="00183BC5" w:rsidP="008A06CB">
      <w:pPr>
        <w:spacing w:after="0" w:line="240" w:lineRule="auto"/>
        <w:contextualSpacing/>
        <w:jc w:val="both"/>
        <w:rPr>
          <w:rFonts w:eastAsia="Arial Unicode MS"/>
          <w:bCs/>
        </w:rPr>
      </w:pPr>
      <w:r w:rsidRPr="009A7B49">
        <w:rPr>
          <w:rFonts w:eastAsia="Arial Unicode MS"/>
          <w:bCs/>
        </w:rPr>
        <w:t xml:space="preserve">La experiencia general es el conjunto de obras civiles realizadas y la experiencia específica es el conjunto de obras civiles similares (tendido de redes de gas natural, agua potable, alcantarillado, telefonía, desagüe pluvial, sistemas de riego) a la obra objeto de la contratación. </w:t>
      </w:r>
    </w:p>
    <w:p w:rsidR="00183BC5" w:rsidRPr="009A7B49" w:rsidRDefault="00183BC5" w:rsidP="008A06CB">
      <w:pPr>
        <w:spacing w:after="0" w:line="240" w:lineRule="auto"/>
        <w:contextualSpacing/>
        <w:jc w:val="both"/>
        <w:rPr>
          <w:rFonts w:eastAsia="Arial Unicode MS"/>
          <w:bCs/>
        </w:rPr>
      </w:pPr>
      <w:r w:rsidRPr="009A7B49">
        <w:rPr>
          <w:rFonts w:eastAsia="Arial Unicode MS"/>
          <w:bCs/>
        </w:rPr>
        <w:lastRenderedPageBreak/>
        <w:t xml:space="preserve">La experiencia específica es parte de la experiencia general, pero no viceversa, consiguientemente la construcción de obras similares puede ser incluida en el requerimiento de experiencia general, sin embargo la “construcción de obras civiles en general” no deben ser incluidas como experiencia específica. </w:t>
      </w:r>
    </w:p>
    <w:p w:rsidR="00183BC5" w:rsidRPr="009A7B49" w:rsidRDefault="00183BC5" w:rsidP="008A06CB">
      <w:pPr>
        <w:spacing w:after="0" w:line="240" w:lineRule="auto"/>
        <w:contextualSpacing/>
        <w:jc w:val="both"/>
        <w:rPr>
          <w:rFonts w:eastAsia="Arial Unicode MS"/>
          <w:bCs/>
        </w:rPr>
      </w:pPr>
    </w:p>
    <w:p w:rsidR="00183BC5" w:rsidRPr="009A7B49" w:rsidRDefault="00183BC5" w:rsidP="008A06CB">
      <w:pPr>
        <w:spacing w:after="0" w:line="240" w:lineRule="auto"/>
        <w:contextualSpacing/>
        <w:jc w:val="both"/>
        <w:rPr>
          <w:rFonts w:eastAsia="Arial Unicode MS"/>
          <w:bCs/>
        </w:rPr>
      </w:pPr>
      <w:r w:rsidRPr="009A7B49">
        <w:rPr>
          <w:rFonts w:eastAsia="Arial Unicode MS"/>
          <w:bCs/>
        </w:rPr>
        <w:t>En los casos de Asociación Accidental y según su propósito, la experiencia general y específica, será la suma de las experiencias individualmente demostradas por las empresas que integran la Asociación.</w:t>
      </w:r>
    </w:p>
    <w:p w:rsidR="00183BC5" w:rsidRPr="009A7B49" w:rsidRDefault="00183BC5" w:rsidP="008A06CB">
      <w:pPr>
        <w:spacing w:after="0" w:line="240" w:lineRule="auto"/>
        <w:contextualSpacing/>
        <w:jc w:val="both"/>
        <w:rPr>
          <w:rFonts w:eastAsia="Arial Unicode MS"/>
          <w:bCs/>
        </w:rPr>
      </w:pPr>
    </w:p>
    <w:p w:rsidR="00183BC5" w:rsidRPr="009A7B49" w:rsidRDefault="00183BC5" w:rsidP="008A06CB">
      <w:pPr>
        <w:spacing w:after="0" w:line="240" w:lineRule="auto"/>
        <w:contextualSpacing/>
        <w:jc w:val="both"/>
        <w:rPr>
          <w:rFonts w:eastAsia="Arial Unicode MS"/>
          <w:bCs/>
        </w:rPr>
      </w:pPr>
      <w:r w:rsidRPr="009A7B49">
        <w:rPr>
          <w:rFonts w:eastAsia="Arial Unicode MS"/>
          <w:bCs/>
        </w:rPr>
        <w:t>La Experiencia Específica de la empresa o Asociación Accidental, deberá ser acreditada por separado.</w:t>
      </w:r>
    </w:p>
    <w:p w:rsidR="00183BC5" w:rsidRPr="009A7B49" w:rsidRDefault="00183BC5" w:rsidP="008A06CB">
      <w:pPr>
        <w:spacing w:after="0" w:line="240" w:lineRule="auto"/>
        <w:contextualSpacing/>
        <w:jc w:val="both"/>
        <w:rPr>
          <w:rFonts w:eastAsia="Arial Unicode MS"/>
          <w:bCs/>
        </w:rPr>
      </w:pPr>
    </w:p>
    <w:p w:rsidR="009F6972" w:rsidRPr="009A7B49" w:rsidRDefault="009F6972" w:rsidP="008A06CB">
      <w:pPr>
        <w:spacing w:after="0" w:line="240" w:lineRule="auto"/>
        <w:contextualSpacing/>
        <w:jc w:val="both"/>
        <w:rPr>
          <w:rFonts w:eastAsia="Arial Unicode MS"/>
          <w:bCs/>
        </w:rPr>
      </w:pPr>
      <w:r w:rsidRPr="009A7B49">
        <w:rPr>
          <w:rFonts w:eastAsia="Arial Unicode MS"/>
          <w:bCs/>
        </w:rPr>
        <w:t>La Experiencia Específica mínima requerida deberá ser del 50 % del monto propuesto.</w:t>
      </w:r>
    </w:p>
    <w:p w:rsidR="00183BC5" w:rsidRPr="009A7B49" w:rsidRDefault="00183BC5" w:rsidP="008A06CB">
      <w:pPr>
        <w:spacing w:after="0" w:line="240" w:lineRule="auto"/>
        <w:contextualSpacing/>
        <w:jc w:val="both"/>
        <w:rPr>
          <w:rFonts w:eastAsia="Arial Unicode MS"/>
          <w:bCs/>
        </w:rPr>
      </w:pPr>
    </w:p>
    <w:p w:rsidR="00425481" w:rsidRDefault="007225BA" w:rsidP="008A06CB">
      <w:pPr>
        <w:spacing w:after="0" w:line="240" w:lineRule="auto"/>
        <w:contextualSpacing/>
        <w:jc w:val="both"/>
        <w:rPr>
          <w:rFonts w:eastAsia="Arial Unicode MS"/>
          <w:b/>
          <w:lang w:val="es-BO"/>
        </w:rPr>
      </w:pPr>
      <w:r w:rsidRPr="007C59E8">
        <w:rPr>
          <w:rFonts w:eastAsia="Arial Unicode MS"/>
          <w:b/>
          <w:lang w:val="es-BO"/>
        </w:rPr>
        <w:t xml:space="preserve">22. </w:t>
      </w:r>
      <w:r w:rsidR="00425481" w:rsidRPr="007C59E8">
        <w:rPr>
          <w:rFonts w:eastAsia="Arial Unicode MS"/>
          <w:b/>
          <w:lang w:val="es-BO"/>
        </w:rPr>
        <w:t>EXPERIENCIA GENERAL Y ESPECÍFICA DEL PERSONALA CLAVE</w:t>
      </w:r>
    </w:p>
    <w:p w:rsidR="00183BC5" w:rsidRDefault="00183BC5" w:rsidP="008A06CB">
      <w:pPr>
        <w:spacing w:after="0" w:line="240" w:lineRule="auto"/>
        <w:contextualSpacing/>
        <w:jc w:val="both"/>
        <w:rPr>
          <w:rFonts w:eastAsia="Arial Unicode MS"/>
          <w:b/>
          <w:lang w:val="es-BO"/>
        </w:rPr>
      </w:pPr>
    </w:p>
    <w:p w:rsidR="00183BC5" w:rsidRPr="009A7B49" w:rsidRDefault="00183BC5" w:rsidP="008A06CB">
      <w:pPr>
        <w:spacing w:after="0" w:line="240" w:lineRule="auto"/>
        <w:contextualSpacing/>
        <w:jc w:val="both"/>
        <w:rPr>
          <w:rFonts w:eastAsia="Arial Unicode MS"/>
          <w:bCs/>
        </w:rPr>
      </w:pPr>
      <w:r w:rsidRPr="009A7B49">
        <w:rPr>
          <w:rFonts w:eastAsia="Arial Unicode MS"/>
          <w:bCs/>
        </w:rPr>
        <w:t xml:space="preserve">El Personal Técnico, para este proceso de contratación deberá ser: un RESIDENTE exclusivo para el Proyecto y un Encargado de la elaboración de planos As </w:t>
      </w:r>
      <w:proofErr w:type="spellStart"/>
      <w:r w:rsidRPr="009A7B49">
        <w:rPr>
          <w:rFonts w:eastAsia="Arial Unicode MS"/>
          <w:bCs/>
        </w:rPr>
        <w:t>Built</w:t>
      </w:r>
      <w:proofErr w:type="spellEnd"/>
      <w:r w:rsidRPr="009A7B49">
        <w:rPr>
          <w:rFonts w:eastAsia="Arial Unicode MS"/>
          <w:bCs/>
        </w:rPr>
        <w:t xml:space="preserve">. </w:t>
      </w:r>
    </w:p>
    <w:p w:rsidR="0014721E" w:rsidRPr="009A7B49" w:rsidRDefault="0014721E" w:rsidP="008A06CB">
      <w:pPr>
        <w:spacing w:after="0" w:line="240" w:lineRule="auto"/>
        <w:contextualSpacing/>
        <w:jc w:val="both"/>
        <w:rPr>
          <w:rFonts w:eastAsia="Arial Unicode MS"/>
          <w:bCs/>
        </w:rPr>
      </w:pPr>
    </w:p>
    <w:p w:rsidR="00183BC5" w:rsidRPr="009A7B49" w:rsidRDefault="00183BC5" w:rsidP="009A7B49">
      <w:pPr>
        <w:spacing w:after="0" w:line="240" w:lineRule="auto"/>
        <w:contextualSpacing/>
        <w:jc w:val="both"/>
        <w:rPr>
          <w:rFonts w:eastAsia="Arial Unicode MS"/>
          <w:bCs/>
        </w:rPr>
      </w:pPr>
      <w:r w:rsidRPr="009A7B49">
        <w:rPr>
          <w:rFonts w:eastAsia="Arial Unicode MS"/>
          <w:bCs/>
        </w:rPr>
        <w:t xml:space="preserve">La experiencia del RESIDENTE será computada considerando el conjunto de contratos de obras similares en los cuales el profesional (Ingeniero Civil o Arquitecto) ha desempeñado cargos similares o superiores al cargo de la propuesta a partir de la fecha de su Título en Provisión Nacional, que deberán ser acreditados con certificado suscrito por el contratante de cada obra, con el acta de recepción definitiva de la obra u otro documento oficial que acredite el desempeño de cargos similares, especificando el monto estimado de la obra entregada. Los cargos similares podrán corresponder a Superintendente, Director de Obra, SUPERVISOR, FISCAL, Técnico de Seguimiento de obra de entidades financiadoras, desarrollados en empresas constructoras, subcontratistas, Supervisoras de obra o Fiscalizadoras. </w:t>
      </w:r>
    </w:p>
    <w:p w:rsidR="00183BC5" w:rsidRPr="009A7B49" w:rsidRDefault="00183BC5" w:rsidP="008A06CB">
      <w:pPr>
        <w:spacing w:after="0" w:line="240" w:lineRule="auto"/>
        <w:contextualSpacing/>
        <w:jc w:val="both"/>
        <w:rPr>
          <w:rFonts w:eastAsia="Arial Unicode MS"/>
          <w:bCs/>
        </w:rPr>
      </w:pPr>
    </w:p>
    <w:p w:rsidR="00183BC5" w:rsidRPr="009A7B49" w:rsidRDefault="00183BC5" w:rsidP="008A06CB">
      <w:pPr>
        <w:spacing w:after="0" w:line="240" w:lineRule="auto"/>
        <w:contextualSpacing/>
        <w:jc w:val="both"/>
        <w:rPr>
          <w:rFonts w:eastAsia="Arial Unicode MS"/>
          <w:bCs/>
        </w:rPr>
      </w:pPr>
      <w:r w:rsidRPr="009A7B49">
        <w:rPr>
          <w:rFonts w:eastAsia="Arial Unicode MS"/>
          <w:bCs/>
        </w:rPr>
        <w:t xml:space="preserve">La Experiencia Específica mínima requerida para el RESIDENTE se contabilizara a partir de la fecha de emisión del </w:t>
      </w:r>
      <w:r w:rsidR="00DF7B57" w:rsidRPr="009A7B49">
        <w:rPr>
          <w:rFonts w:eastAsia="Arial Unicode MS"/>
          <w:bCs/>
        </w:rPr>
        <w:t>Título</w:t>
      </w:r>
      <w:r w:rsidRPr="009A7B49">
        <w:rPr>
          <w:rFonts w:eastAsia="Arial Unicode MS"/>
          <w:bCs/>
        </w:rPr>
        <w:t xml:space="preserve"> en </w:t>
      </w:r>
      <w:r w:rsidR="00DF7B57" w:rsidRPr="009A7B49">
        <w:rPr>
          <w:rFonts w:eastAsia="Arial Unicode MS"/>
          <w:bCs/>
        </w:rPr>
        <w:t>Provisión</w:t>
      </w:r>
      <w:r w:rsidRPr="009A7B49">
        <w:rPr>
          <w:rFonts w:eastAsia="Arial Unicode MS"/>
          <w:bCs/>
        </w:rPr>
        <w:t xml:space="preserve"> Nacional y deberá ser el 50 % del monto propuesto. No podrá presentarse un  RESIDENTE, que tenga obras  similares pendientes o en ejecución.</w:t>
      </w:r>
    </w:p>
    <w:p w:rsidR="00183BC5" w:rsidRPr="009A7B49" w:rsidRDefault="00183BC5" w:rsidP="008A06CB">
      <w:pPr>
        <w:spacing w:after="0" w:line="240" w:lineRule="auto"/>
        <w:contextualSpacing/>
        <w:jc w:val="both"/>
        <w:rPr>
          <w:rFonts w:eastAsia="Arial Unicode MS"/>
          <w:bCs/>
        </w:rPr>
      </w:pPr>
    </w:p>
    <w:p w:rsidR="00183BC5" w:rsidRPr="009A7B49" w:rsidRDefault="00183BC5" w:rsidP="009A7B49">
      <w:pPr>
        <w:spacing w:after="0" w:line="240" w:lineRule="auto"/>
        <w:contextualSpacing/>
        <w:jc w:val="both"/>
        <w:rPr>
          <w:rFonts w:eastAsia="Arial Unicode MS"/>
          <w:bCs/>
        </w:rPr>
      </w:pPr>
      <w:r w:rsidRPr="009A7B49">
        <w:rPr>
          <w:rFonts w:eastAsia="Arial Unicode MS"/>
          <w:bCs/>
        </w:rPr>
        <w:t xml:space="preserve">El Responsable de Planos As </w:t>
      </w:r>
      <w:proofErr w:type="spellStart"/>
      <w:r w:rsidRPr="009A7B49">
        <w:rPr>
          <w:rFonts w:eastAsia="Arial Unicode MS"/>
          <w:bCs/>
        </w:rPr>
        <w:t>Built</w:t>
      </w:r>
      <w:proofErr w:type="spellEnd"/>
      <w:r w:rsidRPr="009A7B49">
        <w:rPr>
          <w:rFonts w:eastAsia="Arial Unicode MS"/>
          <w:bCs/>
        </w:rPr>
        <w:t xml:space="preserve">, deberá tener las certificaciones correspondientes de aprobación en cursos o talleres relacionados como en manejo de </w:t>
      </w:r>
      <w:r w:rsidR="007422C0" w:rsidRPr="009A7B49">
        <w:rPr>
          <w:rFonts w:eastAsia="Arial Unicode MS"/>
          <w:bCs/>
        </w:rPr>
        <w:t>software</w:t>
      </w:r>
      <w:r w:rsidRPr="009A7B49">
        <w:rPr>
          <w:rFonts w:eastAsia="Arial Unicode MS"/>
          <w:bCs/>
        </w:rPr>
        <w:t xml:space="preserve"> </w:t>
      </w:r>
      <w:r w:rsidR="00F96B5B" w:rsidRPr="009A7B49">
        <w:rPr>
          <w:rFonts w:eastAsia="Arial Unicode MS"/>
          <w:bCs/>
        </w:rPr>
        <w:t>especializado</w:t>
      </w:r>
      <w:r w:rsidRPr="009A7B49">
        <w:rPr>
          <w:rFonts w:eastAsia="Arial Unicode MS"/>
          <w:bCs/>
        </w:rPr>
        <w:t xml:space="preserve"> para encarar las actividades en el Proyecto. </w:t>
      </w:r>
    </w:p>
    <w:p w:rsidR="00DF7B57" w:rsidRPr="009A7B49" w:rsidRDefault="00DF7B57" w:rsidP="009A7B49">
      <w:pPr>
        <w:spacing w:after="0" w:line="240" w:lineRule="auto"/>
        <w:contextualSpacing/>
        <w:jc w:val="both"/>
        <w:rPr>
          <w:rFonts w:eastAsia="Arial Unicode MS"/>
          <w:bCs/>
        </w:rPr>
      </w:pPr>
    </w:p>
    <w:p w:rsidR="00183BC5" w:rsidRPr="009A7B49" w:rsidRDefault="00183BC5" w:rsidP="008A06CB">
      <w:pPr>
        <w:spacing w:after="0" w:line="240" w:lineRule="auto"/>
        <w:contextualSpacing/>
        <w:jc w:val="both"/>
        <w:rPr>
          <w:rFonts w:eastAsia="Arial Unicode MS"/>
          <w:bCs/>
        </w:rPr>
      </w:pPr>
      <w:r w:rsidRPr="009A7B49">
        <w:rPr>
          <w:rFonts w:eastAsia="Arial Unicode MS"/>
          <w:bCs/>
        </w:rPr>
        <w:t>La experiencia del R</w:t>
      </w:r>
      <w:r w:rsidR="00DF7B57" w:rsidRPr="009A7B49">
        <w:rPr>
          <w:rFonts w:eastAsia="Arial Unicode MS"/>
          <w:bCs/>
        </w:rPr>
        <w:t>esponsable de Planos As -</w:t>
      </w:r>
      <w:proofErr w:type="spellStart"/>
      <w:r w:rsidR="00DF7B57" w:rsidRPr="009A7B49">
        <w:rPr>
          <w:rFonts w:eastAsia="Arial Unicode MS"/>
          <w:bCs/>
        </w:rPr>
        <w:t>Built</w:t>
      </w:r>
      <w:proofErr w:type="spellEnd"/>
      <w:r w:rsidRPr="009A7B49">
        <w:rPr>
          <w:rFonts w:eastAsia="Arial Unicode MS"/>
          <w:bCs/>
        </w:rPr>
        <w:t xml:space="preserve">, será el conjunto de certificados de trabajo u otro documento oficial que acredite la conclusión satisfactoria de trabajos similares realizados, a partir de la fecha de la extensión del primer certificado de especialización (manejo de Software). Se </w:t>
      </w:r>
      <w:r w:rsidRPr="009A7B49">
        <w:rPr>
          <w:rFonts w:eastAsia="Arial Unicode MS"/>
          <w:bCs/>
        </w:rPr>
        <w:lastRenderedPageBreak/>
        <w:t xml:space="preserve">entiende por trabajos similares a la elaboración de planos As </w:t>
      </w:r>
      <w:proofErr w:type="spellStart"/>
      <w:r w:rsidRPr="009A7B49">
        <w:rPr>
          <w:rFonts w:eastAsia="Arial Unicode MS"/>
          <w:bCs/>
        </w:rPr>
        <w:t>Built</w:t>
      </w:r>
      <w:proofErr w:type="spellEnd"/>
      <w:r w:rsidRPr="009A7B49">
        <w:rPr>
          <w:rFonts w:eastAsia="Arial Unicode MS"/>
          <w:bCs/>
        </w:rPr>
        <w:t xml:space="preserve"> en Construcción de Redes de: Gas, Agua Potable, Alcantarillado u otras redes subterráneas.</w:t>
      </w:r>
    </w:p>
    <w:p w:rsidR="00DF7B57" w:rsidRPr="009A7B49" w:rsidRDefault="00DF7B57" w:rsidP="008A06CB">
      <w:pPr>
        <w:spacing w:after="0" w:line="240" w:lineRule="auto"/>
        <w:contextualSpacing/>
        <w:jc w:val="both"/>
        <w:rPr>
          <w:rFonts w:eastAsia="Arial Unicode MS"/>
          <w:bCs/>
        </w:rPr>
      </w:pPr>
    </w:p>
    <w:p w:rsidR="00183BC5" w:rsidRPr="009A7B49" w:rsidRDefault="00183BC5" w:rsidP="008A06CB">
      <w:pPr>
        <w:spacing w:after="0" w:line="240" w:lineRule="auto"/>
        <w:contextualSpacing/>
        <w:jc w:val="both"/>
        <w:rPr>
          <w:rFonts w:eastAsia="Arial Unicode MS"/>
          <w:bCs/>
        </w:rPr>
      </w:pPr>
      <w:r w:rsidRPr="009A7B49">
        <w:rPr>
          <w:rFonts w:eastAsia="Arial Unicode MS"/>
          <w:bCs/>
        </w:rPr>
        <w:t xml:space="preserve">La Experiencia Específica mínima requerida para el </w:t>
      </w:r>
      <w:r w:rsidR="00DF7B57" w:rsidRPr="009A7B49">
        <w:rPr>
          <w:rFonts w:eastAsia="Arial Unicode MS"/>
          <w:bCs/>
        </w:rPr>
        <w:t>Responsable de Planos As -</w:t>
      </w:r>
      <w:proofErr w:type="spellStart"/>
      <w:r w:rsidR="00DF7B57" w:rsidRPr="009A7B49">
        <w:rPr>
          <w:rFonts w:eastAsia="Arial Unicode MS"/>
          <w:bCs/>
        </w:rPr>
        <w:t>Built</w:t>
      </w:r>
      <w:proofErr w:type="spellEnd"/>
      <w:r w:rsidRPr="009A7B49">
        <w:rPr>
          <w:rFonts w:eastAsia="Arial Unicode MS"/>
          <w:bCs/>
        </w:rPr>
        <w:t xml:space="preserve"> deberá será igual o mayor a tres certificados de conclusión satisfactoria en la elaboración de planos As </w:t>
      </w:r>
      <w:proofErr w:type="spellStart"/>
      <w:r w:rsidRPr="009A7B49">
        <w:rPr>
          <w:rFonts w:eastAsia="Arial Unicode MS"/>
          <w:bCs/>
        </w:rPr>
        <w:t>Built</w:t>
      </w:r>
      <w:proofErr w:type="spellEnd"/>
      <w:r w:rsidRPr="009A7B49">
        <w:rPr>
          <w:rFonts w:eastAsia="Arial Unicode MS"/>
          <w:bCs/>
        </w:rPr>
        <w:t xml:space="preserve"> en trabajos similares. </w:t>
      </w:r>
    </w:p>
    <w:p w:rsidR="00183BC5" w:rsidRPr="009A7B49" w:rsidRDefault="00183BC5" w:rsidP="008A06CB">
      <w:pPr>
        <w:spacing w:after="0" w:line="240" w:lineRule="auto"/>
        <w:contextualSpacing/>
        <w:jc w:val="both"/>
        <w:rPr>
          <w:rFonts w:eastAsia="Arial Unicode MS"/>
          <w:bCs/>
        </w:rPr>
      </w:pPr>
    </w:p>
    <w:p w:rsidR="00425481" w:rsidRPr="009A7B49" w:rsidRDefault="00425481" w:rsidP="008A06CB">
      <w:pPr>
        <w:spacing w:after="0" w:line="240" w:lineRule="auto"/>
        <w:contextualSpacing/>
        <w:jc w:val="both"/>
        <w:rPr>
          <w:rFonts w:eastAsia="Arial Unicode MS"/>
          <w:bCs/>
        </w:rPr>
      </w:pPr>
    </w:p>
    <w:p w:rsidR="00425481" w:rsidRPr="009A7B49" w:rsidRDefault="00425481" w:rsidP="008A06CB">
      <w:pPr>
        <w:spacing w:after="0" w:line="240" w:lineRule="auto"/>
        <w:contextualSpacing/>
        <w:jc w:val="both"/>
        <w:rPr>
          <w:rFonts w:eastAsia="Arial Unicode MS"/>
          <w:bCs/>
        </w:rPr>
      </w:pPr>
    </w:p>
    <w:p w:rsidR="00425481" w:rsidRPr="009A7B49" w:rsidRDefault="00425481" w:rsidP="008A06CB">
      <w:pPr>
        <w:spacing w:after="0" w:line="240" w:lineRule="auto"/>
        <w:contextualSpacing/>
        <w:jc w:val="both"/>
        <w:rPr>
          <w:rFonts w:eastAsia="Arial Unicode MS"/>
          <w:bCs/>
        </w:rPr>
      </w:pPr>
    </w:p>
    <w:p w:rsidR="00425481" w:rsidRPr="009A7B49" w:rsidRDefault="00425481" w:rsidP="008A06CB">
      <w:pPr>
        <w:spacing w:after="0" w:line="240" w:lineRule="auto"/>
        <w:contextualSpacing/>
        <w:jc w:val="both"/>
        <w:rPr>
          <w:rFonts w:eastAsia="Arial Unicode MS"/>
          <w:bCs/>
        </w:rPr>
      </w:pPr>
    </w:p>
    <w:p w:rsidR="00425481" w:rsidRPr="009A7B49" w:rsidRDefault="00425481" w:rsidP="008A06CB">
      <w:pPr>
        <w:spacing w:after="0" w:line="240" w:lineRule="auto"/>
        <w:contextualSpacing/>
        <w:jc w:val="both"/>
        <w:rPr>
          <w:rFonts w:eastAsia="Arial Unicode MS"/>
          <w:bCs/>
        </w:rPr>
      </w:pPr>
    </w:p>
    <w:p w:rsidR="00425481" w:rsidRPr="009A7B49" w:rsidRDefault="00425481" w:rsidP="008A06CB">
      <w:pPr>
        <w:spacing w:after="0" w:line="240" w:lineRule="auto"/>
        <w:contextualSpacing/>
        <w:jc w:val="both"/>
        <w:rPr>
          <w:rFonts w:eastAsia="Arial Unicode MS"/>
          <w:bCs/>
        </w:rPr>
      </w:pPr>
    </w:p>
    <w:p w:rsidR="00425481" w:rsidRPr="009A7B49"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572529" w:rsidRDefault="00572529" w:rsidP="008A06CB">
      <w:pPr>
        <w:spacing w:after="0" w:line="240" w:lineRule="auto"/>
        <w:contextualSpacing/>
        <w:jc w:val="center"/>
        <w:rPr>
          <w:rFonts w:eastAsia="Arial Unicode MS"/>
          <w:b/>
          <w:sz w:val="50"/>
          <w:szCs w:val="50"/>
        </w:rPr>
      </w:pPr>
    </w:p>
    <w:p w:rsidR="00054095" w:rsidRDefault="00054095" w:rsidP="008A06CB">
      <w:pPr>
        <w:spacing w:after="0" w:line="240" w:lineRule="auto"/>
        <w:contextualSpacing/>
        <w:jc w:val="center"/>
        <w:rPr>
          <w:rFonts w:eastAsia="Arial Unicode MS"/>
          <w:b/>
          <w:sz w:val="50"/>
          <w:szCs w:val="50"/>
        </w:rPr>
      </w:pPr>
    </w:p>
    <w:p w:rsidR="00893BFD" w:rsidRDefault="00893BFD" w:rsidP="008A06CB">
      <w:pPr>
        <w:spacing w:after="0" w:line="240" w:lineRule="auto"/>
        <w:contextualSpacing/>
        <w:jc w:val="center"/>
        <w:rPr>
          <w:rFonts w:eastAsia="Arial Unicode MS"/>
          <w:b/>
          <w:sz w:val="50"/>
          <w:szCs w:val="50"/>
        </w:rPr>
      </w:pPr>
    </w:p>
    <w:p w:rsidR="00893BFD" w:rsidRDefault="00893BFD" w:rsidP="008A06CB">
      <w:pPr>
        <w:spacing w:after="0" w:line="240" w:lineRule="auto"/>
        <w:contextualSpacing/>
        <w:jc w:val="center"/>
        <w:rPr>
          <w:rFonts w:eastAsia="Arial Unicode MS"/>
          <w:b/>
          <w:sz w:val="50"/>
          <w:szCs w:val="50"/>
        </w:rPr>
      </w:pPr>
    </w:p>
    <w:p w:rsidR="00D801F7" w:rsidRDefault="00D801F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center"/>
        <w:rPr>
          <w:rFonts w:eastAsia="Arial Unicode MS"/>
          <w:b/>
          <w:sz w:val="50"/>
          <w:szCs w:val="50"/>
        </w:rPr>
      </w:pPr>
      <w:r w:rsidRPr="007C59E8">
        <w:rPr>
          <w:rFonts w:eastAsia="Arial Unicode MS"/>
          <w:b/>
          <w:sz w:val="50"/>
          <w:szCs w:val="50"/>
        </w:rPr>
        <w:t>SECCION 2</w:t>
      </w:r>
    </w:p>
    <w:p w:rsidR="00425481" w:rsidRPr="007C59E8" w:rsidRDefault="00425481" w:rsidP="008A06CB">
      <w:pPr>
        <w:spacing w:after="0" w:line="240" w:lineRule="auto"/>
        <w:contextualSpacing/>
        <w:jc w:val="center"/>
        <w:rPr>
          <w:rFonts w:eastAsia="Arial Unicode MS"/>
          <w:b/>
          <w:sz w:val="50"/>
          <w:szCs w:val="50"/>
        </w:rPr>
      </w:pPr>
      <w:r w:rsidRPr="007C59E8">
        <w:rPr>
          <w:rFonts w:eastAsia="Arial Unicode MS"/>
          <w:b/>
          <w:sz w:val="50"/>
          <w:szCs w:val="50"/>
        </w:rPr>
        <w:t>VOLUMENES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center"/>
        <w:rPr>
          <w:rFonts w:eastAsia="Arial Unicode MS"/>
          <w:b/>
          <w:sz w:val="50"/>
          <w:szCs w:val="50"/>
        </w:rPr>
      </w:pPr>
    </w:p>
    <w:p w:rsidR="00A16157" w:rsidRDefault="00A16157" w:rsidP="008A06CB">
      <w:pPr>
        <w:spacing w:after="0" w:line="240" w:lineRule="auto"/>
        <w:contextualSpacing/>
        <w:jc w:val="center"/>
        <w:rPr>
          <w:rFonts w:eastAsia="Arial Unicode MS"/>
          <w:b/>
        </w:rPr>
      </w:pPr>
    </w:p>
    <w:p w:rsidR="008A06CB" w:rsidRDefault="008A06CB" w:rsidP="008A06CB">
      <w:pPr>
        <w:spacing w:after="0" w:line="240" w:lineRule="auto"/>
        <w:contextualSpacing/>
        <w:jc w:val="center"/>
        <w:rPr>
          <w:rFonts w:eastAsia="Arial Unicode MS"/>
          <w:b/>
        </w:rPr>
      </w:pPr>
      <w:r>
        <w:rPr>
          <w:rFonts w:eastAsia="Arial Unicode MS"/>
          <w:b/>
        </w:rPr>
        <w:t>VOLUMENES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C6383B">
        <w:rPr>
          <w:rFonts w:ascii="Century Gothic" w:eastAsia="Arial Unicode MS" w:hAnsi="Century Gothic" w:cs="Calibri"/>
          <w:b/>
          <w:sz w:val="18"/>
          <w:szCs w:val="18"/>
        </w:rPr>
        <w:t>5,</w:t>
      </w:r>
      <w:r w:rsidR="004F0A8B">
        <w:rPr>
          <w:rFonts w:ascii="Century Gothic" w:eastAsia="Arial Unicode MS" w:hAnsi="Century Gothic" w:cs="Calibri"/>
          <w:b/>
          <w:sz w:val="18"/>
          <w:szCs w:val="18"/>
        </w:rPr>
        <w:t xml:space="preserve"> UV 79</w:t>
      </w:r>
      <w:r w:rsidR="00C6383B">
        <w:rPr>
          <w:rFonts w:ascii="Century Gothic" w:eastAsia="Arial Unicode MS" w:hAnsi="Century Gothic" w:cs="Calibri"/>
          <w:b/>
          <w:sz w:val="18"/>
          <w:szCs w:val="18"/>
        </w:rPr>
        <w:t xml:space="preserve"> – ÁREA 2</w:t>
      </w:r>
    </w:p>
    <w:p w:rsidR="00381A08" w:rsidRDefault="00381A08" w:rsidP="0092550C">
      <w:pPr>
        <w:pStyle w:val="Default"/>
        <w:contextualSpacing/>
        <w:jc w:val="center"/>
        <w:rPr>
          <w:rFonts w:ascii="Century Gothic" w:eastAsia="Arial Unicode MS" w:hAnsi="Century Gothic" w:cs="Calibri"/>
          <w:b/>
          <w:sz w:val="18"/>
          <w:szCs w:val="18"/>
        </w:rPr>
      </w:pPr>
    </w:p>
    <w:p w:rsidR="004C27E0" w:rsidRDefault="004179F1" w:rsidP="0092550C">
      <w:pPr>
        <w:pStyle w:val="Default"/>
        <w:contextualSpacing/>
        <w:jc w:val="center"/>
        <w:rPr>
          <w:rFonts w:ascii="Century Gothic" w:eastAsia="Arial Unicode MS" w:hAnsi="Century Gothic" w:cs="Calibri"/>
          <w:b/>
          <w:sz w:val="18"/>
          <w:szCs w:val="18"/>
        </w:rPr>
      </w:pPr>
      <w:r w:rsidRPr="004179F1">
        <w:rPr>
          <w:noProof/>
          <w:lang w:val="es-ES" w:eastAsia="es-ES"/>
        </w:rPr>
        <w:drawing>
          <wp:inline distT="0" distB="0" distL="0" distR="0">
            <wp:extent cx="6027348" cy="2900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9712" cy="2906224"/>
                    </a:xfrm>
                    <a:prstGeom prst="rect">
                      <a:avLst/>
                    </a:prstGeom>
                    <a:noFill/>
                    <a:ln>
                      <a:noFill/>
                    </a:ln>
                  </pic:spPr>
                </pic:pic>
              </a:graphicData>
            </a:graphic>
          </wp:inline>
        </w:drawing>
      </w:r>
    </w:p>
    <w:p w:rsidR="004179F1" w:rsidRDefault="004179F1" w:rsidP="0092550C">
      <w:pPr>
        <w:pStyle w:val="Default"/>
        <w:contextualSpacing/>
        <w:jc w:val="center"/>
        <w:rPr>
          <w:rFonts w:ascii="Century Gothic" w:eastAsia="Arial Unicode MS" w:hAnsi="Century Gothic" w:cs="Calibri"/>
          <w:b/>
          <w:sz w:val="18"/>
          <w:szCs w:val="18"/>
        </w:rPr>
      </w:pPr>
    </w:p>
    <w:p w:rsidR="004179F1" w:rsidRDefault="004179F1" w:rsidP="0092550C">
      <w:pPr>
        <w:pStyle w:val="Default"/>
        <w:contextualSpacing/>
        <w:jc w:val="center"/>
        <w:rPr>
          <w:rFonts w:ascii="Century Gothic" w:eastAsia="Arial Unicode MS" w:hAnsi="Century Gothic" w:cs="Calibri"/>
          <w:b/>
          <w:sz w:val="18"/>
          <w:szCs w:val="18"/>
        </w:rPr>
      </w:pPr>
      <w:r w:rsidRPr="004179F1">
        <w:rPr>
          <w:noProof/>
          <w:lang w:val="es-ES" w:eastAsia="es-ES"/>
        </w:rPr>
        <w:drawing>
          <wp:inline distT="0" distB="0" distL="0" distR="0">
            <wp:extent cx="6013723" cy="56964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508" cy="589517"/>
                    </a:xfrm>
                    <a:prstGeom prst="rect">
                      <a:avLst/>
                    </a:prstGeom>
                    <a:noFill/>
                    <a:ln>
                      <a:noFill/>
                    </a:ln>
                  </pic:spPr>
                </pic:pic>
              </a:graphicData>
            </a:graphic>
          </wp:inline>
        </w:drawing>
      </w: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F96B5B" w:rsidP="00F96B5B">
      <w:pPr>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4179F1" w:rsidRDefault="004179F1" w:rsidP="008A06CB">
      <w:pPr>
        <w:spacing w:after="0" w:line="240" w:lineRule="auto"/>
        <w:contextualSpacing/>
        <w:jc w:val="center"/>
        <w:rPr>
          <w:rFonts w:eastAsia="Arial Unicode MS"/>
          <w:b/>
          <w:sz w:val="50"/>
          <w:szCs w:val="50"/>
        </w:rPr>
      </w:pPr>
    </w:p>
    <w:p w:rsidR="004179F1" w:rsidRDefault="004179F1"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F96B5B" w:rsidRDefault="00F96B5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center"/>
        <w:rPr>
          <w:rFonts w:eastAsia="Arial Unicode MS"/>
          <w:b/>
          <w:sz w:val="50"/>
          <w:szCs w:val="50"/>
        </w:rPr>
      </w:pPr>
      <w:r w:rsidRPr="007C59E8">
        <w:rPr>
          <w:rFonts w:eastAsia="Arial Unicode MS"/>
          <w:b/>
          <w:sz w:val="50"/>
          <w:szCs w:val="50"/>
        </w:rPr>
        <w:t>SECCION 3</w:t>
      </w:r>
    </w:p>
    <w:p w:rsidR="00A53849" w:rsidRDefault="00425481" w:rsidP="00A53849">
      <w:pPr>
        <w:spacing w:after="0" w:line="240" w:lineRule="auto"/>
        <w:contextualSpacing/>
        <w:jc w:val="center"/>
        <w:rPr>
          <w:rFonts w:eastAsia="Arial Unicode MS"/>
          <w:b/>
          <w:sz w:val="50"/>
          <w:szCs w:val="50"/>
        </w:rPr>
      </w:pPr>
      <w:r w:rsidRPr="007C59E8">
        <w:rPr>
          <w:rFonts w:eastAsia="Arial Unicode MS"/>
          <w:b/>
          <w:sz w:val="50"/>
          <w:szCs w:val="50"/>
        </w:rPr>
        <w:t xml:space="preserve">ESPECIFICACIONES TECNICAS DE CONSTRUCCION </w:t>
      </w:r>
    </w:p>
    <w:p w:rsidR="00425481" w:rsidRPr="007C59E8" w:rsidRDefault="00A53849" w:rsidP="00A53849">
      <w:pPr>
        <w:spacing w:after="0" w:line="240" w:lineRule="auto"/>
        <w:contextualSpacing/>
        <w:jc w:val="center"/>
        <w:rPr>
          <w:rFonts w:eastAsia="Arial Unicode MS"/>
          <w:b/>
          <w:sz w:val="50"/>
          <w:szCs w:val="50"/>
        </w:rPr>
      </w:pPr>
      <w:r>
        <w:rPr>
          <w:rFonts w:eastAsia="Arial Unicode MS"/>
          <w:b/>
          <w:sz w:val="50"/>
          <w:szCs w:val="50"/>
        </w:rPr>
        <w:t>RED SECUNDARIA</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lastRenderedPageBreak/>
        <w:t>INDICE</w:t>
      </w:r>
    </w:p>
    <w:p w:rsidR="00425481" w:rsidRPr="007C59E8" w:rsidRDefault="00425481" w:rsidP="008A06CB">
      <w:pPr>
        <w:spacing w:after="0" w:line="240" w:lineRule="auto"/>
        <w:contextualSpacing/>
        <w:jc w:val="center"/>
        <w:rPr>
          <w:rFonts w:eastAsia="Arial Unicode MS"/>
          <w:b/>
        </w:rPr>
      </w:pPr>
      <w:r w:rsidRPr="007C59E8">
        <w:rPr>
          <w:b/>
          <w:bCs/>
          <w:iCs/>
        </w:rPr>
        <w:t>ESPECIFICACIONES TECNICAS DE</w:t>
      </w:r>
      <w:r w:rsidR="00CB2316">
        <w:rPr>
          <w:b/>
          <w:bCs/>
          <w:iCs/>
        </w:rPr>
        <w:t xml:space="preserve"> CONSTRUCCION RED SECUNDARIA</w:t>
      </w:r>
    </w:p>
    <w:p w:rsidR="00084052" w:rsidRPr="007C59E8" w:rsidRDefault="00084052" w:rsidP="008A06CB">
      <w:pPr>
        <w:spacing w:after="0" w:line="240" w:lineRule="auto"/>
        <w:contextualSpacing/>
        <w:jc w:val="both"/>
        <w:rPr>
          <w:bCs/>
          <w:iCs/>
        </w:rPr>
      </w:pPr>
    </w:p>
    <w:p w:rsidR="00084052" w:rsidRPr="00C822B3" w:rsidRDefault="00C822B3" w:rsidP="00C822B3">
      <w:pPr>
        <w:pStyle w:val="Ttulo1"/>
      </w:pPr>
      <w:r>
        <w:t xml:space="preserve">1. </w:t>
      </w:r>
      <w:r w:rsidR="00084052" w:rsidRPr="00C822B3">
        <w:t>OBJETIVOS</w:t>
      </w:r>
    </w:p>
    <w:p w:rsidR="00084052" w:rsidRPr="007C59E8" w:rsidRDefault="00084052" w:rsidP="008A06CB">
      <w:pPr>
        <w:spacing w:after="0" w:line="240" w:lineRule="auto"/>
        <w:contextualSpacing/>
        <w:jc w:val="both"/>
        <w:rPr>
          <w:b/>
          <w:bCs/>
          <w:iCs/>
        </w:rPr>
      </w:pPr>
      <w:r w:rsidRPr="007C59E8">
        <w:rPr>
          <w:b/>
          <w:bCs/>
          <w:iCs/>
        </w:rPr>
        <w:t>2. EJECUCION DE LOS SERVICIOS</w:t>
      </w:r>
    </w:p>
    <w:p w:rsidR="00425481" w:rsidRPr="007C59E8" w:rsidRDefault="00084052" w:rsidP="008A06CB">
      <w:pPr>
        <w:spacing w:after="0" w:line="240" w:lineRule="auto"/>
        <w:contextualSpacing/>
        <w:jc w:val="both"/>
        <w:rPr>
          <w:rFonts w:eastAsia="Arial Unicode MS"/>
        </w:rPr>
      </w:pPr>
      <w:r w:rsidRPr="007C59E8">
        <w:rPr>
          <w:bCs/>
          <w:iCs/>
        </w:rPr>
        <w:t xml:space="preserve">2.1. </w:t>
      </w:r>
      <w:r w:rsidR="00425481" w:rsidRPr="007C59E8">
        <w:rPr>
          <w:bCs/>
          <w:iCs/>
        </w:rPr>
        <w:t>Generalidades</w:t>
      </w:r>
    </w:p>
    <w:p w:rsidR="00425481" w:rsidRPr="007C59E8" w:rsidRDefault="00084052" w:rsidP="008A06CB">
      <w:pPr>
        <w:spacing w:after="0" w:line="240" w:lineRule="auto"/>
        <w:contextualSpacing/>
        <w:jc w:val="both"/>
        <w:rPr>
          <w:rFonts w:eastAsia="Arial Unicode MS"/>
        </w:rPr>
      </w:pPr>
      <w:r w:rsidRPr="007C59E8">
        <w:rPr>
          <w:bCs/>
          <w:iCs/>
        </w:rPr>
        <w:t xml:space="preserve">2.2. </w:t>
      </w:r>
      <w:r w:rsidR="00425481" w:rsidRPr="007C59E8">
        <w:rPr>
          <w:bCs/>
          <w:iCs/>
        </w:rPr>
        <w:t>Ubicación de la obra</w:t>
      </w:r>
    </w:p>
    <w:p w:rsidR="00425481" w:rsidRPr="007C59E8" w:rsidRDefault="00084052" w:rsidP="008A06CB">
      <w:pPr>
        <w:spacing w:after="0" w:line="240" w:lineRule="auto"/>
        <w:contextualSpacing/>
        <w:jc w:val="both"/>
        <w:rPr>
          <w:rFonts w:eastAsia="Arial Unicode MS"/>
        </w:rPr>
      </w:pPr>
      <w:r w:rsidRPr="007C59E8">
        <w:rPr>
          <w:bCs/>
          <w:iCs/>
        </w:rPr>
        <w:t xml:space="preserve">2.3. </w:t>
      </w:r>
      <w:r w:rsidR="00425481" w:rsidRPr="007C59E8">
        <w:rPr>
          <w:bCs/>
          <w:iCs/>
        </w:rPr>
        <w:t>Descripción de la obra</w:t>
      </w:r>
    </w:p>
    <w:p w:rsidR="00425481" w:rsidRPr="007C59E8" w:rsidRDefault="00084052" w:rsidP="008A06CB">
      <w:pPr>
        <w:spacing w:after="0" w:line="240" w:lineRule="auto"/>
        <w:contextualSpacing/>
        <w:jc w:val="both"/>
        <w:rPr>
          <w:rFonts w:eastAsia="Arial Unicode MS"/>
        </w:rPr>
      </w:pPr>
      <w:r w:rsidRPr="007C59E8">
        <w:rPr>
          <w:bCs/>
          <w:iCs/>
        </w:rPr>
        <w:t xml:space="preserve">2.4. </w:t>
      </w:r>
      <w:r w:rsidR="00425481" w:rsidRPr="007C59E8">
        <w:rPr>
          <w:bCs/>
          <w:iCs/>
        </w:rPr>
        <w:t>Inicio de la obra</w:t>
      </w:r>
    </w:p>
    <w:p w:rsidR="00425481" w:rsidRPr="007C59E8" w:rsidRDefault="00084052" w:rsidP="008A06CB">
      <w:pPr>
        <w:spacing w:after="0" w:line="240" w:lineRule="auto"/>
        <w:contextualSpacing/>
        <w:jc w:val="both"/>
        <w:rPr>
          <w:bCs/>
          <w:iCs/>
        </w:rPr>
      </w:pPr>
      <w:r w:rsidRPr="007C59E8">
        <w:rPr>
          <w:bCs/>
          <w:iCs/>
        </w:rPr>
        <w:t xml:space="preserve">2.5. </w:t>
      </w:r>
      <w:r w:rsidR="00425481" w:rsidRPr="007C59E8">
        <w:rPr>
          <w:bCs/>
          <w:iCs/>
        </w:rPr>
        <w:t>Trabajos de prevención</w:t>
      </w:r>
    </w:p>
    <w:p w:rsidR="005A448F" w:rsidRDefault="00084052" w:rsidP="008A06CB">
      <w:pPr>
        <w:spacing w:after="0" w:line="240" w:lineRule="auto"/>
        <w:contextualSpacing/>
        <w:jc w:val="both"/>
        <w:rPr>
          <w:bCs/>
          <w:iCs/>
        </w:rPr>
      </w:pPr>
      <w:r w:rsidRPr="007C59E8">
        <w:rPr>
          <w:bCs/>
          <w:iCs/>
        </w:rPr>
        <w:t>2.</w:t>
      </w:r>
      <w:r w:rsidR="00874AAD" w:rsidRPr="007C59E8">
        <w:rPr>
          <w:bCs/>
          <w:iCs/>
        </w:rPr>
        <w:t>6</w:t>
      </w:r>
      <w:r w:rsidRPr="007C59E8">
        <w:rPr>
          <w:bCs/>
          <w:iCs/>
        </w:rPr>
        <w:t xml:space="preserve">. </w:t>
      </w:r>
      <w:r w:rsidR="00425481" w:rsidRPr="007C59E8">
        <w:rPr>
          <w:bCs/>
          <w:iCs/>
        </w:rPr>
        <w:t>Eliminación de obstrucciones</w:t>
      </w:r>
    </w:p>
    <w:p w:rsidR="005A448F" w:rsidRDefault="005A448F" w:rsidP="008A06CB">
      <w:pPr>
        <w:spacing w:after="0" w:line="240" w:lineRule="auto"/>
        <w:contextualSpacing/>
        <w:jc w:val="both"/>
        <w:rPr>
          <w:b/>
          <w:bCs/>
          <w:iCs/>
        </w:rPr>
      </w:pPr>
      <w:r>
        <w:rPr>
          <w:b/>
          <w:bCs/>
          <w:iCs/>
        </w:rPr>
        <w:t>3. INSTALACIÓN DE FAENAS – PROVISIÓN Y COLOCADO DE LETREROS DE OBRA</w:t>
      </w:r>
    </w:p>
    <w:p w:rsidR="005A448F" w:rsidRDefault="005A448F" w:rsidP="008A06CB">
      <w:pPr>
        <w:spacing w:after="0" w:line="240" w:lineRule="auto"/>
        <w:contextualSpacing/>
        <w:jc w:val="both"/>
        <w:rPr>
          <w:bCs/>
          <w:iCs/>
        </w:rPr>
      </w:pPr>
      <w:r>
        <w:rPr>
          <w:bCs/>
          <w:iCs/>
        </w:rPr>
        <w:t>3.1. Definición</w:t>
      </w:r>
    </w:p>
    <w:p w:rsidR="005A448F" w:rsidRPr="005A448F" w:rsidRDefault="00DD51C6" w:rsidP="008A06CB">
      <w:pPr>
        <w:spacing w:after="0" w:line="240" w:lineRule="auto"/>
        <w:contextualSpacing/>
        <w:jc w:val="both"/>
        <w:rPr>
          <w:b/>
          <w:bCs/>
          <w:iCs/>
        </w:rPr>
      </w:pPr>
      <w:r>
        <w:rPr>
          <w:b/>
          <w:bCs/>
          <w:iCs/>
        </w:rPr>
        <w:t>3</w:t>
      </w:r>
      <w:r w:rsidR="009F374E">
        <w:rPr>
          <w:b/>
          <w:bCs/>
          <w:iCs/>
        </w:rPr>
        <w:t>. REPLANTEO</w:t>
      </w:r>
      <w:r w:rsidR="005A448F">
        <w:rPr>
          <w:b/>
          <w:bCs/>
          <w:iCs/>
        </w:rPr>
        <w:t xml:space="preserve"> Y TRAZA</w:t>
      </w:r>
      <w:r w:rsidR="00325866">
        <w:rPr>
          <w:b/>
          <w:bCs/>
          <w:iCs/>
        </w:rPr>
        <w:t>DO TOPOGRÁFICO</w:t>
      </w:r>
    </w:p>
    <w:p w:rsidR="00FA0E3A" w:rsidRPr="007C59E8" w:rsidRDefault="00DD51C6" w:rsidP="008A06CB">
      <w:pPr>
        <w:spacing w:after="0" w:line="240" w:lineRule="auto"/>
        <w:contextualSpacing/>
        <w:jc w:val="both"/>
        <w:rPr>
          <w:rFonts w:eastAsia="Arial Unicode MS"/>
        </w:rPr>
      </w:pPr>
      <w:r>
        <w:rPr>
          <w:bCs/>
          <w:iCs/>
        </w:rPr>
        <w:t>3</w:t>
      </w:r>
      <w:r w:rsidR="00FA0E3A" w:rsidRPr="007C59E8">
        <w:rPr>
          <w:bCs/>
          <w:iCs/>
        </w:rPr>
        <w:t>.1. Definición</w:t>
      </w:r>
    </w:p>
    <w:p w:rsidR="00FA0E3A" w:rsidRPr="007C59E8" w:rsidRDefault="00DD51C6" w:rsidP="008A06CB">
      <w:pPr>
        <w:spacing w:after="0" w:line="240" w:lineRule="auto"/>
        <w:contextualSpacing/>
        <w:jc w:val="both"/>
        <w:rPr>
          <w:bCs/>
          <w:iCs/>
        </w:rPr>
      </w:pPr>
      <w:r>
        <w:rPr>
          <w:bCs/>
          <w:iCs/>
        </w:rPr>
        <w:t>3</w:t>
      </w:r>
      <w:r w:rsidR="00FA0E3A" w:rsidRPr="007C59E8">
        <w:rPr>
          <w:bCs/>
          <w:iCs/>
        </w:rPr>
        <w:t>.2. Materiales, Herramientas Y Equipos</w:t>
      </w:r>
    </w:p>
    <w:p w:rsidR="00FA0E3A" w:rsidRPr="007C59E8" w:rsidRDefault="00DD51C6" w:rsidP="008A06CB">
      <w:pPr>
        <w:spacing w:after="0" w:line="240" w:lineRule="auto"/>
        <w:contextualSpacing/>
        <w:jc w:val="both"/>
        <w:rPr>
          <w:rFonts w:eastAsia="Arial Unicode MS"/>
        </w:rPr>
      </w:pPr>
      <w:r>
        <w:rPr>
          <w:bCs/>
          <w:iCs/>
        </w:rPr>
        <w:t>3</w:t>
      </w:r>
      <w:r w:rsidR="00FA0E3A" w:rsidRPr="007C59E8">
        <w:rPr>
          <w:bCs/>
          <w:iCs/>
        </w:rPr>
        <w:t>.3. Ejecución</w:t>
      </w:r>
    </w:p>
    <w:p w:rsidR="00FA0E3A" w:rsidRPr="007C59E8" w:rsidRDefault="00DD51C6" w:rsidP="008A06CB">
      <w:pPr>
        <w:spacing w:after="0" w:line="240" w:lineRule="auto"/>
        <w:contextualSpacing/>
        <w:jc w:val="both"/>
        <w:rPr>
          <w:rFonts w:eastAsia="Arial Unicode MS"/>
        </w:rPr>
      </w:pPr>
      <w:r>
        <w:rPr>
          <w:bCs/>
          <w:iCs/>
        </w:rPr>
        <w:t>3</w:t>
      </w:r>
      <w:r w:rsidR="00FA0E3A" w:rsidRPr="007C59E8">
        <w:rPr>
          <w:bCs/>
          <w:iCs/>
        </w:rPr>
        <w:t xml:space="preserve">.4. Medición </w:t>
      </w:r>
      <w:r w:rsidR="00FA0E3A" w:rsidRPr="007C59E8">
        <w:rPr>
          <w:bCs/>
          <w:iCs/>
          <w:lang w:val="es-ES_tradnl"/>
        </w:rPr>
        <w:t>y forma de pago</w:t>
      </w:r>
    </w:p>
    <w:p w:rsidR="00325866" w:rsidRDefault="00325866" w:rsidP="00325866">
      <w:pPr>
        <w:spacing w:after="0" w:line="240" w:lineRule="auto"/>
        <w:contextualSpacing/>
        <w:jc w:val="both"/>
        <w:rPr>
          <w:b/>
          <w:iCs/>
        </w:rPr>
      </w:pPr>
      <w:r>
        <w:rPr>
          <w:b/>
          <w:iCs/>
        </w:rPr>
        <w:t>4</w:t>
      </w:r>
      <w:r w:rsidRPr="007C59E8">
        <w:rPr>
          <w:b/>
          <w:iCs/>
        </w:rPr>
        <w:t xml:space="preserve">. </w:t>
      </w:r>
      <w:r>
        <w:rPr>
          <w:b/>
          <w:iCs/>
        </w:rPr>
        <w:t>TRANSPORTE DE TUBERIA</w:t>
      </w:r>
    </w:p>
    <w:p w:rsidR="00325866" w:rsidRPr="007C59E8" w:rsidRDefault="00325866" w:rsidP="00325866">
      <w:pPr>
        <w:spacing w:after="0" w:line="240" w:lineRule="auto"/>
        <w:contextualSpacing/>
        <w:jc w:val="both"/>
        <w:rPr>
          <w:rFonts w:eastAsia="Arial Unicode MS"/>
        </w:rPr>
      </w:pPr>
      <w:r>
        <w:rPr>
          <w:bCs/>
          <w:iCs/>
        </w:rPr>
        <w:t>4</w:t>
      </w:r>
      <w:r w:rsidRPr="007C59E8">
        <w:rPr>
          <w:bCs/>
          <w:iCs/>
        </w:rPr>
        <w:t>.1. Definición</w:t>
      </w:r>
    </w:p>
    <w:p w:rsidR="00325866" w:rsidRPr="007C59E8" w:rsidRDefault="00325866" w:rsidP="00325866">
      <w:pPr>
        <w:spacing w:after="0" w:line="240" w:lineRule="auto"/>
        <w:contextualSpacing/>
        <w:jc w:val="both"/>
        <w:rPr>
          <w:rFonts w:eastAsia="Arial Unicode MS"/>
        </w:rPr>
      </w:pPr>
      <w:r>
        <w:rPr>
          <w:bCs/>
          <w:iCs/>
        </w:rPr>
        <w:t>4</w:t>
      </w:r>
      <w:r w:rsidRPr="007C59E8">
        <w:rPr>
          <w:bCs/>
          <w:iCs/>
        </w:rPr>
        <w:t>.2. Materiales, herramienta y equipo</w:t>
      </w:r>
    </w:p>
    <w:p w:rsidR="00325866" w:rsidRDefault="00325866" w:rsidP="00325866">
      <w:pPr>
        <w:spacing w:after="0" w:line="240" w:lineRule="auto"/>
        <w:contextualSpacing/>
        <w:jc w:val="both"/>
        <w:rPr>
          <w:bCs/>
          <w:iCs/>
        </w:rPr>
      </w:pPr>
      <w:r>
        <w:rPr>
          <w:bCs/>
          <w:iCs/>
        </w:rPr>
        <w:t>4</w:t>
      </w:r>
      <w:r w:rsidRPr="007C59E8">
        <w:rPr>
          <w:bCs/>
          <w:iCs/>
        </w:rPr>
        <w:t>.3. Medición y forma de pago</w:t>
      </w:r>
    </w:p>
    <w:p w:rsidR="00325866" w:rsidRPr="007C59E8" w:rsidRDefault="00325866" w:rsidP="00325866">
      <w:pPr>
        <w:spacing w:after="0" w:line="240" w:lineRule="auto"/>
        <w:contextualSpacing/>
        <w:jc w:val="both"/>
        <w:rPr>
          <w:rFonts w:eastAsia="Arial Unicode MS"/>
          <w:b/>
        </w:rPr>
      </w:pPr>
      <w:r>
        <w:rPr>
          <w:b/>
          <w:bCs/>
          <w:iCs/>
        </w:rPr>
        <w:t>4</w:t>
      </w:r>
      <w:r w:rsidRPr="007C59E8">
        <w:rPr>
          <w:b/>
          <w:bCs/>
          <w:iCs/>
        </w:rPr>
        <w:t xml:space="preserve">. </w:t>
      </w:r>
      <w:r>
        <w:rPr>
          <w:b/>
          <w:bCs/>
          <w:iCs/>
        </w:rPr>
        <w:t>EXCAVACIÓN DE ZANJA TERRENO BLANDO</w:t>
      </w:r>
    </w:p>
    <w:p w:rsidR="00325866" w:rsidRPr="007C59E8" w:rsidRDefault="00325866" w:rsidP="00325866">
      <w:pPr>
        <w:spacing w:after="0" w:line="240" w:lineRule="auto"/>
        <w:contextualSpacing/>
        <w:jc w:val="both"/>
        <w:rPr>
          <w:rFonts w:eastAsia="Arial Unicode MS"/>
        </w:rPr>
      </w:pPr>
      <w:r>
        <w:rPr>
          <w:bCs/>
          <w:iCs/>
        </w:rPr>
        <w:t>4</w:t>
      </w:r>
      <w:r w:rsidRPr="007C59E8">
        <w:rPr>
          <w:bCs/>
          <w:iCs/>
        </w:rPr>
        <w:t>.1. Definición</w:t>
      </w:r>
    </w:p>
    <w:p w:rsidR="00325866" w:rsidRPr="007C59E8" w:rsidRDefault="00325866" w:rsidP="00325866">
      <w:pPr>
        <w:spacing w:after="0" w:line="240" w:lineRule="auto"/>
        <w:contextualSpacing/>
        <w:jc w:val="both"/>
        <w:rPr>
          <w:rFonts w:eastAsia="Arial Unicode MS"/>
        </w:rPr>
      </w:pPr>
      <w:r>
        <w:rPr>
          <w:bCs/>
          <w:iCs/>
        </w:rPr>
        <w:t>4</w:t>
      </w:r>
      <w:r w:rsidRPr="007C59E8">
        <w:rPr>
          <w:bCs/>
          <w:iCs/>
        </w:rPr>
        <w:t>.2. Materiales, herramientas y equipos</w:t>
      </w:r>
    </w:p>
    <w:p w:rsidR="00325866" w:rsidRPr="007C59E8" w:rsidRDefault="00325866" w:rsidP="00325866">
      <w:pPr>
        <w:spacing w:after="0" w:line="240" w:lineRule="auto"/>
        <w:contextualSpacing/>
        <w:jc w:val="both"/>
        <w:rPr>
          <w:rFonts w:eastAsia="Arial Unicode MS"/>
        </w:rPr>
      </w:pPr>
      <w:r>
        <w:rPr>
          <w:bCs/>
          <w:iCs/>
        </w:rPr>
        <w:t>4</w:t>
      </w:r>
      <w:r w:rsidRPr="007C59E8">
        <w:rPr>
          <w:bCs/>
          <w:iCs/>
        </w:rPr>
        <w:t>.3. Ejecución</w:t>
      </w:r>
    </w:p>
    <w:p w:rsidR="00325866" w:rsidRPr="007C59E8" w:rsidRDefault="00325866" w:rsidP="00325866">
      <w:pPr>
        <w:spacing w:after="0" w:line="240" w:lineRule="auto"/>
        <w:contextualSpacing/>
        <w:jc w:val="both"/>
        <w:rPr>
          <w:rFonts w:eastAsia="Arial Unicode MS"/>
        </w:rPr>
      </w:pPr>
      <w:r>
        <w:rPr>
          <w:bCs/>
          <w:iCs/>
        </w:rPr>
        <w:t>4</w:t>
      </w:r>
      <w:r w:rsidRPr="007C59E8">
        <w:rPr>
          <w:bCs/>
          <w:iCs/>
        </w:rPr>
        <w:t>.4. Medición y forma de pago</w:t>
      </w:r>
    </w:p>
    <w:p w:rsidR="00325866" w:rsidRDefault="00325866" w:rsidP="00325866">
      <w:pPr>
        <w:spacing w:after="0" w:line="240" w:lineRule="auto"/>
        <w:contextualSpacing/>
        <w:jc w:val="both"/>
        <w:rPr>
          <w:b/>
          <w:bCs/>
          <w:iCs/>
        </w:rPr>
      </w:pPr>
      <w:r>
        <w:rPr>
          <w:b/>
          <w:bCs/>
          <w:iCs/>
        </w:rPr>
        <w:t>5</w:t>
      </w:r>
      <w:r w:rsidRPr="007C59E8">
        <w:rPr>
          <w:b/>
          <w:bCs/>
          <w:iCs/>
        </w:rPr>
        <w:t xml:space="preserve">. RELLENO </w:t>
      </w:r>
      <w:r>
        <w:rPr>
          <w:b/>
          <w:bCs/>
          <w:iCs/>
        </w:rPr>
        <w:t>Y COMPACTADO DE ZANJA CON TIERRA COMÚN</w:t>
      </w:r>
    </w:p>
    <w:p w:rsidR="00325866" w:rsidRPr="007C59E8" w:rsidRDefault="00325866" w:rsidP="00325866">
      <w:pPr>
        <w:spacing w:after="0" w:line="240" w:lineRule="auto"/>
        <w:contextualSpacing/>
        <w:jc w:val="both"/>
        <w:rPr>
          <w:rFonts w:eastAsia="Arial Unicode MS"/>
        </w:rPr>
      </w:pPr>
      <w:r>
        <w:rPr>
          <w:bCs/>
          <w:iCs/>
        </w:rPr>
        <w:t>5</w:t>
      </w:r>
      <w:r w:rsidRPr="007C59E8">
        <w:rPr>
          <w:bCs/>
          <w:iCs/>
        </w:rPr>
        <w:t>.1 Definición</w:t>
      </w:r>
    </w:p>
    <w:p w:rsidR="00325866" w:rsidRPr="007C59E8" w:rsidRDefault="00325866" w:rsidP="00325866">
      <w:pPr>
        <w:spacing w:after="0" w:line="240" w:lineRule="auto"/>
        <w:contextualSpacing/>
        <w:jc w:val="both"/>
        <w:rPr>
          <w:rFonts w:eastAsia="Arial Unicode MS"/>
        </w:rPr>
      </w:pPr>
      <w:r>
        <w:rPr>
          <w:bCs/>
          <w:iCs/>
        </w:rPr>
        <w:t>5</w:t>
      </w:r>
      <w:r w:rsidRPr="007C59E8">
        <w:rPr>
          <w:bCs/>
          <w:iCs/>
        </w:rPr>
        <w:t>.2 Materiales, herramientas y equipos</w:t>
      </w:r>
    </w:p>
    <w:p w:rsidR="00325866" w:rsidRPr="007C59E8" w:rsidRDefault="00325866" w:rsidP="00325866">
      <w:pPr>
        <w:spacing w:after="0" w:line="240" w:lineRule="auto"/>
        <w:contextualSpacing/>
        <w:jc w:val="both"/>
        <w:rPr>
          <w:rFonts w:eastAsia="Arial Unicode MS"/>
        </w:rPr>
      </w:pPr>
      <w:r>
        <w:rPr>
          <w:bCs/>
          <w:iCs/>
        </w:rPr>
        <w:t>5</w:t>
      </w:r>
      <w:r w:rsidRPr="007C59E8">
        <w:rPr>
          <w:bCs/>
          <w:iCs/>
        </w:rPr>
        <w:t>.3 Procedimiento para la Ejecución</w:t>
      </w:r>
    </w:p>
    <w:p w:rsidR="00325866" w:rsidRPr="007C59E8" w:rsidRDefault="00325866" w:rsidP="00325866">
      <w:pPr>
        <w:spacing w:after="0" w:line="240" w:lineRule="auto"/>
        <w:contextualSpacing/>
        <w:jc w:val="both"/>
        <w:rPr>
          <w:rFonts w:eastAsia="Arial Unicode MS"/>
        </w:rPr>
      </w:pPr>
      <w:r>
        <w:rPr>
          <w:bCs/>
          <w:iCs/>
        </w:rPr>
        <w:t>5</w:t>
      </w:r>
      <w:r w:rsidRPr="007C59E8">
        <w:rPr>
          <w:bCs/>
          <w:iCs/>
        </w:rPr>
        <w:t>.4 Medición y forma de pago</w:t>
      </w:r>
    </w:p>
    <w:p w:rsidR="00325866" w:rsidRPr="007C59E8" w:rsidRDefault="00325866" w:rsidP="00325866">
      <w:pPr>
        <w:spacing w:after="0" w:line="240" w:lineRule="auto"/>
        <w:contextualSpacing/>
        <w:jc w:val="both"/>
        <w:rPr>
          <w:b/>
        </w:rPr>
      </w:pPr>
      <w:r>
        <w:rPr>
          <w:b/>
        </w:rPr>
        <w:t>6</w:t>
      </w:r>
      <w:r w:rsidRPr="007C59E8">
        <w:rPr>
          <w:b/>
        </w:rPr>
        <w:t xml:space="preserve">. </w:t>
      </w:r>
      <w:r>
        <w:rPr>
          <w:b/>
        </w:rPr>
        <w:t xml:space="preserve">CORTE, </w:t>
      </w:r>
      <w:r w:rsidRPr="007C59E8">
        <w:rPr>
          <w:b/>
        </w:rPr>
        <w:t xml:space="preserve">ROTURA </w:t>
      </w:r>
      <w:r>
        <w:rPr>
          <w:b/>
        </w:rPr>
        <w:t>Y REMOCIÓN DE ACERAS</w:t>
      </w:r>
    </w:p>
    <w:p w:rsidR="00325866" w:rsidRPr="007C59E8" w:rsidRDefault="00F22C1E" w:rsidP="00325866">
      <w:pPr>
        <w:spacing w:after="0" w:line="240" w:lineRule="auto"/>
        <w:contextualSpacing/>
        <w:jc w:val="both"/>
        <w:rPr>
          <w:rFonts w:eastAsia="Arial Unicode MS"/>
        </w:rPr>
      </w:pPr>
      <w:r>
        <w:rPr>
          <w:bCs/>
          <w:iCs/>
        </w:rPr>
        <w:t>6</w:t>
      </w:r>
      <w:r w:rsidR="00325866" w:rsidRPr="007C59E8">
        <w:rPr>
          <w:bCs/>
          <w:iCs/>
        </w:rPr>
        <w:t>.1. Definición</w:t>
      </w:r>
    </w:p>
    <w:p w:rsidR="00325866" w:rsidRPr="007C59E8" w:rsidRDefault="00F22C1E" w:rsidP="00325866">
      <w:pPr>
        <w:spacing w:after="0" w:line="240" w:lineRule="auto"/>
        <w:contextualSpacing/>
        <w:jc w:val="both"/>
        <w:rPr>
          <w:rFonts w:eastAsia="Arial Unicode MS"/>
        </w:rPr>
      </w:pPr>
      <w:r>
        <w:rPr>
          <w:bCs/>
          <w:iCs/>
        </w:rPr>
        <w:t>6</w:t>
      </w:r>
      <w:r w:rsidR="00325866" w:rsidRPr="007C59E8">
        <w:rPr>
          <w:bCs/>
          <w:iCs/>
        </w:rPr>
        <w:t>.2. Materiales, Herramientas y Equipo</w:t>
      </w:r>
    </w:p>
    <w:p w:rsidR="00325866" w:rsidRPr="007C59E8" w:rsidRDefault="00F22C1E" w:rsidP="00325866">
      <w:pPr>
        <w:spacing w:after="0" w:line="240" w:lineRule="auto"/>
        <w:contextualSpacing/>
        <w:jc w:val="both"/>
        <w:rPr>
          <w:rFonts w:eastAsia="Arial Unicode MS"/>
        </w:rPr>
      </w:pPr>
      <w:r>
        <w:rPr>
          <w:bCs/>
          <w:iCs/>
        </w:rPr>
        <w:t>6</w:t>
      </w:r>
      <w:r w:rsidR="00325866" w:rsidRPr="007C59E8">
        <w:rPr>
          <w:bCs/>
          <w:iCs/>
        </w:rPr>
        <w:t>.3. Ejecución</w:t>
      </w:r>
    </w:p>
    <w:p w:rsidR="00325866" w:rsidRPr="007C59E8" w:rsidRDefault="00F22C1E" w:rsidP="00325866">
      <w:pPr>
        <w:spacing w:after="0" w:line="240" w:lineRule="auto"/>
        <w:contextualSpacing/>
        <w:jc w:val="both"/>
        <w:rPr>
          <w:rFonts w:eastAsia="Arial Unicode MS"/>
        </w:rPr>
      </w:pPr>
      <w:r>
        <w:rPr>
          <w:bCs/>
          <w:iCs/>
        </w:rPr>
        <w:t>6</w:t>
      </w:r>
      <w:r w:rsidR="00325866" w:rsidRPr="007C59E8">
        <w:rPr>
          <w:bCs/>
          <w:iCs/>
        </w:rPr>
        <w:t>.4. Medición y forma de pago</w:t>
      </w:r>
    </w:p>
    <w:p w:rsidR="00325866" w:rsidRPr="007C59E8" w:rsidRDefault="00F22C1E" w:rsidP="00325866">
      <w:pPr>
        <w:spacing w:after="0" w:line="240" w:lineRule="auto"/>
        <w:contextualSpacing/>
        <w:jc w:val="both"/>
        <w:rPr>
          <w:rFonts w:eastAsia="Arial Unicode MS"/>
          <w:b/>
        </w:rPr>
      </w:pPr>
      <w:r>
        <w:rPr>
          <w:b/>
          <w:iCs/>
        </w:rPr>
        <w:t>7</w:t>
      </w:r>
      <w:r w:rsidR="00325866" w:rsidRPr="007C59E8">
        <w:rPr>
          <w:b/>
          <w:iCs/>
        </w:rPr>
        <w:t xml:space="preserve">. REPOSICIÓN Y AFINADO DE </w:t>
      </w:r>
      <w:r w:rsidR="00325866">
        <w:rPr>
          <w:b/>
          <w:iCs/>
        </w:rPr>
        <w:t>ACERAS</w:t>
      </w:r>
    </w:p>
    <w:p w:rsidR="00325866" w:rsidRPr="007C59E8" w:rsidRDefault="00F22C1E" w:rsidP="00325866">
      <w:pPr>
        <w:spacing w:after="0" w:line="240" w:lineRule="auto"/>
        <w:contextualSpacing/>
        <w:jc w:val="both"/>
        <w:rPr>
          <w:rFonts w:eastAsia="Arial Unicode MS"/>
        </w:rPr>
      </w:pPr>
      <w:r>
        <w:rPr>
          <w:bCs/>
          <w:iCs/>
        </w:rPr>
        <w:t>7</w:t>
      </w:r>
      <w:r w:rsidR="00325866" w:rsidRPr="007C59E8">
        <w:rPr>
          <w:bCs/>
          <w:iCs/>
        </w:rPr>
        <w:t>.1. Definición</w:t>
      </w:r>
    </w:p>
    <w:p w:rsidR="00325866" w:rsidRPr="007C59E8" w:rsidRDefault="00F22C1E" w:rsidP="00325866">
      <w:pPr>
        <w:spacing w:after="0" w:line="240" w:lineRule="auto"/>
        <w:contextualSpacing/>
        <w:jc w:val="both"/>
        <w:rPr>
          <w:rFonts w:eastAsia="Arial Unicode MS"/>
        </w:rPr>
      </w:pPr>
      <w:r>
        <w:rPr>
          <w:bCs/>
          <w:iCs/>
        </w:rPr>
        <w:t>7</w:t>
      </w:r>
      <w:r w:rsidR="00325866" w:rsidRPr="007C59E8">
        <w:rPr>
          <w:bCs/>
          <w:iCs/>
        </w:rPr>
        <w:t>.2. Materiales, herramientas y equipos</w:t>
      </w:r>
    </w:p>
    <w:p w:rsidR="00325866" w:rsidRPr="007C59E8" w:rsidRDefault="00F22C1E" w:rsidP="00325866">
      <w:pPr>
        <w:spacing w:after="0" w:line="240" w:lineRule="auto"/>
        <w:contextualSpacing/>
        <w:jc w:val="both"/>
        <w:rPr>
          <w:rFonts w:eastAsia="Arial Unicode MS"/>
        </w:rPr>
      </w:pPr>
      <w:r>
        <w:rPr>
          <w:bCs/>
          <w:iCs/>
        </w:rPr>
        <w:t>7.</w:t>
      </w:r>
      <w:r w:rsidR="00325866" w:rsidRPr="007C59E8">
        <w:rPr>
          <w:bCs/>
          <w:iCs/>
        </w:rPr>
        <w:t>3. Ejecución</w:t>
      </w:r>
    </w:p>
    <w:p w:rsidR="00325866" w:rsidRDefault="00F22C1E" w:rsidP="00325866">
      <w:pPr>
        <w:spacing w:after="0" w:line="240" w:lineRule="auto"/>
        <w:contextualSpacing/>
        <w:jc w:val="both"/>
        <w:rPr>
          <w:bCs/>
          <w:iCs/>
        </w:rPr>
      </w:pPr>
      <w:r>
        <w:rPr>
          <w:bCs/>
          <w:iCs/>
        </w:rPr>
        <w:lastRenderedPageBreak/>
        <w:t>7</w:t>
      </w:r>
      <w:r w:rsidR="00325866" w:rsidRPr="007C59E8">
        <w:rPr>
          <w:bCs/>
          <w:iCs/>
        </w:rPr>
        <w:t>.4. Medición y forma de pago</w:t>
      </w:r>
    </w:p>
    <w:p w:rsidR="00F22C1E" w:rsidRPr="007C59E8" w:rsidRDefault="00F22C1E" w:rsidP="00F22C1E">
      <w:pPr>
        <w:spacing w:after="0" w:line="240" w:lineRule="auto"/>
        <w:contextualSpacing/>
        <w:jc w:val="both"/>
        <w:rPr>
          <w:rFonts w:eastAsia="Arial Unicode MS"/>
          <w:b/>
        </w:rPr>
      </w:pPr>
      <w:r>
        <w:rPr>
          <w:b/>
          <w:iCs/>
        </w:rPr>
        <w:t>8</w:t>
      </w:r>
      <w:r w:rsidRPr="007C59E8">
        <w:rPr>
          <w:b/>
          <w:iCs/>
        </w:rPr>
        <w:t xml:space="preserve">. REPOSICIÓN DE </w:t>
      </w:r>
      <w:r>
        <w:rPr>
          <w:b/>
          <w:iCs/>
        </w:rPr>
        <w:t>CERÁMICAS, BALDOSAS Y/O CORTEZAS ESPECIALES</w:t>
      </w:r>
    </w:p>
    <w:p w:rsidR="00F22C1E" w:rsidRPr="007C59E8" w:rsidRDefault="00F22C1E" w:rsidP="00F22C1E">
      <w:pPr>
        <w:spacing w:after="0" w:line="240" w:lineRule="auto"/>
        <w:contextualSpacing/>
        <w:jc w:val="both"/>
        <w:rPr>
          <w:rFonts w:eastAsia="Arial Unicode MS"/>
        </w:rPr>
      </w:pPr>
      <w:r>
        <w:rPr>
          <w:bCs/>
          <w:iCs/>
        </w:rPr>
        <w:t>8</w:t>
      </w:r>
      <w:r w:rsidRPr="007C59E8">
        <w:rPr>
          <w:bCs/>
          <w:iCs/>
        </w:rPr>
        <w:t>.1. Definición</w:t>
      </w:r>
    </w:p>
    <w:p w:rsidR="00F22C1E" w:rsidRPr="007C59E8" w:rsidRDefault="00F22C1E" w:rsidP="00F22C1E">
      <w:pPr>
        <w:spacing w:after="0" w:line="240" w:lineRule="auto"/>
        <w:contextualSpacing/>
        <w:jc w:val="both"/>
        <w:rPr>
          <w:rFonts w:eastAsia="Arial Unicode MS"/>
        </w:rPr>
      </w:pPr>
      <w:r>
        <w:rPr>
          <w:bCs/>
          <w:iCs/>
        </w:rPr>
        <w:t>8</w:t>
      </w:r>
      <w:r w:rsidRPr="007C59E8">
        <w:rPr>
          <w:bCs/>
          <w:iCs/>
        </w:rPr>
        <w:t>.2. Materiales, herramientas y equipos</w:t>
      </w:r>
    </w:p>
    <w:p w:rsidR="00F22C1E" w:rsidRPr="007C59E8" w:rsidRDefault="00F22C1E" w:rsidP="00F22C1E">
      <w:pPr>
        <w:spacing w:after="0" w:line="240" w:lineRule="auto"/>
        <w:contextualSpacing/>
        <w:jc w:val="both"/>
        <w:rPr>
          <w:rFonts w:eastAsia="Arial Unicode MS"/>
        </w:rPr>
      </w:pPr>
      <w:r>
        <w:rPr>
          <w:bCs/>
          <w:iCs/>
        </w:rPr>
        <w:t>8</w:t>
      </w:r>
      <w:r w:rsidRPr="007C59E8">
        <w:rPr>
          <w:bCs/>
          <w:iCs/>
        </w:rPr>
        <w:t>.3. Ejecución</w:t>
      </w:r>
    </w:p>
    <w:p w:rsidR="00F22C1E" w:rsidRDefault="00F22C1E" w:rsidP="00F22C1E">
      <w:pPr>
        <w:spacing w:after="0" w:line="240" w:lineRule="auto"/>
        <w:contextualSpacing/>
        <w:jc w:val="both"/>
        <w:rPr>
          <w:bCs/>
          <w:iCs/>
        </w:rPr>
      </w:pPr>
      <w:r>
        <w:rPr>
          <w:bCs/>
          <w:iCs/>
        </w:rPr>
        <w:t>8</w:t>
      </w:r>
      <w:r w:rsidRPr="007C59E8">
        <w:rPr>
          <w:bCs/>
          <w:iCs/>
        </w:rPr>
        <w:t>.4. Medición y forma de pago</w:t>
      </w:r>
    </w:p>
    <w:p w:rsidR="00FA0E3A" w:rsidRPr="007C59E8" w:rsidRDefault="00F22C1E" w:rsidP="008A06CB">
      <w:pPr>
        <w:spacing w:after="0" w:line="240" w:lineRule="auto"/>
        <w:contextualSpacing/>
        <w:jc w:val="both"/>
        <w:rPr>
          <w:rFonts w:eastAsia="Arial Unicode MS"/>
          <w:b/>
        </w:rPr>
      </w:pPr>
      <w:r>
        <w:rPr>
          <w:b/>
          <w:iCs/>
        </w:rPr>
        <w:t>9</w:t>
      </w:r>
      <w:r w:rsidR="00B51E68" w:rsidRPr="007C59E8">
        <w:rPr>
          <w:b/>
          <w:iCs/>
        </w:rPr>
        <w:t xml:space="preserve">. </w:t>
      </w:r>
      <w:r w:rsidR="00FA0E3A" w:rsidRPr="007C59E8">
        <w:rPr>
          <w:b/>
          <w:iCs/>
        </w:rPr>
        <w:t xml:space="preserve">PERFORACIÓN SUBTERRÁNEA </w:t>
      </w:r>
      <w:r>
        <w:rPr>
          <w:b/>
          <w:iCs/>
        </w:rPr>
        <w:t xml:space="preserve">CON TOPO - </w:t>
      </w:r>
      <w:r w:rsidR="00FA0E3A" w:rsidRPr="007C59E8">
        <w:rPr>
          <w:b/>
          <w:iCs/>
        </w:rPr>
        <w:t xml:space="preserve">CRUCE DE CALLE </w:t>
      </w:r>
      <w:r>
        <w:rPr>
          <w:b/>
          <w:iCs/>
        </w:rPr>
        <w:t>Y/O AVENIDA (Prof. 1.2 – 1.5 m)</w:t>
      </w:r>
    </w:p>
    <w:p w:rsidR="00FA0E3A" w:rsidRPr="007C59E8" w:rsidRDefault="00F22C1E" w:rsidP="008A06CB">
      <w:pPr>
        <w:spacing w:after="0" w:line="240" w:lineRule="auto"/>
        <w:contextualSpacing/>
        <w:jc w:val="both"/>
        <w:rPr>
          <w:rFonts w:eastAsia="Arial Unicode MS"/>
        </w:rPr>
      </w:pPr>
      <w:r>
        <w:rPr>
          <w:bCs/>
          <w:iCs/>
        </w:rPr>
        <w:t>9</w:t>
      </w:r>
      <w:r w:rsidR="00B51E68" w:rsidRPr="007C59E8">
        <w:rPr>
          <w:bCs/>
          <w:iCs/>
        </w:rPr>
        <w:t xml:space="preserve">.1. </w:t>
      </w:r>
      <w:r w:rsidR="00FA0E3A" w:rsidRPr="007C59E8">
        <w:rPr>
          <w:bCs/>
          <w:iCs/>
        </w:rPr>
        <w:t>Definición</w:t>
      </w:r>
    </w:p>
    <w:p w:rsidR="00FA0E3A" w:rsidRPr="007C59E8" w:rsidRDefault="00F22C1E" w:rsidP="008A06CB">
      <w:pPr>
        <w:spacing w:after="0" w:line="240" w:lineRule="auto"/>
        <w:contextualSpacing/>
        <w:jc w:val="both"/>
        <w:rPr>
          <w:rFonts w:eastAsia="Arial Unicode MS"/>
        </w:rPr>
      </w:pPr>
      <w:r>
        <w:rPr>
          <w:bCs/>
          <w:iCs/>
        </w:rPr>
        <w:t>9</w:t>
      </w:r>
      <w:r w:rsidR="00B51E68" w:rsidRPr="007C59E8">
        <w:rPr>
          <w:bCs/>
          <w:iCs/>
        </w:rPr>
        <w:t xml:space="preserve">.2. </w:t>
      </w:r>
      <w:r w:rsidR="00FA0E3A" w:rsidRPr="007C59E8">
        <w:rPr>
          <w:bCs/>
          <w:iCs/>
        </w:rPr>
        <w:t>Materiales, herramienta y equipo</w:t>
      </w:r>
    </w:p>
    <w:p w:rsidR="00FA0E3A" w:rsidRDefault="00F22C1E" w:rsidP="008A06CB">
      <w:pPr>
        <w:spacing w:after="0" w:line="240" w:lineRule="auto"/>
        <w:contextualSpacing/>
        <w:jc w:val="both"/>
        <w:rPr>
          <w:bCs/>
          <w:iCs/>
        </w:rPr>
      </w:pPr>
      <w:r>
        <w:rPr>
          <w:bCs/>
          <w:iCs/>
        </w:rPr>
        <w:t>9</w:t>
      </w:r>
      <w:r w:rsidR="00B51E68" w:rsidRPr="007C59E8">
        <w:rPr>
          <w:bCs/>
          <w:iCs/>
        </w:rPr>
        <w:t xml:space="preserve">.3. </w:t>
      </w:r>
      <w:r w:rsidR="00FA0E3A" w:rsidRPr="007C59E8">
        <w:rPr>
          <w:bCs/>
          <w:iCs/>
        </w:rPr>
        <w:t>Medición y forma de pago</w:t>
      </w:r>
    </w:p>
    <w:p w:rsidR="00F22C1E" w:rsidRPr="007C59E8" w:rsidRDefault="00F22C1E" w:rsidP="00F22C1E">
      <w:pPr>
        <w:spacing w:after="0" w:line="240" w:lineRule="auto"/>
        <w:contextualSpacing/>
        <w:jc w:val="both"/>
        <w:rPr>
          <w:rFonts w:eastAsia="Arial Unicode MS"/>
          <w:b/>
        </w:rPr>
      </w:pPr>
      <w:r>
        <w:rPr>
          <w:b/>
          <w:iCs/>
        </w:rPr>
        <w:t>10</w:t>
      </w:r>
      <w:r w:rsidRPr="007C59E8">
        <w:rPr>
          <w:b/>
          <w:iCs/>
        </w:rPr>
        <w:t>. PROV. Y COLOCACION DE CINTA DE SEÑALIZACION</w:t>
      </w:r>
    </w:p>
    <w:p w:rsidR="00F22C1E" w:rsidRPr="007C59E8" w:rsidRDefault="00F22C1E" w:rsidP="00F22C1E">
      <w:pPr>
        <w:spacing w:after="0" w:line="240" w:lineRule="auto"/>
        <w:contextualSpacing/>
        <w:jc w:val="both"/>
        <w:rPr>
          <w:iCs/>
        </w:rPr>
      </w:pPr>
      <w:r>
        <w:rPr>
          <w:iCs/>
        </w:rPr>
        <w:t>10</w:t>
      </w:r>
      <w:r w:rsidRPr="007C59E8">
        <w:rPr>
          <w:iCs/>
        </w:rPr>
        <w:t>.1. Definición</w:t>
      </w:r>
    </w:p>
    <w:p w:rsidR="00F22C1E" w:rsidRPr="007C59E8" w:rsidRDefault="00F22C1E" w:rsidP="00F22C1E">
      <w:pPr>
        <w:spacing w:after="0" w:line="240" w:lineRule="auto"/>
        <w:contextualSpacing/>
        <w:jc w:val="both"/>
        <w:rPr>
          <w:iCs/>
        </w:rPr>
      </w:pPr>
      <w:r>
        <w:rPr>
          <w:iCs/>
        </w:rPr>
        <w:t>10</w:t>
      </w:r>
      <w:r w:rsidRPr="007C59E8">
        <w:rPr>
          <w:iCs/>
        </w:rPr>
        <w:t>.2. Materiales, herramientas y equipo</w:t>
      </w:r>
    </w:p>
    <w:p w:rsidR="00F22C1E" w:rsidRPr="007C59E8" w:rsidRDefault="00F22C1E" w:rsidP="00F22C1E">
      <w:pPr>
        <w:spacing w:after="0" w:line="240" w:lineRule="auto"/>
        <w:contextualSpacing/>
        <w:jc w:val="both"/>
        <w:rPr>
          <w:iCs/>
        </w:rPr>
      </w:pPr>
      <w:r>
        <w:rPr>
          <w:iCs/>
        </w:rPr>
        <w:t>10</w:t>
      </w:r>
      <w:r w:rsidRPr="007C59E8">
        <w:rPr>
          <w:iCs/>
        </w:rPr>
        <w:t>.3. Ejecución</w:t>
      </w:r>
    </w:p>
    <w:p w:rsidR="00F22C1E" w:rsidRDefault="00F22C1E" w:rsidP="00F22C1E">
      <w:pPr>
        <w:spacing w:after="0" w:line="240" w:lineRule="auto"/>
        <w:contextualSpacing/>
        <w:jc w:val="both"/>
        <w:rPr>
          <w:bCs/>
          <w:iCs/>
        </w:rPr>
      </w:pPr>
      <w:r>
        <w:rPr>
          <w:iCs/>
        </w:rPr>
        <w:t>10</w:t>
      </w:r>
      <w:r w:rsidRPr="007C59E8">
        <w:rPr>
          <w:iCs/>
        </w:rPr>
        <w:t>.4. Medición y forma de pago</w:t>
      </w:r>
    </w:p>
    <w:p w:rsidR="00172518" w:rsidRPr="007C59E8" w:rsidRDefault="00172518" w:rsidP="00172518">
      <w:pPr>
        <w:spacing w:after="0" w:line="240" w:lineRule="auto"/>
        <w:contextualSpacing/>
        <w:jc w:val="both"/>
        <w:rPr>
          <w:rFonts w:eastAsia="Arial Unicode MS"/>
          <w:b/>
        </w:rPr>
      </w:pPr>
      <w:r w:rsidRPr="007C59E8">
        <w:rPr>
          <w:b/>
          <w:bCs/>
          <w:iCs/>
        </w:rPr>
        <w:t>1</w:t>
      </w:r>
      <w:r>
        <w:rPr>
          <w:b/>
          <w:bCs/>
          <w:iCs/>
        </w:rPr>
        <w:t>16</w:t>
      </w:r>
      <w:r w:rsidRPr="007C59E8">
        <w:rPr>
          <w:b/>
          <w:bCs/>
          <w:iCs/>
        </w:rPr>
        <w:t>. CONSTRUCCION DE BASE DE FIJACION PARA VALVULA DE P.E.</w:t>
      </w:r>
    </w:p>
    <w:p w:rsidR="00172518" w:rsidRPr="007C59E8" w:rsidRDefault="00172518" w:rsidP="00172518">
      <w:pPr>
        <w:spacing w:after="0" w:line="240" w:lineRule="auto"/>
        <w:contextualSpacing/>
        <w:jc w:val="both"/>
        <w:rPr>
          <w:rFonts w:eastAsia="Arial Unicode MS"/>
        </w:rPr>
      </w:pPr>
      <w:r w:rsidRPr="007C59E8">
        <w:rPr>
          <w:bCs/>
          <w:iCs/>
        </w:rPr>
        <w:t>1</w:t>
      </w:r>
      <w:r>
        <w:rPr>
          <w:bCs/>
          <w:iCs/>
        </w:rPr>
        <w:t>1</w:t>
      </w:r>
      <w:r w:rsidRPr="007C59E8">
        <w:rPr>
          <w:bCs/>
          <w:iCs/>
        </w:rPr>
        <w:t>.1 Definición</w:t>
      </w:r>
    </w:p>
    <w:p w:rsidR="00172518" w:rsidRPr="007C59E8" w:rsidRDefault="00172518" w:rsidP="00172518">
      <w:pPr>
        <w:spacing w:after="0" w:line="240" w:lineRule="auto"/>
        <w:contextualSpacing/>
        <w:jc w:val="both"/>
        <w:rPr>
          <w:rFonts w:eastAsia="Arial Unicode MS"/>
        </w:rPr>
      </w:pPr>
      <w:r w:rsidRPr="007C59E8">
        <w:rPr>
          <w:rFonts w:eastAsia="Arial Unicode MS"/>
        </w:rPr>
        <w:t>1</w:t>
      </w:r>
      <w:r>
        <w:rPr>
          <w:rFonts w:eastAsia="Arial Unicode MS"/>
        </w:rPr>
        <w:t>1</w:t>
      </w:r>
      <w:r w:rsidRPr="007C59E8">
        <w:rPr>
          <w:rFonts w:eastAsia="Arial Unicode MS"/>
        </w:rPr>
        <w:t>.2. Materiales, herramientas y equipo</w:t>
      </w:r>
    </w:p>
    <w:p w:rsidR="00172518" w:rsidRPr="007C59E8" w:rsidRDefault="00172518" w:rsidP="00172518">
      <w:pPr>
        <w:spacing w:after="0" w:line="240" w:lineRule="auto"/>
        <w:contextualSpacing/>
        <w:jc w:val="both"/>
        <w:rPr>
          <w:rFonts w:eastAsia="Arial Unicode MS"/>
        </w:rPr>
      </w:pPr>
      <w:r w:rsidRPr="007C59E8">
        <w:rPr>
          <w:bCs/>
          <w:iCs/>
        </w:rPr>
        <w:t>1</w:t>
      </w:r>
      <w:r>
        <w:rPr>
          <w:bCs/>
          <w:iCs/>
        </w:rPr>
        <w:t>1</w:t>
      </w:r>
      <w:r w:rsidRPr="007C59E8">
        <w:rPr>
          <w:bCs/>
          <w:iCs/>
        </w:rPr>
        <w:t>.3. Ejecución</w:t>
      </w:r>
    </w:p>
    <w:p w:rsidR="00172518" w:rsidRPr="007C59E8" w:rsidRDefault="00172518" w:rsidP="00172518">
      <w:pPr>
        <w:spacing w:after="0" w:line="240" w:lineRule="auto"/>
        <w:contextualSpacing/>
        <w:jc w:val="both"/>
        <w:rPr>
          <w:bCs/>
          <w:iCs/>
        </w:rPr>
      </w:pPr>
      <w:r w:rsidRPr="007C59E8">
        <w:rPr>
          <w:bCs/>
          <w:iCs/>
        </w:rPr>
        <w:t>1</w:t>
      </w:r>
      <w:r>
        <w:rPr>
          <w:bCs/>
          <w:iCs/>
        </w:rPr>
        <w:t>1</w:t>
      </w:r>
      <w:r w:rsidRPr="007C59E8">
        <w:rPr>
          <w:bCs/>
          <w:iCs/>
        </w:rPr>
        <w:t>.4. Medición y forma de pago</w:t>
      </w:r>
    </w:p>
    <w:p w:rsidR="00172518" w:rsidRPr="007C59E8" w:rsidRDefault="00172518" w:rsidP="00172518">
      <w:pPr>
        <w:spacing w:after="0" w:line="240" w:lineRule="auto"/>
        <w:contextualSpacing/>
        <w:jc w:val="both"/>
        <w:rPr>
          <w:rFonts w:eastAsia="Arial Unicode MS"/>
          <w:b/>
        </w:rPr>
      </w:pPr>
      <w:r>
        <w:rPr>
          <w:rFonts w:eastAsia="Arial Unicode MS"/>
          <w:b/>
          <w:bCs/>
        </w:rPr>
        <w:t xml:space="preserve">12. </w:t>
      </w:r>
      <w:r w:rsidRPr="007C59E8">
        <w:rPr>
          <w:rFonts w:eastAsia="Arial Unicode MS"/>
          <w:b/>
          <w:bCs/>
        </w:rPr>
        <w:t>PROVISION Y COLOCACION DE SENALIZACION HORIZONTAL (PLACAS).</w:t>
      </w:r>
    </w:p>
    <w:p w:rsidR="00172518" w:rsidRPr="007C59E8" w:rsidRDefault="00172518" w:rsidP="00172518">
      <w:pPr>
        <w:spacing w:after="0" w:line="240" w:lineRule="auto"/>
        <w:contextualSpacing/>
        <w:jc w:val="both"/>
        <w:rPr>
          <w:rFonts w:eastAsia="Arial Unicode MS"/>
        </w:rPr>
      </w:pPr>
      <w:r w:rsidRPr="007C59E8">
        <w:rPr>
          <w:bCs/>
          <w:iCs/>
        </w:rPr>
        <w:t>1</w:t>
      </w:r>
      <w:r>
        <w:rPr>
          <w:bCs/>
          <w:iCs/>
        </w:rPr>
        <w:t>2</w:t>
      </w:r>
      <w:r w:rsidRPr="007C59E8">
        <w:rPr>
          <w:bCs/>
          <w:iCs/>
        </w:rPr>
        <w:t>.1. Definición</w:t>
      </w:r>
    </w:p>
    <w:p w:rsidR="00172518" w:rsidRPr="007C59E8" w:rsidRDefault="00172518" w:rsidP="00172518">
      <w:pPr>
        <w:spacing w:after="0" w:line="240" w:lineRule="auto"/>
        <w:contextualSpacing/>
        <w:jc w:val="both"/>
        <w:rPr>
          <w:rFonts w:eastAsia="Arial Unicode MS"/>
        </w:rPr>
      </w:pPr>
      <w:r w:rsidRPr="007C59E8">
        <w:rPr>
          <w:rFonts w:eastAsia="Arial Unicode MS"/>
        </w:rPr>
        <w:t>1</w:t>
      </w:r>
      <w:r>
        <w:rPr>
          <w:rFonts w:eastAsia="Arial Unicode MS"/>
        </w:rPr>
        <w:t>2</w:t>
      </w:r>
      <w:r w:rsidRPr="007C59E8">
        <w:rPr>
          <w:rFonts w:eastAsia="Arial Unicode MS"/>
        </w:rPr>
        <w:t>.2. Materiales, herramientas y equipo</w:t>
      </w:r>
    </w:p>
    <w:p w:rsidR="00172518" w:rsidRPr="007C59E8" w:rsidRDefault="00172518" w:rsidP="00172518">
      <w:pPr>
        <w:spacing w:after="0" w:line="240" w:lineRule="auto"/>
        <w:contextualSpacing/>
        <w:jc w:val="both"/>
        <w:rPr>
          <w:rFonts w:eastAsia="Arial Unicode MS"/>
        </w:rPr>
      </w:pPr>
      <w:r w:rsidRPr="007C59E8">
        <w:rPr>
          <w:bCs/>
          <w:iCs/>
        </w:rPr>
        <w:t>1</w:t>
      </w:r>
      <w:r>
        <w:rPr>
          <w:bCs/>
          <w:iCs/>
        </w:rPr>
        <w:t>2</w:t>
      </w:r>
      <w:r w:rsidRPr="007C59E8">
        <w:rPr>
          <w:bCs/>
          <w:iCs/>
        </w:rPr>
        <w:t>.3. Ejecución</w:t>
      </w:r>
    </w:p>
    <w:p w:rsidR="00172518" w:rsidRDefault="00172518" w:rsidP="00172518">
      <w:pPr>
        <w:spacing w:after="0" w:line="240" w:lineRule="auto"/>
        <w:contextualSpacing/>
        <w:jc w:val="both"/>
        <w:rPr>
          <w:bCs/>
          <w:iCs/>
        </w:rPr>
      </w:pPr>
      <w:r w:rsidRPr="007C59E8">
        <w:rPr>
          <w:bCs/>
          <w:iCs/>
        </w:rPr>
        <w:t>1</w:t>
      </w:r>
      <w:r>
        <w:rPr>
          <w:bCs/>
          <w:iCs/>
        </w:rPr>
        <w:t>2</w:t>
      </w:r>
      <w:r w:rsidRPr="007C59E8">
        <w:rPr>
          <w:bCs/>
          <w:iCs/>
        </w:rPr>
        <w:t>.4. Medición y forma de pago</w:t>
      </w:r>
    </w:p>
    <w:p w:rsidR="00172518" w:rsidRPr="007C59E8" w:rsidRDefault="00172518" w:rsidP="00172518">
      <w:pPr>
        <w:spacing w:after="0" w:line="240" w:lineRule="auto"/>
        <w:contextualSpacing/>
        <w:jc w:val="both"/>
        <w:rPr>
          <w:rFonts w:eastAsia="Arial Unicode MS"/>
          <w:b/>
        </w:rPr>
      </w:pPr>
      <w:r>
        <w:rPr>
          <w:b/>
          <w:bCs/>
          <w:iCs/>
        </w:rPr>
        <w:t>13</w:t>
      </w:r>
      <w:r w:rsidRPr="007C59E8">
        <w:rPr>
          <w:b/>
          <w:bCs/>
          <w:iCs/>
        </w:rPr>
        <w:t xml:space="preserve">. </w:t>
      </w:r>
      <w:r>
        <w:rPr>
          <w:b/>
          <w:bCs/>
          <w:iCs/>
        </w:rPr>
        <w:t>LIMPIEZA Y RETIRO DE ESCOMBROS</w:t>
      </w:r>
    </w:p>
    <w:p w:rsidR="00172518" w:rsidRPr="007C59E8" w:rsidRDefault="00172518" w:rsidP="00172518">
      <w:pPr>
        <w:spacing w:after="0" w:line="240" w:lineRule="auto"/>
        <w:contextualSpacing/>
        <w:jc w:val="both"/>
        <w:rPr>
          <w:rFonts w:eastAsia="Arial Unicode MS"/>
        </w:rPr>
      </w:pPr>
      <w:r w:rsidRPr="007C59E8">
        <w:rPr>
          <w:bCs/>
          <w:iCs/>
        </w:rPr>
        <w:t>1</w:t>
      </w:r>
      <w:r>
        <w:rPr>
          <w:bCs/>
          <w:iCs/>
        </w:rPr>
        <w:t>3</w:t>
      </w:r>
      <w:r w:rsidRPr="007C59E8">
        <w:rPr>
          <w:bCs/>
          <w:iCs/>
        </w:rPr>
        <w:t>.1. Definición</w:t>
      </w:r>
    </w:p>
    <w:p w:rsidR="00172518" w:rsidRPr="007C59E8" w:rsidRDefault="00172518" w:rsidP="00172518">
      <w:pPr>
        <w:spacing w:after="0" w:line="240" w:lineRule="auto"/>
        <w:contextualSpacing/>
        <w:jc w:val="both"/>
        <w:rPr>
          <w:rFonts w:eastAsia="Arial Unicode MS"/>
        </w:rPr>
      </w:pPr>
      <w:r w:rsidRPr="007C59E8">
        <w:rPr>
          <w:rFonts w:eastAsia="Arial Unicode MS"/>
        </w:rPr>
        <w:t>1</w:t>
      </w:r>
      <w:r>
        <w:rPr>
          <w:rFonts w:eastAsia="Arial Unicode MS"/>
        </w:rPr>
        <w:t>3</w:t>
      </w:r>
      <w:r w:rsidRPr="007C59E8">
        <w:rPr>
          <w:rFonts w:eastAsia="Arial Unicode MS"/>
        </w:rPr>
        <w:t>.2. Materiales, herramientas y equipo</w:t>
      </w:r>
    </w:p>
    <w:p w:rsidR="00172518" w:rsidRPr="007C59E8" w:rsidRDefault="00172518" w:rsidP="00172518">
      <w:pPr>
        <w:spacing w:after="0" w:line="240" w:lineRule="auto"/>
        <w:contextualSpacing/>
        <w:jc w:val="both"/>
        <w:rPr>
          <w:rFonts w:eastAsia="Arial Unicode MS"/>
        </w:rPr>
      </w:pPr>
      <w:r w:rsidRPr="007C59E8">
        <w:rPr>
          <w:bCs/>
          <w:iCs/>
        </w:rPr>
        <w:t>1</w:t>
      </w:r>
      <w:r>
        <w:rPr>
          <w:bCs/>
          <w:iCs/>
        </w:rPr>
        <w:t>3</w:t>
      </w:r>
      <w:r w:rsidRPr="007C59E8">
        <w:rPr>
          <w:bCs/>
          <w:iCs/>
        </w:rPr>
        <w:t>.3. Ejecución</w:t>
      </w:r>
    </w:p>
    <w:p w:rsidR="00172518" w:rsidRPr="007C59E8" w:rsidRDefault="00172518" w:rsidP="00172518">
      <w:pPr>
        <w:spacing w:after="0" w:line="240" w:lineRule="auto"/>
        <w:contextualSpacing/>
        <w:jc w:val="both"/>
        <w:rPr>
          <w:rFonts w:eastAsia="Arial Unicode MS"/>
        </w:rPr>
      </w:pPr>
      <w:r w:rsidRPr="007C59E8">
        <w:rPr>
          <w:bCs/>
          <w:iCs/>
        </w:rPr>
        <w:t>1</w:t>
      </w:r>
      <w:r>
        <w:rPr>
          <w:bCs/>
          <w:iCs/>
        </w:rPr>
        <w:t>3</w:t>
      </w:r>
      <w:r w:rsidRPr="007C59E8">
        <w:rPr>
          <w:bCs/>
          <w:iCs/>
        </w:rPr>
        <w:t>.4. Medición y forma de pago</w:t>
      </w:r>
    </w:p>
    <w:p w:rsidR="00172518" w:rsidRDefault="00172518" w:rsidP="008A06CB">
      <w:pPr>
        <w:spacing w:after="0" w:line="240" w:lineRule="auto"/>
        <w:contextualSpacing/>
        <w:jc w:val="both"/>
        <w:rPr>
          <w:b/>
          <w:bCs/>
          <w:iCs/>
        </w:rPr>
      </w:pPr>
      <w:r>
        <w:rPr>
          <w:b/>
          <w:bCs/>
          <w:iCs/>
        </w:rPr>
        <w:t>14</w:t>
      </w:r>
      <w:r w:rsidRPr="008C1E14">
        <w:rPr>
          <w:b/>
          <w:bCs/>
          <w:iCs/>
        </w:rPr>
        <w:t>. PROV. Y COLOCADO DE TUBERIAS DE PVC ESQ.40</w:t>
      </w:r>
    </w:p>
    <w:p w:rsidR="008266AD" w:rsidRDefault="00172518" w:rsidP="008A06CB">
      <w:pPr>
        <w:spacing w:after="0" w:line="240" w:lineRule="auto"/>
        <w:contextualSpacing/>
        <w:jc w:val="both"/>
        <w:rPr>
          <w:b/>
          <w:iCs/>
        </w:rPr>
      </w:pPr>
      <w:r>
        <w:rPr>
          <w:b/>
          <w:iCs/>
        </w:rPr>
        <w:t>15</w:t>
      </w:r>
      <w:r w:rsidR="008266AD" w:rsidRPr="007C59E8">
        <w:rPr>
          <w:b/>
          <w:iCs/>
        </w:rPr>
        <w:t xml:space="preserve">. </w:t>
      </w:r>
      <w:r w:rsidR="008266AD">
        <w:rPr>
          <w:b/>
          <w:iCs/>
        </w:rPr>
        <w:t>TENDIDO DE TUBERIA</w:t>
      </w:r>
    </w:p>
    <w:p w:rsidR="008266AD" w:rsidRPr="007C59E8" w:rsidRDefault="00172518" w:rsidP="008A06CB">
      <w:pPr>
        <w:spacing w:after="0" w:line="240" w:lineRule="auto"/>
        <w:contextualSpacing/>
        <w:jc w:val="both"/>
        <w:rPr>
          <w:rFonts w:eastAsia="Arial Unicode MS"/>
        </w:rPr>
      </w:pPr>
      <w:r>
        <w:rPr>
          <w:bCs/>
          <w:iCs/>
        </w:rPr>
        <w:t>15</w:t>
      </w:r>
      <w:r w:rsidR="008266AD" w:rsidRPr="007C59E8">
        <w:rPr>
          <w:bCs/>
          <w:iCs/>
        </w:rPr>
        <w:t>.1. Definición</w:t>
      </w:r>
    </w:p>
    <w:p w:rsidR="008266AD" w:rsidRPr="007C59E8" w:rsidRDefault="00172518" w:rsidP="008A06CB">
      <w:pPr>
        <w:spacing w:after="0" w:line="240" w:lineRule="auto"/>
        <w:contextualSpacing/>
        <w:jc w:val="both"/>
        <w:rPr>
          <w:rFonts w:eastAsia="Arial Unicode MS"/>
        </w:rPr>
      </w:pPr>
      <w:r>
        <w:rPr>
          <w:bCs/>
          <w:iCs/>
        </w:rPr>
        <w:t>15</w:t>
      </w:r>
      <w:r w:rsidR="008266AD" w:rsidRPr="007C59E8">
        <w:rPr>
          <w:bCs/>
          <w:iCs/>
        </w:rPr>
        <w:t>.2. Materiales, herramienta y equipo</w:t>
      </w:r>
    </w:p>
    <w:p w:rsidR="008266AD" w:rsidRDefault="00172518" w:rsidP="008A06CB">
      <w:pPr>
        <w:spacing w:after="0" w:line="240" w:lineRule="auto"/>
        <w:contextualSpacing/>
        <w:jc w:val="both"/>
        <w:rPr>
          <w:bCs/>
          <w:iCs/>
        </w:rPr>
      </w:pPr>
      <w:r>
        <w:rPr>
          <w:bCs/>
          <w:iCs/>
        </w:rPr>
        <w:t>15.</w:t>
      </w:r>
      <w:r w:rsidR="008266AD" w:rsidRPr="007C59E8">
        <w:rPr>
          <w:bCs/>
          <w:iCs/>
        </w:rPr>
        <w:t>3. Medición y forma de pago</w:t>
      </w:r>
    </w:p>
    <w:p w:rsidR="00172518" w:rsidRPr="00885ECB" w:rsidRDefault="00172518" w:rsidP="00172518">
      <w:pPr>
        <w:spacing w:after="0" w:line="240" w:lineRule="auto"/>
        <w:contextualSpacing/>
        <w:jc w:val="both"/>
        <w:rPr>
          <w:b/>
          <w:bCs/>
          <w:iCs/>
        </w:rPr>
      </w:pPr>
      <w:r>
        <w:rPr>
          <w:b/>
          <w:bCs/>
          <w:iCs/>
        </w:rPr>
        <w:t>16</w:t>
      </w:r>
      <w:r w:rsidRPr="00885ECB">
        <w:rPr>
          <w:b/>
          <w:bCs/>
          <w:iCs/>
        </w:rPr>
        <w:t>. PRUEBA DE RESISTENCIA Y HERMETICIDAD</w:t>
      </w:r>
    </w:p>
    <w:p w:rsidR="00172518" w:rsidRPr="00885ECB" w:rsidRDefault="00172518" w:rsidP="00172518">
      <w:pPr>
        <w:spacing w:after="0" w:line="240" w:lineRule="auto"/>
        <w:contextualSpacing/>
        <w:jc w:val="both"/>
        <w:rPr>
          <w:b/>
          <w:bCs/>
          <w:iCs/>
        </w:rPr>
      </w:pPr>
      <w:r>
        <w:rPr>
          <w:b/>
          <w:bCs/>
          <w:iCs/>
        </w:rPr>
        <w:t>17. VENTEO E INTERCONEXION</w:t>
      </w:r>
    </w:p>
    <w:p w:rsidR="00FA0E3A" w:rsidRDefault="00246475" w:rsidP="008A06CB">
      <w:pPr>
        <w:spacing w:after="0" w:line="240" w:lineRule="auto"/>
        <w:contextualSpacing/>
        <w:jc w:val="both"/>
        <w:rPr>
          <w:b/>
          <w:bCs/>
          <w:iCs/>
        </w:rPr>
      </w:pPr>
      <w:r>
        <w:rPr>
          <w:b/>
          <w:bCs/>
          <w:iCs/>
        </w:rPr>
        <w:t>1</w:t>
      </w:r>
      <w:r w:rsidR="00172518">
        <w:rPr>
          <w:b/>
          <w:bCs/>
          <w:iCs/>
        </w:rPr>
        <w:t>8</w:t>
      </w:r>
      <w:r w:rsidR="00B51E68" w:rsidRPr="007C59E8">
        <w:rPr>
          <w:b/>
          <w:bCs/>
          <w:iCs/>
        </w:rPr>
        <w:t xml:space="preserve">. </w:t>
      </w:r>
      <w:r w:rsidR="00172518">
        <w:rPr>
          <w:b/>
          <w:bCs/>
          <w:iCs/>
        </w:rPr>
        <w:t>ELABORACIÓN DE PLANOS AS BUILT</w:t>
      </w:r>
    </w:p>
    <w:p w:rsidR="00885ECB" w:rsidRDefault="00885ECB" w:rsidP="008A06CB">
      <w:pPr>
        <w:spacing w:after="0" w:line="240" w:lineRule="auto"/>
        <w:contextualSpacing/>
        <w:jc w:val="both"/>
        <w:rPr>
          <w:b/>
          <w:bCs/>
          <w:iCs/>
        </w:rPr>
      </w:pPr>
    </w:p>
    <w:p w:rsidR="00D36911" w:rsidRDefault="00D36911" w:rsidP="008A06CB">
      <w:pPr>
        <w:spacing w:after="0" w:line="240" w:lineRule="auto"/>
        <w:contextualSpacing/>
        <w:jc w:val="center"/>
        <w:rPr>
          <w:b/>
          <w:bCs/>
          <w:iCs/>
        </w:rPr>
      </w:pPr>
    </w:p>
    <w:p w:rsidR="00D36911" w:rsidRDefault="00D36911" w:rsidP="008A06CB">
      <w:pPr>
        <w:spacing w:after="0" w:line="240" w:lineRule="auto"/>
        <w:contextualSpacing/>
        <w:jc w:val="center"/>
        <w:rPr>
          <w:b/>
          <w:bCs/>
          <w:iCs/>
        </w:rPr>
      </w:pPr>
    </w:p>
    <w:p w:rsidR="00425481" w:rsidRPr="007C59E8" w:rsidRDefault="00425481" w:rsidP="008A06CB">
      <w:pPr>
        <w:spacing w:after="0" w:line="240" w:lineRule="auto"/>
        <w:contextualSpacing/>
        <w:jc w:val="center"/>
        <w:rPr>
          <w:b/>
          <w:bCs/>
          <w:iCs/>
        </w:rPr>
      </w:pPr>
      <w:r w:rsidRPr="007C59E8">
        <w:rPr>
          <w:b/>
          <w:bCs/>
          <w:iCs/>
        </w:rPr>
        <w:lastRenderedPageBreak/>
        <w:t>ESPECIFICACIONES TECNICAS DE CONSTRUCCION PARA OBRAS CIVILES</w:t>
      </w:r>
    </w:p>
    <w:p w:rsidR="00084052" w:rsidRPr="007C59E8" w:rsidRDefault="00084052" w:rsidP="008A06CB">
      <w:pPr>
        <w:spacing w:after="0" w:line="240" w:lineRule="auto"/>
        <w:contextualSpacing/>
        <w:jc w:val="center"/>
        <w:rPr>
          <w:rFonts w:eastAsia="Arial Unicode MS"/>
          <w:b/>
        </w:rPr>
      </w:pPr>
    </w:p>
    <w:p w:rsidR="00084052" w:rsidRPr="007C59E8" w:rsidRDefault="00084052" w:rsidP="00405F35">
      <w:pPr>
        <w:pStyle w:val="Ttulo1"/>
      </w:pPr>
      <w:r w:rsidRPr="007C59E8">
        <w:t>1. OBJETIVO</w:t>
      </w:r>
    </w:p>
    <w:p w:rsidR="00084052" w:rsidRPr="007C59E8" w:rsidRDefault="00084052" w:rsidP="008A06CB">
      <w:pPr>
        <w:spacing w:after="0" w:line="240" w:lineRule="auto"/>
        <w:contextualSpacing/>
        <w:jc w:val="both"/>
        <w:rPr>
          <w:bCs/>
          <w:iCs/>
        </w:rPr>
      </w:pPr>
    </w:p>
    <w:p w:rsidR="00084052" w:rsidRPr="007C59E8" w:rsidRDefault="00084052" w:rsidP="008A06CB">
      <w:pPr>
        <w:spacing w:after="0" w:line="240" w:lineRule="auto"/>
        <w:contextualSpacing/>
        <w:jc w:val="both"/>
        <w:rPr>
          <w:bCs/>
          <w:iCs/>
        </w:rPr>
      </w:pPr>
      <w:r w:rsidRPr="007C59E8">
        <w:rPr>
          <w:bCs/>
          <w:iCs/>
        </w:rPr>
        <w:t>Esta especificación fija las condiciones exigidas en la ejecución de obras civiles para la construcción de Redes Secundarias de Distribución de Gas Natural</w:t>
      </w:r>
    </w:p>
    <w:p w:rsidR="00084052" w:rsidRPr="007C59E8" w:rsidRDefault="00084052" w:rsidP="008A06CB">
      <w:pPr>
        <w:spacing w:after="0" w:line="240" w:lineRule="auto"/>
        <w:contextualSpacing/>
        <w:jc w:val="both"/>
        <w:rPr>
          <w:b/>
          <w:bCs/>
          <w:iCs/>
        </w:rPr>
      </w:pPr>
    </w:p>
    <w:p w:rsidR="00084052" w:rsidRPr="007C59E8" w:rsidRDefault="00084052" w:rsidP="00405F35">
      <w:pPr>
        <w:pStyle w:val="Ttulo1"/>
      </w:pPr>
      <w:r w:rsidRPr="007C59E8">
        <w:t>2. EJECUCION DE LOS SERVICIOS</w:t>
      </w:r>
    </w:p>
    <w:p w:rsidR="00084052" w:rsidRPr="007C59E8" w:rsidRDefault="00084052" w:rsidP="008A06CB">
      <w:pPr>
        <w:spacing w:after="0" w:line="240" w:lineRule="auto"/>
        <w:contextualSpacing/>
        <w:jc w:val="both"/>
        <w:rPr>
          <w:b/>
          <w:bCs/>
          <w:iCs/>
        </w:rPr>
      </w:pPr>
    </w:p>
    <w:p w:rsidR="00425481" w:rsidRPr="007C59E8" w:rsidRDefault="00084052" w:rsidP="008A06CB">
      <w:pPr>
        <w:spacing w:after="0" w:line="240" w:lineRule="auto"/>
        <w:contextualSpacing/>
        <w:jc w:val="both"/>
        <w:rPr>
          <w:b/>
          <w:bCs/>
          <w:iCs/>
        </w:rPr>
      </w:pPr>
      <w:r w:rsidRPr="007C59E8">
        <w:rPr>
          <w:b/>
          <w:bCs/>
          <w:iCs/>
        </w:rPr>
        <w:t>2</w:t>
      </w:r>
      <w:r w:rsidR="00425481" w:rsidRPr="007C59E8">
        <w:rPr>
          <w:b/>
          <w:bCs/>
          <w:iCs/>
        </w:rPr>
        <w:t>.1  Generalidades</w:t>
      </w:r>
    </w:p>
    <w:p w:rsidR="00084052" w:rsidRPr="007C59E8" w:rsidRDefault="00084052"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Las excavaciones de zanjas para la construcción de Redes Secundarias de Distribución de Gas Natural deberán sujetarse a las normas y especificaciones del reglamento de diseño, construcción, operación de redes de gas na</w:t>
      </w:r>
      <w:r w:rsidR="00E054BA">
        <w:rPr>
          <w:iCs/>
        </w:rPr>
        <w:t>tural e instalaciones internas.</w:t>
      </w:r>
    </w:p>
    <w:p w:rsidR="00425481" w:rsidRPr="007C59E8" w:rsidRDefault="00425481" w:rsidP="008A06CB">
      <w:pPr>
        <w:spacing w:after="0" w:line="240" w:lineRule="auto"/>
        <w:contextualSpacing/>
        <w:jc w:val="both"/>
        <w:rPr>
          <w:iCs/>
        </w:rPr>
      </w:pPr>
    </w:p>
    <w:p w:rsidR="00425481" w:rsidRPr="007C59E8" w:rsidRDefault="00084052" w:rsidP="008A06CB">
      <w:pPr>
        <w:spacing w:after="0" w:line="240" w:lineRule="auto"/>
        <w:contextualSpacing/>
        <w:jc w:val="both"/>
        <w:rPr>
          <w:b/>
          <w:bCs/>
          <w:iCs/>
        </w:rPr>
      </w:pPr>
      <w:r w:rsidRPr="007C59E8">
        <w:rPr>
          <w:b/>
          <w:bCs/>
          <w:iCs/>
        </w:rPr>
        <w:t>2</w:t>
      </w:r>
      <w:r w:rsidR="00425481" w:rsidRPr="007C59E8">
        <w:rPr>
          <w:b/>
          <w:bCs/>
          <w:iCs/>
        </w:rPr>
        <w:t>.2   Ubicación de la obra</w:t>
      </w:r>
    </w:p>
    <w:p w:rsidR="00084052" w:rsidRPr="007C59E8" w:rsidRDefault="00084052" w:rsidP="008A06CB">
      <w:pPr>
        <w:spacing w:after="0" w:line="240" w:lineRule="auto"/>
        <w:contextualSpacing/>
        <w:jc w:val="both"/>
        <w:rPr>
          <w:iCs/>
        </w:rPr>
      </w:pPr>
    </w:p>
    <w:p w:rsidR="00425481" w:rsidRPr="00F96B5B" w:rsidRDefault="00425481" w:rsidP="00F96B5B">
      <w:pPr>
        <w:pStyle w:val="Default"/>
        <w:contextualSpacing/>
        <w:rPr>
          <w:rFonts w:asciiTheme="minorHAnsi" w:hAnsiTheme="minorHAnsi" w:cstheme="minorBidi"/>
          <w:iCs/>
          <w:color w:val="auto"/>
          <w:sz w:val="22"/>
          <w:szCs w:val="22"/>
        </w:rPr>
      </w:pPr>
      <w:r w:rsidRPr="00F96B5B">
        <w:rPr>
          <w:rFonts w:asciiTheme="minorHAnsi" w:hAnsiTheme="minorHAnsi" w:cstheme="minorBidi"/>
          <w:iCs/>
          <w:color w:val="auto"/>
          <w:sz w:val="22"/>
          <w:szCs w:val="22"/>
        </w:rPr>
        <w:t xml:space="preserve">Las obras a ejecutarse se encuentran ubicadas en el </w:t>
      </w:r>
      <w:r w:rsidR="00F96B5B" w:rsidRPr="00F96B5B">
        <w:rPr>
          <w:rFonts w:asciiTheme="minorHAnsi" w:hAnsiTheme="minorHAnsi" w:cstheme="minorBidi"/>
          <w:iCs/>
          <w:color w:val="auto"/>
          <w:sz w:val="22"/>
          <w:szCs w:val="22"/>
        </w:rPr>
        <w:t xml:space="preserve">DISTRITO </w:t>
      </w:r>
      <w:r w:rsidR="00AA49FA">
        <w:rPr>
          <w:rFonts w:asciiTheme="minorHAnsi" w:hAnsiTheme="minorHAnsi" w:cstheme="minorBidi"/>
          <w:iCs/>
          <w:color w:val="auto"/>
          <w:sz w:val="22"/>
          <w:szCs w:val="22"/>
        </w:rPr>
        <w:t>5</w:t>
      </w:r>
      <w:r w:rsidR="00C6383B">
        <w:rPr>
          <w:rFonts w:asciiTheme="minorHAnsi" w:hAnsiTheme="minorHAnsi" w:cstheme="minorBidi"/>
          <w:iCs/>
          <w:color w:val="auto"/>
          <w:sz w:val="22"/>
          <w:szCs w:val="22"/>
        </w:rPr>
        <w:t>,</w:t>
      </w:r>
      <w:r w:rsidR="00AA49FA">
        <w:rPr>
          <w:rFonts w:asciiTheme="minorHAnsi" w:hAnsiTheme="minorHAnsi" w:cstheme="minorBidi"/>
          <w:iCs/>
          <w:color w:val="auto"/>
          <w:sz w:val="22"/>
          <w:szCs w:val="22"/>
        </w:rPr>
        <w:t xml:space="preserve"> UV 79</w:t>
      </w:r>
      <w:r w:rsidR="00C6383B">
        <w:rPr>
          <w:rFonts w:asciiTheme="minorHAnsi" w:hAnsiTheme="minorHAnsi" w:cstheme="minorBidi"/>
          <w:iCs/>
          <w:color w:val="auto"/>
          <w:sz w:val="22"/>
          <w:szCs w:val="22"/>
        </w:rPr>
        <w:t xml:space="preserve"> – ÁREA 2</w:t>
      </w:r>
      <w:r w:rsidR="002050BF" w:rsidRPr="00F96B5B">
        <w:rPr>
          <w:rFonts w:asciiTheme="minorHAnsi" w:hAnsiTheme="minorHAnsi" w:cstheme="minorBidi"/>
          <w:iCs/>
          <w:color w:val="auto"/>
          <w:sz w:val="22"/>
          <w:szCs w:val="22"/>
        </w:rPr>
        <w:t xml:space="preserve"> </w:t>
      </w:r>
      <w:r w:rsidRPr="00F96B5B">
        <w:rPr>
          <w:rFonts w:asciiTheme="minorHAnsi" w:hAnsiTheme="minorHAnsi" w:cstheme="minorBidi"/>
          <w:iCs/>
          <w:color w:val="auto"/>
          <w:sz w:val="22"/>
          <w:szCs w:val="22"/>
        </w:rPr>
        <w:t xml:space="preserve"> de la Ciudad de Santa Cruz, según se indica  en la sección de planos y gráficos del presente documento.</w:t>
      </w:r>
    </w:p>
    <w:p w:rsidR="00425481" w:rsidRPr="007C59E8" w:rsidRDefault="00425481" w:rsidP="008A06CB">
      <w:pPr>
        <w:spacing w:after="0" w:line="240" w:lineRule="auto"/>
        <w:contextualSpacing/>
        <w:jc w:val="both"/>
        <w:rPr>
          <w:iCs/>
        </w:rPr>
      </w:pPr>
      <w:r w:rsidRPr="007C59E8">
        <w:rPr>
          <w:iCs/>
        </w:rPr>
        <w:tab/>
        <w:t xml:space="preserve"> </w:t>
      </w:r>
    </w:p>
    <w:p w:rsidR="00425481" w:rsidRPr="007C59E8" w:rsidRDefault="00084052" w:rsidP="008A06CB">
      <w:pPr>
        <w:spacing w:after="0" w:line="240" w:lineRule="auto"/>
        <w:contextualSpacing/>
        <w:jc w:val="both"/>
        <w:rPr>
          <w:b/>
          <w:bCs/>
          <w:iCs/>
        </w:rPr>
      </w:pPr>
      <w:r w:rsidRPr="007C59E8">
        <w:rPr>
          <w:b/>
          <w:bCs/>
          <w:iCs/>
        </w:rPr>
        <w:t>2</w:t>
      </w:r>
      <w:r w:rsidR="00425481" w:rsidRPr="007C59E8">
        <w:rPr>
          <w:b/>
          <w:bCs/>
          <w:iCs/>
        </w:rPr>
        <w:t>.3  Descripción de la obra</w:t>
      </w:r>
    </w:p>
    <w:p w:rsidR="00084052" w:rsidRPr="007C59E8" w:rsidRDefault="00084052"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 </w:t>
      </w:r>
      <w:r w:rsidR="00AE3E84">
        <w:rPr>
          <w:b/>
          <w:bCs/>
        </w:rPr>
        <w:t>16</w:t>
      </w:r>
      <w:r w:rsidR="00DB49CB">
        <w:rPr>
          <w:b/>
          <w:bCs/>
        </w:rPr>
        <w:t>.</w:t>
      </w:r>
      <w:r w:rsidR="00AE3E84">
        <w:rPr>
          <w:b/>
          <w:bCs/>
        </w:rPr>
        <w:t>860</w:t>
      </w:r>
      <w:r w:rsidR="008266AD">
        <w:rPr>
          <w:b/>
          <w:bCs/>
        </w:rPr>
        <w:t>,</w:t>
      </w:r>
      <w:r w:rsidR="00D440A1" w:rsidRPr="007C59E8">
        <w:rPr>
          <w:b/>
          <w:bCs/>
        </w:rPr>
        <w:t>00</w:t>
      </w:r>
      <w:r w:rsidRPr="007C59E8">
        <w:rPr>
          <w:iCs/>
        </w:rPr>
        <w:t xml:space="preserve"> metros de Red Secundaria.</w:t>
      </w:r>
    </w:p>
    <w:p w:rsidR="00425481" w:rsidRPr="007C59E8" w:rsidRDefault="00425481" w:rsidP="008A06CB">
      <w:pPr>
        <w:spacing w:after="0" w:line="240" w:lineRule="auto"/>
        <w:contextualSpacing/>
        <w:jc w:val="both"/>
        <w:rPr>
          <w:iCs/>
        </w:rPr>
      </w:pPr>
    </w:p>
    <w:p w:rsidR="00425481" w:rsidRPr="007C59E8" w:rsidRDefault="00084052" w:rsidP="008A06CB">
      <w:pPr>
        <w:spacing w:after="0" w:line="240" w:lineRule="auto"/>
        <w:contextualSpacing/>
        <w:jc w:val="both"/>
        <w:rPr>
          <w:b/>
          <w:iCs/>
        </w:rPr>
      </w:pPr>
      <w:r w:rsidRPr="007C59E8">
        <w:rPr>
          <w:b/>
          <w:iCs/>
        </w:rPr>
        <w:t>2</w:t>
      </w:r>
      <w:r w:rsidR="00425481" w:rsidRPr="007C59E8">
        <w:rPr>
          <w:b/>
          <w:iCs/>
        </w:rPr>
        <w:t>.4</w:t>
      </w:r>
      <w:r w:rsidR="00425481" w:rsidRPr="007C59E8">
        <w:rPr>
          <w:b/>
          <w:iCs/>
        </w:rPr>
        <w:tab/>
        <w:t>Inicio de la obra</w:t>
      </w:r>
    </w:p>
    <w:p w:rsidR="00084052" w:rsidRPr="007C59E8" w:rsidRDefault="00084052"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Una vez generada la orden de proceder, el CONTRATISTA deberá presentar al SUPERVISOR un informe fotográfico a color  identificando las calles a intervenir sobre las condiciones del sitio de la obra.</w:t>
      </w:r>
    </w:p>
    <w:p w:rsidR="00425481" w:rsidRPr="007C59E8" w:rsidRDefault="00425481"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Además el supervisor designado por YPFB se deberá realizar una visita a los predios donde se depositara el material entregado por YPFB para verificar que cumpla las condiciones de almacenaje necesarias.</w:t>
      </w:r>
    </w:p>
    <w:p w:rsidR="00425481" w:rsidRPr="007C59E8" w:rsidRDefault="00425481"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 xml:space="preserve">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w:t>
      </w:r>
      <w:r w:rsidRPr="007C59E8">
        <w:rPr>
          <w:iCs/>
        </w:rPr>
        <w:lastRenderedPageBreak/>
        <w:t>el encargado de resolver los problemas con terceros, llamadas de atención y notificaciones referentes al área de intervención.</w:t>
      </w:r>
    </w:p>
    <w:p w:rsidR="00425481" w:rsidRPr="007C59E8" w:rsidRDefault="00425481"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7C59E8" w:rsidRDefault="00084052"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Antes del inicio de obra el supervisor verificara los letreros de obra y de señalización que se exigen en la sección 6 planos y gráficos.</w:t>
      </w:r>
    </w:p>
    <w:p w:rsidR="00425481" w:rsidRPr="007C59E8" w:rsidRDefault="00425481"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 xml:space="preserve">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w:t>
      </w:r>
      <w:proofErr w:type="spellStart"/>
      <w:r w:rsidRPr="007C59E8">
        <w:rPr>
          <w:iCs/>
        </w:rPr>
        <w:t>etc</w:t>
      </w:r>
      <w:proofErr w:type="spellEnd"/>
      <w:r w:rsidRPr="007C59E8">
        <w:rPr>
          <w:iCs/>
        </w:rPr>
        <w:t>)  el incumplimiento a esta disposición será pasible a la emisión del informe técnico respectivo para la llamada de atención correspondiente y como antecedente ante futuras licitaciones.</w:t>
      </w:r>
    </w:p>
    <w:p w:rsidR="00425481" w:rsidRPr="007C59E8" w:rsidRDefault="00425481" w:rsidP="008A06CB">
      <w:pPr>
        <w:spacing w:after="0" w:line="240" w:lineRule="auto"/>
        <w:contextualSpacing/>
        <w:jc w:val="both"/>
        <w:rPr>
          <w:iCs/>
        </w:rPr>
      </w:pPr>
    </w:p>
    <w:p w:rsidR="00425481" w:rsidRPr="007C59E8" w:rsidRDefault="00084052" w:rsidP="008A06CB">
      <w:pPr>
        <w:spacing w:after="0" w:line="240" w:lineRule="auto"/>
        <w:contextualSpacing/>
        <w:jc w:val="both"/>
        <w:rPr>
          <w:b/>
          <w:iCs/>
        </w:rPr>
      </w:pPr>
      <w:r w:rsidRPr="007C59E8">
        <w:rPr>
          <w:b/>
          <w:iCs/>
        </w:rPr>
        <w:t>2</w:t>
      </w:r>
      <w:r w:rsidR="00425481" w:rsidRPr="007C59E8">
        <w:rPr>
          <w:b/>
          <w:iCs/>
        </w:rPr>
        <w:t>.5</w:t>
      </w:r>
      <w:r w:rsidR="00425481" w:rsidRPr="007C59E8">
        <w:rPr>
          <w:b/>
          <w:iCs/>
        </w:rPr>
        <w:tab/>
        <w:t xml:space="preserve">Trabajos de prevención </w:t>
      </w:r>
    </w:p>
    <w:p w:rsidR="00084052" w:rsidRPr="007C59E8" w:rsidRDefault="00084052"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7C59E8" w:rsidRDefault="00425481"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7C59E8" w:rsidRDefault="00425481"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El CONTRATISTA es responsable del suministro de energía eléctrica, agua necesaria para correcta la ejecución de la obra.</w:t>
      </w:r>
    </w:p>
    <w:p w:rsidR="00425481" w:rsidRPr="007C59E8" w:rsidRDefault="00425481"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 xml:space="preserve">El ancho del derecho de uso de suelo será realizado de acuerdo a las especificaciones descritas en la Figura </w:t>
      </w:r>
      <w:r w:rsidRPr="007C59E8">
        <w:rPr>
          <w:b/>
          <w:iCs/>
        </w:rPr>
        <w:t>“Zanja Tipo Construcción Red Secundaria”</w:t>
      </w:r>
      <w:r w:rsidRPr="007C59E8">
        <w:rPr>
          <w:iCs/>
        </w:rPr>
        <w:t xml:space="preserve"> que se encuentra en la sección 6 de planos y gráficos.</w:t>
      </w:r>
    </w:p>
    <w:p w:rsidR="00425481" w:rsidRPr="007C59E8" w:rsidRDefault="00425481" w:rsidP="008A06CB">
      <w:pPr>
        <w:spacing w:after="0" w:line="240" w:lineRule="auto"/>
        <w:contextualSpacing/>
        <w:jc w:val="both"/>
        <w:rPr>
          <w:iCs/>
        </w:rPr>
      </w:pPr>
    </w:p>
    <w:p w:rsidR="00425481" w:rsidRPr="007C59E8" w:rsidRDefault="00425481" w:rsidP="008A06CB">
      <w:pPr>
        <w:pStyle w:val="Prrafodelista"/>
        <w:numPr>
          <w:ilvl w:val="0"/>
          <w:numId w:val="10"/>
        </w:numPr>
        <w:contextualSpacing/>
        <w:jc w:val="both"/>
        <w:rPr>
          <w:rFonts w:asciiTheme="minorHAnsi" w:hAnsiTheme="minorHAnsi"/>
          <w:iCs/>
          <w:sz w:val="22"/>
          <w:szCs w:val="22"/>
        </w:rPr>
      </w:pPr>
      <w:r w:rsidRPr="007C59E8">
        <w:rPr>
          <w:rFonts w:asciiTheme="minorHAnsi" w:hAnsiTheme="minorHAnsi"/>
          <w:iCs/>
          <w:sz w:val="22"/>
          <w:szCs w:val="22"/>
        </w:rPr>
        <w:t>El CONTRATISTA tomará también las precauciones necesarias para no causar otros daños a la propiedad y al paisaje además de los normalmente ocasionados por este tipo de trabajos.</w:t>
      </w:r>
    </w:p>
    <w:p w:rsidR="00425481" w:rsidRPr="007C59E8" w:rsidRDefault="00425481" w:rsidP="008A06CB">
      <w:pPr>
        <w:pStyle w:val="Prrafodelista"/>
        <w:numPr>
          <w:ilvl w:val="0"/>
          <w:numId w:val="10"/>
        </w:numPr>
        <w:contextualSpacing/>
        <w:jc w:val="both"/>
        <w:rPr>
          <w:rFonts w:asciiTheme="minorHAnsi" w:hAnsiTheme="minorHAnsi"/>
          <w:iCs/>
          <w:sz w:val="22"/>
          <w:szCs w:val="22"/>
        </w:rPr>
      </w:pPr>
      <w:r w:rsidRPr="007C59E8">
        <w:rPr>
          <w:rFonts w:asciiTheme="minorHAnsi" w:hAnsiTheme="minorHAnsi"/>
          <w:iCs/>
          <w:sz w:val="22"/>
          <w:szCs w:val="22"/>
        </w:rPr>
        <w:lastRenderedPageBreak/>
        <w:t>El CONTRATISTA limpiará y nivelará el derecho de vía, tal como lo encontró antes del inicio de las obras.</w:t>
      </w:r>
    </w:p>
    <w:p w:rsidR="00425481" w:rsidRPr="007C59E8" w:rsidRDefault="00425481" w:rsidP="008A06CB">
      <w:pPr>
        <w:pStyle w:val="Prrafodelista"/>
        <w:numPr>
          <w:ilvl w:val="0"/>
          <w:numId w:val="10"/>
        </w:numPr>
        <w:contextualSpacing/>
        <w:jc w:val="both"/>
        <w:rPr>
          <w:rFonts w:asciiTheme="minorHAnsi" w:hAnsiTheme="minorHAnsi"/>
          <w:iCs/>
          <w:sz w:val="22"/>
          <w:szCs w:val="22"/>
        </w:rPr>
      </w:pPr>
      <w:r w:rsidRPr="007C59E8">
        <w:rPr>
          <w:rFonts w:asciiTheme="minorHAnsi" w:hAnsiTheme="minorHAnsi"/>
          <w:iCs/>
          <w:sz w:val="22"/>
          <w:szCs w:val="22"/>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p>
    <w:p w:rsidR="00425481" w:rsidRPr="007C59E8" w:rsidRDefault="00425481" w:rsidP="008A06CB">
      <w:pPr>
        <w:pStyle w:val="Prrafodelista"/>
        <w:numPr>
          <w:ilvl w:val="0"/>
          <w:numId w:val="10"/>
        </w:numPr>
        <w:contextualSpacing/>
        <w:jc w:val="both"/>
        <w:rPr>
          <w:rFonts w:asciiTheme="minorHAnsi" w:hAnsiTheme="minorHAnsi"/>
          <w:iCs/>
          <w:sz w:val="22"/>
          <w:szCs w:val="22"/>
        </w:rPr>
      </w:pPr>
      <w:r w:rsidRPr="007C59E8">
        <w:rPr>
          <w:rFonts w:asciiTheme="minorHAnsi" w:hAnsiTheme="minorHAnsi"/>
          <w:iCs/>
          <w:sz w:val="22"/>
          <w:szCs w:val="22"/>
        </w:rPr>
        <w:t>Todos los trabajos subterráneos que sean atravesados por la línea de gas y que se indican en el plano, deberán contar con una señalización</w:t>
      </w:r>
    </w:p>
    <w:p w:rsidR="00425481" w:rsidRPr="007C59E8" w:rsidRDefault="00425481" w:rsidP="008A06CB">
      <w:pPr>
        <w:pStyle w:val="Prrafodelista"/>
        <w:numPr>
          <w:ilvl w:val="0"/>
          <w:numId w:val="10"/>
        </w:numPr>
        <w:contextualSpacing/>
        <w:jc w:val="both"/>
        <w:rPr>
          <w:rFonts w:asciiTheme="minorHAnsi" w:hAnsiTheme="minorHAnsi"/>
          <w:iCs/>
          <w:sz w:val="22"/>
          <w:szCs w:val="22"/>
        </w:rPr>
      </w:pPr>
      <w:r w:rsidRPr="007C59E8">
        <w:rPr>
          <w:rFonts w:asciiTheme="minorHAnsi" w:hAnsiTheme="minorHAnsi"/>
          <w:iCs/>
          <w:sz w:val="22"/>
          <w:szCs w:val="22"/>
        </w:rPr>
        <w:t>El CONTRATISTA deberá tomar las medidas necesarias, para no impedir las actividades por la operación de trabajos de la línea de gas natural, a menos que exista un acuerdo entre partes.</w:t>
      </w:r>
    </w:p>
    <w:p w:rsidR="00425481" w:rsidRPr="007C59E8" w:rsidRDefault="00425481" w:rsidP="008A06CB">
      <w:pPr>
        <w:pStyle w:val="Prrafodelista"/>
        <w:numPr>
          <w:ilvl w:val="0"/>
          <w:numId w:val="10"/>
        </w:numPr>
        <w:contextualSpacing/>
        <w:jc w:val="both"/>
        <w:rPr>
          <w:rFonts w:asciiTheme="minorHAnsi" w:hAnsiTheme="minorHAnsi"/>
          <w:iCs/>
          <w:sz w:val="22"/>
          <w:szCs w:val="22"/>
        </w:rPr>
      </w:pPr>
      <w:r w:rsidRPr="007C59E8">
        <w:rPr>
          <w:rFonts w:asciiTheme="minorHAnsi" w:hAnsiTheme="minorHAnsi"/>
          <w:iCs/>
          <w:sz w:val="22"/>
          <w:szCs w:val="22"/>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7C59E8" w:rsidRDefault="00425481" w:rsidP="008A06CB">
      <w:pPr>
        <w:spacing w:after="0" w:line="240" w:lineRule="auto"/>
        <w:contextualSpacing/>
        <w:jc w:val="both"/>
        <w:rPr>
          <w:iCs/>
        </w:rPr>
      </w:pPr>
    </w:p>
    <w:p w:rsidR="00425481" w:rsidRPr="007C59E8" w:rsidRDefault="00084052" w:rsidP="008A06CB">
      <w:pPr>
        <w:spacing w:after="0" w:line="240" w:lineRule="auto"/>
        <w:contextualSpacing/>
        <w:jc w:val="both"/>
        <w:rPr>
          <w:b/>
          <w:iCs/>
        </w:rPr>
      </w:pPr>
      <w:r w:rsidRPr="007C59E8">
        <w:rPr>
          <w:b/>
          <w:iCs/>
        </w:rPr>
        <w:t>2</w:t>
      </w:r>
      <w:r w:rsidR="00425481" w:rsidRPr="007C59E8">
        <w:rPr>
          <w:b/>
          <w:iCs/>
        </w:rPr>
        <w:t>.6</w:t>
      </w:r>
      <w:r w:rsidR="00425481" w:rsidRPr="007C59E8">
        <w:rPr>
          <w:b/>
          <w:iCs/>
        </w:rPr>
        <w:tab/>
        <w:t xml:space="preserve"> Eliminación de obstrucciones</w:t>
      </w:r>
    </w:p>
    <w:p w:rsidR="00084052" w:rsidRPr="007C59E8" w:rsidRDefault="00084052" w:rsidP="008A06CB">
      <w:pPr>
        <w:spacing w:after="0" w:line="240" w:lineRule="auto"/>
        <w:contextualSpacing/>
        <w:jc w:val="both"/>
        <w:rPr>
          <w:b/>
          <w:iCs/>
        </w:rPr>
      </w:pPr>
    </w:p>
    <w:p w:rsidR="00425481" w:rsidRPr="007C59E8" w:rsidRDefault="00425481" w:rsidP="008A06CB">
      <w:pPr>
        <w:spacing w:after="0" w:line="240" w:lineRule="auto"/>
        <w:contextualSpacing/>
        <w:jc w:val="both"/>
        <w:rPr>
          <w:iCs/>
        </w:rPr>
      </w:pPr>
      <w:r w:rsidRPr="007C59E8">
        <w:rPr>
          <w:iCs/>
        </w:rPr>
        <w:t>Se deberá eliminar y derribar todos los obstáculos que no permitan la ejecución adecuada de las obras, en coordinación con la SUPERVISIÓN de YPFB.</w:t>
      </w:r>
    </w:p>
    <w:p w:rsidR="00425481" w:rsidRPr="007C59E8" w:rsidRDefault="00425481" w:rsidP="008A06CB">
      <w:pPr>
        <w:spacing w:after="0" w:line="240" w:lineRule="auto"/>
        <w:contextualSpacing/>
        <w:jc w:val="both"/>
        <w:rPr>
          <w:iCs/>
        </w:rPr>
      </w:pPr>
    </w:p>
    <w:p w:rsidR="00425481" w:rsidRPr="007C59E8" w:rsidRDefault="00425481" w:rsidP="008A06CB">
      <w:pPr>
        <w:spacing w:after="0" w:line="240" w:lineRule="auto"/>
        <w:contextualSpacing/>
        <w:jc w:val="both"/>
        <w:rPr>
          <w:iCs/>
        </w:rPr>
      </w:pPr>
      <w:r w:rsidRPr="007C59E8">
        <w:rPr>
          <w:iCs/>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7C59E8" w:rsidRDefault="00425481" w:rsidP="008A06CB">
      <w:pPr>
        <w:spacing w:after="0" w:line="240" w:lineRule="auto"/>
        <w:contextualSpacing/>
        <w:jc w:val="both"/>
        <w:rPr>
          <w:iCs/>
        </w:rPr>
      </w:pPr>
    </w:p>
    <w:p w:rsidR="00425481" w:rsidRDefault="00425481" w:rsidP="008A06CB">
      <w:pPr>
        <w:spacing w:after="0" w:line="240" w:lineRule="auto"/>
        <w:contextualSpacing/>
        <w:jc w:val="both"/>
        <w:rPr>
          <w:iCs/>
          <w:color w:val="FF0000"/>
        </w:rPr>
      </w:pPr>
      <w:r w:rsidRPr="007C59E8">
        <w:rPr>
          <w:b/>
          <w:iCs/>
          <w:color w:val="FF0000"/>
        </w:rPr>
        <w:t>NOTA:</w:t>
      </w:r>
      <w:r w:rsidRPr="007C59E8">
        <w:rPr>
          <w:iCs/>
          <w:color w:val="FF000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8266AD" w:rsidRPr="007C59E8" w:rsidRDefault="008266AD" w:rsidP="008A06CB">
      <w:pPr>
        <w:spacing w:after="0" w:line="240" w:lineRule="auto"/>
        <w:contextualSpacing/>
        <w:jc w:val="both"/>
        <w:rPr>
          <w:iCs/>
          <w:color w:val="FF0000"/>
        </w:rPr>
      </w:pPr>
    </w:p>
    <w:p w:rsidR="00172518" w:rsidRPr="00172518" w:rsidRDefault="00172518" w:rsidP="00172518">
      <w:pPr>
        <w:spacing w:after="0" w:line="240" w:lineRule="auto"/>
        <w:contextualSpacing/>
        <w:jc w:val="both"/>
        <w:rPr>
          <w:b/>
          <w:bCs/>
          <w:iCs/>
        </w:rPr>
      </w:pPr>
      <w:r>
        <w:rPr>
          <w:b/>
          <w:bCs/>
          <w:iCs/>
        </w:rPr>
        <w:t>3. INSTALACIÓN DE FAENAS – PROVISIÓN Y COLOCADO DE LETREROS DE OBRA</w:t>
      </w:r>
    </w:p>
    <w:p w:rsidR="00172518" w:rsidRPr="00172518" w:rsidRDefault="00172518" w:rsidP="00172518">
      <w:pPr>
        <w:spacing w:after="0" w:line="240" w:lineRule="auto"/>
        <w:contextualSpacing/>
        <w:jc w:val="both"/>
        <w:rPr>
          <w:b/>
          <w:bCs/>
          <w:iCs/>
        </w:rPr>
      </w:pPr>
    </w:p>
    <w:p w:rsidR="00172518" w:rsidRPr="00172518" w:rsidRDefault="00172518" w:rsidP="00172518">
      <w:pPr>
        <w:spacing w:after="0" w:line="240" w:lineRule="auto"/>
        <w:contextualSpacing/>
        <w:jc w:val="both"/>
        <w:rPr>
          <w:bCs/>
          <w:iCs/>
        </w:rPr>
      </w:pPr>
      <w:r w:rsidRPr="00172518">
        <w:rPr>
          <w:bCs/>
          <w:iCs/>
        </w:rPr>
        <w:t>El CONTRATISTA preparará una o varias playas de almacenamiento para recibir el material y  los equipos. El CONTRATISTA llevara estos hasta los puestos de trabajo de la mejor manera posible.</w:t>
      </w:r>
    </w:p>
    <w:p w:rsidR="00172518" w:rsidRPr="00172518" w:rsidRDefault="00172518" w:rsidP="00172518">
      <w:pPr>
        <w:spacing w:after="0" w:line="240" w:lineRule="auto"/>
        <w:contextualSpacing/>
        <w:jc w:val="both"/>
        <w:rPr>
          <w:bCs/>
          <w:iCs/>
        </w:rPr>
      </w:pPr>
    </w:p>
    <w:p w:rsidR="00172518" w:rsidRPr="00172518" w:rsidRDefault="00172518" w:rsidP="00172518">
      <w:pPr>
        <w:spacing w:after="0" w:line="240" w:lineRule="auto"/>
        <w:contextualSpacing/>
        <w:jc w:val="both"/>
        <w:rPr>
          <w:bCs/>
          <w:iCs/>
        </w:rPr>
      </w:pPr>
      <w:r w:rsidRPr="00172518">
        <w:rPr>
          <w:bCs/>
          <w:iCs/>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172518" w:rsidRDefault="00172518" w:rsidP="00172518">
      <w:pPr>
        <w:spacing w:after="0" w:line="240" w:lineRule="auto"/>
        <w:contextualSpacing/>
        <w:jc w:val="both"/>
        <w:rPr>
          <w:bCs/>
          <w:iCs/>
        </w:rPr>
      </w:pPr>
      <w:r w:rsidRPr="00172518">
        <w:rPr>
          <w:bCs/>
          <w:iCs/>
        </w:rPr>
        <w:lastRenderedPageBreak/>
        <w:t>El letrero deberá estar elaborado en lona con densidad de 18 onzas/m2, con una impresión como mínimo de 1440 DPI de resolución,  no aceptándose de ninguna manera trabajos con menor calidad.</w:t>
      </w:r>
    </w:p>
    <w:p w:rsidR="00172518" w:rsidRPr="00172518" w:rsidRDefault="00172518" w:rsidP="00172518">
      <w:pPr>
        <w:spacing w:after="0" w:line="240" w:lineRule="auto"/>
        <w:contextualSpacing/>
        <w:jc w:val="both"/>
        <w:rPr>
          <w:bCs/>
          <w:iCs/>
        </w:rPr>
      </w:pPr>
    </w:p>
    <w:p w:rsidR="00172518" w:rsidRPr="00172518" w:rsidRDefault="00172518" w:rsidP="00172518">
      <w:pPr>
        <w:spacing w:after="0" w:line="240" w:lineRule="auto"/>
        <w:contextualSpacing/>
        <w:jc w:val="both"/>
        <w:rPr>
          <w:bCs/>
          <w:iCs/>
        </w:rPr>
      </w:pPr>
      <w:r w:rsidRPr="00172518">
        <w:rPr>
          <w:bCs/>
          <w:iCs/>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172518" w:rsidRDefault="00172518" w:rsidP="00172518">
      <w:pPr>
        <w:spacing w:after="0" w:line="240" w:lineRule="auto"/>
        <w:contextualSpacing/>
        <w:jc w:val="both"/>
        <w:rPr>
          <w:bCs/>
          <w:iCs/>
        </w:rPr>
      </w:pPr>
    </w:p>
    <w:p w:rsidR="00172518" w:rsidRPr="00172518" w:rsidRDefault="00172518" w:rsidP="00172518">
      <w:pPr>
        <w:spacing w:after="0" w:line="240" w:lineRule="auto"/>
        <w:contextualSpacing/>
        <w:jc w:val="both"/>
        <w:rPr>
          <w:bCs/>
          <w:iCs/>
        </w:rPr>
      </w:pPr>
      <w:r w:rsidRPr="00172518">
        <w:rPr>
          <w:bCs/>
          <w:iCs/>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172518" w:rsidRPr="00172518" w:rsidRDefault="00172518" w:rsidP="00172518">
      <w:pPr>
        <w:spacing w:after="0" w:line="240" w:lineRule="auto"/>
        <w:contextualSpacing/>
        <w:jc w:val="both"/>
        <w:rPr>
          <w:bCs/>
          <w:iCs/>
        </w:rPr>
      </w:pPr>
    </w:p>
    <w:p w:rsidR="00172518" w:rsidRPr="00172518" w:rsidRDefault="00172518" w:rsidP="00172518">
      <w:pPr>
        <w:spacing w:after="0" w:line="240" w:lineRule="auto"/>
        <w:contextualSpacing/>
        <w:jc w:val="both"/>
        <w:rPr>
          <w:bCs/>
          <w:iCs/>
        </w:rPr>
      </w:pPr>
      <w:r w:rsidRPr="00172518">
        <w:rPr>
          <w:bCs/>
          <w:iCs/>
        </w:rPr>
        <w:t>En caso de requerirse fundaciones de hormigón Armado, las mismas deberán cumplir con todo lo establecido en las normas para hormigones y las especificaciones técnicas.</w:t>
      </w:r>
    </w:p>
    <w:p w:rsidR="00172518" w:rsidRPr="00172518" w:rsidRDefault="00172518" w:rsidP="00172518">
      <w:pPr>
        <w:spacing w:after="0" w:line="240" w:lineRule="auto"/>
        <w:contextualSpacing/>
        <w:jc w:val="both"/>
        <w:rPr>
          <w:bCs/>
          <w:iCs/>
        </w:rPr>
      </w:pPr>
    </w:p>
    <w:p w:rsidR="00172518" w:rsidRPr="00172518" w:rsidRDefault="00172518" w:rsidP="00172518">
      <w:pPr>
        <w:spacing w:after="0" w:line="240" w:lineRule="auto"/>
        <w:contextualSpacing/>
        <w:jc w:val="both"/>
        <w:rPr>
          <w:bCs/>
          <w:iCs/>
        </w:rPr>
      </w:pPr>
      <w:r w:rsidRPr="00172518">
        <w:rPr>
          <w:bCs/>
          <w:iCs/>
        </w:rPr>
        <w:t>Las lonas impresas, deberán cumplir con todo lo establecido en la calidad de impresión, para lo cual el contratista deberá certificar mediante contrato la calidad de la impresión certificada por la empresa de publicidad.</w:t>
      </w:r>
    </w:p>
    <w:p w:rsidR="00172518" w:rsidRPr="00172518" w:rsidRDefault="00172518" w:rsidP="00172518">
      <w:pPr>
        <w:spacing w:after="0" w:line="240" w:lineRule="auto"/>
        <w:contextualSpacing/>
        <w:jc w:val="both"/>
        <w:rPr>
          <w:bCs/>
          <w:iCs/>
        </w:rPr>
      </w:pPr>
    </w:p>
    <w:p w:rsidR="00172518" w:rsidRPr="00172518" w:rsidRDefault="00172518" w:rsidP="00172518">
      <w:pPr>
        <w:spacing w:after="0" w:line="240" w:lineRule="auto"/>
        <w:contextualSpacing/>
        <w:jc w:val="both"/>
        <w:rPr>
          <w:bCs/>
          <w:iCs/>
        </w:rPr>
      </w:pPr>
      <w:r w:rsidRPr="00172518">
        <w:rPr>
          <w:bCs/>
          <w:iCs/>
        </w:rPr>
        <w:t>El Supervisor acordará y aprobará el lugar de emplazamiento del letrero, la estructura portante y todos los procedimientos que garanticen la estabilidad del letrero, así como de no poner en riesgo contra robos y destrucciones.</w:t>
      </w:r>
    </w:p>
    <w:p w:rsidR="00172518" w:rsidRPr="00172518" w:rsidRDefault="00172518" w:rsidP="00172518">
      <w:pPr>
        <w:spacing w:after="0" w:line="240" w:lineRule="auto"/>
        <w:contextualSpacing/>
        <w:jc w:val="both"/>
        <w:rPr>
          <w:bCs/>
          <w:iCs/>
        </w:rPr>
      </w:pPr>
    </w:p>
    <w:p w:rsidR="00172518" w:rsidRPr="00172518" w:rsidRDefault="00172518" w:rsidP="00172518">
      <w:pPr>
        <w:spacing w:after="0" w:line="240" w:lineRule="auto"/>
        <w:contextualSpacing/>
        <w:jc w:val="both"/>
        <w:rPr>
          <w:bCs/>
          <w:iCs/>
        </w:rPr>
      </w:pPr>
      <w:r w:rsidRPr="00172518">
        <w:rPr>
          <w:bCs/>
          <w:iCs/>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172518" w:rsidRDefault="00172518" w:rsidP="00172518">
      <w:pPr>
        <w:spacing w:after="0" w:line="240" w:lineRule="auto"/>
        <w:contextualSpacing/>
        <w:jc w:val="both"/>
        <w:rPr>
          <w:bCs/>
          <w:iCs/>
        </w:rPr>
      </w:pPr>
    </w:p>
    <w:p w:rsidR="00172518" w:rsidRDefault="00172518" w:rsidP="00172518">
      <w:pPr>
        <w:spacing w:after="0" w:line="240" w:lineRule="auto"/>
        <w:contextualSpacing/>
        <w:jc w:val="both"/>
        <w:rPr>
          <w:bCs/>
          <w:iCs/>
        </w:rPr>
      </w:pPr>
      <w:r w:rsidRPr="00172518">
        <w:rPr>
          <w:bCs/>
          <w:iCs/>
        </w:rPr>
        <w:t>En ninguna caso se admitirá letreros que no estén debidamente instalados.</w:t>
      </w:r>
    </w:p>
    <w:p w:rsidR="00230A75" w:rsidRDefault="00230A75" w:rsidP="00172518">
      <w:pPr>
        <w:spacing w:after="0" w:line="240" w:lineRule="auto"/>
        <w:contextualSpacing/>
        <w:jc w:val="both"/>
        <w:rPr>
          <w:bCs/>
          <w:iCs/>
        </w:rPr>
      </w:pPr>
    </w:p>
    <w:p w:rsidR="00230A75" w:rsidRPr="007C59E8" w:rsidRDefault="00230A75" w:rsidP="00230A75">
      <w:pPr>
        <w:spacing w:after="0" w:line="240" w:lineRule="auto"/>
        <w:contextualSpacing/>
        <w:jc w:val="both"/>
        <w:rPr>
          <w:iCs/>
          <w:color w:val="FF0000"/>
        </w:rPr>
      </w:pPr>
      <w:r w:rsidRPr="007C59E8">
        <w:rPr>
          <w:iCs/>
          <w:color w:val="FF0000"/>
        </w:rPr>
        <w:t>EL TIEMPO DE DURACION DE LOS LETREROS DE OBRA COLOCADOS SERA EL TIEMPO DE EJECUCION DE OBRAS, QUEDA TERMINANTEMENTE PROHIBIDO QUE EL CONTRATISTA RETIRE LOS LETREROS PARA SER UTILIZADOS EN OTRA OBRA ADJUDICADA.</w:t>
      </w:r>
    </w:p>
    <w:p w:rsidR="00230A75" w:rsidRPr="007C59E8" w:rsidRDefault="00230A75" w:rsidP="00230A75">
      <w:pPr>
        <w:spacing w:after="0" w:line="240" w:lineRule="auto"/>
        <w:contextualSpacing/>
        <w:jc w:val="both"/>
        <w:rPr>
          <w:iCs/>
        </w:rPr>
      </w:pPr>
      <w:r w:rsidRPr="007C59E8">
        <w:rPr>
          <w:iCs/>
        </w:rPr>
        <w:lastRenderedPageBreak/>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230A75" w:rsidRPr="007C59E8" w:rsidRDefault="00230A75" w:rsidP="00230A75">
      <w:pPr>
        <w:spacing w:after="0" w:line="240" w:lineRule="auto"/>
        <w:contextualSpacing/>
        <w:jc w:val="both"/>
        <w:rPr>
          <w:iCs/>
        </w:rPr>
      </w:pPr>
    </w:p>
    <w:p w:rsidR="00230A75" w:rsidRDefault="00230A75" w:rsidP="00230A75">
      <w:pPr>
        <w:spacing w:after="0" w:line="240" w:lineRule="auto"/>
        <w:contextualSpacing/>
        <w:jc w:val="both"/>
        <w:rPr>
          <w:iCs/>
        </w:rPr>
      </w:pPr>
      <w:r w:rsidRPr="007C59E8">
        <w:rPr>
          <w:iCs/>
        </w:rPr>
        <w:t>Desde el inicio de las obras hasta su finalización el CONTRATISTA deberá colocar LETREROS METÁLICOS DE SEÑALIZACIÓN</w:t>
      </w:r>
      <w:r w:rsidRPr="007C59E8">
        <w:rPr>
          <w:b/>
          <w:iCs/>
        </w:rPr>
        <w:t xml:space="preserve"> </w:t>
      </w:r>
      <w:r w:rsidRPr="007C59E8">
        <w:rPr>
          <w:iCs/>
        </w:rPr>
        <w:t xml:space="preserve">de las siguientes dimensiones de 0.80 m x 1 m y debe estar </w:t>
      </w:r>
      <w:proofErr w:type="spellStart"/>
      <w:r w:rsidRPr="007C59E8">
        <w:rPr>
          <w:iCs/>
        </w:rPr>
        <w:t>viñeteado</w:t>
      </w:r>
      <w:proofErr w:type="spellEnd"/>
      <w:r w:rsidRPr="007C59E8">
        <w:rPr>
          <w:iCs/>
        </w:rPr>
        <w:t xml:space="preserve"> en ambas caras tal como se muestra en la figura de abajo y debe estar colocado cada 20 m en todo el tramo donde se está trabajando</w:t>
      </w:r>
      <w:r w:rsidRPr="007C59E8">
        <w:rPr>
          <w:b/>
          <w:iCs/>
          <w:color w:val="FF0000"/>
        </w:rPr>
        <w:t xml:space="preserve">, la pintura utilizada para los letreros será la pintura </w:t>
      </w:r>
      <w:proofErr w:type="spellStart"/>
      <w:r w:rsidRPr="007C59E8">
        <w:rPr>
          <w:b/>
          <w:iCs/>
          <w:color w:val="FF0000"/>
        </w:rPr>
        <w:t>reflectiva</w:t>
      </w:r>
      <w:proofErr w:type="spellEnd"/>
      <w:r w:rsidRPr="007C59E8">
        <w:rPr>
          <w:b/>
          <w:iCs/>
          <w:color w:val="FF0000"/>
        </w:rPr>
        <w:t xml:space="preserve"> normada para señalización</w:t>
      </w:r>
      <w:r w:rsidRPr="007C59E8">
        <w:rPr>
          <w:iCs/>
        </w:rPr>
        <w:t xml:space="preserve">, dichos letreros serán acordonados con cinta de señalización de precaución, donde serán aprobados por el SUPERVISOR de YPFB, antes del inicio de obras, para esto la empresa contratista deberá proveer en sus análisis de precios unitarios estos costos en el ítem </w:t>
      </w:r>
      <w:r w:rsidRPr="00230A75">
        <w:rPr>
          <w:iCs/>
        </w:rPr>
        <w:t>INSTALACIÓN DE FAENAS – PROVISIÓN Y COLOCADO DE LETREROS DE OBRA</w:t>
      </w:r>
      <w:r w:rsidRPr="007C59E8">
        <w:rPr>
          <w:iCs/>
        </w:rPr>
        <w:t xml:space="preserve">, Dichos letreros tienen que tener las siguientes leyendas donde se muestran en la figura de abajo. </w:t>
      </w:r>
    </w:p>
    <w:p w:rsidR="00230A75" w:rsidRDefault="00230A75" w:rsidP="00230A75">
      <w:pPr>
        <w:spacing w:after="0" w:line="240" w:lineRule="auto"/>
        <w:contextualSpacing/>
        <w:jc w:val="both"/>
        <w:rPr>
          <w:iCs/>
        </w:rPr>
      </w:pPr>
      <w:r w:rsidRPr="007C59E8">
        <w:rPr>
          <w:iCs/>
          <w:noProof/>
          <w:lang w:val="es-ES" w:eastAsia="es-ES"/>
        </w:rPr>
        <w:drawing>
          <wp:anchor distT="0" distB="0" distL="114300" distR="114300" simplePos="0" relativeHeight="251731968" behindDoc="1" locked="0" layoutInCell="1" allowOverlap="1" wp14:anchorId="7F1BFEB6" wp14:editId="70078772">
            <wp:simplePos x="0" y="0"/>
            <wp:positionH relativeFrom="column">
              <wp:posOffset>1037423</wp:posOffset>
            </wp:positionH>
            <wp:positionV relativeFrom="paragraph">
              <wp:posOffset>49797</wp:posOffset>
            </wp:positionV>
            <wp:extent cx="3561347" cy="1223738"/>
            <wp:effectExtent l="0" t="0" r="1270"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0" cstate="print"/>
                    <a:srcRect/>
                    <a:stretch>
                      <a:fillRect/>
                    </a:stretch>
                  </pic:blipFill>
                  <pic:spPr bwMode="auto">
                    <a:xfrm>
                      <a:off x="0" y="0"/>
                      <a:ext cx="3579463" cy="12299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r w:rsidRPr="007C59E8">
        <w:rPr>
          <w:iCs/>
          <w:noProof/>
          <w:lang w:val="es-ES" w:eastAsia="es-ES"/>
        </w:rPr>
        <w:drawing>
          <wp:anchor distT="0" distB="0" distL="114300" distR="114300" simplePos="0" relativeHeight="251732992" behindDoc="1" locked="0" layoutInCell="1" allowOverlap="1" wp14:anchorId="6BE42004" wp14:editId="29AD202E">
            <wp:simplePos x="0" y="0"/>
            <wp:positionH relativeFrom="column">
              <wp:posOffset>774700</wp:posOffset>
            </wp:positionH>
            <wp:positionV relativeFrom="paragraph">
              <wp:posOffset>14605</wp:posOffset>
            </wp:positionV>
            <wp:extent cx="4020820" cy="1371600"/>
            <wp:effectExtent l="0" t="0" r="0"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1" cstate="print"/>
                    <a:srcRect/>
                    <a:stretch>
                      <a:fillRect/>
                    </a:stretch>
                  </pic:blipFill>
                  <pic:spPr bwMode="auto">
                    <a:xfrm>
                      <a:off x="0" y="0"/>
                      <a:ext cx="4020820" cy="1371600"/>
                    </a:xfrm>
                    <a:prstGeom prst="rect">
                      <a:avLst/>
                    </a:prstGeom>
                    <a:noFill/>
                    <a:ln w="9525">
                      <a:noFill/>
                      <a:miter lim="800000"/>
                      <a:headEnd/>
                      <a:tailEnd/>
                    </a:ln>
                  </pic:spPr>
                </pic:pic>
              </a:graphicData>
            </a:graphic>
          </wp:anchor>
        </w:drawing>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r w:rsidRPr="007C59E8">
        <w:rPr>
          <w:iCs/>
          <w:noProof/>
          <w:lang w:val="es-ES" w:eastAsia="es-ES"/>
        </w:rPr>
        <w:drawing>
          <wp:anchor distT="0" distB="0" distL="114300" distR="114300" simplePos="0" relativeHeight="251734016" behindDoc="1" locked="0" layoutInCell="1" allowOverlap="1" wp14:anchorId="71B85FBF" wp14:editId="493E16D3">
            <wp:simplePos x="0" y="0"/>
            <wp:positionH relativeFrom="column">
              <wp:posOffset>1552575</wp:posOffset>
            </wp:positionH>
            <wp:positionV relativeFrom="paragraph">
              <wp:posOffset>126365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2"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p>
    <w:p w:rsidR="00230A75"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r w:rsidRPr="007C59E8">
        <w:rPr>
          <w:iCs/>
        </w:rPr>
        <w:lastRenderedPageBreak/>
        <w:t>La Cantidad de estos letreros deben estar en relación al avance diario de la Obra.</w:t>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b/>
          <w:iCs/>
        </w:rPr>
      </w:pPr>
      <w:r w:rsidRPr="007C59E8">
        <w:rPr>
          <w:iCs/>
        </w:rPr>
        <w:t>Donde sea necesario se exigirá la</w:t>
      </w:r>
      <w:r w:rsidRPr="007C59E8">
        <w:rPr>
          <w:b/>
          <w:iCs/>
        </w:rPr>
        <w:t xml:space="preserve"> </w:t>
      </w:r>
      <w:r w:rsidRPr="007C59E8">
        <w:rPr>
          <w:iCs/>
        </w:rPr>
        <w:t>SEÑALIZACIÓN VERTICAL CON MOJONES, donde exija el SUPERVISOR DE OBRA.</w:t>
      </w:r>
      <w:r w:rsidRPr="007C59E8">
        <w:rPr>
          <w:b/>
          <w:iCs/>
        </w:rPr>
        <w:t xml:space="preserve"> </w:t>
      </w:r>
    </w:p>
    <w:p w:rsidR="00230A75" w:rsidRPr="007C59E8" w:rsidRDefault="00230A75" w:rsidP="00230A75">
      <w:pPr>
        <w:spacing w:after="0" w:line="240" w:lineRule="auto"/>
        <w:contextualSpacing/>
        <w:jc w:val="both"/>
        <w:rPr>
          <w:b/>
          <w:iCs/>
        </w:rPr>
      </w:pPr>
    </w:p>
    <w:p w:rsidR="00230A75" w:rsidRPr="007C59E8" w:rsidRDefault="00230A75" w:rsidP="00230A75">
      <w:pPr>
        <w:spacing w:after="0" w:line="240" w:lineRule="auto"/>
        <w:contextualSpacing/>
        <w:jc w:val="both"/>
        <w:rPr>
          <w:iCs/>
        </w:rPr>
      </w:pPr>
      <w:r w:rsidRPr="007C59E8">
        <w:rPr>
          <w:iCs/>
        </w:rPr>
        <w:t>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6 PLANOS Y GRAFICOS para esto la empresa contratista deberá proveer en sus análisis de precios unitarios estos costos donde se deberán tener en cuenta en el ítem Letr</w:t>
      </w:r>
      <w:r>
        <w:rPr>
          <w:iCs/>
        </w:rPr>
        <w:t>ero de obra y señalización.</w:t>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r w:rsidRPr="007C59E8">
        <w:rPr>
          <w:iCs/>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r w:rsidRPr="007C59E8">
        <w:rPr>
          <w:iCs/>
        </w:rPr>
        <w:t>El incumplimiento a los requerimientos en cuanto a SEÑALIZACIÓN, EPP será pasible a:</w:t>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r w:rsidRPr="007C59E8">
        <w:rPr>
          <w:iCs/>
        </w:rPr>
        <w:t xml:space="preserve">Observación en el Libro de Órdenes por parte del supervisor asignado por YPFB en </w:t>
      </w:r>
      <w:r w:rsidRPr="007C59E8">
        <w:rPr>
          <w:b/>
          <w:iCs/>
          <w:color w:val="FF0000"/>
        </w:rPr>
        <w:t>primera instancia</w:t>
      </w:r>
      <w:r w:rsidRPr="007C59E8">
        <w:rPr>
          <w:iCs/>
          <w:color w:val="0070C0"/>
        </w:rPr>
        <w:t>,</w:t>
      </w:r>
      <w:r w:rsidRPr="007C59E8">
        <w:rPr>
          <w:iCs/>
        </w:rPr>
        <w:t xml:space="preserve"> con la paralización de obras hasta la dotación del EPP o señalización respectiva.</w:t>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r w:rsidRPr="007C59E8">
        <w:rPr>
          <w:iCs/>
        </w:rPr>
        <w:t>Observación escrita con llamada de atención en</w:t>
      </w:r>
      <w:r w:rsidRPr="007C59E8">
        <w:rPr>
          <w:b/>
          <w:iCs/>
          <w:color w:val="FF0000"/>
        </w:rPr>
        <w:t xml:space="preserve"> segunda ocasión</w:t>
      </w:r>
      <w:r w:rsidRPr="007C59E8">
        <w:rPr>
          <w:iCs/>
        </w:rPr>
        <w:t>, con paralización de obras, el reinicio de las mismas se realizara previa reunión con el Distrital Redes de Gas Santa Cruz.</w:t>
      </w:r>
    </w:p>
    <w:p w:rsidR="00230A75" w:rsidRPr="007C59E8" w:rsidRDefault="00230A75" w:rsidP="00230A75">
      <w:pPr>
        <w:spacing w:after="0" w:line="240" w:lineRule="auto"/>
        <w:contextualSpacing/>
        <w:jc w:val="both"/>
        <w:rPr>
          <w:iCs/>
        </w:rPr>
      </w:pPr>
    </w:p>
    <w:p w:rsidR="00230A75" w:rsidRPr="007C59E8" w:rsidRDefault="00230A75" w:rsidP="00230A75">
      <w:pPr>
        <w:spacing w:after="0" w:line="240" w:lineRule="auto"/>
        <w:contextualSpacing/>
        <w:jc w:val="both"/>
        <w:rPr>
          <w:iCs/>
        </w:rPr>
      </w:pPr>
      <w:r w:rsidRPr="007C59E8">
        <w:rPr>
          <w:iCs/>
        </w:rPr>
        <w:t>La reincidencia a estos requisitos será pasible a suspensión de los trabajos  y aplicación de las cláusulas del contrato suscrito entre YPFB y la empresa contratista, además de tomar como antecedente para futuras licitaciones.</w:t>
      </w:r>
    </w:p>
    <w:p w:rsidR="00172518" w:rsidRDefault="00172518" w:rsidP="008A06CB">
      <w:pPr>
        <w:spacing w:after="0" w:line="240" w:lineRule="auto"/>
        <w:contextualSpacing/>
        <w:jc w:val="both"/>
        <w:rPr>
          <w:b/>
          <w:bCs/>
          <w:iCs/>
        </w:rPr>
      </w:pPr>
    </w:p>
    <w:p w:rsidR="003D74C4" w:rsidRPr="007C59E8" w:rsidRDefault="004179F1" w:rsidP="008A06CB">
      <w:pPr>
        <w:spacing w:after="0" w:line="240" w:lineRule="auto"/>
        <w:contextualSpacing/>
        <w:jc w:val="both"/>
        <w:rPr>
          <w:b/>
          <w:bCs/>
          <w:iCs/>
        </w:rPr>
      </w:pPr>
      <w:r>
        <w:rPr>
          <w:b/>
          <w:bCs/>
          <w:iCs/>
        </w:rPr>
        <w:t>4</w:t>
      </w:r>
      <w:r w:rsidR="00874AAD" w:rsidRPr="007C59E8">
        <w:rPr>
          <w:b/>
          <w:bCs/>
          <w:iCs/>
        </w:rPr>
        <w:t xml:space="preserve">. </w:t>
      </w:r>
      <w:r w:rsidR="00F34EBD" w:rsidRPr="00F34EBD">
        <w:rPr>
          <w:b/>
          <w:bCs/>
          <w:iCs/>
        </w:rPr>
        <w:t>REPLANTEO Y TRAZADO TOPOGRAFICO</w:t>
      </w:r>
      <w:r w:rsidR="00F34EBD">
        <w:rPr>
          <w:b/>
          <w:bCs/>
          <w:iCs/>
        </w:rPr>
        <w:t xml:space="preserve"> </w:t>
      </w:r>
    </w:p>
    <w:p w:rsidR="003D74C4" w:rsidRDefault="003D74C4" w:rsidP="008A06CB">
      <w:pPr>
        <w:spacing w:after="0" w:line="240" w:lineRule="auto"/>
        <w:contextualSpacing/>
        <w:jc w:val="both"/>
        <w:rPr>
          <w:b/>
          <w:bCs/>
          <w:iCs/>
        </w:rPr>
      </w:pPr>
    </w:p>
    <w:p w:rsidR="004179F1" w:rsidRPr="007C59E8" w:rsidRDefault="004179F1" w:rsidP="008A06CB">
      <w:pPr>
        <w:spacing w:after="0" w:line="240" w:lineRule="auto"/>
        <w:contextualSpacing/>
        <w:jc w:val="both"/>
        <w:rPr>
          <w:b/>
          <w:bCs/>
          <w:iCs/>
        </w:rPr>
      </w:pPr>
    </w:p>
    <w:p w:rsidR="003D74C4" w:rsidRPr="007C59E8" w:rsidRDefault="004179F1" w:rsidP="008A06CB">
      <w:pPr>
        <w:spacing w:after="0" w:line="240" w:lineRule="auto"/>
        <w:contextualSpacing/>
        <w:jc w:val="both"/>
        <w:rPr>
          <w:b/>
          <w:bCs/>
          <w:iCs/>
        </w:rPr>
      </w:pPr>
      <w:r>
        <w:rPr>
          <w:b/>
          <w:bCs/>
          <w:iCs/>
        </w:rPr>
        <w:t>4</w:t>
      </w:r>
      <w:r w:rsidR="003D74C4" w:rsidRPr="007C59E8">
        <w:rPr>
          <w:b/>
          <w:bCs/>
          <w:iCs/>
        </w:rPr>
        <w:t>.1  Definición</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La supervisión impartirá las instrucciones para la instalación de la tubería, y en tal sentido podrá introducir sus modificaciones en el trazado de la zanja de acuerdo a las necesidades de la obra.</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La empresa ejecutora que iniciase trabajos sin realizar el replanteo previo con el supervisor de Obra designado por YPFB será pasible a  llamada de atención respectiva en el Libro de Órdenes.</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El replanteo a realizar comprende:</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Por una parte la fijación de las distancias que respecto al bordillo, borde de pavimento, ac</w:t>
      </w:r>
      <w:r w:rsidR="005855C4">
        <w:rPr>
          <w:iCs/>
        </w:rPr>
        <w:t>era o línea municipal, guardar</w:t>
      </w:r>
      <w:r w:rsidRPr="007C59E8">
        <w:rPr>
          <w:iCs/>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7C59E8" w:rsidRDefault="00D42227"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7C59E8" w:rsidRDefault="003D74C4" w:rsidP="008A06CB">
      <w:pPr>
        <w:spacing w:after="0" w:line="240" w:lineRule="auto"/>
        <w:contextualSpacing/>
        <w:jc w:val="both"/>
        <w:rPr>
          <w:iCs/>
        </w:rPr>
      </w:pPr>
      <w:r w:rsidRPr="007C59E8">
        <w:rPr>
          <w:iCs/>
        </w:rPr>
        <w:t xml:space="preserve"> </w:t>
      </w:r>
    </w:p>
    <w:p w:rsidR="003D74C4" w:rsidRPr="007C59E8" w:rsidRDefault="003D74C4" w:rsidP="008A06CB">
      <w:pPr>
        <w:spacing w:after="0" w:line="240" w:lineRule="auto"/>
        <w:contextualSpacing/>
        <w:jc w:val="both"/>
        <w:rPr>
          <w:iCs/>
        </w:rPr>
      </w:pPr>
      <w:r w:rsidRPr="007C59E8">
        <w:rPr>
          <w:iCs/>
        </w:rPr>
        <w:t>La zona de trabajo, definida en este caso como la franja o área objeto del derecho de paso, deberá ser despejada de todo material u obstáculos.</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7C59E8" w:rsidRDefault="003D74C4" w:rsidP="008A06CB">
      <w:pPr>
        <w:spacing w:after="0" w:line="240" w:lineRule="auto"/>
        <w:contextualSpacing/>
        <w:jc w:val="both"/>
        <w:rPr>
          <w:iCs/>
        </w:rPr>
      </w:pPr>
    </w:p>
    <w:p w:rsidR="003D74C4" w:rsidRDefault="003D74C4" w:rsidP="008A06CB">
      <w:pPr>
        <w:spacing w:after="0" w:line="240" w:lineRule="auto"/>
        <w:contextualSpacing/>
        <w:jc w:val="both"/>
        <w:rPr>
          <w:iCs/>
        </w:rPr>
      </w:pPr>
      <w:r w:rsidRPr="007C59E8">
        <w:rPr>
          <w:iCs/>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8A06CB" w:rsidRPr="007C59E8" w:rsidRDefault="008A06CB" w:rsidP="008A06CB">
      <w:pPr>
        <w:spacing w:after="0" w:line="240" w:lineRule="auto"/>
        <w:contextualSpacing/>
        <w:jc w:val="both"/>
        <w:rPr>
          <w:iCs/>
        </w:rPr>
      </w:pPr>
    </w:p>
    <w:p w:rsidR="003D74C4" w:rsidRPr="007C59E8" w:rsidRDefault="004179F1" w:rsidP="008A06CB">
      <w:pPr>
        <w:spacing w:after="0" w:line="240" w:lineRule="auto"/>
        <w:contextualSpacing/>
        <w:jc w:val="both"/>
        <w:rPr>
          <w:b/>
          <w:bCs/>
          <w:iCs/>
        </w:rPr>
      </w:pPr>
      <w:r>
        <w:rPr>
          <w:b/>
          <w:bCs/>
          <w:iCs/>
        </w:rPr>
        <w:t>4</w:t>
      </w:r>
      <w:r w:rsidR="003D74C4" w:rsidRPr="007C59E8">
        <w:rPr>
          <w:b/>
          <w:bCs/>
          <w:iCs/>
        </w:rPr>
        <w:t>.2  Materiales, Herramientas</w:t>
      </w:r>
      <w:r w:rsidR="00874AAD" w:rsidRPr="007C59E8">
        <w:rPr>
          <w:b/>
          <w:bCs/>
          <w:iCs/>
        </w:rPr>
        <w:t xml:space="preserve"> y Equipo</w:t>
      </w:r>
    </w:p>
    <w:p w:rsidR="003D74C4" w:rsidRPr="007C59E8" w:rsidRDefault="003D74C4" w:rsidP="008A06CB">
      <w:pPr>
        <w:spacing w:after="0" w:line="240" w:lineRule="auto"/>
        <w:contextualSpacing/>
        <w:jc w:val="both"/>
        <w:rPr>
          <w:iCs/>
        </w:rPr>
      </w:pPr>
    </w:p>
    <w:p w:rsidR="003D74C4" w:rsidRDefault="003D74C4" w:rsidP="008A06CB">
      <w:pPr>
        <w:spacing w:after="0" w:line="240" w:lineRule="auto"/>
        <w:contextualSpacing/>
        <w:jc w:val="both"/>
        <w:rPr>
          <w:iCs/>
        </w:rPr>
      </w:pPr>
      <w:r w:rsidRPr="007C59E8">
        <w:rPr>
          <w:iCs/>
        </w:rPr>
        <w:t>El ejecutor de la obra, deberá proveer todos los materiales</w:t>
      </w:r>
      <w:r w:rsidR="001D5F4B">
        <w:rPr>
          <w:iCs/>
        </w:rPr>
        <w:t xml:space="preserve"> y</w:t>
      </w:r>
      <w:r w:rsidRPr="007C59E8">
        <w:rPr>
          <w:iCs/>
        </w:rPr>
        <w:t xml:space="preserve"> herramientas </w:t>
      </w:r>
      <w:r w:rsidR="00F34EBD">
        <w:rPr>
          <w:iCs/>
        </w:rPr>
        <w:t>n</w:t>
      </w:r>
      <w:r w:rsidRPr="007C59E8">
        <w:rPr>
          <w:iCs/>
        </w:rPr>
        <w:t>ecesarios para el replanteo (huinchas métricas de 100 y 10 metros, estacas, pintura, estuco etc.).</w:t>
      </w:r>
    </w:p>
    <w:p w:rsidR="003D74C4" w:rsidRPr="007C59E8" w:rsidRDefault="004179F1" w:rsidP="008A06CB">
      <w:pPr>
        <w:spacing w:after="0" w:line="240" w:lineRule="auto"/>
        <w:contextualSpacing/>
        <w:jc w:val="both"/>
        <w:rPr>
          <w:b/>
          <w:bCs/>
          <w:iCs/>
        </w:rPr>
      </w:pPr>
      <w:r>
        <w:rPr>
          <w:b/>
          <w:bCs/>
          <w:iCs/>
        </w:rPr>
        <w:t>4</w:t>
      </w:r>
      <w:r w:rsidR="003D74C4" w:rsidRPr="007C59E8">
        <w:rPr>
          <w:b/>
          <w:bCs/>
          <w:iCs/>
        </w:rPr>
        <w:t>.3  Ejecución</w:t>
      </w:r>
    </w:p>
    <w:p w:rsidR="003D74C4" w:rsidRPr="007C59E8" w:rsidRDefault="003D74C4" w:rsidP="008A06CB">
      <w:pPr>
        <w:spacing w:after="0" w:line="240" w:lineRule="auto"/>
        <w:contextualSpacing/>
        <w:jc w:val="both"/>
        <w:rPr>
          <w:b/>
          <w:bCs/>
          <w:iCs/>
        </w:rPr>
      </w:pPr>
    </w:p>
    <w:p w:rsidR="003D74C4" w:rsidRPr="007C59E8" w:rsidRDefault="003D74C4" w:rsidP="008A06CB">
      <w:pPr>
        <w:autoSpaceDE w:val="0"/>
        <w:autoSpaceDN w:val="0"/>
        <w:adjustRightInd w:val="0"/>
        <w:spacing w:after="0" w:line="240" w:lineRule="auto"/>
        <w:contextualSpacing/>
        <w:rPr>
          <w:iCs/>
        </w:rPr>
      </w:pPr>
      <w:r w:rsidRPr="007C59E8">
        <w:rPr>
          <w:iCs/>
        </w:rPr>
        <w:t xml:space="preserve">El CONTRATISTA demarcara toda el área donde se realizaran los trabajos de tendido de red. El replanteo a realizar comprende: </w:t>
      </w:r>
    </w:p>
    <w:p w:rsidR="003D74C4" w:rsidRPr="007C59E8" w:rsidRDefault="003D74C4" w:rsidP="008A06CB">
      <w:pPr>
        <w:autoSpaceDE w:val="0"/>
        <w:autoSpaceDN w:val="0"/>
        <w:adjustRightInd w:val="0"/>
        <w:spacing w:after="0" w:line="240" w:lineRule="auto"/>
        <w:contextualSpacing/>
        <w:rPr>
          <w:iCs/>
        </w:rPr>
      </w:pPr>
    </w:p>
    <w:p w:rsidR="003D74C4" w:rsidRPr="007C59E8" w:rsidRDefault="003D74C4" w:rsidP="00405F35">
      <w:pPr>
        <w:numPr>
          <w:ilvl w:val="0"/>
          <w:numId w:val="11"/>
        </w:numPr>
        <w:autoSpaceDE w:val="0"/>
        <w:autoSpaceDN w:val="0"/>
        <w:adjustRightInd w:val="0"/>
        <w:spacing w:after="0" w:line="240" w:lineRule="auto"/>
        <w:contextualSpacing/>
        <w:jc w:val="both"/>
        <w:rPr>
          <w:rFonts w:eastAsia="Times New Roman" w:cs="Times New Roman"/>
          <w:iCs/>
          <w:lang w:val="es-ES" w:eastAsia="es-ES"/>
        </w:rPr>
      </w:pPr>
      <w:r w:rsidRPr="007C59E8">
        <w:rPr>
          <w:rFonts w:eastAsia="Times New Roman" w:cs="Times New Roman"/>
          <w:iCs/>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w:t>
      </w:r>
      <w:r w:rsidRPr="007C59E8">
        <w:rPr>
          <w:rFonts w:eastAsia="Times New Roman" w:cs="Times New Roman"/>
          <w:iCs/>
          <w:lang w:val="es-ES" w:eastAsia="es-ES"/>
        </w:rPr>
        <w:lastRenderedPageBreak/>
        <w:t xml:space="preserve">pueda procederse a la colocación de estacas y/o puntos de referencia para una correcta alineación y permitir en cualquier momento el control y aprobación por parte de la SUPERVISION de la Obra. </w:t>
      </w:r>
    </w:p>
    <w:p w:rsidR="003D74C4" w:rsidRPr="007C59E8" w:rsidRDefault="003D74C4" w:rsidP="00405F35">
      <w:pPr>
        <w:numPr>
          <w:ilvl w:val="0"/>
          <w:numId w:val="11"/>
        </w:numPr>
        <w:autoSpaceDE w:val="0"/>
        <w:autoSpaceDN w:val="0"/>
        <w:adjustRightInd w:val="0"/>
        <w:spacing w:after="0" w:line="240" w:lineRule="auto"/>
        <w:contextualSpacing/>
        <w:jc w:val="both"/>
        <w:rPr>
          <w:rFonts w:eastAsia="Times New Roman" w:cs="Times New Roman"/>
          <w:iCs/>
          <w:lang w:val="es-ES" w:eastAsia="es-ES"/>
        </w:rPr>
      </w:pPr>
      <w:r w:rsidRPr="007C59E8">
        <w:rPr>
          <w:rFonts w:eastAsia="Times New Roman" w:cs="Times New Roman"/>
          <w:iCs/>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7C59E8" w:rsidRDefault="003D74C4" w:rsidP="00405F35">
      <w:pPr>
        <w:numPr>
          <w:ilvl w:val="0"/>
          <w:numId w:val="11"/>
        </w:numPr>
        <w:autoSpaceDE w:val="0"/>
        <w:autoSpaceDN w:val="0"/>
        <w:adjustRightInd w:val="0"/>
        <w:spacing w:after="0" w:line="240" w:lineRule="auto"/>
        <w:contextualSpacing/>
        <w:jc w:val="both"/>
        <w:rPr>
          <w:rFonts w:eastAsia="Times New Roman" w:cs="Times New Roman"/>
          <w:iCs/>
          <w:lang w:val="es-ES" w:eastAsia="es-ES"/>
        </w:rPr>
      </w:pPr>
      <w:r w:rsidRPr="007C59E8">
        <w:rPr>
          <w:rFonts w:eastAsia="Times New Roman" w:cs="Times New Roman"/>
          <w:iCs/>
          <w:lang w:val="es-ES" w:eastAsia="es-ES"/>
        </w:rPr>
        <w:t xml:space="preserve">La zona de trabajo, definida en este caso como la franja o área objeto del derecho de paso, deberá ser despejada de todo material u obstáculos. </w:t>
      </w:r>
    </w:p>
    <w:p w:rsidR="003D74C4" w:rsidRPr="007C59E8" w:rsidRDefault="003D74C4" w:rsidP="00405F35">
      <w:pPr>
        <w:numPr>
          <w:ilvl w:val="0"/>
          <w:numId w:val="11"/>
        </w:numPr>
        <w:autoSpaceDE w:val="0"/>
        <w:autoSpaceDN w:val="0"/>
        <w:adjustRightInd w:val="0"/>
        <w:spacing w:after="0" w:line="240" w:lineRule="auto"/>
        <w:contextualSpacing/>
        <w:jc w:val="both"/>
        <w:rPr>
          <w:rFonts w:eastAsia="Times New Roman" w:cs="Times New Roman"/>
          <w:iCs/>
          <w:lang w:val="es-ES" w:eastAsia="es-ES"/>
        </w:rPr>
      </w:pPr>
      <w:r w:rsidRPr="007C59E8">
        <w:rPr>
          <w:rFonts w:eastAsia="Times New Roman" w:cs="Times New Roman"/>
          <w:iCs/>
          <w:lang w:val="es-ES" w:eastAsia="es-ES"/>
        </w:rPr>
        <w:t xml:space="preserve">El replanteo de cada sector de trabajo deberá contar con la aprobación escrita del SUPERVISOR de Obra con anterioridad a la iniciación de cualquier trabajo. </w:t>
      </w:r>
    </w:p>
    <w:p w:rsidR="003D74C4" w:rsidRPr="007C59E8" w:rsidRDefault="003D74C4" w:rsidP="00405F35">
      <w:pPr>
        <w:numPr>
          <w:ilvl w:val="0"/>
          <w:numId w:val="11"/>
        </w:numPr>
        <w:autoSpaceDE w:val="0"/>
        <w:autoSpaceDN w:val="0"/>
        <w:adjustRightInd w:val="0"/>
        <w:spacing w:after="0" w:line="240" w:lineRule="auto"/>
        <w:contextualSpacing/>
        <w:jc w:val="both"/>
        <w:rPr>
          <w:rFonts w:eastAsia="Times New Roman" w:cs="Times New Roman"/>
          <w:iCs/>
          <w:lang w:val="es-ES" w:eastAsia="es-ES"/>
        </w:rPr>
      </w:pPr>
      <w:r w:rsidRPr="007C59E8">
        <w:rPr>
          <w:rFonts w:eastAsia="Times New Roman" w:cs="Times New Roman"/>
          <w:iCs/>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7C59E8" w:rsidRDefault="003D74C4" w:rsidP="00405F35">
      <w:pPr>
        <w:numPr>
          <w:ilvl w:val="0"/>
          <w:numId w:val="11"/>
        </w:numPr>
        <w:autoSpaceDE w:val="0"/>
        <w:autoSpaceDN w:val="0"/>
        <w:adjustRightInd w:val="0"/>
        <w:spacing w:after="0" w:line="240" w:lineRule="auto"/>
        <w:contextualSpacing/>
        <w:jc w:val="both"/>
        <w:rPr>
          <w:rFonts w:eastAsia="Times New Roman" w:cs="Times New Roman"/>
          <w:iCs/>
          <w:lang w:val="es-ES" w:eastAsia="es-ES"/>
        </w:rPr>
      </w:pPr>
      <w:r w:rsidRPr="007C59E8">
        <w:rPr>
          <w:rFonts w:eastAsia="Times New Roman" w:cs="Times New Roman"/>
          <w:iCs/>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7C59E8" w:rsidRDefault="003D74C4" w:rsidP="00405F35">
      <w:pPr>
        <w:numPr>
          <w:ilvl w:val="0"/>
          <w:numId w:val="11"/>
        </w:numPr>
        <w:spacing w:after="0" w:line="240" w:lineRule="auto"/>
        <w:contextualSpacing/>
        <w:jc w:val="both"/>
        <w:rPr>
          <w:rFonts w:eastAsia="Times New Roman" w:cs="Times New Roman"/>
          <w:iCs/>
          <w:lang w:val="es-ES" w:eastAsia="es-ES"/>
        </w:rPr>
      </w:pPr>
      <w:r w:rsidRPr="007C59E8">
        <w:rPr>
          <w:rFonts w:eastAsia="Times New Roman" w:cs="Times New Roman"/>
          <w:iCs/>
          <w:lang w:val="es-ES" w:eastAsia="es-ES"/>
        </w:rPr>
        <w:t>El CONTRATISTA deberá presentar antes de la entrega final de la obra Planos Topográficos con curvas de nivel del sector adjudicado firmados por personal calificado (topógrafo).</w:t>
      </w:r>
    </w:p>
    <w:p w:rsidR="00B51E68" w:rsidRPr="007C59E8" w:rsidRDefault="00B51E68" w:rsidP="008A06CB">
      <w:pPr>
        <w:spacing w:after="0" w:line="240" w:lineRule="auto"/>
        <w:contextualSpacing/>
        <w:jc w:val="both"/>
        <w:rPr>
          <w:iCs/>
        </w:rPr>
      </w:pPr>
    </w:p>
    <w:p w:rsidR="003D74C4" w:rsidRPr="007C59E8" w:rsidRDefault="004179F1" w:rsidP="008A06CB">
      <w:pPr>
        <w:spacing w:after="0" w:line="240" w:lineRule="auto"/>
        <w:contextualSpacing/>
        <w:jc w:val="both"/>
        <w:rPr>
          <w:b/>
          <w:bCs/>
          <w:iCs/>
        </w:rPr>
      </w:pPr>
      <w:r>
        <w:rPr>
          <w:b/>
          <w:bCs/>
          <w:iCs/>
        </w:rPr>
        <w:t>4</w:t>
      </w:r>
      <w:r w:rsidR="003D74C4" w:rsidRPr="007C59E8">
        <w:rPr>
          <w:b/>
          <w:bCs/>
          <w:iCs/>
        </w:rPr>
        <w:t>.4  Medición Y Forma de Pago</w:t>
      </w:r>
    </w:p>
    <w:p w:rsidR="003D74C4" w:rsidRPr="007C59E8" w:rsidRDefault="003D74C4" w:rsidP="008A06CB">
      <w:pPr>
        <w:spacing w:after="0" w:line="240" w:lineRule="auto"/>
        <w:contextualSpacing/>
        <w:jc w:val="both"/>
        <w:rPr>
          <w:b/>
          <w:bCs/>
          <w:iCs/>
        </w:rPr>
      </w:pPr>
    </w:p>
    <w:p w:rsidR="003D74C4" w:rsidRPr="007C59E8" w:rsidRDefault="003D74C4" w:rsidP="008A06CB">
      <w:pPr>
        <w:spacing w:after="0" w:line="240" w:lineRule="auto"/>
        <w:contextualSpacing/>
        <w:jc w:val="both"/>
        <w:rPr>
          <w:iCs/>
        </w:rPr>
      </w:pPr>
      <w:r w:rsidRPr="007C59E8">
        <w:rPr>
          <w:iCs/>
        </w:rPr>
        <w:t>La longitud total del replanteo se expresará en metros lineales y resultará de una medición realizada al final de la ejecución de manera conjunta y será pagado una vez entregados los planos</w:t>
      </w:r>
      <w:r w:rsidR="008A06CB">
        <w:rPr>
          <w:iCs/>
        </w:rPr>
        <w:t xml:space="preserve"> </w:t>
      </w:r>
      <w:r w:rsidRPr="007C59E8">
        <w:rPr>
          <w:iCs/>
        </w:rPr>
        <w:t>ya mencionados en medio físicos y digitales al precio unitario de la propuesta aceptada para este ítem.</w:t>
      </w:r>
    </w:p>
    <w:p w:rsidR="004179F1" w:rsidRPr="008266AD" w:rsidRDefault="004179F1" w:rsidP="004179F1">
      <w:pPr>
        <w:pStyle w:val="Ttulo2"/>
        <w:keepLines/>
        <w:spacing w:before="200" w:after="0"/>
        <w:contextualSpacing/>
        <w:rPr>
          <w:rFonts w:asciiTheme="minorHAnsi" w:eastAsiaTheme="minorHAnsi" w:hAnsiTheme="minorHAnsi" w:cstheme="minorBidi"/>
          <w:bCs w:val="0"/>
          <w:i w:val="0"/>
          <w:sz w:val="22"/>
          <w:szCs w:val="22"/>
          <w:lang w:val="es-MX" w:eastAsia="en-US"/>
        </w:rPr>
      </w:pPr>
      <w:bookmarkStart w:id="10" w:name="_Toc384130461"/>
      <w:bookmarkStart w:id="11" w:name="_Toc384130682"/>
      <w:bookmarkStart w:id="12" w:name="_Toc384130838"/>
      <w:bookmarkStart w:id="13" w:name="_Toc384131229"/>
      <w:r>
        <w:rPr>
          <w:rFonts w:asciiTheme="minorHAnsi" w:eastAsiaTheme="minorHAnsi" w:hAnsiTheme="minorHAnsi" w:cstheme="minorBidi"/>
          <w:bCs w:val="0"/>
          <w:i w:val="0"/>
          <w:sz w:val="22"/>
          <w:szCs w:val="22"/>
          <w:lang w:val="es-MX" w:eastAsia="en-US"/>
        </w:rPr>
        <w:t xml:space="preserve">5. </w:t>
      </w:r>
      <w:r w:rsidRPr="008266AD">
        <w:rPr>
          <w:rFonts w:asciiTheme="minorHAnsi" w:eastAsiaTheme="minorHAnsi" w:hAnsiTheme="minorHAnsi" w:cstheme="minorBidi"/>
          <w:bCs w:val="0"/>
          <w:i w:val="0"/>
          <w:sz w:val="22"/>
          <w:szCs w:val="22"/>
          <w:lang w:val="es-MX" w:eastAsia="en-US"/>
        </w:rPr>
        <w:t>TRANSPORTE DE TUBERÍA.</w:t>
      </w:r>
      <w:bookmarkEnd w:id="10"/>
      <w:bookmarkEnd w:id="11"/>
      <w:bookmarkEnd w:id="12"/>
      <w:bookmarkEnd w:id="13"/>
      <w:r w:rsidRPr="008266AD">
        <w:rPr>
          <w:rFonts w:asciiTheme="minorHAnsi" w:eastAsiaTheme="minorHAnsi" w:hAnsiTheme="minorHAnsi" w:cstheme="minorBidi"/>
          <w:bCs w:val="0"/>
          <w:i w:val="0"/>
          <w:sz w:val="22"/>
          <w:szCs w:val="22"/>
          <w:lang w:val="es-MX" w:eastAsia="en-US"/>
        </w:rPr>
        <w:t xml:space="preserve"> </w:t>
      </w:r>
    </w:p>
    <w:p w:rsidR="004179F1" w:rsidRPr="00151B28" w:rsidRDefault="004179F1" w:rsidP="004179F1">
      <w:pPr>
        <w:pStyle w:val="Prrafodelista"/>
        <w:ind w:left="0"/>
        <w:contextualSpacing/>
        <w:jc w:val="both"/>
        <w:rPr>
          <w:rFonts w:ascii="Calibri" w:eastAsia="Calibri" w:hAnsi="Calibri"/>
          <w:sz w:val="22"/>
          <w:szCs w:val="22"/>
          <w:lang w:eastAsia="en-US"/>
        </w:rPr>
      </w:pPr>
    </w:p>
    <w:p w:rsidR="004179F1" w:rsidRPr="008266AD" w:rsidRDefault="004179F1" w:rsidP="004179F1">
      <w:pPr>
        <w:pStyle w:val="Prrafodelista"/>
        <w:ind w:left="0"/>
        <w:contextualSpacing/>
        <w:jc w:val="both"/>
        <w:rPr>
          <w:rFonts w:asciiTheme="minorHAnsi" w:eastAsiaTheme="minorHAnsi" w:hAnsiTheme="minorHAnsi" w:cstheme="minorBidi"/>
          <w:b/>
          <w:iCs/>
          <w:sz w:val="22"/>
          <w:szCs w:val="22"/>
          <w:lang w:val="es-MX" w:eastAsia="en-US"/>
        </w:rPr>
      </w:pPr>
      <w:r>
        <w:rPr>
          <w:rFonts w:asciiTheme="minorHAnsi" w:eastAsiaTheme="minorHAnsi" w:hAnsiTheme="minorHAnsi" w:cstheme="minorBidi"/>
          <w:b/>
          <w:iCs/>
          <w:sz w:val="22"/>
          <w:szCs w:val="22"/>
          <w:lang w:val="es-MX" w:eastAsia="en-US"/>
        </w:rPr>
        <w:t xml:space="preserve">5.1. </w:t>
      </w:r>
      <w:r w:rsidRPr="008266AD">
        <w:rPr>
          <w:rFonts w:asciiTheme="minorHAnsi" w:eastAsiaTheme="minorHAnsi" w:hAnsiTheme="minorHAnsi" w:cstheme="minorBidi"/>
          <w:b/>
          <w:iCs/>
          <w:sz w:val="22"/>
          <w:szCs w:val="22"/>
          <w:lang w:val="es-MX" w:eastAsia="en-US"/>
        </w:rPr>
        <w:t xml:space="preserve">Definición. </w:t>
      </w:r>
    </w:p>
    <w:p w:rsidR="004179F1" w:rsidRPr="00151B28" w:rsidRDefault="004179F1" w:rsidP="004179F1">
      <w:pPr>
        <w:spacing w:after="0" w:line="240" w:lineRule="auto"/>
        <w:contextualSpacing/>
        <w:jc w:val="both"/>
        <w:rPr>
          <w:rFonts w:ascii="Century Gothic" w:eastAsia="Arial Unicode MS" w:hAnsi="Century Gothic"/>
          <w:sz w:val="20"/>
          <w:szCs w:val="20"/>
        </w:rPr>
      </w:pPr>
    </w:p>
    <w:p w:rsidR="004179F1" w:rsidRPr="004179F1" w:rsidRDefault="004179F1" w:rsidP="004179F1">
      <w:pPr>
        <w:spacing w:after="0" w:line="240" w:lineRule="auto"/>
        <w:contextualSpacing/>
        <w:jc w:val="both"/>
        <w:rPr>
          <w:iCs/>
        </w:rPr>
      </w:pPr>
      <w:r w:rsidRPr="004179F1">
        <w:rPr>
          <w:iCs/>
        </w:rPr>
        <w:t xml:space="preserve">Este Ítem comprende los trabajos necesarios para realizar el traslado de la tubería (HDPE)) desde Almacenes de YPFB hasta la instalación de faenas. El carguío, </w:t>
      </w:r>
      <w:proofErr w:type="spellStart"/>
      <w:r w:rsidRPr="004179F1">
        <w:rPr>
          <w:iCs/>
        </w:rPr>
        <w:t>descarguío</w:t>
      </w:r>
      <w:proofErr w:type="spellEnd"/>
      <w:r w:rsidRPr="004179F1">
        <w:rPr>
          <w:iCs/>
        </w:rPr>
        <w:t xml:space="preserve">, distribución dentro del área de trabajo, su respectivo almacenaje estarán a cargo del CONTRATISTA. </w:t>
      </w:r>
    </w:p>
    <w:p w:rsidR="004179F1" w:rsidRPr="00151B28" w:rsidRDefault="004179F1" w:rsidP="004179F1">
      <w:pPr>
        <w:pStyle w:val="Prrafodelista"/>
        <w:ind w:left="0"/>
        <w:contextualSpacing/>
        <w:jc w:val="both"/>
        <w:rPr>
          <w:rFonts w:ascii="Century Gothic" w:eastAsia="Arial Unicode MS" w:hAnsi="Century Gothic"/>
          <w:b/>
          <w:sz w:val="20"/>
          <w:szCs w:val="20"/>
          <w:lang w:val="es-BO"/>
        </w:rPr>
      </w:pPr>
    </w:p>
    <w:p w:rsidR="004179F1" w:rsidRPr="004179F1" w:rsidRDefault="004179F1" w:rsidP="004179F1">
      <w:pPr>
        <w:pStyle w:val="Prrafodelista"/>
        <w:numPr>
          <w:ilvl w:val="1"/>
          <w:numId w:val="35"/>
        </w:numPr>
        <w:contextualSpacing/>
        <w:jc w:val="both"/>
        <w:rPr>
          <w:rFonts w:asciiTheme="minorHAnsi" w:eastAsiaTheme="minorHAnsi" w:hAnsiTheme="minorHAnsi" w:cstheme="minorBidi"/>
          <w:b/>
          <w:iCs/>
          <w:sz w:val="22"/>
          <w:szCs w:val="22"/>
          <w:lang w:val="es-MX" w:eastAsia="en-US"/>
        </w:rPr>
      </w:pPr>
      <w:r w:rsidRPr="004179F1">
        <w:rPr>
          <w:rFonts w:asciiTheme="minorHAnsi" w:eastAsiaTheme="minorHAnsi" w:hAnsiTheme="minorHAnsi" w:cstheme="minorBidi"/>
          <w:b/>
          <w:iCs/>
          <w:sz w:val="22"/>
          <w:szCs w:val="22"/>
          <w:lang w:val="es-MX" w:eastAsia="en-US"/>
        </w:rPr>
        <w:t>Materiales, herramientas y equipo.</w:t>
      </w:r>
    </w:p>
    <w:p w:rsidR="004179F1" w:rsidRPr="00151B28" w:rsidRDefault="004179F1" w:rsidP="004179F1">
      <w:pPr>
        <w:spacing w:after="0" w:line="240" w:lineRule="auto"/>
        <w:contextualSpacing/>
        <w:jc w:val="both"/>
        <w:rPr>
          <w:rFonts w:ascii="Century Gothic" w:eastAsia="Arial Unicode MS" w:hAnsi="Century Gothic"/>
          <w:sz w:val="20"/>
          <w:szCs w:val="20"/>
        </w:rPr>
      </w:pPr>
    </w:p>
    <w:p w:rsidR="004179F1" w:rsidRPr="004179F1" w:rsidRDefault="004179F1" w:rsidP="004179F1">
      <w:pPr>
        <w:spacing w:after="0" w:line="240" w:lineRule="auto"/>
        <w:contextualSpacing/>
        <w:jc w:val="both"/>
        <w:rPr>
          <w:iCs/>
        </w:rPr>
      </w:pPr>
      <w:r w:rsidRPr="004179F1">
        <w:rPr>
          <w:iCs/>
        </w:rPr>
        <w:t>El CONTRATISTA proporcionará todos los materiales, herramientas y equipos necesarios para la ejecución de los trabajos, los mismos deberán ser aprobados por el SUPERVISOR al Inicio de la actividad.</w:t>
      </w:r>
    </w:p>
    <w:p w:rsidR="004179F1" w:rsidRPr="004179F1" w:rsidRDefault="004179F1" w:rsidP="004179F1">
      <w:pPr>
        <w:spacing w:after="0" w:line="240" w:lineRule="auto"/>
        <w:contextualSpacing/>
        <w:jc w:val="both"/>
        <w:rPr>
          <w:iCs/>
        </w:rPr>
      </w:pPr>
    </w:p>
    <w:p w:rsidR="004179F1" w:rsidRPr="004179F1" w:rsidRDefault="004179F1" w:rsidP="004179F1">
      <w:pPr>
        <w:tabs>
          <w:tab w:val="left" w:pos="2235"/>
        </w:tabs>
        <w:spacing w:after="0" w:line="240" w:lineRule="auto"/>
        <w:contextualSpacing/>
        <w:jc w:val="both"/>
        <w:rPr>
          <w:iCs/>
        </w:rPr>
      </w:pPr>
      <w:r w:rsidRPr="004179F1">
        <w:rPr>
          <w:iCs/>
        </w:rPr>
        <w:t>La tubería podrá estar en rollos o barras de acuerdo a la disponibilidad en Almacenes de YPFB.</w:t>
      </w:r>
    </w:p>
    <w:p w:rsidR="004179F1" w:rsidRPr="00151B28"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E64412" w:rsidRDefault="004179F1" w:rsidP="00E64412">
      <w:pPr>
        <w:pStyle w:val="Prrafodelista"/>
        <w:numPr>
          <w:ilvl w:val="1"/>
          <w:numId w:val="35"/>
        </w:numPr>
        <w:contextualSpacing/>
        <w:jc w:val="both"/>
        <w:rPr>
          <w:rFonts w:ascii="Century Gothic" w:eastAsia="Arial Unicode MS" w:hAnsi="Century Gothic"/>
          <w:b/>
          <w:sz w:val="20"/>
          <w:szCs w:val="20"/>
        </w:rPr>
      </w:pPr>
      <w:r w:rsidRPr="00E64412">
        <w:rPr>
          <w:rFonts w:ascii="Century Gothic" w:eastAsia="Arial Unicode MS" w:hAnsi="Century Gothic"/>
          <w:b/>
          <w:sz w:val="20"/>
          <w:szCs w:val="20"/>
        </w:rPr>
        <w:t>Ejecución.</w:t>
      </w:r>
    </w:p>
    <w:p w:rsidR="004179F1" w:rsidRPr="00151B28"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E64412" w:rsidRDefault="004179F1" w:rsidP="004179F1">
      <w:pPr>
        <w:tabs>
          <w:tab w:val="left" w:pos="2235"/>
        </w:tabs>
        <w:spacing w:after="0" w:line="240" w:lineRule="auto"/>
        <w:contextualSpacing/>
        <w:jc w:val="both"/>
        <w:rPr>
          <w:iCs/>
        </w:rPr>
      </w:pPr>
      <w:r w:rsidRPr="00E64412">
        <w:rPr>
          <w:iCs/>
        </w:rPr>
        <w:t xml:space="preserve">Los trabajos de Transporte de tubería serán ejecutados tomando en cuenta los siguientes procedimientos: </w:t>
      </w:r>
    </w:p>
    <w:p w:rsidR="004179F1" w:rsidRPr="00E64412" w:rsidRDefault="004179F1" w:rsidP="004179F1">
      <w:pPr>
        <w:tabs>
          <w:tab w:val="left" w:pos="2235"/>
        </w:tabs>
        <w:spacing w:after="0" w:line="240" w:lineRule="auto"/>
        <w:contextualSpacing/>
        <w:jc w:val="both"/>
        <w:rPr>
          <w:iCs/>
        </w:rPr>
      </w:pPr>
    </w:p>
    <w:p w:rsidR="004179F1" w:rsidRPr="00E64412" w:rsidRDefault="004179F1" w:rsidP="00E64412">
      <w:pPr>
        <w:contextualSpacing/>
        <w:jc w:val="both"/>
        <w:rPr>
          <w:rFonts w:ascii="Century Gothic" w:eastAsia="Arial Unicode MS" w:hAnsi="Century Gothic" w:cs="Times New Roman"/>
          <w:b/>
          <w:sz w:val="20"/>
          <w:szCs w:val="20"/>
          <w:lang w:val="es-ES" w:eastAsia="es-ES"/>
        </w:rPr>
      </w:pPr>
      <w:r w:rsidRPr="00E64412">
        <w:rPr>
          <w:rFonts w:ascii="Century Gothic" w:eastAsia="Arial Unicode MS" w:hAnsi="Century Gothic" w:cs="Times New Roman"/>
          <w:b/>
          <w:sz w:val="20"/>
          <w:szCs w:val="20"/>
          <w:lang w:val="es-ES" w:eastAsia="es-ES"/>
        </w:rPr>
        <w:t xml:space="preserve">Recepción y Cambio de </w:t>
      </w:r>
      <w:r w:rsidR="00CB2316">
        <w:rPr>
          <w:rFonts w:ascii="Century Gothic" w:eastAsia="Arial Unicode MS" w:hAnsi="Century Gothic" w:cs="Times New Roman"/>
          <w:b/>
          <w:sz w:val="20"/>
          <w:szCs w:val="20"/>
          <w:lang w:val="es-ES" w:eastAsia="es-ES"/>
        </w:rPr>
        <w:t>custodia de tubería</w:t>
      </w:r>
    </w:p>
    <w:p w:rsidR="004179F1" w:rsidRPr="00E64412"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E64412" w:rsidRDefault="004179F1" w:rsidP="004179F1">
      <w:pPr>
        <w:spacing w:after="0" w:line="240" w:lineRule="auto"/>
        <w:contextualSpacing/>
        <w:jc w:val="both"/>
        <w:rPr>
          <w:iCs/>
        </w:rPr>
      </w:pPr>
      <w:r w:rsidRPr="00E64412">
        <w:rPr>
          <w:iCs/>
        </w:rPr>
        <w:t xml:space="preserve">La tubería a ser utilizadas en el presente proyecto </w:t>
      </w:r>
      <w:proofErr w:type="gramStart"/>
      <w:r w:rsidRPr="00E64412">
        <w:rPr>
          <w:iCs/>
        </w:rPr>
        <w:t>serán</w:t>
      </w:r>
      <w:proofErr w:type="gramEnd"/>
      <w:r w:rsidRPr="00E64412">
        <w:rPr>
          <w:iCs/>
        </w:rPr>
        <w:t xml:space="preserve"> </w:t>
      </w:r>
      <w:proofErr w:type="spellStart"/>
      <w:r w:rsidRPr="00E64412">
        <w:rPr>
          <w:iCs/>
        </w:rPr>
        <w:t>recepcionadas</w:t>
      </w:r>
      <w:proofErr w:type="spellEnd"/>
      <w:r w:rsidRPr="00E64412">
        <w:rPr>
          <w:iCs/>
        </w:rPr>
        <w:t xml:space="preserve"> por el CONTRATISTA en los almacenes de YPFB, por lotes y en periodos definidos entre el CONTRATISTA y el SUPERVISOR, basados en el cronograma de ejecución de obras entregado. La tubería recepcionada por el CONTRATISTA quedara bajo su responsabilidad.</w:t>
      </w:r>
    </w:p>
    <w:p w:rsidR="004179F1" w:rsidRPr="00E64412" w:rsidRDefault="004179F1" w:rsidP="004179F1">
      <w:pPr>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t>En la recepción de cada lote de tubería, el CONTRATISTA deberá verificar el buen estado de la misma, todas las observaciones deberán ser reportadas al encargado de almacenes antes de retirarla del almacén.</w:t>
      </w:r>
    </w:p>
    <w:p w:rsidR="004179F1" w:rsidRPr="00E64412" w:rsidRDefault="004179F1" w:rsidP="004179F1">
      <w:pPr>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4179F1" w:rsidRPr="00151B28" w:rsidRDefault="004179F1" w:rsidP="004179F1">
      <w:pPr>
        <w:pStyle w:val="Prrafodelista"/>
        <w:ind w:left="0"/>
        <w:contextualSpacing/>
        <w:jc w:val="both"/>
        <w:rPr>
          <w:rFonts w:ascii="Century Gothic" w:eastAsia="Arial Unicode MS" w:hAnsi="Century Gothic"/>
          <w:b/>
          <w:sz w:val="20"/>
          <w:szCs w:val="20"/>
          <w:lang w:val="es-BO"/>
        </w:rPr>
      </w:pPr>
    </w:p>
    <w:p w:rsidR="004179F1" w:rsidRPr="00E64412" w:rsidRDefault="004179F1" w:rsidP="00E64412">
      <w:pPr>
        <w:contextualSpacing/>
        <w:jc w:val="both"/>
        <w:rPr>
          <w:rFonts w:ascii="Century Gothic" w:eastAsia="Arial Unicode MS" w:hAnsi="Century Gothic"/>
          <w:b/>
          <w:sz w:val="20"/>
          <w:szCs w:val="20"/>
        </w:rPr>
      </w:pPr>
      <w:r w:rsidRPr="00E64412">
        <w:rPr>
          <w:rFonts w:ascii="Century Gothic" w:eastAsia="Arial Unicode MS" w:hAnsi="Century Gothic" w:cs="Times New Roman"/>
          <w:b/>
          <w:sz w:val="20"/>
          <w:szCs w:val="20"/>
          <w:lang w:val="es-ES" w:eastAsia="es-ES"/>
        </w:rPr>
        <w:t xml:space="preserve">Carguío y </w:t>
      </w:r>
      <w:proofErr w:type="spellStart"/>
      <w:r w:rsidRPr="00E64412">
        <w:rPr>
          <w:rFonts w:ascii="Century Gothic" w:eastAsia="Arial Unicode MS" w:hAnsi="Century Gothic" w:cs="Times New Roman"/>
          <w:b/>
          <w:sz w:val="20"/>
          <w:szCs w:val="20"/>
          <w:lang w:val="es-ES" w:eastAsia="es-ES"/>
        </w:rPr>
        <w:t>Descarguío</w:t>
      </w:r>
      <w:proofErr w:type="spellEnd"/>
      <w:r w:rsidRPr="00E64412">
        <w:rPr>
          <w:rFonts w:ascii="Century Gothic" w:eastAsia="Arial Unicode MS" w:hAnsi="Century Gothic" w:cs="Times New Roman"/>
          <w:b/>
          <w:sz w:val="20"/>
          <w:szCs w:val="20"/>
          <w:lang w:val="es-ES" w:eastAsia="es-ES"/>
        </w:rPr>
        <w:t xml:space="preserve"> de Tubería</w:t>
      </w:r>
      <w:r w:rsidRPr="00E64412">
        <w:rPr>
          <w:rFonts w:ascii="Century Gothic" w:eastAsia="Arial Unicode MS" w:hAnsi="Century Gothic"/>
          <w:i/>
          <w:sz w:val="20"/>
          <w:szCs w:val="20"/>
        </w:rPr>
        <w:t>.</w:t>
      </w:r>
    </w:p>
    <w:p w:rsidR="00E64412" w:rsidRDefault="00E64412"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iCs/>
        </w:rPr>
      </w:pPr>
      <w:r w:rsidRPr="00E64412">
        <w:rPr>
          <w:iCs/>
        </w:rPr>
        <w:t xml:space="preserve">En la manipulación de los tubos de polietileno, las superficies de contacto deberán ser protegidas adecuadamente.  </w:t>
      </w:r>
    </w:p>
    <w:p w:rsidR="00E64412" w:rsidRPr="00E64412" w:rsidRDefault="00E64412" w:rsidP="004179F1">
      <w:pPr>
        <w:spacing w:after="0" w:line="240" w:lineRule="auto"/>
        <w:contextualSpacing/>
        <w:jc w:val="both"/>
        <w:rPr>
          <w:iCs/>
        </w:rPr>
      </w:pPr>
    </w:p>
    <w:p w:rsidR="004179F1" w:rsidRPr="00E64412" w:rsidRDefault="004179F1" w:rsidP="004179F1">
      <w:pPr>
        <w:numPr>
          <w:ilvl w:val="0"/>
          <w:numId w:val="20"/>
        </w:numPr>
        <w:spacing w:after="0" w:line="240" w:lineRule="auto"/>
        <w:contextualSpacing/>
        <w:jc w:val="both"/>
        <w:rPr>
          <w:iCs/>
        </w:rPr>
      </w:pPr>
      <w:r w:rsidRPr="00E64412">
        <w:rPr>
          <w:iCs/>
        </w:rPr>
        <w:t>El elemento más adecuado de manipuleo es el montacargas con sus uñas protegidas.</w:t>
      </w:r>
    </w:p>
    <w:p w:rsidR="004179F1" w:rsidRPr="00E64412" w:rsidRDefault="004179F1" w:rsidP="004179F1">
      <w:pPr>
        <w:numPr>
          <w:ilvl w:val="0"/>
          <w:numId w:val="20"/>
        </w:numPr>
        <w:spacing w:after="0" w:line="240" w:lineRule="auto"/>
        <w:contextualSpacing/>
        <w:jc w:val="both"/>
        <w:rPr>
          <w:iCs/>
        </w:rPr>
      </w:pPr>
      <w:r w:rsidRPr="00E64412">
        <w:rPr>
          <w:iCs/>
        </w:rPr>
        <w:t>Se debe evitar arrastrar las bobinas y los tubos sobre el piso, utilizar siempre plataformas de madera.</w:t>
      </w:r>
    </w:p>
    <w:p w:rsidR="004179F1" w:rsidRPr="00E64412" w:rsidRDefault="004179F1" w:rsidP="004179F1">
      <w:pPr>
        <w:numPr>
          <w:ilvl w:val="0"/>
          <w:numId w:val="20"/>
        </w:numPr>
        <w:spacing w:after="0" w:line="240" w:lineRule="auto"/>
        <w:contextualSpacing/>
        <w:jc w:val="both"/>
        <w:rPr>
          <w:iCs/>
        </w:rPr>
      </w:pPr>
      <w:r w:rsidRPr="00E64412">
        <w:rPr>
          <w:iCs/>
        </w:rPr>
        <w:t>Utilizar como medios de elevación fajas textiles y nunca eslingas metálicas.</w:t>
      </w:r>
    </w:p>
    <w:p w:rsidR="004179F1" w:rsidRPr="00E64412" w:rsidRDefault="004179F1" w:rsidP="004179F1">
      <w:pPr>
        <w:numPr>
          <w:ilvl w:val="0"/>
          <w:numId w:val="20"/>
        </w:numPr>
        <w:spacing w:after="0" w:line="240" w:lineRule="auto"/>
        <w:contextualSpacing/>
        <w:jc w:val="both"/>
        <w:rPr>
          <w:iCs/>
        </w:rPr>
      </w:pPr>
      <w:r w:rsidRPr="00E64412">
        <w:rPr>
          <w:iCs/>
        </w:rPr>
        <w:t xml:space="preserve">Durante el carguío y </w:t>
      </w:r>
      <w:proofErr w:type="spellStart"/>
      <w:r w:rsidRPr="00E64412">
        <w:rPr>
          <w:iCs/>
        </w:rPr>
        <w:t>descarguio</w:t>
      </w:r>
      <w:proofErr w:type="spellEnd"/>
      <w:r w:rsidRPr="00E64412">
        <w:rPr>
          <w:iCs/>
        </w:rPr>
        <w:t xml:space="preserve"> de los tubos, no se debe arrojar al piso ni golpearlos.</w:t>
      </w:r>
    </w:p>
    <w:p w:rsidR="004179F1" w:rsidRPr="00E64412" w:rsidRDefault="004179F1" w:rsidP="004179F1">
      <w:pPr>
        <w:spacing w:after="0" w:line="240" w:lineRule="auto"/>
        <w:ind w:left="360"/>
        <w:contextualSpacing/>
        <w:jc w:val="both"/>
        <w:rPr>
          <w:iCs/>
        </w:rPr>
      </w:pPr>
    </w:p>
    <w:p w:rsidR="004179F1" w:rsidRPr="00E64412" w:rsidRDefault="004179F1" w:rsidP="00E64412">
      <w:pPr>
        <w:contextualSpacing/>
        <w:jc w:val="both"/>
        <w:rPr>
          <w:b/>
          <w:iCs/>
        </w:rPr>
      </w:pPr>
      <w:r w:rsidRPr="00E64412">
        <w:rPr>
          <w:b/>
          <w:iCs/>
        </w:rPr>
        <w:t>Transporte de Tubería</w:t>
      </w:r>
    </w:p>
    <w:p w:rsidR="004179F1" w:rsidRPr="00E64412" w:rsidRDefault="004179F1" w:rsidP="004179F1">
      <w:pPr>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t>Las recomendaciones generales para el transporte son:</w:t>
      </w:r>
    </w:p>
    <w:p w:rsidR="004179F1" w:rsidRPr="00E64412" w:rsidRDefault="004179F1" w:rsidP="004179F1">
      <w:pPr>
        <w:spacing w:after="0" w:line="240" w:lineRule="auto"/>
        <w:contextualSpacing/>
        <w:jc w:val="both"/>
        <w:rPr>
          <w:iCs/>
        </w:rPr>
      </w:pPr>
    </w:p>
    <w:p w:rsidR="004179F1" w:rsidRPr="00E64412" w:rsidRDefault="004179F1" w:rsidP="004179F1">
      <w:pPr>
        <w:numPr>
          <w:ilvl w:val="0"/>
          <w:numId w:val="20"/>
        </w:numPr>
        <w:spacing w:after="0" w:line="240" w:lineRule="auto"/>
        <w:contextualSpacing/>
        <w:jc w:val="both"/>
        <w:rPr>
          <w:iCs/>
        </w:rPr>
      </w:pPr>
      <w:r w:rsidRPr="00E64412">
        <w:rPr>
          <w:iCs/>
        </w:rPr>
        <w:lastRenderedPageBreak/>
        <w:t>Las superficies deberán ser planas y con ausencia de aristas cortantes. Estarán perfectamente limpias. No deberán sobresalir de los límites del camión.</w:t>
      </w:r>
    </w:p>
    <w:p w:rsidR="004179F1" w:rsidRPr="00E64412" w:rsidRDefault="004179F1" w:rsidP="004179F1">
      <w:pPr>
        <w:numPr>
          <w:ilvl w:val="0"/>
          <w:numId w:val="20"/>
        </w:numPr>
        <w:spacing w:after="0" w:line="240" w:lineRule="auto"/>
        <w:contextualSpacing/>
        <w:jc w:val="both"/>
        <w:rPr>
          <w:iCs/>
        </w:rPr>
      </w:pPr>
      <w:r w:rsidRPr="00E64412">
        <w:rPr>
          <w:iCs/>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E64412" w:rsidRDefault="004179F1" w:rsidP="004179F1">
      <w:pPr>
        <w:numPr>
          <w:ilvl w:val="0"/>
          <w:numId w:val="20"/>
        </w:numPr>
        <w:spacing w:after="0" w:line="240" w:lineRule="auto"/>
        <w:contextualSpacing/>
        <w:jc w:val="both"/>
        <w:rPr>
          <w:iCs/>
        </w:rPr>
      </w:pPr>
      <w:r w:rsidRPr="00E64412">
        <w:rPr>
          <w:iCs/>
        </w:rPr>
        <w:t>Verificar que las tuberías no queden expuestas a las llantas del vehículo, así como de otras posibles fuentes de calor que puedan dañarlas.</w:t>
      </w:r>
    </w:p>
    <w:p w:rsidR="004179F1" w:rsidRPr="00E64412" w:rsidRDefault="004179F1" w:rsidP="004179F1">
      <w:pPr>
        <w:numPr>
          <w:ilvl w:val="0"/>
          <w:numId w:val="20"/>
        </w:numPr>
        <w:spacing w:after="0" w:line="240" w:lineRule="auto"/>
        <w:contextualSpacing/>
        <w:jc w:val="both"/>
        <w:rPr>
          <w:iCs/>
        </w:rPr>
      </w:pPr>
      <w:r w:rsidRPr="00E64412">
        <w:rPr>
          <w:iCs/>
        </w:rPr>
        <w:t xml:space="preserve">No se debe adicionar otro tipo de carga sobre las tuberías. </w:t>
      </w:r>
    </w:p>
    <w:p w:rsidR="004179F1" w:rsidRPr="00E64412" w:rsidRDefault="004179F1" w:rsidP="004179F1">
      <w:pPr>
        <w:spacing w:after="0" w:line="240" w:lineRule="auto"/>
        <w:ind w:left="720"/>
        <w:contextualSpacing/>
        <w:jc w:val="both"/>
        <w:rPr>
          <w:iCs/>
        </w:rPr>
      </w:pPr>
    </w:p>
    <w:p w:rsidR="004179F1" w:rsidRPr="00E64412" w:rsidRDefault="004179F1" w:rsidP="004179F1">
      <w:pPr>
        <w:spacing w:after="0" w:line="240" w:lineRule="auto"/>
        <w:contextualSpacing/>
        <w:jc w:val="both"/>
        <w:rPr>
          <w:iCs/>
        </w:rPr>
      </w:pPr>
      <w:r w:rsidRPr="00E64412">
        <w:rPr>
          <w:iCs/>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E64412" w:rsidRDefault="004179F1" w:rsidP="004179F1">
      <w:pPr>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t xml:space="preserve">Las tuberías en rollos zunchadas podrán transportarse en forma horizontal. Se emplearán plataformas transportables (pallets). </w:t>
      </w:r>
    </w:p>
    <w:p w:rsidR="004179F1" w:rsidRPr="00E64412" w:rsidRDefault="004179F1" w:rsidP="004179F1">
      <w:pPr>
        <w:spacing w:after="0" w:line="240" w:lineRule="auto"/>
        <w:contextualSpacing/>
        <w:jc w:val="both"/>
        <w:rPr>
          <w:b/>
          <w:iCs/>
        </w:rPr>
      </w:pPr>
    </w:p>
    <w:p w:rsidR="004179F1" w:rsidRPr="00E64412" w:rsidRDefault="004179F1" w:rsidP="00E64412">
      <w:pPr>
        <w:contextualSpacing/>
        <w:jc w:val="both"/>
        <w:rPr>
          <w:b/>
          <w:iCs/>
        </w:rPr>
      </w:pPr>
      <w:r w:rsidRPr="00E64412">
        <w:rPr>
          <w:b/>
          <w:iCs/>
        </w:rPr>
        <w:t>Almacenaje de Tubería</w:t>
      </w:r>
    </w:p>
    <w:p w:rsidR="00E64412" w:rsidRDefault="00E64412" w:rsidP="004179F1">
      <w:pPr>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t xml:space="preserve">Las barras se apilarán sin sobrepasar 1 m de altura para evitar deformaciones por compresión, ya que el límite máximo de </w:t>
      </w:r>
      <w:proofErr w:type="spellStart"/>
      <w:r w:rsidRPr="00E64412">
        <w:rPr>
          <w:iCs/>
        </w:rPr>
        <w:t>ovalización</w:t>
      </w:r>
      <w:proofErr w:type="spellEnd"/>
      <w:r w:rsidRPr="00E64412">
        <w:rPr>
          <w:iCs/>
        </w:rPr>
        <w:t xml:space="preserve"> se sitúa en ±1,5 % del diámetro exterior, ya que el exceso de </w:t>
      </w:r>
      <w:proofErr w:type="spellStart"/>
      <w:r w:rsidRPr="00E64412">
        <w:rPr>
          <w:iCs/>
        </w:rPr>
        <w:t>ovalización</w:t>
      </w:r>
      <w:proofErr w:type="spellEnd"/>
      <w:r w:rsidRPr="00E64412">
        <w:rPr>
          <w:iCs/>
        </w:rPr>
        <w:t xml:space="preserve"> dificulta la soldadura.</w:t>
      </w:r>
    </w:p>
    <w:p w:rsidR="004179F1" w:rsidRPr="00E64412" w:rsidRDefault="004179F1" w:rsidP="004179F1">
      <w:pPr>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t>Las barras pueden ser atadas unas a otras, colocándolas en pallets sobre una superficie plana, de esta manera se permite el almacenamiento en pilas de a tres, madera contra madera, con el peso sostenido por la madera y no la barra.</w:t>
      </w:r>
    </w:p>
    <w:p w:rsidR="004179F1" w:rsidRPr="00E64412" w:rsidRDefault="004179F1" w:rsidP="004179F1">
      <w:pPr>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t>La superficie sobre la que se depositarán las barras será plana, libre de elementos que produzcan daños a la superficie de los tubos.</w:t>
      </w:r>
    </w:p>
    <w:p w:rsidR="004179F1" w:rsidRPr="00E64412" w:rsidRDefault="004179F1" w:rsidP="004179F1">
      <w:pPr>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E64412">
        <w:rPr>
          <w:iCs/>
        </w:rPr>
        <w:t>ovalización</w:t>
      </w:r>
      <w:proofErr w:type="spellEnd"/>
      <w:r w:rsidRPr="00E64412">
        <w:rPr>
          <w:iCs/>
        </w:rPr>
        <w:t>.</w:t>
      </w:r>
    </w:p>
    <w:p w:rsidR="004179F1" w:rsidRPr="00E64412" w:rsidRDefault="004179F1" w:rsidP="004179F1">
      <w:pPr>
        <w:pStyle w:val="Estilo1"/>
        <w:numPr>
          <w:ilvl w:val="0"/>
          <w:numId w:val="0"/>
        </w:numPr>
        <w:ind w:left="360"/>
        <w:contextualSpacing/>
        <w:rPr>
          <w:rFonts w:asciiTheme="minorHAnsi" w:eastAsiaTheme="minorHAnsi" w:hAnsiTheme="minorHAnsi"/>
          <w:b w:val="0"/>
          <w:iCs/>
          <w:sz w:val="22"/>
          <w:szCs w:val="22"/>
          <w:lang w:val="es-MX" w:eastAsia="en-US"/>
        </w:rPr>
      </w:pPr>
    </w:p>
    <w:p w:rsidR="004179F1" w:rsidRPr="00E64412" w:rsidRDefault="004179F1" w:rsidP="00E64412">
      <w:pPr>
        <w:pStyle w:val="Prrafodelista"/>
        <w:numPr>
          <w:ilvl w:val="1"/>
          <w:numId w:val="35"/>
        </w:numPr>
        <w:contextualSpacing/>
        <w:jc w:val="both"/>
        <w:rPr>
          <w:rFonts w:asciiTheme="minorHAnsi" w:eastAsiaTheme="minorHAnsi" w:hAnsiTheme="minorHAnsi" w:cstheme="minorBidi"/>
          <w:b/>
          <w:iCs/>
          <w:sz w:val="22"/>
          <w:szCs w:val="22"/>
          <w:lang w:val="es-MX" w:eastAsia="en-US"/>
        </w:rPr>
      </w:pPr>
      <w:r w:rsidRPr="00E64412">
        <w:rPr>
          <w:rFonts w:asciiTheme="minorHAnsi" w:eastAsiaTheme="minorHAnsi" w:hAnsiTheme="minorHAnsi" w:cstheme="minorBidi"/>
          <w:b/>
          <w:iCs/>
          <w:sz w:val="22"/>
          <w:szCs w:val="22"/>
          <w:lang w:val="es-MX" w:eastAsia="en-US"/>
        </w:rPr>
        <w:t>Medición y forma de pago.</w:t>
      </w:r>
    </w:p>
    <w:p w:rsidR="004179F1" w:rsidRPr="00E64412" w:rsidRDefault="004179F1" w:rsidP="004179F1">
      <w:pPr>
        <w:pStyle w:val="Estilo1"/>
        <w:numPr>
          <w:ilvl w:val="0"/>
          <w:numId w:val="0"/>
        </w:numPr>
        <w:ind w:left="360"/>
        <w:contextualSpacing/>
        <w:rPr>
          <w:rFonts w:asciiTheme="minorHAnsi" w:eastAsiaTheme="minorHAnsi" w:hAnsiTheme="minorHAnsi"/>
          <w:b w:val="0"/>
          <w:iCs/>
          <w:sz w:val="22"/>
          <w:szCs w:val="22"/>
          <w:lang w:val="es-MX" w:eastAsia="en-US"/>
        </w:rPr>
      </w:pPr>
    </w:p>
    <w:p w:rsidR="004179F1" w:rsidRPr="00E64412" w:rsidRDefault="004179F1" w:rsidP="004179F1">
      <w:pPr>
        <w:tabs>
          <w:tab w:val="left" w:pos="2235"/>
        </w:tabs>
        <w:spacing w:after="0" w:line="240" w:lineRule="auto"/>
        <w:contextualSpacing/>
        <w:jc w:val="both"/>
        <w:rPr>
          <w:iCs/>
        </w:rPr>
      </w:pPr>
      <w:r w:rsidRPr="00E64412">
        <w:rPr>
          <w:iCs/>
        </w:rPr>
        <w:t>El ítem de transporte de tubería será medido en Global de acuerdo a la buena y completa ejecución del trabajo. Será aprobado por el SUPERVISOR. El pago se efectuara de acuerdo al precio unitario de la propuesta aceptada.</w:t>
      </w:r>
    </w:p>
    <w:p w:rsidR="004179F1" w:rsidRPr="00E64412" w:rsidRDefault="004179F1" w:rsidP="004179F1">
      <w:pPr>
        <w:tabs>
          <w:tab w:val="left" w:pos="2235"/>
        </w:tabs>
        <w:spacing w:after="0" w:line="240" w:lineRule="auto"/>
        <w:contextualSpacing/>
        <w:jc w:val="both"/>
        <w:rPr>
          <w:iCs/>
        </w:rPr>
      </w:pPr>
    </w:p>
    <w:p w:rsidR="004179F1" w:rsidRPr="00E64412" w:rsidRDefault="004179F1" w:rsidP="004179F1">
      <w:pPr>
        <w:spacing w:after="0" w:line="240" w:lineRule="auto"/>
        <w:contextualSpacing/>
        <w:jc w:val="both"/>
        <w:rPr>
          <w:iCs/>
        </w:rPr>
      </w:pPr>
      <w:r w:rsidRPr="00E64412">
        <w:rPr>
          <w:iCs/>
        </w:rPr>
        <w:lastRenderedPageBreak/>
        <w:t>Dicho precio será compensación total por los materiales, mano de obra, herramientas, equipo y otros gastos que sean necesarios para la adecuada y correcta ejecución de los trabajos.</w:t>
      </w:r>
    </w:p>
    <w:p w:rsidR="004179F1" w:rsidRPr="00E64412" w:rsidRDefault="004179F1" w:rsidP="008A06CB">
      <w:pPr>
        <w:spacing w:after="0" w:line="240" w:lineRule="auto"/>
        <w:contextualSpacing/>
        <w:jc w:val="both"/>
        <w:rPr>
          <w:iCs/>
        </w:rPr>
      </w:pPr>
    </w:p>
    <w:p w:rsidR="003D74C4" w:rsidRPr="007C59E8" w:rsidRDefault="004179F1" w:rsidP="008A06CB">
      <w:pPr>
        <w:spacing w:after="0" w:line="240" w:lineRule="auto"/>
        <w:contextualSpacing/>
        <w:jc w:val="both"/>
        <w:rPr>
          <w:b/>
          <w:bCs/>
          <w:iCs/>
        </w:rPr>
      </w:pPr>
      <w:r>
        <w:rPr>
          <w:b/>
          <w:bCs/>
          <w:iCs/>
        </w:rPr>
        <w:t>5</w:t>
      </w:r>
      <w:r w:rsidR="00E64412">
        <w:rPr>
          <w:b/>
          <w:bCs/>
          <w:iCs/>
        </w:rPr>
        <w:t>. EXCAVACIÓN DE ZANJA TERRENO BLANDO</w:t>
      </w:r>
    </w:p>
    <w:p w:rsidR="00F96B5B" w:rsidRPr="007C59E8" w:rsidRDefault="00F96B5B" w:rsidP="008A06CB">
      <w:pPr>
        <w:spacing w:after="0" w:line="240" w:lineRule="auto"/>
        <w:contextualSpacing/>
        <w:jc w:val="both"/>
        <w:rPr>
          <w:b/>
          <w:bCs/>
          <w:iCs/>
        </w:rPr>
      </w:pPr>
    </w:p>
    <w:p w:rsidR="00E64412" w:rsidRPr="007C59E8" w:rsidRDefault="00E64412" w:rsidP="008A06CB">
      <w:pPr>
        <w:spacing w:after="0" w:line="240" w:lineRule="auto"/>
        <w:contextualSpacing/>
        <w:jc w:val="both"/>
        <w:rPr>
          <w:b/>
          <w:bCs/>
          <w:iCs/>
        </w:rPr>
      </w:pPr>
      <w:r>
        <w:rPr>
          <w:b/>
          <w:bCs/>
          <w:iCs/>
        </w:rPr>
        <w:t>5</w:t>
      </w:r>
      <w:r w:rsidR="003D74C4" w:rsidRPr="007C59E8">
        <w:rPr>
          <w:b/>
          <w:bCs/>
          <w:iCs/>
        </w:rPr>
        <w:t>.1</w:t>
      </w:r>
      <w:r>
        <w:rPr>
          <w:b/>
          <w:bCs/>
          <w:iCs/>
        </w:rPr>
        <w:t>.</w:t>
      </w:r>
      <w:r w:rsidR="003D74C4" w:rsidRPr="007C59E8">
        <w:rPr>
          <w:b/>
          <w:bCs/>
          <w:iCs/>
        </w:rPr>
        <w:t xml:space="preserve">  Definición</w:t>
      </w:r>
    </w:p>
    <w:p w:rsidR="00DD51C6" w:rsidRDefault="00DD51C6"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 xml:space="preserve">Este trabajo comprende todos los trabajos de excavación (para la instalación de tuberías de distribución) ejecutadas en la clase de terreno que se encuentren y hasta la profundidad indicada en el dibujo </w:t>
      </w:r>
      <w:r w:rsidRPr="007C59E8">
        <w:rPr>
          <w:b/>
          <w:iCs/>
        </w:rPr>
        <w:t>“Zanja Tipo Construcción Red Secundaria”</w:t>
      </w:r>
      <w:r w:rsidRPr="007C59E8">
        <w:rPr>
          <w:iCs/>
        </w:rPr>
        <w:t xml:space="preserve"> que se encuentra en la sección 6 de planos y gráficos. También comprende el apuntalamiento y agotamiento donde fuera necesario.</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Las excavaciones se sujetarán a estas especificaciones y las recomendaciones del Supervisor de Obra.</w:t>
      </w:r>
    </w:p>
    <w:p w:rsidR="003D74C4" w:rsidRPr="007C59E8" w:rsidRDefault="003D74C4" w:rsidP="008A06CB">
      <w:pPr>
        <w:spacing w:after="0" w:line="240" w:lineRule="auto"/>
        <w:contextualSpacing/>
        <w:jc w:val="both"/>
        <w:rPr>
          <w:iCs/>
        </w:rPr>
      </w:pPr>
    </w:p>
    <w:p w:rsidR="003D74C4" w:rsidRPr="007C59E8" w:rsidRDefault="00E64412" w:rsidP="008A06CB">
      <w:pPr>
        <w:spacing w:after="0" w:line="240" w:lineRule="auto"/>
        <w:contextualSpacing/>
        <w:jc w:val="both"/>
        <w:rPr>
          <w:b/>
          <w:iCs/>
        </w:rPr>
      </w:pPr>
      <w:r>
        <w:rPr>
          <w:b/>
          <w:iCs/>
        </w:rPr>
        <w:t>5</w:t>
      </w:r>
      <w:r w:rsidR="003D74C4" w:rsidRPr="007C59E8">
        <w:rPr>
          <w:b/>
          <w:iCs/>
        </w:rPr>
        <w:t xml:space="preserve">.2. Materiales, </w:t>
      </w:r>
      <w:r w:rsidR="00874AAD" w:rsidRPr="007C59E8">
        <w:rPr>
          <w:b/>
          <w:iCs/>
        </w:rPr>
        <w:t>H</w:t>
      </w:r>
      <w:r w:rsidR="003D74C4" w:rsidRPr="007C59E8">
        <w:rPr>
          <w:b/>
          <w:iCs/>
        </w:rPr>
        <w:t xml:space="preserve">erramientas y </w:t>
      </w:r>
      <w:r w:rsidR="00874AAD" w:rsidRPr="007C59E8">
        <w:rPr>
          <w:b/>
          <w:iCs/>
        </w:rPr>
        <w:t>E</w:t>
      </w:r>
      <w:r w:rsidR="003D74C4" w:rsidRPr="007C59E8">
        <w:rPr>
          <w:b/>
          <w:iCs/>
        </w:rPr>
        <w:t>quipo</w:t>
      </w:r>
    </w:p>
    <w:p w:rsidR="003D74C4" w:rsidRPr="007C59E8" w:rsidRDefault="003D74C4" w:rsidP="008A06CB">
      <w:pPr>
        <w:spacing w:after="0" w:line="240" w:lineRule="auto"/>
        <w:contextualSpacing/>
        <w:jc w:val="both"/>
        <w:rPr>
          <w:b/>
          <w:iCs/>
        </w:rPr>
      </w:pPr>
    </w:p>
    <w:p w:rsidR="003D74C4" w:rsidRPr="007C59E8" w:rsidRDefault="003D74C4" w:rsidP="008A06CB">
      <w:pPr>
        <w:spacing w:after="0" w:line="240" w:lineRule="auto"/>
        <w:contextualSpacing/>
        <w:jc w:val="both"/>
        <w:rPr>
          <w:iCs/>
        </w:rPr>
      </w:pPr>
      <w:r w:rsidRPr="007C59E8">
        <w:rPr>
          <w:iCs/>
        </w:rPr>
        <w:t xml:space="preserve">El CONTRATISTA deberá contar con las herramientas necesarias, palas, picotas, barretas, carretillas y baldes en número suficiente acorde al detalle de equipo mínimo propuesto por el CONTRATISTA. </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7C59E8" w:rsidRDefault="002050BF" w:rsidP="008A06CB">
      <w:pPr>
        <w:spacing w:after="0" w:line="240" w:lineRule="auto"/>
        <w:contextualSpacing/>
        <w:jc w:val="both"/>
        <w:rPr>
          <w:iCs/>
        </w:rPr>
      </w:pPr>
    </w:p>
    <w:p w:rsidR="003D74C4" w:rsidRPr="007C59E8" w:rsidRDefault="00E64412" w:rsidP="008A06CB">
      <w:pPr>
        <w:spacing w:after="0" w:line="240" w:lineRule="auto"/>
        <w:contextualSpacing/>
        <w:jc w:val="both"/>
        <w:rPr>
          <w:iCs/>
        </w:rPr>
      </w:pPr>
      <w:r>
        <w:rPr>
          <w:b/>
          <w:bCs/>
          <w:iCs/>
        </w:rPr>
        <w:t>5</w:t>
      </w:r>
      <w:r w:rsidR="003D74C4" w:rsidRPr="007C59E8">
        <w:rPr>
          <w:b/>
          <w:bCs/>
          <w:iCs/>
        </w:rPr>
        <w:t>.3  Ejecución</w:t>
      </w:r>
    </w:p>
    <w:p w:rsidR="002050BF" w:rsidRDefault="002050BF"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b/>
          <w:iCs/>
          <w:color w:val="FF0000"/>
        </w:rPr>
      </w:pPr>
      <w:r w:rsidRPr="007C59E8">
        <w:rPr>
          <w:b/>
          <w:iCs/>
          <w:color w:val="FF0000"/>
        </w:rPr>
        <w:lastRenderedPageBreak/>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3D74C4" w:rsidRPr="007C59E8" w:rsidRDefault="003D74C4" w:rsidP="008A06CB">
      <w:pPr>
        <w:spacing w:after="0" w:line="240" w:lineRule="auto"/>
        <w:contextualSpacing/>
        <w:jc w:val="both"/>
      </w:pPr>
    </w:p>
    <w:p w:rsidR="003D74C4" w:rsidRPr="007C59E8" w:rsidRDefault="003D74C4" w:rsidP="008A06CB">
      <w:pPr>
        <w:spacing w:after="0" w:line="240" w:lineRule="auto"/>
        <w:contextualSpacing/>
        <w:jc w:val="both"/>
        <w:rPr>
          <w:lang w:val="es-BO"/>
        </w:rPr>
      </w:pPr>
      <w:r w:rsidRPr="007C59E8">
        <w:t xml:space="preserve">En lugares donde se realice la excavación donde existan salidas de garajes y cruce peatonal de zanjas la Empresa Contratista colocara </w:t>
      </w:r>
      <w:r w:rsidRPr="007C59E8">
        <w:rPr>
          <w:lang w:val="es-BO"/>
        </w:rPr>
        <w:t>tablones para la habilitación para el tránsito de las personas.</w:t>
      </w:r>
    </w:p>
    <w:p w:rsidR="003D74C4" w:rsidRPr="007C59E8" w:rsidRDefault="003D74C4" w:rsidP="008A06CB">
      <w:pPr>
        <w:spacing w:after="0" w:line="240" w:lineRule="auto"/>
        <w:contextualSpacing/>
        <w:jc w:val="both"/>
        <w:rPr>
          <w:iCs/>
          <w:lang w:val="es-BO"/>
        </w:rPr>
      </w:pPr>
    </w:p>
    <w:p w:rsidR="003D74C4" w:rsidRPr="007C59E8" w:rsidRDefault="003D74C4" w:rsidP="008A06CB">
      <w:pPr>
        <w:spacing w:after="0" w:line="240" w:lineRule="auto"/>
        <w:contextualSpacing/>
        <w:jc w:val="both"/>
        <w:rPr>
          <w:iCs/>
        </w:rPr>
      </w:pPr>
      <w:r w:rsidRPr="007C59E8">
        <w:rPr>
          <w:iCs/>
        </w:rPr>
        <w:t>Las dimensiones de la excavación para la instalación de la tubería, se realizaran con lados aproximadamente verticales y en estricta sujeción a las especificaciones y el dibujo “Zanja Tipo Construcción Red Secundaria”.</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Para la excavación en el replanteo tomar en cuenta los perímetros existentes debido a que estos serán una referencia para la profundidad a excavar.</w:t>
      </w:r>
    </w:p>
    <w:p w:rsidR="003D74C4" w:rsidRPr="007C59E8" w:rsidRDefault="003D74C4" w:rsidP="008A06CB">
      <w:pPr>
        <w:spacing w:after="0" w:line="240" w:lineRule="auto"/>
        <w:contextualSpacing/>
        <w:jc w:val="both"/>
        <w:rPr>
          <w:iCs/>
        </w:rPr>
      </w:pPr>
    </w:p>
    <w:p w:rsidR="009A1D3B" w:rsidRDefault="003D74C4" w:rsidP="008A06CB">
      <w:pPr>
        <w:spacing w:after="0" w:line="240" w:lineRule="auto"/>
        <w:contextualSpacing/>
        <w:jc w:val="both"/>
        <w:rPr>
          <w:iCs/>
        </w:rPr>
      </w:pPr>
      <w:r w:rsidRPr="007C59E8">
        <w:rPr>
          <w:iCs/>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Pr>
          <w:iCs/>
        </w:rPr>
        <w:t xml:space="preserve">, </w:t>
      </w:r>
      <w:r w:rsidRPr="007C59E8">
        <w:rPr>
          <w:iCs/>
        </w:rPr>
        <w:t>desde el nivel de pavimento y/o calle más cercano (ver figura A).</w:t>
      </w:r>
    </w:p>
    <w:p w:rsidR="009A1D3B" w:rsidRDefault="009A1D3B" w:rsidP="008A06CB">
      <w:pPr>
        <w:spacing w:after="0" w:line="240" w:lineRule="auto"/>
        <w:contextualSpacing/>
        <w:jc w:val="both"/>
        <w:rPr>
          <w:iCs/>
        </w:rPr>
      </w:pPr>
    </w:p>
    <w:p w:rsidR="00230A75" w:rsidRDefault="00230A75"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noProof/>
          <w:lang w:val="es-ES" w:eastAsia="es-ES"/>
        </w:rPr>
        <w:drawing>
          <wp:anchor distT="0" distB="0" distL="114300" distR="114300" simplePos="0" relativeHeight="251711488" behindDoc="1" locked="0" layoutInCell="1" allowOverlap="1" wp14:anchorId="09186794" wp14:editId="084A45BA">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p>
    <w:p w:rsidR="00B51E68" w:rsidRPr="007C59E8" w:rsidRDefault="00B51E68" w:rsidP="008A06CB">
      <w:pPr>
        <w:spacing w:after="0" w:line="240" w:lineRule="auto"/>
        <w:contextualSpacing/>
        <w:jc w:val="center"/>
        <w:rPr>
          <w:b/>
          <w:i/>
          <w:iCs/>
        </w:rPr>
      </w:pPr>
    </w:p>
    <w:p w:rsidR="003D74C4" w:rsidRDefault="003D74C4" w:rsidP="008A06CB">
      <w:pPr>
        <w:spacing w:after="0" w:line="240" w:lineRule="auto"/>
        <w:contextualSpacing/>
        <w:jc w:val="center"/>
        <w:rPr>
          <w:b/>
          <w:i/>
          <w:iCs/>
        </w:rPr>
      </w:pPr>
      <w:r w:rsidRPr="007C59E8">
        <w:rPr>
          <w:b/>
          <w:i/>
          <w:iCs/>
        </w:rPr>
        <w:t>FIG. (A)</w:t>
      </w:r>
    </w:p>
    <w:p w:rsidR="00230A75" w:rsidRPr="007C59E8" w:rsidRDefault="00230A75" w:rsidP="008A06CB">
      <w:pPr>
        <w:spacing w:after="0" w:line="240" w:lineRule="auto"/>
        <w:contextualSpacing/>
        <w:jc w:val="center"/>
        <w:rPr>
          <w:b/>
          <w:i/>
          <w:iCs/>
        </w:rPr>
      </w:pPr>
    </w:p>
    <w:p w:rsidR="003D74C4" w:rsidRDefault="003D74C4" w:rsidP="008A06CB">
      <w:pPr>
        <w:spacing w:after="0" w:line="240" w:lineRule="auto"/>
        <w:contextualSpacing/>
        <w:jc w:val="both"/>
        <w:rPr>
          <w:iCs/>
          <w:lang w:val="es-ES_tradnl"/>
        </w:rPr>
      </w:pPr>
      <w:r w:rsidRPr="007C59E8">
        <w:rPr>
          <w:iCs/>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7C59E8" w:rsidRDefault="008A06CB" w:rsidP="008A06CB">
      <w:pPr>
        <w:spacing w:after="0" w:line="240" w:lineRule="auto"/>
        <w:contextualSpacing/>
        <w:jc w:val="both"/>
        <w:rPr>
          <w:iCs/>
          <w:lang w:val="es-ES_tradnl"/>
        </w:rPr>
      </w:pPr>
    </w:p>
    <w:p w:rsidR="003D74C4" w:rsidRPr="007C59E8" w:rsidRDefault="003D74C4" w:rsidP="008A06CB">
      <w:pPr>
        <w:spacing w:after="0" w:line="240" w:lineRule="auto"/>
        <w:contextualSpacing/>
        <w:jc w:val="both"/>
        <w:rPr>
          <w:iCs/>
          <w:lang w:val="es-ES_tradnl"/>
        </w:rPr>
      </w:pPr>
      <w:r w:rsidRPr="007C59E8">
        <w:rPr>
          <w:iCs/>
          <w:lang w:val="es-ES_tradnl"/>
        </w:rPr>
        <w:t xml:space="preserve">El CONTRATISTA debe mantener siempre las zanjas libres de agua durante el progreso del trabajo. </w:t>
      </w:r>
    </w:p>
    <w:p w:rsidR="003D74C4" w:rsidRPr="007C59E8" w:rsidRDefault="003D74C4" w:rsidP="008A06CB">
      <w:pPr>
        <w:spacing w:after="0" w:line="240" w:lineRule="auto"/>
        <w:contextualSpacing/>
        <w:jc w:val="both"/>
        <w:rPr>
          <w:iCs/>
          <w:lang w:val="es-ES_tradnl"/>
        </w:rPr>
      </w:pPr>
    </w:p>
    <w:p w:rsidR="003D74C4" w:rsidRPr="007C59E8" w:rsidRDefault="003D74C4" w:rsidP="008A06CB">
      <w:pPr>
        <w:spacing w:after="0" w:line="240" w:lineRule="auto"/>
        <w:contextualSpacing/>
        <w:jc w:val="both"/>
        <w:rPr>
          <w:iCs/>
          <w:lang w:val="es-ES_tradnl"/>
        </w:rPr>
      </w:pPr>
      <w:r w:rsidRPr="007C59E8">
        <w:rPr>
          <w:iCs/>
          <w:lang w:val="es-ES_tradnl"/>
        </w:rPr>
        <w:lastRenderedPageBreak/>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7C59E8" w:rsidRDefault="003D74C4" w:rsidP="008A06CB">
      <w:pPr>
        <w:spacing w:after="0" w:line="240" w:lineRule="auto"/>
        <w:contextualSpacing/>
        <w:jc w:val="both"/>
        <w:rPr>
          <w:iCs/>
          <w:lang w:val="es-ES_tradnl"/>
        </w:rPr>
      </w:pPr>
    </w:p>
    <w:p w:rsidR="003D74C4" w:rsidRPr="007C59E8" w:rsidRDefault="003D74C4" w:rsidP="008A06CB">
      <w:pPr>
        <w:spacing w:after="0" w:line="240" w:lineRule="auto"/>
        <w:contextualSpacing/>
        <w:jc w:val="both"/>
        <w:rPr>
          <w:iCs/>
          <w:lang w:val="es-ES_tradnl"/>
        </w:rPr>
      </w:pPr>
      <w:r w:rsidRPr="007C59E8">
        <w:rPr>
          <w:iCs/>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7C59E8" w:rsidRDefault="003D74C4" w:rsidP="008A06CB">
      <w:pPr>
        <w:spacing w:after="0" w:line="240" w:lineRule="auto"/>
        <w:contextualSpacing/>
        <w:jc w:val="both"/>
        <w:rPr>
          <w:iCs/>
          <w:lang w:val="es-ES_tradnl"/>
        </w:rPr>
      </w:pPr>
    </w:p>
    <w:p w:rsidR="003D74C4" w:rsidRPr="007C59E8" w:rsidRDefault="003D74C4" w:rsidP="008A06CB">
      <w:pPr>
        <w:spacing w:after="0" w:line="240" w:lineRule="auto"/>
        <w:contextualSpacing/>
        <w:jc w:val="both"/>
        <w:rPr>
          <w:iCs/>
          <w:lang w:val="es-ES_tradnl"/>
        </w:rPr>
      </w:pPr>
      <w:r w:rsidRPr="007C59E8">
        <w:rPr>
          <w:iCs/>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7C59E8" w:rsidRDefault="003D74C4" w:rsidP="008A06CB">
      <w:pPr>
        <w:spacing w:after="0" w:line="240" w:lineRule="auto"/>
        <w:contextualSpacing/>
        <w:jc w:val="both"/>
        <w:rPr>
          <w:iCs/>
          <w:lang w:val="es-ES_tradnl"/>
        </w:rPr>
      </w:pPr>
    </w:p>
    <w:p w:rsidR="003D74C4" w:rsidRPr="007C59E8" w:rsidRDefault="003D74C4" w:rsidP="008A06CB">
      <w:pPr>
        <w:spacing w:after="0" w:line="240" w:lineRule="auto"/>
        <w:contextualSpacing/>
        <w:jc w:val="both"/>
        <w:rPr>
          <w:iCs/>
          <w:lang w:val="es-ES_tradnl"/>
        </w:rPr>
      </w:pPr>
      <w:r w:rsidRPr="007C59E8">
        <w:rPr>
          <w:iCs/>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La supervisión podrá disponer en casos especiales, donde no deban soldarse a la tubería principal servicios ni protección de juntas (esquinas de calles), la ejecución de zanjas con menores anchos que los especificados.</w:t>
      </w:r>
    </w:p>
    <w:p w:rsidR="003D74C4" w:rsidRPr="007C59E8" w:rsidRDefault="003D74C4" w:rsidP="008A06CB">
      <w:pPr>
        <w:spacing w:after="0" w:line="240" w:lineRule="auto"/>
        <w:contextualSpacing/>
        <w:jc w:val="both"/>
        <w:rPr>
          <w:iCs/>
        </w:rPr>
      </w:pPr>
      <w:r w:rsidRPr="007C59E8">
        <w:rPr>
          <w:iCs/>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7C59E8" w:rsidRDefault="003D74C4" w:rsidP="008A06CB">
      <w:pPr>
        <w:spacing w:after="0" w:line="240" w:lineRule="auto"/>
        <w:contextualSpacing/>
        <w:jc w:val="both"/>
        <w:rPr>
          <w:iCs/>
        </w:rPr>
      </w:pPr>
      <w:r w:rsidRPr="007C59E8">
        <w:rPr>
          <w:iCs/>
        </w:rPr>
        <w:t xml:space="preserve"> </w:t>
      </w:r>
    </w:p>
    <w:p w:rsidR="003D74C4" w:rsidRPr="007C59E8" w:rsidRDefault="003D74C4" w:rsidP="008A06CB">
      <w:pPr>
        <w:spacing w:after="0" w:line="240" w:lineRule="auto"/>
        <w:contextualSpacing/>
        <w:jc w:val="both"/>
        <w:rPr>
          <w:iCs/>
        </w:rPr>
      </w:pPr>
      <w:r w:rsidRPr="007C59E8">
        <w:rPr>
          <w:iCs/>
        </w:rPr>
        <w:t>Esto no modificará la tapada mínima estipulada, en el caso de cruzar la carretera, calles, canales, se deberá proceder al encamisado de la tubería con otra de diámetro mayor con una profundidad de 150 cm.</w:t>
      </w:r>
    </w:p>
    <w:p w:rsidR="003D74C4" w:rsidRPr="007C59E8" w:rsidRDefault="003D74C4" w:rsidP="008A06CB">
      <w:pPr>
        <w:spacing w:after="0" w:line="240" w:lineRule="auto"/>
        <w:contextualSpacing/>
        <w:jc w:val="both"/>
        <w:rPr>
          <w:iCs/>
          <w:lang w:val="es-ES_tradnl"/>
        </w:rPr>
      </w:pPr>
    </w:p>
    <w:p w:rsidR="003D74C4" w:rsidRPr="007C59E8" w:rsidRDefault="003D74C4" w:rsidP="008A06CB">
      <w:pPr>
        <w:spacing w:after="0" w:line="240" w:lineRule="auto"/>
        <w:contextualSpacing/>
        <w:jc w:val="both"/>
        <w:rPr>
          <w:iCs/>
          <w:lang w:val="es-ES_tradnl"/>
        </w:rPr>
      </w:pPr>
      <w:r w:rsidRPr="007C59E8">
        <w:rPr>
          <w:iCs/>
          <w:lang w:val="es-ES_tradnl"/>
        </w:rPr>
        <w:t>En todo cruce si es necesario el ducto de gas no debe tener contacto con las otras tuberías, la distancia debe ser al menos 30 cm o bien en conformidad con el SUPERVISOR de obra (de acuerdo al DS 28291 y ASME B 31.8).</w:t>
      </w:r>
    </w:p>
    <w:p w:rsidR="003D74C4" w:rsidRDefault="003D74C4" w:rsidP="008A06CB">
      <w:pPr>
        <w:spacing w:after="0" w:line="240" w:lineRule="auto"/>
        <w:contextualSpacing/>
        <w:jc w:val="both"/>
        <w:rPr>
          <w:iCs/>
        </w:rPr>
      </w:pPr>
      <w:r w:rsidRPr="007C59E8">
        <w:rPr>
          <w:iCs/>
        </w:rPr>
        <w:t>El contratista moverá si así se requieren los obstáculos tales como postes de alumbrado eléctrico, telefónico, etc., siguiendo los procedimientos necesarios y los repondrá a su posición original los más rápidamente posible.</w:t>
      </w:r>
    </w:p>
    <w:p w:rsidR="008266AD" w:rsidRPr="007C59E8" w:rsidRDefault="008266AD"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lastRenderedPageBreak/>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7C59E8" w:rsidRDefault="00D42227"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El incumplimiento a este requerimiento será pasible a:</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 xml:space="preserve">Observación en el Libro de Órdenes por parte del supervisor asignado por YPFB en </w:t>
      </w:r>
      <w:r w:rsidRPr="007C59E8">
        <w:rPr>
          <w:iCs/>
          <w:color w:val="FF0000"/>
        </w:rPr>
        <w:t>primera instancia</w:t>
      </w:r>
      <w:r w:rsidRPr="007C59E8">
        <w:rPr>
          <w:iCs/>
        </w:rPr>
        <w:t>, con la paralización de obras hasta el respectivo rellenado y compactado de toda zanja abierta y la señalización y soldadura respectiva en caso de zanja abierta para la soldadura de (Tuberías y accesorios).</w:t>
      </w:r>
    </w:p>
    <w:p w:rsidR="00D42227" w:rsidRPr="007C59E8" w:rsidRDefault="00D42227"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 xml:space="preserve">Observación escrita con llamada de atención en </w:t>
      </w:r>
      <w:r w:rsidRPr="007C59E8">
        <w:rPr>
          <w:iCs/>
          <w:color w:val="FF0000"/>
        </w:rPr>
        <w:t>segunda ocasión</w:t>
      </w:r>
      <w:r w:rsidRPr="007C59E8">
        <w:rPr>
          <w:iCs/>
        </w:rPr>
        <w:t>, con paralización de obras, el reinicio de las mismas se realizara previa reunión con el Distrital Redes de Gas Santa Cruz.</w:t>
      </w:r>
    </w:p>
    <w:p w:rsidR="00D42227" w:rsidRPr="007C59E8" w:rsidRDefault="00D42227"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La reincidencia a estos requisitos será pasible a suspensión de los trabajos  y aplicación de las cláusulas del contrato suscrito entre YPFB y la empresa contratista, además de tomar como antecedente para futuras licitaciones.</w:t>
      </w:r>
    </w:p>
    <w:p w:rsidR="003D74C4" w:rsidRPr="007C59E8" w:rsidRDefault="003D74C4" w:rsidP="008A06CB">
      <w:pPr>
        <w:spacing w:after="0" w:line="240" w:lineRule="auto"/>
        <w:contextualSpacing/>
        <w:jc w:val="both"/>
        <w:rPr>
          <w:b/>
          <w:bCs/>
          <w:iCs/>
        </w:rPr>
      </w:pPr>
    </w:p>
    <w:p w:rsidR="003D74C4" w:rsidRPr="007C59E8" w:rsidRDefault="00DD51C6" w:rsidP="008A06CB">
      <w:pPr>
        <w:spacing w:after="0" w:line="240" w:lineRule="auto"/>
        <w:contextualSpacing/>
        <w:jc w:val="both"/>
        <w:rPr>
          <w:b/>
          <w:bCs/>
          <w:iCs/>
        </w:rPr>
      </w:pPr>
      <w:r>
        <w:rPr>
          <w:b/>
          <w:bCs/>
          <w:iCs/>
        </w:rPr>
        <w:t>4</w:t>
      </w:r>
      <w:r w:rsidR="003D74C4" w:rsidRPr="007C59E8">
        <w:rPr>
          <w:b/>
          <w:bCs/>
          <w:iCs/>
        </w:rPr>
        <w:t>.4  Medición y forma de pago</w:t>
      </w:r>
    </w:p>
    <w:p w:rsidR="003D74C4" w:rsidRPr="007C59E8" w:rsidRDefault="003D74C4" w:rsidP="008A06CB">
      <w:pPr>
        <w:spacing w:after="0" w:line="240" w:lineRule="auto"/>
        <w:contextualSpacing/>
        <w:jc w:val="both"/>
        <w:rPr>
          <w:b/>
          <w:bCs/>
          <w:iCs/>
        </w:rPr>
      </w:pPr>
    </w:p>
    <w:p w:rsidR="003D74C4" w:rsidRPr="007C59E8" w:rsidRDefault="003D74C4" w:rsidP="008A06CB">
      <w:pPr>
        <w:spacing w:after="0" w:line="240" w:lineRule="auto"/>
        <w:contextualSpacing/>
        <w:jc w:val="both"/>
        <w:rPr>
          <w:iCs/>
        </w:rPr>
      </w:pPr>
      <w:r w:rsidRPr="007C59E8">
        <w:rPr>
          <w:iCs/>
        </w:rPr>
        <w:t>El volumen total de las excavaciones se expresara en metros cúbicos (m</w:t>
      </w:r>
      <w:r w:rsidRPr="007C59E8">
        <w:rPr>
          <w:iCs/>
          <w:vertAlign w:val="superscript"/>
        </w:rPr>
        <w:t>3</w:t>
      </w:r>
      <w:r w:rsidRPr="007C59E8">
        <w:rPr>
          <w:iCs/>
        </w:rPr>
        <w:t>) y resultara de una medición realizada al final de la excavación y el cálculo de volúmenes se hará usando la sección transversal promedio y del volumen neto de excavación.</w:t>
      </w:r>
    </w:p>
    <w:p w:rsidR="003D74C4" w:rsidRPr="007C59E8" w:rsidRDefault="003D74C4" w:rsidP="008A06CB">
      <w:pPr>
        <w:spacing w:after="0" w:line="240" w:lineRule="auto"/>
        <w:contextualSpacing/>
        <w:jc w:val="both"/>
        <w:rPr>
          <w:iCs/>
        </w:rPr>
      </w:pPr>
    </w:p>
    <w:p w:rsidR="00E64412" w:rsidRPr="007C59E8" w:rsidRDefault="00E64412" w:rsidP="00E64412">
      <w:pPr>
        <w:spacing w:after="0" w:line="240" w:lineRule="auto"/>
        <w:contextualSpacing/>
        <w:jc w:val="both"/>
        <w:rPr>
          <w:b/>
          <w:bCs/>
          <w:iCs/>
        </w:rPr>
      </w:pPr>
      <w:r>
        <w:rPr>
          <w:b/>
          <w:bCs/>
          <w:iCs/>
        </w:rPr>
        <w:t>5. RELLENO Y COMPACTADO DE ZANJA CON TIERRA COMÚN</w:t>
      </w:r>
    </w:p>
    <w:p w:rsidR="00E64412" w:rsidRPr="007C59E8" w:rsidRDefault="00E64412" w:rsidP="00E64412">
      <w:pPr>
        <w:spacing w:after="0" w:line="240" w:lineRule="auto"/>
        <w:contextualSpacing/>
        <w:jc w:val="both"/>
        <w:rPr>
          <w:b/>
          <w:bCs/>
          <w:iCs/>
        </w:rPr>
      </w:pPr>
    </w:p>
    <w:p w:rsidR="00E64412" w:rsidRPr="007C59E8" w:rsidRDefault="00E64412" w:rsidP="00E64412">
      <w:pPr>
        <w:spacing w:after="0" w:line="240" w:lineRule="auto"/>
        <w:contextualSpacing/>
        <w:jc w:val="both"/>
        <w:rPr>
          <w:b/>
          <w:bCs/>
          <w:iCs/>
        </w:rPr>
      </w:pPr>
      <w:r>
        <w:rPr>
          <w:b/>
          <w:bCs/>
          <w:iCs/>
        </w:rPr>
        <w:t>5</w:t>
      </w:r>
      <w:r w:rsidRPr="007C59E8">
        <w:rPr>
          <w:b/>
          <w:bCs/>
          <w:iCs/>
        </w:rPr>
        <w:t>.1  Definición</w:t>
      </w:r>
    </w:p>
    <w:p w:rsidR="00E64412" w:rsidRPr="007C59E8" w:rsidRDefault="00E64412" w:rsidP="00E64412">
      <w:pPr>
        <w:spacing w:after="0" w:line="240" w:lineRule="auto"/>
        <w:contextualSpacing/>
        <w:jc w:val="both"/>
        <w:rPr>
          <w:b/>
          <w:bCs/>
          <w:iCs/>
        </w:rPr>
      </w:pPr>
    </w:p>
    <w:p w:rsidR="00E64412" w:rsidRPr="007C59E8" w:rsidRDefault="00E64412" w:rsidP="00E64412">
      <w:pPr>
        <w:spacing w:after="0" w:line="240" w:lineRule="auto"/>
        <w:contextualSpacing/>
        <w:jc w:val="both"/>
        <w:rPr>
          <w:iCs/>
        </w:rPr>
      </w:pPr>
      <w:r w:rsidRPr="007C59E8">
        <w:rPr>
          <w:iCs/>
        </w:rPr>
        <w:t>Este ítem comprende todos los trabajos de relleno de las obras de zanjas, así como su compactación, siguiendo la tecnología y procedimiento prescrito en estas especificaciones e instrucciones del Supervisor de Obra.</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El material a usar será tierra común obtenida del material que se produzca al efectuar la excavación, asimismo se empleará herramientas menores (vibro-apisonador dinámico, compactadores manuales, palas, picotas, carretillas, etc.).</w:t>
      </w:r>
    </w:p>
    <w:p w:rsidR="00E64412" w:rsidRPr="007C59E8" w:rsidRDefault="00E64412" w:rsidP="00E64412">
      <w:pPr>
        <w:spacing w:after="0" w:line="240" w:lineRule="auto"/>
        <w:contextualSpacing/>
        <w:jc w:val="both"/>
        <w:rPr>
          <w:iCs/>
        </w:rPr>
      </w:pPr>
    </w:p>
    <w:p w:rsidR="00E64412" w:rsidRDefault="00E64412" w:rsidP="00E64412">
      <w:pPr>
        <w:spacing w:after="0" w:line="240" w:lineRule="auto"/>
        <w:contextualSpacing/>
        <w:jc w:val="both"/>
        <w:rPr>
          <w:b/>
          <w:iCs/>
        </w:rPr>
      </w:pPr>
      <w:r>
        <w:rPr>
          <w:b/>
          <w:iCs/>
        </w:rPr>
        <w:lastRenderedPageBreak/>
        <w:t xml:space="preserve">5.2 </w:t>
      </w:r>
      <w:r w:rsidRPr="007C59E8">
        <w:rPr>
          <w:b/>
          <w:iCs/>
        </w:rPr>
        <w:t>Material, Herramientas y Equipo</w:t>
      </w:r>
    </w:p>
    <w:p w:rsidR="00E64412" w:rsidRPr="007C59E8" w:rsidRDefault="00E64412" w:rsidP="00E64412">
      <w:pPr>
        <w:spacing w:after="0" w:line="240" w:lineRule="auto"/>
        <w:contextualSpacing/>
        <w:jc w:val="both"/>
        <w:rPr>
          <w:b/>
          <w:iCs/>
        </w:rPr>
      </w:pPr>
    </w:p>
    <w:p w:rsidR="00E64412" w:rsidRPr="007C59E8" w:rsidRDefault="00E64412" w:rsidP="00E64412">
      <w:pPr>
        <w:spacing w:after="0" w:line="240" w:lineRule="auto"/>
        <w:contextualSpacing/>
        <w:jc w:val="both"/>
        <w:rPr>
          <w:iCs/>
        </w:rPr>
      </w:pPr>
      <w:r w:rsidRPr="007C59E8">
        <w:rPr>
          <w:iCs/>
        </w:rPr>
        <w:t>El CONTRATISTA proporcionará todos los materiales, herramientas y equipo necesarios para la ejecución de los trabajos, los mismos que deberán ser aprobados por el SUPERVISOR de Obra.</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extraído de la excavación no se obtuviera suficiente cantidad de tierra cernida para realizar el relleno con las características especificadas, el CONTRATISTA proveerá este material SIN NINGÚN COSTO ADICIONAL.</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No se permitirá la utilización de suelos con excesivo contenido de humedad, considerándose como tales, aquéllos que igualen o sobrepasen  el límite plástico del suelo.</w:t>
      </w:r>
    </w:p>
    <w:p w:rsidR="00E64412"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b/>
          <w:bCs/>
          <w:iCs/>
        </w:rPr>
      </w:pPr>
      <w:r>
        <w:rPr>
          <w:b/>
          <w:bCs/>
          <w:iCs/>
        </w:rPr>
        <w:t>5</w:t>
      </w:r>
      <w:r w:rsidRPr="007C59E8">
        <w:rPr>
          <w:b/>
          <w:bCs/>
          <w:iCs/>
        </w:rPr>
        <w:t>.3  Ejecución</w:t>
      </w:r>
    </w:p>
    <w:p w:rsidR="00E64412" w:rsidRPr="007C59E8" w:rsidRDefault="00E64412" w:rsidP="00E64412">
      <w:pPr>
        <w:spacing w:after="0" w:line="240" w:lineRule="auto"/>
        <w:contextualSpacing/>
        <w:jc w:val="both"/>
        <w:rPr>
          <w:b/>
          <w:bCs/>
          <w:iCs/>
        </w:rPr>
      </w:pPr>
    </w:p>
    <w:p w:rsidR="00E64412" w:rsidRDefault="00E64412" w:rsidP="00E64412">
      <w:pPr>
        <w:spacing w:after="0" w:line="240" w:lineRule="auto"/>
        <w:contextualSpacing/>
        <w:jc w:val="both"/>
        <w:rPr>
          <w:iCs/>
          <w:color w:val="FF0000"/>
        </w:rPr>
      </w:pPr>
      <w:r w:rsidRPr="007C59E8">
        <w:rPr>
          <w:iCs/>
          <w:color w:val="FF0000"/>
        </w:rPr>
        <w:t xml:space="preserve">Una vez concluidos los trabajos de tendido de red se comunicará al Supervisor de Obra, a objeto de que autorice en forma escrita el relleno correspondiente. </w:t>
      </w:r>
    </w:p>
    <w:p w:rsidR="00E64412" w:rsidRPr="007C59E8" w:rsidRDefault="00E64412" w:rsidP="00E64412">
      <w:pPr>
        <w:spacing w:after="0" w:line="240" w:lineRule="auto"/>
        <w:contextualSpacing/>
        <w:jc w:val="both"/>
        <w:rPr>
          <w:iCs/>
          <w:color w:val="FF0000"/>
        </w:rPr>
      </w:pPr>
    </w:p>
    <w:p w:rsidR="00E64412" w:rsidRPr="007C59E8" w:rsidRDefault="00E64412" w:rsidP="00E64412">
      <w:pPr>
        <w:spacing w:after="0" w:line="240" w:lineRule="auto"/>
        <w:contextualSpacing/>
        <w:jc w:val="both"/>
        <w:rPr>
          <w:iCs/>
        </w:rPr>
      </w:pPr>
      <w:r w:rsidRPr="007C59E8">
        <w:rPr>
          <w:iCs/>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7C59E8" w:rsidRDefault="00E64412" w:rsidP="00E64412">
      <w:pPr>
        <w:spacing w:after="0" w:line="240" w:lineRule="auto"/>
        <w:contextualSpacing/>
        <w:jc w:val="both"/>
        <w:rPr>
          <w:iCs/>
          <w:color w:val="FF0000"/>
        </w:rPr>
      </w:pPr>
    </w:p>
    <w:p w:rsidR="00E64412" w:rsidRPr="007C59E8" w:rsidRDefault="00E64412" w:rsidP="00E64412">
      <w:pPr>
        <w:spacing w:after="0" w:line="240" w:lineRule="auto"/>
        <w:contextualSpacing/>
        <w:jc w:val="both"/>
        <w:rPr>
          <w:iCs/>
          <w:color w:val="FF0000"/>
        </w:rPr>
      </w:pPr>
      <w:r w:rsidRPr="007C59E8">
        <w:rPr>
          <w:iCs/>
          <w:color w:val="FF0000"/>
        </w:rPr>
        <w:t>La compactación efectuada deberá alcanzar una densidad relativa no menor al 9</w:t>
      </w:r>
      <w:r>
        <w:rPr>
          <w:iCs/>
          <w:color w:val="FF0000"/>
        </w:rPr>
        <w:t>0</w:t>
      </w:r>
      <w:r w:rsidRPr="007C59E8">
        <w:rPr>
          <w:iCs/>
          <w:color w:val="FF0000"/>
        </w:rPr>
        <w:t xml:space="preserve">% del ensayo </w:t>
      </w:r>
      <w:proofErr w:type="spellStart"/>
      <w:r w:rsidRPr="007C59E8">
        <w:rPr>
          <w:iCs/>
          <w:color w:val="FF0000"/>
        </w:rPr>
        <w:t>Proctor</w:t>
      </w:r>
      <w:proofErr w:type="spellEnd"/>
      <w:r w:rsidRPr="007C59E8">
        <w:rPr>
          <w:iCs/>
          <w:color w:val="FF000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E64412" w:rsidRPr="007C59E8" w:rsidRDefault="00E64412" w:rsidP="00E64412">
      <w:pPr>
        <w:spacing w:after="0" w:line="240" w:lineRule="auto"/>
        <w:contextualSpacing/>
        <w:jc w:val="both"/>
        <w:rPr>
          <w:iCs/>
          <w:color w:val="FF0000"/>
        </w:rPr>
      </w:pPr>
    </w:p>
    <w:p w:rsidR="00E64412" w:rsidRPr="007C59E8" w:rsidRDefault="00E64412" w:rsidP="00E64412">
      <w:pPr>
        <w:spacing w:after="0" w:line="240" w:lineRule="auto"/>
        <w:contextualSpacing/>
        <w:jc w:val="both"/>
        <w:rPr>
          <w:iCs/>
          <w:color w:val="FF0000"/>
        </w:rPr>
      </w:pPr>
      <w:r w:rsidRPr="007C59E8">
        <w:rPr>
          <w:iCs/>
          <w:color w:val="FF0000"/>
        </w:rPr>
        <w:t xml:space="preserve">Para lo cual se deberá humedecer el material de relleno logrando la humedad óptima y evitando el levantamiento de las partículas pequeñas. </w:t>
      </w:r>
    </w:p>
    <w:p w:rsidR="00E64412" w:rsidRPr="007C59E8" w:rsidRDefault="00E64412" w:rsidP="00E64412">
      <w:pPr>
        <w:spacing w:after="0" w:line="240" w:lineRule="auto"/>
        <w:contextualSpacing/>
        <w:jc w:val="both"/>
        <w:rPr>
          <w:iCs/>
          <w:color w:val="FF0000"/>
        </w:rPr>
      </w:pPr>
    </w:p>
    <w:p w:rsidR="00E64412" w:rsidRPr="007C59E8" w:rsidRDefault="00E64412" w:rsidP="00E64412">
      <w:pPr>
        <w:spacing w:after="0" w:line="240" w:lineRule="auto"/>
        <w:contextualSpacing/>
        <w:jc w:val="both"/>
        <w:rPr>
          <w:iCs/>
          <w:color w:val="FF0000"/>
        </w:rPr>
      </w:pPr>
      <w:r w:rsidRPr="007C59E8">
        <w:rPr>
          <w:iCs/>
          <w:color w:val="FF0000"/>
        </w:rPr>
        <w:t>La compactación en los cruces de calle y/o avenidas no podrán ser menores al 9</w:t>
      </w:r>
      <w:r>
        <w:rPr>
          <w:iCs/>
          <w:color w:val="FF0000"/>
        </w:rPr>
        <w:t>5</w:t>
      </w:r>
      <w:r w:rsidRPr="007C59E8">
        <w:rPr>
          <w:iCs/>
          <w:color w:val="FF0000"/>
        </w:rPr>
        <w:t xml:space="preserve">% del ensayo </w:t>
      </w:r>
      <w:proofErr w:type="spellStart"/>
      <w:r w:rsidRPr="007C59E8">
        <w:rPr>
          <w:iCs/>
          <w:color w:val="FF0000"/>
        </w:rPr>
        <w:t>Proctor</w:t>
      </w:r>
      <w:proofErr w:type="spellEnd"/>
      <w:r w:rsidRPr="007C59E8">
        <w:rPr>
          <w:iCs/>
          <w:color w:val="FF0000"/>
        </w:rPr>
        <w:t xml:space="preserve"> Modificado. Debiendo realizarse dos ensayos por cruce de calle en sitio los cuales estarán inmersos en los precios unitarios de la propuesta.</w:t>
      </w:r>
    </w:p>
    <w:p w:rsidR="00E64412" w:rsidRPr="007C59E8" w:rsidRDefault="00E64412" w:rsidP="00E64412">
      <w:pPr>
        <w:spacing w:after="0" w:line="240" w:lineRule="auto"/>
        <w:contextualSpacing/>
        <w:jc w:val="both"/>
        <w:rPr>
          <w:iCs/>
          <w:color w:val="FF0000"/>
        </w:rPr>
      </w:pPr>
      <w:r w:rsidRPr="007C59E8">
        <w:rPr>
          <w:iCs/>
          <w:color w:val="FF0000"/>
        </w:rPr>
        <w:lastRenderedPageBreak/>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Antes de proceder al tapado de las zanjas, el ejecutor de la obra deberá efectuar la reparación definitiva de todas las cañerías, cables eléctricos, etc., que hubiese dañado o reparado provisoriamente.</w:t>
      </w:r>
    </w:p>
    <w:p w:rsidR="00E64412" w:rsidRPr="007C59E8" w:rsidRDefault="00E64412" w:rsidP="00E64412">
      <w:pPr>
        <w:spacing w:after="0" w:line="240" w:lineRule="auto"/>
        <w:contextualSpacing/>
        <w:jc w:val="both"/>
        <w:rPr>
          <w:iCs/>
        </w:rPr>
      </w:pPr>
    </w:p>
    <w:p w:rsidR="00E64412" w:rsidRDefault="00E64412" w:rsidP="00E64412">
      <w:pPr>
        <w:spacing w:after="0" w:line="240" w:lineRule="auto"/>
        <w:contextualSpacing/>
        <w:jc w:val="both"/>
        <w:rPr>
          <w:iCs/>
        </w:rPr>
      </w:pPr>
      <w:r w:rsidRPr="007C59E8">
        <w:rPr>
          <w:iCs/>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7C59E8" w:rsidRDefault="00E64412" w:rsidP="00E64412">
      <w:pPr>
        <w:spacing w:after="0" w:line="240" w:lineRule="auto"/>
        <w:contextualSpacing/>
        <w:jc w:val="both"/>
        <w:rPr>
          <w:iCs/>
        </w:rPr>
      </w:pPr>
    </w:p>
    <w:p w:rsidR="00E64412" w:rsidRDefault="00E64412" w:rsidP="00E64412">
      <w:pPr>
        <w:spacing w:after="0" w:line="240" w:lineRule="auto"/>
        <w:contextualSpacing/>
        <w:jc w:val="both"/>
        <w:rPr>
          <w:iCs/>
        </w:rPr>
      </w:pPr>
      <w:r w:rsidRPr="007C59E8">
        <w:rPr>
          <w:iCs/>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7C59E8" w:rsidRDefault="00E64412" w:rsidP="00E64412">
      <w:pPr>
        <w:spacing w:after="0" w:line="240" w:lineRule="auto"/>
        <w:contextualSpacing/>
        <w:jc w:val="both"/>
        <w:rPr>
          <w:iCs/>
        </w:rPr>
      </w:pPr>
      <w:r w:rsidRPr="007C59E8">
        <w:rPr>
          <w:iCs/>
        </w:rPr>
        <w:t>La cinta de señalización debe ser ubicada 40 cm antes del nivel superior de la zanja indicando la palabra GAS NATURAL – PELIGRO- YPFB. Como la excavación se realizara a cielo abierto queda terminantemente</w:t>
      </w:r>
      <w:r w:rsidRPr="007C59E8">
        <w:rPr>
          <w:b/>
          <w:iCs/>
        </w:rPr>
        <w:t xml:space="preserve"> </w:t>
      </w:r>
      <w:r w:rsidRPr="007C59E8">
        <w:rPr>
          <w:b/>
          <w:iCs/>
          <w:color w:val="FF0000"/>
        </w:rPr>
        <w:t>PROHIBIDO EL RETACEO DE LA CINTA DE SEÑALIZACION</w:t>
      </w:r>
      <w:r w:rsidRPr="007C59E8">
        <w:rPr>
          <w:iCs/>
        </w:rPr>
        <w:t xml:space="preserve">  debiendo compactarse el terreno de tal forma que la cinta sea extendida completamente. En caso de que la empresa contratista incurra en el retaceo de la cinta se procederá a aplicar las medidas correspondientes a:</w:t>
      </w:r>
    </w:p>
    <w:p w:rsidR="00E64412" w:rsidRPr="007C59E8" w:rsidRDefault="00E64412" w:rsidP="00E64412">
      <w:pPr>
        <w:spacing w:after="0" w:line="240" w:lineRule="auto"/>
        <w:contextualSpacing/>
        <w:jc w:val="both"/>
        <w:rPr>
          <w:iCs/>
        </w:rPr>
      </w:pPr>
      <w:r w:rsidRPr="007C59E8">
        <w:rPr>
          <w:iCs/>
        </w:rPr>
        <w:t xml:space="preserve"> </w:t>
      </w:r>
    </w:p>
    <w:p w:rsidR="00E64412" w:rsidRPr="007C59E8" w:rsidRDefault="00E64412" w:rsidP="00E64412">
      <w:pPr>
        <w:spacing w:after="0" w:line="240" w:lineRule="auto"/>
        <w:contextualSpacing/>
        <w:jc w:val="both"/>
        <w:rPr>
          <w:iCs/>
        </w:rPr>
      </w:pPr>
      <w:r w:rsidRPr="007C59E8">
        <w:rPr>
          <w:iCs/>
        </w:rPr>
        <w:t xml:space="preserve">Observación en el Libro de Órdenes por parte del supervisor asignado por YPFB en </w:t>
      </w:r>
      <w:r w:rsidRPr="007C59E8">
        <w:rPr>
          <w:iCs/>
          <w:color w:val="FF0000"/>
        </w:rPr>
        <w:t>primera instancia</w:t>
      </w:r>
      <w:r w:rsidRPr="007C59E8">
        <w:rPr>
          <w:iCs/>
        </w:rPr>
        <w:t>, con la paralización de obras, realizando una reunión con la Unidad de Construcciones para reinicio de obras.</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Observación escrita con llamada de atención en </w:t>
      </w:r>
      <w:r w:rsidRPr="007C59E8">
        <w:rPr>
          <w:iCs/>
          <w:color w:val="FF0000"/>
        </w:rPr>
        <w:t>segunda ocasión</w:t>
      </w:r>
      <w:r w:rsidRPr="007C59E8">
        <w:rPr>
          <w:iCs/>
        </w:rPr>
        <w:t>, con paralización de obras, el reinicio de las mismas se realizara previa reunión con el Distrital Redes de Gas Santa Cruz.</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La reincidencia a estos requisitos será pasible a suspensión de los trabajos  y aplicación de las cláusulas del contrato suscrito entre YPFB y la empresa contratista, además de tomar como antecedente para futuras licitaciones.</w:t>
      </w:r>
    </w:p>
    <w:p w:rsidR="00E64412" w:rsidRPr="007C59E8" w:rsidRDefault="00E64412" w:rsidP="00E64412">
      <w:pPr>
        <w:spacing w:after="0" w:line="240" w:lineRule="auto"/>
        <w:contextualSpacing/>
        <w:jc w:val="both"/>
        <w:rPr>
          <w:iCs/>
        </w:rPr>
      </w:pPr>
    </w:p>
    <w:p w:rsidR="00E64412" w:rsidRDefault="00E64412" w:rsidP="00E64412">
      <w:pPr>
        <w:spacing w:after="0" w:line="240" w:lineRule="auto"/>
        <w:contextualSpacing/>
        <w:jc w:val="both"/>
        <w:rPr>
          <w:iCs/>
        </w:rPr>
      </w:pPr>
      <w:r w:rsidRPr="007C59E8">
        <w:rPr>
          <w:iCs/>
        </w:rPr>
        <w:t>Previo a ejecutar el relleno, se deberá verificar el terreno o rastrillar para que se efectúe una buena adherencia con el material del lugar.</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Todas las áreas comprendidas en el trabajo deberán nivelarse en forma uniforme. La superficie final deberá entregarse libre de irregularidades.</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En caso de ser necesaria la utilización de agua para la compactación del suelo, la operación deberá ser previamente autorizada por la Supervisión.</w:t>
      </w:r>
    </w:p>
    <w:p w:rsidR="00E64412" w:rsidRPr="007C59E8" w:rsidRDefault="00E64412" w:rsidP="00E64412">
      <w:pPr>
        <w:spacing w:after="0" w:line="240" w:lineRule="auto"/>
        <w:contextualSpacing/>
        <w:jc w:val="both"/>
        <w:rPr>
          <w:iCs/>
          <w:lang w:val="es-ES_tradnl"/>
        </w:rPr>
      </w:pPr>
    </w:p>
    <w:p w:rsidR="00E64412" w:rsidRPr="007C59E8" w:rsidRDefault="00E64412" w:rsidP="00E64412">
      <w:pPr>
        <w:spacing w:after="0" w:line="240" w:lineRule="auto"/>
        <w:contextualSpacing/>
        <w:jc w:val="both"/>
        <w:rPr>
          <w:iCs/>
          <w:lang w:val="es-ES_tradnl"/>
        </w:rPr>
      </w:pPr>
      <w:r w:rsidRPr="007C59E8">
        <w:rPr>
          <w:iCs/>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7C59E8" w:rsidRDefault="00E64412" w:rsidP="00E64412">
      <w:pPr>
        <w:spacing w:after="0" w:line="240" w:lineRule="auto"/>
        <w:contextualSpacing/>
        <w:jc w:val="both"/>
        <w:rPr>
          <w:iCs/>
          <w:lang w:val="es-ES_tradnl"/>
        </w:rPr>
      </w:pPr>
    </w:p>
    <w:p w:rsidR="00E64412" w:rsidRDefault="00E64412" w:rsidP="00E64412">
      <w:pPr>
        <w:spacing w:after="0" w:line="240" w:lineRule="auto"/>
        <w:contextualSpacing/>
        <w:jc w:val="both"/>
        <w:rPr>
          <w:iCs/>
          <w:lang w:val="es-ES_tradnl"/>
        </w:rPr>
      </w:pPr>
      <w:r w:rsidRPr="007C59E8">
        <w:rPr>
          <w:iCs/>
          <w:lang w:val="es-ES_tradnl"/>
        </w:rPr>
        <w:t>Tan pronto como se haya terminado el relleno el CONTRATISTA deberá cumplir lo siguiente:</w:t>
      </w:r>
    </w:p>
    <w:p w:rsidR="00E64412" w:rsidRPr="007C59E8" w:rsidRDefault="00E64412" w:rsidP="00E64412">
      <w:pPr>
        <w:spacing w:after="0" w:line="240" w:lineRule="auto"/>
        <w:contextualSpacing/>
        <w:jc w:val="both"/>
        <w:rPr>
          <w:iCs/>
          <w:lang w:val="es-ES_tradnl"/>
        </w:rPr>
      </w:pPr>
    </w:p>
    <w:p w:rsidR="00E64412" w:rsidRDefault="00E64412" w:rsidP="00E64412">
      <w:pPr>
        <w:pStyle w:val="Prrafodelista"/>
        <w:numPr>
          <w:ilvl w:val="0"/>
          <w:numId w:val="36"/>
        </w:numPr>
        <w:contextualSpacing/>
        <w:jc w:val="both"/>
        <w:rPr>
          <w:rFonts w:asciiTheme="minorHAnsi" w:eastAsiaTheme="minorHAnsi" w:hAnsiTheme="minorHAnsi" w:cstheme="minorBidi"/>
          <w:iCs/>
          <w:sz w:val="22"/>
          <w:szCs w:val="22"/>
          <w:lang w:val="es-ES_tradnl" w:eastAsia="en-US"/>
        </w:rPr>
      </w:pPr>
      <w:r w:rsidRPr="00E64412">
        <w:rPr>
          <w:rFonts w:asciiTheme="minorHAnsi" w:eastAsiaTheme="minorHAnsi" w:hAnsiTheme="minorHAnsi" w:cstheme="minorBidi"/>
          <w:iCs/>
          <w:sz w:val="22"/>
          <w:szCs w:val="22"/>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E64412" w:rsidRDefault="00E64412" w:rsidP="00E64412">
      <w:pPr>
        <w:pStyle w:val="Prrafodelista"/>
        <w:contextualSpacing/>
        <w:jc w:val="both"/>
        <w:rPr>
          <w:rFonts w:asciiTheme="minorHAnsi" w:eastAsiaTheme="minorHAnsi" w:hAnsiTheme="minorHAnsi" w:cstheme="minorBidi"/>
          <w:iCs/>
          <w:sz w:val="22"/>
          <w:szCs w:val="22"/>
          <w:lang w:val="es-ES_tradnl" w:eastAsia="en-US"/>
        </w:rPr>
      </w:pPr>
    </w:p>
    <w:p w:rsidR="00E64412" w:rsidRPr="00E64412" w:rsidRDefault="00E64412" w:rsidP="00E64412">
      <w:pPr>
        <w:pStyle w:val="Prrafodelista"/>
        <w:numPr>
          <w:ilvl w:val="0"/>
          <w:numId w:val="36"/>
        </w:numPr>
        <w:contextualSpacing/>
        <w:jc w:val="both"/>
        <w:rPr>
          <w:rFonts w:asciiTheme="minorHAnsi" w:eastAsiaTheme="minorHAnsi" w:hAnsiTheme="minorHAnsi" w:cstheme="minorBidi"/>
          <w:iCs/>
          <w:sz w:val="22"/>
          <w:szCs w:val="22"/>
          <w:lang w:val="es-ES_tradnl" w:eastAsia="en-US"/>
        </w:rPr>
      </w:pPr>
      <w:r w:rsidRPr="00E64412">
        <w:rPr>
          <w:rFonts w:asciiTheme="minorHAnsi" w:eastAsiaTheme="minorHAnsi" w:hAnsiTheme="minorHAnsi" w:cstheme="minorBidi"/>
          <w:iCs/>
          <w:sz w:val="22"/>
          <w:szCs w:val="22"/>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7C59E8" w:rsidRDefault="00E64412" w:rsidP="00E64412">
      <w:pPr>
        <w:spacing w:after="0" w:line="240" w:lineRule="auto"/>
        <w:contextualSpacing/>
        <w:jc w:val="both"/>
        <w:rPr>
          <w:iCs/>
          <w:lang w:val="es-ES_tradnl"/>
        </w:rPr>
      </w:pPr>
    </w:p>
    <w:p w:rsidR="00E64412" w:rsidRPr="00E64412" w:rsidRDefault="00E64412" w:rsidP="00E64412">
      <w:pPr>
        <w:spacing w:after="0" w:line="240" w:lineRule="auto"/>
        <w:contextualSpacing/>
        <w:jc w:val="both"/>
        <w:rPr>
          <w:b/>
          <w:iCs/>
          <w:lang w:val="es-ES_tradnl"/>
        </w:rPr>
      </w:pPr>
      <w:r w:rsidRPr="00E64412">
        <w:rPr>
          <w:b/>
          <w:iCs/>
          <w:lang w:val="es-ES_tradnl"/>
        </w:rPr>
        <w:t>5.4   Medición y forma de pago</w:t>
      </w:r>
    </w:p>
    <w:p w:rsidR="00E64412" w:rsidRPr="007C59E8" w:rsidRDefault="00E64412" w:rsidP="00E64412">
      <w:pPr>
        <w:spacing w:after="0" w:line="240" w:lineRule="auto"/>
        <w:contextualSpacing/>
        <w:jc w:val="both"/>
        <w:rPr>
          <w:b/>
          <w:bCs/>
          <w:iCs/>
        </w:rPr>
      </w:pPr>
    </w:p>
    <w:p w:rsidR="00E64412" w:rsidRPr="007C59E8" w:rsidRDefault="00E64412" w:rsidP="00E64412">
      <w:pPr>
        <w:spacing w:after="0" w:line="240" w:lineRule="auto"/>
        <w:contextualSpacing/>
        <w:jc w:val="both"/>
        <w:rPr>
          <w:iCs/>
          <w:lang w:val="es-ES_tradnl"/>
        </w:rPr>
      </w:pPr>
      <w:r w:rsidRPr="007C59E8">
        <w:rPr>
          <w:iCs/>
          <w:lang w:val="es-ES_tradnl"/>
        </w:rPr>
        <w:t>El relleno y compactado será medido en metros cúbicos compactados en su posición final de secciones autorizadas y reconocidas por el Supervisor de Obra.</w:t>
      </w:r>
    </w:p>
    <w:p w:rsidR="00E64412" w:rsidRPr="007C59E8" w:rsidRDefault="00E64412" w:rsidP="00E64412">
      <w:pPr>
        <w:spacing w:after="0" w:line="240" w:lineRule="auto"/>
        <w:contextualSpacing/>
        <w:jc w:val="both"/>
        <w:rPr>
          <w:iCs/>
          <w:lang w:val="es-ES_tradnl"/>
        </w:rPr>
      </w:pPr>
    </w:p>
    <w:p w:rsidR="00E64412" w:rsidRPr="007C59E8" w:rsidRDefault="00E64412" w:rsidP="00E64412">
      <w:pPr>
        <w:spacing w:after="0" w:line="240" w:lineRule="auto"/>
        <w:contextualSpacing/>
        <w:jc w:val="both"/>
        <w:rPr>
          <w:iCs/>
          <w:lang w:val="es-ES_tradnl"/>
        </w:rPr>
      </w:pPr>
      <w:r w:rsidRPr="007C59E8">
        <w:rPr>
          <w:iCs/>
          <w:lang w:val="es-ES_tradnl"/>
        </w:rPr>
        <w:t xml:space="preserve">En la medición se deberá  descontar los volúmenes de tierra que desplazan las tuberías, cámaras, estructuras y otros. </w:t>
      </w:r>
    </w:p>
    <w:p w:rsidR="00E64412" w:rsidRPr="007C59E8" w:rsidRDefault="00E64412" w:rsidP="00E64412">
      <w:pPr>
        <w:spacing w:after="0" w:line="240" w:lineRule="auto"/>
        <w:contextualSpacing/>
        <w:jc w:val="both"/>
        <w:rPr>
          <w:iCs/>
          <w:lang w:val="es-ES_tradnl"/>
        </w:rPr>
      </w:pPr>
    </w:p>
    <w:p w:rsidR="00E64412" w:rsidRPr="007C59E8" w:rsidRDefault="00E64412" w:rsidP="00E64412">
      <w:pPr>
        <w:spacing w:after="0" w:line="240" w:lineRule="auto"/>
        <w:contextualSpacing/>
        <w:jc w:val="both"/>
        <w:rPr>
          <w:iCs/>
          <w:lang w:val="es-ES_tradnl"/>
        </w:rPr>
      </w:pPr>
      <w:r w:rsidRPr="007C59E8">
        <w:rPr>
          <w:iCs/>
          <w:lang w:val="es-ES_tradnl"/>
        </w:rPr>
        <w:t>La medición se efectuará sobre la geometría del espacio rellenado.</w:t>
      </w:r>
    </w:p>
    <w:p w:rsidR="00E64412" w:rsidRPr="007C59E8" w:rsidRDefault="00E64412" w:rsidP="00E64412">
      <w:pPr>
        <w:spacing w:after="0" w:line="240" w:lineRule="auto"/>
        <w:contextualSpacing/>
        <w:jc w:val="both"/>
        <w:rPr>
          <w:iCs/>
          <w:lang w:val="es-ES_tradnl"/>
        </w:rPr>
      </w:pPr>
    </w:p>
    <w:p w:rsidR="00E64412" w:rsidRPr="007C59E8" w:rsidRDefault="00E64412" w:rsidP="00E64412">
      <w:pPr>
        <w:spacing w:after="0" w:line="240" w:lineRule="auto"/>
        <w:contextualSpacing/>
        <w:jc w:val="both"/>
        <w:rPr>
          <w:iCs/>
          <w:lang w:val="es-ES_tradnl"/>
        </w:rPr>
      </w:pPr>
      <w:r w:rsidRPr="007C59E8">
        <w:rPr>
          <w:iCs/>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7C59E8" w:rsidRDefault="00E64412" w:rsidP="00E64412">
      <w:pPr>
        <w:spacing w:after="0" w:line="240" w:lineRule="auto"/>
        <w:contextualSpacing/>
        <w:jc w:val="both"/>
        <w:rPr>
          <w:iCs/>
          <w:lang w:val="es-ES_tradnl"/>
        </w:rPr>
      </w:pPr>
    </w:p>
    <w:p w:rsidR="00E64412" w:rsidRPr="007C59E8" w:rsidRDefault="00E64412" w:rsidP="00E64412">
      <w:pPr>
        <w:spacing w:after="0" w:line="240" w:lineRule="auto"/>
        <w:contextualSpacing/>
        <w:jc w:val="both"/>
        <w:rPr>
          <w:iCs/>
          <w:lang w:val="es-ES_tradnl"/>
        </w:rPr>
      </w:pPr>
      <w:r w:rsidRPr="007C59E8">
        <w:rPr>
          <w:iCs/>
          <w:lang w:val="es-ES_tradnl"/>
        </w:rPr>
        <w:lastRenderedPageBreak/>
        <w:t>Dicho precio será compensación total por los materiales, mano de obra, herramientas, equipo y otros gastos que sean necesarios para la adecuada y correcta ejecución de los trabajos.</w:t>
      </w:r>
    </w:p>
    <w:p w:rsidR="00E64412" w:rsidRPr="007C59E8" w:rsidRDefault="00E64412" w:rsidP="00E64412">
      <w:pPr>
        <w:spacing w:after="0" w:line="240" w:lineRule="auto"/>
        <w:contextualSpacing/>
        <w:jc w:val="both"/>
        <w:rPr>
          <w:iCs/>
          <w:lang w:val="es-ES_tradnl"/>
        </w:rPr>
      </w:pPr>
    </w:p>
    <w:p w:rsidR="00E64412" w:rsidRPr="007C59E8" w:rsidRDefault="00E64412" w:rsidP="00E64412">
      <w:pPr>
        <w:spacing w:after="0" w:line="240" w:lineRule="auto"/>
        <w:contextualSpacing/>
        <w:jc w:val="both"/>
        <w:rPr>
          <w:iCs/>
          <w:lang w:val="es-ES_tradnl"/>
        </w:rPr>
      </w:pPr>
      <w:r w:rsidRPr="007C59E8">
        <w:rPr>
          <w:iCs/>
          <w:lang w:val="es-ES_tradnl"/>
        </w:rPr>
        <w:t>Si el Supervisor de Obra de YPFB no indicara lo contrario, correrá a cargo del Contratista, sin remuneración especial alguna tanto la desviación de las aguas pluviales, como las instalaciones para el agotamiento.</w:t>
      </w:r>
    </w:p>
    <w:p w:rsidR="00E64412" w:rsidRDefault="00E64412" w:rsidP="00E64412">
      <w:pPr>
        <w:spacing w:after="0" w:line="240" w:lineRule="auto"/>
        <w:contextualSpacing/>
        <w:jc w:val="both"/>
        <w:rPr>
          <w:bCs/>
          <w:iCs/>
        </w:rPr>
      </w:pPr>
    </w:p>
    <w:p w:rsidR="00E64412" w:rsidRPr="007C59E8" w:rsidRDefault="00E64412" w:rsidP="00E64412">
      <w:pPr>
        <w:spacing w:after="0" w:line="240" w:lineRule="auto"/>
        <w:contextualSpacing/>
        <w:jc w:val="both"/>
        <w:rPr>
          <w:b/>
        </w:rPr>
      </w:pPr>
      <w:r>
        <w:rPr>
          <w:b/>
        </w:rPr>
        <w:t>6</w:t>
      </w:r>
      <w:r w:rsidRPr="007C59E8">
        <w:rPr>
          <w:b/>
        </w:rPr>
        <w:t xml:space="preserve">. </w:t>
      </w:r>
      <w:r>
        <w:rPr>
          <w:b/>
        </w:rPr>
        <w:t xml:space="preserve">CORTE, </w:t>
      </w:r>
      <w:r w:rsidRPr="007C59E8">
        <w:rPr>
          <w:b/>
        </w:rPr>
        <w:t xml:space="preserve">ROTURA </w:t>
      </w:r>
      <w:r>
        <w:rPr>
          <w:b/>
        </w:rPr>
        <w:t>Y REMOCIÓN DE ACERA</w:t>
      </w:r>
    </w:p>
    <w:p w:rsidR="00E64412" w:rsidRPr="007C59E8" w:rsidRDefault="00E64412" w:rsidP="00E64412">
      <w:pPr>
        <w:spacing w:after="0" w:line="240" w:lineRule="auto"/>
        <w:contextualSpacing/>
        <w:jc w:val="both"/>
        <w:rPr>
          <w:b/>
        </w:rPr>
      </w:pPr>
    </w:p>
    <w:p w:rsidR="00E64412" w:rsidRPr="007C59E8" w:rsidRDefault="00E64412" w:rsidP="00E64412">
      <w:pPr>
        <w:spacing w:after="0" w:line="240" w:lineRule="auto"/>
        <w:contextualSpacing/>
        <w:jc w:val="both"/>
        <w:rPr>
          <w:b/>
        </w:rPr>
      </w:pPr>
      <w:r>
        <w:rPr>
          <w:b/>
        </w:rPr>
        <w:t>6</w:t>
      </w:r>
      <w:r w:rsidRPr="007C59E8">
        <w:rPr>
          <w:b/>
        </w:rPr>
        <w:t>.1. Definición</w:t>
      </w:r>
    </w:p>
    <w:p w:rsidR="00E64412" w:rsidRPr="007C59E8" w:rsidRDefault="00E64412" w:rsidP="00E64412">
      <w:pPr>
        <w:spacing w:after="0" w:line="240" w:lineRule="auto"/>
        <w:contextualSpacing/>
        <w:jc w:val="both"/>
        <w:rPr>
          <w:rFonts w:eastAsia="Arial Unicode MS"/>
          <w:lang w:val="es-ES_tradnl"/>
        </w:rPr>
      </w:pPr>
      <w:bookmarkStart w:id="14" w:name="_Toc314666547"/>
    </w:p>
    <w:p w:rsidR="00E64412" w:rsidRPr="007C59E8" w:rsidRDefault="00E64412" w:rsidP="00E64412">
      <w:pPr>
        <w:spacing w:after="0" w:line="240" w:lineRule="auto"/>
        <w:contextualSpacing/>
        <w:jc w:val="both"/>
        <w:rPr>
          <w:rFonts w:eastAsia="Arial Unicode MS"/>
          <w:lang w:val="es-ES_tradnl"/>
        </w:rPr>
      </w:pPr>
      <w:r w:rsidRPr="007C59E8">
        <w:rPr>
          <w:rFonts w:eastAsia="Arial Unicode MS"/>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4"/>
    </w:p>
    <w:p w:rsidR="00E64412" w:rsidRPr="007C59E8" w:rsidRDefault="00E64412" w:rsidP="00E64412">
      <w:pPr>
        <w:spacing w:after="0" w:line="240" w:lineRule="auto"/>
        <w:contextualSpacing/>
        <w:jc w:val="both"/>
        <w:rPr>
          <w:rFonts w:eastAsia="Arial Unicode MS"/>
          <w:b/>
          <w:lang w:val="es-ES_tradnl"/>
        </w:rPr>
      </w:pPr>
    </w:p>
    <w:p w:rsidR="00E64412" w:rsidRPr="007C59E8" w:rsidRDefault="00E64412" w:rsidP="00E64412">
      <w:pPr>
        <w:spacing w:after="0" w:line="240" w:lineRule="auto"/>
        <w:contextualSpacing/>
        <w:jc w:val="both"/>
        <w:rPr>
          <w:b/>
        </w:rPr>
      </w:pPr>
      <w:r>
        <w:rPr>
          <w:b/>
        </w:rPr>
        <w:t>6</w:t>
      </w:r>
      <w:r w:rsidRPr="007C59E8">
        <w:rPr>
          <w:b/>
        </w:rPr>
        <w:t xml:space="preserve">.2. Materiales, herramientas y equipo </w:t>
      </w:r>
    </w:p>
    <w:p w:rsidR="00E64412" w:rsidRPr="007C59E8" w:rsidRDefault="00E64412" w:rsidP="00E64412">
      <w:pPr>
        <w:spacing w:after="0" w:line="240" w:lineRule="auto"/>
        <w:contextualSpacing/>
        <w:jc w:val="both"/>
        <w:rPr>
          <w:rFonts w:eastAsia="Arial Unicode MS"/>
          <w:lang w:val="es-ES_tradnl"/>
        </w:rPr>
      </w:pPr>
      <w:bookmarkStart w:id="15" w:name="_Toc314666548"/>
    </w:p>
    <w:p w:rsidR="00E64412" w:rsidRPr="007C59E8" w:rsidRDefault="00E64412" w:rsidP="00E64412">
      <w:pPr>
        <w:spacing w:after="0" w:line="240" w:lineRule="auto"/>
        <w:contextualSpacing/>
        <w:jc w:val="both"/>
        <w:rPr>
          <w:kern w:val="28"/>
          <w:lang w:val="es-ES_tradnl"/>
        </w:rPr>
      </w:pPr>
      <w:r w:rsidRPr="007C59E8">
        <w:rPr>
          <w:rFonts w:eastAsia="Arial Unicode MS"/>
          <w:lang w:val="es-ES_tradnl"/>
        </w:rPr>
        <w:t xml:space="preserve">Los materiales, equipos y herramientas necesarios para la ejecución de la obra, serán proporcionados por el CONTRATISTA (Cortadora de Hormigón, o amoladora, Herramientas menores tales como palas, picotas, barretas, </w:t>
      </w:r>
      <w:proofErr w:type="spellStart"/>
      <w:r w:rsidRPr="007C59E8">
        <w:rPr>
          <w:rFonts w:eastAsia="Arial Unicode MS"/>
          <w:lang w:val="es-ES_tradnl"/>
        </w:rPr>
        <w:t>Etc</w:t>
      </w:r>
      <w:proofErr w:type="spellEnd"/>
      <w:r w:rsidRPr="007C59E8">
        <w:rPr>
          <w:rFonts w:eastAsia="Arial Unicode MS"/>
          <w:lang w:val="es-ES_tradnl"/>
        </w:rPr>
        <w:t>).</w:t>
      </w:r>
      <w:bookmarkEnd w:id="15"/>
      <w:r w:rsidRPr="007C59E8">
        <w:rPr>
          <w:kern w:val="28"/>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7C59E8" w:rsidRDefault="00E64412" w:rsidP="00E64412">
      <w:pPr>
        <w:spacing w:after="0" w:line="240" w:lineRule="auto"/>
        <w:contextualSpacing/>
        <w:jc w:val="both"/>
        <w:rPr>
          <w:kern w:val="28"/>
          <w:lang w:val="es-ES_tradnl"/>
        </w:rPr>
      </w:pPr>
    </w:p>
    <w:p w:rsidR="00E64412" w:rsidRPr="007C59E8" w:rsidRDefault="00E64412" w:rsidP="00E64412">
      <w:pPr>
        <w:spacing w:after="0" w:line="240" w:lineRule="auto"/>
        <w:contextualSpacing/>
        <w:jc w:val="both"/>
        <w:rPr>
          <w:b/>
        </w:rPr>
      </w:pPr>
      <w:r>
        <w:rPr>
          <w:b/>
        </w:rPr>
        <w:t>6</w:t>
      </w:r>
      <w:r w:rsidRPr="007C59E8">
        <w:rPr>
          <w:b/>
        </w:rPr>
        <w:t>.3. Ejecución</w:t>
      </w:r>
    </w:p>
    <w:p w:rsidR="00E64412" w:rsidRPr="007C59E8" w:rsidRDefault="00E64412" w:rsidP="00E64412">
      <w:pPr>
        <w:spacing w:after="0" w:line="240" w:lineRule="auto"/>
        <w:contextualSpacing/>
        <w:jc w:val="both"/>
        <w:rPr>
          <w:rFonts w:eastAsia="Arial Unicode MS"/>
          <w:lang w:val="es-ES_tradnl"/>
        </w:rPr>
      </w:pPr>
      <w:bookmarkStart w:id="16" w:name="_Toc314666549"/>
    </w:p>
    <w:p w:rsidR="00E64412" w:rsidRPr="007C59E8" w:rsidRDefault="00E64412" w:rsidP="00E64412">
      <w:pPr>
        <w:spacing w:after="0" w:line="240" w:lineRule="auto"/>
        <w:contextualSpacing/>
        <w:jc w:val="both"/>
        <w:rPr>
          <w:rFonts w:eastAsia="Arial Unicode MS"/>
          <w:lang w:val="es-ES_tradnl"/>
        </w:rPr>
      </w:pPr>
      <w:r w:rsidRPr="007C59E8">
        <w:rPr>
          <w:rFonts w:eastAsia="Arial Unicode MS"/>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6"/>
    </w:p>
    <w:p w:rsidR="00E64412" w:rsidRPr="007C59E8" w:rsidRDefault="00E64412" w:rsidP="00E64412">
      <w:pPr>
        <w:spacing w:after="0" w:line="240" w:lineRule="auto"/>
        <w:contextualSpacing/>
        <w:jc w:val="both"/>
        <w:rPr>
          <w:rFonts w:eastAsia="Arial Unicode MS"/>
          <w:lang w:val="es-ES_tradnl"/>
        </w:rPr>
      </w:pPr>
    </w:p>
    <w:p w:rsidR="00E64412" w:rsidRPr="007C59E8" w:rsidRDefault="00E64412" w:rsidP="00E64412">
      <w:pPr>
        <w:spacing w:after="0" w:line="240" w:lineRule="auto"/>
        <w:contextualSpacing/>
        <w:jc w:val="both"/>
        <w:rPr>
          <w:rFonts w:eastAsia="Arial Unicode MS"/>
          <w:lang w:val="es-ES_tradnl"/>
        </w:rPr>
      </w:pPr>
      <w:bookmarkStart w:id="17" w:name="_Toc314666550"/>
      <w:r w:rsidRPr="007C59E8">
        <w:rPr>
          <w:rFonts w:eastAsia="Arial Unicode MS"/>
          <w:lang w:val="es-ES_tradnl"/>
        </w:rPr>
        <w:t xml:space="preserve">El corte donde exista acera se realizara en toda la longitud de tendido de tubería, está </w:t>
      </w:r>
      <w:r w:rsidRPr="007C59E8">
        <w:rPr>
          <w:rFonts w:eastAsia="Arial Unicode MS"/>
          <w:b/>
          <w:color w:val="FF0000"/>
          <w:lang w:val="es-ES_tradnl"/>
        </w:rPr>
        <w:t>prohibida la realización de perforaciones subterráneas (</w:t>
      </w:r>
      <w:proofErr w:type="spellStart"/>
      <w:r w:rsidRPr="007C59E8">
        <w:rPr>
          <w:rFonts w:eastAsia="Arial Unicode MS"/>
          <w:b/>
          <w:color w:val="FF0000"/>
          <w:lang w:val="es-ES_tradnl"/>
        </w:rPr>
        <w:t>tuneleado</w:t>
      </w:r>
      <w:proofErr w:type="spellEnd"/>
      <w:r w:rsidRPr="007C59E8">
        <w:rPr>
          <w:rFonts w:eastAsia="Arial Unicode MS"/>
          <w:b/>
          <w:color w:val="FF0000"/>
          <w:lang w:val="es-ES_tradnl"/>
        </w:rPr>
        <w:t>)</w:t>
      </w:r>
      <w:r w:rsidRPr="007C59E8">
        <w:rPr>
          <w:rFonts w:eastAsia="Arial Unicode MS"/>
          <w:lang w:val="es-ES_tradnl"/>
        </w:rPr>
        <w:t>, solo en caso necesario y previa autorización por parte del Supervisor designado por YPFB en el libro de órdenes se realizara el mismo.</w:t>
      </w:r>
    </w:p>
    <w:p w:rsidR="00E64412" w:rsidRPr="007C59E8" w:rsidRDefault="00E64412" w:rsidP="00E64412">
      <w:pPr>
        <w:spacing w:after="0" w:line="240" w:lineRule="auto"/>
        <w:contextualSpacing/>
        <w:jc w:val="both"/>
        <w:rPr>
          <w:rFonts w:eastAsia="Arial Unicode MS"/>
          <w:lang w:val="es-ES_tradnl"/>
        </w:rPr>
      </w:pPr>
    </w:p>
    <w:p w:rsidR="00E64412" w:rsidRPr="007C59E8" w:rsidRDefault="00E64412" w:rsidP="00E64412">
      <w:pPr>
        <w:spacing w:after="0" w:line="240" w:lineRule="auto"/>
        <w:contextualSpacing/>
        <w:jc w:val="both"/>
        <w:rPr>
          <w:rFonts w:eastAsia="Arial Unicode MS"/>
          <w:lang w:val="es-ES_tradnl"/>
        </w:rPr>
      </w:pPr>
      <w:r w:rsidRPr="007C59E8">
        <w:rPr>
          <w:rFonts w:eastAsia="Arial Unicode MS"/>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E64412" w:rsidRPr="007C59E8" w:rsidRDefault="00E64412" w:rsidP="00E64412">
      <w:pPr>
        <w:spacing w:after="0" w:line="240" w:lineRule="auto"/>
        <w:contextualSpacing/>
        <w:jc w:val="both"/>
        <w:rPr>
          <w:rFonts w:eastAsia="Arial Unicode MS"/>
          <w:lang w:val="es-ES_tradnl"/>
        </w:rPr>
      </w:pPr>
    </w:p>
    <w:p w:rsidR="00E64412" w:rsidRPr="007C59E8" w:rsidRDefault="00E64412" w:rsidP="00E64412">
      <w:pPr>
        <w:spacing w:after="0" w:line="240" w:lineRule="auto"/>
        <w:contextualSpacing/>
        <w:jc w:val="both"/>
        <w:rPr>
          <w:rFonts w:eastAsia="Arial Unicode MS"/>
          <w:lang w:val="es-ES_tradnl"/>
        </w:rPr>
      </w:pPr>
      <w:r w:rsidRPr="007C59E8">
        <w:rPr>
          <w:rFonts w:eastAsia="Arial Unicode MS"/>
          <w:b/>
          <w:color w:val="FF0000"/>
          <w:lang w:val="es-ES_tradnl"/>
        </w:rPr>
        <w:t>Queda prohibido el uso de combos</w:t>
      </w:r>
      <w:r w:rsidRPr="007C59E8">
        <w:rPr>
          <w:rFonts w:eastAsia="Arial Unicode MS"/>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7"/>
    </w:p>
    <w:p w:rsidR="00E64412" w:rsidRPr="007C59E8" w:rsidRDefault="00E64412" w:rsidP="00E64412">
      <w:pPr>
        <w:spacing w:after="0" w:line="240" w:lineRule="auto"/>
        <w:contextualSpacing/>
        <w:jc w:val="both"/>
        <w:rPr>
          <w:rFonts w:eastAsia="Arial Unicode MS"/>
          <w:lang w:val="es-ES_tradnl"/>
        </w:rPr>
      </w:pPr>
    </w:p>
    <w:p w:rsidR="00E64412" w:rsidRPr="007C59E8" w:rsidRDefault="00E64412" w:rsidP="00E64412">
      <w:pPr>
        <w:spacing w:after="0" w:line="240" w:lineRule="auto"/>
        <w:contextualSpacing/>
        <w:jc w:val="both"/>
        <w:rPr>
          <w:rFonts w:eastAsia="Arial Unicode MS"/>
          <w:lang w:val="es-ES_tradnl"/>
        </w:rPr>
      </w:pPr>
      <w:bookmarkStart w:id="18" w:name="_Toc314666551"/>
      <w:r w:rsidRPr="007C59E8">
        <w:rPr>
          <w:rFonts w:eastAsia="Arial Unicode MS"/>
          <w:lang w:val="es-ES_tradnl"/>
        </w:rPr>
        <w:t>En caso de cuneta se debe considerar el diseño de la misma y realizar los cortes de manera transversal a esta.</w:t>
      </w:r>
      <w:bookmarkEnd w:id="18"/>
    </w:p>
    <w:p w:rsidR="00E64412" w:rsidRPr="007C59E8" w:rsidRDefault="00E64412" w:rsidP="00E64412">
      <w:pPr>
        <w:spacing w:after="0" w:line="240" w:lineRule="auto"/>
        <w:contextualSpacing/>
        <w:jc w:val="both"/>
        <w:rPr>
          <w:rFonts w:eastAsia="Arial Unicode MS"/>
          <w:lang w:val="es-ES_tradnl"/>
        </w:rPr>
      </w:pPr>
    </w:p>
    <w:p w:rsidR="00E64412" w:rsidRPr="007C59E8" w:rsidRDefault="00E64412" w:rsidP="00E64412">
      <w:pPr>
        <w:spacing w:after="0" w:line="240" w:lineRule="auto"/>
        <w:contextualSpacing/>
        <w:jc w:val="both"/>
        <w:rPr>
          <w:rFonts w:eastAsia="Arial Unicode MS"/>
          <w:lang w:val="es-ES_tradnl"/>
        </w:rPr>
      </w:pPr>
      <w:bookmarkStart w:id="19" w:name="_Toc314666552"/>
      <w:r w:rsidRPr="007C59E8">
        <w:rPr>
          <w:rFonts w:eastAsia="Arial Unicode MS"/>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19"/>
    </w:p>
    <w:p w:rsidR="00E64412" w:rsidRPr="007C59E8" w:rsidRDefault="00E64412" w:rsidP="00E64412">
      <w:pPr>
        <w:spacing w:after="0" w:line="240" w:lineRule="auto"/>
        <w:contextualSpacing/>
        <w:jc w:val="both"/>
        <w:rPr>
          <w:rFonts w:eastAsia="Arial Unicode MS"/>
          <w:lang w:val="es-ES_tradnl"/>
        </w:rPr>
      </w:pPr>
      <w:bookmarkStart w:id="20" w:name="_Toc314666553"/>
    </w:p>
    <w:p w:rsidR="00E64412" w:rsidRPr="007C59E8" w:rsidRDefault="00E64412" w:rsidP="00E64412">
      <w:pPr>
        <w:spacing w:after="0" w:line="240" w:lineRule="auto"/>
        <w:contextualSpacing/>
        <w:jc w:val="both"/>
        <w:rPr>
          <w:rFonts w:eastAsia="Arial Unicode MS"/>
          <w:lang w:val="es-ES_tradnl"/>
        </w:rPr>
      </w:pPr>
      <w:r w:rsidRPr="007C59E8">
        <w:rPr>
          <w:rFonts w:eastAsia="Arial Unicode MS"/>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0"/>
      <w:r w:rsidRPr="007C59E8">
        <w:rPr>
          <w:rFonts w:eastAsia="Arial Unicode MS"/>
          <w:lang w:val="es-ES_tradnl"/>
        </w:rPr>
        <w:t>Gobierno Autónomo Municipal de</w:t>
      </w:r>
      <w:r>
        <w:rPr>
          <w:rFonts w:eastAsia="Arial Unicode MS"/>
          <w:lang w:val="es-ES_tradnl"/>
        </w:rPr>
        <w:t xml:space="preserve"> </w:t>
      </w:r>
      <w:r>
        <w:rPr>
          <w:rFonts w:eastAsia="Arial Unicode MS"/>
          <w:bCs/>
        </w:rPr>
        <w:t>Santa Cruz</w:t>
      </w:r>
      <w:r w:rsidRPr="007C59E8">
        <w:rPr>
          <w:rFonts w:eastAsia="Arial Unicode MS"/>
          <w:lang w:val="es-ES_tradnl"/>
        </w:rPr>
        <w:t>.</w:t>
      </w:r>
    </w:p>
    <w:p w:rsidR="00E64412" w:rsidRPr="007C59E8" w:rsidRDefault="00E64412" w:rsidP="00E64412">
      <w:pPr>
        <w:spacing w:after="0" w:line="240" w:lineRule="auto"/>
        <w:contextualSpacing/>
        <w:jc w:val="both"/>
        <w:rPr>
          <w:rFonts w:eastAsia="Arial Unicode MS"/>
          <w:lang w:val="es-ES_tradnl"/>
        </w:rPr>
      </w:pPr>
    </w:p>
    <w:p w:rsidR="00E64412" w:rsidRPr="007C59E8" w:rsidRDefault="00E64412" w:rsidP="00E64412">
      <w:pPr>
        <w:spacing w:after="0" w:line="240" w:lineRule="auto"/>
        <w:contextualSpacing/>
        <w:jc w:val="both"/>
        <w:rPr>
          <w:b/>
        </w:rPr>
      </w:pPr>
      <w:r>
        <w:rPr>
          <w:b/>
        </w:rPr>
        <w:t>6</w:t>
      </w:r>
      <w:r w:rsidRPr="007C59E8">
        <w:rPr>
          <w:b/>
        </w:rPr>
        <w:t>.4. Medición y forma de pago</w:t>
      </w:r>
    </w:p>
    <w:p w:rsidR="00E64412" w:rsidRPr="007C59E8" w:rsidRDefault="00E64412" w:rsidP="00E64412">
      <w:pPr>
        <w:spacing w:after="0" w:line="240" w:lineRule="auto"/>
        <w:contextualSpacing/>
        <w:jc w:val="both"/>
        <w:rPr>
          <w:rFonts w:eastAsia="Arial Unicode MS"/>
          <w:lang w:val="es-ES_tradnl"/>
        </w:rPr>
      </w:pPr>
      <w:bookmarkStart w:id="21" w:name="_Toc314666554"/>
    </w:p>
    <w:p w:rsidR="00E64412" w:rsidRPr="007C59E8" w:rsidRDefault="00E64412" w:rsidP="00E64412">
      <w:pPr>
        <w:spacing w:after="0" w:line="240" w:lineRule="auto"/>
        <w:contextualSpacing/>
        <w:jc w:val="both"/>
        <w:rPr>
          <w:rFonts w:eastAsia="Arial Unicode MS"/>
          <w:lang w:val="es-ES_tradnl"/>
        </w:rPr>
      </w:pPr>
      <w:r w:rsidRPr="007C59E8">
        <w:rPr>
          <w:rFonts w:eastAsia="Arial Unicode MS"/>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21"/>
    </w:p>
    <w:p w:rsidR="00E64412" w:rsidRPr="007C59E8" w:rsidRDefault="00E64412" w:rsidP="00E64412">
      <w:pPr>
        <w:spacing w:after="0" w:line="240" w:lineRule="auto"/>
        <w:contextualSpacing/>
        <w:jc w:val="both"/>
        <w:rPr>
          <w:kern w:val="28"/>
          <w:lang w:val="es-ES_tradnl"/>
        </w:rPr>
      </w:pPr>
    </w:p>
    <w:p w:rsidR="00E64412" w:rsidRPr="007C59E8" w:rsidRDefault="00E64412" w:rsidP="00E64412">
      <w:pPr>
        <w:spacing w:after="0" w:line="240" w:lineRule="auto"/>
        <w:contextualSpacing/>
        <w:jc w:val="both"/>
        <w:rPr>
          <w:rFonts w:eastAsia="Arial Unicode MS"/>
          <w:lang w:val="es-ES_tradnl"/>
        </w:rPr>
      </w:pPr>
      <w:bookmarkStart w:id="22" w:name="_Toc314666555"/>
      <w:r w:rsidRPr="007C59E8">
        <w:rPr>
          <w:rFonts w:eastAsia="Arial Unicode MS"/>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22"/>
    </w:p>
    <w:p w:rsidR="00E64412" w:rsidRDefault="00E64412" w:rsidP="00E64412">
      <w:pPr>
        <w:spacing w:after="0" w:line="240" w:lineRule="auto"/>
        <w:contextualSpacing/>
        <w:jc w:val="both"/>
        <w:rPr>
          <w:rFonts w:eastAsia="Arial Unicode MS"/>
          <w:lang w:val="es-ES_tradnl"/>
        </w:rPr>
      </w:pPr>
      <w:bookmarkStart w:id="23" w:name="_Toc314666556"/>
    </w:p>
    <w:p w:rsidR="00E64412" w:rsidRDefault="00E64412" w:rsidP="00E64412">
      <w:pPr>
        <w:spacing w:after="0" w:line="240" w:lineRule="auto"/>
        <w:contextualSpacing/>
        <w:jc w:val="both"/>
        <w:rPr>
          <w:rFonts w:eastAsia="Arial Unicode MS"/>
          <w:lang w:val="es-ES_tradnl"/>
        </w:rPr>
      </w:pPr>
      <w:r w:rsidRPr="007C59E8">
        <w:rPr>
          <w:rFonts w:eastAsia="Arial Unicode MS"/>
          <w:lang w:val="es-ES_tradnl"/>
        </w:rPr>
        <w:t>Dicho precio será compensación total por los materiales, mano de obra, herramientas, equipo y otros gastos que sean necesarios para la adecuada y correcta ejecución de los trabajos.</w:t>
      </w:r>
      <w:bookmarkEnd w:id="23"/>
    </w:p>
    <w:p w:rsidR="00E64412" w:rsidRPr="007C59E8" w:rsidRDefault="00E64412" w:rsidP="00E64412">
      <w:pPr>
        <w:spacing w:after="0" w:line="240" w:lineRule="auto"/>
        <w:contextualSpacing/>
        <w:jc w:val="both"/>
        <w:rPr>
          <w:b/>
          <w:iCs/>
        </w:rPr>
      </w:pPr>
      <w:r>
        <w:rPr>
          <w:b/>
          <w:iCs/>
        </w:rPr>
        <w:t>7</w:t>
      </w:r>
      <w:r w:rsidRPr="007C59E8">
        <w:rPr>
          <w:b/>
          <w:iCs/>
        </w:rPr>
        <w:t xml:space="preserve">.  REPOSICIÓN Y AFINADO DE </w:t>
      </w:r>
      <w:r>
        <w:rPr>
          <w:b/>
          <w:iCs/>
        </w:rPr>
        <w:t>ACERAS</w:t>
      </w:r>
    </w:p>
    <w:p w:rsidR="00E64412" w:rsidRPr="007C59E8" w:rsidRDefault="00E64412" w:rsidP="00E64412">
      <w:pPr>
        <w:spacing w:after="0" w:line="240" w:lineRule="auto"/>
        <w:contextualSpacing/>
        <w:jc w:val="both"/>
        <w:rPr>
          <w:b/>
          <w:iCs/>
        </w:rPr>
      </w:pPr>
    </w:p>
    <w:p w:rsidR="00E64412" w:rsidRDefault="00E64412" w:rsidP="00E64412">
      <w:pPr>
        <w:spacing w:after="0" w:line="240" w:lineRule="auto"/>
        <w:contextualSpacing/>
        <w:jc w:val="both"/>
        <w:rPr>
          <w:b/>
          <w:iCs/>
        </w:rPr>
      </w:pPr>
      <w:r>
        <w:rPr>
          <w:b/>
          <w:iCs/>
        </w:rPr>
        <w:t>7</w:t>
      </w:r>
      <w:r w:rsidRPr="007C59E8">
        <w:rPr>
          <w:b/>
          <w:iCs/>
        </w:rPr>
        <w:t>.1  Descripción</w:t>
      </w:r>
    </w:p>
    <w:p w:rsidR="00E64412" w:rsidRPr="007C59E8" w:rsidRDefault="00E64412" w:rsidP="00E64412">
      <w:pPr>
        <w:spacing w:after="0" w:line="240" w:lineRule="auto"/>
        <w:contextualSpacing/>
        <w:jc w:val="both"/>
        <w:rPr>
          <w:b/>
          <w:iCs/>
        </w:rPr>
      </w:pPr>
    </w:p>
    <w:p w:rsidR="00E64412" w:rsidRPr="007C59E8" w:rsidRDefault="00E64412" w:rsidP="00E64412">
      <w:pPr>
        <w:spacing w:after="0" w:line="240" w:lineRule="auto"/>
        <w:contextualSpacing/>
        <w:jc w:val="both"/>
        <w:rPr>
          <w:iCs/>
        </w:rPr>
      </w:pPr>
      <w:r w:rsidRPr="007C59E8">
        <w:rPr>
          <w:iCs/>
        </w:rPr>
        <w:t xml:space="preserve">Consiste en el trabajo de reponer la cobertura original del terreno de acuerdo a las normas o procedimientos exigidos por el Gobierno Autónomo Municipal de </w:t>
      </w:r>
      <w:r>
        <w:rPr>
          <w:iCs/>
        </w:rPr>
        <w:t>Santa Cruz</w:t>
      </w:r>
      <w:r w:rsidRPr="007C59E8">
        <w:rPr>
          <w:iCs/>
        </w:rPr>
        <w:t>.</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lastRenderedPageBreak/>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El contra piso de ladrillo adobito se ejecutará sobre terreno compactado tal como se describe en el ítem correspondiente a Relleno Compactado. </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b/>
          <w:iCs/>
        </w:rPr>
      </w:pPr>
      <w:r>
        <w:rPr>
          <w:b/>
          <w:iCs/>
        </w:rPr>
        <w:t>7</w:t>
      </w:r>
      <w:r w:rsidRPr="007C59E8">
        <w:rPr>
          <w:b/>
          <w:iCs/>
        </w:rPr>
        <w:t>.2 Materiales, herramientas y equipo</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Para la ejecución del Contra piso se utilizara ladrillo de buena calidad de primera con previa autorización del Supervisor de Obras que cumpla con las medidas estándares que hay en el mercado los demás componentes se utilizara cemento </w:t>
      </w:r>
      <w:proofErr w:type="spellStart"/>
      <w:r w:rsidRPr="007C59E8">
        <w:rPr>
          <w:iCs/>
        </w:rPr>
        <w:t>Pórtland</w:t>
      </w:r>
      <w:proofErr w:type="spellEnd"/>
      <w:r w:rsidRPr="007C59E8">
        <w:rPr>
          <w:iCs/>
        </w:rPr>
        <w:t xml:space="preserve"> de dosificación 1:4 (cemento arenilla).</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El mortero de cemento-arena deberá tener una dosificación 1:4  (una parte de cemento por cuatro partes de arenilla).</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Los materiales a emplearse en la preparación del hormigón deberán ser de buena calidad, se debe utilizar cemento </w:t>
      </w:r>
      <w:proofErr w:type="spellStart"/>
      <w:r w:rsidRPr="007C59E8">
        <w:rPr>
          <w:iCs/>
        </w:rPr>
        <w:t>Pórtland</w:t>
      </w:r>
      <w:proofErr w:type="spellEnd"/>
      <w:r w:rsidRPr="007C59E8">
        <w:rPr>
          <w:iCs/>
        </w:rPr>
        <w:t xml:space="preserve">, arena limpia no arcillosa y grava no mayor a 1/2”  previa consulta y aprobación del supervisor de obra de YPFB, debiendo el contratista acopiar agua limpia en turriles de ser necesario para la preparación de la mezcla. </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Pr="007C59E8" w:rsidRDefault="00E64412" w:rsidP="00E64412">
      <w:pPr>
        <w:spacing w:after="0" w:line="240" w:lineRule="auto"/>
        <w:contextualSpacing/>
        <w:jc w:val="both"/>
        <w:rPr>
          <w:iCs/>
        </w:rPr>
      </w:pPr>
      <w:r w:rsidRPr="007C59E8">
        <w:rPr>
          <w:iCs/>
        </w:rPr>
        <w:t>Se hará uso de una mezcladora mecánica en la preparación del hormigón de la carpeta, a objeto de obtener homogeneidad en la calidad del concreto.</w:t>
      </w:r>
    </w:p>
    <w:p w:rsidR="00E64412" w:rsidRDefault="00E64412" w:rsidP="00E64412">
      <w:pPr>
        <w:spacing w:after="0" w:line="240" w:lineRule="auto"/>
        <w:contextualSpacing/>
        <w:jc w:val="both"/>
        <w:rPr>
          <w:b/>
          <w:iCs/>
        </w:rPr>
      </w:pPr>
    </w:p>
    <w:p w:rsidR="00E64412" w:rsidRPr="007C59E8" w:rsidRDefault="00E64412" w:rsidP="00E64412">
      <w:pPr>
        <w:spacing w:after="0" w:line="240" w:lineRule="auto"/>
        <w:contextualSpacing/>
        <w:jc w:val="both"/>
        <w:rPr>
          <w:b/>
          <w:iCs/>
        </w:rPr>
      </w:pPr>
      <w:r>
        <w:rPr>
          <w:b/>
          <w:iCs/>
        </w:rPr>
        <w:t>7</w:t>
      </w:r>
      <w:r w:rsidRPr="007C59E8">
        <w:rPr>
          <w:b/>
          <w:iCs/>
        </w:rPr>
        <w:t>.3 Ejecución</w:t>
      </w:r>
    </w:p>
    <w:p w:rsidR="00E64412" w:rsidRPr="007C59E8" w:rsidRDefault="00E64412" w:rsidP="00E64412">
      <w:pPr>
        <w:spacing w:after="0" w:line="240" w:lineRule="auto"/>
        <w:contextualSpacing/>
        <w:jc w:val="both"/>
        <w:rPr>
          <w:iCs/>
          <w:lang w:val="es-BO"/>
        </w:rPr>
      </w:pPr>
    </w:p>
    <w:p w:rsidR="00E64412" w:rsidRPr="007C59E8" w:rsidRDefault="00E64412" w:rsidP="00E64412">
      <w:pPr>
        <w:spacing w:after="0" w:line="240" w:lineRule="auto"/>
        <w:contextualSpacing/>
        <w:jc w:val="both"/>
        <w:rPr>
          <w:iCs/>
          <w:lang w:val="es-BO"/>
        </w:rPr>
      </w:pPr>
      <w:r w:rsidRPr="007C59E8">
        <w:rPr>
          <w:iCs/>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proofErr w:type="spellStart"/>
      <w:r w:rsidRPr="007C59E8">
        <w:rPr>
          <w:iCs/>
          <w:lang w:val="es-BO"/>
        </w:rPr>
        <w:t>Pórtland</w:t>
      </w:r>
      <w:proofErr w:type="spellEnd"/>
      <w:r w:rsidRPr="007C59E8">
        <w:rPr>
          <w:iCs/>
          <w:lang w:val="es-BO"/>
        </w:rPr>
        <w:t xml:space="preserve"> de dosificación 1:4 (cemento arenilla).</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lastRenderedPageBreak/>
        <w:t xml:space="preserve">Sobre el terreno debidamente compactado se ejecutará el </w:t>
      </w:r>
      <w:proofErr w:type="spellStart"/>
      <w:r w:rsidRPr="007C59E8">
        <w:rPr>
          <w:iCs/>
        </w:rPr>
        <w:t>contrapiso</w:t>
      </w:r>
      <w:proofErr w:type="spellEnd"/>
      <w:r w:rsidRPr="007C59E8">
        <w:rPr>
          <w:iCs/>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En caso de que los lugares repuestos presentasen hundimientos posteriores, estos deberán ser reparados a costo del ejecutor. </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7C59E8">
        <w:rPr>
          <w:iCs/>
        </w:rPr>
        <w:t>buñas</w:t>
      </w:r>
      <w:proofErr w:type="spellEnd"/>
      <w:r w:rsidRPr="007C59E8">
        <w:rPr>
          <w:iCs/>
        </w:rPr>
        <w:t xml:space="preserve"> y juntas de dilatación. </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Se debe dejar también juntas de dilatación a ambos lados del ancho de la zanja debiendo utilizar anchos de acuerdo a especificaciones del supervisor de Obra de YPFB (1” de largo y 0,10 cm de alto). </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Estas líneas de dilatación deberán seguir las ya existentes, en caso de no contar con estas líneas, se deberá seguir las indicaciones del Supervisor de Obra de YPFB para determinar los espaciamientos adecuados para las mismas.</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7C59E8" w:rsidRDefault="00E64412" w:rsidP="00E64412">
      <w:pPr>
        <w:spacing w:after="0" w:line="240" w:lineRule="auto"/>
        <w:contextualSpacing/>
        <w:jc w:val="both"/>
        <w:rPr>
          <w:iCs/>
        </w:rPr>
      </w:pPr>
    </w:p>
    <w:p w:rsidR="00E64412" w:rsidRDefault="00E64412" w:rsidP="00E64412">
      <w:pPr>
        <w:spacing w:after="0" w:line="240" w:lineRule="auto"/>
        <w:contextualSpacing/>
        <w:jc w:val="both"/>
        <w:rPr>
          <w:iCs/>
          <w:color w:val="FF0000"/>
        </w:rPr>
      </w:pPr>
      <w:r w:rsidRPr="007C59E8">
        <w:rPr>
          <w:iCs/>
          <w:color w:val="FF0000"/>
        </w:rPr>
        <w:t>Por cada tramo vaciado se tomara como mínimo 3 probetas cilíndricas, las mismas que deberán ser sometidas a compresión para verificar la resistencia a compresión, la cual tendrá las siguientes consideraciones</w:t>
      </w:r>
      <w:r>
        <w:rPr>
          <w:iCs/>
          <w:color w:val="FF0000"/>
        </w:rPr>
        <w:t>.</w:t>
      </w:r>
    </w:p>
    <w:p w:rsidR="00E64412" w:rsidRPr="007C59E8" w:rsidRDefault="00E64412" w:rsidP="00E64412">
      <w:pPr>
        <w:spacing w:after="0" w:line="240" w:lineRule="auto"/>
        <w:contextualSpacing/>
        <w:jc w:val="both"/>
        <w:rPr>
          <w:iCs/>
          <w:color w:val="FF0000"/>
        </w:rPr>
      </w:pPr>
    </w:p>
    <w:p w:rsidR="00E64412" w:rsidRPr="007C59E8" w:rsidRDefault="00E64412" w:rsidP="00E64412">
      <w:pPr>
        <w:spacing w:after="0" w:line="240" w:lineRule="auto"/>
        <w:contextualSpacing/>
        <w:jc w:val="both"/>
        <w:rPr>
          <w:iCs/>
        </w:rPr>
      </w:pPr>
      <w:r w:rsidRPr="007C59E8">
        <w:rPr>
          <w:iCs/>
        </w:rPr>
        <w:t>La resistencia cubica a los 28 días será de 2</w:t>
      </w:r>
      <w:r>
        <w:rPr>
          <w:iCs/>
        </w:rPr>
        <w:t>1</w:t>
      </w:r>
      <w:r w:rsidRPr="007C59E8">
        <w:rPr>
          <w:iCs/>
        </w:rPr>
        <w:t xml:space="preserve">0 Kg/cm2 a la compresión y la resistencia mínima individual no podrá ser inferior a </w:t>
      </w:r>
      <w:r>
        <w:rPr>
          <w:iCs/>
        </w:rPr>
        <w:t>180</w:t>
      </w:r>
      <w:r w:rsidRPr="007C59E8">
        <w:rPr>
          <w:iCs/>
        </w:rPr>
        <w:t>kg/cm2. Para determinar la resistencia señalada se deberá sacar probetas de la mezcla utilizada cada 200 metros donde se realice la reposición de las aceras.</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lastRenderedPageBreak/>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E64412" w:rsidRDefault="00E64412" w:rsidP="00E64412">
      <w:pPr>
        <w:spacing w:after="0" w:line="240" w:lineRule="auto"/>
        <w:contextualSpacing/>
        <w:jc w:val="both"/>
        <w:rPr>
          <w:b/>
          <w:iCs/>
        </w:rPr>
      </w:pPr>
    </w:p>
    <w:p w:rsidR="00E64412" w:rsidRPr="007C59E8" w:rsidRDefault="00E64412" w:rsidP="00E64412">
      <w:pPr>
        <w:spacing w:after="0" w:line="240" w:lineRule="auto"/>
        <w:contextualSpacing/>
        <w:jc w:val="both"/>
        <w:rPr>
          <w:b/>
          <w:iCs/>
        </w:rPr>
      </w:pPr>
      <w:r>
        <w:rPr>
          <w:b/>
          <w:iCs/>
        </w:rPr>
        <w:t>7</w:t>
      </w:r>
      <w:r w:rsidRPr="007C59E8">
        <w:rPr>
          <w:b/>
          <w:iCs/>
        </w:rPr>
        <w:t>.4 Medición y forma de pago</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La ejecución reposición de veredas y calzadas será medida en metros cuadrados, tomando en cuenta únicamente las áreas netas ejecutadas. </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b/>
          <w:iCs/>
        </w:rPr>
      </w:pPr>
      <w:r>
        <w:rPr>
          <w:b/>
          <w:iCs/>
        </w:rPr>
        <w:t>8</w:t>
      </w:r>
      <w:r w:rsidRPr="007C59E8">
        <w:rPr>
          <w:b/>
          <w:iCs/>
        </w:rPr>
        <w:t xml:space="preserve">.  REPOSICION DE </w:t>
      </w:r>
      <w:r>
        <w:rPr>
          <w:b/>
          <w:iCs/>
        </w:rPr>
        <w:t>CERÁMICAS, BALDOSAS Y/O CORTEZAS ESPECIALES</w:t>
      </w:r>
      <w:r w:rsidRPr="007C59E8">
        <w:rPr>
          <w:b/>
          <w:iCs/>
        </w:rPr>
        <w:t xml:space="preserve"> </w:t>
      </w:r>
    </w:p>
    <w:p w:rsidR="00E64412" w:rsidRPr="007C59E8" w:rsidRDefault="00E64412" w:rsidP="00E64412">
      <w:pPr>
        <w:spacing w:after="0" w:line="240" w:lineRule="auto"/>
        <w:contextualSpacing/>
        <w:jc w:val="both"/>
        <w:rPr>
          <w:b/>
          <w:iCs/>
        </w:rPr>
      </w:pPr>
    </w:p>
    <w:p w:rsidR="00E64412" w:rsidRPr="007C59E8" w:rsidRDefault="00E64412" w:rsidP="00E64412">
      <w:pPr>
        <w:spacing w:after="0" w:line="240" w:lineRule="auto"/>
        <w:contextualSpacing/>
        <w:jc w:val="both"/>
        <w:rPr>
          <w:b/>
          <w:iCs/>
        </w:rPr>
      </w:pPr>
      <w:r>
        <w:rPr>
          <w:b/>
          <w:iCs/>
        </w:rPr>
        <w:t>8</w:t>
      </w:r>
      <w:r w:rsidRPr="007C59E8">
        <w:rPr>
          <w:b/>
          <w:iCs/>
        </w:rPr>
        <w:t>.1 Definición</w:t>
      </w:r>
    </w:p>
    <w:p w:rsidR="00E64412" w:rsidRPr="007C59E8" w:rsidRDefault="00E64412" w:rsidP="00E64412">
      <w:pPr>
        <w:spacing w:after="0" w:line="240" w:lineRule="auto"/>
        <w:contextualSpacing/>
        <w:jc w:val="both"/>
        <w:rPr>
          <w:iCs/>
        </w:rPr>
      </w:pPr>
    </w:p>
    <w:p w:rsidR="00E64412" w:rsidRDefault="00E64412" w:rsidP="00E64412">
      <w:pPr>
        <w:spacing w:after="0" w:line="240" w:lineRule="auto"/>
        <w:contextualSpacing/>
        <w:jc w:val="both"/>
        <w:rPr>
          <w:iCs/>
        </w:rPr>
      </w:pPr>
      <w:r w:rsidRPr="007C59E8">
        <w:rPr>
          <w:iCs/>
        </w:rPr>
        <w:t xml:space="preserve">Este ítem se al acabado de la carpeta de cemento, en aquellos lugares en los cuales existía este tipo de revestimiento en acera. </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Todos los trabajos serán ejecutados de acuerdo a las instrucciones del supervisor de obra.</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b/>
          <w:iCs/>
        </w:rPr>
      </w:pPr>
      <w:r>
        <w:rPr>
          <w:b/>
          <w:iCs/>
        </w:rPr>
        <w:t>8</w:t>
      </w:r>
      <w:r w:rsidRPr="007C59E8">
        <w:rPr>
          <w:b/>
          <w:iCs/>
        </w:rPr>
        <w:t>.2 Materiales, herramientas y equipos</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64412" w:rsidRDefault="00E64412" w:rsidP="00E64412">
      <w:pPr>
        <w:spacing w:after="0" w:line="240" w:lineRule="auto"/>
        <w:contextualSpacing/>
        <w:jc w:val="both"/>
        <w:rPr>
          <w:b/>
          <w:iCs/>
        </w:rPr>
      </w:pPr>
    </w:p>
    <w:p w:rsidR="00E64412" w:rsidRPr="007C59E8" w:rsidRDefault="00E64412" w:rsidP="00E64412">
      <w:pPr>
        <w:spacing w:after="0" w:line="240" w:lineRule="auto"/>
        <w:contextualSpacing/>
        <w:jc w:val="both"/>
        <w:rPr>
          <w:b/>
          <w:iCs/>
        </w:rPr>
      </w:pPr>
      <w:r>
        <w:rPr>
          <w:b/>
          <w:iCs/>
        </w:rPr>
        <w:t>8</w:t>
      </w:r>
      <w:r w:rsidRPr="007C59E8">
        <w:rPr>
          <w:b/>
          <w:iCs/>
        </w:rPr>
        <w:t>.3 Ejecución</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Se colocaran líneas maestras para aplicar el mortero de asiento cuidando de que estén perfectamente niveladas.</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7C59E8" w:rsidRDefault="00E64412" w:rsidP="00E64412">
      <w:pPr>
        <w:spacing w:after="0" w:line="240" w:lineRule="auto"/>
        <w:contextualSpacing/>
        <w:jc w:val="both"/>
        <w:rPr>
          <w:iCs/>
        </w:rPr>
      </w:pPr>
      <w:r w:rsidRPr="007C59E8">
        <w:rPr>
          <w:iCs/>
        </w:rPr>
        <w:lastRenderedPageBreak/>
        <w:t>El contratista deberá tomar las precauciones necesarias para evitar el transito sobre las cerámicas recién  colocadas, durante por lo menos tres (3) días de su acabado.</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iCs/>
        </w:rPr>
      </w:pPr>
      <w:r w:rsidRPr="007C59E8">
        <w:rPr>
          <w:iCs/>
        </w:rPr>
        <w:t xml:space="preserve">Los azulejos de gres cerámica  (material de alta dureza) las cuales son de procedencia extranjera o nacional con o sin esmalte de espesor no mayor a 8 </w:t>
      </w:r>
      <w:proofErr w:type="spellStart"/>
      <w:r w:rsidRPr="007C59E8">
        <w:rPr>
          <w:iCs/>
        </w:rPr>
        <w:t>mm.</w:t>
      </w:r>
      <w:proofErr w:type="spellEnd"/>
      <w:r w:rsidRPr="007C59E8">
        <w:rPr>
          <w:iCs/>
        </w:rPr>
        <w:t>, no pueden ser rayadas por una punta de acero.</w:t>
      </w:r>
    </w:p>
    <w:p w:rsidR="00E64412" w:rsidRPr="007C59E8" w:rsidRDefault="00E64412" w:rsidP="00E64412">
      <w:pPr>
        <w:spacing w:after="0" w:line="240" w:lineRule="auto"/>
        <w:contextualSpacing/>
        <w:jc w:val="both"/>
        <w:rPr>
          <w:iCs/>
        </w:rPr>
      </w:pPr>
    </w:p>
    <w:p w:rsidR="00E64412" w:rsidRPr="007C59E8" w:rsidRDefault="00E64412" w:rsidP="00E64412">
      <w:pPr>
        <w:spacing w:after="0" w:line="240" w:lineRule="auto"/>
        <w:contextualSpacing/>
        <w:jc w:val="both"/>
        <w:rPr>
          <w:b/>
          <w:iCs/>
        </w:rPr>
      </w:pPr>
      <w:r>
        <w:rPr>
          <w:b/>
          <w:iCs/>
        </w:rPr>
        <w:t>8</w:t>
      </w:r>
      <w:r w:rsidRPr="007C59E8">
        <w:rPr>
          <w:b/>
          <w:iCs/>
        </w:rPr>
        <w:t>.4 Medición y forma de pago</w:t>
      </w:r>
    </w:p>
    <w:p w:rsidR="00E64412" w:rsidRPr="007C59E8" w:rsidRDefault="00E64412" w:rsidP="00E64412">
      <w:pPr>
        <w:spacing w:after="0" w:line="240" w:lineRule="auto"/>
        <w:contextualSpacing/>
        <w:jc w:val="both"/>
        <w:rPr>
          <w:iCs/>
        </w:rPr>
      </w:pPr>
    </w:p>
    <w:p w:rsidR="00E64412" w:rsidRDefault="00E64412" w:rsidP="00E64412">
      <w:pPr>
        <w:spacing w:after="0" w:line="240" w:lineRule="auto"/>
        <w:contextualSpacing/>
        <w:jc w:val="both"/>
        <w:rPr>
          <w:iCs/>
        </w:rPr>
      </w:pPr>
      <w:r w:rsidRPr="007C59E8">
        <w:rPr>
          <w:iCs/>
        </w:rPr>
        <w:t>Los pisos de cerámica, azulejos, se medirán en metros cuadrados, tomando en cuenta únicamente las superficies netas ejecutadas y será pagado.</w:t>
      </w:r>
    </w:p>
    <w:p w:rsidR="00E64412" w:rsidRDefault="00E64412" w:rsidP="00E64412">
      <w:pPr>
        <w:autoSpaceDE w:val="0"/>
        <w:autoSpaceDN w:val="0"/>
        <w:adjustRightInd w:val="0"/>
        <w:spacing w:after="0" w:line="240" w:lineRule="auto"/>
        <w:contextualSpacing/>
        <w:jc w:val="both"/>
        <w:rPr>
          <w:b/>
          <w:iCs/>
        </w:rPr>
      </w:pPr>
    </w:p>
    <w:p w:rsidR="003D74C4" w:rsidRPr="007C59E8" w:rsidRDefault="003438B2" w:rsidP="008A06CB">
      <w:pPr>
        <w:spacing w:after="0" w:line="240" w:lineRule="auto"/>
        <w:contextualSpacing/>
        <w:jc w:val="both"/>
        <w:rPr>
          <w:b/>
          <w:iCs/>
        </w:rPr>
      </w:pPr>
      <w:r>
        <w:rPr>
          <w:b/>
          <w:iCs/>
        </w:rPr>
        <w:t>9</w:t>
      </w:r>
      <w:r w:rsidR="003D74C4" w:rsidRPr="007C59E8">
        <w:rPr>
          <w:b/>
          <w:iCs/>
        </w:rPr>
        <w:t xml:space="preserve">.    PERFORACIÓN SUBTERRÁNEA </w:t>
      </w:r>
      <w:r>
        <w:rPr>
          <w:b/>
          <w:iCs/>
        </w:rPr>
        <w:t>CON TOPO – CRUCE DE CALLE Y/O AVENIDA</w:t>
      </w:r>
    </w:p>
    <w:p w:rsidR="003D74C4" w:rsidRPr="007C59E8" w:rsidRDefault="003D74C4" w:rsidP="008A06CB">
      <w:pPr>
        <w:spacing w:after="0" w:line="240" w:lineRule="auto"/>
        <w:contextualSpacing/>
        <w:jc w:val="both"/>
        <w:rPr>
          <w:b/>
          <w:iCs/>
        </w:rPr>
      </w:pPr>
    </w:p>
    <w:p w:rsidR="003438B2" w:rsidRPr="007C59E8" w:rsidRDefault="003438B2" w:rsidP="008A06CB">
      <w:pPr>
        <w:spacing w:after="0" w:line="240" w:lineRule="auto"/>
        <w:contextualSpacing/>
        <w:jc w:val="both"/>
        <w:rPr>
          <w:b/>
          <w:iCs/>
        </w:rPr>
      </w:pPr>
      <w:r>
        <w:rPr>
          <w:b/>
          <w:iCs/>
        </w:rPr>
        <w:t>9</w:t>
      </w:r>
      <w:r w:rsidR="003D74C4" w:rsidRPr="007C59E8">
        <w:rPr>
          <w:b/>
          <w:iCs/>
        </w:rPr>
        <w:t>.1.</w:t>
      </w:r>
      <w:r>
        <w:rPr>
          <w:b/>
          <w:iCs/>
        </w:rPr>
        <w:t xml:space="preserve"> </w:t>
      </w:r>
      <w:r w:rsidR="003D74C4" w:rsidRPr="007C59E8">
        <w:rPr>
          <w:b/>
          <w:iCs/>
        </w:rPr>
        <w:t>Definición</w:t>
      </w:r>
    </w:p>
    <w:p w:rsidR="003D74C4" w:rsidRPr="007C59E8" w:rsidRDefault="003D74C4" w:rsidP="008A06CB">
      <w:pPr>
        <w:spacing w:after="0" w:line="240" w:lineRule="auto"/>
        <w:contextualSpacing/>
        <w:jc w:val="both"/>
        <w:rPr>
          <w:b/>
          <w:iCs/>
        </w:rPr>
      </w:pPr>
    </w:p>
    <w:p w:rsidR="003D74C4" w:rsidRDefault="003D74C4" w:rsidP="008A06CB">
      <w:pPr>
        <w:spacing w:after="0" w:line="240" w:lineRule="auto"/>
        <w:contextualSpacing/>
        <w:jc w:val="both"/>
        <w:rPr>
          <w:iCs/>
        </w:rPr>
      </w:pPr>
      <w:r w:rsidRPr="007C59E8">
        <w:rPr>
          <w:iCs/>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7C59E8" w:rsidRDefault="008266AD"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Pr>
          <w:iCs/>
        </w:rPr>
        <w:t>Santa Cruz</w:t>
      </w:r>
      <w:r w:rsidRPr="007C59E8">
        <w:rPr>
          <w:iCs/>
        </w:rPr>
        <w:t xml:space="preserve"> y otras entidades de servicios públicos (electricidad, agua, fibra óptica, etc.) por parte de la empresa adjudicada.</w:t>
      </w:r>
    </w:p>
    <w:p w:rsidR="003D74C4" w:rsidRPr="007C59E8" w:rsidRDefault="003D74C4" w:rsidP="008A06CB">
      <w:pPr>
        <w:spacing w:after="0" w:line="240" w:lineRule="auto"/>
        <w:contextualSpacing/>
        <w:jc w:val="both"/>
        <w:rPr>
          <w:iCs/>
        </w:rPr>
      </w:pPr>
    </w:p>
    <w:p w:rsidR="003D74C4" w:rsidRPr="007C59E8" w:rsidRDefault="003438B2" w:rsidP="008A06CB">
      <w:pPr>
        <w:spacing w:after="0" w:line="240" w:lineRule="auto"/>
        <w:contextualSpacing/>
        <w:jc w:val="both"/>
        <w:rPr>
          <w:b/>
          <w:iCs/>
        </w:rPr>
      </w:pPr>
      <w:r>
        <w:rPr>
          <w:b/>
          <w:iCs/>
        </w:rPr>
        <w:t>9</w:t>
      </w:r>
      <w:r w:rsidR="003D74C4" w:rsidRPr="007C59E8">
        <w:rPr>
          <w:b/>
          <w:iCs/>
        </w:rPr>
        <w:t>.2. Materiales, herramienta y equipo</w:t>
      </w:r>
    </w:p>
    <w:p w:rsidR="00B51E68" w:rsidRPr="007C59E8" w:rsidRDefault="00B51E68"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Se realizaran los trabajos con las herramientas necesarias para la ejecución del ítem como ser palas vizcachas con distintas longitudes.</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iCs/>
        </w:rPr>
      </w:pPr>
      <w:r w:rsidRPr="007C59E8">
        <w:rPr>
          <w:iCs/>
        </w:rPr>
        <w:t>En caso de realizar trabajos con equipos especiales de perforación la empresa contratista deberá proveer estos según los procedimientos necesarios para estos trabajos.</w:t>
      </w:r>
    </w:p>
    <w:p w:rsidR="003D74C4" w:rsidRPr="007C59E8" w:rsidRDefault="003D74C4" w:rsidP="008A06CB">
      <w:pPr>
        <w:spacing w:after="0" w:line="240" w:lineRule="auto"/>
        <w:contextualSpacing/>
        <w:jc w:val="both"/>
        <w:rPr>
          <w:iCs/>
        </w:rPr>
      </w:pPr>
    </w:p>
    <w:p w:rsidR="003D74C4" w:rsidRPr="007C59E8" w:rsidRDefault="003D74C4" w:rsidP="008A06CB">
      <w:pPr>
        <w:spacing w:after="0" w:line="240" w:lineRule="auto"/>
        <w:contextualSpacing/>
        <w:jc w:val="both"/>
        <w:rPr>
          <w:b/>
          <w:iCs/>
        </w:rPr>
      </w:pPr>
      <w:r w:rsidRPr="007C59E8">
        <w:rPr>
          <w:iCs/>
        </w:rPr>
        <w:t>Habiendo realizado la empresa contratista la inspección previa del lugar de obras es que la misma deberá tomar en cuenta todas estas herramientas y equipos en sus análisis de precios unitarios.</w:t>
      </w:r>
    </w:p>
    <w:p w:rsidR="003D74C4" w:rsidRDefault="003D74C4" w:rsidP="008A06CB">
      <w:pPr>
        <w:spacing w:after="0" w:line="240" w:lineRule="auto"/>
        <w:contextualSpacing/>
        <w:jc w:val="both"/>
        <w:rPr>
          <w:b/>
          <w:iCs/>
        </w:rPr>
      </w:pPr>
    </w:p>
    <w:p w:rsidR="003D74C4" w:rsidRPr="007C59E8" w:rsidRDefault="003438B2" w:rsidP="008A06CB">
      <w:pPr>
        <w:spacing w:after="0" w:line="240" w:lineRule="auto"/>
        <w:contextualSpacing/>
        <w:jc w:val="both"/>
        <w:rPr>
          <w:b/>
          <w:iCs/>
        </w:rPr>
      </w:pPr>
      <w:r>
        <w:rPr>
          <w:b/>
          <w:iCs/>
        </w:rPr>
        <w:lastRenderedPageBreak/>
        <w:t>9</w:t>
      </w:r>
      <w:r w:rsidR="003D74C4" w:rsidRPr="007C59E8">
        <w:rPr>
          <w:b/>
          <w:iCs/>
        </w:rPr>
        <w:t>.3.</w:t>
      </w:r>
      <w:r w:rsidR="003D74C4" w:rsidRPr="007C59E8">
        <w:rPr>
          <w:b/>
          <w:iCs/>
        </w:rPr>
        <w:tab/>
        <w:t>Medición y forma de pago.-</w:t>
      </w:r>
    </w:p>
    <w:p w:rsidR="00B51E68" w:rsidRPr="007C59E8" w:rsidRDefault="00B51E68" w:rsidP="008A06CB">
      <w:pPr>
        <w:spacing w:after="0" w:line="240" w:lineRule="auto"/>
        <w:contextualSpacing/>
        <w:jc w:val="both"/>
        <w:rPr>
          <w:iCs/>
        </w:rPr>
      </w:pPr>
    </w:p>
    <w:p w:rsidR="003D74C4" w:rsidRPr="007C59E8" w:rsidRDefault="003D74C4" w:rsidP="008A06CB">
      <w:pPr>
        <w:spacing w:after="0" w:line="240" w:lineRule="auto"/>
        <w:contextualSpacing/>
        <w:jc w:val="both"/>
        <w:rPr>
          <w:b/>
          <w:iCs/>
        </w:rPr>
      </w:pPr>
      <w:r w:rsidRPr="007C59E8">
        <w:rPr>
          <w:iCs/>
        </w:rPr>
        <w:t>El Volumen resultante de las perforaciones subterráneas  se expresara en metros lineales (ml) y esta será resultado de la medición realizada al final en presencia del supervisor de Y.P.F.B.</w:t>
      </w:r>
      <w:r w:rsidRPr="007C59E8">
        <w:rPr>
          <w:b/>
          <w:iCs/>
        </w:rPr>
        <w:t xml:space="preserve"> </w:t>
      </w:r>
    </w:p>
    <w:p w:rsidR="003D74C4" w:rsidRPr="007C59E8" w:rsidRDefault="003D74C4" w:rsidP="008A06CB">
      <w:pPr>
        <w:spacing w:after="0" w:line="240" w:lineRule="auto"/>
        <w:contextualSpacing/>
        <w:jc w:val="both"/>
        <w:rPr>
          <w:b/>
          <w:iCs/>
        </w:rPr>
      </w:pPr>
    </w:p>
    <w:p w:rsidR="003D74C4" w:rsidRDefault="003D74C4" w:rsidP="003438B2">
      <w:pPr>
        <w:spacing w:after="0" w:line="240" w:lineRule="auto"/>
        <w:contextualSpacing/>
        <w:rPr>
          <w:b/>
          <w:iCs/>
          <w:color w:val="FF0000"/>
        </w:rPr>
      </w:pPr>
      <w:r w:rsidRPr="007C59E8">
        <w:rPr>
          <w:b/>
          <w:iCs/>
          <w:color w:val="FF0000"/>
        </w:rPr>
        <w:t>EN CRUCE DE CALLE O AVENIDA LA PROFUNDIDAD ES DE 1.50 m.</w:t>
      </w:r>
    </w:p>
    <w:p w:rsidR="003438B2" w:rsidRDefault="003438B2" w:rsidP="003438B2">
      <w:pPr>
        <w:spacing w:after="0" w:line="240" w:lineRule="auto"/>
        <w:contextualSpacing/>
        <w:rPr>
          <w:b/>
          <w:iCs/>
          <w:color w:val="FF0000"/>
        </w:rPr>
      </w:pPr>
    </w:p>
    <w:p w:rsidR="003438B2" w:rsidRPr="007C59E8" w:rsidRDefault="003438B2" w:rsidP="003438B2">
      <w:pPr>
        <w:spacing w:after="0" w:line="240" w:lineRule="auto"/>
        <w:contextualSpacing/>
        <w:jc w:val="both"/>
        <w:rPr>
          <w:b/>
          <w:iCs/>
        </w:rPr>
      </w:pPr>
      <w:r>
        <w:rPr>
          <w:b/>
          <w:iCs/>
        </w:rPr>
        <w:t>10</w:t>
      </w:r>
      <w:r w:rsidRPr="007C59E8">
        <w:rPr>
          <w:b/>
          <w:iCs/>
        </w:rPr>
        <w:t>.  PROV</w:t>
      </w:r>
      <w:r>
        <w:rPr>
          <w:b/>
          <w:iCs/>
        </w:rPr>
        <w:t>ISIÓN</w:t>
      </w:r>
      <w:r w:rsidRPr="007C59E8">
        <w:rPr>
          <w:b/>
          <w:iCs/>
        </w:rPr>
        <w:t xml:space="preserve"> Y COLOCACION DE CINTA DE SEÑALIZACION</w:t>
      </w:r>
    </w:p>
    <w:p w:rsidR="003438B2" w:rsidRPr="007C59E8" w:rsidRDefault="003438B2" w:rsidP="003438B2">
      <w:pPr>
        <w:spacing w:after="0" w:line="240" w:lineRule="auto"/>
        <w:contextualSpacing/>
        <w:jc w:val="both"/>
        <w:rPr>
          <w:b/>
          <w:iCs/>
        </w:rPr>
      </w:pPr>
    </w:p>
    <w:p w:rsidR="003438B2" w:rsidRPr="007C59E8" w:rsidRDefault="003438B2" w:rsidP="003438B2">
      <w:pPr>
        <w:spacing w:after="0" w:line="240" w:lineRule="auto"/>
        <w:contextualSpacing/>
        <w:jc w:val="both"/>
        <w:rPr>
          <w:b/>
          <w:iCs/>
        </w:rPr>
      </w:pPr>
      <w:r>
        <w:rPr>
          <w:b/>
          <w:iCs/>
        </w:rPr>
        <w:t>10</w:t>
      </w:r>
      <w:r w:rsidRPr="007C59E8">
        <w:rPr>
          <w:b/>
          <w:iCs/>
        </w:rPr>
        <w:t>.1 Definición</w:t>
      </w:r>
    </w:p>
    <w:p w:rsidR="003438B2" w:rsidRPr="007C59E8" w:rsidRDefault="003438B2" w:rsidP="003438B2">
      <w:pPr>
        <w:spacing w:after="0" w:line="240" w:lineRule="auto"/>
        <w:contextualSpacing/>
        <w:jc w:val="both"/>
        <w:rPr>
          <w:b/>
          <w:iCs/>
        </w:rPr>
      </w:pPr>
    </w:p>
    <w:p w:rsidR="003438B2" w:rsidRPr="007C59E8" w:rsidRDefault="003438B2" w:rsidP="003438B2">
      <w:pPr>
        <w:spacing w:after="0" w:line="240" w:lineRule="auto"/>
        <w:contextualSpacing/>
        <w:jc w:val="both"/>
        <w:rPr>
          <w:b/>
          <w:iCs/>
        </w:rPr>
      </w:pPr>
      <w:r w:rsidRPr="007C59E8">
        <w:rPr>
          <w:iCs/>
        </w:rPr>
        <w:t>La cinta de señalización deberá ser provista por la empresa adjudicada en toda la longitud que representa la obra</w:t>
      </w:r>
    </w:p>
    <w:p w:rsidR="003438B2" w:rsidRDefault="003438B2" w:rsidP="003438B2">
      <w:pPr>
        <w:spacing w:after="0" w:line="240" w:lineRule="auto"/>
        <w:contextualSpacing/>
        <w:jc w:val="both"/>
        <w:rPr>
          <w:b/>
          <w:iCs/>
        </w:rPr>
      </w:pPr>
    </w:p>
    <w:p w:rsidR="003438B2" w:rsidRPr="007C59E8" w:rsidRDefault="003438B2" w:rsidP="003438B2">
      <w:pPr>
        <w:spacing w:after="0" w:line="240" w:lineRule="auto"/>
        <w:contextualSpacing/>
        <w:jc w:val="both"/>
        <w:rPr>
          <w:b/>
          <w:iCs/>
        </w:rPr>
      </w:pPr>
      <w:r>
        <w:rPr>
          <w:b/>
          <w:iCs/>
        </w:rPr>
        <w:t>10</w:t>
      </w:r>
      <w:r w:rsidRPr="007C59E8">
        <w:rPr>
          <w:b/>
          <w:iCs/>
        </w:rPr>
        <w:t>.2 Materiales, Herramientas y Equipo</w:t>
      </w:r>
    </w:p>
    <w:p w:rsidR="003438B2" w:rsidRPr="007C59E8" w:rsidRDefault="003438B2" w:rsidP="003438B2">
      <w:pPr>
        <w:spacing w:after="0" w:line="240" w:lineRule="auto"/>
        <w:contextualSpacing/>
        <w:jc w:val="both"/>
      </w:pPr>
    </w:p>
    <w:p w:rsidR="003438B2" w:rsidRPr="007C59E8" w:rsidRDefault="003438B2" w:rsidP="003438B2">
      <w:pPr>
        <w:spacing w:after="0" w:line="240" w:lineRule="auto"/>
        <w:contextualSpacing/>
        <w:jc w:val="both"/>
      </w:pPr>
      <w:r w:rsidRPr="007C59E8">
        <w:t>El proponente deberá considerar que el material a ser provisto debe ser nuevo.</w:t>
      </w:r>
    </w:p>
    <w:p w:rsidR="003438B2" w:rsidRPr="007C59E8" w:rsidRDefault="003438B2" w:rsidP="003438B2">
      <w:pPr>
        <w:spacing w:after="0" w:line="240" w:lineRule="auto"/>
        <w:contextualSpacing/>
        <w:jc w:val="both"/>
      </w:pPr>
    </w:p>
    <w:p w:rsidR="003438B2" w:rsidRPr="007C59E8" w:rsidRDefault="003438B2" w:rsidP="003438B2">
      <w:pPr>
        <w:spacing w:after="0" w:line="240" w:lineRule="auto"/>
        <w:contextualSpacing/>
        <w:jc w:val="both"/>
      </w:pPr>
      <w:r w:rsidRPr="007C59E8">
        <w:t>Los bienes a adquirir deben cumplir con las siguientes características, mismas que tienen carácter enunciativo pero no limitativo:</w:t>
      </w:r>
    </w:p>
    <w:p w:rsidR="003438B2" w:rsidRPr="007C59E8" w:rsidRDefault="003438B2" w:rsidP="003438B2">
      <w:pPr>
        <w:spacing w:after="0" w:line="240" w:lineRule="auto"/>
        <w:contextualSpacing/>
        <w:jc w:val="both"/>
      </w:pPr>
    </w:p>
    <w:p w:rsidR="003438B2" w:rsidRPr="007C59E8" w:rsidRDefault="003438B2" w:rsidP="003438B2">
      <w:pPr>
        <w:spacing w:after="0" w:line="240" w:lineRule="auto"/>
        <w:contextualSpacing/>
        <w:jc w:val="both"/>
      </w:pPr>
      <w:r w:rsidRPr="007C59E8">
        <w:t>Cinta de señalización de 50 micrones (de carácter obligatorio)</w:t>
      </w:r>
    </w:p>
    <w:p w:rsidR="003438B2" w:rsidRPr="007C59E8" w:rsidRDefault="003438B2" w:rsidP="003438B2">
      <w:pPr>
        <w:spacing w:after="0" w:line="240" w:lineRule="auto"/>
        <w:contextualSpacing/>
        <w:jc w:val="both"/>
      </w:pPr>
      <w:r w:rsidRPr="007C59E8">
        <w:t>Ancho de la cinta de 30 cm. (como mínimo)</w:t>
      </w:r>
    </w:p>
    <w:p w:rsidR="003438B2" w:rsidRPr="007C59E8" w:rsidRDefault="003438B2" w:rsidP="003438B2">
      <w:pPr>
        <w:spacing w:after="0" w:line="240" w:lineRule="auto"/>
        <w:contextualSpacing/>
        <w:jc w:val="both"/>
      </w:pPr>
    </w:p>
    <w:p w:rsidR="003438B2" w:rsidRPr="007C59E8" w:rsidRDefault="003438B2" w:rsidP="003438B2">
      <w:pPr>
        <w:spacing w:after="0" w:line="240" w:lineRule="auto"/>
        <w:contextualSpacing/>
        <w:jc w:val="both"/>
      </w:pPr>
      <w:r w:rsidRPr="007C59E8">
        <w:t>El tamaño de las letras debe ser lo suficientemente visibles desde una dista</w:t>
      </w:r>
      <w:r>
        <w:t xml:space="preserve">ncia considerable, y coordinar </w:t>
      </w:r>
      <w:r w:rsidRPr="007C59E8">
        <w:t>con el Supervisor todo el logo que va a contener.</w:t>
      </w:r>
    </w:p>
    <w:p w:rsidR="00230A75" w:rsidRDefault="00230A75" w:rsidP="003438B2">
      <w:pPr>
        <w:spacing w:after="0" w:line="240" w:lineRule="auto"/>
        <w:contextualSpacing/>
        <w:jc w:val="center"/>
        <w:rPr>
          <w:rFonts w:eastAsia="Arial Unicode MS"/>
          <w:b/>
          <w:bCs/>
        </w:rPr>
      </w:pPr>
    </w:p>
    <w:p w:rsidR="003438B2" w:rsidRPr="007C59E8" w:rsidRDefault="003438B2" w:rsidP="003438B2">
      <w:pPr>
        <w:spacing w:after="0" w:line="240" w:lineRule="auto"/>
        <w:contextualSpacing/>
        <w:jc w:val="center"/>
        <w:rPr>
          <w:rFonts w:eastAsia="Arial Unicode MS"/>
          <w:b/>
          <w:bCs/>
        </w:rPr>
      </w:pPr>
      <w:r w:rsidRPr="007C59E8">
        <w:rPr>
          <w:rFonts w:eastAsia="Arial Unicode MS"/>
          <w:b/>
          <w:bCs/>
        </w:rPr>
        <w:t>GRAFICO 1 (Dimensiones)</w:t>
      </w:r>
    </w:p>
    <w:p w:rsidR="003438B2" w:rsidRPr="007C59E8" w:rsidRDefault="003438B2" w:rsidP="003438B2">
      <w:pPr>
        <w:spacing w:after="0" w:line="240" w:lineRule="auto"/>
        <w:contextualSpacing/>
        <w:jc w:val="center"/>
        <w:rPr>
          <w:rFonts w:eastAsia="Arial Unicode MS"/>
          <w:b/>
          <w:bCs/>
        </w:rPr>
      </w:pPr>
      <w:r w:rsidRPr="007C59E8">
        <w:rPr>
          <w:b/>
          <w:noProof/>
          <w:lang w:val="es-ES" w:eastAsia="es-ES"/>
        </w:rPr>
        <mc:AlternateContent>
          <mc:Choice Requires="wps">
            <w:drawing>
              <wp:anchor distT="0" distB="0" distL="114300" distR="114300" simplePos="0" relativeHeight="251725824" behindDoc="0" locked="0" layoutInCell="1" allowOverlap="1" wp14:anchorId="414302FF" wp14:editId="42D6C408">
                <wp:simplePos x="0" y="0"/>
                <wp:positionH relativeFrom="column">
                  <wp:posOffset>4408332</wp:posOffset>
                </wp:positionH>
                <wp:positionV relativeFrom="paragraph">
                  <wp:posOffset>678180</wp:posOffset>
                </wp:positionV>
                <wp:extent cx="744855" cy="275590"/>
                <wp:effectExtent l="0" t="0" r="17145" b="2667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5590"/>
                        </a:xfrm>
                        <a:prstGeom prst="rect">
                          <a:avLst/>
                        </a:prstGeom>
                        <a:solidFill>
                          <a:srgbClr val="FFFFFF"/>
                        </a:solidFill>
                        <a:ln w="9525">
                          <a:solidFill>
                            <a:srgbClr val="FFFFFF"/>
                          </a:solidFill>
                          <a:miter lim="800000"/>
                          <a:headEnd/>
                          <a:tailEnd/>
                        </a:ln>
                      </wps:spPr>
                      <wps:txbx>
                        <w:txbxContent>
                          <w:p w:rsidR="003438B2" w:rsidRPr="00A77F0B" w:rsidRDefault="003438B2"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14302FF" id="_x0000_t202" coordsize="21600,21600" o:spt="202" path="m,l,21600r21600,l21600,xe">
                <v:stroke joinstyle="miter"/>
                <v:path gradientshapeok="t" o:connecttype="rect"/>
              </v:shapetype>
              <v:shape id="Text Box 57" o:spid="_x0000_s1026" type="#_x0000_t202" style="position:absolute;left:0;text-align:left;margin-left:347.1pt;margin-top:53.4pt;width:58.65pt;height:21.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3438B2" w:rsidRPr="00A77F0B" w:rsidRDefault="003438B2"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mc:Fallback>
        </mc:AlternateContent>
      </w:r>
      <w:r w:rsidRPr="007C59E8">
        <w:rPr>
          <w:b/>
          <w:noProof/>
          <w:lang w:val="es-ES" w:eastAsia="es-ES"/>
        </w:rPr>
        <mc:AlternateContent>
          <mc:Choice Requires="wps">
            <w:drawing>
              <wp:anchor distT="0" distB="0" distL="114300" distR="114300" simplePos="0" relativeHeight="251724800" behindDoc="0" locked="0" layoutInCell="1" allowOverlap="1" wp14:anchorId="442B471D" wp14:editId="4B540611">
                <wp:simplePos x="0" y="0"/>
                <wp:positionH relativeFrom="column">
                  <wp:posOffset>4347372</wp:posOffset>
                </wp:positionH>
                <wp:positionV relativeFrom="paragraph">
                  <wp:posOffset>7620</wp:posOffset>
                </wp:positionV>
                <wp:extent cx="635" cy="1599565"/>
                <wp:effectExtent l="76200" t="38100" r="94615" b="5778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995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3BD5B4" id="_x0000_t32" coordsize="21600,21600" o:spt="32" o:oned="t" path="m,l21600,21600e" filled="f">
                <v:path arrowok="t" fillok="f" o:connecttype="none"/>
                <o:lock v:ext="edit" shapetype="t"/>
              </v:shapetype>
              <v:shape id="AutoShape 56" o:spid="_x0000_s1026" type="#_x0000_t32" style="position:absolute;margin-left:342.3pt;margin-top:.6pt;width:.05pt;height:125.9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">
                <v:stroke startarrow="block" endarrow="block"/>
              </v:shape>
            </w:pict>
          </mc:Fallback>
        </mc:AlternateContent>
      </w:r>
      <w:r w:rsidRPr="007C59E8">
        <w:rPr>
          <w:noProof/>
          <w:lang w:val="es-ES" w:eastAsia="es-ES"/>
        </w:rPr>
        <w:drawing>
          <wp:inline distT="0" distB="0" distL="0" distR="0" wp14:anchorId="71798E8B" wp14:editId="5F5E5890">
            <wp:extent cx="2866617" cy="1748155"/>
            <wp:effectExtent l="19050" t="19050" r="10160" b="23495"/>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4" cstate="print">
                      <a:lum contrast="40000"/>
                    </a:blip>
                    <a:srcRect/>
                    <a:stretch>
                      <a:fillRect/>
                    </a:stretch>
                  </pic:blipFill>
                  <pic:spPr bwMode="auto">
                    <a:xfrm>
                      <a:off x="0" y="0"/>
                      <a:ext cx="2868930" cy="1749566"/>
                    </a:xfrm>
                    <a:prstGeom prst="rect">
                      <a:avLst/>
                    </a:prstGeom>
                    <a:noFill/>
                    <a:ln w="6350" cmpd="sng">
                      <a:solidFill>
                        <a:srgbClr val="000000"/>
                      </a:solidFill>
                      <a:miter lim="800000"/>
                      <a:headEnd/>
                      <a:tailEnd/>
                    </a:ln>
                    <a:effectLst/>
                  </pic:spPr>
                </pic:pic>
              </a:graphicData>
            </a:graphic>
          </wp:inline>
        </w:drawing>
      </w:r>
    </w:p>
    <w:p w:rsidR="003438B2" w:rsidRPr="007C59E8" w:rsidRDefault="003438B2" w:rsidP="003438B2">
      <w:pPr>
        <w:spacing w:after="0" w:line="240" w:lineRule="auto"/>
        <w:contextualSpacing/>
        <w:jc w:val="both"/>
        <w:rPr>
          <w:b/>
        </w:rPr>
      </w:pPr>
      <w:r w:rsidRPr="007C59E8">
        <w:rPr>
          <w:b/>
          <w:noProof/>
          <w:lang w:val="es-ES" w:eastAsia="es-ES"/>
        </w:rPr>
        <mc:AlternateContent>
          <mc:Choice Requires="wps">
            <w:drawing>
              <wp:anchor distT="0" distB="0" distL="114300" distR="114300" simplePos="0" relativeHeight="251723776" behindDoc="0" locked="0" layoutInCell="1" allowOverlap="1" wp14:anchorId="41788612" wp14:editId="47BC40BF">
                <wp:simplePos x="0" y="0"/>
                <wp:positionH relativeFrom="column">
                  <wp:posOffset>1438113</wp:posOffset>
                </wp:positionH>
                <wp:positionV relativeFrom="paragraph">
                  <wp:posOffset>104140</wp:posOffset>
                </wp:positionV>
                <wp:extent cx="2655570" cy="635"/>
                <wp:effectExtent l="38100" t="76200" r="30480" b="94615"/>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4639B" id="AutoShape 55" o:spid="_x0000_s1026" type="#_x0000_t32" style="position:absolute;margin-left:113.25pt;margin-top:8.2pt;width:209.1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mc:Fallback>
        </mc:AlternateContent>
      </w:r>
      <w:r w:rsidRPr="007C59E8">
        <w:rPr>
          <w:b/>
        </w:rPr>
        <w:t xml:space="preserve">    </w:t>
      </w:r>
    </w:p>
    <w:p w:rsidR="003438B2" w:rsidRPr="007C59E8" w:rsidRDefault="003438B2" w:rsidP="003438B2">
      <w:pPr>
        <w:spacing w:after="0" w:line="240" w:lineRule="auto"/>
        <w:contextualSpacing/>
        <w:jc w:val="center"/>
        <w:rPr>
          <w:b/>
        </w:rPr>
      </w:pPr>
      <w:r>
        <w:rPr>
          <w:b/>
        </w:rPr>
        <w:t>X VARIABLE (m</w:t>
      </w:r>
      <w:r w:rsidRPr="007C59E8">
        <w:rPr>
          <w:b/>
        </w:rPr>
        <w:t>)</w:t>
      </w:r>
    </w:p>
    <w:p w:rsidR="003438B2" w:rsidRPr="007C59E8" w:rsidRDefault="003438B2" w:rsidP="003438B2">
      <w:pPr>
        <w:spacing w:after="0" w:line="240" w:lineRule="auto"/>
        <w:contextualSpacing/>
        <w:jc w:val="both"/>
        <w:rPr>
          <w:b/>
          <w:iCs/>
        </w:rPr>
      </w:pPr>
      <w:r>
        <w:rPr>
          <w:b/>
          <w:iCs/>
        </w:rPr>
        <w:lastRenderedPageBreak/>
        <w:t>10</w:t>
      </w:r>
      <w:r w:rsidRPr="007C59E8">
        <w:rPr>
          <w:b/>
          <w:iCs/>
        </w:rPr>
        <w:t>.3 Ejecución</w:t>
      </w:r>
    </w:p>
    <w:p w:rsidR="003438B2" w:rsidRPr="007C59E8" w:rsidRDefault="003438B2" w:rsidP="003438B2">
      <w:pPr>
        <w:spacing w:after="0" w:line="240" w:lineRule="auto"/>
        <w:contextualSpacing/>
        <w:jc w:val="both"/>
        <w:rPr>
          <w:iCs/>
        </w:rPr>
      </w:pPr>
    </w:p>
    <w:p w:rsidR="003438B2" w:rsidRDefault="003438B2" w:rsidP="003438B2">
      <w:pPr>
        <w:spacing w:after="0" w:line="240" w:lineRule="auto"/>
        <w:contextualSpacing/>
        <w:jc w:val="both"/>
        <w:rPr>
          <w:iCs/>
        </w:rPr>
      </w:pPr>
      <w:r w:rsidRPr="007C59E8">
        <w:rPr>
          <w:iCs/>
        </w:rPr>
        <w:t>Se colocara la cinta de señalización de entierro en toda la longitud del tendido de red secundaria como se muestra el grafico a una profundidad de 40cm por debajo del terreno natural</w:t>
      </w:r>
      <w:r>
        <w:rPr>
          <w:iCs/>
        </w:rPr>
        <w:t>.</w:t>
      </w:r>
    </w:p>
    <w:p w:rsidR="003438B2" w:rsidRPr="007C59E8" w:rsidRDefault="003438B2" w:rsidP="003438B2">
      <w:pPr>
        <w:spacing w:after="0" w:line="240" w:lineRule="auto"/>
        <w:contextualSpacing/>
        <w:jc w:val="both"/>
        <w:rPr>
          <w:iCs/>
        </w:rPr>
      </w:pPr>
    </w:p>
    <w:p w:rsidR="003438B2" w:rsidRDefault="003438B2" w:rsidP="003438B2">
      <w:pPr>
        <w:spacing w:after="0" w:line="240" w:lineRule="auto"/>
        <w:contextualSpacing/>
        <w:jc w:val="center"/>
        <w:rPr>
          <w:iCs/>
        </w:rPr>
      </w:pPr>
      <w:r w:rsidRPr="007C59E8">
        <w:rPr>
          <w:rFonts w:eastAsia="Arial Unicode MS"/>
          <w:b/>
          <w:noProof/>
          <w:lang w:val="es-ES" w:eastAsia="es-ES"/>
        </w:rPr>
        <w:drawing>
          <wp:inline distT="0" distB="0" distL="0" distR="0" wp14:anchorId="1C0CC1EC" wp14:editId="307828BE">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7C59E8" w:rsidRDefault="003438B2" w:rsidP="003438B2">
      <w:pPr>
        <w:spacing w:after="0" w:line="240" w:lineRule="auto"/>
        <w:contextualSpacing/>
        <w:jc w:val="center"/>
        <w:rPr>
          <w:iCs/>
        </w:rPr>
      </w:pPr>
    </w:p>
    <w:p w:rsidR="003438B2" w:rsidRPr="007C59E8" w:rsidRDefault="003438B2" w:rsidP="003438B2">
      <w:pPr>
        <w:spacing w:after="0" w:line="240" w:lineRule="auto"/>
        <w:contextualSpacing/>
        <w:jc w:val="both"/>
        <w:rPr>
          <w:b/>
          <w:iCs/>
        </w:rPr>
      </w:pPr>
      <w:r>
        <w:rPr>
          <w:b/>
          <w:iCs/>
        </w:rPr>
        <w:t>10</w:t>
      </w:r>
      <w:r w:rsidRPr="007C59E8">
        <w:rPr>
          <w:b/>
          <w:iCs/>
        </w:rPr>
        <w:t>.4 Medición y forma de pago</w:t>
      </w:r>
    </w:p>
    <w:p w:rsidR="003438B2" w:rsidRPr="007C59E8" w:rsidRDefault="003438B2" w:rsidP="003438B2">
      <w:pPr>
        <w:spacing w:after="0" w:line="240" w:lineRule="auto"/>
        <w:contextualSpacing/>
        <w:jc w:val="both"/>
        <w:rPr>
          <w:iCs/>
        </w:rPr>
      </w:pPr>
    </w:p>
    <w:p w:rsidR="003438B2" w:rsidRDefault="003438B2" w:rsidP="003438B2">
      <w:pPr>
        <w:spacing w:after="0" w:line="240" w:lineRule="auto"/>
        <w:contextualSpacing/>
        <w:jc w:val="both"/>
        <w:rPr>
          <w:b/>
          <w:iCs/>
        </w:rPr>
      </w:pPr>
      <w:r w:rsidRPr="007C59E8">
        <w:rPr>
          <w:iCs/>
        </w:rPr>
        <w:t>El Volumen resultante de provisión y colocación de cinta de señalización se expresara en metros lineales (ml) y esta será resultado de la medición realizada al final en presencia del supervisor de Y.P.F.B.</w:t>
      </w:r>
      <w:r w:rsidRPr="007C59E8">
        <w:rPr>
          <w:b/>
          <w:iCs/>
        </w:rPr>
        <w:t xml:space="preserve"> </w:t>
      </w:r>
    </w:p>
    <w:p w:rsidR="003438B2" w:rsidRDefault="003438B2" w:rsidP="003438B2">
      <w:pPr>
        <w:spacing w:after="0" w:line="240" w:lineRule="auto"/>
        <w:contextualSpacing/>
        <w:jc w:val="both"/>
        <w:rPr>
          <w:b/>
          <w:iCs/>
        </w:rPr>
      </w:pPr>
    </w:p>
    <w:p w:rsidR="003438B2" w:rsidRDefault="003438B2" w:rsidP="003438B2">
      <w:pPr>
        <w:spacing w:after="0" w:line="240" w:lineRule="auto"/>
        <w:contextualSpacing/>
        <w:jc w:val="both"/>
        <w:rPr>
          <w:b/>
          <w:bCs/>
          <w:iCs/>
        </w:rPr>
      </w:pPr>
      <w:r w:rsidRPr="007C59E8">
        <w:rPr>
          <w:b/>
          <w:bCs/>
          <w:iCs/>
        </w:rPr>
        <w:t>1</w:t>
      </w:r>
      <w:r>
        <w:rPr>
          <w:b/>
          <w:bCs/>
          <w:iCs/>
        </w:rPr>
        <w:t>1</w:t>
      </w:r>
      <w:r w:rsidRPr="007C59E8">
        <w:rPr>
          <w:b/>
          <w:bCs/>
          <w:iCs/>
        </w:rPr>
        <w:t>.  CONSTRUCCIÓN DE BASE DE FIJACIÓN PARA VÁLVULA DE PE.</w:t>
      </w:r>
    </w:p>
    <w:p w:rsidR="003438B2" w:rsidRPr="007C59E8" w:rsidRDefault="003438B2" w:rsidP="003438B2">
      <w:pPr>
        <w:spacing w:after="0" w:line="240" w:lineRule="auto"/>
        <w:contextualSpacing/>
        <w:jc w:val="both"/>
        <w:rPr>
          <w:b/>
          <w:bCs/>
          <w:iCs/>
          <w:lang w:val="es-ES_tradnl"/>
        </w:rPr>
      </w:pPr>
    </w:p>
    <w:p w:rsidR="003438B2" w:rsidRPr="007C59E8" w:rsidRDefault="003438B2" w:rsidP="003438B2">
      <w:pPr>
        <w:spacing w:after="0" w:line="240" w:lineRule="auto"/>
        <w:contextualSpacing/>
        <w:jc w:val="both"/>
        <w:rPr>
          <w:b/>
          <w:bCs/>
          <w:iCs/>
        </w:rPr>
      </w:pPr>
      <w:r w:rsidRPr="007C59E8">
        <w:rPr>
          <w:b/>
          <w:bCs/>
          <w:iCs/>
        </w:rPr>
        <w:t>1</w:t>
      </w:r>
      <w:r>
        <w:rPr>
          <w:b/>
          <w:bCs/>
          <w:iCs/>
        </w:rPr>
        <w:t>1</w:t>
      </w:r>
      <w:r w:rsidRPr="007C59E8">
        <w:rPr>
          <w:b/>
          <w:bCs/>
          <w:iCs/>
        </w:rPr>
        <w:t>.1  Definición</w:t>
      </w:r>
    </w:p>
    <w:p w:rsidR="003438B2" w:rsidRPr="007C59E8" w:rsidRDefault="003438B2" w:rsidP="003438B2">
      <w:pPr>
        <w:spacing w:after="0" w:line="240" w:lineRule="auto"/>
        <w:contextualSpacing/>
        <w:jc w:val="both"/>
        <w:rPr>
          <w:b/>
          <w:lang w:val="es-ES_tradnl"/>
        </w:rPr>
      </w:pPr>
    </w:p>
    <w:p w:rsidR="003438B2" w:rsidRPr="007C59E8" w:rsidRDefault="003438B2" w:rsidP="003438B2">
      <w:pPr>
        <w:spacing w:after="0" w:line="240" w:lineRule="auto"/>
        <w:contextualSpacing/>
        <w:jc w:val="both"/>
        <w:rPr>
          <w:lang w:val="es-ES_tradnl"/>
        </w:rPr>
      </w:pPr>
      <w:r w:rsidRPr="007C59E8">
        <w:rPr>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7C59E8" w:rsidRDefault="003438B2" w:rsidP="003438B2">
      <w:pPr>
        <w:spacing w:after="0" w:line="240" w:lineRule="auto"/>
        <w:contextualSpacing/>
        <w:jc w:val="both"/>
        <w:rPr>
          <w:lang w:val="es-ES_tradnl"/>
        </w:rPr>
      </w:pPr>
    </w:p>
    <w:p w:rsidR="003438B2" w:rsidRPr="007C59E8" w:rsidRDefault="003438B2" w:rsidP="003438B2">
      <w:pPr>
        <w:spacing w:after="0" w:line="240" w:lineRule="auto"/>
        <w:contextualSpacing/>
        <w:jc w:val="both"/>
        <w:rPr>
          <w:b/>
          <w:bCs/>
          <w:iCs/>
        </w:rPr>
      </w:pPr>
      <w:r w:rsidRPr="007C59E8">
        <w:rPr>
          <w:b/>
          <w:bCs/>
          <w:iCs/>
        </w:rPr>
        <w:t>1</w:t>
      </w:r>
      <w:r>
        <w:rPr>
          <w:b/>
          <w:bCs/>
          <w:iCs/>
        </w:rPr>
        <w:t>1</w:t>
      </w:r>
      <w:r w:rsidRPr="007C59E8">
        <w:rPr>
          <w:b/>
          <w:bCs/>
          <w:iCs/>
        </w:rPr>
        <w:t>.2  Materiales Herramientas y Equipos</w:t>
      </w:r>
    </w:p>
    <w:p w:rsidR="003438B2" w:rsidRPr="007C59E8" w:rsidRDefault="003438B2" w:rsidP="003438B2">
      <w:pPr>
        <w:spacing w:after="0" w:line="240" w:lineRule="auto"/>
        <w:contextualSpacing/>
        <w:jc w:val="both"/>
        <w:rPr>
          <w:lang w:val="es-ES_tradnl"/>
        </w:rPr>
      </w:pPr>
    </w:p>
    <w:p w:rsidR="003438B2" w:rsidRDefault="003438B2" w:rsidP="003438B2">
      <w:pPr>
        <w:spacing w:after="0" w:line="240" w:lineRule="auto"/>
        <w:contextualSpacing/>
        <w:jc w:val="both"/>
        <w:rPr>
          <w:lang w:val="es-ES_tradnl"/>
        </w:rPr>
      </w:pPr>
      <w:r w:rsidRPr="007C59E8">
        <w:rPr>
          <w:lang w:val="es-ES_tradnl"/>
        </w:rPr>
        <w:t>El CONTRATISTA deberá proporcionar todos los materiales, herramientas y equipo necesarios para la ejecución.</w:t>
      </w:r>
    </w:p>
    <w:p w:rsidR="003438B2" w:rsidRPr="007C59E8" w:rsidRDefault="003438B2" w:rsidP="003438B2">
      <w:pPr>
        <w:spacing w:after="0" w:line="240" w:lineRule="auto"/>
        <w:contextualSpacing/>
        <w:jc w:val="both"/>
        <w:rPr>
          <w:b/>
          <w:lang w:val="es-ES_tradnl"/>
        </w:rPr>
      </w:pPr>
    </w:p>
    <w:p w:rsidR="003438B2" w:rsidRPr="007C59E8" w:rsidRDefault="003438B2" w:rsidP="003438B2">
      <w:pPr>
        <w:spacing w:after="0" w:line="240" w:lineRule="auto"/>
        <w:contextualSpacing/>
        <w:jc w:val="both"/>
        <w:rPr>
          <w:b/>
          <w:bCs/>
          <w:iCs/>
        </w:rPr>
      </w:pPr>
      <w:r w:rsidRPr="007C59E8">
        <w:rPr>
          <w:b/>
          <w:bCs/>
          <w:iCs/>
        </w:rPr>
        <w:lastRenderedPageBreak/>
        <w:t>1</w:t>
      </w:r>
      <w:r>
        <w:rPr>
          <w:b/>
          <w:bCs/>
          <w:iCs/>
        </w:rPr>
        <w:t>1</w:t>
      </w:r>
      <w:r w:rsidRPr="007C59E8">
        <w:rPr>
          <w:b/>
          <w:bCs/>
          <w:iCs/>
        </w:rPr>
        <w:t>.3  Procedimiento para la ejecución</w:t>
      </w:r>
    </w:p>
    <w:p w:rsidR="003438B2" w:rsidRPr="007C59E8" w:rsidRDefault="003438B2" w:rsidP="003438B2">
      <w:pPr>
        <w:spacing w:after="0" w:line="240" w:lineRule="auto"/>
        <w:contextualSpacing/>
        <w:jc w:val="both"/>
        <w:rPr>
          <w:rFonts w:eastAsia="Arial Unicode MS"/>
          <w:bCs/>
        </w:rPr>
      </w:pPr>
    </w:p>
    <w:p w:rsidR="003438B2" w:rsidRPr="007C59E8" w:rsidRDefault="003438B2" w:rsidP="003438B2">
      <w:pPr>
        <w:spacing w:after="0" w:line="240" w:lineRule="auto"/>
        <w:contextualSpacing/>
        <w:jc w:val="both"/>
        <w:rPr>
          <w:rFonts w:eastAsia="Arial Unicode MS"/>
          <w:bCs/>
          <w:i/>
        </w:rPr>
      </w:pPr>
      <w:r w:rsidRPr="007C59E8">
        <w:rPr>
          <w:rFonts w:eastAsia="Arial Unicode MS"/>
          <w:bCs/>
        </w:rPr>
        <w:t>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sujeción varía de acuerdo al diámetro de la válvula estas medidas están detalladas en la Figura 2.1 (sección planos y gráficos).</w:t>
      </w:r>
    </w:p>
    <w:p w:rsidR="003438B2" w:rsidRPr="007C59E8" w:rsidRDefault="003438B2" w:rsidP="003438B2">
      <w:pPr>
        <w:spacing w:after="0" w:line="240" w:lineRule="auto"/>
        <w:contextualSpacing/>
        <w:jc w:val="both"/>
        <w:rPr>
          <w:rFonts w:eastAsia="Arial Unicode MS"/>
          <w:bCs/>
        </w:rPr>
      </w:pPr>
      <w:r w:rsidRPr="007C59E8">
        <w:rPr>
          <w:rFonts w:eastAsia="Arial Unicode MS"/>
          <w:bCs/>
        </w:rPr>
        <w:t>La campana para la válvula deberá ser fijada a la vereda con un vaciado alrededor de esta, hasta la profundidad que tenga la campana de manera que esta quede perpendicular al eje de la válvula, estable e inamovible.</w:t>
      </w:r>
    </w:p>
    <w:p w:rsidR="003438B2" w:rsidRPr="007C59E8" w:rsidRDefault="003438B2" w:rsidP="003438B2">
      <w:pPr>
        <w:spacing w:after="0" w:line="240" w:lineRule="auto"/>
        <w:contextualSpacing/>
        <w:jc w:val="both"/>
        <w:rPr>
          <w:rFonts w:eastAsia="Arial Unicode MS"/>
          <w:bCs/>
        </w:rPr>
      </w:pPr>
    </w:p>
    <w:p w:rsidR="003438B2" w:rsidRDefault="003438B2" w:rsidP="003438B2">
      <w:pPr>
        <w:spacing w:after="0" w:line="240" w:lineRule="auto"/>
        <w:contextualSpacing/>
        <w:jc w:val="both"/>
        <w:rPr>
          <w:rFonts w:eastAsia="Arial Unicode MS"/>
          <w:bCs/>
        </w:rPr>
      </w:pPr>
      <w:r w:rsidRPr="007C59E8">
        <w:rPr>
          <w:rFonts w:eastAsia="Arial Unicode MS"/>
          <w:bCs/>
        </w:rPr>
        <w:t>El material aislante de PVC, las abrazaderas de sujeción y los espárragos para la sujeción de la tubería serán provistos por el CONTRATISTA. La campana para la válvula y el tubo guía serán provistos por YPFB.</w:t>
      </w:r>
    </w:p>
    <w:p w:rsidR="003438B2" w:rsidRPr="007C59E8" w:rsidRDefault="003438B2" w:rsidP="003438B2">
      <w:pPr>
        <w:spacing w:after="0" w:line="240" w:lineRule="auto"/>
        <w:contextualSpacing/>
        <w:jc w:val="both"/>
        <w:rPr>
          <w:rFonts w:eastAsia="Arial Unicode MS"/>
          <w:bCs/>
        </w:rPr>
      </w:pPr>
    </w:p>
    <w:p w:rsidR="003438B2" w:rsidRDefault="003438B2" w:rsidP="003438B2">
      <w:pPr>
        <w:spacing w:after="0" w:line="240" w:lineRule="auto"/>
        <w:contextualSpacing/>
        <w:jc w:val="both"/>
        <w:rPr>
          <w:rFonts w:eastAsia="Arial Unicode MS"/>
          <w:bCs/>
        </w:rPr>
      </w:pPr>
      <w:r w:rsidRPr="007C59E8">
        <w:rPr>
          <w:rFonts w:eastAsia="Arial Unicode MS"/>
          <w:bCs/>
        </w:rPr>
        <w:t>El hormigón armado tendrá la siguiente dosificación de mezclado, con la menor cantidad de agua posible para lograr una mejor resistencia:</w:t>
      </w:r>
    </w:p>
    <w:p w:rsidR="003438B2" w:rsidRPr="007C59E8" w:rsidRDefault="003438B2" w:rsidP="003438B2">
      <w:pPr>
        <w:spacing w:after="0" w:line="240" w:lineRule="auto"/>
        <w:contextualSpacing/>
        <w:jc w:val="both"/>
        <w:rPr>
          <w:rFonts w:eastAsia="Arial Unicode MS"/>
          <w:bCs/>
        </w:rPr>
      </w:pPr>
    </w:p>
    <w:p w:rsidR="003438B2" w:rsidRPr="007C59E8" w:rsidRDefault="003438B2" w:rsidP="003438B2">
      <w:pPr>
        <w:pStyle w:val="Prrafodelista"/>
        <w:numPr>
          <w:ilvl w:val="0"/>
          <w:numId w:val="12"/>
        </w:numPr>
        <w:contextualSpacing/>
        <w:jc w:val="both"/>
        <w:rPr>
          <w:rFonts w:asciiTheme="minorHAnsi" w:hAnsiTheme="minorHAnsi"/>
          <w:sz w:val="22"/>
          <w:szCs w:val="22"/>
          <w:lang w:val="es-ES_tradnl"/>
        </w:rPr>
      </w:pPr>
      <w:r w:rsidRPr="007C59E8">
        <w:rPr>
          <w:rFonts w:asciiTheme="minorHAnsi" w:hAnsiTheme="minorHAnsi"/>
          <w:sz w:val="22"/>
          <w:szCs w:val="22"/>
          <w:lang w:val="es-ES_tradnl"/>
        </w:rPr>
        <w:t>Cemento</w:t>
      </w:r>
    </w:p>
    <w:p w:rsidR="003438B2" w:rsidRPr="007C59E8" w:rsidRDefault="003438B2" w:rsidP="003438B2">
      <w:pPr>
        <w:pStyle w:val="Prrafodelista"/>
        <w:numPr>
          <w:ilvl w:val="0"/>
          <w:numId w:val="12"/>
        </w:numPr>
        <w:contextualSpacing/>
        <w:jc w:val="both"/>
        <w:rPr>
          <w:rFonts w:asciiTheme="minorHAnsi" w:hAnsiTheme="minorHAnsi"/>
          <w:sz w:val="22"/>
          <w:szCs w:val="22"/>
          <w:lang w:val="es-ES_tradnl"/>
        </w:rPr>
      </w:pPr>
      <w:r w:rsidRPr="007C59E8">
        <w:rPr>
          <w:rFonts w:asciiTheme="minorHAnsi" w:hAnsiTheme="minorHAnsi"/>
          <w:sz w:val="22"/>
          <w:szCs w:val="22"/>
          <w:lang w:val="es-ES_tradnl"/>
        </w:rPr>
        <w:t>Arena fina</w:t>
      </w:r>
    </w:p>
    <w:p w:rsidR="003438B2" w:rsidRPr="007C59E8" w:rsidRDefault="003438B2" w:rsidP="003438B2">
      <w:pPr>
        <w:pStyle w:val="Prrafodelista"/>
        <w:numPr>
          <w:ilvl w:val="0"/>
          <w:numId w:val="12"/>
        </w:numPr>
        <w:contextualSpacing/>
        <w:jc w:val="both"/>
        <w:rPr>
          <w:rFonts w:asciiTheme="minorHAnsi" w:hAnsiTheme="minorHAnsi"/>
          <w:sz w:val="22"/>
          <w:szCs w:val="22"/>
          <w:lang w:val="es-ES_tradnl"/>
        </w:rPr>
      </w:pPr>
      <w:r w:rsidRPr="007C59E8">
        <w:rPr>
          <w:rFonts w:asciiTheme="minorHAnsi" w:hAnsiTheme="minorHAnsi"/>
          <w:sz w:val="22"/>
          <w:szCs w:val="22"/>
          <w:lang w:val="es-ES_tradnl"/>
        </w:rPr>
        <w:t>Grava común</w:t>
      </w:r>
    </w:p>
    <w:p w:rsidR="003438B2" w:rsidRPr="007C59E8" w:rsidRDefault="003438B2" w:rsidP="003438B2">
      <w:pPr>
        <w:spacing w:after="0" w:line="240" w:lineRule="auto"/>
        <w:contextualSpacing/>
        <w:jc w:val="both"/>
        <w:rPr>
          <w:lang w:val="es-ES_tradnl"/>
        </w:rPr>
      </w:pPr>
    </w:p>
    <w:p w:rsidR="003438B2" w:rsidRPr="007C59E8" w:rsidRDefault="003438B2" w:rsidP="003438B2">
      <w:pPr>
        <w:spacing w:after="0" w:line="240" w:lineRule="auto"/>
        <w:contextualSpacing/>
        <w:jc w:val="both"/>
        <w:rPr>
          <w:b/>
          <w:lang w:val="es-ES_tradnl"/>
        </w:rPr>
      </w:pPr>
      <w:r w:rsidRPr="007C59E8">
        <w:rPr>
          <w:b/>
          <w:lang w:val="es-ES_tradnl"/>
        </w:rPr>
        <w:t>1</w:t>
      </w:r>
      <w:r>
        <w:rPr>
          <w:b/>
          <w:lang w:val="es-ES_tradnl"/>
        </w:rPr>
        <w:t>1</w:t>
      </w:r>
      <w:r w:rsidRPr="007C59E8">
        <w:rPr>
          <w:b/>
          <w:lang w:val="es-ES_tradnl"/>
        </w:rPr>
        <w:t>.4 Medición y forma de pago</w:t>
      </w:r>
    </w:p>
    <w:p w:rsidR="003438B2" w:rsidRPr="007C59E8" w:rsidRDefault="003438B2" w:rsidP="003438B2">
      <w:pPr>
        <w:spacing w:after="0" w:line="240" w:lineRule="auto"/>
        <w:contextualSpacing/>
        <w:jc w:val="both"/>
        <w:rPr>
          <w:lang w:val="es-ES_tradnl"/>
        </w:rPr>
      </w:pPr>
    </w:p>
    <w:p w:rsidR="003438B2" w:rsidRDefault="003438B2" w:rsidP="003438B2">
      <w:pPr>
        <w:spacing w:after="0" w:line="240" w:lineRule="auto"/>
        <w:contextualSpacing/>
        <w:jc w:val="both"/>
        <w:rPr>
          <w:lang w:val="es-ES_tradnl"/>
        </w:rPr>
      </w:pPr>
      <w:r w:rsidRPr="007C59E8">
        <w:rPr>
          <w:lang w:val="es-ES_tradnl"/>
        </w:rPr>
        <w:t>El pago para los trabajos de construcción de base de fijación para válvula de PE está incluido en las obras mecánicas en el ítem de tendido de tubería y serán las necesarias según construcción de red secundaria</w:t>
      </w:r>
      <w:r>
        <w:rPr>
          <w:lang w:val="es-ES_tradnl"/>
        </w:rPr>
        <w:t>.</w:t>
      </w:r>
    </w:p>
    <w:p w:rsidR="003438B2" w:rsidRDefault="003438B2" w:rsidP="003438B2">
      <w:pPr>
        <w:spacing w:after="0" w:line="240" w:lineRule="auto"/>
        <w:contextualSpacing/>
        <w:jc w:val="both"/>
        <w:rPr>
          <w:lang w:val="es-ES_tradnl"/>
        </w:rPr>
      </w:pPr>
    </w:p>
    <w:p w:rsidR="003438B2" w:rsidRPr="007C59E8" w:rsidRDefault="003438B2" w:rsidP="003438B2">
      <w:pPr>
        <w:spacing w:after="0" w:line="240" w:lineRule="auto"/>
        <w:contextualSpacing/>
        <w:jc w:val="both"/>
        <w:rPr>
          <w:rFonts w:eastAsia="Arial Unicode MS"/>
          <w:b/>
          <w:bCs/>
        </w:rPr>
      </w:pPr>
      <w:r>
        <w:rPr>
          <w:rFonts w:eastAsia="Arial Unicode MS"/>
          <w:b/>
          <w:bCs/>
        </w:rPr>
        <w:t xml:space="preserve">12. </w:t>
      </w:r>
      <w:r w:rsidRPr="007C59E8">
        <w:rPr>
          <w:rFonts w:eastAsia="Arial Unicode MS"/>
          <w:b/>
          <w:bCs/>
        </w:rPr>
        <w:t>PROVISION Y COLOCACION DE SEÑALIZACION HORIZONTAL (PLACAS).</w:t>
      </w:r>
    </w:p>
    <w:p w:rsidR="003438B2" w:rsidRPr="007C59E8" w:rsidRDefault="003438B2" w:rsidP="003438B2">
      <w:pPr>
        <w:spacing w:after="0" w:line="240" w:lineRule="auto"/>
        <w:contextualSpacing/>
        <w:jc w:val="both"/>
        <w:rPr>
          <w:b/>
          <w:iCs/>
        </w:rPr>
      </w:pPr>
    </w:p>
    <w:p w:rsidR="003438B2" w:rsidRDefault="003438B2" w:rsidP="003438B2">
      <w:pPr>
        <w:spacing w:after="0" w:line="240" w:lineRule="auto"/>
        <w:contextualSpacing/>
        <w:jc w:val="both"/>
        <w:rPr>
          <w:b/>
          <w:iCs/>
        </w:rPr>
      </w:pPr>
      <w:r w:rsidRPr="007C59E8">
        <w:rPr>
          <w:b/>
          <w:iCs/>
        </w:rPr>
        <w:t>1</w:t>
      </w:r>
      <w:r>
        <w:rPr>
          <w:b/>
          <w:iCs/>
        </w:rPr>
        <w:t>2</w:t>
      </w:r>
      <w:r w:rsidRPr="007C59E8">
        <w:rPr>
          <w:b/>
          <w:iCs/>
        </w:rPr>
        <w:t>.1 Definición</w:t>
      </w:r>
    </w:p>
    <w:p w:rsidR="003438B2" w:rsidRPr="007C59E8" w:rsidRDefault="003438B2" w:rsidP="003438B2">
      <w:pPr>
        <w:spacing w:after="0" w:line="240" w:lineRule="auto"/>
        <w:contextualSpacing/>
        <w:jc w:val="both"/>
        <w:rPr>
          <w:b/>
          <w:iCs/>
        </w:rPr>
      </w:pPr>
    </w:p>
    <w:p w:rsidR="003438B2" w:rsidRPr="007C59E8" w:rsidRDefault="003438B2" w:rsidP="003438B2">
      <w:pPr>
        <w:spacing w:after="0" w:line="240" w:lineRule="auto"/>
        <w:contextualSpacing/>
        <w:jc w:val="both"/>
        <w:rPr>
          <w:iCs/>
        </w:rPr>
      </w:pPr>
      <w:r w:rsidRPr="007C59E8">
        <w:rPr>
          <w:iCs/>
        </w:rPr>
        <w:t>Comprende la provisión y colocación de señalización horizontal placas en lugares donde se requiera la señalización.</w:t>
      </w:r>
    </w:p>
    <w:p w:rsidR="003438B2" w:rsidRDefault="003438B2" w:rsidP="003438B2">
      <w:pPr>
        <w:spacing w:after="0" w:line="240" w:lineRule="auto"/>
        <w:contextualSpacing/>
        <w:jc w:val="both"/>
        <w:rPr>
          <w:iCs/>
        </w:rPr>
      </w:pPr>
    </w:p>
    <w:p w:rsidR="003438B2" w:rsidRDefault="003438B2" w:rsidP="003438B2">
      <w:pPr>
        <w:spacing w:after="0" w:line="240" w:lineRule="auto"/>
        <w:contextualSpacing/>
        <w:jc w:val="both"/>
        <w:rPr>
          <w:b/>
          <w:iCs/>
        </w:rPr>
      </w:pPr>
      <w:r w:rsidRPr="007C59E8">
        <w:rPr>
          <w:b/>
          <w:iCs/>
        </w:rPr>
        <w:t>1</w:t>
      </w:r>
      <w:r>
        <w:rPr>
          <w:b/>
          <w:iCs/>
        </w:rPr>
        <w:t>2</w:t>
      </w:r>
      <w:r w:rsidRPr="007C59E8">
        <w:rPr>
          <w:b/>
          <w:iCs/>
        </w:rPr>
        <w:t>.2 Materiales, herramientas y equipo</w:t>
      </w:r>
    </w:p>
    <w:p w:rsidR="003438B2" w:rsidRPr="007C59E8" w:rsidRDefault="003438B2" w:rsidP="003438B2">
      <w:pPr>
        <w:spacing w:after="0" w:line="240" w:lineRule="auto"/>
        <w:contextualSpacing/>
        <w:jc w:val="both"/>
        <w:rPr>
          <w:b/>
          <w:iCs/>
        </w:rPr>
      </w:pPr>
    </w:p>
    <w:p w:rsidR="003438B2" w:rsidRPr="007C59E8" w:rsidRDefault="003438B2" w:rsidP="003438B2">
      <w:pPr>
        <w:spacing w:after="0" w:line="240" w:lineRule="auto"/>
        <w:contextualSpacing/>
        <w:jc w:val="both"/>
        <w:rPr>
          <w:bCs/>
          <w:color w:val="1D1B11"/>
        </w:rPr>
      </w:pPr>
      <w:r w:rsidRPr="007C59E8">
        <w:rPr>
          <w:bCs/>
          <w:color w:val="1D1B11"/>
        </w:rPr>
        <w:t>Las plaquetas de señalización de Red Secundaria, deberán cumplir con las siguientes características:</w:t>
      </w: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r w:rsidRPr="007C59E8">
        <w:rPr>
          <w:bCs/>
          <w:color w:val="1D1B11"/>
        </w:rPr>
        <w:t>Material: Aluminio</w:t>
      </w:r>
    </w:p>
    <w:p w:rsidR="003438B2" w:rsidRPr="007C59E8" w:rsidRDefault="003438B2" w:rsidP="003438B2">
      <w:pPr>
        <w:spacing w:after="0" w:line="240" w:lineRule="auto"/>
        <w:contextualSpacing/>
        <w:jc w:val="both"/>
        <w:rPr>
          <w:bCs/>
          <w:color w:val="1D1B11"/>
        </w:rPr>
      </w:pPr>
      <w:r w:rsidRPr="007C59E8">
        <w:rPr>
          <w:bCs/>
          <w:color w:val="1D1B11"/>
        </w:rPr>
        <w:t>Dimensiones: Ver figura</w:t>
      </w:r>
    </w:p>
    <w:p w:rsidR="003438B2" w:rsidRPr="007C59E8" w:rsidRDefault="003438B2" w:rsidP="003438B2">
      <w:pPr>
        <w:spacing w:after="0" w:line="240" w:lineRule="auto"/>
        <w:contextualSpacing/>
        <w:jc w:val="both"/>
        <w:rPr>
          <w:bCs/>
          <w:color w:val="1D1B11"/>
        </w:rPr>
      </w:pPr>
      <w:r>
        <w:rPr>
          <w:bCs/>
          <w:color w:val="1D1B11"/>
        </w:rPr>
        <w:lastRenderedPageBreak/>
        <w:t>Fondo color: Amarillo (</w:t>
      </w:r>
      <w:r w:rsidRPr="007C59E8">
        <w:rPr>
          <w:bCs/>
          <w:color w:val="1D1B11"/>
        </w:rPr>
        <w:t>Alto relieve sin pintar)</w:t>
      </w:r>
    </w:p>
    <w:p w:rsidR="003438B2" w:rsidRDefault="003438B2" w:rsidP="003438B2">
      <w:pPr>
        <w:spacing w:after="0" w:line="240" w:lineRule="auto"/>
        <w:contextualSpacing/>
        <w:jc w:val="both"/>
        <w:rPr>
          <w:b/>
          <w:color w:val="1D1B11"/>
          <w:lang w:val="es-ES_tradnl"/>
        </w:rPr>
      </w:pPr>
    </w:p>
    <w:p w:rsidR="003438B2" w:rsidRDefault="003438B2" w:rsidP="003438B2">
      <w:pPr>
        <w:spacing w:after="0" w:line="240" w:lineRule="auto"/>
        <w:contextualSpacing/>
        <w:jc w:val="both"/>
        <w:rPr>
          <w:b/>
          <w:color w:val="1D1B11"/>
          <w:lang w:val="es-ES_tradnl"/>
        </w:rPr>
      </w:pPr>
      <w:r w:rsidRPr="007C59E8">
        <w:rPr>
          <w:b/>
          <w:color w:val="1D1B11"/>
          <w:lang w:val="es-ES_tradnl"/>
        </w:rPr>
        <w:t>Placas de Señalización de Red Secundaria</w:t>
      </w:r>
    </w:p>
    <w:p w:rsidR="003438B2" w:rsidRDefault="003438B2" w:rsidP="003438B2">
      <w:pPr>
        <w:spacing w:after="0" w:line="240" w:lineRule="auto"/>
        <w:contextualSpacing/>
        <w:jc w:val="both"/>
        <w:rPr>
          <w:b/>
          <w:color w:val="1D1B11"/>
          <w:lang w:val="es-ES_tradnl"/>
        </w:rPr>
      </w:pPr>
    </w:p>
    <w:p w:rsidR="003438B2" w:rsidRPr="007C59E8" w:rsidRDefault="003438B2" w:rsidP="003438B2">
      <w:pPr>
        <w:spacing w:after="0" w:line="240" w:lineRule="auto"/>
        <w:contextualSpacing/>
        <w:jc w:val="both"/>
        <w:rPr>
          <w:b/>
          <w:bCs/>
          <w:i/>
          <w:color w:val="1D1B11"/>
        </w:rPr>
      </w:pPr>
      <w:r w:rsidRPr="007C59E8">
        <w:rPr>
          <w:b/>
          <w:bCs/>
          <w:i/>
          <w:noProof/>
          <w:color w:val="1D1B11"/>
          <w:lang w:val="es-ES" w:eastAsia="es-ES"/>
        </w:rPr>
        <w:drawing>
          <wp:anchor distT="0" distB="0" distL="114300" distR="114300" simplePos="0" relativeHeight="251728896" behindDoc="1" locked="0" layoutInCell="1" allowOverlap="1" wp14:anchorId="1DE23BED" wp14:editId="0B21C692">
            <wp:simplePos x="0" y="0"/>
            <wp:positionH relativeFrom="column">
              <wp:posOffset>3188970</wp:posOffset>
            </wp:positionH>
            <wp:positionV relativeFrom="paragraph">
              <wp:posOffset>-17145</wp:posOffset>
            </wp:positionV>
            <wp:extent cx="1403350" cy="1670050"/>
            <wp:effectExtent l="19050" t="19050" r="25400" b="25400"/>
            <wp:wrapNone/>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l="29903" t="9406" r="32349" b="12537"/>
                    <a:stretch>
                      <a:fillRect/>
                    </a:stretch>
                  </pic:blipFill>
                  <pic:spPr bwMode="auto">
                    <a:xfrm>
                      <a:off x="0" y="0"/>
                      <a:ext cx="1403350" cy="16700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7C59E8">
        <w:rPr>
          <w:b/>
          <w:bCs/>
          <w:i/>
          <w:noProof/>
          <w:color w:val="1D1B11"/>
          <w:lang w:val="es-ES" w:eastAsia="es-ES"/>
        </w:rPr>
        <w:drawing>
          <wp:anchor distT="0" distB="0" distL="114300" distR="114300" simplePos="0" relativeHeight="251727872" behindDoc="1" locked="0" layoutInCell="1" allowOverlap="1" wp14:anchorId="29CB8FDB" wp14:editId="015A7C9C">
            <wp:simplePos x="0" y="0"/>
            <wp:positionH relativeFrom="column">
              <wp:posOffset>1156970</wp:posOffset>
            </wp:positionH>
            <wp:positionV relativeFrom="paragraph">
              <wp:posOffset>-42545</wp:posOffset>
            </wp:positionV>
            <wp:extent cx="1307465" cy="1720215"/>
            <wp:effectExtent l="19050" t="19050" r="26035" b="13335"/>
            <wp:wrapNone/>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srcRect l="29889" t="7794" r="43134" b="14680"/>
                    <a:stretch>
                      <a:fillRect/>
                    </a:stretch>
                  </pic:blipFill>
                  <pic:spPr bwMode="auto">
                    <a:xfrm>
                      <a:off x="0" y="0"/>
                      <a:ext cx="1307465" cy="172021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3438B2" w:rsidRPr="007C59E8" w:rsidRDefault="003438B2" w:rsidP="003438B2">
      <w:pPr>
        <w:spacing w:after="0" w:line="240" w:lineRule="auto"/>
        <w:contextualSpacing/>
        <w:jc w:val="both"/>
        <w:rPr>
          <w:b/>
          <w:bCs/>
          <w:i/>
          <w:color w:val="1D1B11"/>
        </w:rPr>
      </w:pPr>
    </w:p>
    <w:p w:rsidR="003438B2" w:rsidRPr="007C59E8" w:rsidRDefault="003438B2" w:rsidP="003438B2">
      <w:pPr>
        <w:spacing w:after="0" w:line="240" w:lineRule="auto"/>
        <w:contextualSpacing/>
        <w:jc w:val="both"/>
        <w:rPr>
          <w:b/>
          <w:bCs/>
          <w:i/>
          <w:color w:val="1D1B11"/>
        </w:rPr>
      </w:pP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center"/>
        <w:rPr>
          <w:b/>
          <w:bCs/>
          <w:i/>
          <w:color w:val="1D1B11"/>
        </w:rPr>
      </w:pPr>
      <w:r w:rsidRPr="007C59E8">
        <w:rPr>
          <w:b/>
          <w:bCs/>
          <w:i/>
          <w:color w:val="1D1B11"/>
        </w:rPr>
        <w:t>Figura 2</w:t>
      </w:r>
      <w:r w:rsidRPr="007C59E8">
        <w:rPr>
          <w:b/>
          <w:bCs/>
          <w:i/>
          <w:color w:val="1D1B11"/>
        </w:rPr>
        <w:tab/>
      </w:r>
      <w:r w:rsidRPr="007C59E8">
        <w:rPr>
          <w:b/>
          <w:bCs/>
          <w:i/>
          <w:color w:val="1D1B11"/>
        </w:rPr>
        <w:tab/>
      </w:r>
      <w:r w:rsidRPr="007C59E8">
        <w:rPr>
          <w:b/>
          <w:bCs/>
          <w:i/>
          <w:color w:val="1D1B11"/>
        </w:rPr>
        <w:tab/>
        <w:t xml:space="preserve">        Figura 3</w:t>
      </w:r>
    </w:p>
    <w:p w:rsidR="003438B2" w:rsidRDefault="003438B2" w:rsidP="003438B2">
      <w:pPr>
        <w:spacing w:after="0" w:line="240" w:lineRule="auto"/>
        <w:contextualSpacing/>
        <w:jc w:val="both"/>
        <w:rPr>
          <w:bCs/>
          <w:color w:val="1D1B11"/>
        </w:rPr>
      </w:pPr>
    </w:p>
    <w:p w:rsidR="003438B2" w:rsidRDefault="003438B2" w:rsidP="003438B2">
      <w:pPr>
        <w:spacing w:after="0" w:line="240" w:lineRule="auto"/>
        <w:contextualSpacing/>
        <w:jc w:val="both"/>
        <w:rPr>
          <w:bCs/>
          <w:color w:val="1D1B11"/>
        </w:rPr>
      </w:pPr>
      <w:r w:rsidRPr="007C59E8">
        <w:rPr>
          <w:bCs/>
          <w:color w:val="1D1B11"/>
        </w:rPr>
        <w:t xml:space="preserve">El tipo de letra para la palabra GAS deberá  ser de Times New Román con una altura de 15 </w:t>
      </w:r>
      <w:proofErr w:type="spellStart"/>
      <w:r w:rsidRPr="007C59E8">
        <w:rPr>
          <w:bCs/>
          <w:color w:val="1D1B11"/>
        </w:rPr>
        <w:t>mm.</w:t>
      </w:r>
      <w:proofErr w:type="spellEnd"/>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r w:rsidRPr="007C59E8">
        <w:rPr>
          <w:bCs/>
          <w:color w:val="1D1B11"/>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3438B2" w:rsidRPr="007C59E8" w:rsidRDefault="003438B2" w:rsidP="003438B2">
      <w:pPr>
        <w:spacing w:after="0" w:line="240" w:lineRule="auto"/>
        <w:contextualSpacing/>
        <w:jc w:val="both"/>
        <w:rPr>
          <w:b/>
          <w:iCs/>
        </w:rPr>
      </w:pPr>
      <w:r w:rsidRPr="007C59E8">
        <w:rPr>
          <w:b/>
          <w:iCs/>
        </w:rPr>
        <w:t>1</w:t>
      </w:r>
      <w:r>
        <w:rPr>
          <w:b/>
          <w:iCs/>
        </w:rPr>
        <w:t>2</w:t>
      </w:r>
      <w:r w:rsidRPr="007C59E8">
        <w:rPr>
          <w:b/>
          <w:iCs/>
        </w:rPr>
        <w:t>.3 Ejecución</w:t>
      </w:r>
    </w:p>
    <w:p w:rsidR="003438B2" w:rsidRPr="007C59E8" w:rsidRDefault="003438B2" w:rsidP="003438B2">
      <w:pPr>
        <w:spacing w:after="0" w:line="240" w:lineRule="auto"/>
        <w:contextualSpacing/>
        <w:jc w:val="both"/>
        <w:rPr>
          <w:bCs/>
          <w:color w:val="1D1B11"/>
        </w:rPr>
      </w:pPr>
    </w:p>
    <w:p w:rsidR="003438B2" w:rsidRDefault="003438B2" w:rsidP="003438B2">
      <w:pPr>
        <w:spacing w:after="0" w:line="240" w:lineRule="auto"/>
        <w:contextualSpacing/>
        <w:jc w:val="both"/>
        <w:rPr>
          <w:bCs/>
          <w:color w:val="1D1B11"/>
        </w:rPr>
      </w:pPr>
      <w:r w:rsidRPr="007C59E8">
        <w:rPr>
          <w:bCs/>
          <w:color w:val="1D1B11"/>
        </w:rPr>
        <w:t>Estas placas se colocaran en los tramos en los cuales se realicen los trabajos de reposición de obras civiles, las mismas servirán para indicar la ubicación de las tuberías de gas y la dirección del flujo.</w:t>
      </w: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r w:rsidRPr="007C59E8">
        <w:rPr>
          <w:bCs/>
          <w:noProof/>
          <w:color w:val="1D1B11"/>
          <w:lang w:val="es-ES" w:eastAsia="es-ES"/>
        </w:rPr>
        <w:drawing>
          <wp:anchor distT="0" distB="0" distL="114300" distR="114300" simplePos="0" relativeHeight="251729920" behindDoc="1" locked="0" layoutInCell="1" allowOverlap="1" wp14:anchorId="076B1B0E" wp14:editId="32F9AC46">
            <wp:simplePos x="0" y="0"/>
            <wp:positionH relativeFrom="margin">
              <wp:posOffset>2063115</wp:posOffset>
            </wp:positionH>
            <wp:positionV relativeFrom="paragraph">
              <wp:posOffset>291465</wp:posOffset>
            </wp:positionV>
            <wp:extent cx="1477645" cy="1338580"/>
            <wp:effectExtent l="19050" t="19050" r="27305" b="1397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srcRect l="22783" t="12405" r="34372" b="17480"/>
                    <a:stretch>
                      <a:fillRect/>
                    </a:stretch>
                  </pic:blipFill>
                  <pic:spPr bwMode="auto">
                    <a:xfrm>
                      <a:off x="0" y="0"/>
                      <a:ext cx="1477645" cy="133858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7C59E8">
        <w:rPr>
          <w:bCs/>
          <w:color w:val="1D1B11"/>
        </w:rPr>
        <w:t>Las plaquetas de señalización se presentan en cuatro modelos diferentes como se indica a continuación:</w:t>
      </w: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color w:val="1D1B11"/>
        </w:rPr>
      </w:pPr>
    </w:p>
    <w:p w:rsidR="003438B2" w:rsidRPr="007C59E8" w:rsidRDefault="003438B2" w:rsidP="003438B2">
      <w:pPr>
        <w:spacing w:after="0" w:line="240" w:lineRule="auto"/>
        <w:contextualSpacing/>
        <w:jc w:val="both"/>
        <w:rPr>
          <w:bCs/>
          <w:i/>
          <w:color w:val="1D1B11"/>
        </w:rPr>
      </w:pPr>
    </w:p>
    <w:p w:rsidR="003438B2" w:rsidRPr="007C59E8" w:rsidRDefault="003438B2" w:rsidP="003438B2">
      <w:pPr>
        <w:spacing w:after="0" w:line="240" w:lineRule="auto"/>
        <w:contextualSpacing/>
        <w:jc w:val="both"/>
        <w:rPr>
          <w:b/>
          <w:bCs/>
          <w:i/>
          <w:color w:val="1D1B11"/>
        </w:rPr>
      </w:pPr>
    </w:p>
    <w:p w:rsidR="003438B2" w:rsidRPr="007C59E8" w:rsidRDefault="003438B2" w:rsidP="003438B2">
      <w:pPr>
        <w:spacing w:after="0" w:line="240" w:lineRule="auto"/>
        <w:contextualSpacing/>
        <w:jc w:val="both"/>
        <w:rPr>
          <w:b/>
          <w:bCs/>
          <w:i/>
          <w:color w:val="1D1B11"/>
        </w:rPr>
      </w:pPr>
    </w:p>
    <w:p w:rsidR="003438B2" w:rsidRPr="007C59E8" w:rsidRDefault="003438B2" w:rsidP="003438B2">
      <w:pPr>
        <w:spacing w:after="0" w:line="240" w:lineRule="auto"/>
        <w:contextualSpacing/>
        <w:jc w:val="both"/>
        <w:rPr>
          <w:b/>
          <w:bCs/>
          <w:i/>
          <w:color w:val="1D1B11"/>
        </w:rPr>
      </w:pPr>
    </w:p>
    <w:p w:rsidR="003438B2" w:rsidRPr="007C59E8" w:rsidRDefault="003438B2" w:rsidP="003438B2">
      <w:pPr>
        <w:spacing w:after="0" w:line="240" w:lineRule="auto"/>
        <w:contextualSpacing/>
        <w:jc w:val="both"/>
        <w:rPr>
          <w:b/>
          <w:bCs/>
          <w:i/>
          <w:color w:val="1D1B11"/>
        </w:rPr>
      </w:pPr>
    </w:p>
    <w:p w:rsidR="003438B2" w:rsidRPr="007C59E8" w:rsidRDefault="003438B2" w:rsidP="003438B2">
      <w:pPr>
        <w:spacing w:after="0" w:line="240" w:lineRule="auto"/>
        <w:contextualSpacing/>
        <w:jc w:val="center"/>
        <w:rPr>
          <w:b/>
          <w:bCs/>
          <w:i/>
          <w:color w:val="1D1B11"/>
        </w:rPr>
      </w:pPr>
    </w:p>
    <w:p w:rsidR="003438B2" w:rsidRDefault="003438B2" w:rsidP="003438B2">
      <w:pPr>
        <w:spacing w:after="0" w:line="240" w:lineRule="auto"/>
        <w:contextualSpacing/>
        <w:jc w:val="center"/>
        <w:rPr>
          <w:b/>
          <w:bCs/>
          <w:i/>
          <w:color w:val="1D1B11"/>
        </w:rPr>
      </w:pPr>
      <w:r w:rsidRPr="007C59E8">
        <w:rPr>
          <w:b/>
          <w:bCs/>
          <w:i/>
          <w:color w:val="1D1B11"/>
        </w:rPr>
        <w:t>Figura 1</w:t>
      </w:r>
    </w:p>
    <w:p w:rsidR="00230A75" w:rsidRDefault="00230A75" w:rsidP="003438B2">
      <w:pPr>
        <w:spacing w:after="0" w:line="240" w:lineRule="auto"/>
        <w:contextualSpacing/>
        <w:jc w:val="center"/>
        <w:rPr>
          <w:b/>
          <w:bCs/>
          <w:i/>
          <w:color w:val="1D1B11"/>
        </w:rPr>
      </w:pPr>
    </w:p>
    <w:p w:rsidR="003438B2" w:rsidRPr="007C59E8" w:rsidRDefault="003438B2" w:rsidP="003438B2">
      <w:pPr>
        <w:spacing w:after="0" w:line="240" w:lineRule="auto"/>
        <w:contextualSpacing/>
        <w:jc w:val="both"/>
        <w:rPr>
          <w:b/>
          <w:iCs/>
        </w:rPr>
      </w:pPr>
      <w:r w:rsidRPr="007C59E8">
        <w:rPr>
          <w:b/>
          <w:iCs/>
        </w:rPr>
        <w:lastRenderedPageBreak/>
        <w:t>1</w:t>
      </w:r>
      <w:r>
        <w:rPr>
          <w:b/>
          <w:iCs/>
        </w:rPr>
        <w:t>2</w:t>
      </w:r>
      <w:r w:rsidRPr="007C59E8">
        <w:rPr>
          <w:b/>
          <w:iCs/>
        </w:rPr>
        <w:t>.4 Medición y forma de pago</w:t>
      </w:r>
    </w:p>
    <w:p w:rsidR="00230A75" w:rsidRDefault="00230A75" w:rsidP="003438B2">
      <w:pPr>
        <w:spacing w:after="0" w:line="240" w:lineRule="auto"/>
        <w:contextualSpacing/>
        <w:jc w:val="both"/>
        <w:rPr>
          <w:iCs/>
        </w:rPr>
      </w:pPr>
    </w:p>
    <w:p w:rsidR="003438B2" w:rsidRPr="007C59E8" w:rsidRDefault="003438B2" w:rsidP="003438B2">
      <w:pPr>
        <w:spacing w:after="0" w:line="240" w:lineRule="auto"/>
        <w:contextualSpacing/>
        <w:jc w:val="both"/>
        <w:rPr>
          <w:iCs/>
        </w:rPr>
      </w:pPr>
      <w:r w:rsidRPr="007C59E8">
        <w:rPr>
          <w:iCs/>
        </w:rPr>
        <w:t>La provisión y colocación de señalización horizontal Placas, se medirán por pieza, tomando en cuenta únicame</w:t>
      </w:r>
      <w:r>
        <w:rPr>
          <w:iCs/>
        </w:rPr>
        <w:t>nte las placas colocadas.</w:t>
      </w:r>
    </w:p>
    <w:p w:rsidR="003438B2" w:rsidRPr="007C59E8" w:rsidRDefault="003438B2" w:rsidP="003438B2">
      <w:pPr>
        <w:spacing w:after="0" w:line="240" w:lineRule="auto"/>
        <w:contextualSpacing/>
        <w:jc w:val="both"/>
        <w:rPr>
          <w:b/>
          <w:bCs/>
          <w:iCs/>
        </w:rPr>
      </w:pPr>
    </w:p>
    <w:p w:rsidR="003438B2" w:rsidRPr="007C59E8" w:rsidRDefault="003438B2" w:rsidP="003438B2">
      <w:pPr>
        <w:spacing w:after="0" w:line="240" w:lineRule="auto"/>
        <w:contextualSpacing/>
        <w:jc w:val="both"/>
        <w:rPr>
          <w:b/>
          <w:bCs/>
          <w:iCs/>
        </w:rPr>
      </w:pPr>
      <w:r w:rsidRPr="007C59E8">
        <w:rPr>
          <w:b/>
          <w:bCs/>
          <w:iCs/>
        </w:rPr>
        <w:t>1</w:t>
      </w:r>
      <w:r>
        <w:rPr>
          <w:b/>
          <w:bCs/>
          <w:iCs/>
        </w:rPr>
        <w:t>3</w:t>
      </w:r>
      <w:r w:rsidRPr="007C59E8">
        <w:rPr>
          <w:b/>
          <w:bCs/>
          <w:iCs/>
        </w:rPr>
        <w:t xml:space="preserve">.  </w:t>
      </w:r>
      <w:r>
        <w:rPr>
          <w:b/>
          <w:bCs/>
          <w:iCs/>
        </w:rPr>
        <w:t>LIMPIEZA Y RETIRO DE ESCOMBROS</w:t>
      </w:r>
    </w:p>
    <w:p w:rsidR="003438B2" w:rsidRPr="007C59E8" w:rsidRDefault="003438B2" w:rsidP="003438B2">
      <w:pPr>
        <w:spacing w:after="0" w:line="240" w:lineRule="auto"/>
        <w:contextualSpacing/>
        <w:jc w:val="both"/>
        <w:rPr>
          <w:b/>
          <w:bCs/>
          <w:iCs/>
        </w:rPr>
      </w:pPr>
    </w:p>
    <w:p w:rsidR="003438B2" w:rsidRPr="007C59E8" w:rsidRDefault="003438B2" w:rsidP="003438B2">
      <w:pPr>
        <w:spacing w:after="0" w:line="240" w:lineRule="auto"/>
        <w:contextualSpacing/>
        <w:jc w:val="both"/>
        <w:rPr>
          <w:b/>
          <w:bCs/>
          <w:iCs/>
        </w:rPr>
      </w:pPr>
      <w:r w:rsidRPr="007C59E8">
        <w:rPr>
          <w:b/>
          <w:bCs/>
          <w:iCs/>
        </w:rPr>
        <w:t>1</w:t>
      </w:r>
      <w:r>
        <w:rPr>
          <w:b/>
          <w:bCs/>
          <w:iCs/>
        </w:rPr>
        <w:t>3</w:t>
      </w:r>
      <w:r w:rsidRPr="007C59E8">
        <w:rPr>
          <w:b/>
          <w:bCs/>
          <w:iCs/>
        </w:rPr>
        <w:t>.1  Definición</w:t>
      </w:r>
    </w:p>
    <w:p w:rsidR="003438B2" w:rsidRPr="007C59E8" w:rsidRDefault="003438B2" w:rsidP="003438B2">
      <w:pPr>
        <w:spacing w:after="0" w:line="240" w:lineRule="auto"/>
        <w:contextualSpacing/>
        <w:jc w:val="both"/>
        <w:rPr>
          <w:iCs/>
        </w:rPr>
      </w:pPr>
    </w:p>
    <w:p w:rsidR="003438B2" w:rsidRPr="007C59E8" w:rsidRDefault="003438B2" w:rsidP="003438B2">
      <w:pPr>
        <w:spacing w:after="0" w:line="240" w:lineRule="auto"/>
        <w:contextualSpacing/>
        <w:jc w:val="both"/>
        <w:rPr>
          <w:iCs/>
        </w:rPr>
      </w:pPr>
      <w:r w:rsidRPr="007C59E8">
        <w:rPr>
          <w:iCs/>
        </w:rPr>
        <w:t>Este ítem comprende todos los trabajos necesarios para la recolección, carguío, transporte y deshecho de materiales sobrantes.</w:t>
      </w:r>
    </w:p>
    <w:p w:rsidR="003438B2" w:rsidRPr="007C59E8" w:rsidRDefault="003438B2" w:rsidP="003438B2">
      <w:pPr>
        <w:spacing w:after="0" w:line="240" w:lineRule="auto"/>
        <w:contextualSpacing/>
        <w:jc w:val="both"/>
        <w:rPr>
          <w:iCs/>
        </w:rPr>
      </w:pPr>
    </w:p>
    <w:p w:rsidR="003438B2" w:rsidRPr="007C59E8" w:rsidRDefault="003438B2" w:rsidP="003438B2">
      <w:pPr>
        <w:spacing w:after="0" w:line="240" w:lineRule="auto"/>
        <w:contextualSpacing/>
        <w:jc w:val="both"/>
        <w:rPr>
          <w:b/>
          <w:iCs/>
        </w:rPr>
      </w:pPr>
      <w:r w:rsidRPr="007C59E8">
        <w:rPr>
          <w:b/>
          <w:iCs/>
        </w:rPr>
        <w:t>1</w:t>
      </w:r>
      <w:r>
        <w:rPr>
          <w:b/>
          <w:iCs/>
        </w:rPr>
        <w:t>3</w:t>
      </w:r>
      <w:r w:rsidRPr="007C59E8">
        <w:rPr>
          <w:b/>
          <w:iCs/>
        </w:rPr>
        <w:t>.2 Materiales, herramientas y equipo</w:t>
      </w:r>
    </w:p>
    <w:p w:rsidR="003438B2" w:rsidRPr="007C59E8" w:rsidRDefault="003438B2" w:rsidP="003438B2">
      <w:pPr>
        <w:spacing w:after="0" w:line="240" w:lineRule="auto"/>
        <w:contextualSpacing/>
        <w:jc w:val="both"/>
        <w:rPr>
          <w:iCs/>
        </w:rPr>
      </w:pPr>
    </w:p>
    <w:p w:rsidR="003438B2" w:rsidRPr="007C59E8" w:rsidRDefault="003438B2" w:rsidP="003438B2">
      <w:pPr>
        <w:spacing w:after="0" w:line="240" w:lineRule="auto"/>
        <w:contextualSpacing/>
        <w:jc w:val="both"/>
        <w:rPr>
          <w:iCs/>
        </w:rPr>
      </w:pPr>
      <w:r w:rsidRPr="007C59E8">
        <w:rPr>
          <w:iCs/>
        </w:rPr>
        <w:t>Para realizar los trabajos la empresa contratista deberá realizar la limpieza y retiro de escombros con un camión volqueta con capacidad mínima de 12m3 así también contar con una pala cargadora.</w:t>
      </w:r>
    </w:p>
    <w:p w:rsidR="003438B2" w:rsidRDefault="003438B2" w:rsidP="003438B2">
      <w:pPr>
        <w:spacing w:after="0" w:line="240" w:lineRule="auto"/>
        <w:contextualSpacing/>
        <w:jc w:val="both"/>
        <w:rPr>
          <w:b/>
          <w:bCs/>
          <w:iCs/>
        </w:rPr>
      </w:pPr>
    </w:p>
    <w:p w:rsidR="003438B2" w:rsidRPr="007C59E8" w:rsidRDefault="003438B2" w:rsidP="003438B2">
      <w:pPr>
        <w:spacing w:after="0" w:line="240" w:lineRule="auto"/>
        <w:contextualSpacing/>
        <w:jc w:val="both"/>
        <w:rPr>
          <w:b/>
          <w:bCs/>
          <w:iCs/>
        </w:rPr>
      </w:pPr>
      <w:r w:rsidRPr="007C59E8">
        <w:rPr>
          <w:b/>
          <w:bCs/>
          <w:iCs/>
        </w:rPr>
        <w:t>1</w:t>
      </w:r>
      <w:r>
        <w:rPr>
          <w:b/>
          <w:bCs/>
          <w:iCs/>
        </w:rPr>
        <w:t>3.3</w:t>
      </w:r>
      <w:r w:rsidRPr="007C59E8">
        <w:rPr>
          <w:b/>
          <w:bCs/>
          <w:iCs/>
        </w:rPr>
        <w:t xml:space="preserve">  Ejecución</w:t>
      </w:r>
    </w:p>
    <w:p w:rsidR="003438B2" w:rsidRPr="007C59E8" w:rsidRDefault="003438B2" w:rsidP="003438B2">
      <w:pPr>
        <w:spacing w:after="0" w:line="240" w:lineRule="auto"/>
        <w:contextualSpacing/>
        <w:jc w:val="both"/>
        <w:rPr>
          <w:iCs/>
        </w:rPr>
      </w:pPr>
    </w:p>
    <w:p w:rsidR="003438B2" w:rsidRPr="007C59E8" w:rsidRDefault="003438B2" w:rsidP="003438B2">
      <w:pPr>
        <w:spacing w:after="0" w:line="240" w:lineRule="auto"/>
        <w:contextualSpacing/>
        <w:jc w:val="both"/>
        <w:rPr>
          <w:iCs/>
        </w:rPr>
      </w:pPr>
      <w:r w:rsidRPr="007C59E8">
        <w:rPr>
          <w:iCs/>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7C59E8" w:rsidRDefault="003438B2" w:rsidP="003438B2">
      <w:pPr>
        <w:spacing w:after="0" w:line="240" w:lineRule="auto"/>
        <w:contextualSpacing/>
        <w:jc w:val="both"/>
        <w:rPr>
          <w:iCs/>
        </w:rPr>
      </w:pPr>
    </w:p>
    <w:p w:rsidR="003438B2" w:rsidRPr="007C59E8" w:rsidRDefault="003438B2" w:rsidP="003438B2">
      <w:pPr>
        <w:spacing w:after="0" w:line="240" w:lineRule="auto"/>
        <w:contextualSpacing/>
        <w:jc w:val="both"/>
        <w:rPr>
          <w:iCs/>
        </w:rPr>
      </w:pPr>
      <w:r w:rsidRPr="007C59E8">
        <w:rPr>
          <w:iCs/>
        </w:rPr>
        <w:t>No deberá quedar en la zona, tierra, desperdicios, materiales sobrante, etc., el lugar quedará en similares condiciones o mejores a las que se encontraba al iniciarse la obra.</w:t>
      </w:r>
    </w:p>
    <w:p w:rsidR="003438B2" w:rsidRPr="007C59E8" w:rsidRDefault="003438B2" w:rsidP="003438B2">
      <w:pPr>
        <w:spacing w:after="0" w:line="240" w:lineRule="auto"/>
        <w:contextualSpacing/>
        <w:jc w:val="both"/>
        <w:rPr>
          <w:iCs/>
        </w:rPr>
      </w:pPr>
    </w:p>
    <w:p w:rsidR="003438B2" w:rsidRDefault="003438B2" w:rsidP="003438B2">
      <w:pPr>
        <w:spacing w:after="0" w:line="240" w:lineRule="auto"/>
        <w:contextualSpacing/>
        <w:jc w:val="both"/>
        <w:rPr>
          <w:iCs/>
        </w:rPr>
      </w:pPr>
      <w:r w:rsidRPr="007C59E8">
        <w:rPr>
          <w:iCs/>
        </w:rPr>
        <w:t xml:space="preserve">Todos los elementos </w:t>
      </w:r>
      <w:proofErr w:type="spellStart"/>
      <w:r w:rsidRPr="007C59E8">
        <w:rPr>
          <w:iCs/>
        </w:rPr>
        <w:t>ó</w:t>
      </w:r>
      <w:proofErr w:type="spellEnd"/>
      <w:r w:rsidRPr="007C59E8">
        <w:rPr>
          <w:iCs/>
        </w:rPr>
        <w:t xml:space="preserve"> cosas que hubiesen sido afectados con motivo de la ejecución de los trabajos, se restituirán a su condición original a entera satisfacción de la Supervisión de YPFB y de las autoridades municipales.</w:t>
      </w:r>
    </w:p>
    <w:p w:rsidR="003438B2" w:rsidRDefault="003438B2" w:rsidP="003438B2">
      <w:pPr>
        <w:spacing w:after="0" w:line="240" w:lineRule="auto"/>
        <w:contextualSpacing/>
        <w:jc w:val="both"/>
        <w:rPr>
          <w:b/>
          <w:iCs/>
        </w:rPr>
      </w:pPr>
    </w:p>
    <w:p w:rsidR="003438B2" w:rsidRPr="007C59E8" w:rsidRDefault="003438B2" w:rsidP="003438B2">
      <w:pPr>
        <w:spacing w:after="0" w:line="240" w:lineRule="auto"/>
        <w:contextualSpacing/>
        <w:jc w:val="both"/>
        <w:rPr>
          <w:b/>
          <w:iCs/>
        </w:rPr>
      </w:pPr>
      <w:r w:rsidRPr="007C59E8">
        <w:rPr>
          <w:b/>
          <w:iCs/>
        </w:rPr>
        <w:t>1</w:t>
      </w:r>
      <w:r>
        <w:rPr>
          <w:b/>
          <w:iCs/>
        </w:rPr>
        <w:t>3</w:t>
      </w:r>
      <w:r w:rsidRPr="007C59E8">
        <w:rPr>
          <w:b/>
          <w:iCs/>
        </w:rPr>
        <w:t>.4 Medición y Forma de pago</w:t>
      </w:r>
    </w:p>
    <w:p w:rsidR="003438B2" w:rsidRPr="007C59E8" w:rsidRDefault="003438B2" w:rsidP="003438B2">
      <w:pPr>
        <w:spacing w:after="0" w:line="240" w:lineRule="auto"/>
        <w:contextualSpacing/>
        <w:jc w:val="both"/>
        <w:rPr>
          <w:iCs/>
        </w:rPr>
      </w:pPr>
    </w:p>
    <w:p w:rsidR="003438B2" w:rsidRPr="007C59E8" w:rsidRDefault="003438B2" w:rsidP="003438B2">
      <w:pPr>
        <w:spacing w:after="0" w:line="240" w:lineRule="auto"/>
        <w:contextualSpacing/>
        <w:jc w:val="both"/>
        <w:rPr>
          <w:iCs/>
        </w:rPr>
      </w:pPr>
      <w:r w:rsidRPr="007C59E8">
        <w:rPr>
          <w:iCs/>
        </w:rPr>
        <w:t>La limpieza general, se medirán de forma global, y será aprobado por el supervisor para efectos de pago parciales en planillas parciales.</w:t>
      </w:r>
    </w:p>
    <w:p w:rsidR="003438B2" w:rsidRDefault="003438B2" w:rsidP="003438B2">
      <w:pPr>
        <w:spacing w:after="0" w:line="240" w:lineRule="auto"/>
        <w:contextualSpacing/>
        <w:jc w:val="both"/>
        <w:rPr>
          <w:b/>
          <w:iCs/>
        </w:rPr>
      </w:pPr>
    </w:p>
    <w:p w:rsidR="006042EC" w:rsidRPr="00EB0CA9" w:rsidRDefault="006042EC" w:rsidP="006042EC">
      <w:pPr>
        <w:spacing w:after="0" w:line="240" w:lineRule="auto"/>
        <w:contextualSpacing/>
        <w:jc w:val="both"/>
        <w:rPr>
          <w:b/>
          <w:bCs/>
          <w:iCs/>
          <w:caps/>
        </w:rPr>
      </w:pPr>
      <w:r>
        <w:rPr>
          <w:b/>
          <w:bCs/>
          <w:iCs/>
          <w:lang w:val="es-ES_tradnl"/>
        </w:rPr>
        <w:t xml:space="preserve">15. </w:t>
      </w:r>
      <w:r w:rsidRPr="00EB0CA9">
        <w:rPr>
          <w:b/>
          <w:bCs/>
          <w:iCs/>
          <w:lang w:val="es-ES_tradnl"/>
        </w:rPr>
        <w:t>PROVISION Y COLOCADO DE TUBERIA PVC ESQUEMA 40.</w:t>
      </w:r>
    </w:p>
    <w:p w:rsidR="006042EC" w:rsidRPr="00AD631E" w:rsidRDefault="006042EC" w:rsidP="006042EC">
      <w:pPr>
        <w:spacing w:after="0" w:line="240" w:lineRule="auto"/>
        <w:contextualSpacing/>
        <w:jc w:val="both"/>
        <w:rPr>
          <w:b/>
        </w:rPr>
      </w:pPr>
    </w:p>
    <w:p w:rsidR="006042EC" w:rsidRPr="00EB0CA9" w:rsidRDefault="006042EC" w:rsidP="006042EC">
      <w:pPr>
        <w:spacing w:after="0" w:line="240" w:lineRule="auto"/>
        <w:contextualSpacing/>
        <w:jc w:val="both"/>
        <w:rPr>
          <w:b/>
          <w:i/>
          <w:lang w:val="es-ES_tradnl"/>
        </w:rPr>
      </w:pPr>
      <w:r>
        <w:rPr>
          <w:b/>
          <w:lang w:val="es-ES_tradnl"/>
        </w:rPr>
        <w:t>15</w:t>
      </w:r>
      <w:r w:rsidRPr="00EB0CA9">
        <w:rPr>
          <w:b/>
          <w:lang w:val="es-ES_tradnl"/>
        </w:rPr>
        <w:t>.1   OBJETIVO</w:t>
      </w:r>
    </w:p>
    <w:p w:rsidR="006042EC" w:rsidRPr="00EB0CA9" w:rsidRDefault="006042EC" w:rsidP="006042EC">
      <w:pPr>
        <w:spacing w:after="0" w:line="240" w:lineRule="auto"/>
        <w:contextualSpacing/>
        <w:jc w:val="both"/>
      </w:pPr>
    </w:p>
    <w:p w:rsidR="006042EC" w:rsidRPr="00EB0CA9" w:rsidRDefault="006042EC" w:rsidP="006042EC">
      <w:pPr>
        <w:spacing w:after="0" w:line="240" w:lineRule="auto"/>
        <w:contextualSpacing/>
        <w:jc w:val="both"/>
        <w:rPr>
          <w:lang w:val="es-ES_tradnl"/>
        </w:rPr>
      </w:pPr>
      <w:r w:rsidRPr="00EB0CA9">
        <w:t>Es la provisión y colocación de funda preformada  y  tubería de PVC  ESQUEMA 40 para tendido de red secundaria.</w:t>
      </w:r>
      <w:r w:rsidRPr="00EB0CA9">
        <w:rPr>
          <w:lang w:val="es-ES_tradnl"/>
        </w:rPr>
        <w:t xml:space="preserve"> </w:t>
      </w:r>
    </w:p>
    <w:p w:rsidR="006042EC" w:rsidRPr="00EB0CA9" w:rsidRDefault="006042EC" w:rsidP="006042EC">
      <w:pPr>
        <w:spacing w:after="0" w:line="240" w:lineRule="auto"/>
        <w:contextualSpacing/>
        <w:jc w:val="both"/>
        <w:rPr>
          <w:b/>
          <w:i/>
          <w:lang w:val="es-ES_tradnl"/>
        </w:rPr>
      </w:pPr>
      <w:r>
        <w:rPr>
          <w:b/>
          <w:lang w:val="es-ES_tradnl"/>
        </w:rPr>
        <w:lastRenderedPageBreak/>
        <w:t>15</w:t>
      </w:r>
      <w:r w:rsidRPr="00EB0CA9">
        <w:rPr>
          <w:b/>
          <w:lang w:val="es-ES_tradnl"/>
        </w:rPr>
        <w:t>.2  CARACTERISTICAS TECNICAS</w:t>
      </w:r>
    </w:p>
    <w:p w:rsidR="006042EC" w:rsidRPr="00EB0CA9" w:rsidRDefault="006042EC" w:rsidP="006042EC">
      <w:pPr>
        <w:spacing w:after="0" w:line="240" w:lineRule="auto"/>
        <w:contextualSpacing/>
        <w:jc w:val="both"/>
        <w:rPr>
          <w:lang w:val="es-ES_tradnl"/>
        </w:rPr>
      </w:pPr>
    </w:p>
    <w:p w:rsidR="006042EC" w:rsidRPr="00EB0CA9" w:rsidRDefault="006042EC" w:rsidP="006042EC">
      <w:pPr>
        <w:spacing w:after="0" w:line="240" w:lineRule="auto"/>
        <w:contextualSpacing/>
        <w:jc w:val="both"/>
      </w:pPr>
      <w:r w:rsidRPr="00EB0CA9">
        <w:rPr>
          <w:lang w:val="es-ES_tradnl"/>
        </w:rPr>
        <w:t xml:space="preserve">La empresa Contratista deberá considerar que el material a ser provisto y colocado </w:t>
      </w:r>
      <w:r w:rsidRPr="00EB0CA9">
        <w:t>debe ser nuevo y de primera calidad.</w:t>
      </w:r>
    </w:p>
    <w:p w:rsidR="006042EC" w:rsidRPr="00EB0CA9" w:rsidRDefault="006042EC" w:rsidP="006042EC">
      <w:pPr>
        <w:spacing w:after="0" w:line="240" w:lineRule="auto"/>
        <w:contextualSpacing/>
        <w:jc w:val="both"/>
      </w:pPr>
    </w:p>
    <w:p w:rsidR="006042EC" w:rsidRPr="00EB0CA9" w:rsidRDefault="006042EC" w:rsidP="006042EC">
      <w:pPr>
        <w:spacing w:after="0" w:line="240" w:lineRule="auto"/>
        <w:contextualSpacing/>
        <w:jc w:val="both"/>
        <w:rPr>
          <w:b/>
          <w:i/>
        </w:rPr>
      </w:pPr>
      <w:r w:rsidRPr="00EB0CA9">
        <w:rPr>
          <w:b/>
          <w:i/>
        </w:rPr>
        <w:t>Tubería PVC ESQUEMA 40.</w:t>
      </w:r>
    </w:p>
    <w:p w:rsidR="006042EC" w:rsidRPr="00EB0CA9" w:rsidRDefault="006042EC" w:rsidP="006042EC">
      <w:pPr>
        <w:spacing w:after="0" w:line="240" w:lineRule="auto"/>
        <w:contextualSpacing/>
        <w:jc w:val="both"/>
      </w:pPr>
    </w:p>
    <w:p w:rsidR="006042EC" w:rsidRPr="00EB0CA9" w:rsidRDefault="006042EC" w:rsidP="006042EC">
      <w:pPr>
        <w:spacing w:after="0" w:line="240" w:lineRule="auto"/>
        <w:contextualSpacing/>
        <w:jc w:val="both"/>
      </w:pPr>
      <w:r w:rsidRPr="00EB0CA9">
        <w:t>Se tiene la necesidad de contar con tubería PVC de diferentes diámetros para proteger la tubería de polietileno (red secundaria) de esfuerzos y deformaciones importantes, provocados por cargas exteriores.</w:t>
      </w:r>
    </w:p>
    <w:p w:rsidR="006042EC" w:rsidRPr="00EB0CA9" w:rsidRDefault="006042EC" w:rsidP="006042EC">
      <w:pPr>
        <w:spacing w:after="0" w:line="240" w:lineRule="auto"/>
        <w:contextualSpacing/>
        <w:jc w:val="both"/>
        <w:rPr>
          <w:rFonts w:eastAsia="Arial Unicode MS"/>
          <w:lang w:val="es-BO"/>
        </w:rPr>
      </w:pPr>
    </w:p>
    <w:p w:rsidR="006042EC" w:rsidRDefault="006042EC" w:rsidP="006042EC">
      <w:pPr>
        <w:spacing w:after="0" w:line="240" w:lineRule="auto"/>
        <w:contextualSpacing/>
        <w:jc w:val="both"/>
      </w:pPr>
      <w:r w:rsidRPr="00EB0CA9">
        <w:t>La Funda de protección se deberá colocar en toda el ancho de la calzada dependiendo si es cruce de calles, avenidas, canales y vías férreas (más 1.0 metro) en ambos lados de la calzada.</w:t>
      </w:r>
    </w:p>
    <w:p w:rsidR="006042EC" w:rsidRDefault="006042EC" w:rsidP="006042EC">
      <w:pPr>
        <w:spacing w:after="0" w:line="240" w:lineRule="auto"/>
        <w:contextualSpacing/>
        <w:jc w:val="both"/>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6042EC" w:rsidTr="007C62D9">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7C62D9">
            <w:pPr>
              <w:spacing w:after="0" w:line="240" w:lineRule="auto"/>
              <w:jc w:val="center"/>
              <w:rPr>
                <w:rFonts w:ascii="Century Gothic" w:eastAsia="Arial Unicode MS" w:hAnsi="Century Gothic" w:cs="Arial"/>
                <w:b/>
                <w:bCs/>
                <w:sz w:val="20"/>
                <w:szCs w:val="20"/>
                <w:lang w:val="es-ES" w:eastAsia="es-ES"/>
              </w:rPr>
            </w:pPr>
            <w:r w:rsidRPr="00203D60">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6042EC" w:rsidTr="007C62D9">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Funda PVC clase 9 diámetro (</w:t>
            </w:r>
            <w:proofErr w:type="spellStart"/>
            <w:r>
              <w:rPr>
                <w:rFonts w:ascii="Century Gothic" w:eastAsia="Arial Unicode MS" w:hAnsi="Century Gothic" w:cs="Arial"/>
                <w:b/>
                <w:bCs/>
                <w:i/>
                <w:sz w:val="18"/>
                <w:szCs w:val="18"/>
              </w:rPr>
              <w:t>pulg</w:t>
            </w:r>
            <w:proofErr w:type="spellEnd"/>
            <w:r>
              <w:rPr>
                <w:rFonts w:ascii="Century Gothic" w:eastAsia="Arial Unicode MS" w:hAnsi="Century Gothic" w:cs="Arial"/>
                <w:b/>
                <w:bCs/>
                <w:i/>
                <w:sz w:val="18"/>
                <w:szCs w:val="18"/>
              </w:rPr>
              <w:t>)</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Cámaras de Inspección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 xml:space="preserve">)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Canales de desagüe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 xml:space="preserve">)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w:t>
            </w:r>
          </w:p>
        </w:tc>
      </w:tr>
      <w:tr w:rsidR="006042EC" w:rsidTr="007C62D9">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7C62D9">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7C62D9">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7C62D9">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7C62D9">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01"/>
        <w:gridCol w:w="2226"/>
        <w:gridCol w:w="1555"/>
      </w:tblGrid>
      <w:tr w:rsidR="006042EC" w:rsidTr="007C62D9">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7C62D9">
            <w:pPr>
              <w:spacing w:after="0" w:line="240" w:lineRule="auto"/>
              <w:jc w:val="center"/>
              <w:rPr>
                <w:rFonts w:ascii="Century Gothic" w:eastAsia="Arial Unicode MS" w:hAnsi="Century Gothic" w:cs="Arial"/>
                <w:b/>
                <w:bCs/>
                <w:sz w:val="20"/>
                <w:szCs w:val="20"/>
                <w:lang w:val="es-ES" w:eastAsia="es-ES"/>
              </w:rPr>
            </w:pPr>
            <w:r>
              <w:rPr>
                <w:rFonts w:ascii="Century Gothic" w:eastAsia="Arial Unicode MS" w:hAnsi="Century Gothic" w:cs="Arial"/>
                <w:b/>
                <w:bCs/>
                <w:sz w:val="20"/>
                <w:szCs w:val="20"/>
              </w:rPr>
              <w:t>RELACION DE FUNDAS SOLICITADAS SEGÚN DIAMETRO DE TUBERIA</w:t>
            </w:r>
          </w:p>
        </w:tc>
      </w:tr>
      <w:tr w:rsidR="006042EC" w:rsidTr="007C62D9">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FUNDA PVC DIAMETRO (</w:t>
            </w:r>
            <w:proofErr w:type="spellStart"/>
            <w:r>
              <w:rPr>
                <w:rFonts w:ascii="Century Gothic" w:eastAsia="Arial Unicode MS" w:hAnsi="Century Gothic" w:cs="Arial"/>
                <w:b/>
                <w:bCs/>
                <w:sz w:val="18"/>
                <w:szCs w:val="18"/>
              </w:rPr>
              <w:t>Pulg</w:t>
            </w:r>
            <w:proofErr w:type="spellEnd"/>
            <w:r>
              <w:rPr>
                <w:rFonts w:ascii="Century Gothic" w:eastAsia="Arial Unicode MS" w:hAnsi="Century Gothic" w:cs="Arial"/>
                <w:b/>
                <w:bCs/>
                <w:sz w:val="18"/>
                <w:szCs w:val="18"/>
              </w:rPr>
              <w:t>).</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7C62D9">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7C62D9">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7C62D9">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7C62D9">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7C62D9">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7C62D9">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3438B2" w:rsidRDefault="003438B2" w:rsidP="003438B2">
      <w:pPr>
        <w:spacing w:after="0" w:line="240" w:lineRule="auto"/>
        <w:contextualSpacing/>
        <w:jc w:val="both"/>
        <w:rPr>
          <w:b/>
          <w:iCs/>
        </w:rPr>
      </w:pPr>
    </w:p>
    <w:p w:rsidR="00230A75" w:rsidRDefault="00230A75" w:rsidP="003438B2">
      <w:pPr>
        <w:spacing w:after="0" w:line="240" w:lineRule="auto"/>
        <w:contextualSpacing/>
        <w:jc w:val="both"/>
        <w:rPr>
          <w:b/>
          <w:iCs/>
        </w:rPr>
      </w:pPr>
    </w:p>
    <w:p w:rsidR="006042EC" w:rsidRPr="006042EC" w:rsidRDefault="006042EC" w:rsidP="006042EC">
      <w:pPr>
        <w:pStyle w:val="Ttulo2"/>
        <w:keepLines/>
        <w:numPr>
          <w:ilvl w:val="0"/>
          <w:numId w:val="37"/>
        </w:numPr>
        <w:spacing w:before="200" w:after="0"/>
        <w:contextualSpacing/>
        <w:rPr>
          <w:rFonts w:asciiTheme="minorHAnsi" w:eastAsiaTheme="minorHAnsi" w:hAnsiTheme="minorHAnsi" w:cstheme="minorBidi"/>
          <w:bCs w:val="0"/>
          <w:i w:val="0"/>
          <w:iCs w:val="0"/>
          <w:sz w:val="22"/>
          <w:szCs w:val="22"/>
          <w:lang w:val="es-ES_tradnl" w:eastAsia="en-US"/>
        </w:rPr>
      </w:pPr>
      <w:bookmarkStart w:id="24" w:name="_Toc378236504"/>
      <w:bookmarkStart w:id="25" w:name="_Toc378667037"/>
      <w:bookmarkStart w:id="26" w:name="_Toc378667223"/>
      <w:bookmarkStart w:id="27" w:name="_Toc378667738"/>
      <w:bookmarkStart w:id="28" w:name="_Toc381213527"/>
      <w:bookmarkStart w:id="29" w:name="_Toc381214004"/>
      <w:bookmarkStart w:id="30" w:name="_Toc381214095"/>
      <w:bookmarkStart w:id="31" w:name="_Toc384130462"/>
      <w:bookmarkStart w:id="32" w:name="_Toc384130683"/>
      <w:bookmarkStart w:id="33" w:name="_Toc384130839"/>
      <w:bookmarkStart w:id="34" w:name="_Toc384131230"/>
      <w:r w:rsidRPr="006042EC">
        <w:rPr>
          <w:rFonts w:asciiTheme="minorHAnsi" w:eastAsiaTheme="minorHAnsi" w:hAnsiTheme="minorHAnsi" w:cstheme="minorBidi"/>
          <w:bCs w:val="0"/>
          <w:i w:val="0"/>
          <w:iCs w:val="0"/>
          <w:sz w:val="22"/>
          <w:szCs w:val="22"/>
          <w:lang w:val="es-ES_tradnl" w:eastAsia="en-US"/>
        </w:rPr>
        <w:lastRenderedPageBreak/>
        <w:t>TENDIDO DE TUBERÍA</w:t>
      </w:r>
      <w:bookmarkEnd w:id="24"/>
      <w:r w:rsidRPr="006042EC">
        <w:rPr>
          <w:rFonts w:asciiTheme="minorHAnsi" w:eastAsiaTheme="minorHAnsi" w:hAnsiTheme="minorHAnsi" w:cstheme="minorBidi"/>
          <w:bCs w:val="0"/>
          <w:i w:val="0"/>
          <w:iCs w:val="0"/>
          <w:sz w:val="22"/>
          <w:szCs w:val="22"/>
          <w:lang w:val="es-ES_tradnl" w:eastAsia="en-US"/>
        </w:rPr>
        <w:t xml:space="preserve"> HDPE</w:t>
      </w:r>
      <w:bookmarkEnd w:id="25"/>
      <w:bookmarkEnd w:id="26"/>
      <w:bookmarkEnd w:id="27"/>
      <w:r w:rsidRPr="006042EC">
        <w:rPr>
          <w:rFonts w:asciiTheme="minorHAnsi" w:eastAsiaTheme="minorHAnsi" w:hAnsiTheme="minorHAnsi" w:cstheme="minorBidi"/>
          <w:bCs w:val="0"/>
          <w:i w:val="0"/>
          <w:iCs w:val="0"/>
          <w:sz w:val="22"/>
          <w:szCs w:val="22"/>
          <w:lang w:val="es-ES_tradnl" w:eastAsia="en-US"/>
        </w:rPr>
        <w:t>.</w:t>
      </w:r>
      <w:bookmarkEnd w:id="28"/>
      <w:bookmarkEnd w:id="29"/>
      <w:bookmarkEnd w:id="30"/>
      <w:bookmarkEnd w:id="31"/>
      <w:bookmarkEnd w:id="32"/>
      <w:bookmarkEnd w:id="33"/>
      <w:bookmarkEnd w:id="34"/>
      <w:r w:rsidRPr="006042EC">
        <w:rPr>
          <w:rFonts w:asciiTheme="minorHAnsi" w:eastAsiaTheme="minorHAnsi" w:hAnsiTheme="minorHAnsi" w:cstheme="minorBidi"/>
          <w:bCs w:val="0"/>
          <w:i w:val="0"/>
          <w:iCs w:val="0"/>
          <w:sz w:val="22"/>
          <w:szCs w:val="22"/>
          <w:lang w:val="es-ES_tradnl" w:eastAsia="en-US"/>
        </w:rPr>
        <w:t xml:space="preserve"> </w:t>
      </w:r>
    </w:p>
    <w:p w:rsidR="006042EC" w:rsidRPr="006042EC" w:rsidRDefault="006042EC" w:rsidP="006042EC">
      <w:pPr>
        <w:pStyle w:val="Estilo1"/>
        <w:numPr>
          <w:ilvl w:val="0"/>
          <w:numId w:val="0"/>
        </w:numPr>
        <w:tabs>
          <w:tab w:val="left" w:pos="426"/>
        </w:tabs>
        <w:ind w:left="360"/>
        <w:contextualSpacing/>
        <w:jc w:val="left"/>
        <w:rPr>
          <w:rFonts w:asciiTheme="minorHAnsi" w:eastAsiaTheme="minorHAnsi" w:hAnsiTheme="minorHAnsi"/>
          <w:sz w:val="22"/>
          <w:szCs w:val="22"/>
          <w:lang w:eastAsia="en-US"/>
        </w:rPr>
      </w:pPr>
    </w:p>
    <w:p w:rsidR="006042EC" w:rsidRPr="006042EC" w:rsidRDefault="006042EC" w:rsidP="006042EC">
      <w:pPr>
        <w:pStyle w:val="Estilo1"/>
        <w:numPr>
          <w:ilvl w:val="1"/>
          <w:numId w:val="39"/>
        </w:numPr>
        <w:tabs>
          <w:tab w:val="left" w:pos="426"/>
        </w:tabs>
        <w:contextualSpacing/>
        <w:jc w:val="left"/>
        <w:rPr>
          <w:rFonts w:asciiTheme="minorHAnsi" w:eastAsiaTheme="minorHAnsi" w:hAnsiTheme="minorHAnsi"/>
          <w:sz w:val="22"/>
          <w:szCs w:val="22"/>
          <w:lang w:eastAsia="en-US"/>
        </w:rPr>
      </w:pPr>
      <w:r w:rsidRPr="006042EC">
        <w:rPr>
          <w:rFonts w:asciiTheme="minorHAnsi" w:eastAsiaTheme="minorHAnsi" w:hAnsiTheme="minorHAnsi"/>
          <w:sz w:val="22"/>
          <w:szCs w:val="22"/>
          <w:lang w:eastAsia="en-US"/>
        </w:rPr>
        <w:t>Definición.</w:t>
      </w:r>
    </w:p>
    <w:p w:rsidR="006042EC" w:rsidRPr="00151B28"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042EC" w:rsidRDefault="006042EC" w:rsidP="006042EC">
      <w:pPr>
        <w:spacing w:after="0" w:line="240" w:lineRule="auto"/>
        <w:contextualSpacing/>
        <w:jc w:val="both"/>
      </w:pPr>
      <w:r w:rsidRPr="006042EC">
        <w:t>Este ítem comprende los trabajos necesarios para emplazar, descender y situar las tuberías, sobre una cama de material cernido o fino dentro la zanja, de acuerdo a los planos constructivos y al detalle y/o instrucciones del SUPERVISOR.</w:t>
      </w:r>
    </w:p>
    <w:p w:rsidR="006042EC" w:rsidRPr="00151B28" w:rsidRDefault="006042EC" w:rsidP="006042EC">
      <w:pPr>
        <w:spacing w:after="0" w:line="240" w:lineRule="auto"/>
        <w:contextualSpacing/>
        <w:jc w:val="both"/>
        <w:rPr>
          <w:rFonts w:ascii="Century Gothic" w:hAnsi="Century Gothic" w:cs="Arial"/>
          <w:sz w:val="20"/>
          <w:szCs w:val="20"/>
          <w:lang w:val="es-ES_tradnl"/>
        </w:rPr>
      </w:pPr>
    </w:p>
    <w:p w:rsidR="006042EC" w:rsidRPr="006042EC" w:rsidRDefault="006042EC" w:rsidP="006042EC">
      <w:pPr>
        <w:pStyle w:val="Ttulo2"/>
        <w:keepLines/>
        <w:numPr>
          <w:ilvl w:val="1"/>
          <w:numId w:val="40"/>
        </w:numPr>
        <w:spacing w:before="200" w:after="0"/>
        <w:contextualSpacing/>
        <w:rPr>
          <w:rFonts w:asciiTheme="minorHAnsi" w:eastAsiaTheme="minorHAnsi" w:hAnsiTheme="minorHAnsi" w:cstheme="minorBidi"/>
          <w:bCs w:val="0"/>
          <w:i w:val="0"/>
          <w:iCs w:val="0"/>
          <w:sz w:val="22"/>
          <w:szCs w:val="22"/>
          <w:lang w:val="es-ES_tradnl" w:eastAsia="en-US"/>
        </w:rPr>
      </w:pPr>
      <w:r w:rsidRPr="006042EC">
        <w:rPr>
          <w:rFonts w:asciiTheme="minorHAnsi" w:eastAsiaTheme="minorHAnsi" w:hAnsiTheme="minorHAnsi" w:cstheme="minorBidi"/>
          <w:bCs w:val="0"/>
          <w:i w:val="0"/>
          <w:iCs w:val="0"/>
          <w:sz w:val="22"/>
          <w:szCs w:val="22"/>
          <w:lang w:val="es-ES_tradnl" w:eastAsia="en-US"/>
        </w:rPr>
        <w:t>Materiales, herramientas y equipo.</w:t>
      </w:r>
    </w:p>
    <w:p w:rsidR="006042EC" w:rsidRPr="006042EC" w:rsidRDefault="006042EC" w:rsidP="006042EC">
      <w:pPr>
        <w:pStyle w:val="Ttulo2"/>
        <w:keepLines/>
        <w:spacing w:before="200" w:after="0"/>
        <w:ind w:left="360"/>
        <w:contextualSpacing/>
        <w:rPr>
          <w:rFonts w:asciiTheme="minorHAnsi" w:eastAsiaTheme="minorHAnsi" w:hAnsiTheme="minorHAnsi" w:cstheme="minorBidi"/>
          <w:bCs w:val="0"/>
          <w:i w:val="0"/>
          <w:iCs w:val="0"/>
          <w:sz w:val="22"/>
          <w:szCs w:val="22"/>
          <w:lang w:val="es-ES_tradnl" w:eastAsia="en-US"/>
        </w:rPr>
      </w:pPr>
    </w:p>
    <w:p w:rsidR="006042EC" w:rsidRPr="006042EC" w:rsidRDefault="006042EC" w:rsidP="006042EC">
      <w:pPr>
        <w:spacing w:after="0" w:line="240" w:lineRule="auto"/>
        <w:contextualSpacing/>
        <w:jc w:val="both"/>
      </w:pPr>
      <w:r w:rsidRPr="006042EC">
        <w:t>El CONTRATISTA, proporcionará todos los materiales, herramientas y equipos necesarios (Eslingas, sogas, rodillos, etc.) para la ejecución de los trabajos, los mismos deberán ser aprobados por el SUPERVISOR al Inicio de la actividad.</w:t>
      </w:r>
    </w:p>
    <w:p w:rsidR="006042EC" w:rsidRPr="006042EC" w:rsidRDefault="006042EC" w:rsidP="006042EC">
      <w:pPr>
        <w:spacing w:after="0" w:line="240" w:lineRule="auto"/>
        <w:contextualSpacing/>
        <w:jc w:val="both"/>
      </w:pPr>
    </w:p>
    <w:p w:rsidR="006042EC" w:rsidRPr="006042EC" w:rsidRDefault="006042EC" w:rsidP="006042EC">
      <w:pPr>
        <w:spacing w:after="0" w:line="240" w:lineRule="auto"/>
        <w:contextualSpacing/>
        <w:jc w:val="both"/>
      </w:pPr>
      <w:r w:rsidRPr="006042EC">
        <w:t>Las tuberías para la construcción de redes serán provistas por YPFB. Bajo el siguiente detalle:</w:t>
      </w:r>
    </w:p>
    <w:p w:rsidR="006042EC" w:rsidRPr="006042EC" w:rsidRDefault="006042EC" w:rsidP="006042EC">
      <w:pPr>
        <w:spacing w:after="0" w:line="240" w:lineRule="auto"/>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312"/>
        <w:gridCol w:w="1566"/>
      </w:tblGrid>
      <w:tr w:rsidR="006042EC" w:rsidRPr="00F96B5B" w:rsidTr="007C62D9">
        <w:trPr>
          <w:trHeight w:val="261"/>
          <w:jc w:val="center"/>
        </w:trPr>
        <w:tc>
          <w:tcPr>
            <w:tcW w:w="406" w:type="dxa"/>
            <w:shd w:val="clear" w:color="auto" w:fill="002060"/>
            <w:vAlign w:val="center"/>
          </w:tcPr>
          <w:p w:rsidR="006042EC" w:rsidRPr="006042EC" w:rsidRDefault="006042EC" w:rsidP="007C62D9">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7C62D9">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7C62D9">
            <w:pPr>
              <w:spacing w:after="0" w:line="240" w:lineRule="auto"/>
              <w:contextualSpacing/>
              <w:jc w:val="center"/>
            </w:pPr>
            <w:r w:rsidRPr="006042EC">
              <w:t>CANTIDAD</w:t>
            </w:r>
          </w:p>
        </w:tc>
      </w:tr>
      <w:tr w:rsidR="006042EC" w:rsidRPr="00F96B5B" w:rsidTr="007C62D9">
        <w:trPr>
          <w:trHeight w:val="382"/>
          <w:jc w:val="center"/>
        </w:trPr>
        <w:tc>
          <w:tcPr>
            <w:tcW w:w="406" w:type="dxa"/>
            <w:shd w:val="clear" w:color="auto" w:fill="auto"/>
            <w:vAlign w:val="center"/>
          </w:tcPr>
          <w:p w:rsidR="006042EC" w:rsidRPr="006042EC" w:rsidRDefault="006042EC" w:rsidP="007C62D9">
            <w:pPr>
              <w:spacing w:after="0" w:line="240" w:lineRule="auto"/>
              <w:contextualSpacing/>
              <w:jc w:val="both"/>
            </w:pPr>
            <w:r w:rsidRPr="006042EC">
              <w:t>1</w:t>
            </w:r>
          </w:p>
        </w:tc>
        <w:tc>
          <w:tcPr>
            <w:tcW w:w="3312" w:type="dxa"/>
            <w:shd w:val="clear" w:color="auto" w:fill="auto"/>
            <w:vAlign w:val="center"/>
          </w:tcPr>
          <w:p w:rsidR="006042EC" w:rsidRPr="006042EC" w:rsidRDefault="006042EC" w:rsidP="007C62D9">
            <w:pPr>
              <w:spacing w:after="0" w:line="240" w:lineRule="auto"/>
              <w:contextualSpacing/>
              <w:jc w:val="both"/>
            </w:pPr>
            <w:r w:rsidRPr="006042EC">
              <w:t>TUBERÍA DE PE 63 MM SCH 80</w:t>
            </w:r>
          </w:p>
        </w:tc>
        <w:tc>
          <w:tcPr>
            <w:tcW w:w="1566" w:type="dxa"/>
            <w:shd w:val="clear" w:color="auto" w:fill="auto"/>
            <w:vAlign w:val="center"/>
          </w:tcPr>
          <w:p w:rsidR="006042EC" w:rsidRPr="006042EC" w:rsidRDefault="006042EC" w:rsidP="007C62D9">
            <w:pPr>
              <w:spacing w:after="0" w:line="240" w:lineRule="auto"/>
              <w:contextualSpacing/>
              <w:jc w:val="center"/>
            </w:pPr>
            <w:r w:rsidRPr="006042EC">
              <w:t>14660,00 [m]</w:t>
            </w:r>
          </w:p>
        </w:tc>
      </w:tr>
      <w:tr w:rsidR="006042EC" w:rsidRPr="00F96B5B" w:rsidTr="007C62D9">
        <w:trPr>
          <w:trHeight w:val="382"/>
          <w:jc w:val="center"/>
        </w:trPr>
        <w:tc>
          <w:tcPr>
            <w:tcW w:w="406" w:type="dxa"/>
            <w:shd w:val="clear" w:color="auto" w:fill="auto"/>
            <w:vAlign w:val="center"/>
          </w:tcPr>
          <w:p w:rsidR="006042EC" w:rsidRPr="006042EC" w:rsidRDefault="006042EC" w:rsidP="007C62D9">
            <w:pPr>
              <w:spacing w:after="0" w:line="240" w:lineRule="auto"/>
              <w:contextualSpacing/>
              <w:jc w:val="both"/>
            </w:pPr>
            <w:r w:rsidRPr="006042EC">
              <w:t>2</w:t>
            </w:r>
          </w:p>
        </w:tc>
        <w:tc>
          <w:tcPr>
            <w:tcW w:w="3312" w:type="dxa"/>
            <w:shd w:val="clear" w:color="auto" w:fill="auto"/>
            <w:vAlign w:val="center"/>
          </w:tcPr>
          <w:p w:rsidR="006042EC" w:rsidRPr="006042EC" w:rsidRDefault="006042EC" w:rsidP="007C62D9">
            <w:pPr>
              <w:spacing w:after="0" w:line="240" w:lineRule="auto"/>
              <w:contextualSpacing/>
              <w:jc w:val="both"/>
            </w:pPr>
            <w:r w:rsidRPr="006042EC">
              <w:t>TUBERÍA DE PE 90 MM SCH 80</w:t>
            </w:r>
          </w:p>
        </w:tc>
        <w:tc>
          <w:tcPr>
            <w:tcW w:w="1566" w:type="dxa"/>
            <w:shd w:val="clear" w:color="auto" w:fill="auto"/>
            <w:vAlign w:val="center"/>
          </w:tcPr>
          <w:p w:rsidR="006042EC" w:rsidRPr="006042EC" w:rsidRDefault="006042EC" w:rsidP="007C62D9">
            <w:pPr>
              <w:spacing w:after="0" w:line="240" w:lineRule="auto"/>
              <w:contextualSpacing/>
              <w:jc w:val="center"/>
            </w:pPr>
            <w:r w:rsidRPr="006042EC">
              <w:t>1100,00 [m]</w:t>
            </w:r>
          </w:p>
        </w:tc>
      </w:tr>
      <w:tr w:rsidR="006042EC" w:rsidRPr="00F96B5B" w:rsidTr="007C62D9">
        <w:trPr>
          <w:trHeight w:val="278"/>
          <w:jc w:val="center"/>
        </w:trPr>
        <w:tc>
          <w:tcPr>
            <w:tcW w:w="406" w:type="dxa"/>
            <w:shd w:val="clear" w:color="auto" w:fill="auto"/>
            <w:vAlign w:val="center"/>
          </w:tcPr>
          <w:p w:rsidR="006042EC" w:rsidRPr="006042EC" w:rsidRDefault="006042EC" w:rsidP="007C62D9">
            <w:pPr>
              <w:spacing w:after="0" w:line="240" w:lineRule="auto"/>
              <w:contextualSpacing/>
              <w:jc w:val="both"/>
            </w:pPr>
            <w:r w:rsidRPr="006042EC">
              <w:t>3</w:t>
            </w:r>
          </w:p>
        </w:tc>
        <w:tc>
          <w:tcPr>
            <w:tcW w:w="3312" w:type="dxa"/>
            <w:shd w:val="clear" w:color="auto" w:fill="auto"/>
            <w:vAlign w:val="center"/>
          </w:tcPr>
          <w:p w:rsidR="006042EC" w:rsidRPr="006042EC" w:rsidRDefault="006042EC" w:rsidP="007C62D9">
            <w:pPr>
              <w:spacing w:after="0" w:line="240" w:lineRule="auto"/>
              <w:contextualSpacing/>
              <w:jc w:val="both"/>
            </w:pPr>
            <w:r w:rsidRPr="006042EC">
              <w:t>TUBERÍA DE PE 125 MM SCH 80</w:t>
            </w:r>
          </w:p>
        </w:tc>
        <w:tc>
          <w:tcPr>
            <w:tcW w:w="1566" w:type="dxa"/>
            <w:shd w:val="clear" w:color="auto" w:fill="auto"/>
            <w:vAlign w:val="center"/>
          </w:tcPr>
          <w:p w:rsidR="006042EC" w:rsidRPr="006042EC" w:rsidRDefault="006042EC" w:rsidP="007C62D9">
            <w:pPr>
              <w:spacing w:after="0" w:line="240" w:lineRule="auto"/>
              <w:contextualSpacing/>
              <w:jc w:val="center"/>
            </w:pPr>
            <w:r w:rsidRPr="006042EC">
              <w:t>1100,00 [m]</w:t>
            </w:r>
          </w:p>
        </w:tc>
      </w:tr>
    </w:tbl>
    <w:p w:rsidR="006042EC" w:rsidRPr="006042EC" w:rsidRDefault="006042EC" w:rsidP="006042EC">
      <w:pPr>
        <w:pStyle w:val="Ttulo2"/>
        <w:keepLines/>
        <w:numPr>
          <w:ilvl w:val="1"/>
          <w:numId w:val="40"/>
        </w:numPr>
        <w:spacing w:before="200" w:after="0"/>
        <w:contextualSpacing/>
        <w:rPr>
          <w:rFonts w:asciiTheme="minorHAnsi" w:eastAsiaTheme="minorHAnsi" w:hAnsiTheme="minorHAnsi" w:cstheme="minorBidi"/>
          <w:bCs w:val="0"/>
          <w:i w:val="0"/>
          <w:iCs w:val="0"/>
          <w:sz w:val="22"/>
          <w:szCs w:val="22"/>
          <w:lang w:val="es-ES_tradnl" w:eastAsia="en-US"/>
        </w:rPr>
      </w:pPr>
      <w:r w:rsidRPr="006042EC">
        <w:rPr>
          <w:rFonts w:asciiTheme="minorHAnsi" w:eastAsiaTheme="minorHAnsi" w:hAnsiTheme="minorHAnsi" w:cstheme="minorBidi"/>
          <w:bCs w:val="0"/>
          <w:i w:val="0"/>
          <w:iCs w:val="0"/>
          <w:sz w:val="22"/>
          <w:szCs w:val="22"/>
          <w:lang w:val="es-ES_tradnl" w:eastAsia="en-US"/>
        </w:rPr>
        <w:t>Ejecución.</w:t>
      </w:r>
    </w:p>
    <w:p w:rsidR="006042EC" w:rsidRPr="00151B28"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Los trabajos de Tendido de tubería comprenden las siguientes operaciones:</w:t>
      </w:r>
    </w:p>
    <w:p w:rsidR="006042EC" w:rsidRPr="006042EC" w:rsidRDefault="006042EC" w:rsidP="006042EC">
      <w:pPr>
        <w:pStyle w:val="Textoindependiente"/>
        <w:numPr>
          <w:ilvl w:val="0"/>
          <w:numId w:val="17"/>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 xml:space="preserve">La carga, transporte y descarga hasta el lugar de su instalación. </w:t>
      </w:r>
    </w:p>
    <w:p w:rsidR="006042EC" w:rsidRPr="006042EC" w:rsidRDefault="006042EC" w:rsidP="006042EC">
      <w:pPr>
        <w:pStyle w:val="Textoindependiente"/>
        <w:numPr>
          <w:ilvl w:val="0"/>
          <w:numId w:val="17"/>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Las maniobras y acarreos locales, para distribuirlas a lo largo de las zanjas.</w:t>
      </w:r>
    </w:p>
    <w:p w:rsidR="006042EC" w:rsidRPr="006042EC" w:rsidRDefault="006042EC" w:rsidP="006042EC">
      <w:pPr>
        <w:pStyle w:val="Textoindependiente"/>
        <w:numPr>
          <w:ilvl w:val="0"/>
          <w:numId w:val="17"/>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Colocado de la tubería a las zanjas.</w:t>
      </w:r>
    </w:p>
    <w:p w:rsidR="006042EC" w:rsidRPr="006042EC" w:rsidRDefault="006042EC" w:rsidP="006042EC">
      <w:pPr>
        <w:pStyle w:val="Textoindependiente"/>
        <w:numPr>
          <w:ilvl w:val="0"/>
          <w:numId w:val="17"/>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Su alineación correcta, vertical y horizontal y la verificación de las mismas.</w:t>
      </w:r>
    </w:p>
    <w:p w:rsidR="006042EC" w:rsidRPr="006042EC" w:rsidRDefault="006042EC" w:rsidP="006042EC">
      <w:pPr>
        <w:pStyle w:val="Textoindependiente"/>
        <w:numPr>
          <w:ilvl w:val="0"/>
          <w:numId w:val="17"/>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El tendido de la tubería, se efectuara previa autorización del SUPERVISOR.</w:t>
      </w:r>
    </w:p>
    <w:p w:rsidR="006042EC" w:rsidRPr="006042EC" w:rsidRDefault="006042EC" w:rsidP="006042EC">
      <w:pPr>
        <w:pStyle w:val="Textoindependiente"/>
        <w:numPr>
          <w:ilvl w:val="0"/>
          <w:numId w:val="17"/>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Almacenamiento temporal en obra.</w:t>
      </w: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Cuando no sea posible, distribuir la tubería paralelamente a lo largo de la zanja, el CONTRATISTA podrá almacenar en sitios y en la forma que autorice el SUPERVISOR.</w:t>
      </w: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lastRenderedPageBreak/>
        <w:t xml:space="preserve">Previo a su instalación la tubería deberá estar libre de tierra, polvo o cualquier otro material que se encuentre en su interior, para ello,  los extremos deben estar protegidos.    </w:t>
      </w: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Entre las tareas principales, para el tendido de las tuberías, se observarán las siguientes normas:</w:t>
      </w: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numPr>
          <w:ilvl w:val="0"/>
          <w:numId w:val="16"/>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042EC" w:rsidRDefault="006042EC" w:rsidP="006042EC">
      <w:pPr>
        <w:pStyle w:val="Textoindependiente"/>
        <w:numPr>
          <w:ilvl w:val="0"/>
          <w:numId w:val="16"/>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Una vez bajada la tubería al fondo de la zanja, deberá ser alineada.</w:t>
      </w:r>
    </w:p>
    <w:p w:rsidR="006042EC" w:rsidRPr="006042EC" w:rsidRDefault="006042EC" w:rsidP="006042EC">
      <w:pPr>
        <w:pStyle w:val="Textoindependiente"/>
        <w:numPr>
          <w:ilvl w:val="0"/>
          <w:numId w:val="16"/>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 xml:space="preserve">Las piezas de dispositivos mecánicos o de cualquier otra índole </w:t>
      </w:r>
      <w:proofErr w:type="gramStart"/>
      <w:r w:rsidRPr="006042EC">
        <w:rPr>
          <w:rFonts w:asciiTheme="minorHAnsi" w:eastAsiaTheme="minorHAnsi" w:hAnsiTheme="minorHAnsi" w:cstheme="minorBidi"/>
          <w:sz w:val="22"/>
          <w:szCs w:val="22"/>
          <w:lang w:val="es-MX" w:eastAsia="en-US"/>
        </w:rPr>
        <w:t>usados</w:t>
      </w:r>
      <w:proofErr w:type="gramEnd"/>
      <w:r w:rsidRPr="006042EC">
        <w:rPr>
          <w:rFonts w:asciiTheme="minorHAnsi" w:eastAsiaTheme="minorHAnsi" w:hAnsiTheme="minorHAnsi" w:cstheme="minorBidi"/>
          <w:sz w:val="22"/>
          <w:szCs w:val="22"/>
          <w:lang w:val="es-MX" w:eastAsia="en-US"/>
        </w:rPr>
        <w:t xml:space="preserve"> para remover las tuberías que se pongan en contacto con ellas, deberán ser de madera, cuero, o lona, para evitar que la dañe.</w:t>
      </w:r>
    </w:p>
    <w:p w:rsidR="006042EC" w:rsidRPr="006042EC" w:rsidRDefault="006042EC" w:rsidP="006042EC">
      <w:pPr>
        <w:pStyle w:val="Textoindependiente"/>
        <w:numPr>
          <w:ilvl w:val="0"/>
          <w:numId w:val="16"/>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042EC" w:rsidRDefault="006042EC" w:rsidP="006042EC">
      <w:pPr>
        <w:pStyle w:val="Textoindependiente"/>
        <w:numPr>
          <w:ilvl w:val="0"/>
          <w:numId w:val="16"/>
        </w:numPr>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Al proceder a su instalación, se evitará que penetre en su interior cualquier substancia indeseable y se limpiarán las partes interiores de las juntas y de la tubería en su totalidad de acuerdo a norma.</w:t>
      </w:r>
    </w:p>
    <w:p w:rsidR="006042EC" w:rsidRPr="006042EC" w:rsidRDefault="006042EC" w:rsidP="006042EC">
      <w:pPr>
        <w:pStyle w:val="Textoindependiente"/>
        <w:spacing w:after="0"/>
        <w:ind w:left="72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El SUPERVISOR, comprobará mediante procedimiento, que tanto en planta como en perfil la tubería quede instalada con el alineamiento correcto.</w:t>
      </w: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p>
    <w:p w:rsidR="006042EC" w:rsidRPr="006042EC" w:rsidRDefault="006042EC" w:rsidP="006042EC">
      <w:pPr>
        <w:pStyle w:val="Textoindependiente"/>
        <w:spacing w:after="0"/>
        <w:contextualSpacing/>
        <w:jc w:val="both"/>
        <w:rPr>
          <w:rFonts w:asciiTheme="minorHAnsi" w:eastAsiaTheme="minorHAnsi" w:hAnsiTheme="minorHAnsi" w:cstheme="minorBidi"/>
          <w:sz w:val="22"/>
          <w:szCs w:val="22"/>
          <w:lang w:val="es-MX" w:eastAsia="en-US"/>
        </w:rPr>
      </w:pPr>
      <w:r w:rsidRPr="006042EC">
        <w:rPr>
          <w:rFonts w:asciiTheme="minorHAnsi" w:eastAsiaTheme="minorHAnsi" w:hAnsiTheme="minorHAnsi" w:cstheme="minorBidi"/>
          <w:sz w:val="22"/>
          <w:szCs w:val="22"/>
          <w:lang w:val="es-MX" w:eastAsia="en-US"/>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042EC" w:rsidRDefault="006042EC" w:rsidP="006042EC">
      <w:pPr>
        <w:pStyle w:val="Textoindependiente"/>
        <w:spacing w:after="0"/>
        <w:contextualSpacing/>
        <w:jc w:val="both"/>
        <w:rPr>
          <w:rFonts w:asciiTheme="minorHAnsi" w:eastAsiaTheme="minorHAnsi" w:hAnsiTheme="minorHAnsi" w:cstheme="minorBidi"/>
          <w:b/>
          <w:sz w:val="22"/>
          <w:szCs w:val="22"/>
          <w:lang w:val="es-ES_tradnl" w:eastAsia="en-US"/>
        </w:rPr>
      </w:pPr>
    </w:p>
    <w:p w:rsidR="006042EC" w:rsidRPr="006042EC" w:rsidRDefault="006042EC" w:rsidP="006042EC">
      <w:pPr>
        <w:pStyle w:val="Estilo1"/>
        <w:numPr>
          <w:ilvl w:val="1"/>
          <w:numId w:val="40"/>
        </w:numPr>
        <w:tabs>
          <w:tab w:val="left" w:pos="426"/>
        </w:tabs>
        <w:contextualSpacing/>
        <w:jc w:val="left"/>
        <w:rPr>
          <w:rFonts w:asciiTheme="minorHAnsi" w:eastAsiaTheme="minorHAnsi" w:hAnsiTheme="minorHAnsi"/>
          <w:sz w:val="22"/>
          <w:szCs w:val="22"/>
          <w:lang w:eastAsia="en-US"/>
        </w:rPr>
      </w:pPr>
      <w:r w:rsidRPr="006042EC">
        <w:rPr>
          <w:rFonts w:asciiTheme="minorHAnsi" w:eastAsiaTheme="minorHAnsi" w:hAnsiTheme="minorHAnsi"/>
          <w:sz w:val="22"/>
          <w:szCs w:val="22"/>
          <w:lang w:eastAsia="en-US"/>
        </w:rPr>
        <w:t>Medición y forma de pago.</w:t>
      </w:r>
    </w:p>
    <w:p w:rsidR="006042EC" w:rsidRPr="00151B28" w:rsidRDefault="006042EC" w:rsidP="006042EC">
      <w:pPr>
        <w:pStyle w:val="espe4"/>
        <w:contextualSpacing/>
        <w:rPr>
          <w:rFonts w:ascii="Century Gothic" w:hAnsi="Century Gothic"/>
          <w:sz w:val="20"/>
          <w:szCs w:val="20"/>
          <w:lang w:val="es-ES_tradnl"/>
        </w:rPr>
      </w:pPr>
    </w:p>
    <w:p w:rsidR="006042EC" w:rsidRPr="006042EC" w:rsidRDefault="006042EC" w:rsidP="006042EC">
      <w:pPr>
        <w:spacing w:after="0" w:line="240" w:lineRule="auto"/>
        <w:contextualSpacing/>
        <w:jc w:val="both"/>
      </w:pPr>
      <w:r w:rsidRPr="006042EC">
        <w:t>El ítem de tendido de tubería será medido en metros lineales de acuerdo a la tubería tendida según los planos y especificaciones técnicas. El pago se efectuara de acuerdo al precio unitario de la propuesta aceptada.</w:t>
      </w:r>
    </w:p>
    <w:p w:rsidR="006042EC" w:rsidRPr="006042EC" w:rsidRDefault="006042EC" w:rsidP="006042EC">
      <w:pPr>
        <w:spacing w:after="0" w:line="240" w:lineRule="auto"/>
        <w:contextualSpacing/>
        <w:jc w:val="both"/>
      </w:pPr>
    </w:p>
    <w:p w:rsidR="006042EC" w:rsidRPr="006042EC" w:rsidRDefault="006042EC" w:rsidP="006042EC">
      <w:pPr>
        <w:spacing w:after="0" w:line="240" w:lineRule="auto"/>
        <w:contextualSpacing/>
        <w:jc w:val="both"/>
      </w:pPr>
      <w:r w:rsidRPr="006042EC">
        <w:t>Dicho pago será la compensación total por los materiales, mano de obra, herramientas, equipo y otros gastos que sean necesarios para la adecuada y correcta ejecución de los trabajos.</w:t>
      </w:r>
    </w:p>
    <w:p w:rsidR="006042EC" w:rsidRPr="006042EC" w:rsidRDefault="006042EC" w:rsidP="006042EC">
      <w:pPr>
        <w:spacing w:after="0" w:line="240" w:lineRule="auto"/>
        <w:contextualSpacing/>
        <w:jc w:val="both"/>
      </w:pPr>
    </w:p>
    <w:p w:rsidR="006042EC" w:rsidRPr="00F30FE0" w:rsidRDefault="006042EC" w:rsidP="006042EC">
      <w:pPr>
        <w:spacing w:after="0" w:line="240" w:lineRule="auto"/>
        <w:contextualSpacing/>
        <w:jc w:val="both"/>
        <w:rPr>
          <w:b/>
          <w:bCs/>
          <w:iCs/>
        </w:rPr>
      </w:pPr>
      <w:r>
        <w:rPr>
          <w:b/>
          <w:bCs/>
          <w:iCs/>
        </w:rPr>
        <w:t>17</w:t>
      </w:r>
      <w:r w:rsidRPr="00F30FE0">
        <w:rPr>
          <w:b/>
          <w:bCs/>
          <w:iCs/>
        </w:rPr>
        <w:t>. PRUEBA DE RESISTENCIA Y HERMETICIDAD</w:t>
      </w:r>
    </w:p>
    <w:p w:rsidR="006042EC" w:rsidRPr="00F30FE0" w:rsidRDefault="006042EC" w:rsidP="006042EC">
      <w:pPr>
        <w:spacing w:after="0" w:line="240" w:lineRule="auto"/>
        <w:contextualSpacing/>
        <w:jc w:val="both"/>
        <w:rPr>
          <w:bCs/>
          <w:iCs/>
        </w:rPr>
      </w:pPr>
    </w:p>
    <w:p w:rsidR="006042EC" w:rsidRDefault="006042EC" w:rsidP="006042EC">
      <w:pPr>
        <w:spacing w:after="0" w:line="240" w:lineRule="auto"/>
        <w:contextualSpacing/>
        <w:jc w:val="both"/>
        <w:rPr>
          <w:bCs/>
          <w:iCs/>
          <w:lang w:val="es-ES_tradnl"/>
        </w:rPr>
      </w:pPr>
      <w:r w:rsidRPr="00F30FE0">
        <w:rPr>
          <w:bCs/>
          <w:iCs/>
        </w:rPr>
        <w:t>Una vez concluida la construcción y el v</w:t>
      </w:r>
      <w:r>
        <w:rPr>
          <w:bCs/>
          <w:iCs/>
        </w:rPr>
        <w:t>enteo o limpieza de la red, la CONTRATISTA</w:t>
      </w:r>
      <w:r w:rsidRPr="00F30FE0">
        <w:rPr>
          <w:bCs/>
          <w:iCs/>
        </w:rPr>
        <w:t xml:space="preserve"> deberá realizar las pruebas respectivas de resistencia y hermeticidad a los circuitos que conforman la misma y bajo la supervisión de la Agencia Nacional de Hidrocarburos (</w:t>
      </w:r>
      <w:r w:rsidRPr="00F30FE0">
        <w:rPr>
          <w:bCs/>
          <w:iCs/>
          <w:lang w:val="es-ES_tradnl"/>
        </w:rPr>
        <w:t>ANH).</w:t>
      </w:r>
      <w:r>
        <w:rPr>
          <w:bCs/>
          <w:iCs/>
          <w:lang w:val="es-ES_tradnl"/>
        </w:rPr>
        <w:t xml:space="preserve"> </w:t>
      </w:r>
    </w:p>
    <w:p w:rsidR="006042EC" w:rsidRDefault="006042EC" w:rsidP="006042EC">
      <w:pPr>
        <w:spacing w:after="0" w:line="240" w:lineRule="auto"/>
        <w:contextualSpacing/>
        <w:jc w:val="both"/>
        <w:rPr>
          <w:bCs/>
          <w:iCs/>
          <w:lang w:val="es-ES_tradnl"/>
        </w:rPr>
      </w:pPr>
    </w:p>
    <w:p w:rsidR="006042EC" w:rsidRDefault="006042EC" w:rsidP="006042EC">
      <w:pPr>
        <w:pStyle w:val="Prrafodelista1"/>
        <w:tabs>
          <w:tab w:val="left" w:pos="567"/>
        </w:tabs>
        <w:ind w:left="0"/>
        <w:jc w:val="both"/>
        <w:rPr>
          <w:rFonts w:asciiTheme="minorHAnsi" w:eastAsiaTheme="minorHAnsi" w:hAnsiTheme="minorHAnsi" w:cstheme="minorBidi"/>
          <w:bCs/>
          <w:iCs/>
          <w:sz w:val="22"/>
          <w:szCs w:val="22"/>
          <w:lang w:val="es-MX" w:eastAsia="en-US"/>
        </w:rPr>
      </w:pPr>
      <w:r w:rsidRPr="00CA384B">
        <w:rPr>
          <w:rFonts w:asciiTheme="minorHAnsi" w:eastAsiaTheme="minorHAnsi" w:hAnsiTheme="minorHAnsi" w:cstheme="minorBidi"/>
          <w:bCs/>
          <w:iCs/>
          <w:sz w:val="22"/>
          <w:szCs w:val="22"/>
          <w:lang w:val="es-MX" w:eastAsia="en-US"/>
        </w:rPr>
        <w:t>Dependiendo la longitud de tendido construida, las pruebas de hermeticida</w:t>
      </w:r>
      <w:r>
        <w:rPr>
          <w:rFonts w:asciiTheme="minorHAnsi" w:eastAsiaTheme="minorHAnsi" w:hAnsiTheme="minorHAnsi" w:cstheme="minorBidi"/>
          <w:bCs/>
          <w:iCs/>
          <w:sz w:val="22"/>
          <w:szCs w:val="22"/>
          <w:lang w:val="es-MX" w:eastAsia="en-US"/>
        </w:rPr>
        <w:t>d y resistencia se las realizará</w:t>
      </w:r>
      <w:r w:rsidRPr="00CA384B">
        <w:rPr>
          <w:rFonts w:asciiTheme="minorHAnsi" w:eastAsiaTheme="minorHAnsi" w:hAnsiTheme="minorHAnsi" w:cstheme="minorBidi"/>
          <w:bCs/>
          <w:iCs/>
          <w:sz w:val="22"/>
          <w:szCs w:val="22"/>
          <w:lang w:val="es-MX" w:eastAsia="en-US"/>
        </w:rPr>
        <w:t xml:space="preserve"> utilizando el Barógrafo en cuantos circuitos crean convenientes el supervisor y Fiscal de Obras, a efectos de tener una red en óptimas condiciones para su puesta en funcionamiento.</w:t>
      </w:r>
    </w:p>
    <w:p w:rsidR="006042EC" w:rsidRPr="00CA384B" w:rsidRDefault="006042EC" w:rsidP="006042EC">
      <w:pPr>
        <w:pStyle w:val="Prrafodelista1"/>
        <w:tabs>
          <w:tab w:val="left" w:pos="567"/>
        </w:tabs>
        <w:ind w:left="0"/>
        <w:jc w:val="both"/>
        <w:rPr>
          <w:rFonts w:asciiTheme="minorHAnsi" w:eastAsiaTheme="minorHAnsi" w:hAnsiTheme="minorHAnsi" w:cstheme="minorBidi"/>
          <w:bCs/>
          <w:iCs/>
          <w:sz w:val="22"/>
          <w:szCs w:val="22"/>
          <w:lang w:val="es-MX" w:eastAsia="en-US"/>
        </w:rPr>
      </w:pPr>
    </w:p>
    <w:p w:rsidR="006042EC" w:rsidRDefault="006042EC" w:rsidP="006042EC">
      <w:pPr>
        <w:pStyle w:val="Prrafodelista1"/>
        <w:tabs>
          <w:tab w:val="left" w:pos="567"/>
        </w:tabs>
        <w:ind w:left="0"/>
        <w:jc w:val="both"/>
        <w:rPr>
          <w:rFonts w:asciiTheme="minorHAnsi" w:eastAsiaTheme="minorHAnsi" w:hAnsiTheme="minorHAnsi" w:cstheme="minorBidi"/>
          <w:bCs/>
          <w:iCs/>
          <w:sz w:val="22"/>
          <w:szCs w:val="22"/>
          <w:lang w:val="es-MX" w:eastAsia="en-US"/>
        </w:rPr>
      </w:pPr>
      <w:r w:rsidRPr="00CA384B">
        <w:rPr>
          <w:rFonts w:asciiTheme="minorHAnsi" w:eastAsiaTheme="minorHAnsi" w:hAnsiTheme="minorHAnsi" w:cstheme="minorBidi"/>
          <w:bCs/>
          <w:iCs/>
          <w:sz w:val="22"/>
          <w:szCs w:val="22"/>
          <w:lang w:val="es-MX" w:eastAsia="en-US"/>
        </w:rPr>
        <w:t>La construcción de la red es de forma ramificada en tal sentido cada “circuito” construido de red secundaria deberá tener obligatoriamente el punto de prueba correspondientes, solo en caso de autorización del supervisor y dependiendo de las longitudes de construcción se podrá establecer un punto de medición común</w:t>
      </w:r>
      <w:r>
        <w:rPr>
          <w:rFonts w:asciiTheme="minorHAnsi" w:eastAsiaTheme="minorHAnsi" w:hAnsiTheme="minorHAnsi" w:cstheme="minorBidi"/>
          <w:bCs/>
          <w:iCs/>
          <w:sz w:val="22"/>
          <w:szCs w:val="22"/>
          <w:lang w:val="es-MX" w:eastAsia="en-US"/>
        </w:rPr>
        <w:t>.</w:t>
      </w:r>
      <w:r w:rsidRPr="00CA384B">
        <w:rPr>
          <w:rFonts w:asciiTheme="minorHAnsi" w:eastAsiaTheme="minorHAnsi" w:hAnsiTheme="minorHAnsi" w:cstheme="minorBidi"/>
          <w:bCs/>
          <w:iCs/>
          <w:sz w:val="22"/>
          <w:szCs w:val="22"/>
          <w:lang w:val="es-MX" w:eastAsia="en-US"/>
        </w:rPr>
        <w:t xml:space="preserve"> </w:t>
      </w:r>
    </w:p>
    <w:p w:rsidR="006042EC" w:rsidRPr="00CA384B" w:rsidRDefault="006042EC" w:rsidP="006042EC">
      <w:pPr>
        <w:pStyle w:val="Prrafodelista1"/>
        <w:tabs>
          <w:tab w:val="left" w:pos="567"/>
        </w:tabs>
        <w:ind w:left="0"/>
        <w:jc w:val="both"/>
        <w:rPr>
          <w:rFonts w:asciiTheme="minorHAnsi" w:eastAsiaTheme="minorHAnsi" w:hAnsiTheme="minorHAnsi" w:cstheme="minorBidi"/>
          <w:bCs/>
          <w:iCs/>
          <w:sz w:val="22"/>
          <w:szCs w:val="22"/>
          <w:lang w:val="es-MX" w:eastAsia="en-US"/>
        </w:rPr>
      </w:pPr>
    </w:p>
    <w:p w:rsidR="006042EC" w:rsidRPr="00F30FE0" w:rsidRDefault="006042EC" w:rsidP="006042EC">
      <w:pPr>
        <w:spacing w:after="0" w:line="240" w:lineRule="auto"/>
        <w:contextualSpacing/>
        <w:jc w:val="both"/>
        <w:rPr>
          <w:bCs/>
          <w:iCs/>
          <w:lang w:val="es-ES_tradnl"/>
        </w:rPr>
      </w:pPr>
      <w:r w:rsidRPr="00F30FE0">
        <w:rPr>
          <w:bCs/>
          <w:iCs/>
          <w:lang w:val="es-ES_tradnl"/>
        </w:rPr>
        <w:t>La empresa CONTRATISTA deberá realizar todos los trabajos en cuanto a obras civiles</w:t>
      </w:r>
      <w:r w:rsidR="00FD27F7">
        <w:rPr>
          <w:bCs/>
          <w:iCs/>
          <w:lang w:val="es-ES_tradnl"/>
        </w:rPr>
        <w:t xml:space="preserve"> y mecánicas</w:t>
      </w:r>
      <w:r w:rsidRPr="00F30FE0">
        <w:rPr>
          <w:bCs/>
          <w:iCs/>
          <w:lang w:val="es-ES_tradnl"/>
        </w:rPr>
        <w:t xml:space="preserve"> se refiere que sean requeridos por el supervisor de Y.P.F.B.</w:t>
      </w:r>
    </w:p>
    <w:p w:rsidR="006042EC" w:rsidRDefault="006042EC" w:rsidP="003438B2">
      <w:pPr>
        <w:spacing w:after="0" w:line="240" w:lineRule="auto"/>
        <w:contextualSpacing/>
        <w:rPr>
          <w:b/>
          <w:iCs/>
          <w:color w:val="FF0000"/>
        </w:rPr>
      </w:pPr>
    </w:p>
    <w:p w:rsidR="006042EC" w:rsidRPr="00F30FE0" w:rsidRDefault="006042EC" w:rsidP="006042EC">
      <w:pPr>
        <w:spacing w:after="0" w:line="240" w:lineRule="auto"/>
        <w:contextualSpacing/>
        <w:jc w:val="both"/>
        <w:rPr>
          <w:b/>
          <w:bCs/>
          <w:iCs/>
        </w:rPr>
      </w:pPr>
      <w:r>
        <w:rPr>
          <w:b/>
          <w:bCs/>
          <w:iCs/>
        </w:rPr>
        <w:t>18</w:t>
      </w:r>
      <w:r w:rsidRPr="00F30FE0">
        <w:rPr>
          <w:b/>
          <w:bCs/>
          <w:iCs/>
        </w:rPr>
        <w:t xml:space="preserve">. VENTEO E INTERCONEXION </w:t>
      </w:r>
    </w:p>
    <w:p w:rsidR="006042EC" w:rsidRPr="00F30FE0" w:rsidRDefault="006042EC" w:rsidP="006042EC">
      <w:pPr>
        <w:spacing w:after="0" w:line="240" w:lineRule="auto"/>
        <w:contextualSpacing/>
        <w:jc w:val="both"/>
        <w:rPr>
          <w:bCs/>
          <w:iCs/>
        </w:rPr>
      </w:pPr>
    </w:p>
    <w:p w:rsidR="006042EC" w:rsidRPr="00F30FE0" w:rsidRDefault="006042EC" w:rsidP="006042EC">
      <w:pPr>
        <w:spacing w:after="0" w:line="240" w:lineRule="auto"/>
        <w:contextualSpacing/>
        <w:jc w:val="both"/>
        <w:rPr>
          <w:bCs/>
          <w:iCs/>
          <w:lang w:val="es-ES_tradnl"/>
        </w:rPr>
      </w:pPr>
      <w:r w:rsidRPr="00F30FE0">
        <w:rPr>
          <w:bCs/>
          <w:iCs/>
        </w:rPr>
        <w:t xml:space="preserve">Antes del inicio de las pruebas de resistencia y hermeticidad </w:t>
      </w:r>
      <w:r w:rsidRPr="00F30FE0">
        <w:rPr>
          <w:bCs/>
          <w:iCs/>
          <w:lang w:val="es-ES_tradnl"/>
        </w:rPr>
        <w:t xml:space="preserve">se deberá realizar el venteo correspondiente inyectando aire a los circuitos conformantes de esta, hasta lograr que la línea construida quede libre de agua, suciedad y algún objeto que pueda obstruir el flujo. </w:t>
      </w:r>
    </w:p>
    <w:p w:rsidR="006042EC" w:rsidRPr="00F30FE0" w:rsidRDefault="006042EC" w:rsidP="006042EC">
      <w:pPr>
        <w:spacing w:after="0" w:line="240" w:lineRule="auto"/>
        <w:contextualSpacing/>
        <w:jc w:val="both"/>
        <w:rPr>
          <w:bCs/>
          <w:iCs/>
          <w:lang w:val="es-ES_tradnl"/>
        </w:rPr>
      </w:pPr>
    </w:p>
    <w:p w:rsidR="006042EC" w:rsidRPr="00F30FE0" w:rsidRDefault="006042EC" w:rsidP="006042EC">
      <w:pPr>
        <w:spacing w:after="0" w:line="240" w:lineRule="auto"/>
        <w:contextualSpacing/>
        <w:jc w:val="both"/>
        <w:rPr>
          <w:bCs/>
          <w:iCs/>
          <w:lang w:val="es-ES_tradnl"/>
        </w:rPr>
      </w:pPr>
      <w:r w:rsidRPr="00F30FE0">
        <w:rPr>
          <w:bCs/>
          <w:iCs/>
          <w:lang w:val="es-ES_tradnl"/>
        </w:rPr>
        <w:t xml:space="preserve">Para realizar este trabajo el CONTRATISTA deberá tener la autorización del Supervisor de Y.P.F.B. esto debido a que </w:t>
      </w:r>
      <w:r w:rsidR="00FD27F7">
        <w:rPr>
          <w:bCs/>
          <w:iCs/>
          <w:lang w:val="es-ES_tradnl"/>
        </w:rPr>
        <w:t xml:space="preserve">la CONTRATISTA </w:t>
      </w:r>
      <w:r w:rsidRPr="00F30FE0">
        <w:rPr>
          <w:bCs/>
          <w:iCs/>
          <w:lang w:val="es-ES_tradnl"/>
        </w:rPr>
        <w:t>es el que realizar</w:t>
      </w:r>
      <w:r w:rsidR="00FD27F7">
        <w:rPr>
          <w:bCs/>
          <w:iCs/>
          <w:lang w:val="es-ES_tradnl"/>
        </w:rPr>
        <w:t>á</w:t>
      </w:r>
      <w:r w:rsidRPr="00F30FE0">
        <w:rPr>
          <w:bCs/>
          <w:iCs/>
          <w:lang w:val="es-ES_tradnl"/>
        </w:rPr>
        <w:t xml:space="preserve"> las soldaduras por electro fusión de los diferentes accesorios que forman parte de esta red. Se tomaran en cuenta los puntos que sean necesarios para  desalojar el aire c</w:t>
      </w:r>
      <w:bookmarkStart w:id="35" w:name="_GoBack"/>
      <w:bookmarkEnd w:id="35"/>
      <w:r w:rsidRPr="00F30FE0">
        <w:rPr>
          <w:bCs/>
          <w:iCs/>
          <w:lang w:val="es-ES_tradnl"/>
        </w:rPr>
        <w:t xml:space="preserve">ontenido, por lo que se utilizaran </w:t>
      </w:r>
      <w:proofErr w:type="spellStart"/>
      <w:r w:rsidRPr="00F30FE0">
        <w:rPr>
          <w:bCs/>
          <w:iCs/>
          <w:lang w:val="es-ES_tradnl"/>
        </w:rPr>
        <w:t>cuplas</w:t>
      </w:r>
      <w:proofErr w:type="spellEnd"/>
      <w:r w:rsidRPr="00F30FE0">
        <w:rPr>
          <w:bCs/>
          <w:iCs/>
          <w:lang w:val="es-ES_tradnl"/>
        </w:rPr>
        <w:t xml:space="preserve"> y/o tapones de sacrificio, los cuales serán de entera responsabilidad del CONTRATANTE.</w:t>
      </w:r>
    </w:p>
    <w:p w:rsidR="006042EC" w:rsidRPr="00F30FE0" w:rsidRDefault="006042EC" w:rsidP="006042EC">
      <w:pPr>
        <w:spacing w:after="0" w:line="240" w:lineRule="auto"/>
        <w:contextualSpacing/>
        <w:jc w:val="both"/>
        <w:rPr>
          <w:bCs/>
          <w:iCs/>
          <w:lang w:val="es-ES_tradnl"/>
        </w:rPr>
      </w:pPr>
    </w:p>
    <w:p w:rsidR="006042EC" w:rsidRDefault="006042EC" w:rsidP="006042EC">
      <w:pPr>
        <w:spacing w:after="0" w:line="240" w:lineRule="auto"/>
        <w:contextualSpacing/>
        <w:jc w:val="both"/>
        <w:rPr>
          <w:bCs/>
          <w:iCs/>
          <w:lang w:val="es-ES_tradnl"/>
        </w:rPr>
      </w:pPr>
      <w:r w:rsidRPr="00F30FE0">
        <w:rPr>
          <w:bCs/>
          <w:iCs/>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230A75" w:rsidRPr="00F30FE0" w:rsidRDefault="00230A75" w:rsidP="006042EC">
      <w:pPr>
        <w:spacing w:after="0" w:line="240" w:lineRule="auto"/>
        <w:contextualSpacing/>
        <w:jc w:val="both"/>
        <w:rPr>
          <w:bCs/>
          <w:iCs/>
          <w:lang w:val="es-ES_tradnl"/>
        </w:rPr>
      </w:pPr>
    </w:p>
    <w:p w:rsidR="003D74C4" w:rsidRPr="007C59E8" w:rsidRDefault="00970BA4" w:rsidP="008A06CB">
      <w:pPr>
        <w:spacing w:after="0" w:line="240" w:lineRule="auto"/>
        <w:contextualSpacing/>
        <w:jc w:val="both"/>
        <w:rPr>
          <w:rFonts w:eastAsia="Arial Unicode MS"/>
          <w:b/>
          <w:bCs/>
        </w:rPr>
      </w:pPr>
      <w:r>
        <w:rPr>
          <w:rFonts w:eastAsia="Arial Unicode MS"/>
          <w:b/>
          <w:bCs/>
        </w:rPr>
        <w:t>1</w:t>
      </w:r>
      <w:r w:rsidR="00230A75">
        <w:rPr>
          <w:rFonts w:eastAsia="Arial Unicode MS"/>
          <w:b/>
          <w:bCs/>
        </w:rPr>
        <w:t>9</w:t>
      </w:r>
      <w:r w:rsidR="00FA0E3A" w:rsidRPr="007C59E8">
        <w:rPr>
          <w:rFonts w:eastAsia="Arial Unicode MS"/>
          <w:b/>
          <w:bCs/>
        </w:rPr>
        <w:t xml:space="preserve">. </w:t>
      </w:r>
      <w:r w:rsidR="00230A75">
        <w:rPr>
          <w:rFonts w:eastAsia="Arial Unicode MS"/>
          <w:b/>
          <w:bCs/>
        </w:rPr>
        <w:t xml:space="preserve">ELABORACIÓN DE </w:t>
      </w:r>
      <w:r w:rsidR="003D74C4" w:rsidRPr="007C59E8">
        <w:rPr>
          <w:rFonts w:eastAsia="Arial Unicode MS"/>
          <w:b/>
          <w:bCs/>
        </w:rPr>
        <w:t>PLANOS AS - BUILT</w:t>
      </w:r>
    </w:p>
    <w:p w:rsidR="00FA0E3A" w:rsidRDefault="00FA0E3A" w:rsidP="008A06CB">
      <w:pPr>
        <w:spacing w:after="0" w:line="240" w:lineRule="auto"/>
        <w:contextualSpacing/>
        <w:jc w:val="both"/>
        <w:rPr>
          <w:rFonts w:eastAsia="Arial Unicode MS"/>
          <w:bCs/>
        </w:rPr>
      </w:pPr>
    </w:p>
    <w:p w:rsidR="00230A75" w:rsidRPr="007C59E8" w:rsidRDefault="00230A75" w:rsidP="008A06CB">
      <w:pPr>
        <w:spacing w:after="0" w:line="240" w:lineRule="auto"/>
        <w:contextualSpacing/>
        <w:jc w:val="both"/>
        <w:rPr>
          <w:rFonts w:eastAsia="Arial Unicode MS"/>
          <w:bCs/>
        </w:rPr>
      </w:pPr>
    </w:p>
    <w:p w:rsidR="000B61AB" w:rsidRPr="00D767B4" w:rsidRDefault="00970BA4" w:rsidP="00230A75">
      <w:pPr>
        <w:spacing w:after="0" w:line="240" w:lineRule="auto"/>
        <w:contextualSpacing/>
        <w:jc w:val="both"/>
        <w:rPr>
          <w:rFonts w:ascii="Century Gothic" w:eastAsia="Arial Unicode MS" w:hAnsi="Century Gothic"/>
          <w:b/>
          <w:bCs/>
          <w:sz w:val="20"/>
          <w:szCs w:val="20"/>
          <w:lang w:val="es-ES" w:eastAsia="es-ES"/>
        </w:rPr>
      </w:pPr>
      <w:r>
        <w:rPr>
          <w:rFonts w:ascii="Century Gothic" w:eastAsia="Arial Unicode MS" w:hAnsi="Century Gothic"/>
          <w:b/>
          <w:bCs/>
          <w:sz w:val="20"/>
          <w:szCs w:val="20"/>
          <w:lang w:val="es-ES" w:eastAsia="es-ES"/>
        </w:rPr>
        <w:lastRenderedPageBreak/>
        <w:t>1</w:t>
      </w:r>
      <w:r w:rsidR="00230A75">
        <w:rPr>
          <w:rFonts w:ascii="Century Gothic" w:eastAsia="Arial Unicode MS" w:hAnsi="Century Gothic"/>
          <w:b/>
          <w:bCs/>
          <w:sz w:val="20"/>
          <w:szCs w:val="20"/>
          <w:lang w:val="es-ES" w:eastAsia="es-ES"/>
        </w:rPr>
        <w:t>9</w:t>
      </w:r>
      <w:r w:rsidR="000B61AB">
        <w:rPr>
          <w:rFonts w:ascii="Century Gothic" w:eastAsia="Arial Unicode MS" w:hAnsi="Century Gothic"/>
          <w:b/>
          <w:bCs/>
          <w:sz w:val="20"/>
          <w:szCs w:val="20"/>
          <w:lang w:val="es-ES" w:eastAsia="es-ES"/>
        </w:rPr>
        <w:t xml:space="preserve">.1 </w:t>
      </w:r>
      <w:r w:rsidR="000B61AB" w:rsidRPr="00D767B4">
        <w:rPr>
          <w:rFonts w:ascii="Century Gothic" w:eastAsia="Arial Unicode MS" w:hAnsi="Century Gothic"/>
          <w:b/>
          <w:bCs/>
          <w:sz w:val="20"/>
          <w:szCs w:val="20"/>
          <w:lang w:val="es-ES" w:eastAsia="es-ES"/>
        </w:rPr>
        <w:t>Definición.</w:t>
      </w:r>
    </w:p>
    <w:p w:rsidR="008A06CB" w:rsidRDefault="008A06CB" w:rsidP="00230A75">
      <w:pPr>
        <w:spacing w:after="0" w:line="240" w:lineRule="auto"/>
        <w:contextualSpacing/>
        <w:jc w:val="both"/>
        <w:rPr>
          <w:lang w:val="es-ES_tradnl"/>
        </w:rPr>
      </w:pPr>
    </w:p>
    <w:p w:rsidR="000B61AB" w:rsidRDefault="000B61AB" w:rsidP="00230A75">
      <w:pPr>
        <w:spacing w:after="0" w:line="240" w:lineRule="auto"/>
        <w:contextualSpacing/>
        <w:jc w:val="both"/>
        <w:rPr>
          <w:lang w:val="es-ES_tradnl"/>
        </w:rPr>
      </w:pPr>
      <w:r w:rsidRPr="008A06CB">
        <w:rPr>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Default="004678C4" w:rsidP="00230A75">
      <w:pPr>
        <w:spacing w:after="0" w:line="240" w:lineRule="auto"/>
        <w:contextualSpacing/>
        <w:jc w:val="both"/>
        <w:rPr>
          <w:lang w:val="es-ES_tradnl"/>
        </w:rPr>
      </w:pPr>
    </w:p>
    <w:p w:rsidR="000B61AB" w:rsidRPr="00D767B4" w:rsidRDefault="00970BA4" w:rsidP="00230A75">
      <w:pPr>
        <w:spacing w:after="0" w:line="240" w:lineRule="auto"/>
        <w:contextualSpacing/>
        <w:jc w:val="both"/>
        <w:rPr>
          <w:rFonts w:ascii="Century Gothic" w:eastAsia="Arial Unicode MS" w:hAnsi="Century Gothic"/>
          <w:b/>
          <w:bCs/>
          <w:sz w:val="20"/>
          <w:szCs w:val="20"/>
          <w:lang w:val="es-ES" w:eastAsia="es-ES"/>
        </w:rPr>
      </w:pPr>
      <w:r>
        <w:rPr>
          <w:rFonts w:ascii="Century Gothic" w:eastAsia="Arial Unicode MS" w:hAnsi="Century Gothic"/>
          <w:b/>
          <w:bCs/>
          <w:sz w:val="20"/>
          <w:szCs w:val="20"/>
          <w:lang w:val="es-ES" w:eastAsia="es-ES"/>
        </w:rPr>
        <w:t>1</w:t>
      </w:r>
      <w:r w:rsidR="00230A75">
        <w:rPr>
          <w:rFonts w:ascii="Century Gothic" w:eastAsia="Arial Unicode MS" w:hAnsi="Century Gothic"/>
          <w:b/>
          <w:bCs/>
          <w:sz w:val="20"/>
          <w:szCs w:val="20"/>
          <w:lang w:val="es-ES" w:eastAsia="es-ES"/>
        </w:rPr>
        <w:t>9</w:t>
      </w:r>
      <w:r w:rsidR="000B61AB">
        <w:rPr>
          <w:rFonts w:ascii="Century Gothic" w:eastAsia="Arial Unicode MS" w:hAnsi="Century Gothic"/>
          <w:b/>
          <w:bCs/>
          <w:sz w:val="20"/>
          <w:szCs w:val="20"/>
          <w:lang w:val="es-ES" w:eastAsia="es-ES"/>
        </w:rPr>
        <w:t xml:space="preserve">.2 </w:t>
      </w:r>
      <w:r w:rsidR="000B61AB" w:rsidRPr="00D767B4">
        <w:rPr>
          <w:rFonts w:ascii="Century Gothic" w:eastAsia="Arial Unicode MS" w:hAnsi="Century Gothic"/>
          <w:b/>
          <w:bCs/>
          <w:sz w:val="20"/>
          <w:szCs w:val="20"/>
          <w:lang w:val="es-ES" w:eastAsia="es-ES"/>
        </w:rPr>
        <w:t>Materiales, herramientas y equipo.</w:t>
      </w:r>
    </w:p>
    <w:p w:rsidR="000B61AB" w:rsidRPr="00D767B4"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230A75" w:rsidRDefault="000B61AB" w:rsidP="00230A75">
      <w:pPr>
        <w:spacing w:after="0" w:line="240" w:lineRule="auto"/>
        <w:contextualSpacing/>
        <w:jc w:val="both"/>
        <w:rPr>
          <w:lang w:val="es-ES_tradnl"/>
        </w:rPr>
      </w:pPr>
      <w:r w:rsidRPr="00230A75">
        <w:rPr>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230A75" w:rsidRDefault="003D066A" w:rsidP="008A06CB">
      <w:pPr>
        <w:spacing w:after="0" w:line="240" w:lineRule="auto"/>
        <w:contextualSpacing/>
        <w:rPr>
          <w:lang w:val="es-ES_tradnl"/>
        </w:rPr>
      </w:pPr>
    </w:p>
    <w:p w:rsidR="000B61AB" w:rsidRPr="00D767B4" w:rsidRDefault="00970BA4" w:rsidP="008A06CB">
      <w:pPr>
        <w:spacing w:after="0" w:line="240" w:lineRule="auto"/>
        <w:contextualSpacing/>
        <w:rPr>
          <w:rFonts w:ascii="Century Gothic" w:eastAsia="Arial Unicode MS" w:hAnsi="Century Gothic"/>
          <w:b/>
          <w:bCs/>
          <w:sz w:val="20"/>
          <w:szCs w:val="20"/>
          <w:lang w:val="es-ES" w:eastAsia="es-ES"/>
        </w:rPr>
      </w:pPr>
      <w:r>
        <w:rPr>
          <w:rFonts w:ascii="Century Gothic" w:eastAsia="Arial Unicode MS" w:hAnsi="Century Gothic"/>
          <w:b/>
          <w:bCs/>
          <w:sz w:val="20"/>
          <w:szCs w:val="20"/>
          <w:lang w:val="es-ES" w:eastAsia="es-ES"/>
        </w:rPr>
        <w:t>1</w:t>
      </w:r>
      <w:r w:rsidR="00230A75">
        <w:rPr>
          <w:rFonts w:ascii="Century Gothic" w:eastAsia="Arial Unicode MS" w:hAnsi="Century Gothic"/>
          <w:b/>
          <w:bCs/>
          <w:sz w:val="20"/>
          <w:szCs w:val="20"/>
          <w:lang w:val="es-ES" w:eastAsia="es-ES"/>
        </w:rPr>
        <w:t>9</w:t>
      </w:r>
      <w:r w:rsidR="000B61AB">
        <w:rPr>
          <w:rFonts w:ascii="Century Gothic" w:eastAsia="Arial Unicode MS" w:hAnsi="Century Gothic"/>
          <w:b/>
          <w:bCs/>
          <w:sz w:val="20"/>
          <w:szCs w:val="20"/>
          <w:lang w:val="es-ES" w:eastAsia="es-ES"/>
        </w:rPr>
        <w:t xml:space="preserve">.3 </w:t>
      </w:r>
      <w:r w:rsidR="000B61AB" w:rsidRPr="00D767B4">
        <w:rPr>
          <w:rFonts w:ascii="Century Gothic" w:eastAsia="Arial Unicode MS" w:hAnsi="Century Gothic"/>
          <w:b/>
          <w:bCs/>
          <w:sz w:val="20"/>
          <w:szCs w:val="20"/>
          <w:lang w:val="es-ES" w:eastAsia="es-ES"/>
        </w:rPr>
        <w:t>Procedimiento para la ejecución.</w:t>
      </w:r>
    </w:p>
    <w:p w:rsidR="000B61AB" w:rsidRPr="00D767B4"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230A75" w:rsidRDefault="000B61AB" w:rsidP="00230A75">
      <w:pPr>
        <w:spacing w:after="0" w:line="240" w:lineRule="auto"/>
        <w:contextualSpacing/>
        <w:rPr>
          <w:lang w:val="es-ES_tradnl"/>
        </w:rPr>
      </w:pPr>
      <w:r w:rsidRPr="00230A75">
        <w:rPr>
          <w:lang w:val="es-ES_tradnl"/>
        </w:rPr>
        <w:t xml:space="preserve">Los trabajos de elaboración de planos As </w:t>
      </w:r>
      <w:proofErr w:type="spellStart"/>
      <w:r w:rsidRPr="00230A75">
        <w:rPr>
          <w:lang w:val="es-ES_tradnl"/>
        </w:rPr>
        <w:t>Built</w:t>
      </w:r>
      <w:proofErr w:type="spellEnd"/>
      <w:r w:rsidRPr="00230A75">
        <w:rPr>
          <w:lang w:val="es-ES_tradnl"/>
        </w:rPr>
        <w:t xml:space="preserve">, se llevara a cabo durante la ejecución de la obra, el CONTRATISTA deberá presentar periódicamente el avance de los planos “As </w:t>
      </w:r>
      <w:proofErr w:type="spellStart"/>
      <w:r w:rsidRPr="00230A75">
        <w:rPr>
          <w:lang w:val="es-ES_tradnl"/>
        </w:rPr>
        <w:t>Built</w:t>
      </w:r>
      <w:proofErr w:type="spellEnd"/>
      <w:r w:rsidRPr="00230A75">
        <w:rPr>
          <w:lang w:val="es-ES_tradnl"/>
        </w:rPr>
        <w:t>” (Planta y perfil según corresponda) al SUPERVISOR, dichos planos cumplirán las especificaciones técnicas requeridas por parte de YPFB, que se detallan a continuación:</w:t>
      </w:r>
    </w:p>
    <w:p w:rsidR="000B61AB" w:rsidRPr="00230A75" w:rsidRDefault="000B61AB" w:rsidP="00230A75">
      <w:pPr>
        <w:spacing w:after="0" w:line="240" w:lineRule="auto"/>
        <w:contextualSpacing/>
        <w:rPr>
          <w:lang w:val="es-ES_tradnl"/>
        </w:rPr>
      </w:pPr>
    </w:p>
    <w:p w:rsidR="000B61AB" w:rsidRPr="00230A75" w:rsidRDefault="000B61AB" w:rsidP="00230A75">
      <w:pPr>
        <w:spacing w:after="0" w:line="240" w:lineRule="auto"/>
        <w:contextualSpacing/>
        <w:jc w:val="both"/>
        <w:rPr>
          <w:lang w:val="es-ES_tradnl"/>
        </w:rPr>
      </w:pPr>
      <w:r w:rsidRPr="00230A75">
        <w:rPr>
          <w:lang w:val="es-ES_tradnl"/>
        </w:rPr>
        <w:t xml:space="preserve">La elaboración de los planos As </w:t>
      </w:r>
      <w:proofErr w:type="spellStart"/>
      <w:r w:rsidRPr="00230A75">
        <w:rPr>
          <w:lang w:val="es-ES_tradnl"/>
        </w:rPr>
        <w:t>Built</w:t>
      </w:r>
      <w:proofErr w:type="spellEnd"/>
      <w:r w:rsidRPr="00230A75">
        <w:rPr>
          <w:lang w:val="es-ES_tradnl"/>
        </w:rPr>
        <w:t xml:space="preserve"> será realizad</w:t>
      </w:r>
      <w:r w:rsidR="00230A75">
        <w:rPr>
          <w:lang w:val="es-ES_tradnl"/>
        </w:rPr>
        <w:t>a</w:t>
      </w:r>
      <w:r w:rsidRPr="00230A75">
        <w:rPr>
          <w:lang w:val="es-ES_tradnl"/>
        </w:rPr>
        <w:t xml:space="preserve"> por personal calificado (Responsable de Planos As </w:t>
      </w:r>
      <w:proofErr w:type="spellStart"/>
      <w:r w:rsidRPr="00230A75">
        <w:rPr>
          <w:lang w:val="es-ES_tradnl"/>
        </w:rPr>
        <w:t>Built</w:t>
      </w:r>
      <w:proofErr w:type="spellEnd"/>
      <w:r w:rsidRPr="00230A75">
        <w:rPr>
          <w:lang w:val="es-ES_tradnl"/>
        </w:rPr>
        <w:t>), con experiencia  y con capacitación en el manejo de paquetes CAD (</w:t>
      </w:r>
      <w:proofErr w:type="spellStart"/>
      <w:r w:rsidRPr="00230A75">
        <w:rPr>
          <w:lang w:val="es-ES_tradnl"/>
        </w:rPr>
        <w:t>Computer</w:t>
      </w:r>
      <w:proofErr w:type="spellEnd"/>
      <w:r w:rsidRPr="00230A75">
        <w:rPr>
          <w:lang w:val="es-ES_tradnl"/>
        </w:rPr>
        <w:t xml:space="preserve"> </w:t>
      </w:r>
      <w:proofErr w:type="spellStart"/>
      <w:r w:rsidRPr="00230A75">
        <w:rPr>
          <w:lang w:val="es-ES_tradnl"/>
        </w:rPr>
        <w:t>Aided</w:t>
      </w:r>
      <w:proofErr w:type="spellEnd"/>
      <w:r w:rsidRPr="00230A75">
        <w:rPr>
          <w:lang w:val="es-ES_tradnl"/>
        </w:rPr>
        <w:t xml:space="preserve"> </w:t>
      </w:r>
      <w:proofErr w:type="spellStart"/>
      <w:r w:rsidRPr="00230A75">
        <w:rPr>
          <w:lang w:val="es-ES_tradnl"/>
        </w:rPr>
        <w:t>Design</w:t>
      </w:r>
      <w:proofErr w:type="spellEnd"/>
      <w:r w:rsidRPr="00230A75">
        <w:rPr>
          <w:lang w:val="es-ES_tradnl"/>
        </w:rPr>
        <w:t xml:space="preserve">), contando con dominio en el software </w:t>
      </w:r>
      <w:proofErr w:type="spellStart"/>
      <w:r w:rsidRPr="00230A75">
        <w:rPr>
          <w:lang w:val="es-ES_tradnl"/>
        </w:rPr>
        <w:t>AutoCad</w:t>
      </w:r>
      <w:proofErr w:type="spellEnd"/>
      <w:r w:rsidRPr="00230A75">
        <w:rPr>
          <w:lang w:val="es-ES_tradnl"/>
        </w:rPr>
        <w:t xml:space="preserve">. Se debe presentar la documentación </w:t>
      </w:r>
      <w:proofErr w:type="spellStart"/>
      <w:r w:rsidRPr="00230A75">
        <w:rPr>
          <w:lang w:val="es-ES_tradnl"/>
        </w:rPr>
        <w:t>respaldatoria</w:t>
      </w:r>
      <w:proofErr w:type="spellEnd"/>
      <w:r w:rsidRPr="00230A75">
        <w:rPr>
          <w:lang w:val="es-ES_tradnl"/>
        </w:rPr>
        <w:t>, la misma que será verificada y firmada por el residente de obra, para su presentación al SUPERVISOR.</w:t>
      </w:r>
    </w:p>
    <w:p w:rsidR="000B61AB" w:rsidRPr="00230A75" w:rsidRDefault="000B61AB" w:rsidP="00230A75">
      <w:pPr>
        <w:spacing w:after="0" w:line="240" w:lineRule="auto"/>
        <w:contextualSpacing/>
        <w:rPr>
          <w:lang w:val="es-ES_tradnl"/>
        </w:rPr>
      </w:pPr>
    </w:p>
    <w:p w:rsidR="000B61AB" w:rsidRPr="00230A75" w:rsidRDefault="000B61AB" w:rsidP="00230A75">
      <w:pPr>
        <w:spacing w:after="0" w:line="240" w:lineRule="auto"/>
        <w:contextualSpacing/>
        <w:jc w:val="both"/>
        <w:rPr>
          <w:lang w:val="es-ES_tradnl"/>
        </w:rPr>
      </w:pPr>
      <w:r w:rsidRPr="00230A75">
        <w:rPr>
          <w:lang w:val="es-ES_tradnl"/>
        </w:rPr>
        <w:t>YPFB entregara planos de la(s) zona(s) donde se realice el proyecto, en casos excepcionales el CONTRATISTA, será el encargado de conseguir los planos de la zona previa comunicación al SUPERVISOR.</w:t>
      </w:r>
    </w:p>
    <w:p w:rsidR="000B61AB" w:rsidRPr="00230A75" w:rsidRDefault="000B61AB" w:rsidP="00230A75">
      <w:pPr>
        <w:spacing w:after="0" w:line="240" w:lineRule="auto"/>
        <w:contextualSpacing/>
        <w:jc w:val="both"/>
        <w:rPr>
          <w:lang w:val="es-ES_tradnl"/>
        </w:rPr>
      </w:pPr>
    </w:p>
    <w:p w:rsidR="000B61AB" w:rsidRPr="00230A75" w:rsidRDefault="000B61AB" w:rsidP="00230A75">
      <w:pPr>
        <w:spacing w:after="0" w:line="240" w:lineRule="auto"/>
        <w:contextualSpacing/>
        <w:jc w:val="both"/>
        <w:rPr>
          <w:lang w:val="es-ES_tradnl"/>
        </w:rPr>
      </w:pPr>
      <w:r w:rsidRPr="00230A75">
        <w:rPr>
          <w:lang w:val="es-ES_tradnl"/>
        </w:rPr>
        <w:t xml:space="preserve">El SUPERVISOR entregará una guía al CONTRATISTA, con los parámetros mínimos a ser cumplidos para la elaboración de los planos "As </w:t>
      </w:r>
      <w:proofErr w:type="spellStart"/>
      <w:r w:rsidRPr="00230A75">
        <w:rPr>
          <w:lang w:val="es-ES_tradnl"/>
        </w:rPr>
        <w:t>Built</w:t>
      </w:r>
      <w:proofErr w:type="spellEnd"/>
      <w:r w:rsidRPr="00230A75">
        <w:rPr>
          <w:lang w:val="es-ES_tradnl"/>
        </w:rPr>
        <w:t>", siendo estos enunciativos y no limitativos, considerando que estos parámetros podrán ser modificados según el tipo de proyecto a ejecutar, previa autorización del  SUPERVISOR.</w:t>
      </w:r>
    </w:p>
    <w:p w:rsidR="000B61AB" w:rsidRPr="00230A75" w:rsidRDefault="000B61AB" w:rsidP="00230A75">
      <w:pPr>
        <w:spacing w:after="0" w:line="240" w:lineRule="auto"/>
        <w:contextualSpacing/>
        <w:jc w:val="both"/>
        <w:rPr>
          <w:lang w:val="es-ES_tradnl"/>
        </w:rPr>
      </w:pPr>
    </w:p>
    <w:p w:rsidR="000B61AB" w:rsidRPr="00230A75" w:rsidRDefault="000B61AB" w:rsidP="00230A75">
      <w:pPr>
        <w:spacing w:after="0" w:line="240" w:lineRule="auto"/>
        <w:contextualSpacing/>
        <w:jc w:val="both"/>
        <w:rPr>
          <w:lang w:val="es-ES_tradnl"/>
        </w:rPr>
      </w:pPr>
      <w:r w:rsidRPr="00230A75">
        <w:rPr>
          <w:lang w:val="es-ES_tradnl"/>
        </w:rPr>
        <w:t xml:space="preserve">En la elaboración de planos As </w:t>
      </w:r>
      <w:proofErr w:type="spellStart"/>
      <w:r w:rsidRPr="00230A75">
        <w:rPr>
          <w:lang w:val="es-ES_tradnl"/>
        </w:rPr>
        <w:t>Built</w:t>
      </w:r>
      <w:proofErr w:type="spellEnd"/>
      <w:r w:rsidRPr="00230A75">
        <w:rPr>
          <w:lang w:val="es-ES_tradnl"/>
        </w:rPr>
        <w:t>, se deberá realizar todas las mediciones y acotaciones necesarias en obra, para  que la información sea coherente con la construcción de red secundaria.</w:t>
      </w:r>
    </w:p>
    <w:p w:rsidR="000B61AB" w:rsidRPr="00230A75" w:rsidRDefault="000B61AB" w:rsidP="00230A75">
      <w:pPr>
        <w:spacing w:after="0" w:line="240" w:lineRule="auto"/>
        <w:contextualSpacing/>
        <w:jc w:val="both"/>
        <w:rPr>
          <w:lang w:val="es-ES_tradnl"/>
        </w:rPr>
      </w:pPr>
    </w:p>
    <w:p w:rsidR="000B61AB" w:rsidRPr="00230A75" w:rsidRDefault="000B61AB" w:rsidP="00230A75">
      <w:pPr>
        <w:spacing w:after="0" w:line="240" w:lineRule="auto"/>
        <w:contextualSpacing/>
        <w:jc w:val="both"/>
        <w:rPr>
          <w:lang w:val="es-ES_tradnl"/>
        </w:rPr>
      </w:pPr>
      <w:r w:rsidRPr="00230A75">
        <w:rPr>
          <w:lang w:val="es-ES_tradnl"/>
        </w:rPr>
        <w:t xml:space="preserve">Los planos "As </w:t>
      </w:r>
      <w:proofErr w:type="spellStart"/>
      <w:r w:rsidRPr="00230A75">
        <w:rPr>
          <w:lang w:val="es-ES_tradnl"/>
        </w:rPr>
        <w:t>Built</w:t>
      </w:r>
      <w:proofErr w:type="spellEnd"/>
      <w:r w:rsidRPr="00230A75">
        <w:rPr>
          <w:lang w:val="es-ES_tradnl"/>
        </w:rPr>
        <w:t>" serán entregados periódicamente con anticipación a cualquier solicitud de pago y para la recepción provisional de obra. El formato de presentación será impreso a colores y en medio digital (archivos .</w:t>
      </w:r>
      <w:proofErr w:type="spellStart"/>
      <w:r w:rsidRPr="00230A75">
        <w:rPr>
          <w:lang w:val="es-ES_tradnl"/>
        </w:rPr>
        <w:t>dwg</w:t>
      </w:r>
      <w:proofErr w:type="spellEnd"/>
      <w:r w:rsidRPr="00230A75">
        <w:rPr>
          <w:lang w:val="es-ES_tradnl"/>
        </w:rPr>
        <w:t xml:space="preserve"> – 3 copias en CD).</w:t>
      </w:r>
    </w:p>
    <w:p w:rsidR="000B61AB" w:rsidRPr="00230A75" w:rsidRDefault="000B61AB" w:rsidP="00230A75">
      <w:pPr>
        <w:spacing w:after="0" w:line="240" w:lineRule="auto"/>
        <w:contextualSpacing/>
        <w:jc w:val="both"/>
        <w:rPr>
          <w:lang w:val="es-ES_tradnl"/>
        </w:rPr>
      </w:pPr>
    </w:p>
    <w:p w:rsidR="000B61AB" w:rsidRPr="00230A75" w:rsidRDefault="000B61AB" w:rsidP="00230A75">
      <w:pPr>
        <w:spacing w:after="0" w:line="240" w:lineRule="auto"/>
        <w:contextualSpacing/>
        <w:jc w:val="both"/>
        <w:rPr>
          <w:lang w:val="es-ES_tradnl"/>
        </w:rPr>
      </w:pPr>
      <w:r w:rsidRPr="00230A75">
        <w:rPr>
          <w:lang w:val="es-ES_tradnl"/>
        </w:rPr>
        <w:lastRenderedPageBreak/>
        <w:t xml:space="preserve">La presentación final de los planos “As </w:t>
      </w:r>
      <w:proofErr w:type="spellStart"/>
      <w:r w:rsidRPr="00230A75">
        <w:rPr>
          <w:lang w:val="es-ES_tradnl"/>
        </w:rPr>
        <w:t>Built</w:t>
      </w:r>
      <w:proofErr w:type="spellEnd"/>
      <w:r w:rsidRPr="00230A75">
        <w:rPr>
          <w:lang w:val="es-ES_tradnl"/>
        </w:rPr>
        <w:t>” por parte del CONTRATISTA, deberá realizarse antes de la entrega definitiva de la obra, caso contrario no se realizara la recepción de la obra.</w:t>
      </w:r>
    </w:p>
    <w:p w:rsidR="000B61AB" w:rsidRPr="00230A75" w:rsidRDefault="000B61AB" w:rsidP="00230A75">
      <w:pPr>
        <w:spacing w:after="0" w:line="240" w:lineRule="auto"/>
        <w:contextualSpacing/>
        <w:jc w:val="both"/>
        <w:rPr>
          <w:lang w:val="es-ES_tradnl"/>
        </w:rPr>
      </w:pPr>
    </w:p>
    <w:p w:rsidR="000B61AB" w:rsidRPr="00230A75" w:rsidRDefault="00970BA4" w:rsidP="00230A75">
      <w:pPr>
        <w:spacing w:after="0" w:line="240" w:lineRule="auto"/>
        <w:contextualSpacing/>
        <w:jc w:val="both"/>
        <w:rPr>
          <w:b/>
          <w:lang w:val="es-ES_tradnl"/>
        </w:rPr>
      </w:pPr>
      <w:r w:rsidRPr="00230A75">
        <w:rPr>
          <w:b/>
          <w:lang w:val="es-ES_tradnl"/>
        </w:rPr>
        <w:t>18</w:t>
      </w:r>
      <w:r w:rsidR="000B61AB" w:rsidRPr="00230A75">
        <w:rPr>
          <w:b/>
          <w:lang w:val="es-ES_tradnl"/>
        </w:rPr>
        <w:t>.4 Medición y forma de pago.</w:t>
      </w:r>
    </w:p>
    <w:p w:rsidR="000B61AB" w:rsidRPr="00230A75" w:rsidRDefault="000B61AB" w:rsidP="00230A75">
      <w:pPr>
        <w:spacing w:after="0" w:line="240" w:lineRule="auto"/>
        <w:contextualSpacing/>
        <w:jc w:val="both"/>
        <w:rPr>
          <w:lang w:val="es-ES_tradnl"/>
        </w:rPr>
      </w:pPr>
    </w:p>
    <w:p w:rsidR="000B61AB" w:rsidRPr="00230A75" w:rsidRDefault="000B61AB" w:rsidP="00230A75">
      <w:pPr>
        <w:spacing w:after="0" w:line="240" w:lineRule="auto"/>
        <w:contextualSpacing/>
        <w:jc w:val="both"/>
        <w:rPr>
          <w:lang w:val="es-ES_tradnl"/>
        </w:rPr>
      </w:pPr>
      <w:r w:rsidRPr="00230A75">
        <w:rPr>
          <w:lang w:val="es-ES_tradnl"/>
        </w:rPr>
        <w:t xml:space="preserve">El ítem de elaboración de planos “As </w:t>
      </w:r>
      <w:proofErr w:type="spellStart"/>
      <w:r w:rsidRPr="00230A75">
        <w:rPr>
          <w:lang w:val="es-ES_tradnl"/>
        </w:rPr>
        <w:t>Built</w:t>
      </w:r>
      <w:proofErr w:type="spellEnd"/>
      <w:r w:rsidRPr="00230A75">
        <w:rPr>
          <w:lang w:val="es-ES_tradnl"/>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230A75" w:rsidRDefault="000B61AB" w:rsidP="00230A75">
      <w:pPr>
        <w:spacing w:after="0" w:line="240" w:lineRule="auto"/>
        <w:contextualSpacing/>
        <w:jc w:val="both"/>
        <w:rPr>
          <w:lang w:val="es-ES_tradnl"/>
        </w:rPr>
      </w:pPr>
    </w:p>
    <w:p w:rsidR="000B61AB" w:rsidRPr="00230A75" w:rsidRDefault="000B61AB" w:rsidP="00230A75">
      <w:pPr>
        <w:spacing w:after="0" w:line="240" w:lineRule="auto"/>
        <w:contextualSpacing/>
        <w:jc w:val="both"/>
        <w:rPr>
          <w:lang w:val="es-ES_tradnl"/>
        </w:rPr>
      </w:pPr>
      <w:r w:rsidRPr="00230A75">
        <w:rPr>
          <w:lang w:val="es-ES_tradnl"/>
        </w:rPr>
        <w:t>Dicho pago, será la compensación total por los materiales, mano de obra, herramientas, equipo y otros gastos que sean necesarios, para la adecuada y correcta ejecución de los trabajos.</w:t>
      </w:r>
    </w:p>
    <w:p w:rsidR="000B61AB" w:rsidRPr="00230A75" w:rsidRDefault="000B61AB" w:rsidP="00230A75">
      <w:pPr>
        <w:spacing w:after="0" w:line="240" w:lineRule="auto"/>
        <w:contextualSpacing/>
        <w:jc w:val="both"/>
        <w:rPr>
          <w:lang w:val="es-ES_tradnl"/>
        </w:rPr>
      </w:pPr>
      <w:r w:rsidRPr="00230A75">
        <w:rPr>
          <w:lang w:val="es-ES_tradnl"/>
        </w:rPr>
        <w:t xml:space="preserve">El número de metros lineales dibujados en los planos, deberán ser iguales a los metros lineales de tendido de tubería, como también dentro la elaboración de planos As </w:t>
      </w:r>
      <w:proofErr w:type="spellStart"/>
      <w:r w:rsidRPr="00230A75">
        <w:rPr>
          <w:lang w:val="es-ES_tradnl"/>
        </w:rPr>
        <w:t>Built</w:t>
      </w:r>
      <w:proofErr w:type="spellEnd"/>
      <w:r w:rsidRPr="00230A75">
        <w:rPr>
          <w:lang w:val="es-ES_tradnl"/>
        </w:rPr>
        <w:t>, se debe considerar el dibujo y ubicación de los accesorios.</w:t>
      </w:r>
    </w:p>
    <w:p w:rsidR="000B61AB" w:rsidRDefault="000B61AB" w:rsidP="00230A75">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A970B7" w:rsidRPr="007C59E8" w:rsidRDefault="00A970B7"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6A38CE" w:rsidRDefault="006A38CE" w:rsidP="008A06CB">
      <w:pPr>
        <w:spacing w:after="0" w:line="240" w:lineRule="auto"/>
        <w:contextualSpacing/>
        <w:jc w:val="center"/>
        <w:rPr>
          <w:b/>
          <w:bCs/>
          <w:sz w:val="50"/>
          <w:szCs w:val="50"/>
        </w:rPr>
      </w:pPr>
    </w:p>
    <w:p w:rsidR="00230A75" w:rsidRDefault="00230A75" w:rsidP="008A06CB">
      <w:pPr>
        <w:spacing w:after="0" w:line="240" w:lineRule="auto"/>
        <w:contextualSpacing/>
        <w:jc w:val="center"/>
        <w:rPr>
          <w:b/>
          <w:bCs/>
          <w:sz w:val="50"/>
          <w:szCs w:val="50"/>
        </w:rPr>
      </w:pPr>
    </w:p>
    <w:p w:rsidR="00230A75" w:rsidRDefault="00230A75" w:rsidP="008A06CB">
      <w:pPr>
        <w:spacing w:after="0" w:line="240" w:lineRule="auto"/>
        <w:contextualSpacing/>
        <w:jc w:val="center"/>
        <w:rPr>
          <w:b/>
          <w:bCs/>
          <w:sz w:val="50"/>
          <w:szCs w:val="50"/>
        </w:rPr>
      </w:pPr>
    </w:p>
    <w:p w:rsidR="0049302B" w:rsidRDefault="0049302B" w:rsidP="008A06CB">
      <w:pPr>
        <w:spacing w:after="0" w:line="240" w:lineRule="auto"/>
        <w:contextualSpacing/>
        <w:jc w:val="center"/>
        <w:rPr>
          <w:b/>
          <w:bCs/>
          <w:sz w:val="50"/>
          <w:szCs w:val="50"/>
        </w:rPr>
      </w:pPr>
    </w:p>
    <w:p w:rsidR="00425481" w:rsidRPr="007C59E8" w:rsidRDefault="00425481" w:rsidP="008A06CB">
      <w:pPr>
        <w:spacing w:after="0" w:line="240" w:lineRule="auto"/>
        <w:contextualSpacing/>
        <w:jc w:val="center"/>
        <w:rPr>
          <w:b/>
          <w:bCs/>
          <w:sz w:val="50"/>
          <w:szCs w:val="50"/>
        </w:rPr>
      </w:pPr>
      <w:r w:rsidRPr="007C59E8">
        <w:rPr>
          <w:b/>
          <w:bCs/>
          <w:sz w:val="50"/>
          <w:szCs w:val="50"/>
        </w:rPr>
        <w:t xml:space="preserve">SECCION </w:t>
      </w:r>
      <w:r w:rsidR="00A53849">
        <w:rPr>
          <w:b/>
          <w:bCs/>
          <w:sz w:val="50"/>
          <w:szCs w:val="50"/>
        </w:rPr>
        <w:t>4</w:t>
      </w:r>
    </w:p>
    <w:p w:rsidR="00425481" w:rsidRPr="007C59E8" w:rsidRDefault="00425481" w:rsidP="008A06CB">
      <w:pPr>
        <w:spacing w:after="0" w:line="240" w:lineRule="auto"/>
        <w:contextualSpacing/>
        <w:jc w:val="center"/>
        <w:rPr>
          <w:b/>
          <w:bCs/>
          <w:sz w:val="50"/>
          <w:szCs w:val="50"/>
        </w:rPr>
      </w:pPr>
      <w:r w:rsidRPr="007C59E8">
        <w:rPr>
          <w:b/>
          <w:bCs/>
          <w:sz w:val="50"/>
          <w:szCs w:val="50"/>
        </w:rPr>
        <w:t>PRESENTACION DE PLANOS</w:t>
      </w:r>
    </w:p>
    <w:p w:rsidR="00425481" w:rsidRPr="007C59E8" w:rsidRDefault="00425481" w:rsidP="008A06CB">
      <w:pPr>
        <w:spacing w:after="0" w:line="240" w:lineRule="auto"/>
        <w:contextualSpacing/>
        <w:jc w:val="center"/>
        <w:rPr>
          <w:b/>
          <w:bCs/>
          <w:sz w:val="50"/>
          <w:szCs w:val="50"/>
        </w:rPr>
      </w:pPr>
      <w:r w:rsidRPr="007C59E8">
        <w:rPr>
          <w:b/>
          <w:bCs/>
          <w:sz w:val="50"/>
          <w:szCs w:val="50"/>
        </w:rPr>
        <w:t>Y DATA BOOK</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b/>
          <w:bCs/>
        </w:rPr>
      </w:pPr>
      <w:r w:rsidRPr="007C59E8">
        <w:rPr>
          <w:b/>
          <w:bCs/>
        </w:rPr>
        <w:lastRenderedPageBreak/>
        <w:t>PRESENTACIÓN DE PLANOS “AS BUILT” Y DATA BOOK RED SECUNDARIA</w:t>
      </w:r>
    </w:p>
    <w:p w:rsidR="00425481" w:rsidRPr="007C59E8" w:rsidRDefault="00425481" w:rsidP="008A06CB">
      <w:pPr>
        <w:spacing w:after="0" w:line="240" w:lineRule="auto"/>
        <w:contextualSpacing/>
        <w:jc w:val="both"/>
        <w:rPr>
          <w:b/>
          <w:bCs/>
        </w:rPr>
      </w:pPr>
    </w:p>
    <w:p w:rsidR="00425481" w:rsidRPr="007C59E8" w:rsidRDefault="00425481" w:rsidP="008A06CB">
      <w:pPr>
        <w:spacing w:after="0" w:line="240" w:lineRule="auto"/>
        <w:contextualSpacing/>
        <w:jc w:val="both"/>
        <w:rPr>
          <w:rFonts w:eastAsia="Arial Unicode MS"/>
        </w:rPr>
      </w:pPr>
      <w:r w:rsidRPr="007C59E8">
        <w:rPr>
          <w:rFonts w:eastAsia="Arial Unicode MS"/>
        </w:rPr>
        <w:t xml:space="preserve">Durante la ejecución de los trabajos de construcción, montaje y pruebas, deben ser preparados los PLANOS CONFORME CONSTRUCCIÓN (“Planos As </w:t>
      </w:r>
      <w:proofErr w:type="spellStart"/>
      <w:r w:rsidRPr="007C59E8">
        <w:rPr>
          <w:rFonts w:eastAsia="Arial Unicode MS"/>
        </w:rPr>
        <w:t>Built</w:t>
      </w:r>
      <w:proofErr w:type="spellEnd"/>
      <w:r w:rsidRPr="007C59E8">
        <w:rPr>
          <w:rFonts w:eastAsia="Arial Unicode MS"/>
        </w:rPr>
        <w:t>”) de las instalaciones, en planta y perfil, de acuerdo con las exigencias indicadas a continuación:</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Los planos deben ser presentados, en escala de acuerdo al Levantamiento Topográfico Catastral; en formato digital CAD (en CD) e impresa en pliego de papel en conformidad con el área de Cartografía.</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Posición del eje de la zanja en relación a la línea de centro del DDV.</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Límites del Derecho de Vía (DDV) y la senda realmente abiertas.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 xml:space="preserve">Los planos deberán ser realizados mediante un </w:t>
      </w:r>
      <w:r w:rsidRPr="007C59E8">
        <w:rPr>
          <w:rFonts w:eastAsia="Arial Unicode MS"/>
          <w:b/>
        </w:rPr>
        <w:t>Levantamiento Topográfico</w:t>
      </w:r>
      <w:r w:rsidRPr="007C59E8">
        <w:rPr>
          <w:rFonts w:eastAsia="Arial Unicode MS"/>
        </w:rPr>
        <w:t xml:space="preserve"> debidamente </w:t>
      </w:r>
      <w:r w:rsidRPr="007C59E8">
        <w:rPr>
          <w:rFonts w:eastAsia="Arial Unicode MS"/>
          <w:b/>
        </w:rPr>
        <w:t>Geo-referenciado</w:t>
      </w:r>
      <w:r w:rsidRPr="007C59E8">
        <w:rPr>
          <w:rFonts w:eastAsia="Arial Unicode MS"/>
        </w:rPr>
        <w:t xml:space="preserve">, y así presentar un plano de perfil en lugares donde el terreno presente desniveles y diferentes tipos de accidentes geográficos, el mismo deberá contener dentro del trabajo puntos específicos (accesorios, otros) </w:t>
      </w:r>
      <w:r w:rsidRPr="007C59E8">
        <w:rPr>
          <w:rFonts w:eastAsia="Arial Unicode MS"/>
          <w:u w:val="single"/>
        </w:rPr>
        <w:t>en coordenadas UTM</w:t>
      </w:r>
      <w:r w:rsidRPr="007C59E8">
        <w:rPr>
          <w:rFonts w:eastAsia="Arial Unicode MS"/>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Ubicación real del ducto y demás tuberías en perfil.</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Clasificación de los suelos y rocas encontradas.</w:t>
      </w:r>
    </w:p>
    <w:p w:rsidR="00425481" w:rsidRPr="007C59E8" w:rsidRDefault="00425481" w:rsidP="008A06CB">
      <w:pPr>
        <w:spacing w:after="0" w:line="240" w:lineRule="auto"/>
        <w:contextualSpacing/>
        <w:jc w:val="both"/>
        <w:rPr>
          <w:rFonts w:eastAsia="Arial Unicode MS"/>
        </w:rPr>
      </w:pPr>
      <w:r w:rsidRPr="007C59E8">
        <w:rPr>
          <w:rFonts w:eastAsia="Arial Unicode MS"/>
        </w:rPr>
        <w:t>Indicación y ubicación de las señalizaciones.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r w:rsidRPr="007C59E8">
        <w:rPr>
          <w:rFonts w:eastAsia="Arial Unicode MS"/>
        </w:rPr>
        <w:t>La presentación de los planos y el Data Book debe realizarse antes de la planilla de cierre y su recepción definitiva, siendo este parte de los ítems del proyecto.</w:t>
      </w:r>
    </w:p>
    <w:p w:rsidR="00425481" w:rsidRPr="007C59E8" w:rsidRDefault="00425481" w:rsidP="008A06CB">
      <w:pPr>
        <w:spacing w:after="0" w:line="240" w:lineRule="auto"/>
        <w:contextualSpacing/>
        <w:jc w:val="both"/>
        <w:rPr>
          <w:rFonts w:eastAsia="Arial Unicode MS"/>
        </w:rPr>
      </w:pPr>
    </w:p>
    <w:p w:rsidR="00425481" w:rsidRPr="00915190" w:rsidRDefault="00425481" w:rsidP="008A06CB">
      <w:pPr>
        <w:spacing w:after="0" w:line="240" w:lineRule="auto"/>
        <w:contextualSpacing/>
        <w:jc w:val="both"/>
        <w:rPr>
          <w:rFonts w:eastAsia="Arial Unicode MS"/>
          <w:b/>
        </w:rPr>
      </w:pPr>
      <w:r w:rsidRPr="00915190">
        <w:rPr>
          <w:rFonts w:eastAsia="Arial Unicode MS"/>
          <w:b/>
        </w:rPr>
        <w:t>Se debe presentar tres ejemplares tanto en medio Físico como Magnético (CD).</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425481" w:rsidRPr="007C59E8" w:rsidRDefault="00425481" w:rsidP="008A06CB">
      <w:pPr>
        <w:spacing w:after="0" w:line="240" w:lineRule="auto"/>
        <w:contextualSpacing/>
        <w:jc w:val="center"/>
        <w:rPr>
          <w:rFonts w:eastAsia="Arial Unicode MS"/>
          <w:b/>
          <w:bCs/>
          <w:sz w:val="50"/>
          <w:szCs w:val="50"/>
        </w:rPr>
      </w:pPr>
      <w:r w:rsidRPr="007C59E8">
        <w:rPr>
          <w:rFonts w:eastAsia="Arial Unicode MS"/>
          <w:b/>
          <w:bCs/>
          <w:sz w:val="50"/>
          <w:szCs w:val="50"/>
        </w:rPr>
        <w:t xml:space="preserve">SECCION </w:t>
      </w:r>
      <w:r w:rsidR="00A53849">
        <w:rPr>
          <w:rFonts w:eastAsia="Arial Unicode MS"/>
          <w:b/>
          <w:bCs/>
          <w:sz w:val="50"/>
          <w:szCs w:val="50"/>
        </w:rPr>
        <w:t>5</w:t>
      </w:r>
    </w:p>
    <w:p w:rsidR="00425481" w:rsidRPr="007C59E8" w:rsidRDefault="00425481" w:rsidP="008A06CB">
      <w:pPr>
        <w:spacing w:after="0" w:line="240" w:lineRule="auto"/>
        <w:contextualSpacing/>
        <w:jc w:val="center"/>
        <w:rPr>
          <w:rFonts w:eastAsia="Arial Unicode MS"/>
          <w:b/>
          <w:bCs/>
          <w:sz w:val="50"/>
          <w:szCs w:val="50"/>
        </w:rPr>
      </w:pPr>
      <w:r w:rsidRPr="007C59E8">
        <w:rPr>
          <w:rFonts w:eastAsia="Arial Unicode MS"/>
          <w:b/>
          <w:bCs/>
          <w:sz w:val="50"/>
          <w:szCs w:val="50"/>
        </w:rPr>
        <w:t>DESCRIPCION DEL EQUIPO Y</w:t>
      </w:r>
    </w:p>
    <w:p w:rsidR="00425481" w:rsidRPr="007C59E8" w:rsidRDefault="00425481" w:rsidP="008A06CB">
      <w:pPr>
        <w:spacing w:after="0" w:line="240" w:lineRule="auto"/>
        <w:contextualSpacing/>
        <w:jc w:val="center"/>
        <w:rPr>
          <w:rFonts w:eastAsia="Arial Unicode MS"/>
          <w:b/>
          <w:bCs/>
          <w:sz w:val="50"/>
          <w:szCs w:val="50"/>
        </w:rPr>
      </w:pPr>
      <w:r w:rsidRPr="007C59E8">
        <w:rPr>
          <w:rFonts w:eastAsia="Arial Unicode MS"/>
          <w:b/>
          <w:bCs/>
          <w:sz w:val="50"/>
          <w:szCs w:val="50"/>
        </w:rPr>
        <w:t>PERSONAL MINIMO</w:t>
      </w:r>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915190" w:rsidRPr="00915190" w:rsidRDefault="00915190" w:rsidP="008A06CB">
      <w:pPr>
        <w:pStyle w:val="Ttulo2"/>
        <w:keepLines/>
        <w:numPr>
          <w:ilvl w:val="1"/>
          <w:numId w:val="26"/>
        </w:numPr>
        <w:tabs>
          <w:tab w:val="clear" w:pos="3204"/>
          <w:tab w:val="num" w:pos="426"/>
        </w:tabs>
        <w:spacing w:before="200" w:after="0"/>
        <w:ind w:hanging="3204"/>
        <w:contextualSpacing/>
        <w:rPr>
          <w:rFonts w:asciiTheme="minorHAnsi" w:eastAsiaTheme="minorHAnsi" w:hAnsiTheme="minorHAnsi" w:cstheme="minorBidi"/>
          <w:i w:val="0"/>
          <w:iCs w:val="0"/>
          <w:sz w:val="22"/>
          <w:szCs w:val="22"/>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915190">
        <w:rPr>
          <w:rFonts w:asciiTheme="minorHAnsi" w:eastAsiaTheme="minorHAnsi" w:hAnsiTheme="minorHAnsi" w:cstheme="minorBidi"/>
          <w:i w:val="0"/>
          <w:iCs w:val="0"/>
          <w:sz w:val="22"/>
          <w:szCs w:val="22"/>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151B28" w:rsidRDefault="00915190" w:rsidP="008A06CB">
      <w:pPr>
        <w:spacing w:after="0" w:line="240" w:lineRule="auto"/>
        <w:contextualSpacing/>
        <w:rPr>
          <w:lang w:val="es-ES"/>
        </w:rPr>
      </w:pPr>
    </w:p>
    <w:p w:rsidR="00915190" w:rsidRPr="00915190" w:rsidRDefault="00915190" w:rsidP="008A06CB">
      <w:pPr>
        <w:spacing w:after="0" w:line="240" w:lineRule="auto"/>
        <w:contextualSpacing/>
        <w:jc w:val="both"/>
        <w:rPr>
          <w:rFonts w:eastAsia="Arial Unicode MS"/>
        </w:rPr>
      </w:pPr>
      <w:r w:rsidRPr="00915190">
        <w:rPr>
          <w:rFonts w:eastAsia="Arial Unicode MS"/>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915190" w:rsidRDefault="00915190" w:rsidP="008A06CB">
      <w:pPr>
        <w:spacing w:after="0" w:line="240" w:lineRule="auto"/>
        <w:contextualSpacing/>
        <w:jc w:val="both"/>
        <w:rPr>
          <w:rFonts w:eastAsia="Arial Unicode MS"/>
        </w:rPr>
      </w:pPr>
    </w:p>
    <w:p w:rsidR="00915190" w:rsidRPr="00915190" w:rsidRDefault="00915190" w:rsidP="008A06CB">
      <w:pPr>
        <w:spacing w:after="0" w:line="240" w:lineRule="auto"/>
        <w:contextualSpacing/>
        <w:jc w:val="both"/>
        <w:rPr>
          <w:rFonts w:eastAsia="Arial Unicode MS"/>
        </w:rPr>
      </w:pPr>
      <w:r w:rsidRPr="00915190">
        <w:rPr>
          <w:rFonts w:eastAsia="Arial Unicode MS"/>
        </w:rPr>
        <w:t>En el caso de Asociación Accidental, la disponibilidad de equipo individual de cada uno de los asociados podrá ser agregada para cumplir con este requisito.</w:t>
      </w:r>
    </w:p>
    <w:p w:rsidR="00915190" w:rsidRPr="00915190" w:rsidRDefault="00915190" w:rsidP="008A06CB">
      <w:pPr>
        <w:pStyle w:val="Ttulo2"/>
        <w:keepLines/>
        <w:numPr>
          <w:ilvl w:val="1"/>
          <w:numId w:val="26"/>
        </w:numPr>
        <w:tabs>
          <w:tab w:val="clear" w:pos="3204"/>
          <w:tab w:val="num" w:pos="426"/>
        </w:tabs>
        <w:spacing w:before="200" w:after="0"/>
        <w:ind w:hanging="3204"/>
        <w:contextualSpacing/>
        <w:rPr>
          <w:rFonts w:asciiTheme="minorHAnsi" w:eastAsiaTheme="minorHAnsi" w:hAnsiTheme="minorHAnsi" w:cstheme="minorBidi"/>
          <w:i w:val="0"/>
          <w:iCs w:val="0"/>
          <w:sz w:val="22"/>
          <w:szCs w:val="22"/>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915190">
        <w:rPr>
          <w:rFonts w:asciiTheme="minorHAnsi" w:eastAsiaTheme="minorHAnsi" w:hAnsiTheme="minorHAnsi" w:cstheme="minorBidi"/>
          <w:i w:val="0"/>
          <w:iCs w:val="0"/>
          <w:sz w:val="22"/>
          <w:szCs w:val="22"/>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151B28"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915190" w:rsidRDefault="00915190" w:rsidP="008A06CB">
      <w:pPr>
        <w:autoSpaceDE w:val="0"/>
        <w:autoSpaceDN w:val="0"/>
        <w:adjustRightInd w:val="0"/>
        <w:spacing w:after="0" w:line="240" w:lineRule="auto"/>
        <w:contextualSpacing/>
        <w:jc w:val="both"/>
        <w:rPr>
          <w:rFonts w:eastAsia="Arial Unicode MS"/>
        </w:rPr>
      </w:pPr>
      <w:r w:rsidRPr="00915190">
        <w:rPr>
          <w:rFonts w:eastAsia="Arial Unicode MS"/>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915190" w:rsidRDefault="00915190" w:rsidP="008A06CB">
      <w:pPr>
        <w:autoSpaceDE w:val="0"/>
        <w:autoSpaceDN w:val="0"/>
        <w:adjustRightInd w:val="0"/>
        <w:spacing w:after="0" w:line="240" w:lineRule="auto"/>
        <w:contextualSpacing/>
        <w:jc w:val="both"/>
        <w:rPr>
          <w:rFonts w:eastAsia="Arial Unicode MS"/>
        </w:rPr>
      </w:pPr>
    </w:p>
    <w:p w:rsidR="00915190" w:rsidRPr="00915190" w:rsidRDefault="00915190" w:rsidP="008A06CB">
      <w:pPr>
        <w:autoSpaceDE w:val="0"/>
        <w:autoSpaceDN w:val="0"/>
        <w:adjustRightInd w:val="0"/>
        <w:spacing w:after="0" w:line="240" w:lineRule="auto"/>
        <w:contextualSpacing/>
        <w:jc w:val="both"/>
        <w:rPr>
          <w:rFonts w:eastAsia="Arial Unicode MS"/>
        </w:rPr>
      </w:pPr>
      <w:r w:rsidRPr="00915190">
        <w:rPr>
          <w:rFonts w:eastAsia="Arial Unicode MS"/>
        </w:rPr>
        <w:t>El plantel mínimo de personal general con que se deberá contar para la ejecución, estará de acuerdo al siguiente detalle:</w:t>
      </w:r>
    </w:p>
    <w:p w:rsidR="00915190" w:rsidRPr="00151B28"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151B28"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915190">
        <w:rPr>
          <w:rFonts w:eastAsia="Times New Roman" w:cs="Times New Roman"/>
          <w:b/>
          <w:iCs/>
          <w:lang w:val="es-ES" w:eastAsia="es-ES"/>
        </w:rPr>
        <w:t>2.1. PERSONAL</w:t>
      </w:r>
      <w:r w:rsidRPr="00915190">
        <w:rPr>
          <w:b/>
          <w:bCs/>
        </w:rPr>
        <w:t xml:space="preserve"> LEGAL ADMINISTRATIVO.</w:t>
      </w:r>
    </w:p>
    <w:p w:rsidR="00915190" w:rsidRPr="00151B28"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151B28"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915190">
        <w:rPr>
          <w:rFonts w:asciiTheme="minorHAnsi" w:eastAsia="Arial Unicode MS" w:hAnsiTheme="minorHAnsi" w:cstheme="minorBidi"/>
          <w:sz w:val="22"/>
          <w:szCs w:val="22"/>
          <w:lang w:val="es-MX" w:eastAsia="en-US"/>
        </w:rPr>
        <w:t>El representante legal que será conocido en el Proyecto como el CONTRATISTA</w:t>
      </w:r>
      <w:r w:rsidRPr="00151B28">
        <w:rPr>
          <w:rFonts w:ascii="Century Gothic" w:hAnsi="Century Gothic"/>
          <w:iCs/>
          <w:sz w:val="20"/>
          <w:szCs w:val="20"/>
        </w:rPr>
        <w:t>.</w:t>
      </w:r>
    </w:p>
    <w:p w:rsidR="00915190" w:rsidRPr="00151B28"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915190" w:rsidRDefault="00915190" w:rsidP="008A06CB">
      <w:pPr>
        <w:pStyle w:val="Prrafodelista"/>
        <w:autoSpaceDE w:val="0"/>
        <w:autoSpaceDN w:val="0"/>
        <w:adjustRightInd w:val="0"/>
        <w:ind w:left="0"/>
        <w:contextualSpacing/>
        <w:jc w:val="both"/>
        <w:rPr>
          <w:rFonts w:asciiTheme="minorHAnsi" w:eastAsiaTheme="minorHAnsi" w:hAnsiTheme="minorHAnsi" w:cstheme="minorBidi"/>
          <w:b/>
          <w:bCs/>
          <w:sz w:val="22"/>
          <w:szCs w:val="22"/>
          <w:lang w:val="es-MX" w:eastAsia="en-US"/>
        </w:rPr>
      </w:pPr>
      <w:r w:rsidRPr="00915190">
        <w:rPr>
          <w:rFonts w:asciiTheme="minorHAnsi" w:hAnsiTheme="minorHAnsi"/>
          <w:b/>
          <w:iCs/>
          <w:sz w:val="22"/>
          <w:szCs w:val="22"/>
        </w:rPr>
        <w:t>2.2.</w:t>
      </w:r>
      <w:r w:rsidRPr="00151B28">
        <w:rPr>
          <w:rFonts w:ascii="Century Gothic" w:hAnsi="Century Gothic"/>
          <w:b/>
          <w:iCs/>
          <w:sz w:val="20"/>
          <w:szCs w:val="20"/>
        </w:rPr>
        <w:t xml:space="preserve"> </w:t>
      </w:r>
      <w:r w:rsidRPr="00915190">
        <w:rPr>
          <w:rFonts w:asciiTheme="minorHAnsi" w:eastAsiaTheme="minorHAnsi" w:hAnsiTheme="minorHAnsi" w:cstheme="minorBidi"/>
          <w:b/>
          <w:bCs/>
          <w:sz w:val="22"/>
          <w:szCs w:val="22"/>
          <w:lang w:val="es-MX" w:eastAsia="en-US"/>
        </w:rPr>
        <w:t>PERSONAL TÉCNICO.</w:t>
      </w:r>
    </w:p>
    <w:p w:rsidR="00915190" w:rsidRPr="00151B28"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915190" w:rsidRDefault="00915190" w:rsidP="008A06CB">
      <w:pPr>
        <w:pStyle w:val="Prrafodelista"/>
        <w:numPr>
          <w:ilvl w:val="0"/>
          <w:numId w:val="16"/>
        </w:numPr>
        <w:autoSpaceDE w:val="0"/>
        <w:autoSpaceDN w:val="0"/>
        <w:adjustRightInd w:val="0"/>
        <w:contextualSpacing/>
        <w:jc w:val="both"/>
        <w:rPr>
          <w:rFonts w:asciiTheme="minorHAnsi" w:eastAsia="Arial Unicode MS" w:hAnsiTheme="minorHAnsi" w:cstheme="minorBidi"/>
          <w:sz w:val="22"/>
          <w:szCs w:val="22"/>
          <w:lang w:val="es-MX" w:eastAsia="en-US"/>
        </w:rPr>
      </w:pPr>
      <w:r w:rsidRPr="00915190">
        <w:rPr>
          <w:rFonts w:asciiTheme="minorHAnsi" w:eastAsia="Arial Unicode MS" w:hAnsiTheme="minorHAnsi" w:cstheme="minorBidi"/>
          <w:sz w:val="22"/>
          <w:szCs w:val="22"/>
          <w:lang w:val="es-MX" w:eastAsia="en-US"/>
        </w:rPr>
        <w:t xml:space="preserve">RESIDENTE (Profesional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915190" w:rsidRPr="00915190" w:rsidRDefault="00915190" w:rsidP="008A06CB">
      <w:pPr>
        <w:spacing w:after="0" w:line="240" w:lineRule="auto"/>
        <w:ind w:left="720"/>
        <w:contextualSpacing/>
        <w:jc w:val="both"/>
        <w:rPr>
          <w:rFonts w:eastAsia="Arial Unicode MS"/>
        </w:rPr>
      </w:pPr>
    </w:p>
    <w:p w:rsidR="00915190" w:rsidRPr="00915190" w:rsidRDefault="00915190" w:rsidP="008A06CB">
      <w:pPr>
        <w:pStyle w:val="Prrafodelista"/>
        <w:numPr>
          <w:ilvl w:val="0"/>
          <w:numId w:val="16"/>
        </w:numPr>
        <w:autoSpaceDE w:val="0"/>
        <w:autoSpaceDN w:val="0"/>
        <w:adjustRightInd w:val="0"/>
        <w:contextualSpacing/>
        <w:jc w:val="both"/>
        <w:rPr>
          <w:rFonts w:asciiTheme="minorHAnsi" w:eastAsia="Arial Unicode MS" w:hAnsiTheme="minorHAnsi" w:cstheme="minorBidi"/>
          <w:sz w:val="22"/>
          <w:szCs w:val="22"/>
          <w:lang w:val="es-MX" w:eastAsia="en-US"/>
        </w:rPr>
      </w:pPr>
      <w:r w:rsidRPr="00915190">
        <w:rPr>
          <w:rFonts w:asciiTheme="minorHAnsi" w:eastAsia="Arial Unicode MS" w:hAnsiTheme="minorHAnsi" w:cstheme="minorBidi"/>
          <w:sz w:val="22"/>
          <w:szCs w:val="22"/>
          <w:lang w:val="es-MX" w:eastAsia="en-US"/>
        </w:rPr>
        <w:t xml:space="preserve">El Responsable de Planos As </w:t>
      </w:r>
      <w:proofErr w:type="spellStart"/>
      <w:r w:rsidRPr="00915190">
        <w:rPr>
          <w:rFonts w:asciiTheme="minorHAnsi" w:eastAsia="Arial Unicode MS" w:hAnsiTheme="minorHAnsi" w:cstheme="minorBidi"/>
          <w:sz w:val="22"/>
          <w:szCs w:val="22"/>
          <w:lang w:val="es-MX" w:eastAsia="en-US"/>
        </w:rPr>
        <w:t>Built</w:t>
      </w:r>
      <w:proofErr w:type="spellEnd"/>
      <w:r w:rsidR="00967091">
        <w:rPr>
          <w:rFonts w:asciiTheme="minorHAnsi" w:eastAsia="Arial Unicode MS" w:hAnsiTheme="minorHAnsi" w:cstheme="minorBidi"/>
          <w:sz w:val="22"/>
          <w:szCs w:val="22"/>
          <w:lang w:val="es-MX" w:eastAsia="en-US"/>
        </w:rPr>
        <w:t>,</w:t>
      </w:r>
      <w:r w:rsidRPr="00915190">
        <w:rPr>
          <w:rFonts w:asciiTheme="minorHAnsi" w:eastAsia="Arial Unicode MS" w:hAnsiTheme="minorHAnsi" w:cstheme="minorBidi"/>
          <w:sz w:val="22"/>
          <w:szCs w:val="22"/>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w:t>
      </w:r>
      <w:proofErr w:type="spellStart"/>
      <w:r w:rsidRPr="00915190">
        <w:rPr>
          <w:rFonts w:asciiTheme="minorHAnsi" w:eastAsia="Arial Unicode MS" w:hAnsiTheme="minorHAnsi" w:cstheme="minorBidi"/>
          <w:sz w:val="22"/>
          <w:szCs w:val="22"/>
          <w:lang w:val="es-MX" w:eastAsia="en-US"/>
        </w:rPr>
        <w:t>Built</w:t>
      </w:r>
      <w:proofErr w:type="spellEnd"/>
      <w:r w:rsidRPr="00915190">
        <w:rPr>
          <w:rFonts w:asciiTheme="minorHAnsi" w:eastAsia="Arial Unicode MS" w:hAnsiTheme="minorHAnsi" w:cstheme="minorBidi"/>
          <w:sz w:val="22"/>
          <w:szCs w:val="22"/>
          <w:lang w:val="es-MX" w:eastAsia="en-US"/>
        </w:rPr>
        <w:t xml:space="preserve">) y/o cuando lo solicite el SUPERVISOR del Proyecto. </w:t>
      </w:r>
    </w:p>
    <w:p w:rsidR="00915190" w:rsidRDefault="00915190" w:rsidP="008A06CB">
      <w:pPr>
        <w:spacing w:after="0" w:line="240" w:lineRule="auto"/>
        <w:contextualSpacing/>
        <w:jc w:val="both"/>
        <w:rPr>
          <w:rFonts w:eastAsia="Arial Unicode MS"/>
        </w:rPr>
      </w:pPr>
      <w:r w:rsidRPr="00915190">
        <w:rPr>
          <w:rFonts w:eastAsia="Arial Unicode MS"/>
        </w:rPr>
        <w:lastRenderedPageBreak/>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B4506F" w:rsidRPr="00915190" w:rsidRDefault="00B4506F" w:rsidP="008A06CB">
      <w:pPr>
        <w:spacing w:after="0" w:line="240" w:lineRule="auto"/>
        <w:contextualSpacing/>
        <w:jc w:val="both"/>
        <w:rPr>
          <w:rFonts w:eastAsia="Arial Unicode MS"/>
        </w:rPr>
      </w:pPr>
    </w:p>
    <w:p w:rsidR="00915190" w:rsidRPr="00151B28" w:rsidRDefault="00915190" w:rsidP="008A06CB">
      <w:pPr>
        <w:spacing w:after="0" w:line="240" w:lineRule="auto"/>
        <w:contextualSpacing/>
        <w:jc w:val="both"/>
        <w:rPr>
          <w:rFonts w:ascii="Century Gothic" w:eastAsia="Arial Unicode MS" w:hAnsi="Century Gothic"/>
          <w:sz w:val="20"/>
          <w:szCs w:val="20"/>
          <w:lang w:val="es-ES_tradnl"/>
        </w:rPr>
      </w:pPr>
      <w:r>
        <w:rPr>
          <w:noProof/>
          <w:lang w:val="es-ES" w:eastAsia="es-ES"/>
        </w:rPr>
        <w:drawing>
          <wp:inline distT="0" distB="0" distL="0" distR="0" wp14:anchorId="4C3B5E68" wp14:editId="1CA19027">
            <wp:extent cx="5719174" cy="155235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7595"/>
                    <a:stretch/>
                  </pic:blipFill>
                  <pic:spPr bwMode="auto">
                    <a:xfrm>
                      <a:off x="0" y="0"/>
                      <a:ext cx="5720080" cy="1552599"/>
                    </a:xfrm>
                    <a:prstGeom prst="rect">
                      <a:avLst/>
                    </a:prstGeom>
                    <a:noFill/>
                    <a:ln>
                      <a:noFill/>
                    </a:ln>
                    <a:extLst>
                      <a:ext uri="{53640926-AAD7-44D8-BBD7-CCE9431645EC}">
                        <a14:shadowObscured xmlns:a14="http://schemas.microsoft.com/office/drawing/2010/main"/>
                      </a:ext>
                    </a:extLst>
                  </pic:spPr>
                </pic:pic>
              </a:graphicData>
            </a:graphic>
          </wp:inline>
        </w:drawing>
      </w:r>
    </w:p>
    <w:p w:rsidR="00F30FE0" w:rsidRDefault="00F30FE0" w:rsidP="008A06CB">
      <w:pPr>
        <w:pStyle w:val="Prrafodelista"/>
        <w:ind w:left="0"/>
        <w:contextualSpacing/>
        <w:rPr>
          <w:rFonts w:asciiTheme="minorHAnsi" w:hAnsiTheme="minorHAnsi"/>
          <w:b/>
          <w:iCs/>
          <w:sz w:val="22"/>
          <w:szCs w:val="22"/>
        </w:rPr>
      </w:pPr>
      <w:r>
        <w:rPr>
          <w:rFonts w:asciiTheme="minorHAnsi" w:hAnsiTheme="minorHAnsi"/>
          <w:b/>
          <w:iCs/>
          <w:sz w:val="22"/>
          <w:szCs w:val="22"/>
        </w:rPr>
        <w:t xml:space="preserve">(Respaldar la experiencia con fotocopias simples de Actas de Recepción Provisional y/o Definitiva, o cualquier otro documento que acredite dicha experiencia) </w:t>
      </w:r>
    </w:p>
    <w:p w:rsidR="00F30FE0" w:rsidRDefault="00F30FE0" w:rsidP="008A06CB">
      <w:pPr>
        <w:pStyle w:val="Prrafodelista"/>
        <w:ind w:left="0"/>
        <w:contextualSpacing/>
        <w:rPr>
          <w:rFonts w:asciiTheme="minorHAnsi" w:hAnsiTheme="minorHAnsi"/>
          <w:b/>
          <w:iCs/>
          <w:sz w:val="22"/>
          <w:szCs w:val="22"/>
        </w:rPr>
      </w:pPr>
      <w:r>
        <w:rPr>
          <w:rFonts w:asciiTheme="minorHAnsi" w:hAnsiTheme="minorHAnsi"/>
          <w:b/>
          <w:iCs/>
          <w:sz w:val="22"/>
          <w:szCs w:val="22"/>
        </w:rPr>
        <w:t xml:space="preserve"> </w:t>
      </w:r>
    </w:p>
    <w:p w:rsidR="00915190" w:rsidRDefault="00915190" w:rsidP="008A06CB">
      <w:pPr>
        <w:pStyle w:val="Prrafodelista"/>
        <w:ind w:left="0"/>
        <w:contextualSpacing/>
        <w:rPr>
          <w:rFonts w:asciiTheme="minorHAnsi" w:eastAsiaTheme="minorHAnsi" w:hAnsiTheme="minorHAnsi" w:cstheme="minorBidi"/>
          <w:b/>
          <w:bCs/>
          <w:sz w:val="22"/>
          <w:szCs w:val="22"/>
          <w:lang w:val="es-MX" w:eastAsia="en-US"/>
        </w:rPr>
      </w:pPr>
      <w:r w:rsidRPr="00915190">
        <w:rPr>
          <w:rFonts w:asciiTheme="minorHAnsi" w:hAnsiTheme="minorHAnsi"/>
          <w:b/>
          <w:iCs/>
          <w:sz w:val="22"/>
          <w:szCs w:val="22"/>
        </w:rPr>
        <w:t>2.3. PERSONAL</w:t>
      </w:r>
      <w:r w:rsidRPr="00915190">
        <w:rPr>
          <w:rFonts w:asciiTheme="minorHAnsi" w:eastAsiaTheme="minorHAnsi" w:hAnsiTheme="minorHAnsi" w:cstheme="minorBidi"/>
          <w:b/>
          <w:bCs/>
          <w:sz w:val="22"/>
          <w:szCs w:val="22"/>
          <w:lang w:val="es-MX" w:eastAsia="en-US"/>
        </w:rPr>
        <w:t xml:space="preserve"> DE OBRA.</w:t>
      </w:r>
    </w:p>
    <w:p w:rsidR="006A38CE" w:rsidRPr="00915190" w:rsidRDefault="006A38CE" w:rsidP="008A06CB">
      <w:pPr>
        <w:pStyle w:val="Prrafodelista"/>
        <w:ind w:left="0"/>
        <w:contextualSpacing/>
        <w:rPr>
          <w:rFonts w:asciiTheme="minorHAnsi" w:eastAsiaTheme="minorHAnsi" w:hAnsiTheme="minorHAnsi" w:cstheme="minorBidi"/>
          <w:b/>
          <w:bCs/>
          <w:sz w:val="22"/>
          <w:szCs w:val="22"/>
          <w:lang w:val="es-MX" w:eastAsia="en-US"/>
        </w:rPr>
      </w:pPr>
    </w:p>
    <w:p w:rsidR="00915190" w:rsidRDefault="00915190" w:rsidP="008A06CB">
      <w:pPr>
        <w:pStyle w:val="Prrafodelista"/>
        <w:ind w:left="0"/>
        <w:contextualSpacing/>
        <w:rPr>
          <w:rFonts w:ascii="Century Gothic" w:eastAsia="Arial Unicode MS" w:hAnsi="Century Gothic"/>
          <w:sz w:val="20"/>
          <w:szCs w:val="20"/>
          <w:lang w:val="es-ES_tradnl"/>
        </w:rPr>
      </w:pPr>
      <w:r w:rsidRPr="00151B28">
        <w:rPr>
          <w:rFonts w:ascii="Century Gothic" w:eastAsia="Arial Unicode MS" w:hAnsi="Century Gothic"/>
          <w:sz w:val="20"/>
          <w:szCs w:val="20"/>
          <w:lang w:val="es-ES_tradnl"/>
        </w:rPr>
        <w:t xml:space="preserve"> El personal mínimo propuesto para la obra será: </w:t>
      </w:r>
    </w:p>
    <w:p w:rsidR="00B4506F" w:rsidRDefault="00B4506F" w:rsidP="008A06CB">
      <w:pPr>
        <w:pStyle w:val="Prrafodelista"/>
        <w:ind w:left="0"/>
        <w:contextualSpacing/>
        <w:rPr>
          <w:rFonts w:ascii="Century Gothic" w:eastAsia="Arial Unicode MS" w:hAnsi="Century Gothic"/>
          <w:sz w:val="20"/>
          <w:szCs w:val="20"/>
          <w:lang w:val="es-ES_tradnl"/>
        </w:rPr>
      </w:pPr>
    </w:p>
    <w:tbl>
      <w:tblPr>
        <w:tblW w:w="7283" w:type="dxa"/>
        <w:jc w:val="center"/>
        <w:tblCellMar>
          <w:left w:w="70" w:type="dxa"/>
          <w:right w:w="70" w:type="dxa"/>
        </w:tblCellMar>
        <w:tblLook w:val="04A0" w:firstRow="1" w:lastRow="0" w:firstColumn="1" w:lastColumn="0" w:noHBand="0" w:noVBand="1"/>
      </w:tblPr>
      <w:tblGrid>
        <w:gridCol w:w="5462"/>
        <w:gridCol w:w="1821"/>
      </w:tblGrid>
      <w:tr w:rsidR="00E93A71" w:rsidRPr="00E93A71" w:rsidTr="00E93A71">
        <w:trPr>
          <w:trHeight w:val="300"/>
          <w:jc w:val="center"/>
        </w:trPr>
        <w:tc>
          <w:tcPr>
            <w:tcW w:w="7283"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E93A71" w:rsidRPr="00E93A71" w:rsidRDefault="00E93A71" w:rsidP="008A06CB">
            <w:pPr>
              <w:spacing w:after="0" w:line="240" w:lineRule="auto"/>
              <w:contextualSpacing/>
              <w:jc w:val="center"/>
              <w:rPr>
                <w:rFonts w:ascii="Calibri" w:eastAsia="Times New Roman" w:hAnsi="Calibri" w:cs="Times New Roman"/>
                <w:b/>
                <w:bCs/>
                <w:color w:val="FFFFFF"/>
                <w:sz w:val="18"/>
                <w:szCs w:val="18"/>
                <w:lang w:eastAsia="es-MX"/>
              </w:rPr>
            </w:pPr>
            <w:r w:rsidRPr="00E93A71">
              <w:rPr>
                <w:rFonts w:ascii="Calibri" w:eastAsia="Times New Roman" w:hAnsi="Calibri" w:cs="Times New Roman"/>
                <w:b/>
                <w:bCs/>
                <w:color w:val="FFFFFF"/>
                <w:sz w:val="18"/>
                <w:szCs w:val="18"/>
                <w:lang w:eastAsia="es-MX"/>
              </w:rPr>
              <w:t>PERSONAL DE OBRA</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jc w:val="center"/>
              <w:rPr>
                <w:rFonts w:ascii="Calibri" w:eastAsia="Times New Roman" w:hAnsi="Calibri" w:cs="Times New Roman"/>
                <w:b/>
                <w:bCs/>
                <w:i/>
                <w:iCs/>
                <w:color w:val="000000"/>
                <w:sz w:val="18"/>
                <w:szCs w:val="18"/>
                <w:lang w:eastAsia="es-MX"/>
              </w:rPr>
            </w:pPr>
            <w:r w:rsidRPr="00E93A71">
              <w:rPr>
                <w:rFonts w:ascii="Calibri" w:eastAsia="Times New Roman" w:hAnsi="Calibri" w:cs="Times New Roman"/>
                <w:b/>
                <w:bCs/>
                <w:i/>
                <w:iCs/>
                <w:color w:val="000000"/>
                <w:sz w:val="18"/>
                <w:szCs w:val="18"/>
                <w:lang w:eastAsia="es-MX"/>
              </w:rPr>
              <w:t>CARGO</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jc w:val="center"/>
              <w:rPr>
                <w:rFonts w:ascii="Calibri" w:eastAsia="Times New Roman" w:hAnsi="Calibri" w:cs="Times New Roman"/>
                <w:b/>
                <w:bCs/>
                <w:i/>
                <w:iCs/>
                <w:color w:val="000000"/>
                <w:sz w:val="18"/>
                <w:szCs w:val="18"/>
                <w:lang w:eastAsia="es-MX"/>
              </w:rPr>
            </w:pPr>
            <w:r w:rsidRPr="00E93A71">
              <w:rPr>
                <w:rFonts w:ascii="Calibri" w:eastAsia="Times New Roman" w:hAnsi="Calibri" w:cs="Times New Roman"/>
                <w:b/>
                <w:bCs/>
                <w:i/>
                <w:iCs/>
                <w:color w:val="000000"/>
                <w:sz w:val="18"/>
                <w:szCs w:val="18"/>
                <w:lang w:eastAsia="es-MX"/>
              </w:rPr>
              <w:t>N°</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Capataz</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2</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Choferes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2</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Albañiles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Plomeros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Operador de Cortadora</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Operador Martillo/Compresora</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Operador Compactadora</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2</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Excavadores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30</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Ayudantes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8</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Personal para Limpieza</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000000" w:fill="002060"/>
            <w:noWrap/>
            <w:vAlign w:val="bottom"/>
            <w:hideMark/>
          </w:tcPr>
          <w:p w:rsidR="00E93A71" w:rsidRPr="00E93A71" w:rsidRDefault="00E93A71" w:rsidP="008A06CB">
            <w:pPr>
              <w:spacing w:after="0" w:line="240" w:lineRule="auto"/>
              <w:contextualSpacing/>
              <w:rPr>
                <w:rFonts w:ascii="Calibri" w:eastAsia="Times New Roman" w:hAnsi="Calibri" w:cs="Times New Roman"/>
                <w:b/>
                <w:bCs/>
                <w:i/>
                <w:iCs/>
                <w:color w:val="FFFFFF"/>
                <w:sz w:val="18"/>
                <w:szCs w:val="18"/>
                <w:lang w:eastAsia="es-MX"/>
              </w:rPr>
            </w:pPr>
            <w:r w:rsidRPr="00E93A71">
              <w:rPr>
                <w:rFonts w:ascii="Calibri" w:eastAsia="Times New Roman" w:hAnsi="Calibri" w:cs="Times New Roman"/>
                <w:b/>
                <w:bCs/>
                <w:i/>
                <w:iCs/>
                <w:color w:val="FFFFFF"/>
                <w:sz w:val="18"/>
                <w:szCs w:val="18"/>
                <w:lang w:eastAsia="es-MX"/>
              </w:rPr>
              <w:t>NUMERO DE FRENTES DE TRABAJO</w:t>
            </w:r>
          </w:p>
        </w:tc>
        <w:tc>
          <w:tcPr>
            <w:tcW w:w="1821" w:type="dxa"/>
            <w:tcBorders>
              <w:top w:val="nil"/>
              <w:left w:val="nil"/>
              <w:bottom w:val="single" w:sz="4" w:space="0" w:color="auto"/>
              <w:right w:val="single" w:sz="4" w:space="0" w:color="auto"/>
            </w:tcBorders>
            <w:shd w:val="clear" w:color="000000" w:fill="002060"/>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b/>
                <w:bCs/>
                <w:i/>
                <w:iCs/>
                <w:color w:val="FFFFFF"/>
                <w:sz w:val="18"/>
                <w:szCs w:val="18"/>
                <w:lang w:eastAsia="es-MX"/>
              </w:rPr>
            </w:pPr>
            <w:r>
              <w:rPr>
                <w:rFonts w:ascii="Calibri" w:eastAsia="Times New Roman" w:hAnsi="Calibri" w:cs="Times New Roman"/>
                <w:b/>
                <w:bCs/>
                <w:i/>
                <w:iCs/>
                <w:color w:val="FFFFFF"/>
                <w:sz w:val="18"/>
                <w:szCs w:val="18"/>
                <w:lang w:eastAsia="es-MX"/>
              </w:rPr>
              <w:t>2</w:t>
            </w:r>
          </w:p>
        </w:tc>
      </w:tr>
    </w:tbl>
    <w:p w:rsidR="00B4506F" w:rsidRDefault="00B4506F" w:rsidP="008A06CB">
      <w:pPr>
        <w:autoSpaceDE w:val="0"/>
        <w:autoSpaceDN w:val="0"/>
        <w:adjustRightInd w:val="0"/>
        <w:spacing w:after="0" w:line="240" w:lineRule="auto"/>
        <w:contextualSpacing/>
        <w:jc w:val="both"/>
        <w:rPr>
          <w:rFonts w:ascii="Century Gothic" w:hAnsi="Century Gothic"/>
          <w:iCs/>
          <w:sz w:val="20"/>
          <w:szCs w:val="20"/>
        </w:rPr>
      </w:pPr>
    </w:p>
    <w:p w:rsidR="00915190" w:rsidRPr="00967091" w:rsidRDefault="00915190" w:rsidP="008A06CB">
      <w:pPr>
        <w:autoSpaceDE w:val="0"/>
        <w:autoSpaceDN w:val="0"/>
        <w:adjustRightInd w:val="0"/>
        <w:spacing w:after="0" w:line="240" w:lineRule="auto"/>
        <w:contextualSpacing/>
        <w:jc w:val="both"/>
        <w:rPr>
          <w:rFonts w:ascii="Century Gothic" w:hAnsi="Century Gothic"/>
          <w:b/>
          <w:iCs/>
          <w:color w:val="FF0000"/>
          <w:sz w:val="20"/>
          <w:szCs w:val="20"/>
        </w:rPr>
      </w:pPr>
      <w:r w:rsidRPr="00967091">
        <w:rPr>
          <w:rFonts w:ascii="Century Gothic" w:hAnsi="Century Gothic"/>
          <w:b/>
          <w:iCs/>
          <w:color w:val="FF0000"/>
          <w:sz w:val="20"/>
          <w:szCs w:val="20"/>
        </w:rPr>
        <w:t>El CONTRATISTA podrá incrementar el número de personal con respecto al mínimo de la lista como podrá incrementar personal adi</w:t>
      </w:r>
      <w:r w:rsidR="00967091" w:rsidRPr="00967091">
        <w:rPr>
          <w:rFonts w:ascii="Century Gothic" w:hAnsi="Century Gothic"/>
          <w:b/>
          <w:iCs/>
          <w:color w:val="FF0000"/>
          <w:sz w:val="20"/>
          <w:szCs w:val="20"/>
        </w:rPr>
        <w:t>ci</w:t>
      </w:r>
      <w:r w:rsidRPr="00967091">
        <w:rPr>
          <w:rFonts w:ascii="Century Gothic" w:hAnsi="Century Gothic"/>
          <w:b/>
          <w:iCs/>
          <w:color w:val="FF0000"/>
          <w:sz w:val="20"/>
          <w:szCs w:val="20"/>
        </w:rPr>
        <w:t xml:space="preserve">onal con otras funciones en obra.  </w:t>
      </w:r>
    </w:p>
    <w:p w:rsidR="00915190" w:rsidRDefault="00915190" w:rsidP="008A06CB">
      <w:pPr>
        <w:pStyle w:val="Ttulo2"/>
        <w:keepLines/>
        <w:numPr>
          <w:ilvl w:val="1"/>
          <w:numId w:val="26"/>
        </w:numPr>
        <w:tabs>
          <w:tab w:val="clear" w:pos="3204"/>
          <w:tab w:val="num" w:pos="426"/>
        </w:tabs>
        <w:spacing w:before="200" w:after="0"/>
        <w:ind w:hanging="3204"/>
        <w:contextualSpacing/>
        <w:rPr>
          <w:rFonts w:asciiTheme="minorHAnsi" w:eastAsiaTheme="minorHAnsi" w:hAnsiTheme="minorHAnsi" w:cstheme="minorBidi"/>
          <w:i w:val="0"/>
          <w:iCs w:val="0"/>
          <w:sz w:val="22"/>
          <w:szCs w:val="22"/>
          <w:lang w:val="es-MX" w:eastAsia="en-US"/>
        </w:rPr>
      </w:pPr>
      <w:bookmarkStart w:id="66" w:name="_Toc381213544"/>
      <w:bookmarkStart w:id="67" w:name="_Toc381214021"/>
      <w:bookmarkStart w:id="68" w:name="_Toc381214112"/>
      <w:bookmarkStart w:id="69" w:name="_Toc381214956"/>
      <w:bookmarkStart w:id="70" w:name="_Toc381969651"/>
      <w:bookmarkStart w:id="71" w:name="_Toc381978576"/>
      <w:bookmarkStart w:id="72" w:name="_Toc384130480"/>
      <w:bookmarkStart w:id="73" w:name="_Toc384130701"/>
      <w:bookmarkStart w:id="74" w:name="_Toc384130857"/>
      <w:bookmarkStart w:id="75" w:name="_Toc384131248"/>
      <w:bookmarkStart w:id="76" w:name="_Toc378667053"/>
      <w:bookmarkStart w:id="77" w:name="_Toc378667239"/>
      <w:bookmarkStart w:id="78" w:name="_Toc378667754"/>
      <w:bookmarkStart w:id="79" w:name="_Toc379132333"/>
      <w:bookmarkStart w:id="80" w:name="_Toc379552029"/>
      <w:r w:rsidRPr="00915190">
        <w:rPr>
          <w:rFonts w:asciiTheme="minorHAnsi" w:eastAsiaTheme="minorHAnsi" w:hAnsiTheme="minorHAnsi" w:cstheme="minorBidi"/>
          <w:i w:val="0"/>
          <w:iCs w:val="0"/>
          <w:sz w:val="22"/>
          <w:szCs w:val="22"/>
          <w:lang w:val="es-MX" w:eastAsia="en-US"/>
        </w:rPr>
        <w:lastRenderedPageBreak/>
        <w:t>EQUIPO MÍNIMO</w:t>
      </w:r>
      <w:bookmarkEnd w:id="66"/>
      <w:bookmarkEnd w:id="67"/>
      <w:bookmarkEnd w:id="68"/>
      <w:bookmarkEnd w:id="69"/>
      <w:bookmarkEnd w:id="70"/>
      <w:bookmarkEnd w:id="71"/>
      <w:bookmarkEnd w:id="72"/>
      <w:bookmarkEnd w:id="73"/>
      <w:bookmarkEnd w:id="74"/>
      <w:bookmarkEnd w:id="75"/>
    </w:p>
    <w:bookmarkEnd w:id="76"/>
    <w:bookmarkEnd w:id="77"/>
    <w:bookmarkEnd w:id="78"/>
    <w:bookmarkEnd w:id="79"/>
    <w:bookmarkEnd w:id="80"/>
    <w:p w:rsidR="00B4506F" w:rsidRDefault="00B4506F" w:rsidP="008A06CB">
      <w:pPr>
        <w:spacing w:after="0" w:line="240" w:lineRule="auto"/>
        <w:contextualSpacing/>
        <w:jc w:val="both"/>
        <w:rPr>
          <w:rFonts w:ascii="Century Gothic" w:hAnsi="Century Gothic" w:cs="Arial"/>
          <w:sz w:val="20"/>
          <w:szCs w:val="20"/>
        </w:rPr>
      </w:pPr>
    </w:p>
    <w:p w:rsidR="00915190" w:rsidRPr="00151B28" w:rsidRDefault="00915190" w:rsidP="008A06CB">
      <w:pPr>
        <w:spacing w:after="0" w:line="240" w:lineRule="auto"/>
        <w:contextualSpacing/>
        <w:jc w:val="both"/>
        <w:rPr>
          <w:rFonts w:ascii="Century Gothic" w:hAnsi="Century Gothic" w:cs="Arial"/>
          <w:sz w:val="20"/>
          <w:szCs w:val="20"/>
        </w:rPr>
      </w:pPr>
      <w:r w:rsidRPr="00151B28">
        <w:rPr>
          <w:rFonts w:ascii="Century Gothic" w:hAnsi="Century Gothic" w:cs="Arial"/>
          <w:sz w:val="20"/>
          <w:szCs w:val="20"/>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w:t>
      </w:r>
      <w:proofErr w:type="spellStart"/>
      <w:r w:rsidRPr="00151B28">
        <w:rPr>
          <w:rFonts w:ascii="Century Gothic" w:hAnsi="Century Gothic" w:cs="Arial"/>
          <w:sz w:val="20"/>
          <w:szCs w:val="20"/>
        </w:rPr>
        <w:t>a</w:t>
      </w:r>
      <w:proofErr w:type="spellEnd"/>
      <w:r w:rsidRPr="00151B28">
        <w:rPr>
          <w:rFonts w:ascii="Century Gothic" w:hAnsi="Century Gothic" w:cs="Arial"/>
          <w:sz w:val="20"/>
          <w:szCs w:val="20"/>
        </w:rPr>
        <w:t xml:space="preserve"> cronograma de obra.</w:t>
      </w:r>
    </w:p>
    <w:p w:rsidR="00915190" w:rsidRPr="00151B28" w:rsidRDefault="00915190" w:rsidP="008A06CB">
      <w:pPr>
        <w:spacing w:after="0" w:line="240" w:lineRule="auto"/>
        <w:contextualSpacing/>
        <w:jc w:val="both"/>
        <w:rPr>
          <w:rFonts w:ascii="Century Gothic" w:hAnsi="Century Gothic" w:cs="Arial"/>
          <w:sz w:val="20"/>
          <w:szCs w:val="20"/>
        </w:rPr>
      </w:pPr>
      <w:r w:rsidRPr="00151B28">
        <w:rPr>
          <w:rFonts w:ascii="Century Gothic" w:hAnsi="Century Gothic" w:cs="Arial"/>
          <w:sz w:val="20"/>
          <w:szCs w:val="20"/>
        </w:rPr>
        <w:t>En caso de adjudicación, el proponente adjudicado deberá presentar certificados de garantía de operatividad y adecuado rendimiento del equipo y maquinaria ofertado, firmado por el Representante Legal y un profesional del área, del proponente.</w:t>
      </w:r>
    </w:p>
    <w:p w:rsidR="00915190" w:rsidRPr="00151B28" w:rsidRDefault="00915190" w:rsidP="008A06CB">
      <w:pPr>
        <w:spacing w:after="0" w:line="240" w:lineRule="auto"/>
        <w:ind w:left="2484"/>
        <w:contextualSpacing/>
        <w:jc w:val="both"/>
        <w:rPr>
          <w:rFonts w:ascii="Century Gothic" w:hAnsi="Century Gothic" w:cs="Arial"/>
          <w:sz w:val="20"/>
          <w:szCs w:val="20"/>
        </w:rPr>
      </w:pPr>
    </w:p>
    <w:p w:rsidR="00915190" w:rsidRDefault="00915190" w:rsidP="008A06CB">
      <w:pPr>
        <w:autoSpaceDE w:val="0"/>
        <w:autoSpaceDN w:val="0"/>
        <w:adjustRightInd w:val="0"/>
        <w:spacing w:after="0" w:line="240" w:lineRule="auto"/>
        <w:contextualSpacing/>
        <w:jc w:val="both"/>
        <w:rPr>
          <w:rFonts w:ascii="Century Gothic" w:hAnsi="Century Gothic"/>
          <w:sz w:val="20"/>
          <w:szCs w:val="20"/>
        </w:rPr>
      </w:pPr>
      <w:r w:rsidRPr="00151B28">
        <w:rPr>
          <w:rFonts w:ascii="Century Gothic" w:hAnsi="Century Gothic"/>
          <w:sz w:val="20"/>
          <w:szCs w:val="20"/>
        </w:rPr>
        <w:t xml:space="preserve">De acuerdo a las características mínimas del Proyecto será: </w:t>
      </w:r>
    </w:p>
    <w:p w:rsidR="00B4506F" w:rsidRDefault="00B4506F" w:rsidP="008A06CB">
      <w:pPr>
        <w:autoSpaceDE w:val="0"/>
        <w:autoSpaceDN w:val="0"/>
        <w:adjustRightInd w:val="0"/>
        <w:spacing w:after="0" w:line="240" w:lineRule="auto"/>
        <w:contextualSpacing/>
        <w:jc w:val="both"/>
        <w:rPr>
          <w:rFonts w:ascii="Century Gothic" w:hAnsi="Century Gothic"/>
          <w:sz w:val="20"/>
          <w:szCs w:val="20"/>
        </w:rPr>
      </w:pPr>
    </w:p>
    <w:tbl>
      <w:tblPr>
        <w:tblW w:w="8658" w:type="dxa"/>
        <w:jc w:val="center"/>
        <w:tblCellMar>
          <w:left w:w="70" w:type="dxa"/>
          <w:right w:w="70" w:type="dxa"/>
        </w:tblCellMar>
        <w:tblLook w:val="04A0" w:firstRow="1" w:lastRow="0" w:firstColumn="1" w:lastColumn="0" w:noHBand="0" w:noVBand="1"/>
      </w:tblPr>
      <w:tblGrid>
        <w:gridCol w:w="4787"/>
        <w:gridCol w:w="3871"/>
      </w:tblGrid>
      <w:tr w:rsidR="00E93A71" w:rsidRPr="0075711B" w:rsidTr="00E93A71">
        <w:trPr>
          <w:trHeight w:val="300"/>
          <w:jc w:val="center"/>
        </w:trPr>
        <w:tc>
          <w:tcPr>
            <w:tcW w:w="8658"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color w:val="FFFFFF"/>
                <w:sz w:val="18"/>
                <w:szCs w:val="18"/>
                <w:lang w:eastAsia="es-MX"/>
              </w:rPr>
            </w:pPr>
            <w:r w:rsidRPr="0075711B">
              <w:rPr>
                <w:rFonts w:ascii="Calibri" w:eastAsia="Times New Roman" w:hAnsi="Calibri" w:cs="Times New Roman"/>
                <w:b/>
                <w:bCs/>
                <w:color w:val="FFFFFF"/>
                <w:sz w:val="18"/>
                <w:szCs w:val="18"/>
                <w:lang w:eastAsia="es-MX"/>
              </w:rPr>
              <w:t>HERRAMIENTAS Y EQUIPO</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i/>
                <w:iCs/>
                <w:color w:val="FFFFFF" w:themeColor="background1"/>
                <w:sz w:val="18"/>
                <w:szCs w:val="18"/>
                <w:lang w:val="es-ES" w:eastAsia="es-MX"/>
              </w:rPr>
            </w:pPr>
            <w:r w:rsidRPr="0075711B">
              <w:rPr>
                <w:rFonts w:ascii="Calibri" w:eastAsia="Times New Roman" w:hAnsi="Calibri" w:cs="Times New Roman"/>
                <w:b/>
                <w:bCs/>
                <w:i/>
                <w:iCs/>
                <w:color w:val="FFFFFF" w:themeColor="background1"/>
                <w:sz w:val="18"/>
                <w:szCs w:val="18"/>
                <w:lang w:val="es-ES" w:eastAsia="es-MX"/>
              </w:rPr>
              <w:t>DESCRIPCION</w:t>
            </w:r>
          </w:p>
        </w:tc>
        <w:tc>
          <w:tcPr>
            <w:tcW w:w="3871" w:type="dxa"/>
            <w:tcBorders>
              <w:top w:val="nil"/>
              <w:left w:val="nil"/>
              <w:bottom w:val="single" w:sz="4" w:space="0" w:color="auto"/>
              <w:right w:val="single" w:sz="4" w:space="0" w:color="auto"/>
            </w:tcBorders>
            <w:shd w:val="clear" w:color="auto"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i/>
                <w:iCs/>
                <w:color w:val="FFFFFF" w:themeColor="background1"/>
                <w:sz w:val="18"/>
                <w:szCs w:val="18"/>
                <w:lang w:val="es-ES" w:eastAsia="es-MX"/>
              </w:rPr>
            </w:pPr>
            <w:r w:rsidRPr="0075711B">
              <w:rPr>
                <w:rFonts w:ascii="Calibri" w:eastAsia="Times New Roman" w:hAnsi="Calibri" w:cs="Times New Roman"/>
                <w:b/>
                <w:bCs/>
                <w:i/>
                <w:iCs/>
                <w:color w:val="FFFFFF" w:themeColor="background1"/>
                <w:sz w:val="18"/>
                <w:szCs w:val="18"/>
                <w:lang w:val="es-ES" w:eastAsia="es-MX"/>
              </w:rPr>
              <w:t>N°</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Amoladora</w:t>
            </w:r>
          </w:p>
        </w:tc>
        <w:tc>
          <w:tcPr>
            <w:tcW w:w="3871" w:type="dxa"/>
            <w:tcBorders>
              <w:top w:val="nil"/>
              <w:left w:val="nil"/>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284"/>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Baldes, Badilejos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Balizas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Barretas y Varillas de </w:t>
            </w:r>
            <w:r w:rsidR="00230A75" w:rsidRPr="0075711B">
              <w:rPr>
                <w:rFonts w:ascii="Calibri" w:eastAsia="Times New Roman" w:hAnsi="Calibri" w:cs="Times New Roman"/>
                <w:color w:val="000000"/>
                <w:sz w:val="18"/>
                <w:szCs w:val="18"/>
                <w:lang w:val="es-ES" w:eastAsia="es-MX"/>
              </w:rPr>
              <w:t>Medición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Bomba de Achique</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Carretillas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6</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Cintas de </w:t>
            </w:r>
            <w:r w:rsidR="00230A75" w:rsidRPr="0075711B">
              <w:rPr>
                <w:rFonts w:ascii="Calibri" w:eastAsia="Times New Roman" w:hAnsi="Calibri" w:cs="Times New Roman"/>
                <w:color w:val="000000"/>
                <w:sz w:val="18"/>
                <w:szCs w:val="18"/>
                <w:lang w:val="es-ES" w:eastAsia="es-MX"/>
              </w:rPr>
              <w:t>Medición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Compactadoras </w:t>
            </w:r>
            <w:r w:rsidR="00230A75" w:rsidRPr="0075711B">
              <w:rPr>
                <w:rFonts w:ascii="Calibri" w:eastAsia="Times New Roman" w:hAnsi="Calibri" w:cs="Times New Roman"/>
                <w:color w:val="000000"/>
                <w:sz w:val="18"/>
                <w:szCs w:val="18"/>
                <w:lang w:val="es-ES" w:eastAsia="es-MX"/>
              </w:rPr>
              <w:t>Mecánicas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Compresor</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1</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Conos y Cintas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Cortadoras </w:t>
            </w:r>
            <w:r w:rsidR="00230A75" w:rsidRPr="0075711B">
              <w:rPr>
                <w:rFonts w:ascii="Calibri" w:eastAsia="Times New Roman" w:hAnsi="Calibri" w:cs="Times New Roman"/>
                <w:color w:val="000000"/>
                <w:sz w:val="18"/>
                <w:szCs w:val="18"/>
                <w:lang w:val="es-ES" w:eastAsia="es-MX"/>
              </w:rPr>
              <w:t>Mecánicas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EPP</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Herramientas de </w:t>
            </w:r>
            <w:r w:rsidR="00230A75" w:rsidRPr="0075711B">
              <w:rPr>
                <w:rFonts w:ascii="Calibri" w:eastAsia="Times New Roman" w:hAnsi="Calibri" w:cs="Times New Roman"/>
                <w:color w:val="000000"/>
                <w:sz w:val="18"/>
                <w:szCs w:val="18"/>
                <w:lang w:val="es-ES" w:eastAsia="es-MX"/>
              </w:rPr>
              <w:t>Plomería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Generador </w:t>
            </w:r>
            <w:r w:rsidR="00230A75" w:rsidRPr="0075711B">
              <w:rPr>
                <w:rFonts w:ascii="Calibri" w:eastAsia="Times New Roman" w:hAnsi="Calibri" w:cs="Times New Roman"/>
                <w:color w:val="000000"/>
                <w:sz w:val="18"/>
                <w:szCs w:val="18"/>
                <w:lang w:val="es-ES" w:eastAsia="es-MX"/>
              </w:rPr>
              <w:t>Eléctrico</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1</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Letreros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45"/>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Mangueras para Agua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Martillo </w:t>
            </w:r>
            <w:r w:rsidR="00230A75" w:rsidRPr="0075711B">
              <w:rPr>
                <w:rFonts w:ascii="Calibri" w:eastAsia="Times New Roman" w:hAnsi="Calibri" w:cs="Times New Roman"/>
                <w:color w:val="000000"/>
                <w:sz w:val="18"/>
                <w:szCs w:val="18"/>
                <w:lang w:val="es-ES" w:eastAsia="es-MX"/>
              </w:rPr>
              <w:t>Eléctrico</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Mezcladora </w:t>
            </w:r>
            <w:r w:rsidR="00230A75" w:rsidRPr="0075711B">
              <w:rPr>
                <w:rFonts w:ascii="Calibri" w:eastAsia="Times New Roman" w:hAnsi="Calibri" w:cs="Times New Roman"/>
                <w:color w:val="000000"/>
                <w:sz w:val="18"/>
                <w:szCs w:val="18"/>
                <w:lang w:val="es-ES" w:eastAsia="es-MX"/>
              </w:rPr>
              <w:t>Mecánica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Palas </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Picotas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230A75"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Señaléticas</w:t>
            </w:r>
            <w:r w:rsidR="00E93A71" w:rsidRPr="0075711B">
              <w:rPr>
                <w:rFonts w:ascii="Calibri" w:eastAsia="Times New Roman" w:hAnsi="Calibri" w:cs="Times New Roman"/>
                <w:color w:val="000000"/>
                <w:sz w:val="18"/>
                <w:szCs w:val="18"/>
                <w:lang w:val="es-ES" w:eastAsia="es-MX"/>
              </w:rPr>
              <w:t xml:space="preserve"> (Formato YPFB)</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44"/>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Sierras (Diferentes Tamaños)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230A75"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Vehículos</w:t>
            </w:r>
            <w:r w:rsidR="00E93A71" w:rsidRPr="0075711B">
              <w:rPr>
                <w:rFonts w:ascii="Calibri" w:eastAsia="Times New Roman" w:hAnsi="Calibri" w:cs="Times New Roman"/>
                <w:color w:val="000000"/>
                <w:sz w:val="18"/>
                <w:szCs w:val="18"/>
                <w:lang w:val="es-ES" w:eastAsia="es-MX"/>
              </w:rPr>
              <w:t xml:space="preserve"> (Transporte)</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CA384B"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1A3166">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Zarandas</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1A3166">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CA384B"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8A06CB">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lastRenderedPageBreak/>
              <w:t>Manómetros metálicos para prueba neumática</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4</w:t>
            </w:r>
          </w:p>
        </w:tc>
      </w:tr>
      <w:tr w:rsidR="00CA384B" w:rsidRPr="0075711B" w:rsidTr="00230A75">
        <w:trPr>
          <w:trHeight w:val="272"/>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230A75">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Bar</w:t>
            </w:r>
            <w:r w:rsidR="00230A75">
              <w:rPr>
                <w:rFonts w:ascii="Calibri" w:eastAsia="Times New Roman" w:hAnsi="Calibri" w:cs="Times New Roman"/>
                <w:color w:val="000000"/>
                <w:sz w:val="18"/>
                <w:szCs w:val="18"/>
                <w:lang w:val="es-ES" w:eastAsia="es-MX"/>
              </w:rPr>
              <w:t>ó</w:t>
            </w:r>
            <w:r>
              <w:rPr>
                <w:rFonts w:ascii="Calibri" w:eastAsia="Times New Roman" w:hAnsi="Calibri" w:cs="Times New Roman"/>
                <w:color w:val="000000"/>
                <w:sz w:val="18"/>
                <w:szCs w:val="18"/>
                <w:lang w:val="es-ES" w:eastAsia="es-MX"/>
              </w:rPr>
              <w:t>grafo para prueba neumática</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1</w:t>
            </w:r>
          </w:p>
        </w:tc>
      </w:tr>
      <w:tr w:rsidR="00230A75" w:rsidRPr="0075711B" w:rsidTr="00230A75">
        <w:trPr>
          <w:trHeight w:val="272"/>
          <w:jc w:val="center"/>
        </w:trPr>
        <w:tc>
          <w:tcPr>
            <w:tcW w:w="47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A75" w:rsidRDefault="00230A75" w:rsidP="008A06CB">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Equipo de Perforación Subterránea</w:t>
            </w:r>
          </w:p>
        </w:tc>
        <w:tc>
          <w:tcPr>
            <w:tcW w:w="3871" w:type="dxa"/>
            <w:tcBorders>
              <w:top w:val="single" w:sz="4" w:space="0" w:color="auto"/>
              <w:left w:val="nil"/>
              <w:bottom w:val="single" w:sz="4" w:space="0" w:color="auto"/>
              <w:right w:val="single" w:sz="4" w:space="0" w:color="auto"/>
            </w:tcBorders>
            <w:shd w:val="clear" w:color="auto" w:fill="auto"/>
            <w:vAlign w:val="center"/>
          </w:tcPr>
          <w:p w:rsidR="00230A75" w:rsidRDefault="00230A75"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1</w:t>
            </w:r>
          </w:p>
        </w:tc>
      </w:tr>
    </w:tbl>
    <w:p w:rsidR="00811EC6" w:rsidRDefault="00811EC6" w:rsidP="008A06CB">
      <w:pPr>
        <w:spacing w:before="240" w:after="0" w:line="240" w:lineRule="auto"/>
        <w:contextualSpacing/>
        <w:jc w:val="both"/>
        <w:rPr>
          <w:rFonts w:ascii="Century Gothic" w:hAnsi="Century Gothic"/>
          <w:b/>
          <w:iCs/>
          <w:color w:val="FF0000"/>
          <w:sz w:val="20"/>
          <w:szCs w:val="20"/>
        </w:rPr>
      </w:pPr>
    </w:p>
    <w:p w:rsidR="00915190" w:rsidRPr="00967091" w:rsidRDefault="00915190" w:rsidP="008A06CB">
      <w:pPr>
        <w:spacing w:before="240" w:after="0" w:line="240" w:lineRule="auto"/>
        <w:contextualSpacing/>
        <w:jc w:val="both"/>
        <w:rPr>
          <w:rFonts w:ascii="Century Gothic" w:eastAsia="Times New Roman" w:hAnsi="Century Gothic"/>
          <w:b/>
          <w:color w:val="FF0000"/>
          <w:sz w:val="28"/>
          <w:szCs w:val="28"/>
          <w:lang w:eastAsia="es-ES"/>
        </w:rPr>
      </w:pPr>
      <w:r w:rsidRPr="00967091">
        <w:rPr>
          <w:rFonts w:ascii="Century Gothic" w:hAnsi="Century Gothic"/>
          <w:b/>
          <w:iCs/>
          <w:color w:val="FF0000"/>
          <w:sz w:val="20"/>
          <w:szCs w:val="20"/>
        </w:rPr>
        <w:t xml:space="preserve">El CONTRATISTA podrá incrementar número de Herramientas y Equipo con respecto al mínimo de la lista </w:t>
      </w:r>
      <w:r w:rsidR="002F5244">
        <w:rPr>
          <w:rFonts w:ascii="Century Gothic" w:hAnsi="Century Gothic"/>
          <w:b/>
          <w:iCs/>
          <w:color w:val="FF0000"/>
          <w:sz w:val="20"/>
          <w:szCs w:val="20"/>
        </w:rPr>
        <w:t xml:space="preserve">así </w:t>
      </w:r>
      <w:r w:rsidRPr="00967091">
        <w:rPr>
          <w:rFonts w:ascii="Century Gothic" w:hAnsi="Century Gothic"/>
          <w:b/>
          <w:iCs/>
          <w:color w:val="FF0000"/>
          <w:sz w:val="20"/>
          <w:szCs w:val="20"/>
        </w:rPr>
        <w:t>como incrementar Herramientas y equipo adicionales con otras funciones en obra.</w:t>
      </w:r>
    </w:p>
    <w:p w:rsidR="00915190" w:rsidRPr="00151B28" w:rsidRDefault="00915190" w:rsidP="008A06CB">
      <w:pPr>
        <w:spacing w:before="240" w:after="0" w:line="240" w:lineRule="auto"/>
        <w:contextualSpacing/>
        <w:jc w:val="center"/>
        <w:rPr>
          <w:rFonts w:ascii="Century Gothic" w:eastAsia="Times New Roman" w:hAnsi="Century Gothic"/>
          <w:b/>
          <w:sz w:val="28"/>
          <w:szCs w:val="28"/>
          <w:lang w:eastAsia="es-ES"/>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425481" w:rsidRPr="007C59E8" w:rsidRDefault="00425481" w:rsidP="008A06CB">
      <w:pPr>
        <w:spacing w:after="0" w:line="240" w:lineRule="auto"/>
        <w:contextualSpacing/>
        <w:jc w:val="center"/>
        <w:rPr>
          <w:rFonts w:eastAsia="Arial Unicode MS"/>
          <w:b/>
          <w:sz w:val="50"/>
          <w:szCs w:val="50"/>
        </w:rPr>
      </w:pPr>
    </w:p>
    <w:p w:rsidR="00437855" w:rsidRDefault="00437855" w:rsidP="008A06CB">
      <w:pPr>
        <w:spacing w:after="0" w:line="240" w:lineRule="auto"/>
        <w:contextualSpacing/>
        <w:jc w:val="center"/>
        <w:rPr>
          <w:rFonts w:eastAsia="Arial Unicode MS"/>
          <w:b/>
          <w:sz w:val="50"/>
          <w:szCs w:val="50"/>
        </w:rPr>
      </w:pPr>
    </w:p>
    <w:p w:rsidR="00757862" w:rsidRDefault="00757862" w:rsidP="008A06CB">
      <w:pPr>
        <w:spacing w:after="0" w:line="240" w:lineRule="auto"/>
        <w:contextualSpacing/>
        <w:jc w:val="center"/>
        <w:rPr>
          <w:rFonts w:eastAsia="Arial Unicode MS"/>
          <w:b/>
          <w:sz w:val="50"/>
          <w:szCs w:val="50"/>
        </w:rPr>
      </w:pPr>
    </w:p>
    <w:p w:rsidR="00437855" w:rsidRDefault="00437855"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B4506F" w:rsidRDefault="00B4506F" w:rsidP="008A06CB">
      <w:pPr>
        <w:spacing w:after="0" w:line="240" w:lineRule="auto"/>
        <w:contextualSpacing/>
        <w:jc w:val="center"/>
        <w:rPr>
          <w:rFonts w:eastAsia="Arial Unicode MS"/>
          <w:b/>
          <w:sz w:val="50"/>
          <w:szCs w:val="50"/>
        </w:rPr>
      </w:pPr>
    </w:p>
    <w:p w:rsidR="006042EC" w:rsidRDefault="006042EC"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center"/>
        <w:rPr>
          <w:rFonts w:eastAsia="Arial Unicode MS"/>
          <w:b/>
          <w:sz w:val="50"/>
          <w:szCs w:val="50"/>
        </w:rPr>
      </w:pPr>
      <w:r w:rsidRPr="007C59E8">
        <w:rPr>
          <w:rFonts w:eastAsia="Arial Unicode MS"/>
          <w:b/>
          <w:sz w:val="50"/>
          <w:szCs w:val="50"/>
        </w:rPr>
        <w:t xml:space="preserve">SECCION </w:t>
      </w:r>
      <w:r w:rsidR="00A53849">
        <w:rPr>
          <w:rFonts w:eastAsia="Arial Unicode MS"/>
          <w:b/>
          <w:sz w:val="50"/>
          <w:szCs w:val="50"/>
        </w:rPr>
        <w:t>6</w:t>
      </w:r>
    </w:p>
    <w:p w:rsidR="00425481" w:rsidRPr="007C59E8" w:rsidRDefault="00425481" w:rsidP="008A06CB">
      <w:pPr>
        <w:spacing w:after="0" w:line="240" w:lineRule="auto"/>
        <w:contextualSpacing/>
        <w:jc w:val="center"/>
        <w:rPr>
          <w:rFonts w:eastAsia="Arial Unicode MS"/>
          <w:b/>
          <w:sz w:val="50"/>
          <w:szCs w:val="50"/>
        </w:rPr>
      </w:pPr>
      <w:r w:rsidRPr="007C59E8">
        <w:rPr>
          <w:rFonts w:eastAsia="Arial Unicode MS"/>
          <w:b/>
          <w:sz w:val="50"/>
          <w:szCs w:val="50"/>
        </w:rPr>
        <w:t>PLANOS Y GRAFICOS</w:t>
      </w:r>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B4506F" w:rsidRDefault="00B4506F" w:rsidP="008A06CB">
      <w:pPr>
        <w:spacing w:after="0" w:line="240" w:lineRule="auto"/>
        <w:contextualSpacing/>
        <w:jc w:val="center"/>
        <w:rPr>
          <w:rFonts w:eastAsia="Arial Unicode MS"/>
          <w:b/>
        </w:rPr>
      </w:pPr>
    </w:p>
    <w:p w:rsidR="00B4506F" w:rsidRDefault="00B4506F" w:rsidP="008A06CB">
      <w:pPr>
        <w:spacing w:after="0" w:line="240" w:lineRule="auto"/>
        <w:contextualSpacing/>
        <w:jc w:val="center"/>
        <w:rPr>
          <w:rFonts w:eastAsia="Arial Unicode MS"/>
          <w:b/>
        </w:rPr>
      </w:pPr>
    </w:p>
    <w:p w:rsidR="00425481" w:rsidRPr="00831FD7" w:rsidRDefault="00425481" w:rsidP="008A06CB">
      <w:pPr>
        <w:spacing w:after="0" w:line="240" w:lineRule="auto"/>
        <w:contextualSpacing/>
        <w:jc w:val="center"/>
        <w:rPr>
          <w:rFonts w:eastAsia="Arial Unicode MS"/>
          <w:b/>
          <w:sz w:val="28"/>
        </w:rPr>
      </w:pPr>
      <w:r w:rsidRPr="00831FD7">
        <w:rPr>
          <w:rFonts w:eastAsia="Arial Unicode MS"/>
          <w:b/>
          <w:sz w:val="28"/>
        </w:rPr>
        <w:t>CONSTRUCCION RED SECUNDARIA</w:t>
      </w:r>
    </w:p>
    <w:p w:rsidR="00893E7C" w:rsidRPr="00831FD7" w:rsidRDefault="00C6383B" w:rsidP="008A06CB">
      <w:pPr>
        <w:spacing w:after="0" w:line="240" w:lineRule="auto"/>
        <w:contextualSpacing/>
        <w:jc w:val="center"/>
        <w:rPr>
          <w:rFonts w:eastAsia="Arial Unicode MS"/>
          <w:b/>
          <w:noProof/>
          <w:sz w:val="28"/>
          <w:lang w:eastAsia="es-MX"/>
        </w:rPr>
      </w:pPr>
      <w:r>
        <w:rPr>
          <w:rFonts w:ascii="Century Gothic" w:eastAsia="Arial Unicode MS" w:hAnsi="Century Gothic" w:cs="Calibri"/>
          <w:b/>
          <w:szCs w:val="18"/>
        </w:rPr>
        <w:t xml:space="preserve">DISTRITO 5, </w:t>
      </w:r>
      <w:r w:rsidR="004C2566" w:rsidRPr="00831FD7">
        <w:rPr>
          <w:rFonts w:ascii="Century Gothic" w:eastAsia="Arial Unicode MS" w:hAnsi="Century Gothic" w:cs="Calibri"/>
          <w:b/>
          <w:szCs w:val="18"/>
        </w:rPr>
        <w:t xml:space="preserve"> UV 79</w:t>
      </w:r>
      <w:r>
        <w:rPr>
          <w:rFonts w:ascii="Century Gothic" w:eastAsia="Arial Unicode MS" w:hAnsi="Century Gothic" w:cs="Calibri"/>
          <w:b/>
          <w:szCs w:val="18"/>
        </w:rPr>
        <w:t xml:space="preserve"> – ÁREA 2</w:t>
      </w:r>
    </w:p>
    <w:p w:rsidR="004678C4" w:rsidRDefault="004678C4" w:rsidP="008A06CB">
      <w:pPr>
        <w:spacing w:after="0" w:line="240" w:lineRule="auto"/>
        <w:contextualSpacing/>
        <w:jc w:val="center"/>
        <w:rPr>
          <w:noProof/>
          <w:lang w:eastAsia="es-MX"/>
        </w:rPr>
      </w:pPr>
    </w:p>
    <w:p w:rsidR="004678C4" w:rsidRDefault="00C92B73" w:rsidP="008A06CB">
      <w:pPr>
        <w:spacing w:after="0" w:line="240" w:lineRule="auto"/>
        <w:contextualSpacing/>
        <w:jc w:val="center"/>
        <w:rPr>
          <w:noProof/>
          <w:lang w:eastAsia="es-MX"/>
        </w:rPr>
      </w:pPr>
      <w:r>
        <w:rPr>
          <w:noProof/>
          <w:lang w:val="es-ES" w:eastAsia="es-ES"/>
        </w:rPr>
        <w:drawing>
          <wp:inline distT="0" distB="0" distL="0" distR="0">
            <wp:extent cx="5612130" cy="4489704"/>
            <wp:effectExtent l="8890" t="0" r="0" b="0"/>
            <wp:docPr id="1" name="Imagen 1" descr="C:\Users\Boris Gy\Documents\distrito 5 area 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 Gy\Documents\distrito 5 area 2-Mod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612130" cy="4489704"/>
                    </a:xfrm>
                    <a:prstGeom prst="rect">
                      <a:avLst/>
                    </a:prstGeom>
                    <a:noFill/>
                    <a:ln>
                      <a:noFill/>
                    </a:ln>
                  </pic:spPr>
                </pic:pic>
              </a:graphicData>
            </a:graphic>
          </wp:inline>
        </w:drawing>
      </w:r>
    </w:p>
    <w:p w:rsidR="004678C4" w:rsidRDefault="004678C4" w:rsidP="008A06CB">
      <w:pPr>
        <w:spacing w:after="0" w:line="240" w:lineRule="auto"/>
        <w:contextualSpacing/>
        <w:jc w:val="center"/>
        <w:rPr>
          <w:noProof/>
          <w:lang w:eastAsia="es-MX"/>
        </w:rPr>
      </w:pPr>
    </w:p>
    <w:p w:rsidR="004678C4" w:rsidRDefault="004678C4" w:rsidP="008A06CB">
      <w:pPr>
        <w:spacing w:after="0" w:line="240" w:lineRule="auto"/>
        <w:contextualSpacing/>
        <w:jc w:val="center"/>
        <w:rPr>
          <w:noProof/>
          <w:lang w:eastAsia="es-MX"/>
        </w:rPr>
      </w:pPr>
    </w:p>
    <w:p w:rsidR="004678C4" w:rsidRDefault="004678C4" w:rsidP="008A06CB">
      <w:pPr>
        <w:spacing w:after="0" w:line="240" w:lineRule="auto"/>
        <w:contextualSpacing/>
        <w:jc w:val="center"/>
        <w:rPr>
          <w:noProof/>
          <w:lang w:eastAsia="es-MX"/>
        </w:rPr>
      </w:pPr>
    </w:p>
    <w:p w:rsidR="002E7E38" w:rsidRDefault="002E7E38" w:rsidP="008A06CB">
      <w:pPr>
        <w:spacing w:after="0" w:line="240" w:lineRule="auto"/>
        <w:contextualSpacing/>
        <w:jc w:val="center"/>
        <w:rPr>
          <w:noProof/>
          <w:lang w:eastAsia="es-MX"/>
        </w:rPr>
      </w:pPr>
    </w:p>
    <w:p w:rsidR="00425481" w:rsidRPr="007C59E8" w:rsidRDefault="00425481" w:rsidP="008A06CB">
      <w:pPr>
        <w:spacing w:after="0" w:line="240" w:lineRule="auto"/>
        <w:contextualSpacing/>
        <w:jc w:val="center"/>
        <w:rPr>
          <w:rFonts w:eastAsia="Arial Unicode MS"/>
          <w:b/>
        </w:rPr>
      </w:pPr>
      <w:r w:rsidRPr="007C59E8">
        <w:rPr>
          <w:noProof/>
          <w:lang w:val="es-ES" w:eastAsia="es-ES"/>
        </w:rPr>
        <w:lastRenderedPageBreak/>
        <mc:AlternateContent>
          <mc:Choice Requires="wps">
            <w:drawing>
              <wp:anchor distT="0" distB="0" distL="114300" distR="114300" simplePos="0" relativeHeight="251688960" behindDoc="0" locked="0" layoutInCell="1" allowOverlap="1" wp14:anchorId="7D23EFDF" wp14:editId="66B637B1">
                <wp:simplePos x="0" y="0"/>
                <wp:positionH relativeFrom="column">
                  <wp:posOffset>4168775</wp:posOffset>
                </wp:positionH>
                <wp:positionV relativeFrom="paragraph">
                  <wp:posOffset>33020</wp:posOffset>
                </wp:positionV>
                <wp:extent cx="347345" cy="546100"/>
                <wp:effectExtent l="0" t="0" r="0" b="635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21E" w:rsidRPr="00034144" w:rsidRDefault="0014721E" w:rsidP="00425481">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EFDF" id="Text Box 67" o:spid="_x0000_s1027" type="#_x0000_t202" style="position:absolute;left:0;text-align:left;margin-left:328.25pt;margin-top:2.6pt;width:27.35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14721E" w:rsidRPr="00034144" w:rsidRDefault="0014721E" w:rsidP="00425481">
                      <w:pPr>
                        <w:rPr>
                          <w:b/>
                          <w:sz w:val="16"/>
                          <w:szCs w:val="16"/>
                          <w:lang w:val="en-US"/>
                        </w:rPr>
                      </w:pPr>
                    </w:p>
                  </w:txbxContent>
                </v:textbox>
              </v:shape>
            </w:pict>
          </mc:Fallback>
        </mc:AlternateContent>
      </w:r>
      <w:r w:rsidRPr="007C59E8">
        <w:rPr>
          <w:noProof/>
          <w:lang w:val="es-ES" w:eastAsia="es-ES"/>
        </w:rPr>
        <mc:AlternateContent>
          <mc:Choice Requires="wps">
            <w:drawing>
              <wp:anchor distT="0" distB="0" distL="114300" distR="114300" simplePos="0" relativeHeight="251685888" behindDoc="0" locked="0" layoutInCell="1" allowOverlap="1" wp14:anchorId="778380E7" wp14:editId="0AF50493">
                <wp:simplePos x="0" y="0"/>
                <wp:positionH relativeFrom="column">
                  <wp:posOffset>6115050</wp:posOffset>
                </wp:positionH>
                <wp:positionV relativeFrom="line">
                  <wp:posOffset>1663700</wp:posOffset>
                </wp:positionV>
                <wp:extent cx="238125" cy="161925"/>
                <wp:effectExtent l="0" t="0" r="0" b="952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21E" w:rsidRDefault="0014721E"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80E7" id="Text Box 26" o:spid="_x0000_s1028" type="#_x0000_t202" style="position:absolute;left:0;text-align:left;margin-left:481.5pt;margin-top:131pt;width:18.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14721E" w:rsidRDefault="0014721E" w:rsidP="00425481"/>
                  </w:txbxContent>
                </v:textbox>
                <w10:wrap anchory="line"/>
              </v:shape>
            </w:pict>
          </mc:Fallback>
        </mc:AlternateContent>
      </w:r>
      <w:r w:rsidRPr="007C59E8">
        <w:rPr>
          <w:rFonts w:eastAsia="Arial Unicode MS"/>
          <w:b/>
        </w:rPr>
        <w:t>TRANSPORTE Y MANIPULACION DE TUBERIAS</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74BD292E" wp14:editId="17E1C93E">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4BF208FE" wp14:editId="1F4FDE54">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Pr="007C59E8">
        <w:rPr>
          <w:noProof/>
          <w:lang w:val="es-ES" w:eastAsia="es-ES"/>
        </w:rPr>
        <mc:AlternateContent>
          <mc:Choice Requires="wps">
            <w:drawing>
              <wp:anchor distT="0" distB="0" distL="114300" distR="114300" simplePos="0" relativeHeight="251686912" behindDoc="0" locked="0" layoutInCell="1" allowOverlap="1" wp14:anchorId="5610FF20" wp14:editId="65185AD2">
                <wp:simplePos x="0" y="0"/>
                <wp:positionH relativeFrom="column">
                  <wp:posOffset>8039735</wp:posOffset>
                </wp:positionH>
                <wp:positionV relativeFrom="line">
                  <wp:posOffset>18415</wp:posOffset>
                </wp:positionV>
                <wp:extent cx="171450" cy="142875"/>
                <wp:effectExtent l="0" t="0" r="19050" b="4762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14721E" w:rsidRDefault="0014721E"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0FF20" id="Text Box 27" o:spid="_x0000_s1029" type="#_x0000_t202" style="position:absolute;left:0;text-align:left;margin-left:633.05pt;margin-top:1.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14721E" w:rsidRDefault="0014721E"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3840" behindDoc="0" locked="0" layoutInCell="1" allowOverlap="1" wp14:anchorId="72610F37" wp14:editId="1091A486">
                <wp:simplePos x="0" y="0"/>
                <wp:positionH relativeFrom="column">
                  <wp:posOffset>-2537460</wp:posOffset>
                </wp:positionH>
                <wp:positionV relativeFrom="line">
                  <wp:posOffset>115570</wp:posOffset>
                </wp:positionV>
                <wp:extent cx="1924050" cy="914400"/>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21E" w:rsidRDefault="0014721E"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0F37" id="Text Box 20" o:spid="_x0000_s1030" type="#_x0000_t202" style="position:absolute;left:0;text-align:left;margin-left:-199.8pt;margin-top:9.1pt;width:151.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14721E" w:rsidRDefault="0014721E"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4864" behindDoc="0" locked="0" layoutInCell="1" allowOverlap="1" wp14:anchorId="3E615FC1" wp14:editId="38A335FF">
                <wp:simplePos x="0" y="0"/>
                <wp:positionH relativeFrom="column">
                  <wp:posOffset>-1866900</wp:posOffset>
                </wp:positionH>
                <wp:positionV relativeFrom="line">
                  <wp:posOffset>53340</wp:posOffset>
                </wp:positionV>
                <wp:extent cx="1101090" cy="809625"/>
                <wp:effectExtent l="0" t="0" r="22860"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14721E" w:rsidRDefault="0014721E"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15FC1" id="Text Box 21" o:spid="_x0000_s1031" type="#_x0000_t202" style="position:absolute;left:0;text-align:left;margin-left:-147pt;margin-top:4.2pt;width:86.7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14721E" w:rsidRDefault="0014721E"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1792" behindDoc="0" locked="0" layoutInCell="1" allowOverlap="1" wp14:anchorId="685B4B08" wp14:editId="115A521E">
                <wp:simplePos x="0" y="0"/>
                <wp:positionH relativeFrom="column">
                  <wp:posOffset>-5009515</wp:posOffset>
                </wp:positionH>
                <wp:positionV relativeFrom="line">
                  <wp:posOffset>161925</wp:posOffset>
                </wp:positionV>
                <wp:extent cx="4635500" cy="5837555"/>
                <wp:effectExtent l="0" t="0" r="0" b="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0D4BA" id="Rectangle 17" o:spid="_x0000_s1026" style="position:absolute;margin-left:-394.45pt;margin-top:12.75pt;width:365pt;height:45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10:wrap anchory="line"/>
              </v:rect>
            </w:pict>
          </mc:Fallback>
        </mc:AlternateContent>
      </w:r>
      <w:r w:rsidRPr="007C59E8">
        <w:rPr>
          <w:noProof/>
          <w:lang w:val="es-ES" w:eastAsia="es-ES"/>
        </w:rPr>
        <mc:AlternateContent>
          <mc:Choice Requires="wps">
            <w:drawing>
              <wp:anchor distT="0" distB="0" distL="114300" distR="114300" simplePos="0" relativeHeight="251682816" behindDoc="0" locked="0" layoutInCell="1" allowOverlap="1" wp14:anchorId="510D0511" wp14:editId="7B88318B">
                <wp:simplePos x="0" y="0"/>
                <wp:positionH relativeFrom="column">
                  <wp:posOffset>-3021330</wp:posOffset>
                </wp:positionH>
                <wp:positionV relativeFrom="line">
                  <wp:posOffset>156845</wp:posOffset>
                </wp:positionV>
                <wp:extent cx="1477645" cy="42545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9BE0A"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10:wrap anchory="line"/>
              </v:shape>
            </w:pict>
          </mc:Fallback>
        </mc:AlternateContent>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14:anchorId="32E18F91" wp14:editId="124D8113">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2"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425481" w:rsidRPr="007C59E8" w:rsidRDefault="00425481" w:rsidP="008A06CB">
      <w:pPr>
        <w:spacing w:after="0" w:line="240" w:lineRule="auto"/>
        <w:contextualSpacing/>
        <w:jc w:val="center"/>
        <w:rPr>
          <w:rFonts w:eastAsia="Arial Unicode MS"/>
          <w:b/>
          <w:lang w:val="es-BO"/>
        </w:rPr>
      </w:pPr>
      <w:r w:rsidRPr="007C59E8">
        <w:rPr>
          <w:rFonts w:eastAsia="Arial Unicode MS"/>
          <w:b/>
          <w:noProof/>
          <w:lang w:val="es-ES" w:eastAsia="es-ES"/>
        </w:rPr>
        <mc:AlternateContent>
          <mc:Choice Requires="wps">
            <w:drawing>
              <wp:anchor distT="0" distB="0" distL="114300" distR="114300" simplePos="0" relativeHeight="251694080" behindDoc="0" locked="0" layoutInCell="1" allowOverlap="1" wp14:anchorId="425D6FBF" wp14:editId="1594D4EC">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21E" w:rsidRPr="003D2BE8" w:rsidRDefault="0014721E" w:rsidP="00425481">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D6FBF" id="Text Box 103" o:spid="_x0000_s1032" type="#_x0000_t202" style="position:absolute;left:0;text-align:left;margin-left:281.55pt;margin-top:470.7pt;width:39.5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14721E" w:rsidRPr="003D2BE8" w:rsidRDefault="0014721E" w:rsidP="00425481">
                      <w:pPr>
                        <w:jc w:val="center"/>
                        <w:rPr>
                          <w:rFonts w:ascii="Calibri" w:hAnsi="Calibri" w:cs="Calibri"/>
                          <w:color w:val="000000"/>
                          <w:sz w:val="10"/>
                          <w:szCs w:val="10"/>
                        </w:rPr>
                      </w:pPr>
                    </w:p>
                  </w:txbxContent>
                </v:textbox>
              </v:shape>
            </w:pict>
          </mc:Fallback>
        </mc:AlternateContent>
      </w:r>
      <w:r w:rsidRPr="007C59E8">
        <w:rPr>
          <w:noProof/>
          <w:lang w:val="es-ES" w:eastAsia="es-ES"/>
        </w:rPr>
        <w:drawing>
          <wp:inline distT="0" distB="0" distL="0" distR="0" wp14:anchorId="09B90FBE" wp14:editId="1B9DB3BB">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3"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14:anchorId="0C04E042" wp14:editId="321BF6DB">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4"/>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14:anchorId="75D9EFD8" wp14:editId="44D32BD4">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14:anchorId="74452F51" wp14:editId="1D352552">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D5250D">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D5250D">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D5250D">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D5250D">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D5250D">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D5250D">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D5250D">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D5250D">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D5250D">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D5250D">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D5250D">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D5250D">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425481" w:rsidP="008A06CB">
      <w:pPr>
        <w:spacing w:after="0" w:line="240" w:lineRule="auto"/>
        <w:contextualSpacing/>
        <w:jc w:val="center"/>
      </w:pPr>
      <w:r w:rsidRPr="007C59E8">
        <w:rPr>
          <w:noProof/>
          <w:lang w:val="es-ES" w:eastAsia="es-ES"/>
        </w:rPr>
        <mc:AlternateContent>
          <mc:Choice Requires="wps">
            <w:drawing>
              <wp:anchor distT="0" distB="0" distL="114300" distR="114300" simplePos="0" relativeHeight="251696128" behindDoc="1" locked="0" layoutInCell="1" allowOverlap="1" wp14:anchorId="1AE58E09" wp14:editId="7386C18A">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721E" w:rsidRPr="00591CF2" w:rsidRDefault="0014721E" w:rsidP="00425481">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E58E09" id="12 Rectángulo" o:spid="_x0000_s1033"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14721E" w:rsidRPr="00591CF2" w:rsidRDefault="0014721E" w:rsidP="00425481">
                      <w:pPr>
                        <w:jc w:val="center"/>
                        <w:rPr>
                          <w:color w:val="1F497D"/>
                        </w:rPr>
                      </w:pPr>
                      <w:r w:rsidRPr="00591CF2">
                        <w:rPr>
                          <w:b/>
                          <w:color w:val="1F497D"/>
                        </w:rPr>
                        <w:t>2.8 m</w:t>
                      </w:r>
                    </w:p>
                  </w:txbxContent>
                </v:textbox>
                <w10:wrap type="through"/>
              </v:rect>
            </w:pict>
          </mc:Fallback>
        </mc:AlternateContent>
      </w:r>
    </w:p>
    <w:p w:rsidR="00425481" w:rsidRPr="007C59E8" w:rsidRDefault="00425481" w:rsidP="008A06CB">
      <w:pPr>
        <w:spacing w:after="0" w:line="240" w:lineRule="auto"/>
        <w:contextualSpacing/>
        <w:jc w:val="both"/>
      </w:pPr>
      <w:r w:rsidRPr="007C59E8">
        <w:rPr>
          <w:noProof/>
          <w:lang w:val="es-ES" w:eastAsia="es-ES"/>
        </w:rPr>
        <mc:AlternateContent>
          <mc:Choice Requires="wps">
            <w:drawing>
              <wp:anchor distT="4294967295" distB="4294967295" distL="114300" distR="114300" simplePos="0" relativeHeight="251699200" behindDoc="1" locked="0" layoutInCell="1" allowOverlap="1" wp14:anchorId="13BBB5E9" wp14:editId="233E58FA">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5A7E9F9" id="2 Conector recto de flecha" o:spid="_x0000_s1026" type="#_x0000_t32" style="position:absolute;margin-left:116.95pt;margin-top:19.65pt;width:250.6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14:anchorId="29E8448A" wp14:editId="4E9A342E">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42548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7152" behindDoc="1" locked="0" layoutInCell="1" allowOverlap="1" wp14:anchorId="0CD09E95" wp14:editId="3A6073C0">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721E" w:rsidRPr="00591CF2" w:rsidRDefault="0014721E" w:rsidP="00425481">
                            <w:pPr>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D09E95" id="13 Rectángulo" o:spid="_x0000_s1034"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14721E" w:rsidRPr="00591CF2" w:rsidRDefault="0014721E" w:rsidP="00425481">
                      <w:pPr>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E93A7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8176" behindDoc="1" locked="0" layoutInCell="1" allowOverlap="1" wp14:anchorId="21455A61" wp14:editId="7CA8F59B">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C162B3"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b/>
        </w:rPr>
      </w:pPr>
      <w:r w:rsidRPr="007C59E8">
        <w:rPr>
          <w:b/>
          <w:noProof/>
          <w:lang w:val="es-ES" w:eastAsia="es-ES"/>
        </w:rPr>
        <mc:AlternateContent>
          <mc:Choice Requires="wps">
            <w:drawing>
              <wp:anchor distT="0" distB="0" distL="114300" distR="114300" simplePos="0" relativeHeight="251693056" behindDoc="1" locked="0" layoutInCell="1" allowOverlap="1" wp14:anchorId="78E32840" wp14:editId="3D8C23A6">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21E" w:rsidRDefault="0014721E"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32840" id="Text Box 98" o:spid="_x0000_s1035"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14721E" w:rsidRDefault="0014721E" w:rsidP="00425481"/>
                  </w:txbxContent>
                </v:textbox>
              </v:shape>
            </w:pict>
          </mc:Fallback>
        </mc:AlternateContent>
      </w:r>
      <w:r w:rsidRPr="007C59E8">
        <w:rPr>
          <w:noProof/>
          <w:lang w:val="es-ES" w:eastAsia="es-ES"/>
        </w:rPr>
        <mc:AlternateContent>
          <mc:Choice Requires="wps">
            <w:drawing>
              <wp:anchor distT="0" distB="0" distL="114300" distR="114300" simplePos="0" relativeHeight="251687936" behindDoc="1" locked="0" layoutInCell="1" allowOverlap="1" wp14:anchorId="44406FA5" wp14:editId="7707ECB2">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21E" w:rsidRDefault="0014721E"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06FA5" id="Text Box 31" o:spid="_x0000_s1036"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14721E" w:rsidRDefault="0014721E" w:rsidP="00425481"/>
                  </w:txbxContent>
                </v:textbox>
                <w10:wrap anchory="line"/>
              </v:shape>
            </w:pict>
          </mc:Fallback>
        </mc:AlternateConten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14:anchorId="06106E1D" wp14:editId="3F5D1558">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8"/>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7C59E8" w:rsidRDefault="00425481" w:rsidP="008A06CB">
      <w:pPr>
        <w:spacing w:after="0" w:line="240" w:lineRule="auto"/>
        <w:contextualSpacing/>
        <w:jc w:val="center"/>
        <w:rPr>
          <w:b/>
          <w:sz w:val="50"/>
          <w:szCs w:val="50"/>
        </w:rPr>
      </w:pPr>
      <w:r w:rsidRPr="007C59E8">
        <w:rPr>
          <w:b/>
          <w:sz w:val="50"/>
          <w:szCs w:val="50"/>
        </w:rPr>
        <w:t xml:space="preserve">SECCION </w:t>
      </w:r>
      <w:r w:rsidR="00A53849">
        <w:rPr>
          <w:b/>
          <w:sz w:val="50"/>
          <w:szCs w:val="50"/>
        </w:rPr>
        <w:t>7</w:t>
      </w:r>
    </w:p>
    <w:p w:rsidR="00425481" w:rsidRPr="007C59E8" w:rsidRDefault="00425481" w:rsidP="008A06CB">
      <w:pPr>
        <w:spacing w:after="0" w:line="240" w:lineRule="auto"/>
        <w:contextualSpacing/>
        <w:jc w:val="center"/>
        <w:rPr>
          <w:b/>
          <w:sz w:val="50"/>
          <w:szCs w:val="50"/>
        </w:rPr>
      </w:pPr>
      <w:r w:rsidRPr="007C59E8">
        <w:rPr>
          <w:b/>
          <w:sz w:val="50"/>
          <w:szCs w:val="50"/>
        </w:rPr>
        <w:t>PROPUESTA ECONOMICA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lastRenderedPageBreak/>
        <w:t>PROPUESTA ECONOMICA</w:t>
      </w:r>
    </w:p>
    <w:p w:rsidR="00893E7C" w:rsidRPr="007C59E8" w:rsidRDefault="00F33819" w:rsidP="00F33819">
      <w:pPr>
        <w:pStyle w:val="Default"/>
        <w:ind w:left="-1134"/>
        <w:contextualSpacing/>
        <w:jc w:val="center"/>
        <w:rPr>
          <w:rFonts w:asciiTheme="minorHAnsi" w:eastAsia="Arial Unicode MS" w:hAnsiTheme="minorHAnsi"/>
          <w:b/>
          <w:sz w:val="22"/>
          <w:szCs w:val="22"/>
        </w:rPr>
      </w:pPr>
      <w:r w:rsidRPr="00F33819">
        <w:rPr>
          <w:noProof/>
          <w:lang w:val="es-ES" w:eastAsia="es-ES"/>
        </w:rPr>
        <w:drawing>
          <wp:inline distT="0" distB="0" distL="0" distR="0">
            <wp:extent cx="7088957" cy="50577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4035" cy="5075667"/>
                    </a:xfrm>
                    <a:prstGeom prst="rect">
                      <a:avLst/>
                    </a:prstGeom>
                    <a:noFill/>
                    <a:ln>
                      <a:noFill/>
                    </a:ln>
                  </pic:spPr>
                </pic:pic>
              </a:graphicData>
            </a:graphic>
          </wp:inline>
        </w:drawing>
      </w:r>
    </w:p>
    <w:sectPr w:rsidR="00893E7C" w:rsidRPr="007C59E8" w:rsidSect="009A1D3B">
      <w:headerReference w:type="default" r:id="rId30"/>
      <w:footerReference w:type="default" r:id="rId31"/>
      <w:pgSz w:w="12240" w:h="15840"/>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60E" w:rsidRDefault="009E360E" w:rsidP="00E75630">
      <w:pPr>
        <w:spacing w:after="0" w:line="240" w:lineRule="auto"/>
      </w:pPr>
      <w:r>
        <w:separator/>
      </w:r>
    </w:p>
  </w:endnote>
  <w:endnote w:type="continuationSeparator" w:id="0">
    <w:p w:rsidR="009E360E" w:rsidRDefault="009E360E" w:rsidP="00E7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4721E" w:rsidRPr="00FA0D94" w:rsidTr="00383962">
      <w:trPr>
        <w:trHeight w:val="273"/>
      </w:trPr>
      <w:tc>
        <w:tcPr>
          <w:tcW w:w="4678" w:type="dxa"/>
        </w:tcPr>
        <w:p w:rsidR="0014721E" w:rsidRPr="00D362D4" w:rsidRDefault="0014721E"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14721E" w:rsidRPr="00D362D4" w:rsidRDefault="0014721E"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14721E" w:rsidRPr="00FA0D94" w:rsidTr="00383962">
      <w:trPr>
        <w:trHeight w:val="290"/>
      </w:trPr>
      <w:tc>
        <w:tcPr>
          <w:tcW w:w="4678" w:type="dxa"/>
        </w:tcPr>
        <w:p w:rsidR="0014721E" w:rsidRPr="00D362D4" w:rsidRDefault="0014721E" w:rsidP="00383962">
          <w:pPr>
            <w:pStyle w:val="Encabezado"/>
            <w:jc w:val="center"/>
            <w:rPr>
              <w:rFonts w:ascii="Century Gothic" w:eastAsia="Arial Unicode MS" w:hAnsi="Century Gothic"/>
              <w:b/>
              <w:sz w:val="16"/>
              <w:szCs w:val="16"/>
            </w:rPr>
          </w:pPr>
        </w:p>
      </w:tc>
      <w:tc>
        <w:tcPr>
          <w:tcW w:w="4678" w:type="dxa"/>
        </w:tcPr>
        <w:p w:rsidR="0014721E" w:rsidRPr="00D362D4" w:rsidRDefault="0014721E" w:rsidP="00383962">
          <w:pPr>
            <w:pStyle w:val="Encabezado"/>
            <w:jc w:val="center"/>
            <w:rPr>
              <w:rFonts w:ascii="Century Gothic" w:eastAsia="Arial Unicode MS" w:hAnsi="Century Gothic" w:cs="Calibri"/>
              <w:b/>
              <w:sz w:val="16"/>
              <w:szCs w:val="16"/>
            </w:rPr>
          </w:pPr>
        </w:p>
        <w:p w:rsidR="0014721E" w:rsidRPr="00D362D4" w:rsidRDefault="0014721E" w:rsidP="00383962">
          <w:pPr>
            <w:pStyle w:val="Encabezado"/>
            <w:jc w:val="center"/>
            <w:rPr>
              <w:rFonts w:ascii="Century Gothic" w:eastAsia="Arial Unicode MS" w:hAnsi="Century Gothic" w:cs="Calibri"/>
              <w:b/>
              <w:sz w:val="16"/>
              <w:szCs w:val="16"/>
            </w:rPr>
          </w:pPr>
        </w:p>
        <w:p w:rsidR="0014721E" w:rsidRPr="00D362D4" w:rsidRDefault="0014721E" w:rsidP="00383962">
          <w:pPr>
            <w:pStyle w:val="Encabezado"/>
            <w:jc w:val="center"/>
            <w:rPr>
              <w:rFonts w:ascii="Century Gothic" w:eastAsia="Arial Unicode MS" w:hAnsi="Century Gothic" w:cs="Calibri"/>
              <w:b/>
              <w:sz w:val="16"/>
              <w:szCs w:val="16"/>
            </w:rPr>
          </w:pPr>
        </w:p>
        <w:p w:rsidR="0014721E" w:rsidRPr="00D362D4" w:rsidRDefault="0014721E" w:rsidP="00383962">
          <w:pPr>
            <w:pStyle w:val="Encabezado"/>
            <w:jc w:val="center"/>
            <w:rPr>
              <w:rFonts w:ascii="Century Gothic" w:eastAsia="Arial Unicode MS" w:hAnsi="Century Gothic" w:cs="Calibri"/>
              <w:b/>
              <w:sz w:val="16"/>
              <w:szCs w:val="16"/>
            </w:rPr>
          </w:pPr>
        </w:p>
      </w:tc>
    </w:tr>
    <w:tr w:rsidR="0014721E" w:rsidRPr="00FA0D94" w:rsidTr="00383962">
      <w:trPr>
        <w:trHeight w:val="290"/>
      </w:trPr>
      <w:tc>
        <w:tcPr>
          <w:tcW w:w="4678" w:type="dxa"/>
        </w:tcPr>
        <w:p w:rsidR="0014721E" w:rsidRPr="00D362D4" w:rsidRDefault="0014721E" w:rsidP="00383962">
          <w:pPr>
            <w:pStyle w:val="Encabezado"/>
            <w:jc w:val="center"/>
            <w:rPr>
              <w:rFonts w:ascii="Century Gothic" w:eastAsia="Arial Unicode MS" w:hAnsi="Century Gothic" w:cs="Calibri"/>
              <w:b/>
              <w:sz w:val="16"/>
              <w:szCs w:val="16"/>
            </w:rPr>
          </w:pPr>
        </w:p>
      </w:tc>
      <w:tc>
        <w:tcPr>
          <w:tcW w:w="4678" w:type="dxa"/>
        </w:tcPr>
        <w:p w:rsidR="0014721E" w:rsidRPr="00D362D4" w:rsidRDefault="0014721E" w:rsidP="00383962">
          <w:pPr>
            <w:pStyle w:val="Encabezado"/>
            <w:jc w:val="center"/>
            <w:rPr>
              <w:rFonts w:ascii="Century Gothic" w:eastAsia="Arial Unicode MS" w:hAnsi="Century Gothic" w:cs="Calibri"/>
              <w:b/>
              <w:sz w:val="16"/>
              <w:szCs w:val="16"/>
            </w:rPr>
          </w:pPr>
        </w:p>
      </w:tc>
    </w:tr>
  </w:tbl>
  <w:p w:rsidR="0014721E" w:rsidRDefault="001472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60E" w:rsidRDefault="009E360E" w:rsidP="00E75630">
      <w:pPr>
        <w:spacing w:after="0" w:line="240" w:lineRule="auto"/>
      </w:pPr>
      <w:r>
        <w:separator/>
      </w:r>
    </w:p>
  </w:footnote>
  <w:footnote w:type="continuationSeparator" w:id="0">
    <w:p w:rsidR="009E360E" w:rsidRDefault="009E360E" w:rsidP="00E75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14721E" w:rsidRPr="00FA0D94" w:rsidTr="00D5250D">
      <w:trPr>
        <w:trHeight w:val="980"/>
      </w:trPr>
      <w:tc>
        <w:tcPr>
          <w:tcW w:w="2010" w:type="dxa"/>
          <w:vMerge w:val="restart"/>
          <w:vAlign w:val="center"/>
        </w:tcPr>
        <w:p w:rsidR="0014721E" w:rsidRPr="00FA0D94" w:rsidRDefault="0014721E"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14:anchorId="2456C176" wp14:editId="2F488198">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14721E" w:rsidRPr="00645627" w:rsidRDefault="0014721E"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14721E" w:rsidRPr="00FE431E" w:rsidRDefault="0014721E"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14721E" w:rsidRPr="00FE431E" w:rsidRDefault="0014721E"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14721E" w:rsidRPr="00FE431E" w:rsidRDefault="0014721E" w:rsidP="00D5250D">
          <w:pPr>
            <w:pStyle w:val="Encabezado"/>
            <w:rPr>
              <w:rFonts w:ascii="Century Gothic" w:eastAsia="Arial Unicode MS" w:hAnsi="Century Gothic" w:cs="Arial"/>
              <w:b/>
              <w:sz w:val="14"/>
              <w:szCs w:val="14"/>
            </w:rPr>
          </w:pPr>
        </w:p>
        <w:p w:rsidR="0014721E" w:rsidRPr="00FE431E" w:rsidRDefault="0014721E"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14721E" w:rsidRPr="00FE431E" w:rsidRDefault="0014721E" w:rsidP="00D5250D">
          <w:pPr>
            <w:pStyle w:val="Encabezado"/>
            <w:rPr>
              <w:rFonts w:ascii="Century Gothic" w:eastAsia="Arial Unicode MS" w:hAnsi="Century Gothic" w:cs="Arial"/>
              <w:b/>
              <w:sz w:val="14"/>
              <w:szCs w:val="14"/>
            </w:rPr>
          </w:pPr>
        </w:p>
      </w:tc>
    </w:tr>
    <w:tr w:rsidR="0014721E" w:rsidRPr="00FA0D94" w:rsidTr="009E1B15">
      <w:trPr>
        <w:trHeight w:val="356"/>
      </w:trPr>
      <w:tc>
        <w:tcPr>
          <w:tcW w:w="2010" w:type="dxa"/>
          <w:vMerge/>
          <w:vAlign w:val="center"/>
        </w:tcPr>
        <w:p w:rsidR="0014721E" w:rsidRPr="00FA0D94" w:rsidRDefault="0014721E" w:rsidP="00D5250D">
          <w:pPr>
            <w:pStyle w:val="Encabezado"/>
            <w:jc w:val="center"/>
            <w:rPr>
              <w:rFonts w:ascii="Arial Narrow" w:eastAsia="Arial Unicode MS" w:hAnsi="Arial Narrow"/>
              <w:szCs w:val="12"/>
            </w:rPr>
          </w:pPr>
        </w:p>
      </w:tc>
      <w:tc>
        <w:tcPr>
          <w:tcW w:w="5787" w:type="dxa"/>
          <w:vAlign w:val="center"/>
        </w:tcPr>
        <w:p w:rsidR="0014721E" w:rsidRPr="00FE431E" w:rsidRDefault="0014721E" w:rsidP="00D264DB">
          <w:pPr>
            <w:pStyle w:val="Default"/>
            <w:contextualSpacing/>
            <w:jc w:val="center"/>
            <w:rPr>
              <w:rFonts w:ascii="Century Gothic" w:eastAsia="Arial Unicode MS" w:hAnsi="Century Gothic" w:cs="Calibri"/>
              <w:b/>
              <w:sz w:val="18"/>
              <w:szCs w:val="18"/>
            </w:rPr>
          </w:pPr>
          <w:r>
            <w:rPr>
              <w:rFonts w:ascii="Century Gothic" w:eastAsia="Arial Unicode MS" w:hAnsi="Century Gothic" w:cs="Calibri"/>
              <w:b/>
              <w:sz w:val="18"/>
              <w:szCs w:val="18"/>
            </w:rPr>
            <w:t>TRABAJOS DE OBRAS CIVILES PARA EL TENDIDO DE</w:t>
          </w:r>
          <w:r w:rsidRPr="00A27C65">
            <w:rPr>
              <w:rFonts w:ascii="Century Gothic" w:eastAsia="Arial Unicode MS" w:hAnsi="Century Gothic" w:cs="Calibri"/>
              <w:b/>
              <w:sz w:val="18"/>
              <w:szCs w:val="18"/>
            </w:rPr>
            <w:t xml:space="preserve"> RED SECUNDARIA </w:t>
          </w:r>
          <w:r w:rsidRPr="00FC7DFF">
            <w:rPr>
              <w:rFonts w:ascii="Century Gothic" w:eastAsia="Arial Unicode MS" w:hAnsi="Century Gothic" w:cs="Calibri"/>
              <w:b/>
              <w:sz w:val="18"/>
              <w:szCs w:val="18"/>
            </w:rPr>
            <w:t xml:space="preserve">DISTRITO </w:t>
          </w:r>
          <w:r>
            <w:rPr>
              <w:rFonts w:ascii="Century Gothic" w:eastAsia="Arial Unicode MS" w:hAnsi="Century Gothic" w:cs="Calibri"/>
              <w:b/>
              <w:sz w:val="18"/>
              <w:szCs w:val="18"/>
            </w:rPr>
            <w:t>5, UV 79 – ÁREA 2</w:t>
          </w:r>
        </w:p>
      </w:tc>
      <w:tc>
        <w:tcPr>
          <w:tcW w:w="1559" w:type="dxa"/>
          <w:vAlign w:val="center"/>
        </w:tcPr>
        <w:p w:rsidR="0014721E" w:rsidRPr="00FE431E" w:rsidRDefault="0014721E"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14721E" w:rsidRPr="00FE431E" w:rsidRDefault="0014721E"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FD27F7">
            <w:rPr>
              <w:rStyle w:val="Nmerodepgina"/>
              <w:rFonts w:ascii="Century Gothic" w:hAnsi="Century Gothic"/>
              <w:noProof/>
              <w:sz w:val="16"/>
              <w:szCs w:val="16"/>
            </w:rPr>
            <w:t>51</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FD27F7">
            <w:rPr>
              <w:rStyle w:val="Nmerodepgina"/>
              <w:rFonts w:ascii="Century Gothic" w:hAnsi="Century Gothic"/>
              <w:noProof/>
              <w:sz w:val="16"/>
              <w:szCs w:val="16"/>
            </w:rPr>
            <w:t>72</w:t>
          </w:r>
          <w:r w:rsidRPr="00FE431E">
            <w:rPr>
              <w:rStyle w:val="Nmerodepgina"/>
              <w:rFonts w:ascii="Century Gothic" w:hAnsi="Century Gothic"/>
              <w:sz w:val="16"/>
              <w:szCs w:val="16"/>
            </w:rPr>
            <w:fldChar w:fldCharType="end"/>
          </w:r>
        </w:p>
      </w:tc>
    </w:tr>
  </w:tbl>
  <w:p w:rsidR="0014721E" w:rsidRPr="00383962" w:rsidRDefault="0014721E"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86E1D"/>
    <w:multiLevelType w:val="multilevel"/>
    <w:tmpl w:val="4F70FE0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5">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16"/>
  </w:num>
  <w:num w:numId="4">
    <w:abstractNumId w:val="19"/>
  </w:num>
  <w:num w:numId="5">
    <w:abstractNumId w:val="20"/>
  </w:num>
  <w:num w:numId="6">
    <w:abstractNumId w:val="18"/>
  </w:num>
  <w:num w:numId="7">
    <w:abstractNumId w:val="23"/>
  </w:num>
  <w:num w:numId="8">
    <w:abstractNumId w:val="27"/>
  </w:num>
  <w:num w:numId="9">
    <w:abstractNumId w:val="5"/>
  </w:num>
  <w:num w:numId="10">
    <w:abstractNumId w:val="2"/>
  </w:num>
  <w:num w:numId="11">
    <w:abstractNumId w:val="38"/>
  </w:num>
  <w:num w:numId="12">
    <w:abstractNumId w:val="17"/>
  </w:num>
  <w:num w:numId="13">
    <w:abstractNumId w:val="1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1"/>
  </w:num>
  <w:num w:numId="17">
    <w:abstractNumId w:val="12"/>
  </w:num>
  <w:num w:numId="18">
    <w:abstractNumId w:val="7"/>
  </w:num>
  <w:num w:numId="19">
    <w:abstractNumId w:val="32"/>
  </w:num>
  <w:num w:numId="20">
    <w:abstractNumId w:val="25"/>
  </w:num>
  <w:num w:numId="21">
    <w:abstractNumId w:val="29"/>
  </w:num>
  <w:num w:numId="22">
    <w:abstractNumId w:val="4"/>
  </w:num>
  <w:num w:numId="23">
    <w:abstractNumId w:val="8"/>
  </w:num>
  <w:num w:numId="24">
    <w:abstractNumId w:val="24"/>
  </w:num>
  <w:num w:numId="25">
    <w:abstractNumId w:val="35"/>
  </w:num>
  <w:num w:numId="26">
    <w:abstractNumId w:val="1"/>
  </w:num>
  <w:num w:numId="27">
    <w:abstractNumId w:val="9"/>
  </w:num>
  <w:num w:numId="28">
    <w:abstractNumId w:val="22"/>
  </w:num>
  <w:num w:numId="29">
    <w:abstractNumId w:val="37"/>
  </w:num>
  <w:num w:numId="30">
    <w:abstractNumId w:val="13"/>
  </w:num>
  <w:num w:numId="31">
    <w:abstractNumId w:val="34"/>
  </w:num>
  <w:num w:numId="32">
    <w:abstractNumId w:val="28"/>
  </w:num>
  <w:num w:numId="33">
    <w:abstractNumId w:val="30"/>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1"/>
  </w:num>
  <w:num w:numId="37">
    <w:abstractNumId w:val="10"/>
  </w:num>
  <w:num w:numId="38">
    <w:abstractNumId w:val="15"/>
  </w:num>
  <w:num w:numId="39">
    <w:abstractNumId w:val="6"/>
  </w:num>
  <w:num w:numId="4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30"/>
    <w:rsid w:val="00020F9B"/>
    <w:rsid w:val="00031163"/>
    <w:rsid w:val="00054095"/>
    <w:rsid w:val="00082165"/>
    <w:rsid w:val="00084052"/>
    <w:rsid w:val="000B511F"/>
    <w:rsid w:val="000B61AB"/>
    <w:rsid w:val="000C58BF"/>
    <w:rsid w:val="000D09AB"/>
    <w:rsid w:val="000D1278"/>
    <w:rsid w:val="000F0120"/>
    <w:rsid w:val="000F6C62"/>
    <w:rsid w:val="00107A0A"/>
    <w:rsid w:val="00107F1E"/>
    <w:rsid w:val="00111128"/>
    <w:rsid w:val="001138E4"/>
    <w:rsid w:val="00133685"/>
    <w:rsid w:val="0014721E"/>
    <w:rsid w:val="00172518"/>
    <w:rsid w:val="001745C4"/>
    <w:rsid w:val="00176248"/>
    <w:rsid w:val="00181E65"/>
    <w:rsid w:val="00182319"/>
    <w:rsid w:val="00183BC5"/>
    <w:rsid w:val="00190279"/>
    <w:rsid w:val="00192584"/>
    <w:rsid w:val="001A3166"/>
    <w:rsid w:val="001B3BB9"/>
    <w:rsid w:val="001D5F4B"/>
    <w:rsid w:val="001E66DA"/>
    <w:rsid w:val="002050BF"/>
    <w:rsid w:val="00207503"/>
    <w:rsid w:val="0022237A"/>
    <w:rsid w:val="00230A75"/>
    <w:rsid w:val="00246475"/>
    <w:rsid w:val="002528E8"/>
    <w:rsid w:val="002566AF"/>
    <w:rsid w:val="00267908"/>
    <w:rsid w:val="00287D76"/>
    <w:rsid w:val="0029134A"/>
    <w:rsid w:val="002A634F"/>
    <w:rsid w:val="002C1095"/>
    <w:rsid w:val="002C1F4F"/>
    <w:rsid w:val="002C4BC6"/>
    <w:rsid w:val="002E7E38"/>
    <w:rsid w:val="002F5244"/>
    <w:rsid w:val="003217C4"/>
    <w:rsid w:val="00325866"/>
    <w:rsid w:val="00327791"/>
    <w:rsid w:val="00331607"/>
    <w:rsid w:val="003438B2"/>
    <w:rsid w:val="003709AD"/>
    <w:rsid w:val="00376109"/>
    <w:rsid w:val="00381A08"/>
    <w:rsid w:val="00383962"/>
    <w:rsid w:val="003910A9"/>
    <w:rsid w:val="003964D8"/>
    <w:rsid w:val="00397853"/>
    <w:rsid w:val="003B02F8"/>
    <w:rsid w:val="003C70D1"/>
    <w:rsid w:val="003D066A"/>
    <w:rsid w:val="003D227B"/>
    <w:rsid w:val="003D74C4"/>
    <w:rsid w:val="003E0D15"/>
    <w:rsid w:val="003E3CDF"/>
    <w:rsid w:val="003E4060"/>
    <w:rsid w:val="003F77E6"/>
    <w:rsid w:val="00405F35"/>
    <w:rsid w:val="004179F1"/>
    <w:rsid w:val="00425481"/>
    <w:rsid w:val="0043314F"/>
    <w:rsid w:val="00433350"/>
    <w:rsid w:val="00437855"/>
    <w:rsid w:val="00446718"/>
    <w:rsid w:val="0046543E"/>
    <w:rsid w:val="004678C4"/>
    <w:rsid w:val="00482230"/>
    <w:rsid w:val="00487A6B"/>
    <w:rsid w:val="0049302B"/>
    <w:rsid w:val="004A43EB"/>
    <w:rsid w:val="004C2065"/>
    <w:rsid w:val="004C2566"/>
    <w:rsid w:val="004C27E0"/>
    <w:rsid w:val="004C7CD5"/>
    <w:rsid w:val="004D1750"/>
    <w:rsid w:val="004D71B1"/>
    <w:rsid w:val="004E393A"/>
    <w:rsid w:val="004E6646"/>
    <w:rsid w:val="004F0A8B"/>
    <w:rsid w:val="004F434B"/>
    <w:rsid w:val="00522980"/>
    <w:rsid w:val="00541B56"/>
    <w:rsid w:val="00545092"/>
    <w:rsid w:val="00546221"/>
    <w:rsid w:val="0054794F"/>
    <w:rsid w:val="005530AA"/>
    <w:rsid w:val="00572529"/>
    <w:rsid w:val="005753D0"/>
    <w:rsid w:val="00575706"/>
    <w:rsid w:val="005855C4"/>
    <w:rsid w:val="005A335B"/>
    <w:rsid w:val="005A448F"/>
    <w:rsid w:val="005D5119"/>
    <w:rsid w:val="005F4740"/>
    <w:rsid w:val="006042EC"/>
    <w:rsid w:val="0061403A"/>
    <w:rsid w:val="00627680"/>
    <w:rsid w:val="00627CF6"/>
    <w:rsid w:val="00644408"/>
    <w:rsid w:val="00654876"/>
    <w:rsid w:val="0066394B"/>
    <w:rsid w:val="0067550A"/>
    <w:rsid w:val="00687EBE"/>
    <w:rsid w:val="00691637"/>
    <w:rsid w:val="006A38CE"/>
    <w:rsid w:val="006B4872"/>
    <w:rsid w:val="006C7A6C"/>
    <w:rsid w:val="006D2B04"/>
    <w:rsid w:val="006D6700"/>
    <w:rsid w:val="006E6191"/>
    <w:rsid w:val="006F582C"/>
    <w:rsid w:val="007225BA"/>
    <w:rsid w:val="00723337"/>
    <w:rsid w:val="00736895"/>
    <w:rsid w:val="0074082A"/>
    <w:rsid w:val="007422C0"/>
    <w:rsid w:val="007452C9"/>
    <w:rsid w:val="00745899"/>
    <w:rsid w:val="00745CBC"/>
    <w:rsid w:val="00747AF7"/>
    <w:rsid w:val="00752B68"/>
    <w:rsid w:val="00753CC6"/>
    <w:rsid w:val="00757862"/>
    <w:rsid w:val="00763569"/>
    <w:rsid w:val="00770E56"/>
    <w:rsid w:val="007759AD"/>
    <w:rsid w:val="00786A7E"/>
    <w:rsid w:val="00791A9D"/>
    <w:rsid w:val="007A260A"/>
    <w:rsid w:val="007C59E8"/>
    <w:rsid w:val="007E44E5"/>
    <w:rsid w:val="007F4938"/>
    <w:rsid w:val="007F79E2"/>
    <w:rsid w:val="00811EC6"/>
    <w:rsid w:val="008266AD"/>
    <w:rsid w:val="008318A6"/>
    <w:rsid w:val="00831FD7"/>
    <w:rsid w:val="00841300"/>
    <w:rsid w:val="00845723"/>
    <w:rsid w:val="00874AAD"/>
    <w:rsid w:val="00880396"/>
    <w:rsid w:val="00885ECB"/>
    <w:rsid w:val="00890156"/>
    <w:rsid w:val="00893BFD"/>
    <w:rsid w:val="00893E7C"/>
    <w:rsid w:val="008A06CB"/>
    <w:rsid w:val="008A2C76"/>
    <w:rsid w:val="008B34D2"/>
    <w:rsid w:val="008B4796"/>
    <w:rsid w:val="008C1E14"/>
    <w:rsid w:val="008D03FA"/>
    <w:rsid w:val="008E40D9"/>
    <w:rsid w:val="008F17C7"/>
    <w:rsid w:val="008F4159"/>
    <w:rsid w:val="009108E8"/>
    <w:rsid w:val="00915190"/>
    <w:rsid w:val="0092550C"/>
    <w:rsid w:val="0095501E"/>
    <w:rsid w:val="0096520A"/>
    <w:rsid w:val="00967091"/>
    <w:rsid w:val="009672C9"/>
    <w:rsid w:val="00970BA4"/>
    <w:rsid w:val="00974021"/>
    <w:rsid w:val="009765D4"/>
    <w:rsid w:val="009818DD"/>
    <w:rsid w:val="00982803"/>
    <w:rsid w:val="00985020"/>
    <w:rsid w:val="009942C9"/>
    <w:rsid w:val="009A1D3B"/>
    <w:rsid w:val="009A2893"/>
    <w:rsid w:val="009A7B49"/>
    <w:rsid w:val="009B45E2"/>
    <w:rsid w:val="009E1B15"/>
    <w:rsid w:val="009E360E"/>
    <w:rsid w:val="009F0207"/>
    <w:rsid w:val="009F374E"/>
    <w:rsid w:val="009F58F2"/>
    <w:rsid w:val="009F6972"/>
    <w:rsid w:val="00A11216"/>
    <w:rsid w:val="00A12590"/>
    <w:rsid w:val="00A1340D"/>
    <w:rsid w:val="00A16157"/>
    <w:rsid w:val="00A26605"/>
    <w:rsid w:val="00A27C65"/>
    <w:rsid w:val="00A31662"/>
    <w:rsid w:val="00A3485E"/>
    <w:rsid w:val="00A349C1"/>
    <w:rsid w:val="00A47FFC"/>
    <w:rsid w:val="00A53849"/>
    <w:rsid w:val="00A635DE"/>
    <w:rsid w:val="00A76140"/>
    <w:rsid w:val="00A80E7D"/>
    <w:rsid w:val="00A93646"/>
    <w:rsid w:val="00A97066"/>
    <w:rsid w:val="00A970B7"/>
    <w:rsid w:val="00AA49FA"/>
    <w:rsid w:val="00AA6050"/>
    <w:rsid w:val="00AD631E"/>
    <w:rsid w:val="00AE3E84"/>
    <w:rsid w:val="00B07181"/>
    <w:rsid w:val="00B10D31"/>
    <w:rsid w:val="00B1155E"/>
    <w:rsid w:val="00B2165A"/>
    <w:rsid w:val="00B40B5A"/>
    <w:rsid w:val="00B44BD9"/>
    <w:rsid w:val="00B4506F"/>
    <w:rsid w:val="00B4623E"/>
    <w:rsid w:val="00B507DB"/>
    <w:rsid w:val="00B51E68"/>
    <w:rsid w:val="00B63A50"/>
    <w:rsid w:val="00B64F70"/>
    <w:rsid w:val="00B81B44"/>
    <w:rsid w:val="00B83F45"/>
    <w:rsid w:val="00B85669"/>
    <w:rsid w:val="00BB3168"/>
    <w:rsid w:val="00BB7D04"/>
    <w:rsid w:val="00BC184D"/>
    <w:rsid w:val="00BC4258"/>
    <w:rsid w:val="00BD26ED"/>
    <w:rsid w:val="00BE0D27"/>
    <w:rsid w:val="00BE78D7"/>
    <w:rsid w:val="00BF662C"/>
    <w:rsid w:val="00C358F8"/>
    <w:rsid w:val="00C50305"/>
    <w:rsid w:val="00C553B6"/>
    <w:rsid w:val="00C62D03"/>
    <w:rsid w:val="00C6383B"/>
    <w:rsid w:val="00C822B3"/>
    <w:rsid w:val="00C853E9"/>
    <w:rsid w:val="00C9245D"/>
    <w:rsid w:val="00C92B73"/>
    <w:rsid w:val="00C9337F"/>
    <w:rsid w:val="00C95E18"/>
    <w:rsid w:val="00C96B14"/>
    <w:rsid w:val="00CA384B"/>
    <w:rsid w:val="00CA39D6"/>
    <w:rsid w:val="00CB2316"/>
    <w:rsid w:val="00CC0EEB"/>
    <w:rsid w:val="00CD1E4A"/>
    <w:rsid w:val="00CD37CB"/>
    <w:rsid w:val="00CE54A1"/>
    <w:rsid w:val="00CF117A"/>
    <w:rsid w:val="00CF48EC"/>
    <w:rsid w:val="00CF53C6"/>
    <w:rsid w:val="00D06020"/>
    <w:rsid w:val="00D15BEB"/>
    <w:rsid w:val="00D264DB"/>
    <w:rsid w:val="00D302D2"/>
    <w:rsid w:val="00D36911"/>
    <w:rsid w:val="00D40CF3"/>
    <w:rsid w:val="00D42227"/>
    <w:rsid w:val="00D440A1"/>
    <w:rsid w:val="00D5250D"/>
    <w:rsid w:val="00D801F7"/>
    <w:rsid w:val="00D9128D"/>
    <w:rsid w:val="00D93A90"/>
    <w:rsid w:val="00DA3E92"/>
    <w:rsid w:val="00DA5C37"/>
    <w:rsid w:val="00DB3D51"/>
    <w:rsid w:val="00DB49CB"/>
    <w:rsid w:val="00DC3044"/>
    <w:rsid w:val="00DD51C6"/>
    <w:rsid w:val="00DF1A2F"/>
    <w:rsid w:val="00DF7B57"/>
    <w:rsid w:val="00E03128"/>
    <w:rsid w:val="00E054BA"/>
    <w:rsid w:val="00E155F3"/>
    <w:rsid w:val="00E219B0"/>
    <w:rsid w:val="00E251A8"/>
    <w:rsid w:val="00E32592"/>
    <w:rsid w:val="00E33C03"/>
    <w:rsid w:val="00E43624"/>
    <w:rsid w:val="00E45A53"/>
    <w:rsid w:val="00E51933"/>
    <w:rsid w:val="00E64412"/>
    <w:rsid w:val="00E66F5D"/>
    <w:rsid w:val="00E677C8"/>
    <w:rsid w:val="00E72E04"/>
    <w:rsid w:val="00E75630"/>
    <w:rsid w:val="00E900F1"/>
    <w:rsid w:val="00E93A71"/>
    <w:rsid w:val="00EB4C82"/>
    <w:rsid w:val="00ED6361"/>
    <w:rsid w:val="00F22C1E"/>
    <w:rsid w:val="00F2514E"/>
    <w:rsid w:val="00F26A51"/>
    <w:rsid w:val="00F30FE0"/>
    <w:rsid w:val="00F33819"/>
    <w:rsid w:val="00F34EBD"/>
    <w:rsid w:val="00F36B8F"/>
    <w:rsid w:val="00F6027B"/>
    <w:rsid w:val="00F65A38"/>
    <w:rsid w:val="00F96659"/>
    <w:rsid w:val="00F96B5B"/>
    <w:rsid w:val="00FA0E3A"/>
    <w:rsid w:val="00FC482B"/>
    <w:rsid w:val="00FC7DFF"/>
    <w:rsid w:val="00FD27F7"/>
    <w:rsid w:val="00FD62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1D423B-E862-4CB9-AD0C-91E6349B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Puesto">
    <w:name w:val="Title"/>
    <w:basedOn w:val="Normal"/>
    <w:link w:val="PuestoCar"/>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link w:val="Puest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72</Pages>
  <Words>15696</Words>
  <Characters>86329</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Paolo Mauricio Iturri Raich</cp:lastModifiedBy>
  <cp:revision>7</cp:revision>
  <cp:lastPrinted>2015-03-23T15:42:00Z</cp:lastPrinted>
  <dcterms:created xsi:type="dcterms:W3CDTF">2015-02-26T19:19:00Z</dcterms:created>
  <dcterms:modified xsi:type="dcterms:W3CDTF">2015-03-23T15:45:00Z</dcterms:modified>
</cp:coreProperties>
</file>