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51EEA" w14:textId="77777777" w:rsidR="00F8574B" w:rsidRPr="00AB7A79" w:rsidRDefault="00666DDA" w:rsidP="001E7B63">
      <w:pPr>
        <w:spacing w:before="120" w:after="120" w:line="360" w:lineRule="auto"/>
        <w:jc w:val="center"/>
        <w:rPr>
          <w:rFonts w:ascii="Arial" w:hAnsi="Arial" w:cs="Arial"/>
          <w:b/>
          <w:sz w:val="22"/>
          <w:szCs w:val="22"/>
          <w:u w:val="single"/>
        </w:rPr>
      </w:pPr>
      <w:r w:rsidRPr="00AB7A79">
        <w:rPr>
          <w:rFonts w:ascii="Arial" w:hAnsi="Arial" w:cs="Arial"/>
          <w:b/>
          <w:sz w:val="22"/>
          <w:szCs w:val="22"/>
          <w:u w:val="single"/>
        </w:rPr>
        <w:t>ESPECIFICACIONES TÉCNICAS</w:t>
      </w:r>
    </w:p>
    <w:p w14:paraId="09402556" w14:textId="27923014" w:rsidR="007E00F2" w:rsidRPr="00AB7A79" w:rsidRDefault="007062A7"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OBJETIVO DE LA CONTRATACIÓN</w:t>
      </w:r>
    </w:p>
    <w:p w14:paraId="792A8187" w14:textId="6EA63FA6" w:rsidR="007062A7" w:rsidRPr="00AB7A79" w:rsidRDefault="007D73B4" w:rsidP="001E7B63">
      <w:pPr>
        <w:pStyle w:val="Prrafodelista"/>
        <w:spacing w:before="120" w:after="120" w:line="360" w:lineRule="auto"/>
        <w:ind w:left="720"/>
        <w:jc w:val="both"/>
        <w:rPr>
          <w:rFonts w:ascii="Arial" w:hAnsi="Arial" w:cs="Arial"/>
          <w:bCs/>
          <w:sz w:val="22"/>
          <w:szCs w:val="22"/>
          <w:lang w:eastAsia="es-BO"/>
        </w:rPr>
      </w:pPr>
      <w:r w:rsidRPr="00AB7A79">
        <w:rPr>
          <w:rFonts w:ascii="Arial" w:hAnsi="Arial" w:cs="Arial"/>
          <w:sz w:val="22"/>
          <w:szCs w:val="22"/>
          <w:lang w:val="es-BO"/>
        </w:rPr>
        <w:t xml:space="preserve">La presente contratación tiene como objeto el “CONSTRUCCIÓN DE OBRAS CIVILES PARA EL PROYECTO DE EXPLORACIÓN POZO GOMERO GMR-X1 IE PND-BNI-LPZ” </w:t>
      </w:r>
      <w:r w:rsidR="006622BD">
        <w:rPr>
          <w:rFonts w:ascii="Arial" w:hAnsi="Arial" w:cs="Arial"/>
          <w:sz w:val="22"/>
          <w:szCs w:val="22"/>
          <w:lang w:val="es-BO"/>
        </w:rPr>
        <w:t xml:space="preserve">que incluyen </w:t>
      </w:r>
      <w:r w:rsidRPr="00AB7A79">
        <w:rPr>
          <w:rFonts w:ascii="Arial" w:hAnsi="Arial" w:cs="Arial"/>
          <w:sz w:val="22"/>
          <w:szCs w:val="22"/>
          <w:lang w:val="es-BO"/>
        </w:rPr>
        <w:t>Ingeniería, Construcción de Planchadas, Mantenimiento de Caminos, y Obras Civiles (Obras de arte, Infraestructura, etc.) en el área que operará YPFB, y permita a las empresas constructoras presentar estrategias para la Movilización, Construcción y Desmovilización con los recursos necesarios, seguridad, responsabilidad y celeridad, con el objeto de alcanzar los requerimientos exigidos (Seguridad, Calidad Coste y Plazo) en el desarrollo de los trabajos de la construcción del camino de acceso y planchadas de pozo GOMERO-X1 IE; que YPFB a través de la GERH - GEE, tiene programado realizar en la gestión 2016</w:t>
      </w:r>
      <w:r w:rsidR="009038F9" w:rsidRPr="00AB7A79">
        <w:rPr>
          <w:rFonts w:ascii="Arial" w:hAnsi="Arial" w:cs="Arial"/>
          <w:bCs/>
          <w:sz w:val="22"/>
          <w:szCs w:val="22"/>
          <w:lang w:eastAsia="es-BO"/>
        </w:rPr>
        <w:t>.</w:t>
      </w:r>
    </w:p>
    <w:p w14:paraId="67C484E0" w14:textId="71FCD54F" w:rsidR="007062A7" w:rsidRPr="00AB7A79" w:rsidRDefault="009038F9"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ALCANCE</w:t>
      </w:r>
    </w:p>
    <w:p w14:paraId="57EF0677" w14:textId="77777777" w:rsidR="007D73B4" w:rsidRPr="00AB7A79" w:rsidRDefault="007D73B4" w:rsidP="001E7B63">
      <w:pPr>
        <w:pStyle w:val="Prrafodelista"/>
        <w:spacing w:before="120" w:after="120" w:line="360" w:lineRule="auto"/>
        <w:ind w:left="720"/>
        <w:jc w:val="both"/>
        <w:rPr>
          <w:rFonts w:ascii="Arial" w:hAnsi="Arial" w:cs="Arial"/>
          <w:sz w:val="22"/>
          <w:szCs w:val="22"/>
        </w:rPr>
      </w:pPr>
      <w:r w:rsidRPr="00AB7A79">
        <w:rPr>
          <w:rFonts w:ascii="Arial" w:hAnsi="Arial" w:cs="Arial"/>
          <w:sz w:val="22"/>
          <w:szCs w:val="22"/>
        </w:rPr>
        <w:t>El servicio deberá comprender específicamente:</w:t>
      </w:r>
    </w:p>
    <w:p w14:paraId="07D7F294" w14:textId="77777777" w:rsidR="007D73B4" w:rsidRPr="00AB7A79" w:rsidRDefault="007D73B4" w:rsidP="00303F4E">
      <w:pPr>
        <w:pStyle w:val="Prrafodelista"/>
        <w:numPr>
          <w:ilvl w:val="0"/>
          <w:numId w:val="2"/>
        </w:numPr>
        <w:spacing w:before="120" w:after="120" w:line="360" w:lineRule="auto"/>
        <w:jc w:val="both"/>
        <w:rPr>
          <w:rFonts w:ascii="Arial" w:hAnsi="Arial" w:cs="Arial"/>
          <w:sz w:val="22"/>
          <w:szCs w:val="22"/>
        </w:rPr>
      </w:pPr>
      <w:r w:rsidRPr="00AB7A79">
        <w:rPr>
          <w:rFonts w:ascii="Arial" w:hAnsi="Arial" w:cs="Arial"/>
          <w:sz w:val="22"/>
          <w:szCs w:val="22"/>
        </w:rPr>
        <w:t>Ingeniería a Nivel Constructivo, del camino de acceso y planchadas (Perforación – Campamento) para pozo GMR-X1 IE.</w:t>
      </w:r>
    </w:p>
    <w:p w14:paraId="0281DF1A" w14:textId="77777777" w:rsidR="007D73B4" w:rsidRPr="00AB7A79" w:rsidRDefault="007D73B4" w:rsidP="00303F4E">
      <w:pPr>
        <w:pStyle w:val="Prrafodelista"/>
        <w:numPr>
          <w:ilvl w:val="0"/>
          <w:numId w:val="2"/>
        </w:numPr>
        <w:spacing w:before="120" w:after="120" w:line="360" w:lineRule="auto"/>
        <w:jc w:val="both"/>
        <w:rPr>
          <w:rFonts w:ascii="Arial" w:hAnsi="Arial" w:cs="Arial"/>
          <w:sz w:val="22"/>
          <w:szCs w:val="22"/>
        </w:rPr>
      </w:pPr>
      <w:r w:rsidRPr="00AB7A79">
        <w:rPr>
          <w:rFonts w:ascii="Arial" w:hAnsi="Arial" w:cs="Arial"/>
          <w:sz w:val="22"/>
          <w:szCs w:val="22"/>
        </w:rPr>
        <w:t>Construcción de planchada de campamento para pozo GMR-X1 IE.</w:t>
      </w:r>
    </w:p>
    <w:p w14:paraId="4B5898EC" w14:textId="77777777" w:rsidR="007D73B4" w:rsidRPr="00AB7A79" w:rsidRDefault="007D73B4" w:rsidP="00303F4E">
      <w:pPr>
        <w:pStyle w:val="Prrafodelista"/>
        <w:numPr>
          <w:ilvl w:val="0"/>
          <w:numId w:val="2"/>
        </w:numPr>
        <w:spacing w:before="120" w:after="120" w:line="360" w:lineRule="auto"/>
        <w:jc w:val="both"/>
        <w:rPr>
          <w:rFonts w:ascii="Arial" w:hAnsi="Arial" w:cs="Arial"/>
          <w:sz w:val="22"/>
          <w:szCs w:val="22"/>
        </w:rPr>
      </w:pPr>
      <w:r w:rsidRPr="00AB7A79">
        <w:rPr>
          <w:rFonts w:ascii="Arial" w:hAnsi="Arial" w:cs="Arial"/>
          <w:sz w:val="22"/>
          <w:szCs w:val="22"/>
        </w:rPr>
        <w:t>Construcción de planchada de perforación para pozo GMR-X1 IE.</w:t>
      </w:r>
    </w:p>
    <w:p w14:paraId="20EF8395" w14:textId="2180B497" w:rsidR="007D73B4" w:rsidRPr="00AB7A79" w:rsidRDefault="007D73B4" w:rsidP="00303F4E">
      <w:pPr>
        <w:pStyle w:val="Prrafodelista"/>
        <w:numPr>
          <w:ilvl w:val="0"/>
          <w:numId w:val="2"/>
        </w:numPr>
        <w:spacing w:before="120" w:after="120" w:line="360" w:lineRule="auto"/>
        <w:jc w:val="both"/>
        <w:rPr>
          <w:rFonts w:ascii="Arial" w:hAnsi="Arial" w:cs="Arial"/>
          <w:sz w:val="22"/>
          <w:szCs w:val="22"/>
        </w:rPr>
      </w:pPr>
      <w:r w:rsidRPr="00AB7A79">
        <w:rPr>
          <w:rFonts w:ascii="Arial" w:hAnsi="Arial" w:cs="Arial"/>
          <w:sz w:val="22"/>
          <w:szCs w:val="22"/>
        </w:rPr>
        <w:t xml:space="preserve">Construcción de </w:t>
      </w:r>
      <w:proofErr w:type="spellStart"/>
      <w:r w:rsidRPr="00AB7A79">
        <w:rPr>
          <w:rFonts w:ascii="Arial" w:hAnsi="Arial" w:cs="Arial"/>
          <w:sz w:val="22"/>
          <w:szCs w:val="22"/>
        </w:rPr>
        <w:t>antepozo</w:t>
      </w:r>
      <w:proofErr w:type="spellEnd"/>
      <w:r w:rsidRPr="00AB7A79">
        <w:rPr>
          <w:rFonts w:ascii="Arial" w:hAnsi="Arial" w:cs="Arial"/>
          <w:sz w:val="22"/>
          <w:szCs w:val="22"/>
        </w:rPr>
        <w:t xml:space="preserve"> de Hormigón Armado y mejoramiento de terreno con material ca</w:t>
      </w:r>
      <w:bookmarkStart w:id="0" w:name="_GoBack"/>
      <w:bookmarkEnd w:id="0"/>
      <w:r w:rsidRPr="00AB7A79">
        <w:rPr>
          <w:rFonts w:ascii="Arial" w:hAnsi="Arial" w:cs="Arial"/>
          <w:sz w:val="22"/>
          <w:szCs w:val="22"/>
        </w:rPr>
        <w:t>pa base para patines.</w:t>
      </w:r>
    </w:p>
    <w:p w14:paraId="1F97C08D" w14:textId="77777777" w:rsidR="007D73B4" w:rsidRPr="00AB7A79" w:rsidRDefault="007D73B4" w:rsidP="00303F4E">
      <w:pPr>
        <w:pStyle w:val="Prrafodelista"/>
        <w:numPr>
          <w:ilvl w:val="0"/>
          <w:numId w:val="2"/>
        </w:numPr>
        <w:spacing w:before="120" w:after="120" w:line="360" w:lineRule="auto"/>
        <w:jc w:val="both"/>
        <w:rPr>
          <w:rFonts w:ascii="Arial" w:hAnsi="Arial" w:cs="Arial"/>
          <w:sz w:val="22"/>
          <w:szCs w:val="22"/>
        </w:rPr>
      </w:pPr>
      <w:r w:rsidRPr="00AB7A79">
        <w:rPr>
          <w:rFonts w:ascii="Arial" w:hAnsi="Arial" w:cs="Arial"/>
          <w:sz w:val="22"/>
          <w:szCs w:val="22"/>
        </w:rPr>
        <w:t>Construcción de camino de acceso a planchada pozo perforación pozo GMR-X1 IE.</w:t>
      </w:r>
    </w:p>
    <w:p w14:paraId="1BC29766" w14:textId="77777777" w:rsidR="007D73B4" w:rsidRPr="00AB7A79" w:rsidRDefault="007D73B4" w:rsidP="00303F4E">
      <w:pPr>
        <w:pStyle w:val="Prrafodelista"/>
        <w:numPr>
          <w:ilvl w:val="0"/>
          <w:numId w:val="2"/>
        </w:numPr>
        <w:spacing w:before="120" w:after="120" w:line="360" w:lineRule="auto"/>
        <w:jc w:val="both"/>
        <w:rPr>
          <w:rFonts w:ascii="Arial" w:hAnsi="Arial" w:cs="Arial"/>
          <w:sz w:val="22"/>
          <w:szCs w:val="22"/>
        </w:rPr>
      </w:pPr>
      <w:r w:rsidRPr="00AB7A79">
        <w:rPr>
          <w:rFonts w:ascii="Arial" w:hAnsi="Arial" w:cs="Arial"/>
          <w:sz w:val="22"/>
          <w:szCs w:val="22"/>
          <w:lang w:val="es-BO"/>
        </w:rPr>
        <w:lastRenderedPageBreak/>
        <w:t xml:space="preserve">Trabajos de Mantenimiento de Caminos de acceso al pozo GMR-X1 IE y Reparación de puentes </w:t>
      </w:r>
      <w:proofErr w:type="spellStart"/>
      <w:r w:rsidRPr="00AB7A79">
        <w:rPr>
          <w:rFonts w:ascii="Arial" w:hAnsi="Arial" w:cs="Arial"/>
          <w:sz w:val="22"/>
          <w:szCs w:val="22"/>
          <w:lang w:val="es-BO"/>
        </w:rPr>
        <w:t>comunarios</w:t>
      </w:r>
      <w:proofErr w:type="spellEnd"/>
      <w:r w:rsidRPr="00AB7A79">
        <w:rPr>
          <w:rFonts w:ascii="Arial" w:hAnsi="Arial" w:cs="Arial"/>
          <w:sz w:val="22"/>
          <w:szCs w:val="22"/>
          <w:lang w:val="es-BO"/>
        </w:rPr>
        <w:t xml:space="preserve"> para tránsito de vehículos pesados (En caso de requerimiento); en áreas de influencia al proyecto desde localidad El Sena – Comunidad Las Mercedes – Comunidad El Girado.</w:t>
      </w:r>
    </w:p>
    <w:p w14:paraId="1336E40C" w14:textId="77777777" w:rsidR="007D73B4" w:rsidRPr="00AB7A79" w:rsidRDefault="007D73B4" w:rsidP="00303F4E">
      <w:pPr>
        <w:pStyle w:val="Prrafodelista"/>
        <w:numPr>
          <w:ilvl w:val="0"/>
          <w:numId w:val="2"/>
        </w:numPr>
        <w:spacing w:before="120" w:after="120" w:line="360" w:lineRule="auto"/>
        <w:jc w:val="both"/>
        <w:rPr>
          <w:rFonts w:ascii="Arial" w:hAnsi="Arial" w:cs="Arial"/>
          <w:sz w:val="22"/>
          <w:szCs w:val="22"/>
        </w:rPr>
      </w:pPr>
      <w:r w:rsidRPr="00AB7A79">
        <w:rPr>
          <w:rFonts w:ascii="Arial" w:hAnsi="Arial" w:cs="Arial"/>
          <w:sz w:val="22"/>
          <w:szCs w:val="22"/>
        </w:rPr>
        <w:t>Apoyo durante las operaciones de perforación</w:t>
      </w:r>
      <w:r w:rsidRPr="00AB7A79">
        <w:rPr>
          <w:rFonts w:ascii="Arial" w:hAnsi="Arial" w:cs="Arial"/>
          <w:sz w:val="22"/>
          <w:szCs w:val="22"/>
          <w:lang w:val="es-BO"/>
        </w:rPr>
        <w:t>.</w:t>
      </w:r>
    </w:p>
    <w:p w14:paraId="5EC73155" w14:textId="3BD7587B" w:rsidR="009038F9" w:rsidRPr="00AB7A79" w:rsidRDefault="007D73B4" w:rsidP="00303F4E">
      <w:pPr>
        <w:pStyle w:val="Prrafodelista"/>
        <w:numPr>
          <w:ilvl w:val="0"/>
          <w:numId w:val="2"/>
        </w:numPr>
        <w:spacing w:before="120" w:after="120" w:line="360" w:lineRule="auto"/>
        <w:jc w:val="both"/>
        <w:rPr>
          <w:rFonts w:ascii="Arial" w:hAnsi="Arial" w:cs="Arial"/>
          <w:bCs/>
          <w:sz w:val="22"/>
          <w:szCs w:val="22"/>
          <w:lang w:eastAsia="es-BO"/>
        </w:rPr>
      </w:pPr>
      <w:r w:rsidRPr="00AB7A79">
        <w:rPr>
          <w:rFonts w:ascii="Arial" w:hAnsi="Arial" w:cs="Arial"/>
          <w:sz w:val="22"/>
          <w:szCs w:val="22"/>
        </w:rPr>
        <w:t>Elaboración de Data Book</w:t>
      </w:r>
      <w:r w:rsidR="009038F9" w:rsidRPr="00AB7A79">
        <w:rPr>
          <w:rFonts w:ascii="Arial" w:hAnsi="Arial" w:cs="Arial"/>
          <w:bCs/>
          <w:sz w:val="22"/>
          <w:szCs w:val="22"/>
          <w:lang w:eastAsia="es-BO"/>
        </w:rPr>
        <w:t>.</w:t>
      </w:r>
    </w:p>
    <w:p w14:paraId="1B42573E" w14:textId="77777777" w:rsidR="007D73B4" w:rsidRPr="00AB7A79" w:rsidRDefault="007D73B4" w:rsidP="001E7B63">
      <w:pPr>
        <w:pStyle w:val="Prrafodelista"/>
        <w:spacing w:before="120" w:after="120" w:line="360" w:lineRule="auto"/>
        <w:ind w:left="720"/>
        <w:jc w:val="both"/>
        <w:rPr>
          <w:rFonts w:ascii="Arial" w:hAnsi="Arial" w:cs="Arial"/>
          <w:sz w:val="22"/>
          <w:szCs w:val="22"/>
          <w:lang w:val="es-BO"/>
        </w:rPr>
      </w:pPr>
      <w:r w:rsidRPr="00AB7A79">
        <w:rPr>
          <w:rFonts w:ascii="Arial" w:hAnsi="Arial" w:cs="Arial"/>
          <w:sz w:val="22"/>
          <w:szCs w:val="22"/>
          <w:lang w:val="es-BO"/>
        </w:rPr>
        <w:t>Los trabajos de construcción de camino de acceso y planchadas, forman parte del presupuesto General de la Obra estimado, que tiene que desarrollar YPFB en GMR-X1 IE. Los trabajos consistirán en la construcción del camino de acceso y planchadas, la ejecución se realizará en base a la Ingeniería a Nivel Constructivo elaborada por la empresa contratista que se adjudicará la obra;  ya que el objetivo de esta construcción es la de dar celeridad a las obras civiles,  pero garantizando el ingreso del equipo de perforación sin ninguna dificultad y con un control de calidad exigente, con ensayos de laboratorio de suelo y hormigones, en todas las fases del proceso constructivo, principalmente en la plataforma del camino de acceso y planchada de perforación.</w:t>
      </w:r>
    </w:p>
    <w:p w14:paraId="5B19AD01" w14:textId="77777777" w:rsidR="007D73B4" w:rsidRPr="00AB7A79" w:rsidRDefault="007D73B4" w:rsidP="001E7B63">
      <w:pPr>
        <w:pStyle w:val="Prrafodelista"/>
        <w:spacing w:before="120" w:after="120" w:line="360" w:lineRule="auto"/>
        <w:ind w:left="720"/>
        <w:jc w:val="both"/>
        <w:rPr>
          <w:rFonts w:ascii="Arial" w:hAnsi="Arial" w:cs="Arial"/>
          <w:b/>
          <w:sz w:val="22"/>
          <w:szCs w:val="22"/>
        </w:rPr>
      </w:pPr>
      <w:r w:rsidRPr="00AB7A79">
        <w:rPr>
          <w:rFonts w:ascii="Arial" w:hAnsi="Arial" w:cs="Arial"/>
          <w:sz w:val="22"/>
          <w:szCs w:val="22"/>
          <w:lang w:val="es-BO"/>
        </w:rPr>
        <w:t>El trabajo de construcción de camino de acceso y planchadas se lo dividió en dos frentes de trabajo:</w:t>
      </w:r>
    </w:p>
    <w:p w14:paraId="030EE425" w14:textId="6261121D" w:rsidR="007D73B4" w:rsidRPr="00AB7A79" w:rsidRDefault="007D73B4" w:rsidP="00497148">
      <w:pPr>
        <w:rPr>
          <w:rFonts w:ascii="Arial" w:hAnsi="Arial" w:cs="Arial"/>
          <w:sz w:val="22"/>
          <w:szCs w:val="22"/>
        </w:rPr>
      </w:pPr>
      <w:r w:rsidRPr="00AB7A79">
        <w:rPr>
          <w:rFonts w:ascii="Arial" w:hAnsi="Arial" w:cs="Arial"/>
          <w:b/>
          <w:sz w:val="22"/>
          <w:szCs w:val="22"/>
        </w:rPr>
        <w:t>Frente 1 – CONSTRUCCIÓN PLANCHADA CAMPAMENTO</w:t>
      </w:r>
    </w:p>
    <w:p w14:paraId="6D531EAE" w14:textId="77777777" w:rsidR="007D73B4" w:rsidRPr="00AB7A79" w:rsidRDefault="007D73B4" w:rsidP="001E7B63">
      <w:pPr>
        <w:pStyle w:val="Prrafodelista"/>
        <w:spacing w:before="120" w:after="120" w:line="360" w:lineRule="auto"/>
        <w:ind w:left="1260"/>
        <w:jc w:val="both"/>
        <w:rPr>
          <w:rFonts w:ascii="Arial" w:hAnsi="Arial" w:cs="Arial"/>
          <w:sz w:val="22"/>
          <w:szCs w:val="22"/>
        </w:rPr>
      </w:pPr>
      <w:r w:rsidRPr="00AB7A79">
        <w:rPr>
          <w:rFonts w:ascii="Arial" w:hAnsi="Arial" w:cs="Arial"/>
          <w:sz w:val="22"/>
          <w:szCs w:val="22"/>
        </w:rPr>
        <w:t xml:space="preserve">Construcción de planchada para campamento en un área de 50x50 </w:t>
      </w:r>
      <w:proofErr w:type="spellStart"/>
      <w:r w:rsidRPr="00AB7A79">
        <w:rPr>
          <w:rFonts w:ascii="Arial" w:hAnsi="Arial" w:cs="Arial"/>
          <w:sz w:val="22"/>
          <w:szCs w:val="22"/>
        </w:rPr>
        <w:t>mts</w:t>
      </w:r>
      <w:proofErr w:type="spellEnd"/>
      <w:r w:rsidRPr="00AB7A79">
        <w:rPr>
          <w:rFonts w:ascii="Arial" w:hAnsi="Arial" w:cs="Arial"/>
          <w:sz w:val="22"/>
          <w:szCs w:val="22"/>
        </w:rPr>
        <w:t xml:space="preserve">., requerida para instalación de campamento; a orillas del camino </w:t>
      </w:r>
      <w:proofErr w:type="spellStart"/>
      <w:r w:rsidRPr="00AB7A79">
        <w:rPr>
          <w:rFonts w:ascii="Arial" w:hAnsi="Arial" w:cs="Arial"/>
          <w:sz w:val="22"/>
          <w:szCs w:val="22"/>
        </w:rPr>
        <w:t>comunario</w:t>
      </w:r>
      <w:proofErr w:type="spellEnd"/>
      <w:r w:rsidRPr="00AB7A79">
        <w:rPr>
          <w:rFonts w:ascii="Arial" w:hAnsi="Arial" w:cs="Arial"/>
          <w:sz w:val="22"/>
          <w:szCs w:val="22"/>
        </w:rPr>
        <w:t xml:space="preserve"> Las Mercedes – El Girado, situada a 1,81 Km. de ubicación pozo GOMERO-X1 IE en dirección Sur.</w:t>
      </w:r>
    </w:p>
    <w:p w14:paraId="28CCDEBE" w14:textId="77777777" w:rsidR="007D73B4" w:rsidRPr="00AB7A79" w:rsidRDefault="007D73B4" w:rsidP="00303F4E">
      <w:pPr>
        <w:pStyle w:val="Prrafodelista"/>
        <w:numPr>
          <w:ilvl w:val="0"/>
          <w:numId w:val="5"/>
        </w:numPr>
        <w:tabs>
          <w:tab w:val="num" w:pos="900"/>
        </w:tabs>
        <w:spacing w:before="120" w:after="120" w:line="360" w:lineRule="auto"/>
        <w:jc w:val="both"/>
        <w:rPr>
          <w:rFonts w:ascii="Arial" w:hAnsi="Arial" w:cs="Arial"/>
          <w:sz w:val="22"/>
          <w:szCs w:val="22"/>
        </w:rPr>
      </w:pPr>
      <w:r w:rsidRPr="00AB7A79">
        <w:rPr>
          <w:rFonts w:ascii="Arial" w:hAnsi="Arial" w:cs="Arial"/>
          <w:b/>
          <w:sz w:val="22"/>
          <w:szCs w:val="22"/>
        </w:rPr>
        <w:lastRenderedPageBreak/>
        <w:t>Frente 2 – CONSTRUCCIÓN PLANCHADA PERFORACIÓN POZO Y CAMINO DE ACCESO</w:t>
      </w:r>
    </w:p>
    <w:p w14:paraId="5689EE39" w14:textId="77777777" w:rsidR="007D73B4" w:rsidRPr="00AB7A79" w:rsidRDefault="007D73B4" w:rsidP="001E7B63">
      <w:pPr>
        <w:pStyle w:val="Prrafodelista"/>
        <w:tabs>
          <w:tab w:val="num" w:pos="900"/>
        </w:tabs>
        <w:spacing w:before="120" w:after="120" w:line="360" w:lineRule="auto"/>
        <w:ind w:left="1260"/>
        <w:jc w:val="both"/>
        <w:rPr>
          <w:rFonts w:ascii="Arial" w:hAnsi="Arial" w:cs="Arial"/>
          <w:sz w:val="22"/>
          <w:szCs w:val="22"/>
        </w:rPr>
      </w:pPr>
      <w:r w:rsidRPr="00AB7A79">
        <w:rPr>
          <w:rFonts w:ascii="Arial" w:hAnsi="Arial" w:cs="Arial"/>
          <w:sz w:val="22"/>
          <w:szCs w:val="22"/>
        </w:rPr>
        <w:t xml:space="preserve">Construcción de planchada para perforación de pozo GOMERO-X1 IE en un área de 80x125 </w:t>
      </w:r>
      <w:proofErr w:type="spellStart"/>
      <w:r w:rsidRPr="00AB7A79">
        <w:rPr>
          <w:rFonts w:ascii="Arial" w:hAnsi="Arial" w:cs="Arial"/>
          <w:sz w:val="22"/>
          <w:szCs w:val="22"/>
        </w:rPr>
        <w:t>mts</w:t>
      </w:r>
      <w:proofErr w:type="spellEnd"/>
      <w:r w:rsidRPr="00AB7A79">
        <w:rPr>
          <w:rFonts w:ascii="Arial" w:hAnsi="Arial" w:cs="Arial"/>
          <w:sz w:val="22"/>
          <w:szCs w:val="22"/>
        </w:rPr>
        <w:t xml:space="preserve">., requerida para montaje y operación del equipo de perforación de 900 Hp además de área suficiente para acopio de tuberías; y aproximadamente 60 </w:t>
      </w:r>
      <w:proofErr w:type="spellStart"/>
      <w:r w:rsidRPr="00AB7A79">
        <w:rPr>
          <w:rFonts w:ascii="Arial" w:hAnsi="Arial" w:cs="Arial"/>
          <w:sz w:val="22"/>
          <w:szCs w:val="22"/>
        </w:rPr>
        <w:t>mts</w:t>
      </w:r>
      <w:proofErr w:type="spellEnd"/>
      <w:r w:rsidRPr="00AB7A79">
        <w:rPr>
          <w:rFonts w:ascii="Arial" w:hAnsi="Arial" w:cs="Arial"/>
          <w:sz w:val="22"/>
          <w:szCs w:val="22"/>
        </w:rPr>
        <w:t xml:space="preserve">. </w:t>
      </w:r>
      <w:proofErr w:type="gramStart"/>
      <w:r w:rsidRPr="00AB7A79">
        <w:rPr>
          <w:rFonts w:ascii="Arial" w:hAnsi="Arial" w:cs="Arial"/>
          <w:sz w:val="22"/>
          <w:szCs w:val="22"/>
        </w:rPr>
        <w:t>de</w:t>
      </w:r>
      <w:proofErr w:type="gramEnd"/>
      <w:r w:rsidRPr="00AB7A79">
        <w:rPr>
          <w:rFonts w:ascii="Arial" w:hAnsi="Arial" w:cs="Arial"/>
          <w:sz w:val="22"/>
          <w:szCs w:val="22"/>
        </w:rPr>
        <w:t xml:space="preserve"> camino de acceso en un ancho de plataforma ripiada de 4 </w:t>
      </w:r>
      <w:proofErr w:type="spellStart"/>
      <w:r w:rsidRPr="00AB7A79">
        <w:rPr>
          <w:rFonts w:ascii="Arial" w:hAnsi="Arial" w:cs="Arial"/>
          <w:sz w:val="22"/>
          <w:szCs w:val="22"/>
        </w:rPr>
        <w:t>mts</w:t>
      </w:r>
      <w:proofErr w:type="spellEnd"/>
      <w:r w:rsidRPr="00AB7A79">
        <w:rPr>
          <w:rFonts w:ascii="Arial" w:hAnsi="Arial" w:cs="Arial"/>
          <w:sz w:val="22"/>
          <w:szCs w:val="22"/>
        </w:rPr>
        <w:t xml:space="preserve">., contemplando la instalación de alcantarillas y apoyo de taludes suficientes; para ingreso a locación desde cruce camino </w:t>
      </w:r>
      <w:proofErr w:type="spellStart"/>
      <w:r w:rsidRPr="00AB7A79">
        <w:rPr>
          <w:rFonts w:ascii="Arial" w:hAnsi="Arial" w:cs="Arial"/>
          <w:sz w:val="22"/>
          <w:szCs w:val="22"/>
        </w:rPr>
        <w:t>comunario</w:t>
      </w:r>
      <w:proofErr w:type="spellEnd"/>
      <w:r w:rsidRPr="00AB7A79">
        <w:rPr>
          <w:rFonts w:ascii="Arial" w:hAnsi="Arial" w:cs="Arial"/>
          <w:sz w:val="22"/>
          <w:szCs w:val="22"/>
        </w:rPr>
        <w:t xml:space="preserve"> Las Mercedes – El Girado.</w:t>
      </w:r>
    </w:p>
    <w:p w14:paraId="0484DA53" w14:textId="77777777" w:rsidR="007D73B4" w:rsidRPr="00AB7A79" w:rsidRDefault="007D73B4" w:rsidP="001E7B63">
      <w:pPr>
        <w:pStyle w:val="Prrafodelista"/>
        <w:spacing w:before="120" w:after="120" w:line="360" w:lineRule="auto"/>
        <w:ind w:left="720"/>
        <w:jc w:val="both"/>
        <w:rPr>
          <w:rFonts w:ascii="Arial" w:hAnsi="Arial" w:cs="Arial"/>
          <w:sz w:val="22"/>
          <w:szCs w:val="22"/>
        </w:rPr>
      </w:pPr>
      <w:r w:rsidRPr="00AB7A79">
        <w:rPr>
          <w:rFonts w:ascii="Arial" w:hAnsi="Arial" w:cs="Arial"/>
          <w:b/>
          <w:sz w:val="22"/>
          <w:szCs w:val="22"/>
        </w:rPr>
        <w:t>TRABAJOS DE MANTENIMIENTO</w:t>
      </w:r>
    </w:p>
    <w:p w14:paraId="77B85EEB" w14:textId="77777777" w:rsidR="007D73B4" w:rsidRPr="00AB7A79" w:rsidRDefault="007D73B4" w:rsidP="001E7B63">
      <w:pPr>
        <w:pStyle w:val="Prrafodelista"/>
        <w:spacing w:before="120" w:after="120" w:line="360" w:lineRule="auto"/>
        <w:ind w:left="720"/>
        <w:jc w:val="both"/>
        <w:rPr>
          <w:rFonts w:ascii="Arial" w:hAnsi="Arial" w:cs="Arial"/>
          <w:sz w:val="22"/>
          <w:szCs w:val="22"/>
        </w:rPr>
      </w:pPr>
      <w:r w:rsidRPr="00AB7A79">
        <w:rPr>
          <w:rFonts w:ascii="Arial" w:hAnsi="Arial" w:cs="Arial"/>
          <w:sz w:val="22"/>
          <w:szCs w:val="22"/>
        </w:rPr>
        <w:t>Los trabajos de mantenimiento comprenderán:</w:t>
      </w:r>
    </w:p>
    <w:p w14:paraId="771E431F" w14:textId="77777777" w:rsidR="007D73B4" w:rsidRPr="00AB7A79" w:rsidRDefault="007D73B4" w:rsidP="00303F4E">
      <w:pPr>
        <w:pStyle w:val="Prrafodelista"/>
        <w:numPr>
          <w:ilvl w:val="0"/>
          <w:numId w:val="5"/>
        </w:numPr>
        <w:spacing w:before="120" w:after="120" w:line="360" w:lineRule="auto"/>
        <w:jc w:val="both"/>
        <w:rPr>
          <w:rFonts w:ascii="Arial" w:hAnsi="Arial" w:cs="Arial"/>
          <w:sz w:val="22"/>
          <w:szCs w:val="22"/>
        </w:rPr>
      </w:pPr>
      <w:r w:rsidRPr="00AB7A79">
        <w:rPr>
          <w:rFonts w:ascii="Arial" w:hAnsi="Arial" w:cs="Arial"/>
          <w:sz w:val="22"/>
          <w:szCs w:val="22"/>
        </w:rPr>
        <w:t>Mantenimiento de caminos de acceso al pozo GMR-X1 IE desde Localidad El Sena – Comunidad Las Mercedes – Comunidad El Girado, actividades a ser desarrolladas por el siguiente equipo y personal:</w:t>
      </w:r>
    </w:p>
    <w:p w14:paraId="5F01EFE0" w14:textId="77777777" w:rsidR="007D73B4" w:rsidRPr="00AB7A79" w:rsidRDefault="007D73B4" w:rsidP="00303F4E">
      <w:pPr>
        <w:pStyle w:val="Prrafodelista"/>
        <w:numPr>
          <w:ilvl w:val="1"/>
          <w:numId w:val="5"/>
        </w:numPr>
        <w:spacing w:before="120" w:after="120" w:line="360" w:lineRule="auto"/>
        <w:jc w:val="both"/>
        <w:rPr>
          <w:rFonts w:ascii="Arial" w:hAnsi="Arial" w:cs="Arial"/>
          <w:sz w:val="22"/>
          <w:szCs w:val="22"/>
        </w:rPr>
      </w:pPr>
      <w:r w:rsidRPr="00AB7A79">
        <w:rPr>
          <w:rFonts w:ascii="Arial" w:hAnsi="Arial" w:cs="Arial"/>
          <w:sz w:val="22"/>
          <w:szCs w:val="22"/>
        </w:rPr>
        <w:t>1 Motoniveladora 140HP.</w:t>
      </w:r>
    </w:p>
    <w:p w14:paraId="685C48B4" w14:textId="77777777" w:rsidR="007D73B4" w:rsidRPr="00AB7A79" w:rsidRDefault="007D73B4" w:rsidP="00303F4E">
      <w:pPr>
        <w:pStyle w:val="Prrafodelista"/>
        <w:numPr>
          <w:ilvl w:val="1"/>
          <w:numId w:val="5"/>
        </w:numPr>
        <w:spacing w:before="120" w:after="120" w:line="360" w:lineRule="auto"/>
        <w:jc w:val="both"/>
        <w:rPr>
          <w:rFonts w:ascii="Arial" w:hAnsi="Arial" w:cs="Arial"/>
          <w:sz w:val="22"/>
          <w:szCs w:val="22"/>
        </w:rPr>
      </w:pPr>
      <w:r w:rsidRPr="00AB7A79">
        <w:rPr>
          <w:rFonts w:ascii="Arial" w:hAnsi="Arial" w:cs="Arial"/>
          <w:sz w:val="22"/>
          <w:szCs w:val="22"/>
        </w:rPr>
        <w:t>1 Retroexcavadora 75HP (4x4)</w:t>
      </w:r>
    </w:p>
    <w:p w14:paraId="375E038C" w14:textId="77777777" w:rsidR="007D73B4" w:rsidRPr="00AB7A79" w:rsidRDefault="007D73B4" w:rsidP="00303F4E">
      <w:pPr>
        <w:pStyle w:val="Prrafodelista"/>
        <w:numPr>
          <w:ilvl w:val="1"/>
          <w:numId w:val="5"/>
        </w:numPr>
        <w:spacing w:before="120" w:after="120" w:line="360" w:lineRule="auto"/>
        <w:jc w:val="both"/>
        <w:rPr>
          <w:rFonts w:ascii="Arial" w:hAnsi="Arial" w:cs="Arial"/>
          <w:sz w:val="22"/>
          <w:szCs w:val="22"/>
        </w:rPr>
      </w:pPr>
      <w:r w:rsidRPr="00AB7A79">
        <w:rPr>
          <w:rFonts w:ascii="Arial" w:hAnsi="Arial" w:cs="Arial"/>
          <w:sz w:val="22"/>
          <w:szCs w:val="22"/>
        </w:rPr>
        <w:t>1 Camión Volquete (12 M3)</w:t>
      </w:r>
    </w:p>
    <w:p w14:paraId="2CBAE9C0" w14:textId="77777777" w:rsidR="007D73B4" w:rsidRPr="00AB7A79" w:rsidRDefault="007D73B4" w:rsidP="00303F4E">
      <w:pPr>
        <w:pStyle w:val="Prrafodelista"/>
        <w:numPr>
          <w:ilvl w:val="1"/>
          <w:numId w:val="5"/>
        </w:numPr>
        <w:spacing w:before="120" w:after="120" w:line="360" w:lineRule="auto"/>
        <w:jc w:val="both"/>
        <w:rPr>
          <w:rFonts w:ascii="Arial" w:hAnsi="Arial" w:cs="Arial"/>
          <w:sz w:val="22"/>
          <w:szCs w:val="22"/>
        </w:rPr>
      </w:pPr>
      <w:r w:rsidRPr="00AB7A79">
        <w:rPr>
          <w:rFonts w:ascii="Arial" w:hAnsi="Arial" w:cs="Arial"/>
          <w:sz w:val="22"/>
          <w:szCs w:val="22"/>
        </w:rPr>
        <w:t>1 Cuadrilla Vial (1 Capataz – 4 Ayudantes Generales)</w:t>
      </w:r>
    </w:p>
    <w:p w14:paraId="19A64710" w14:textId="77777777" w:rsidR="007D73B4" w:rsidRPr="00AB7A79" w:rsidRDefault="007D73B4" w:rsidP="00303F4E">
      <w:pPr>
        <w:pStyle w:val="Prrafodelista"/>
        <w:numPr>
          <w:ilvl w:val="0"/>
          <w:numId w:val="5"/>
        </w:numPr>
        <w:spacing w:before="120" w:after="120" w:line="360" w:lineRule="auto"/>
        <w:jc w:val="both"/>
        <w:rPr>
          <w:rFonts w:ascii="Arial" w:hAnsi="Arial" w:cs="Arial"/>
          <w:sz w:val="22"/>
          <w:szCs w:val="22"/>
        </w:rPr>
      </w:pPr>
      <w:r w:rsidRPr="00AB7A79">
        <w:rPr>
          <w:rFonts w:ascii="Arial" w:hAnsi="Arial" w:cs="Arial"/>
          <w:sz w:val="22"/>
          <w:szCs w:val="22"/>
          <w:lang w:val="es-BO"/>
        </w:rPr>
        <w:t xml:space="preserve">Trabajos de reparación de puentes </w:t>
      </w:r>
      <w:proofErr w:type="spellStart"/>
      <w:r w:rsidRPr="00AB7A79">
        <w:rPr>
          <w:rFonts w:ascii="Arial" w:hAnsi="Arial" w:cs="Arial"/>
          <w:sz w:val="22"/>
          <w:szCs w:val="22"/>
          <w:lang w:val="es-BO"/>
        </w:rPr>
        <w:t>comunarios</w:t>
      </w:r>
      <w:proofErr w:type="spellEnd"/>
      <w:r w:rsidRPr="00AB7A79">
        <w:rPr>
          <w:rFonts w:ascii="Arial" w:hAnsi="Arial" w:cs="Arial"/>
          <w:sz w:val="22"/>
          <w:szCs w:val="22"/>
          <w:lang w:val="es-BO"/>
        </w:rPr>
        <w:t xml:space="preserve"> para tránsito de vehículos pesados (En caso de requerimiento)</w:t>
      </w:r>
    </w:p>
    <w:p w14:paraId="1B010243" w14:textId="77777777" w:rsidR="007D73B4" w:rsidRPr="00AB7A79" w:rsidRDefault="007D73B4" w:rsidP="00303F4E">
      <w:pPr>
        <w:pStyle w:val="Prrafodelista"/>
        <w:numPr>
          <w:ilvl w:val="0"/>
          <w:numId w:val="5"/>
        </w:numPr>
        <w:spacing w:before="120" w:after="120" w:line="360" w:lineRule="auto"/>
        <w:jc w:val="both"/>
        <w:rPr>
          <w:rFonts w:ascii="Arial" w:hAnsi="Arial" w:cs="Arial"/>
          <w:sz w:val="22"/>
          <w:szCs w:val="22"/>
        </w:rPr>
      </w:pPr>
      <w:r w:rsidRPr="00AB7A79">
        <w:rPr>
          <w:rFonts w:ascii="Arial" w:hAnsi="Arial" w:cs="Arial"/>
          <w:sz w:val="22"/>
          <w:szCs w:val="22"/>
          <w:lang w:val="es-BO"/>
        </w:rPr>
        <w:t>Apoyo durante operaciones de perforación</w:t>
      </w:r>
    </w:p>
    <w:p w14:paraId="09E8E889" w14:textId="77777777" w:rsidR="00377FB8" w:rsidRPr="00AB7A79" w:rsidRDefault="007D73B4" w:rsidP="001E7B63">
      <w:pPr>
        <w:pStyle w:val="Prrafodelista"/>
        <w:spacing w:before="120" w:after="120" w:line="360" w:lineRule="auto"/>
        <w:ind w:left="720"/>
        <w:jc w:val="both"/>
        <w:rPr>
          <w:rFonts w:ascii="Arial" w:hAnsi="Arial" w:cs="Arial"/>
          <w:sz w:val="22"/>
          <w:szCs w:val="22"/>
        </w:rPr>
      </w:pPr>
      <w:r w:rsidRPr="00AB7A79">
        <w:rPr>
          <w:rFonts w:ascii="Arial" w:hAnsi="Arial" w:cs="Arial"/>
          <w:sz w:val="22"/>
          <w:szCs w:val="22"/>
        </w:rPr>
        <w:t xml:space="preserve">Los equipos comprometidos para este servicio de mantenimiento no podrán ser empleados como apoyo a las actividades de construcción de camino de acceso y </w:t>
      </w:r>
      <w:r w:rsidRPr="00AB7A79">
        <w:rPr>
          <w:rFonts w:ascii="Arial" w:hAnsi="Arial" w:cs="Arial"/>
          <w:sz w:val="22"/>
          <w:szCs w:val="22"/>
        </w:rPr>
        <w:lastRenderedPageBreak/>
        <w:t>planchadas para pozo GMR-X1 IE; salvo se requiera el reemplazo de equipo que presente algún desperfecto en los frentes de trabajo de construcción, debiendo considerarse el pago de horas trabajadas hasta el reemplazo realizado.</w:t>
      </w:r>
    </w:p>
    <w:p w14:paraId="48182223" w14:textId="77777777" w:rsidR="00377FB8" w:rsidRPr="00AB7A79" w:rsidRDefault="007D73B4" w:rsidP="001E7B63">
      <w:pPr>
        <w:pStyle w:val="Prrafodelista"/>
        <w:spacing w:before="120" w:after="120" w:line="360" w:lineRule="auto"/>
        <w:ind w:left="720"/>
        <w:jc w:val="both"/>
        <w:rPr>
          <w:rFonts w:ascii="Arial" w:hAnsi="Arial" w:cs="Arial"/>
          <w:sz w:val="22"/>
          <w:szCs w:val="22"/>
        </w:rPr>
      </w:pPr>
      <w:r w:rsidRPr="00AB7A79">
        <w:rPr>
          <w:rFonts w:ascii="Arial" w:hAnsi="Arial" w:cs="Arial"/>
          <w:sz w:val="22"/>
          <w:szCs w:val="22"/>
        </w:rPr>
        <w:t>En circunstancias de que el equipo empleado para el mantenimiento sea insuficiente, se solicitará equipo adicional para poder completar el servicio de acuerdo a la programación aprobada por YPFB.</w:t>
      </w:r>
    </w:p>
    <w:p w14:paraId="18A85451" w14:textId="77777777" w:rsidR="00377FB8" w:rsidRPr="00AB7A79" w:rsidRDefault="007D73B4" w:rsidP="001E7B63">
      <w:pPr>
        <w:pStyle w:val="Prrafodelista"/>
        <w:spacing w:before="120" w:after="120" w:line="360" w:lineRule="auto"/>
        <w:ind w:left="720"/>
        <w:jc w:val="both"/>
        <w:rPr>
          <w:rFonts w:ascii="Arial" w:hAnsi="Arial" w:cs="Arial"/>
          <w:sz w:val="22"/>
          <w:szCs w:val="22"/>
          <w:lang w:val="es-BO"/>
        </w:rPr>
      </w:pPr>
      <w:r w:rsidRPr="00AB7A79">
        <w:rPr>
          <w:rFonts w:ascii="Arial" w:hAnsi="Arial" w:cs="Arial"/>
          <w:sz w:val="22"/>
          <w:szCs w:val="22"/>
          <w:lang w:val="es-BO"/>
        </w:rPr>
        <w:t>Los trabajos de mantenimiento con equipo fijo iniciarán 30 (treinta) días previos al inicio de operaciones de perforación; inicio que será solicitado formalmente por YPFB. Este equipo y personal apoyará en las actividades de desmovilización; para lo cual se deberá contemplar un tiempo total de 90 (Noventa) días calendarios de servicio a ser realizado.</w:t>
      </w:r>
    </w:p>
    <w:p w14:paraId="6BC005B4" w14:textId="77777777" w:rsidR="00377FB8" w:rsidRPr="00AB7A79" w:rsidRDefault="007D73B4" w:rsidP="001E7B63">
      <w:pPr>
        <w:pStyle w:val="Prrafodelista"/>
        <w:spacing w:before="120" w:after="120" w:line="360" w:lineRule="auto"/>
        <w:ind w:left="720"/>
        <w:jc w:val="both"/>
        <w:rPr>
          <w:rFonts w:ascii="Arial" w:hAnsi="Arial" w:cs="Arial"/>
          <w:sz w:val="22"/>
          <w:szCs w:val="22"/>
        </w:rPr>
      </w:pPr>
      <w:r w:rsidRPr="00AB7A79">
        <w:rPr>
          <w:rFonts w:ascii="Arial" w:hAnsi="Arial" w:cs="Arial"/>
          <w:sz w:val="22"/>
          <w:szCs w:val="22"/>
        </w:rPr>
        <w:t>Se reconocerá el pago de 2 horas por día, de equipo no empleado bajo la siguiente condición:</w:t>
      </w:r>
    </w:p>
    <w:p w14:paraId="18EA3017" w14:textId="568797E9" w:rsidR="007D73B4" w:rsidRPr="00AB7A79" w:rsidRDefault="007D73B4" w:rsidP="00303F4E">
      <w:pPr>
        <w:pStyle w:val="Prrafodelista"/>
        <w:numPr>
          <w:ilvl w:val="0"/>
          <w:numId w:val="13"/>
        </w:numPr>
        <w:spacing w:before="120" w:after="120" w:line="360" w:lineRule="auto"/>
        <w:jc w:val="both"/>
        <w:rPr>
          <w:rFonts w:ascii="Arial" w:hAnsi="Arial" w:cs="Arial"/>
          <w:sz w:val="22"/>
          <w:szCs w:val="22"/>
        </w:rPr>
      </w:pPr>
      <w:r w:rsidRPr="00AB7A79">
        <w:rPr>
          <w:rFonts w:ascii="Arial" w:hAnsi="Arial" w:cs="Arial"/>
          <w:sz w:val="22"/>
          <w:szCs w:val="22"/>
        </w:rPr>
        <w:t>Equipos de mantenimiento y personal, que hayan sido solicitados por el representante de YPFB, para un servicio específico de contingencias y que permanezca en el lugar de la obra (con operador) sin realizar ninguna actividad.</w:t>
      </w:r>
    </w:p>
    <w:p w14:paraId="6B43B141" w14:textId="77777777" w:rsidR="007D73B4" w:rsidRPr="00AB7A79" w:rsidRDefault="007D73B4" w:rsidP="001E7B63">
      <w:pPr>
        <w:pStyle w:val="Prrafodelista"/>
        <w:spacing w:before="120" w:after="120" w:line="360" w:lineRule="auto"/>
        <w:ind w:left="720"/>
        <w:jc w:val="both"/>
        <w:rPr>
          <w:rFonts w:ascii="Arial" w:hAnsi="Arial" w:cs="Arial"/>
          <w:sz w:val="22"/>
          <w:szCs w:val="22"/>
        </w:rPr>
      </w:pPr>
      <w:r w:rsidRPr="00AB7A79">
        <w:rPr>
          <w:rFonts w:ascii="Arial" w:hAnsi="Arial" w:cs="Arial"/>
          <w:sz w:val="22"/>
          <w:szCs w:val="22"/>
        </w:rPr>
        <w:t>El equipo que presente algún desperfecto, por lo que su uso no fuera disponible, no se reconocerá cobro de equipo no empleado, por el lapso de tiempo que esté fuera de servicio. Así también por inclemencias del tiempo (Lluvias, inundaciones, etc.) y convulsión social.</w:t>
      </w:r>
    </w:p>
    <w:p w14:paraId="1EF3FA39" w14:textId="77777777" w:rsidR="007D73B4" w:rsidRPr="00AB7A79" w:rsidRDefault="007D73B4" w:rsidP="001E7B63">
      <w:pPr>
        <w:pStyle w:val="Prrafodelista"/>
        <w:spacing w:before="120" w:after="120" w:line="360" w:lineRule="auto"/>
        <w:ind w:left="720"/>
        <w:jc w:val="both"/>
        <w:rPr>
          <w:rFonts w:ascii="Arial" w:hAnsi="Arial" w:cs="Arial"/>
          <w:sz w:val="22"/>
          <w:szCs w:val="22"/>
        </w:rPr>
      </w:pPr>
      <w:bookmarkStart w:id="1" w:name="OLE_LINK1"/>
      <w:bookmarkStart w:id="2" w:name="OLE_LINK2"/>
      <w:r w:rsidRPr="00AB7A79">
        <w:rPr>
          <w:rFonts w:ascii="Arial" w:hAnsi="Arial" w:cs="Arial"/>
          <w:sz w:val="22"/>
          <w:szCs w:val="22"/>
        </w:rPr>
        <w:t xml:space="preserve">Consisten en el mantenimiento de los caminos que llegan a pozo GOMERO-X1 IE desde la localidad El Sena; limpieza de cunetas, colocado de señalización, </w:t>
      </w:r>
      <w:r w:rsidRPr="00AB7A79">
        <w:rPr>
          <w:rFonts w:ascii="Arial" w:hAnsi="Arial" w:cs="Arial"/>
          <w:sz w:val="22"/>
          <w:szCs w:val="22"/>
        </w:rPr>
        <w:lastRenderedPageBreak/>
        <w:t xml:space="preserve">mantenimiento de caminos </w:t>
      </w:r>
      <w:proofErr w:type="spellStart"/>
      <w:r w:rsidRPr="00AB7A79">
        <w:rPr>
          <w:rFonts w:ascii="Arial" w:hAnsi="Arial" w:cs="Arial"/>
          <w:sz w:val="22"/>
          <w:szCs w:val="22"/>
        </w:rPr>
        <w:t>comunarios</w:t>
      </w:r>
      <w:proofErr w:type="spellEnd"/>
      <w:r w:rsidRPr="00AB7A79">
        <w:rPr>
          <w:rFonts w:ascii="Arial" w:hAnsi="Arial" w:cs="Arial"/>
          <w:sz w:val="22"/>
          <w:szCs w:val="22"/>
        </w:rPr>
        <w:t xml:space="preserve"> y puentes, fosa de recorte, trabajos menores dentro del área operativa durante las operaciones de perforación del pozo GMR-X1 IE, trabajos de mantenimiento de caminos en general</w:t>
      </w:r>
      <w:bookmarkEnd w:id="1"/>
      <w:bookmarkEnd w:id="2"/>
      <w:r w:rsidRPr="00AB7A79">
        <w:rPr>
          <w:rFonts w:ascii="Arial" w:hAnsi="Arial" w:cs="Arial"/>
          <w:sz w:val="22"/>
          <w:szCs w:val="22"/>
        </w:rPr>
        <w:t>.</w:t>
      </w:r>
    </w:p>
    <w:p w14:paraId="43070612" w14:textId="7C0A53BB" w:rsidR="0071584A" w:rsidRPr="004D672A" w:rsidRDefault="007D73B4" w:rsidP="004D672A">
      <w:pPr>
        <w:pStyle w:val="Prrafodelista"/>
        <w:spacing w:before="120" w:after="120" w:line="360" w:lineRule="auto"/>
        <w:ind w:left="720"/>
        <w:jc w:val="both"/>
        <w:rPr>
          <w:rFonts w:ascii="Arial" w:hAnsi="Arial" w:cs="Arial"/>
          <w:bCs/>
          <w:sz w:val="22"/>
          <w:szCs w:val="22"/>
          <w:lang w:eastAsia="es-BO"/>
        </w:rPr>
      </w:pPr>
      <w:r w:rsidRPr="00AB7A79">
        <w:rPr>
          <w:rFonts w:ascii="Arial" w:hAnsi="Arial" w:cs="Arial"/>
          <w:sz w:val="22"/>
          <w:szCs w:val="22"/>
        </w:rPr>
        <w:t>Los equipos de mantenimiento en planilla de cotización son la base de cotización fija mensual, estando estos bajo un sistema de trabajo (horario - días) para los trabajos; este sistema de trabajo no excluye que los proyectos de mantenimiento utilice el 100% de los ítems de la planilla de cotización, cotización que deberá presentar anexada el costo horario de equipos para uso en servicios específicos de contingencias solicitados por YPFB</w:t>
      </w:r>
      <w:r w:rsidR="002C589E" w:rsidRPr="00AB7A79">
        <w:rPr>
          <w:rFonts w:ascii="Arial" w:hAnsi="Arial" w:cs="Arial"/>
          <w:sz w:val="22"/>
          <w:szCs w:val="22"/>
        </w:rPr>
        <w:t>.</w:t>
      </w:r>
    </w:p>
    <w:p w14:paraId="4A9F3DFA" w14:textId="62827D1F" w:rsidR="00784245" w:rsidRPr="00AB7A79" w:rsidRDefault="00784245"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PROPUESTA TÉCNICA</w:t>
      </w:r>
    </w:p>
    <w:p w14:paraId="5A1984D3" w14:textId="77777777" w:rsidR="00784245" w:rsidRDefault="00784245" w:rsidP="001E7B63">
      <w:pPr>
        <w:pStyle w:val="Prrafodelista"/>
        <w:spacing w:before="120" w:after="120" w:line="360" w:lineRule="auto"/>
        <w:ind w:left="360"/>
        <w:jc w:val="both"/>
        <w:rPr>
          <w:rFonts w:ascii="Arial" w:hAnsi="Arial" w:cs="Arial"/>
          <w:bCs/>
          <w:sz w:val="22"/>
          <w:szCs w:val="22"/>
          <w:lang w:eastAsia="es-BO"/>
        </w:rPr>
      </w:pPr>
      <w:r w:rsidRPr="00AB7A79">
        <w:rPr>
          <w:rFonts w:ascii="Arial" w:hAnsi="Arial" w:cs="Arial"/>
          <w:bCs/>
          <w:sz w:val="22"/>
          <w:szCs w:val="22"/>
          <w:lang w:eastAsia="es-BO"/>
        </w:rPr>
        <w:t>La propuesta técnica a ser presentada por el proponente del servicio deberá contener de manera enunciativa y no limitativa los siguientes acápites:</w:t>
      </w:r>
    </w:p>
    <w:p w14:paraId="5CDE5165" w14:textId="511CE308" w:rsidR="00AD6571" w:rsidRPr="00AD6571" w:rsidRDefault="00AD6571" w:rsidP="00AD6571">
      <w:pPr>
        <w:pStyle w:val="Prrafodelista"/>
        <w:numPr>
          <w:ilvl w:val="0"/>
          <w:numId w:val="5"/>
        </w:numPr>
        <w:spacing w:before="120" w:after="120" w:line="360" w:lineRule="auto"/>
        <w:jc w:val="both"/>
        <w:rPr>
          <w:rFonts w:ascii="Arial" w:hAnsi="Arial" w:cs="Arial"/>
          <w:bCs/>
          <w:sz w:val="22"/>
          <w:szCs w:val="22"/>
          <w:lang w:eastAsia="es-BO"/>
        </w:rPr>
      </w:pPr>
      <w:r>
        <w:rPr>
          <w:rFonts w:ascii="Arial" w:hAnsi="Arial" w:cs="Arial"/>
          <w:b/>
          <w:bCs/>
          <w:sz w:val="22"/>
          <w:szCs w:val="22"/>
          <w:lang w:eastAsia="es-BO"/>
        </w:rPr>
        <w:t>OBJETIVO Y ALCANCE</w:t>
      </w:r>
    </w:p>
    <w:p w14:paraId="73222AAD" w14:textId="77777777" w:rsidR="00AD6571" w:rsidRDefault="00AD6571" w:rsidP="00AD6571">
      <w:pPr>
        <w:pStyle w:val="Prrafodelista"/>
        <w:numPr>
          <w:ilvl w:val="1"/>
          <w:numId w:val="5"/>
        </w:numPr>
        <w:spacing w:before="120" w:after="120" w:line="360" w:lineRule="auto"/>
        <w:jc w:val="both"/>
        <w:rPr>
          <w:rFonts w:ascii="Arial" w:hAnsi="Arial" w:cs="Arial"/>
          <w:bCs/>
          <w:sz w:val="22"/>
          <w:szCs w:val="22"/>
          <w:lang w:eastAsia="es-BO"/>
        </w:rPr>
      </w:pPr>
      <w:r w:rsidRPr="00AD6571">
        <w:rPr>
          <w:rFonts w:ascii="Arial" w:hAnsi="Arial" w:cs="Arial"/>
          <w:bCs/>
          <w:sz w:val="22"/>
          <w:szCs w:val="22"/>
          <w:lang w:eastAsia="es-BO"/>
        </w:rPr>
        <w:t>Objetivos y equipos comprometidos</w:t>
      </w:r>
    </w:p>
    <w:p w14:paraId="3C786797" w14:textId="6FA85FCC" w:rsidR="00AD6571" w:rsidRPr="00AD6571" w:rsidRDefault="00AD6571" w:rsidP="00AD6571">
      <w:pPr>
        <w:pStyle w:val="Prrafodelista"/>
        <w:numPr>
          <w:ilvl w:val="1"/>
          <w:numId w:val="5"/>
        </w:numPr>
        <w:spacing w:before="120" w:after="120" w:line="360" w:lineRule="auto"/>
        <w:jc w:val="both"/>
        <w:rPr>
          <w:rFonts w:ascii="Arial" w:hAnsi="Arial" w:cs="Arial"/>
          <w:bCs/>
          <w:sz w:val="22"/>
          <w:szCs w:val="22"/>
          <w:lang w:eastAsia="es-BO"/>
        </w:rPr>
      </w:pPr>
      <w:r w:rsidRPr="00AD6571">
        <w:rPr>
          <w:rFonts w:ascii="Arial" w:hAnsi="Arial" w:cs="Arial"/>
          <w:bCs/>
          <w:sz w:val="22"/>
          <w:szCs w:val="22"/>
          <w:lang w:eastAsia="es-BO"/>
        </w:rPr>
        <w:t>Cronograma tentativo de planificación del avance físico/financiero</w:t>
      </w:r>
    </w:p>
    <w:p w14:paraId="18A3706E" w14:textId="5AF52AD9" w:rsidR="00AD6571" w:rsidRPr="00AD6571" w:rsidRDefault="00AD6571" w:rsidP="00AD6571">
      <w:pPr>
        <w:pStyle w:val="Prrafodelista"/>
        <w:numPr>
          <w:ilvl w:val="0"/>
          <w:numId w:val="5"/>
        </w:numPr>
        <w:spacing w:before="120" w:after="120" w:line="360" w:lineRule="auto"/>
        <w:jc w:val="both"/>
        <w:rPr>
          <w:rFonts w:ascii="Arial" w:hAnsi="Arial" w:cs="Arial"/>
          <w:bCs/>
          <w:sz w:val="22"/>
          <w:szCs w:val="22"/>
          <w:lang w:eastAsia="es-BO"/>
        </w:rPr>
      </w:pPr>
      <w:r>
        <w:rPr>
          <w:rFonts w:ascii="Arial" w:hAnsi="Arial" w:cs="Arial"/>
          <w:b/>
          <w:bCs/>
          <w:sz w:val="22"/>
          <w:szCs w:val="22"/>
          <w:lang w:eastAsia="es-BO"/>
        </w:rPr>
        <w:t>METODOLOGÍA</w:t>
      </w:r>
    </w:p>
    <w:p w14:paraId="4CD74542" w14:textId="77777777" w:rsidR="00AD6571" w:rsidRDefault="00AD6571" w:rsidP="00AD6571">
      <w:pPr>
        <w:pStyle w:val="Prrafodelista"/>
        <w:numPr>
          <w:ilvl w:val="1"/>
          <w:numId w:val="5"/>
        </w:numPr>
        <w:spacing w:before="120" w:after="120" w:line="360" w:lineRule="auto"/>
        <w:jc w:val="both"/>
        <w:rPr>
          <w:rFonts w:ascii="Arial" w:hAnsi="Arial" w:cs="Arial"/>
          <w:bCs/>
          <w:sz w:val="22"/>
          <w:szCs w:val="22"/>
          <w:lang w:eastAsia="es-BO"/>
        </w:rPr>
      </w:pPr>
      <w:r w:rsidRPr="00AD6571">
        <w:rPr>
          <w:rFonts w:ascii="Arial" w:hAnsi="Arial" w:cs="Arial"/>
          <w:bCs/>
          <w:sz w:val="22"/>
          <w:szCs w:val="22"/>
          <w:lang w:eastAsia="es-BO"/>
        </w:rPr>
        <w:t>Organigrama (Calidad – SSMA – Laboratorio – Topografía – Planificación)</w:t>
      </w:r>
    </w:p>
    <w:p w14:paraId="29701B62" w14:textId="61F779F7" w:rsidR="00AD6571" w:rsidRDefault="00AD6571" w:rsidP="00AD6571">
      <w:pPr>
        <w:pStyle w:val="Prrafodelista"/>
        <w:numPr>
          <w:ilvl w:val="1"/>
          <w:numId w:val="5"/>
        </w:numPr>
        <w:spacing w:before="120" w:after="120" w:line="360" w:lineRule="auto"/>
        <w:jc w:val="both"/>
        <w:rPr>
          <w:rFonts w:ascii="Arial" w:hAnsi="Arial" w:cs="Arial"/>
          <w:bCs/>
          <w:sz w:val="22"/>
          <w:szCs w:val="22"/>
          <w:lang w:eastAsia="es-BO"/>
        </w:rPr>
      </w:pPr>
      <w:r w:rsidRPr="00AD6571">
        <w:rPr>
          <w:rFonts w:ascii="Arial" w:hAnsi="Arial" w:cs="Arial"/>
          <w:bCs/>
          <w:sz w:val="22"/>
          <w:szCs w:val="22"/>
          <w:lang w:eastAsia="es-BO"/>
        </w:rPr>
        <w:t>Metodología de control de calidad y parámetros de evaluación a ser empleados por el Contratista, además deberá incluir tentativamente los tipos de análisis, ensayos o ser</w:t>
      </w:r>
      <w:r>
        <w:rPr>
          <w:rFonts w:ascii="Arial" w:hAnsi="Arial" w:cs="Arial"/>
          <w:bCs/>
          <w:sz w:val="22"/>
          <w:szCs w:val="22"/>
          <w:lang w:eastAsia="es-BO"/>
        </w:rPr>
        <w:t>vicios de laboratorio a emplear</w:t>
      </w:r>
    </w:p>
    <w:p w14:paraId="4100D2DA" w14:textId="77777777" w:rsidR="00497148" w:rsidRDefault="00497148" w:rsidP="00497148">
      <w:pPr>
        <w:pStyle w:val="Prrafodelista"/>
        <w:spacing w:before="120" w:after="120" w:line="360" w:lineRule="auto"/>
        <w:ind w:left="1980"/>
        <w:jc w:val="both"/>
        <w:rPr>
          <w:rFonts w:ascii="Arial" w:hAnsi="Arial" w:cs="Arial"/>
          <w:bCs/>
          <w:sz w:val="22"/>
          <w:szCs w:val="22"/>
          <w:lang w:eastAsia="es-BO"/>
        </w:rPr>
      </w:pPr>
    </w:p>
    <w:p w14:paraId="333B22B9" w14:textId="77777777" w:rsidR="004D672A" w:rsidRPr="00AD6571" w:rsidRDefault="004D672A" w:rsidP="00497148">
      <w:pPr>
        <w:pStyle w:val="Prrafodelista"/>
        <w:spacing w:before="120" w:after="120" w:line="360" w:lineRule="auto"/>
        <w:ind w:left="1980"/>
        <w:jc w:val="both"/>
        <w:rPr>
          <w:rFonts w:ascii="Arial" w:hAnsi="Arial" w:cs="Arial"/>
          <w:bCs/>
          <w:sz w:val="22"/>
          <w:szCs w:val="22"/>
          <w:lang w:eastAsia="es-BO"/>
        </w:rPr>
      </w:pPr>
    </w:p>
    <w:p w14:paraId="01EC2286" w14:textId="0A799B35" w:rsidR="00AD6571" w:rsidRPr="00AD6571" w:rsidRDefault="00AD6571" w:rsidP="00AD6571">
      <w:pPr>
        <w:pStyle w:val="Prrafodelista"/>
        <w:numPr>
          <w:ilvl w:val="0"/>
          <w:numId w:val="5"/>
        </w:numPr>
        <w:spacing w:before="120" w:after="120" w:line="360" w:lineRule="auto"/>
        <w:jc w:val="both"/>
        <w:rPr>
          <w:rFonts w:ascii="Arial" w:hAnsi="Arial" w:cs="Arial"/>
          <w:bCs/>
          <w:sz w:val="22"/>
          <w:szCs w:val="22"/>
          <w:lang w:eastAsia="es-BO"/>
        </w:rPr>
      </w:pPr>
      <w:r>
        <w:rPr>
          <w:rFonts w:ascii="Arial" w:hAnsi="Arial" w:cs="Arial"/>
          <w:b/>
          <w:bCs/>
          <w:sz w:val="22"/>
          <w:szCs w:val="22"/>
          <w:lang w:eastAsia="es-BO"/>
        </w:rPr>
        <w:lastRenderedPageBreak/>
        <w:t>PLAN DE TRABAJO</w:t>
      </w:r>
    </w:p>
    <w:p w14:paraId="3E488F5A" w14:textId="77777777" w:rsidR="00AD6571" w:rsidRDefault="00784245" w:rsidP="00AD6571">
      <w:pPr>
        <w:pStyle w:val="Prrafodelista"/>
        <w:numPr>
          <w:ilvl w:val="1"/>
          <w:numId w:val="5"/>
        </w:numPr>
        <w:spacing w:before="120" w:after="120" w:line="360" w:lineRule="auto"/>
        <w:jc w:val="both"/>
        <w:rPr>
          <w:rFonts w:ascii="Arial" w:hAnsi="Arial" w:cs="Arial"/>
          <w:bCs/>
          <w:sz w:val="22"/>
          <w:szCs w:val="22"/>
          <w:lang w:eastAsia="es-BO"/>
        </w:rPr>
      </w:pPr>
      <w:r w:rsidRPr="00AD6571">
        <w:rPr>
          <w:rFonts w:ascii="Arial" w:hAnsi="Arial" w:cs="Arial"/>
          <w:bCs/>
          <w:sz w:val="22"/>
          <w:szCs w:val="22"/>
          <w:lang w:eastAsia="es-BO"/>
        </w:rPr>
        <w:t>Plan de trabajo / Desarrollo del servicio</w:t>
      </w:r>
    </w:p>
    <w:p w14:paraId="7F80CB62" w14:textId="3151A6E8" w:rsidR="0071584A" w:rsidRPr="004D672A" w:rsidRDefault="00784245" w:rsidP="004D672A">
      <w:pPr>
        <w:pStyle w:val="Prrafodelista"/>
        <w:numPr>
          <w:ilvl w:val="1"/>
          <w:numId w:val="5"/>
        </w:numPr>
        <w:spacing w:before="120" w:after="120" w:line="360" w:lineRule="auto"/>
        <w:jc w:val="both"/>
        <w:rPr>
          <w:rFonts w:ascii="Arial" w:hAnsi="Arial" w:cs="Arial"/>
          <w:bCs/>
          <w:sz w:val="22"/>
          <w:szCs w:val="22"/>
          <w:lang w:eastAsia="es-BO"/>
        </w:rPr>
      </w:pPr>
      <w:r w:rsidRPr="00AD6571">
        <w:rPr>
          <w:rFonts w:ascii="Arial" w:hAnsi="Arial" w:cs="Arial"/>
          <w:bCs/>
          <w:sz w:val="22"/>
          <w:szCs w:val="22"/>
          <w:lang w:eastAsia="es-BO"/>
        </w:rPr>
        <w:t>Cronograma de actividades del servicio</w:t>
      </w:r>
    </w:p>
    <w:p w14:paraId="7FD4714F" w14:textId="77777777" w:rsidR="00784245" w:rsidRPr="00AB7A79" w:rsidRDefault="00784245"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PROPUESTA ECONÓMICA</w:t>
      </w:r>
    </w:p>
    <w:p w14:paraId="140BF0B8" w14:textId="77777777" w:rsidR="00784245" w:rsidRPr="00AB7A79" w:rsidRDefault="00784245" w:rsidP="001E7B63">
      <w:pPr>
        <w:pStyle w:val="Prrafodelista"/>
        <w:spacing w:before="120" w:after="120" w:line="360" w:lineRule="auto"/>
        <w:ind w:left="360"/>
        <w:jc w:val="both"/>
        <w:rPr>
          <w:rFonts w:ascii="Arial" w:hAnsi="Arial" w:cs="Arial"/>
          <w:bCs/>
          <w:sz w:val="22"/>
          <w:szCs w:val="22"/>
          <w:lang w:eastAsia="es-BO"/>
        </w:rPr>
      </w:pPr>
      <w:r w:rsidRPr="00AB7A79">
        <w:rPr>
          <w:rFonts w:ascii="Arial" w:hAnsi="Arial" w:cs="Arial"/>
          <w:bCs/>
          <w:sz w:val="22"/>
          <w:szCs w:val="22"/>
          <w:lang w:eastAsia="es-BO"/>
        </w:rPr>
        <w:t>La propuesta económica a ser presentada por el proponente del servicio deberá contener de manera enunciativa y no limitativa los siguientes acápites:</w:t>
      </w:r>
    </w:p>
    <w:p w14:paraId="291E70A0" w14:textId="77777777" w:rsidR="00784245" w:rsidRPr="00AB7A79" w:rsidRDefault="00784245" w:rsidP="00303F4E">
      <w:pPr>
        <w:pStyle w:val="Prrafodelista"/>
        <w:numPr>
          <w:ilvl w:val="0"/>
          <w:numId w:val="4"/>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Costos unitarios y costo total por la duración del servicio (Presupuesto de Servicio).</w:t>
      </w:r>
    </w:p>
    <w:p w14:paraId="0FD3834B" w14:textId="77777777" w:rsidR="00784245" w:rsidRPr="00AB7A79" w:rsidRDefault="00784245" w:rsidP="00303F4E">
      <w:pPr>
        <w:pStyle w:val="Prrafodelista"/>
        <w:numPr>
          <w:ilvl w:val="0"/>
          <w:numId w:val="4"/>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Análisis de Precios Unitarios, para ítems de planilla de presupuesto.</w:t>
      </w:r>
    </w:p>
    <w:p w14:paraId="07EE6B96" w14:textId="2C0AA4BF" w:rsidR="006018D2" w:rsidRPr="00790E52" w:rsidRDefault="00784245" w:rsidP="00790E52">
      <w:pPr>
        <w:pStyle w:val="Prrafodelista"/>
        <w:numPr>
          <w:ilvl w:val="0"/>
          <w:numId w:val="4"/>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Costos unitarios auxiliares, para ítems a requerimiento; que no formarán parte de la oferta económica a ser presentada y podrán ser requeridos para su utilización en obra en cualquier etapa de la misma, por lo tanto se deberá considerar en el precio la provisión del equipo y/o materiales en el sitio de obra.</w:t>
      </w:r>
    </w:p>
    <w:tbl>
      <w:tblPr>
        <w:tblW w:w="0" w:type="auto"/>
        <w:tblCellMar>
          <w:left w:w="70" w:type="dxa"/>
          <w:right w:w="70" w:type="dxa"/>
        </w:tblCellMar>
        <w:tblLook w:val="04A0" w:firstRow="1" w:lastRow="0" w:firstColumn="1" w:lastColumn="0" w:noHBand="0" w:noVBand="1"/>
      </w:tblPr>
      <w:tblGrid>
        <w:gridCol w:w="387"/>
        <w:gridCol w:w="3683"/>
        <w:gridCol w:w="996"/>
        <w:gridCol w:w="1289"/>
        <w:gridCol w:w="1277"/>
        <w:gridCol w:w="1471"/>
      </w:tblGrid>
      <w:tr w:rsidR="00A622A8" w:rsidRPr="00AB7A79" w14:paraId="345AC5EF" w14:textId="77777777" w:rsidTr="00790E52">
        <w:trPr>
          <w:trHeight w:val="388"/>
        </w:trPr>
        <w:tc>
          <w:tcPr>
            <w:tcW w:w="0" w:type="auto"/>
            <w:gridSpan w:val="6"/>
            <w:tcBorders>
              <w:top w:val="single" w:sz="8" w:space="0" w:color="auto"/>
              <w:left w:val="single" w:sz="8" w:space="0" w:color="auto"/>
              <w:bottom w:val="single" w:sz="4" w:space="0" w:color="auto"/>
              <w:right w:val="single" w:sz="8" w:space="0" w:color="000000"/>
            </w:tcBorders>
            <w:shd w:val="clear" w:color="000000" w:fill="B3B3B3"/>
            <w:vAlign w:val="center"/>
            <w:hideMark/>
          </w:tcPr>
          <w:p w14:paraId="68BCF6F3" w14:textId="77777777" w:rsidR="00A622A8" w:rsidRPr="00AB7A79" w:rsidRDefault="00A622A8" w:rsidP="00AA5317">
            <w:pPr>
              <w:spacing w:after="120" w:line="360" w:lineRule="auto"/>
              <w:jc w:val="center"/>
              <w:rPr>
                <w:rFonts w:ascii="Arial" w:hAnsi="Arial" w:cs="Arial"/>
                <w:b/>
                <w:bCs/>
                <w:color w:val="000000"/>
                <w:sz w:val="22"/>
                <w:szCs w:val="22"/>
                <w:lang w:val="es-BO" w:eastAsia="es-BO"/>
              </w:rPr>
            </w:pPr>
            <w:r w:rsidRPr="00AB7A79">
              <w:rPr>
                <w:rFonts w:ascii="Arial" w:hAnsi="Arial" w:cs="Arial"/>
                <w:b/>
                <w:bCs/>
                <w:color w:val="000000"/>
                <w:sz w:val="22"/>
                <w:szCs w:val="22"/>
              </w:rPr>
              <w:t>DE ACUERDO A REQUERIMIENTO</w:t>
            </w:r>
          </w:p>
        </w:tc>
      </w:tr>
      <w:tr w:rsidR="00A622A8" w:rsidRPr="00AB7A79" w14:paraId="21AB9D1D" w14:textId="77777777" w:rsidTr="006E2543">
        <w:trPr>
          <w:trHeight w:val="288"/>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19682CC1" w14:textId="77777777" w:rsidR="00A622A8" w:rsidRPr="00AB7A79" w:rsidRDefault="00A622A8" w:rsidP="00AA5317">
            <w:pPr>
              <w:spacing w:after="120" w:line="360" w:lineRule="auto"/>
              <w:jc w:val="center"/>
              <w:rPr>
                <w:rFonts w:ascii="Arial" w:hAnsi="Arial" w:cs="Arial"/>
                <w:b/>
                <w:bCs/>
                <w:color w:val="000000"/>
                <w:sz w:val="22"/>
                <w:szCs w:val="22"/>
              </w:rPr>
            </w:pPr>
            <w:r w:rsidRPr="00AB7A79">
              <w:rPr>
                <w:rFonts w:ascii="Arial" w:hAnsi="Arial" w:cs="Arial"/>
                <w:b/>
                <w:bCs/>
                <w:color w:val="000000"/>
                <w:sz w:val="22"/>
                <w:szCs w:val="22"/>
              </w:rPr>
              <w:t>N°</w:t>
            </w:r>
          </w:p>
        </w:tc>
        <w:tc>
          <w:tcPr>
            <w:tcW w:w="0" w:type="auto"/>
            <w:tcBorders>
              <w:top w:val="nil"/>
              <w:left w:val="nil"/>
              <w:bottom w:val="single" w:sz="4" w:space="0" w:color="auto"/>
              <w:right w:val="single" w:sz="4" w:space="0" w:color="auto"/>
            </w:tcBorders>
            <w:shd w:val="clear" w:color="000000" w:fill="F2F2F2"/>
            <w:vAlign w:val="center"/>
            <w:hideMark/>
          </w:tcPr>
          <w:p w14:paraId="4C89B42A" w14:textId="77777777" w:rsidR="00A622A8" w:rsidRPr="00AB7A79" w:rsidRDefault="00A622A8" w:rsidP="00AA5317">
            <w:pPr>
              <w:spacing w:after="120" w:line="360" w:lineRule="auto"/>
              <w:jc w:val="center"/>
              <w:rPr>
                <w:rFonts w:ascii="Arial" w:hAnsi="Arial" w:cs="Arial"/>
                <w:b/>
                <w:bCs/>
                <w:color w:val="000000"/>
                <w:sz w:val="22"/>
                <w:szCs w:val="22"/>
              </w:rPr>
            </w:pPr>
            <w:r w:rsidRPr="00AB7A79">
              <w:rPr>
                <w:rFonts w:ascii="Arial" w:hAnsi="Arial" w:cs="Arial"/>
                <w:b/>
                <w:bCs/>
                <w:color w:val="000000"/>
                <w:sz w:val="22"/>
                <w:szCs w:val="22"/>
              </w:rPr>
              <w:t>DESCRIPCIÓN</w:t>
            </w:r>
          </w:p>
        </w:tc>
        <w:tc>
          <w:tcPr>
            <w:tcW w:w="0" w:type="auto"/>
            <w:tcBorders>
              <w:top w:val="nil"/>
              <w:left w:val="nil"/>
              <w:bottom w:val="single" w:sz="4" w:space="0" w:color="auto"/>
              <w:right w:val="single" w:sz="4" w:space="0" w:color="auto"/>
            </w:tcBorders>
            <w:shd w:val="clear" w:color="000000" w:fill="F2F2F2"/>
            <w:vAlign w:val="center"/>
            <w:hideMark/>
          </w:tcPr>
          <w:p w14:paraId="59D1971B" w14:textId="77777777" w:rsidR="00A622A8" w:rsidRPr="00AB7A79" w:rsidRDefault="00A622A8" w:rsidP="00AA5317">
            <w:pPr>
              <w:spacing w:after="120" w:line="360" w:lineRule="auto"/>
              <w:jc w:val="center"/>
              <w:rPr>
                <w:rFonts w:ascii="Arial" w:hAnsi="Arial" w:cs="Arial"/>
                <w:b/>
                <w:bCs/>
                <w:color w:val="000000"/>
                <w:sz w:val="22"/>
                <w:szCs w:val="22"/>
              </w:rPr>
            </w:pPr>
            <w:r w:rsidRPr="00AB7A79">
              <w:rPr>
                <w:rFonts w:ascii="Arial" w:hAnsi="Arial" w:cs="Arial"/>
                <w:b/>
                <w:bCs/>
                <w:color w:val="000000"/>
                <w:sz w:val="22"/>
                <w:szCs w:val="22"/>
              </w:rPr>
              <w:t>UNIDAD</w:t>
            </w:r>
          </w:p>
        </w:tc>
        <w:tc>
          <w:tcPr>
            <w:tcW w:w="0" w:type="auto"/>
            <w:tcBorders>
              <w:top w:val="nil"/>
              <w:left w:val="nil"/>
              <w:bottom w:val="single" w:sz="4" w:space="0" w:color="auto"/>
              <w:right w:val="single" w:sz="4" w:space="0" w:color="auto"/>
            </w:tcBorders>
            <w:shd w:val="clear" w:color="000000" w:fill="F2F2F2"/>
            <w:vAlign w:val="center"/>
            <w:hideMark/>
          </w:tcPr>
          <w:p w14:paraId="589EDD92" w14:textId="77777777" w:rsidR="00A622A8" w:rsidRPr="00AB7A79" w:rsidRDefault="00A622A8" w:rsidP="00AA5317">
            <w:pPr>
              <w:spacing w:after="120" w:line="360" w:lineRule="auto"/>
              <w:jc w:val="center"/>
              <w:rPr>
                <w:rFonts w:ascii="Arial" w:hAnsi="Arial" w:cs="Arial"/>
                <w:b/>
                <w:bCs/>
                <w:color w:val="000000"/>
                <w:sz w:val="22"/>
                <w:szCs w:val="22"/>
              </w:rPr>
            </w:pPr>
            <w:r w:rsidRPr="00AB7A79">
              <w:rPr>
                <w:rFonts w:ascii="Arial" w:hAnsi="Arial" w:cs="Arial"/>
                <w:b/>
                <w:bCs/>
                <w:color w:val="000000"/>
                <w:sz w:val="22"/>
                <w:szCs w:val="22"/>
              </w:rPr>
              <w:t>CANTIDAD</w:t>
            </w:r>
          </w:p>
        </w:tc>
        <w:tc>
          <w:tcPr>
            <w:tcW w:w="0" w:type="auto"/>
            <w:tcBorders>
              <w:top w:val="nil"/>
              <w:left w:val="nil"/>
              <w:bottom w:val="single" w:sz="4" w:space="0" w:color="auto"/>
              <w:right w:val="single" w:sz="4" w:space="0" w:color="auto"/>
            </w:tcBorders>
            <w:shd w:val="clear" w:color="000000" w:fill="F2F2F2"/>
            <w:vAlign w:val="center"/>
            <w:hideMark/>
          </w:tcPr>
          <w:p w14:paraId="61A7000E" w14:textId="77777777" w:rsidR="00A622A8" w:rsidRPr="00AB7A79" w:rsidRDefault="00A622A8" w:rsidP="00AA5317">
            <w:pPr>
              <w:spacing w:after="120" w:line="360" w:lineRule="auto"/>
              <w:jc w:val="center"/>
              <w:rPr>
                <w:rFonts w:ascii="Arial" w:hAnsi="Arial" w:cs="Arial"/>
                <w:b/>
                <w:bCs/>
                <w:color w:val="000000"/>
                <w:sz w:val="22"/>
                <w:szCs w:val="22"/>
              </w:rPr>
            </w:pPr>
            <w:r w:rsidRPr="00AB7A79">
              <w:rPr>
                <w:rFonts w:ascii="Arial" w:hAnsi="Arial" w:cs="Arial"/>
                <w:b/>
                <w:bCs/>
                <w:color w:val="000000"/>
                <w:sz w:val="22"/>
                <w:szCs w:val="22"/>
              </w:rPr>
              <w:t>POTENCIA</w:t>
            </w:r>
          </w:p>
        </w:tc>
        <w:tc>
          <w:tcPr>
            <w:tcW w:w="0" w:type="auto"/>
            <w:tcBorders>
              <w:top w:val="nil"/>
              <w:left w:val="nil"/>
              <w:bottom w:val="single" w:sz="4" w:space="0" w:color="auto"/>
              <w:right w:val="single" w:sz="8" w:space="0" w:color="auto"/>
            </w:tcBorders>
            <w:shd w:val="clear" w:color="000000" w:fill="F2F2F2"/>
            <w:vAlign w:val="center"/>
            <w:hideMark/>
          </w:tcPr>
          <w:p w14:paraId="5EBA0701" w14:textId="77777777" w:rsidR="00A622A8" w:rsidRPr="00AB7A79" w:rsidRDefault="00A622A8" w:rsidP="00AA5317">
            <w:pPr>
              <w:spacing w:after="120" w:line="360" w:lineRule="auto"/>
              <w:jc w:val="center"/>
              <w:rPr>
                <w:rFonts w:ascii="Arial" w:hAnsi="Arial" w:cs="Arial"/>
                <w:b/>
                <w:bCs/>
                <w:color w:val="000000"/>
                <w:sz w:val="22"/>
                <w:szCs w:val="22"/>
              </w:rPr>
            </w:pPr>
            <w:r w:rsidRPr="00AB7A79">
              <w:rPr>
                <w:rFonts w:ascii="Arial" w:hAnsi="Arial" w:cs="Arial"/>
                <w:b/>
                <w:bCs/>
                <w:color w:val="000000"/>
                <w:sz w:val="22"/>
                <w:szCs w:val="22"/>
              </w:rPr>
              <w:t>TIPO/CAP.</w:t>
            </w:r>
          </w:p>
        </w:tc>
      </w:tr>
      <w:tr w:rsidR="00A622A8" w:rsidRPr="00AB7A79" w14:paraId="134119AA" w14:textId="77777777" w:rsidTr="006E2543">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82FB9CF" w14:textId="351FBE10"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000000" w:fill="FFFFFF"/>
            <w:vAlign w:val="center"/>
            <w:hideMark/>
          </w:tcPr>
          <w:p w14:paraId="69F81E30"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EXCAVADORA</w:t>
            </w:r>
          </w:p>
        </w:tc>
        <w:tc>
          <w:tcPr>
            <w:tcW w:w="0" w:type="auto"/>
            <w:tcBorders>
              <w:top w:val="nil"/>
              <w:left w:val="nil"/>
              <w:bottom w:val="single" w:sz="4" w:space="0" w:color="auto"/>
              <w:right w:val="single" w:sz="4" w:space="0" w:color="auto"/>
            </w:tcBorders>
            <w:shd w:val="clear" w:color="000000" w:fill="FFFFFF"/>
            <w:vAlign w:val="center"/>
            <w:hideMark/>
          </w:tcPr>
          <w:p w14:paraId="6EAB13D1" w14:textId="77777777" w:rsidR="00A622A8" w:rsidRPr="00AB7A79" w:rsidRDefault="00A622A8" w:rsidP="00AA5317">
            <w:pPr>
              <w:spacing w:after="120" w:line="360" w:lineRule="auto"/>
              <w:jc w:val="center"/>
              <w:rPr>
                <w:rFonts w:ascii="Arial" w:hAnsi="Arial" w:cs="Arial"/>
                <w:color w:val="000000"/>
                <w:sz w:val="22"/>
                <w:szCs w:val="22"/>
              </w:rPr>
            </w:pPr>
            <w:proofErr w:type="spellStart"/>
            <w:r w:rsidRPr="00AB7A79">
              <w:rPr>
                <w:rFonts w:ascii="Arial" w:hAnsi="Arial" w:cs="Arial"/>
                <w:color w:val="000000"/>
                <w:sz w:val="22"/>
                <w:szCs w:val="22"/>
              </w:rPr>
              <w:t>Hr</w:t>
            </w:r>
            <w:proofErr w:type="spellEnd"/>
          </w:p>
        </w:tc>
        <w:tc>
          <w:tcPr>
            <w:tcW w:w="0" w:type="auto"/>
            <w:tcBorders>
              <w:top w:val="nil"/>
              <w:left w:val="nil"/>
              <w:bottom w:val="single" w:sz="4" w:space="0" w:color="auto"/>
              <w:right w:val="single" w:sz="4" w:space="0" w:color="auto"/>
            </w:tcBorders>
            <w:shd w:val="clear" w:color="000000" w:fill="FFFFFF"/>
            <w:vAlign w:val="center"/>
            <w:hideMark/>
          </w:tcPr>
          <w:p w14:paraId="342426D9"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69F3184A"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2DF7B756"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CAT-320</w:t>
            </w:r>
          </w:p>
        </w:tc>
      </w:tr>
      <w:tr w:rsidR="00A622A8" w:rsidRPr="00AB7A79" w14:paraId="71D4A3C0" w14:textId="77777777" w:rsidTr="006E2543">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38243CF" w14:textId="41CA5A5D"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2</w:t>
            </w:r>
          </w:p>
        </w:tc>
        <w:tc>
          <w:tcPr>
            <w:tcW w:w="0" w:type="auto"/>
            <w:tcBorders>
              <w:top w:val="nil"/>
              <w:left w:val="nil"/>
              <w:bottom w:val="single" w:sz="4" w:space="0" w:color="auto"/>
              <w:right w:val="single" w:sz="4" w:space="0" w:color="auto"/>
            </w:tcBorders>
            <w:shd w:val="clear" w:color="000000" w:fill="FFFFFF"/>
            <w:vAlign w:val="center"/>
            <w:hideMark/>
          </w:tcPr>
          <w:p w14:paraId="777026C0"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TRACTOR ORUGA</w:t>
            </w:r>
          </w:p>
        </w:tc>
        <w:tc>
          <w:tcPr>
            <w:tcW w:w="0" w:type="auto"/>
            <w:tcBorders>
              <w:top w:val="nil"/>
              <w:left w:val="nil"/>
              <w:bottom w:val="single" w:sz="4" w:space="0" w:color="auto"/>
              <w:right w:val="single" w:sz="4" w:space="0" w:color="auto"/>
            </w:tcBorders>
            <w:shd w:val="clear" w:color="000000" w:fill="FFFFFF"/>
            <w:vAlign w:val="center"/>
            <w:hideMark/>
          </w:tcPr>
          <w:p w14:paraId="248B89B0" w14:textId="77777777" w:rsidR="00A622A8" w:rsidRPr="00AB7A79" w:rsidRDefault="00A622A8" w:rsidP="00AA5317">
            <w:pPr>
              <w:spacing w:after="120" w:line="360" w:lineRule="auto"/>
              <w:jc w:val="center"/>
              <w:rPr>
                <w:rFonts w:ascii="Arial" w:hAnsi="Arial" w:cs="Arial"/>
                <w:color w:val="000000"/>
                <w:sz w:val="22"/>
                <w:szCs w:val="22"/>
              </w:rPr>
            </w:pPr>
            <w:proofErr w:type="spellStart"/>
            <w:r w:rsidRPr="00AB7A79">
              <w:rPr>
                <w:rFonts w:ascii="Arial" w:hAnsi="Arial" w:cs="Arial"/>
                <w:color w:val="000000"/>
                <w:sz w:val="22"/>
                <w:szCs w:val="22"/>
              </w:rPr>
              <w:t>Hr</w:t>
            </w:r>
            <w:proofErr w:type="spellEnd"/>
          </w:p>
        </w:tc>
        <w:tc>
          <w:tcPr>
            <w:tcW w:w="0" w:type="auto"/>
            <w:tcBorders>
              <w:top w:val="nil"/>
              <w:left w:val="nil"/>
              <w:bottom w:val="single" w:sz="4" w:space="0" w:color="auto"/>
              <w:right w:val="single" w:sz="4" w:space="0" w:color="auto"/>
            </w:tcBorders>
            <w:shd w:val="clear" w:color="000000" w:fill="FFFFFF"/>
            <w:vAlign w:val="center"/>
            <w:hideMark/>
          </w:tcPr>
          <w:p w14:paraId="182DFB2F"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3709F02C"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134FA75F"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CAT-7D</w:t>
            </w:r>
          </w:p>
        </w:tc>
      </w:tr>
      <w:tr w:rsidR="00A622A8" w:rsidRPr="00AB7A79" w14:paraId="66454211" w14:textId="77777777" w:rsidTr="006E2543">
        <w:trPr>
          <w:trHeight w:val="82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59AFE74" w14:textId="2213A343"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3</w:t>
            </w:r>
          </w:p>
        </w:tc>
        <w:tc>
          <w:tcPr>
            <w:tcW w:w="0" w:type="auto"/>
            <w:tcBorders>
              <w:top w:val="nil"/>
              <w:left w:val="nil"/>
              <w:bottom w:val="single" w:sz="4" w:space="0" w:color="auto"/>
              <w:right w:val="single" w:sz="4" w:space="0" w:color="auto"/>
            </w:tcBorders>
            <w:shd w:val="clear" w:color="000000" w:fill="FFFFFF"/>
            <w:vAlign w:val="center"/>
            <w:hideMark/>
          </w:tcPr>
          <w:p w14:paraId="26206BCE"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LOW-BOY P/ TRANSPORTE EQUIPO PESADO</w:t>
            </w:r>
          </w:p>
        </w:tc>
        <w:tc>
          <w:tcPr>
            <w:tcW w:w="0" w:type="auto"/>
            <w:tcBorders>
              <w:top w:val="nil"/>
              <w:left w:val="nil"/>
              <w:bottom w:val="single" w:sz="4" w:space="0" w:color="auto"/>
              <w:right w:val="single" w:sz="4" w:space="0" w:color="auto"/>
            </w:tcBorders>
            <w:shd w:val="clear" w:color="000000" w:fill="FFFFFF"/>
            <w:vAlign w:val="center"/>
            <w:hideMark/>
          </w:tcPr>
          <w:p w14:paraId="44D47223"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Km</w:t>
            </w:r>
          </w:p>
        </w:tc>
        <w:tc>
          <w:tcPr>
            <w:tcW w:w="0" w:type="auto"/>
            <w:tcBorders>
              <w:top w:val="nil"/>
              <w:left w:val="nil"/>
              <w:bottom w:val="single" w:sz="4" w:space="0" w:color="auto"/>
              <w:right w:val="single" w:sz="4" w:space="0" w:color="auto"/>
            </w:tcBorders>
            <w:shd w:val="clear" w:color="000000" w:fill="FFFFFF"/>
            <w:vAlign w:val="center"/>
            <w:hideMark/>
          </w:tcPr>
          <w:p w14:paraId="252B7A50"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1000217D"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70116464"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r>
      <w:tr w:rsidR="00A622A8" w:rsidRPr="00AB7A79" w14:paraId="0CD1E2B7" w14:textId="77777777" w:rsidTr="006E2543">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A047C31" w14:textId="32C2AAA1"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4</w:t>
            </w:r>
          </w:p>
        </w:tc>
        <w:tc>
          <w:tcPr>
            <w:tcW w:w="0" w:type="auto"/>
            <w:tcBorders>
              <w:top w:val="nil"/>
              <w:left w:val="nil"/>
              <w:bottom w:val="single" w:sz="4" w:space="0" w:color="auto"/>
              <w:right w:val="single" w:sz="4" w:space="0" w:color="auto"/>
            </w:tcBorders>
            <w:shd w:val="clear" w:color="000000" w:fill="FFFFFF"/>
            <w:vAlign w:val="center"/>
            <w:hideMark/>
          </w:tcPr>
          <w:p w14:paraId="691D1A7F"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CAMIÓN CISTERNA</w:t>
            </w:r>
          </w:p>
        </w:tc>
        <w:tc>
          <w:tcPr>
            <w:tcW w:w="0" w:type="auto"/>
            <w:tcBorders>
              <w:top w:val="nil"/>
              <w:left w:val="nil"/>
              <w:bottom w:val="single" w:sz="4" w:space="0" w:color="auto"/>
              <w:right w:val="single" w:sz="4" w:space="0" w:color="auto"/>
            </w:tcBorders>
            <w:shd w:val="clear" w:color="000000" w:fill="FFFFFF"/>
            <w:vAlign w:val="center"/>
            <w:hideMark/>
          </w:tcPr>
          <w:p w14:paraId="1C8E6AE8"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Día</w:t>
            </w:r>
          </w:p>
        </w:tc>
        <w:tc>
          <w:tcPr>
            <w:tcW w:w="0" w:type="auto"/>
            <w:tcBorders>
              <w:top w:val="nil"/>
              <w:left w:val="nil"/>
              <w:bottom w:val="single" w:sz="4" w:space="0" w:color="auto"/>
              <w:right w:val="single" w:sz="4" w:space="0" w:color="auto"/>
            </w:tcBorders>
            <w:shd w:val="clear" w:color="000000" w:fill="FFFFFF"/>
            <w:vAlign w:val="center"/>
            <w:hideMark/>
          </w:tcPr>
          <w:p w14:paraId="1EA807EC"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2F44A0B5"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76D60D87"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xml:space="preserve">10000 </w:t>
            </w:r>
            <w:proofErr w:type="spellStart"/>
            <w:r w:rsidRPr="00AB7A79">
              <w:rPr>
                <w:rFonts w:ascii="Arial" w:hAnsi="Arial" w:cs="Arial"/>
                <w:color w:val="000000"/>
                <w:sz w:val="22"/>
                <w:szCs w:val="22"/>
              </w:rPr>
              <w:t>lts</w:t>
            </w:r>
            <w:proofErr w:type="spellEnd"/>
          </w:p>
        </w:tc>
      </w:tr>
      <w:tr w:rsidR="00A622A8" w:rsidRPr="00AB7A79" w14:paraId="46C957B9" w14:textId="77777777" w:rsidTr="006E2543">
        <w:trPr>
          <w:trHeight w:val="1104"/>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AF344E5" w14:textId="5C90791A"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lastRenderedPageBreak/>
              <w:t>5</w:t>
            </w:r>
          </w:p>
        </w:tc>
        <w:tc>
          <w:tcPr>
            <w:tcW w:w="0" w:type="auto"/>
            <w:tcBorders>
              <w:top w:val="nil"/>
              <w:left w:val="nil"/>
              <w:bottom w:val="single" w:sz="4" w:space="0" w:color="auto"/>
              <w:right w:val="single" w:sz="4" w:space="0" w:color="auto"/>
            </w:tcBorders>
            <w:shd w:val="clear" w:color="000000" w:fill="FFFFFF"/>
            <w:vAlign w:val="center"/>
            <w:hideMark/>
          </w:tcPr>
          <w:p w14:paraId="11A6EACC"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VIBRO COMPACTADOR (LISO – PATACABRA)</w:t>
            </w:r>
          </w:p>
        </w:tc>
        <w:tc>
          <w:tcPr>
            <w:tcW w:w="0" w:type="auto"/>
            <w:tcBorders>
              <w:top w:val="nil"/>
              <w:left w:val="nil"/>
              <w:bottom w:val="single" w:sz="4" w:space="0" w:color="auto"/>
              <w:right w:val="single" w:sz="4" w:space="0" w:color="auto"/>
            </w:tcBorders>
            <w:shd w:val="clear" w:color="000000" w:fill="FFFFFF"/>
            <w:vAlign w:val="center"/>
            <w:hideMark/>
          </w:tcPr>
          <w:p w14:paraId="4B8A5346" w14:textId="77777777" w:rsidR="00A622A8" w:rsidRPr="00AB7A79" w:rsidRDefault="00A622A8" w:rsidP="00AA5317">
            <w:pPr>
              <w:spacing w:after="120" w:line="360" w:lineRule="auto"/>
              <w:jc w:val="center"/>
              <w:rPr>
                <w:rFonts w:ascii="Arial" w:hAnsi="Arial" w:cs="Arial"/>
                <w:color w:val="000000"/>
                <w:sz w:val="22"/>
                <w:szCs w:val="22"/>
              </w:rPr>
            </w:pPr>
            <w:proofErr w:type="spellStart"/>
            <w:r w:rsidRPr="00AB7A79">
              <w:rPr>
                <w:rFonts w:ascii="Arial" w:hAnsi="Arial" w:cs="Arial"/>
                <w:color w:val="000000"/>
                <w:sz w:val="22"/>
                <w:szCs w:val="22"/>
              </w:rPr>
              <w:t>Hr</w:t>
            </w:r>
            <w:proofErr w:type="spellEnd"/>
          </w:p>
        </w:tc>
        <w:tc>
          <w:tcPr>
            <w:tcW w:w="0" w:type="auto"/>
            <w:tcBorders>
              <w:top w:val="nil"/>
              <w:left w:val="nil"/>
              <w:bottom w:val="single" w:sz="4" w:space="0" w:color="auto"/>
              <w:right w:val="single" w:sz="4" w:space="0" w:color="auto"/>
            </w:tcBorders>
            <w:shd w:val="clear" w:color="000000" w:fill="FFFFFF"/>
            <w:vAlign w:val="center"/>
            <w:hideMark/>
          </w:tcPr>
          <w:p w14:paraId="14A982FE"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46130697"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62F0B129"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DYNAPAC 250</w:t>
            </w:r>
          </w:p>
        </w:tc>
      </w:tr>
      <w:tr w:rsidR="00A622A8" w:rsidRPr="00AB7A79" w14:paraId="2A9E9287" w14:textId="77777777" w:rsidTr="006E2543">
        <w:trPr>
          <w:trHeight w:val="552"/>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5372847" w14:textId="0AB2A18A"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6</w:t>
            </w:r>
          </w:p>
        </w:tc>
        <w:tc>
          <w:tcPr>
            <w:tcW w:w="0" w:type="auto"/>
            <w:tcBorders>
              <w:top w:val="nil"/>
              <w:left w:val="nil"/>
              <w:bottom w:val="single" w:sz="4" w:space="0" w:color="auto"/>
              <w:right w:val="single" w:sz="4" w:space="0" w:color="auto"/>
            </w:tcBorders>
            <w:shd w:val="clear" w:color="000000" w:fill="FFFFFF"/>
            <w:vAlign w:val="center"/>
            <w:hideMark/>
          </w:tcPr>
          <w:p w14:paraId="2010FDFE"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CAMIONETA DOBLE CABINA</w:t>
            </w:r>
          </w:p>
        </w:tc>
        <w:tc>
          <w:tcPr>
            <w:tcW w:w="0" w:type="auto"/>
            <w:tcBorders>
              <w:top w:val="nil"/>
              <w:left w:val="nil"/>
              <w:bottom w:val="single" w:sz="4" w:space="0" w:color="auto"/>
              <w:right w:val="single" w:sz="4" w:space="0" w:color="auto"/>
            </w:tcBorders>
            <w:shd w:val="clear" w:color="000000" w:fill="FFFFFF"/>
            <w:vAlign w:val="center"/>
            <w:hideMark/>
          </w:tcPr>
          <w:p w14:paraId="46ECB6B7"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Día</w:t>
            </w:r>
          </w:p>
        </w:tc>
        <w:tc>
          <w:tcPr>
            <w:tcW w:w="0" w:type="auto"/>
            <w:tcBorders>
              <w:top w:val="nil"/>
              <w:left w:val="nil"/>
              <w:bottom w:val="single" w:sz="4" w:space="0" w:color="auto"/>
              <w:right w:val="single" w:sz="4" w:space="0" w:color="auto"/>
            </w:tcBorders>
            <w:shd w:val="clear" w:color="000000" w:fill="FFFFFF"/>
            <w:vAlign w:val="center"/>
            <w:hideMark/>
          </w:tcPr>
          <w:p w14:paraId="022A623A"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2F06F315"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38A84652"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4x4</w:t>
            </w:r>
          </w:p>
        </w:tc>
      </w:tr>
      <w:tr w:rsidR="00A622A8" w:rsidRPr="00AB7A79" w14:paraId="661EE9B0" w14:textId="77777777" w:rsidTr="006E2543">
        <w:trPr>
          <w:trHeight w:val="552"/>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0681D9C" w14:textId="517A1053"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7</w:t>
            </w:r>
          </w:p>
        </w:tc>
        <w:tc>
          <w:tcPr>
            <w:tcW w:w="0" w:type="auto"/>
            <w:tcBorders>
              <w:top w:val="nil"/>
              <w:left w:val="nil"/>
              <w:bottom w:val="single" w:sz="4" w:space="0" w:color="auto"/>
              <w:right w:val="single" w:sz="4" w:space="0" w:color="auto"/>
            </w:tcBorders>
            <w:shd w:val="clear" w:color="000000" w:fill="FFFFFF"/>
            <w:vAlign w:val="center"/>
            <w:hideMark/>
          </w:tcPr>
          <w:p w14:paraId="5544B7F9"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CUADRILLA TOPOGRÁFICA</w:t>
            </w:r>
          </w:p>
        </w:tc>
        <w:tc>
          <w:tcPr>
            <w:tcW w:w="0" w:type="auto"/>
            <w:tcBorders>
              <w:top w:val="nil"/>
              <w:left w:val="nil"/>
              <w:bottom w:val="single" w:sz="4" w:space="0" w:color="auto"/>
              <w:right w:val="single" w:sz="4" w:space="0" w:color="auto"/>
            </w:tcBorders>
            <w:shd w:val="clear" w:color="000000" w:fill="FFFFFF"/>
            <w:vAlign w:val="center"/>
            <w:hideMark/>
          </w:tcPr>
          <w:p w14:paraId="48529E2D"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Día</w:t>
            </w:r>
          </w:p>
        </w:tc>
        <w:tc>
          <w:tcPr>
            <w:tcW w:w="0" w:type="auto"/>
            <w:tcBorders>
              <w:top w:val="nil"/>
              <w:left w:val="nil"/>
              <w:bottom w:val="single" w:sz="4" w:space="0" w:color="auto"/>
              <w:right w:val="single" w:sz="4" w:space="0" w:color="auto"/>
            </w:tcBorders>
            <w:shd w:val="clear" w:color="000000" w:fill="FFFFFF"/>
            <w:vAlign w:val="center"/>
            <w:hideMark/>
          </w:tcPr>
          <w:p w14:paraId="248B1292"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065425F0"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654012D2"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r>
      <w:tr w:rsidR="00A622A8" w:rsidRPr="00AB7A79" w14:paraId="2BFBAE32" w14:textId="77777777" w:rsidTr="00790E52">
        <w:trPr>
          <w:trHeight w:val="52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AF7F840" w14:textId="3CC1F839"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8</w:t>
            </w:r>
          </w:p>
        </w:tc>
        <w:tc>
          <w:tcPr>
            <w:tcW w:w="0" w:type="auto"/>
            <w:tcBorders>
              <w:top w:val="nil"/>
              <w:left w:val="nil"/>
              <w:bottom w:val="single" w:sz="4" w:space="0" w:color="auto"/>
              <w:right w:val="single" w:sz="4" w:space="0" w:color="auto"/>
            </w:tcBorders>
            <w:shd w:val="clear" w:color="000000" w:fill="FFFFFF"/>
            <w:vAlign w:val="center"/>
            <w:hideMark/>
          </w:tcPr>
          <w:p w14:paraId="25FB9DFF"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AYUDANTE GENERAL</w:t>
            </w:r>
          </w:p>
        </w:tc>
        <w:tc>
          <w:tcPr>
            <w:tcW w:w="0" w:type="auto"/>
            <w:tcBorders>
              <w:top w:val="nil"/>
              <w:left w:val="nil"/>
              <w:bottom w:val="single" w:sz="4" w:space="0" w:color="auto"/>
              <w:right w:val="single" w:sz="4" w:space="0" w:color="auto"/>
            </w:tcBorders>
            <w:shd w:val="clear" w:color="000000" w:fill="FFFFFF"/>
            <w:vAlign w:val="center"/>
            <w:hideMark/>
          </w:tcPr>
          <w:p w14:paraId="40E904F2"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Día</w:t>
            </w:r>
          </w:p>
        </w:tc>
        <w:tc>
          <w:tcPr>
            <w:tcW w:w="0" w:type="auto"/>
            <w:tcBorders>
              <w:top w:val="nil"/>
              <w:left w:val="nil"/>
              <w:bottom w:val="single" w:sz="4" w:space="0" w:color="auto"/>
              <w:right w:val="single" w:sz="4" w:space="0" w:color="auto"/>
            </w:tcBorders>
            <w:shd w:val="clear" w:color="000000" w:fill="FFFFFF"/>
            <w:vAlign w:val="center"/>
            <w:hideMark/>
          </w:tcPr>
          <w:p w14:paraId="466F926D"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4151499F"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6682336C"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r>
      <w:tr w:rsidR="00A622A8" w:rsidRPr="00AB7A79" w14:paraId="10CA1E4B" w14:textId="77777777" w:rsidTr="00790E52">
        <w:trPr>
          <w:trHeight w:val="316"/>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1568695" w14:textId="0D70CC10" w:rsidR="00A622A8" w:rsidRPr="00AB7A79" w:rsidRDefault="007D43F1"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9</w:t>
            </w:r>
          </w:p>
        </w:tc>
        <w:tc>
          <w:tcPr>
            <w:tcW w:w="0" w:type="auto"/>
            <w:tcBorders>
              <w:top w:val="nil"/>
              <w:left w:val="nil"/>
              <w:bottom w:val="single" w:sz="4" w:space="0" w:color="auto"/>
              <w:right w:val="single" w:sz="4" w:space="0" w:color="auto"/>
            </w:tcBorders>
            <w:shd w:val="clear" w:color="000000" w:fill="FFFFFF"/>
            <w:vAlign w:val="center"/>
            <w:hideMark/>
          </w:tcPr>
          <w:p w14:paraId="1F75FAD7"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CEMENTO</w:t>
            </w:r>
          </w:p>
        </w:tc>
        <w:tc>
          <w:tcPr>
            <w:tcW w:w="0" w:type="auto"/>
            <w:tcBorders>
              <w:top w:val="nil"/>
              <w:left w:val="nil"/>
              <w:bottom w:val="single" w:sz="4" w:space="0" w:color="auto"/>
              <w:right w:val="single" w:sz="4" w:space="0" w:color="auto"/>
            </w:tcBorders>
            <w:shd w:val="clear" w:color="000000" w:fill="FFFFFF"/>
            <w:vAlign w:val="center"/>
            <w:hideMark/>
          </w:tcPr>
          <w:p w14:paraId="0C24D590"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Bolsa</w:t>
            </w:r>
          </w:p>
        </w:tc>
        <w:tc>
          <w:tcPr>
            <w:tcW w:w="0" w:type="auto"/>
            <w:tcBorders>
              <w:top w:val="nil"/>
              <w:left w:val="nil"/>
              <w:bottom w:val="single" w:sz="4" w:space="0" w:color="auto"/>
              <w:right w:val="single" w:sz="4" w:space="0" w:color="auto"/>
            </w:tcBorders>
            <w:shd w:val="clear" w:color="000000" w:fill="FFFFFF"/>
            <w:vAlign w:val="center"/>
            <w:hideMark/>
          </w:tcPr>
          <w:p w14:paraId="7C21A56A"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31D3C4E0"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24349879"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IP-30</w:t>
            </w:r>
          </w:p>
        </w:tc>
      </w:tr>
      <w:tr w:rsidR="00A622A8" w:rsidRPr="00AB7A79" w14:paraId="0BEF8437" w14:textId="77777777" w:rsidTr="006E2543">
        <w:trPr>
          <w:trHeight w:val="82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4F8EFE6" w14:textId="36AC9B9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1</w:t>
            </w:r>
            <w:r w:rsidR="007D43F1" w:rsidRPr="00AB7A79">
              <w:rPr>
                <w:rFonts w:ascii="Arial" w:hAnsi="Arial" w:cs="Arial"/>
                <w:color w:val="000000"/>
                <w:sz w:val="22"/>
                <w:szCs w:val="22"/>
              </w:rPr>
              <w:t>0</w:t>
            </w:r>
          </w:p>
        </w:tc>
        <w:tc>
          <w:tcPr>
            <w:tcW w:w="0" w:type="auto"/>
            <w:tcBorders>
              <w:top w:val="nil"/>
              <w:left w:val="nil"/>
              <w:bottom w:val="single" w:sz="4" w:space="0" w:color="auto"/>
              <w:right w:val="single" w:sz="4" w:space="0" w:color="auto"/>
            </w:tcBorders>
            <w:shd w:val="clear" w:color="000000" w:fill="FFFFFF"/>
            <w:vAlign w:val="center"/>
            <w:hideMark/>
          </w:tcPr>
          <w:p w14:paraId="4D181D6D"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RIPIO SELECCIONADO P/CAMINO</w:t>
            </w:r>
          </w:p>
        </w:tc>
        <w:tc>
          <w:tcPr>
            <w:tcW w:w="0" w:type="auto"/>
            <w:tcBorders>
              <w:top w:val="nil"/>
              <w:left w:val="nil"/>
              <w:bottom w:val="single" w:sz="4" w:space="0" w:color="auto"/>
              <w:right w:val="single" w:sz="4" w:space="0" w:color="auto"/>
            </w:tcBorders>
            <w:shd w:val="clear" w:color="000000" w:fill="FFFFFF"/>
            <w:vAlign w:val="center"/>
            <w:hideMark/>
          </w:tcPr>
          <w:p w14:paraId="312DB464"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M3</w:t>
            </w:r>
          </w:p>
        </w:tc>
        <w:tc>
          <w:tcPr>
            <w:tcW w:w="0" w:type="auto"/>
            <w:tcBorders>
              <w:top w:val="nil"/>
              <w:left w:val="nil"/>
              <w:bottom w:val="single" w:sz="4" w:space="0" w:color="auto"/>
              <w:right w:val="single" w:sz="4" w:space="0" w:color="auto"/>
            </w:tcBorders>
            <w:shd w:val="clear" w:color="000000" w:fill="FFFFFF"/>
            <w:vAlign w:val="center"/>
            <w:hideMark/>
          </w:tcPr>
          <w:p w14:paraId="416E3958"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3C9AB6B7"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16606AD7"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r>
      <w:tr w:rsidR="00A622A8" w:rsidRPr="00AB7A79" w14:paraId="7206DBA5" w14:textId="77777777" w:rsidTr="006E2543">
        <w:trPr>
          <w:trHeight w:val="552"/>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EAFD7BE" w14:textId="3894EBF2"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1</w:t>
            </w:r>
            <w:r w:rsidR="007D43F1" w:rsidRPr="00AB7A79">
              <w:rPr>
                <w:rFonts w:ascii="Arial" w:hAnsi="Arial" w:cs="Arial"/>
                <w:color w:val="000000"/>
                <w:sz w:val="22"/>
                <w:szCs w:val="22"/>
              </w:rPr>
              <w:t>1</w:t>
            </w:r>
          </w:p>
        </w:tc>
        <w:tc>
          <w:tcPr>
            <w:tcW w:w="0" w:type="auto"/>
            <w:tcBorders>
              <w:top w:val="nil"/>
              <w:left w:val="nil"/>
              <w:bottom w:val="single" w:sz="4" w:space="0" w:color="auto"/>
              <w:right w:val="single" w:sz="4" w:space="0" w:color="auto"/>
            </w:tcBorders>
            <w:shd w:val="clear" w:color="000000" w:fill="FFFFFF"/>
            <w:vAlign w:val="center"/>
            <w:hideMark/>
          </w:tcPr>
          <w:p w14:paraId="3AF482D8"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RIPIO P/ CONSTRUCCIÓN</w:t>
            </w:r>
          </w:p>
        </w:tc>
        <w:tc>
          <w:tcPr>
            <w:tcW w:w="0" w:type="auto"/>
            <w:tcBorders>
              <w:top w:val="nil"/>
              <w:left w:val="nil"/>
              <w:bottom w:val="single" w:sz="4" w:space="0" w:color="auto"/>
              <w:right w:val="single" w:sz="4" w:space="0" w:color="auto"/>
            </w:tcBorders>
            <w:shd w:val="clear" w:color="000000" w:fill="FFFFFF"/>
            <w:vAlign w:val="center"/>
            <w:hideMark/>
          </w:tcPr>
          <w:p w14:paraId="514C64D2"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M3</w:t>
            </w:r>
          </w:p>
        </w:tc>
        <w:tc>
          <w:tcPr>
            <w:tcW w:w="0" w:type="auto"/>
            <w:tcBorders>
              <w:top w:val="nil"/>
              <w:left w:val="nil"/>
              <w:bottom w:val="single" w:sz="4" w:space="0" w:color="auto"/>
              <w:right w:val="single" w:sz="4" w:space="0" w:color="auto"/>
            </w:tcBorders>
            <w:shd w:val="clear" w:color="000000" w:fill="FFFFFF"/>
            <w:vAlign w:val="center"/>
            <w:hideMark/>
          </w:tcPr>
          <w:p w14:paraId="7AC4A9A5"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65AD2B94"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3F6DCAB8"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r>
      <w:tr w:rsidR="00A622A8" w:rsidRPr="00AB7A79" w14:paraId="2EC5415E" w14:textId="77777777" w:rsidTr="006E2543">
        <w:trPr>
          <w:trHeight w:val="552"/>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C252AE0" w14:textId="781CDC68"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1</w:t>
            </w:r>
            <w:r w:rsidR="007D43F1" w:rsidRPr="00AB7A79">
              <w:rPr>
                <w:rFonts w:ascii="Arial" w:hAnsi="Arial" w:cs="Arial"/>
                <w:color w:val="000000"/>
                <w:sz w:val="22"/>
                <w:szCs w:val="22"/>
              </w:rPr>
              <w:t>2</w:t>
            </w:r>
          </w:p>
        </w:tc>
        <w:tc>
          <w:tcPr>
            <w:tcW w:w="0" w:type="auto"/>
            <w:tcBorders>
              <w:top w:val="nil"/>
              <w:left w:val="nil"/>
              <w:bottom w:val="single" w:sz="4" w:space="0" w:color="auto"/>
              <w:right w:val="single" w:sz="4" w:space="0" w:color="auto"/>
            </w:tcBorders>
            <w:shd w:val="clear" w:color="000000" w:fill="FFFFFF"/>
            <w:vAlign w:val="center"/>
            <w:hideMark/>
          </w:tcPr>
          <w:p w14:paraId="08EA9671"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ARENA P/ CONSTRUCCIÓN</w:t>
            </w:r>
          </w:p>
        </w:tc>
        <w:tc>
          <w:tcPr>
            <w:tcW w:w="0" w:type="auto"/>
            <w:tcBorders>
              <w:top w:val="nil"/>
              <w:left w:val="nil"/>
              <w:bottom w:val="single" w:sz="4" w:space="0" w:color="auto"/>
              <w:right w:val="single" w:sz="4" w:space="0" w:color="auto"/>
            </w:tcBorders>
            <w:shd w:val="clear" w:color="000000" w:fill="FFFFFF"/>
            <w:vAlign w:val="center"/>
            <w:hideMark/>
          </w:tcPr>
          <w:p w14:paraId="2A9A0FF8"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M3</w:t>
            </w:r>
          </w:p>
        </w:tc>
        <w:tc>
          <w:tcPr>
            <w:tcW w:w="0" w:type="auto"/>
            <w:tcBorders>
              <w:top w:val="nil"/>
              <w:left w:val="nil"/>
              <w:bottom w:val="single" w:sz="4" w:space="0" w:color="auto"/>
              <w:right w:val="single" w:sz="4" w:space="0" w:color="auto"/>
            </w:tcBorders>
            <w:shd w:val="clear" w:color="000000" w:fill="FFFFFF"/>
            <w:vAlign w:val="center"/>
            <w:hideMark/>
          </w:tcPr>
          <w:p w14:paraId="7363694B"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47CB5809"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5EFD196D"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r>
      <w:tr w:rsidR="00A622A8" w:rsidRPr="00AB7A79" w14:paraId="0F477C88" w14:textId="77777777" w:rsidTr="006E2543">
        <w:trPr>
          <w:trHeight w:val="564"/>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606973A9" w14:textId="70A8563E"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1</w:t>
            </w:r>
            <w:r w:rsidR="007D43F1" w:rsidRPr="00AB7A79">
              <w:rPr>
                <w:rFonts w:ascii="Arial" w:hAnsi="Arial" w:cs="Arial"/>
                <w:color w:val="000000"/>
                <w:sz w:val="22"/>
                <w:szCs w:val="22"/>
              </w:rPr>
              <w:t>3</w:t>
            </w:r>
          </w:p>
        </w:tc>
        <w:tc>
          <w:tcPr>
            <w:tcW w:w="0" w:type="auto"/>
            <w:tcBorders>
              <w:top w:val="nil"/>
              <w:left w:val="nil"/>
              <w:bottom w:val="single" w:sz="8" w:space="0" w:color="auto"/>
              <w:right w:val="single" w:sz="4" w:space="0" w:color="auto"/>
            </w:tcBorders>
            <w:shd w:val="clear" w:color="000000" w:fill="FFFFFF"/>
            <w:vAlign w:val="center"/>
            <w:hideMark/>
          </w:tcPr>
          <w:p w14:paraId="4887034B" w14:textId="77777777" w:rsidR="00A622A8" w:rsidRPr="00AB7A79" w:rsidRDefault="00A622A8" w:rsidP="00AA5317">
            <w:pPr>
              <w:spacing w:after="120" w:line="360" w:lineRule="auto"/>
              <w:rPr>
                <w:rFonts w:ascii="Arial" w:hAnsi="Arial" w:cs="Arial"/>
                <w:color w:val="000000"/>
                <w:sz w:val="22"/>
                <w:szCs w:val="22"/>
              </w:rPr>
            </w:pPr>
            <w:r w:rsidRPr="00AB7A79">
              <w:rPr>
                <w:rFonts w:ascii="Arial" w:hAnsi="Arial" w:cs="Arial"/>
                <w:color w:val="000000"/>
                <w:sz w:val="22"/>
                <w:szCs w:val="22"/>
              </w:rPr>
              <w:t>TRANSPORTE DE MATERIALES</w:t>
            </w:r>
          </w:p>
        </w:tc>
        <w:tc>
          <w:tcPr>
            <w:tcW w:w="0" w:type="auto"/>
            <w:tcBorders>
              <w:top w:val="nil"/>
              <w:left w:val="nil"/>
              <w:bottom w:val="single" w:sz="8" w:space="0" w:color="auto"/>
              <w:right w:val="single" w:sz="4" w:space="0" w:color="auto"/>
            </w:tcBorders>
            <w:shd w:val="clear" w:color="000000" w:fill="FFFFFF"/>
            <w:vAlign w:val="center"/>
            <w:hideMark/>
          </w:tcPr>
          <w:p w14:paraId="7E963979"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M3*Km</w:t>
            </w:r>
          </w:p>
        </w:tc>
        <w:tc>
          <w:tcPr>
            <w:tcW w:w="0" w:type="auto"/>
            <w:tcBorders>
              <w:top w:val="nil"/>
              <w:left w:val="nil"/>
              <w:bottom w:val="single" w:sz="8" w:space="0" w:color="auto"/>
              <w:right w:val="single" w:sz="4" w:space="0" w:color="auto"/>
            </w:tcBorders>
            <w:shd w:val="clear" w:color="000000" w:fill="FFFFFF"/>
            <w:vAlign w:val="center"/>
            <w:hideMark/>
          </w:tcPr>
          <w:p w14:paraId="6427C001"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8" w:space="0" w:color="auto"/>
              <w:right w:val="single" w:sz="4" w:space="0" w:color="auto"/>
            </w:tcBorders>
            <w:shd w:val="clear" w:color="000000" w:fill="FFFFFF"/>
            <w:vAlign w:val="center"/>
            <w:hideMark/>
          </w:tcPr>
          <w:p w14:paraId="63FDD9AD"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c>
          <w:tcPr>
            <w:tcW w:w="0" w:type="auto"/>
            <w:tcBorders>
              <w:top w:val="nil"/>
              <w:left w:val="nil"/>
              <w:bottom w:val="single" w:sz="8" w:space="0" w:color="auto"/>
              <w:right w:val="single" w:sz="8" w:space="0" w:color="auto"/>
            </w:tcBorders>
            <w:shd w:val="clear" w:color="000000" w:fill="FFFFFF"/>
            <w:vAlign w:val="center"/>
            <w:hideMark/>
          </w:tcPr>
          <w:p w14:paraId="1C94B098" w14:textId="77777777" w:rsidR="00A622A8" w:rsidRPr="00AB7A79" w:rsidRDefault="00A622A8" w:rsidP="00AA5317">
            <w:pPr>
              <w:spacing w:after="120" w:line="360" w:lineRule="auto"/>
              <w:jc w:val="center"/>
              <w:rPr>
                <w:rFonts w:ascii="Arial" w:hAnsi="Arial" w:cs="Arial"/>
                <w:color w:val="000000"/>
                <w:sz w:val="22"/>
                <w:szCs w:val="22"/>
              </w:rPr>
            </w:pPr>
            <w:r w:rsidRPr="00AB7A79">
              <w:rPr>
                <w:rFonts w:ascii="Arial" w:hAnsi="Arial" w:cs="Arial"/>
                <w:color w:val="000000"/>
                <w:sz w:val="22"/>
                <w:szCs w:val="22"/>
              </w:rPr>
              <w:t> </w:t>
            </w:r>
          </w:p>
        </w:tc>
      </w:tr>
    </w:tbl>
    <w:p w14:paraId="109F6B73" w14:textId="77777777" w:rsidR="00497148" w:rsidRPr="00AB7A79" w:rsidRDefault="00497148" w:rsidP="001E7B63">
      <w:pPr>
        <w:spacing w:before="120" w:after="120" w:line="360" w:lineRule="auto"/>
        <w:rPr>
          <w:rFonts w:ascii="Arial" w:hAnsi="Arial" w:cs="Arial"/>
          <w:b/>
          <w:bCs/>
          <w:sz w:val="22"/>
          <w:szCs w:val="22"/>
          <w:lang w:eastAsia="es-BO"/>
        </w:rPr>
      </w:pPr>
    </w:p>
    <w:p w14:paraId="1F4DF59A" w14:textId="5E1514D2" w:rsidR="00784245" w:rsidRPr="00AB7A79" w:rsidRDefault="00784245"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UBICACIÓN</w:t>
      </w:r>
    </w:p>
    <w:p w14:paraId="252D1DCE" w14:textId="4EE9E64E" w:rsidR="007C7EBB" w:rsidRPr="00AB7A79" w:rsidRDefault="00076781" w:rsidP="00497148">
      <w:pPr>
        <w:pStyle w:val="Prrafodelista"/>
        <w:spacing w:before="120" w:after="120" w:line="360" w:lineRule="auto"/>
        <w:ind w:left="360"/>
        <w:jc w:val="both"/>
        <w:rPr>
          <w:rFonts w:ascii="Arial" w:hAnsi="Arial" w:cs="Arial"/>
          <w:b/>
          <w:bCs/>
          <w:sz w:val="22"/>
          <w:szCs w:val="22"/>
          <w:lang w:eastAsia="es-BO"/>
        </w:rPr>
      </w:pPr>
      <w:r w:rsidRPr="00AB7A79">
        <w:rPr>
          <w:rFonts w:ascii="Arial" w:hAnsi="Arial" w:cs="Arial"/>
          <w:sz w:val="22"/>
          <w:szCs w:val="22"/>
          <w:lang w:val="es-BO"/>
        </w:rPr>
        <w:t>La ubicación para la construcción del camino y planchada para la perforación del pozo GOMERO-X1 IE (GMR-X1 IE), se encuentra localizado en el Departamento de Pando, provincia Madre de Dios, Municipio de El Sena, Área Cuenca Madre de Dios, próximo a comunidades campesinas Las Mercedes – El Girado; el pozo queda ubicado en las coordenadas UTM PSAD 56 X= 688,542.07 Y= 8</w:t>
      </w:r>
      <w:proofErr w:type="gramStart"/>
      <w:r w:rsidRPr="00AB7A79">
        <w:rPr>
          <w:rFonts w:ascii="Arial" w:hAnsi="Arial" w:cs="Arial"/>
          <w:sz w:val="22"/>
          <w:szCs w:val="22"/>
          <w:lang w:val="es-BO"/>
        </w:rPr>
        <w:t>,679,311.02</w:t>
      </w:r>
      <w:proofErr w:type="gramEnd"/>
      <w:r w:rsidRPr="00AB7A79">
        <w:rPr>
          <w:rFonts w:ascii="Arial" w:hAnsi="Arial" w:cs="Arial"/>
          <w:sz w:val="22"/>
          <w:szCs w:val="22"/>
          <w:lang w:val="es-BO"/>
        </w:rPr>
        <w:t xml:space="preserve"> / UTM WGS84 X= 688,334.108 Y= 8,678,940.037</w:t>
      </w:r>
      <w:r w:rsidR="00784245" w:rsidRPr="00AB7A79">
        <w:rPr>
          <w:rFonts w:ascii="Arial" w:hAnsi="Arial" w:cs="Arial"/>
          <w:sz w:val="22"/>
          <w:szCs w:val="22"/>
          <w:lang w:val="es-BO"/>
        </w:rPr>
        <w:t>.</w:t>
      </w:r>
    </w:p>
    <w:p w14:paraId="46C7FF47" w14:textId="41F9BF4F" w:rsidR="00784245" w:rsidRPr="00AB7A79" w:rsidRDefault="00784245"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lastRenderedPageBreak/>
        <w:t>ESPECIFICACIONES TÉCNICAS</w:t>
      </w:r>
    </w:p>
    <w:p w14:paraId="599F1683" w14:textId="75A0154B" w:rsidR="00B23D36" w:rsidRPr="00AB7A79" w:rsidRDefault="00C8096C" w:rsidP="001E7B63">
      <w:pPr>
        <w:pStyle w:val="Prrafodelista"/>
        <w:spacing w:before="120" w:after="120" w:line="360" w:lineRule="auto"/>
        <w:ind w:left="720"/>
        <w:jc w:val="both"/>
        <w:rPr>
          <w:rFonts w:ascii="Arial" w:hAnsi="Arial" w:cs="Arial"/>
          <w:b/>
          <w:bCs/>
          <w:sz w:val="22"/>
          <w:szCs w:val="22"/>
          <w:lang w:eastAsia="es-BO"/>
        </w:rPr>
      </w:pPr>
      <w:r w:rsidRPr="00AB7A79">
        <w:rPr>
          <w:rFonts w:ascii="Arial" w:hAnsi="Arial" w:cs="Arial"/>
          <w:b/>
          <w:bCs/>
          <w:sz w:val="22"/>
          <w:szCs w:val="22"/>
          <w:lang w:eastAsia="es-BO"/>
        </w:rPr>
        <w:t>GEODESIA, CONTROL TOPOGRÁFICO Y REPLANTEO</w:t>
      </w:r>
    </w:p>
    <w:p w14:paraId="763676C5" w14:textId="1E159A3F" w:rsidR="00C8096C" w:rsidRPr="00AB7A79" w:rsidRDefault="00C8096C" w:rsidP="001E7B63">
      <w:pPr>
        <w:pStyle w:val="Prrafodelista"/>
        <w:spacing w:before="120" w:after="120" w:line="360" w:lineRule="auto"/>
        <w:ind w:left="720"/>
        <w:jc w:val="both"/>
        <w:rPr>
          <w:rFonts w:ascii="Arial" w:hAnsi="Arial" w:cs="Arial"/>
          <w:bCs/>
          <w:sz w:val="22"/>
          <w:szCs w:val="22"/>
          <w:lang w:eastAsia="es-BO"/>
        </w:rPr>
      </w:pPr>
      <w:r w:rsidRPr="00AB7A79">
        <w:rPr>
          <w:rFonts w:ascii="Arial" w:hAnsi="Arial" w:cs="Arial"/>
          <w:bCs/>
          <w:sz w:val="22"/>
          <w:szCs w:val="22"/>
          <w:lang w:eastAsia="es-BO"/>
        </w:rPr>
        <w:t xml:space="preserve">La contratista elaborará un procedimiento de mediciones topográficas, debiendo como mínimo tener registrado el Km, Fecha de relevamiento (En el nombre del archivo) y deberá ser presentado a la Supervisión para su aprobación, el relevamiento topográfico deberá realizarse en sistema WGS-84 Zona </w:t>
      </w:r>
      <w:r w:rsidR="00076781" w:rsidRPr="00AB7A79">
        <w:rPr>
          <w:rFonts w:ascii="Arial" w:hAnsi="Arial" w:cs="Arial"/>
          <w:bCs/>
          <w:sz w:val="22"/>
          <w:szCs w:val="22"/>
          <w:lang w:eastAsia="es-BO"/>
        </w:rPr>
        <w:t>19L</w:t>
      </w:r>
      <w:r w:rsidRPr="00AB7A79">
        <w:rPr>
          <w:rFonts w:ascii="Arial" w:hAnsi="Arial" w:cs="Arial"/>
          <w:bCs/>
          <w:sz w:val="22"/>
          <w:szCs w:val="22"/>
          <w:lang w:eastAsia="es-BO"/>
        </w:rPr>
        <w:t xml:space="preserve"> Proyección UTM.</w:t>
      </w:r>
    </w:p>
    <w:p w14:paraId="7278D557" w14:textId="07934D67" w:rsidR="00C8096C" w:rsidRPr="00AB7A79" w:rsidRDefault="00C8096C" w:rsidP="001E7B63">
      <w:pPr>
        <w:pStyle w:val="Prrafodelista"/>
        <w:spacing w:before="120" w:after="120" w:line="360" w:lineRule="auto"/>
        <w:ind w:left="720"/>
        <w:jc w:val="both"/>
        <w:rPr>
          <w:rFonts w:ascii="Arial" w:hAnsi="Arial" w:cs="Arial"/>
          <w:bCs/>
          <w:sz w:val="22"/>
          <w:szCs w:val="22"/>
          <w:lang w:eastAsia="es-BO"/>
        </w:rPr>
      </w:pPr>
      <w:r w:rsidRPr="00AB7A79">
        <w:rPr>
          <w:rFonts w:ascii="Arial" w:hAnsi="Arial" w:cs="Arial"/>
          <w:bCs/>
          <w:sz w:val="22"/>
          <w:szCs w:val="22"/>
          <w:lang w:eastAsia="es-BO"/>
        </w:rPr>
        <w:t>La contratista llevará un adecuado sistema de registro (Archivos crudos y procesados) de los relevamientos topográficos y de las libretas de campo identificando mínimamente la ubicación (Km), la fecha de relevamiento, operador y a que etapa de la construcción que corresponda.</w:t>
      </w:r>
    </w:p>
    <w:p w14:paraId="4F76471F" w14:textId="2AE25E2F" w:rsidR="00C8096C" w:rsidRPr="00AB7A79" w:rsidRDefault="00C8096C" w:rsidP="001E7B63">
      <w:pPr>
        <w:pStyle w:val="Prrafodelista"/>
        <w:spacing w:before="120" w:after="120" w:line="360" w:lineRule="auto"/>
        <w:ind w:left="720"/>
        <w:jc w:val="both"/>
        <w:rPr>
          <w:rFonts w:ascii="Arial" w:hAnsi="Arial" w:cs="Arial"/>
          <w:bCs/>
          <w:sz w:val="22"/>
          <w:szCs w:val="22"/>
          <w:lang w:eastAsia="es-BO"/>
        </w:rPr>
      </w:pPr>
      <w:r w:rsidRPr="00AB7A79">
        <w:rPr>
          <w:rFonts w:ascii="Arial" w:hAnsi="Arial" w:cs="Arial"/>
          <w:bCs/>
          <w:sz w:val="22"/>
          <w:szCs w:val="22"/>
          <w:lang w:eastAsia="es-BO"/>
        </w:rPr>
        <w:t xml:space="preserve">Previo al inicio de cualquier actividad de movimiento de suelo, la contratista deberá realizar el relevamiento topográfico y replanteo del área a ser intervenida, la misma que deberá ser nuevamente medido en la conclusión de la limpieza, </w:t>
      </w:r>
      <w:proofErr w:type="spellStart"/>
      <w:r w:rsidRPr="00AB7A79">
        <w:rPr>
          <w:rFonts w:ascii="Arial" w:hAnsi="Arial" w:cs="Arial"/>
          <w:bCs/>
          <w:sz w:val="22"/>
          <w:szCs w:val="22"/>
          <w:lang w:eastAsia="es-BO"/>
        </w:rPr>
        <w:t>descape</w:t>
      </w:r>
      <w:proofErr w:type="spellEnd"/>
      <w:r w:rsidRPr="00AB7A79">
        <w:rPr>
          <w:rFonts w:ascii="Arial" w:hAnsi="Arial" w:cs="Arial"/>
          <w:bCs/>
          <w:sz w:val="22"/>
          <w:szCs w:val="22"/>
          <w:lang w:eastAsia="es-BO"/>
        </w:rPr>
        <w:t xml:space="preserve"> y movimiento de masas</w:t>
      </w:r>
      <w:r w:rsidR="00320A6B" w:rsidRPr="00AB7A79">
        <w:rPr>
          <w:rFonts w:ascii="Arial" w:hAnsi="Arial" w:cs="Arial"/>
          <w:bCs/>
          <w:sz w:val="22"/>
          <w:szCs w:val="22"/>
          <w:lang w:eastAsia="es-BO"/>
        </w:rPr>
        <w:t>, en cada etapa para el control de los volúmenes ejecutados, durante todo el relevamiento topográfico de cada ítem del proyecto realizado deberá entregado a Supervisión los datos crudos para control y seguimiento.</w:t>
      </w:r>
    </w:p>
    <w:p w14:paraId="4463272A" w14:textId="624133BD" w:rsidR="00320A6B" w:rsidRPr="00AB7A79" w:rsidRDefault="00320A6B" w:rsidP="001E7B63">
      <w:pPr>
        <w:pStyle w:val="Prrafodelista"/>
        <w:spacing w:before="120" w:after="120" w:line="360" w:lineRule="auto"/>
        <w:ind w:left="720"/>
        <w:jc w:val="both"/>
        <w:rPr>
          <w:rFonts w:ascii="Arial" w:hAnsi="Arial" w:cs="Arial"/>
          <w:bCs/>
          <w:sz w:val="22"/>
          <w:szCs w:val="22"/>
          <w:lang w:eastAsia="es-BO"/>
        </w:rPr>
      </w:pPr>
      <w:r w:rsidRPr="00AB7A79">
        <w:rPr>
          <w:rFonts w:ascii="Arial" w:hAnsi="Arial" w:cs="Arial"/>
          <w:bCs/>
          <w:sz w:val="22"/>
          <w:szCs w:val="22"/>
          <w:lang w:eastAsia="es-BO"/>
        </w:rPr>
        <w:t>La contratista deberá mantener estacas fuera del alcance del trabajo de las maquinarias para permitir el constante control topográfico y calidad durante la construcción de los caminos de accesos y planchadas.</w:t>
      </w:r>
    </w:p>
    <w:p w14:paraId="31323301" w14:textId="2E43B845" w:rsidR="008A11C7" w:rsidRPr="00AB7A79" w:rsidRDefault="008A11C7" w:rsidP="001E7B63">
      <w:pPr>
        <w:pStyle w:val="Prrafodelista"/>
        <w:spacing w:before="120" w:after="120" w:line="360" w:lineRule="auto"/>
        <w:ind w:left="720"/>
        <w:jc w:val="both"/>
        <w:rPr>
          <w:rFonts w:ascii="Arial" w:hAnsi="Arial" w:cs="Arial"/>
          <w:bCs/>
          <w:sz w:val="22"/>
          <w:szCs w:val="22"/>
          <w:lang w:eastAsia="es-BO"/>
        </w:rPr>
      </w:pPr>
      <w:r w:rsidRPr="00AB7A79">
        <w:rPr>
          <w:rFonts w:ascii="Arial" w:hAnsi="Arial" w:cs="Arial"/>
          <w:bCs/>
          <w:sz w:val="22"/>
          <w:szCs w:val="22"/>
          <w:lang w:eastAsia="es-BO"/>
        </w:rPr>
        <w:t>La actividad de medición topográfica se considera como parte intrínseca de todas las actividades a ejecutar, por tanto, esta actividad debe estar considerada dentro de los ítems de obra y no será sujeto a pago en ítem separado.</w:t>
      </w:r>
    </w:p>
    <w:p w14:paraId="6D032F8A" w14:textId="15184B23" w:rsidR="008A11C7" w:rsidRPr="00AB7A79" w:rsidRDefault="008A11C7" w:rsidP="001E7B63">
      <w:pPr>
        <w:pStyle w:val="Prrafodelista"/>
        <w:spacing w:before="120" w:after="120" w:line="360" w:lineRule="auto"/>
        <w:ind w:left="720"/>
        <w:jc w:val="both"/>
        <w:rPr>
          <w:rFonts w:ascii="Arial" w:hAnsi="Arial" w:cs="Arial"/>
          <w:bCs/>
          <w:sz w:val="22"/>
          <w:szCs w:val="22"/>
          <w:lang w:eastAsia="es-BO"/>
        </w:rPr>
      </w:pPr>
      <w:r w:rsidRPr="00AB7A79">
        <w:rPr>
          <w:rFonts w:ascii="Arial" w:hAnsi="Arial" w:cs="Arial"/>
          <w:bCs/>
          <w:sz w:val="22"/>
          <w:szCs w:val="22"/>
          <w:lang w:eastAsia="es-BO"/>
        </w:rPr>
        <w:lastRenderedPageBreak/>
        <w:t>La actividad de topografía deberá realizarse siguiendo las siguientes etapas, bajo responsabilidad de contratista:</w:t>
      </w:r>
    </w:p>
    <w:p w14:paraId="10118738" w14:textId="4D0F52D7" w:rsidR="008A11C7" w:rsidRPr="00AB7A79" w:rsidRDefault="008A11C7" w:rsidP="00303F4E">
      <w:pPr>
        <w:pStyle w:val="Prrafodelista"/>
        <w:numPr>
          <w:ilvl w:val="0"/>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 xml:space="preserve">Inspección de los mojones existentes y recepción de </w:t>
      </w:r>
      <w:proofErr w:type="spellStart"/>
      <w:r w:rsidRPr="00AB7A79">
        <w:rPr>
          <w:rFonts w:ascii="Arial" w:hAnsi="Arial" w:cs="Arial"/>
          <w:bCs/>
          <w:sz w:val="22"/>
          <w:szCs w:val="22"/>
          <w:lang w:eastAsia="es-BO"/>
        </w:rPr>
        <w:t>BM’s</w:t>
      </w:r>
      <w:proofErr w:type="spellEnd"/>
      <w:r w:rsidRPr="00AB7A79">
        <w:rPr>
          <w:rFonts w:ascii="Arial" w:hAnsi="Arial" w:cs="Arial"/>
          <w:bCs/>
          <w:sz w:val="22"/>
          <w:szCs w:val="22"/>
          <w:lang w:eastAsia="es-BO"/>
        </w:rPr>
        <w:t xml:space="preserve"> mediante lectura directa con estación total,</w:t>
      </w:r>
    </w:p>
    <w:p w14:paraId="2C09092C" w14:textId="03C294C3" w:rsidR="008A11C7" w:rsidRPr="00AB7A79" w:rsidRDefault="008A11C7" w:rsidP="00303F4E">
      <w:pPr>
        <w:pStyle w:val="Prrafodelista"/>
        <w:numPr>
          <w:ilvl w:val="0"/>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En caso de no encontrar un mojón de un BM de primer orden se deberá realizar geodesia de primer orden mediante triangulación de 3 estaciones con 2 puntos base perteneciente a la red geodésica nacional,</w:t>
      </w:r>
    </w:p>
    <w:p w14:paraId="46FA19F5" w14:textId="0F1DE9F0" w:rsidR="008A11C7" w:rsidRPr="00AB7A79" w:rsidRDefault="008A11C7" w:rsidP="00303F4E">
      <w:pPr>
        <w:pStyle w:val="Prrafodelista"/>
        <w:numPr>
          <w:ilvl w:val="0"/>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 xml:space="preserve">Poligonal de vinculación de todos los puntos </w:t>
      </w:r>
      <w:proofErr w:type="spellStart"/>
      <w:r w:rsidRPr="00AB7A79">
        <w:rPr>
          <w:rFonts w:ascii="Arial" w:hAnsi="Arial" w:cs="Arial"/>
          <w:bCs/>
          <w:sz w:val="22"/>
          <w:szCs w:val="22"/>
          <w:lang w:eastAsia="es-BO"/>
        </w:rPr>
        <w:t>BM’s</w:t>
      </w:r>
      <w:proofErr w:type="spellEnd"/>
      <w:r w:rsidRPr="00AB7A79">
        <w:rPr>
          <w:rFonts w:ascii="Arial" w:hAnsi="Arial" w:cs="Arial"/>
          <w:bCs/>
          <w:sz w:val="22"/>
          <w:szCs w:val="22"/>
          <w:lang w:eastAsia="es-BO"/>
        </w:rPr>
        <w:t xml:space="preserve">, las poligonales se consideran independientes entre sí y no alterarán los valores de los </w:t>
      </w:r>
      <w:proofErr w:type="spellStart"/>
      <w:r w:rsidRPr="00AB7A79">
        <w:rPr>
          <w:rFonts w:ascii="Arial" w:hAnsi="Arial" w:cs="Arial"/>
          <w:bCs/>
          <w:sz w:val="22"/>
          <w:szCs w:val="22"/>
          <w:lang w:eastAsia="es-BO"/>
        </w:rPr>
        <w:t>BM’s</w:t>
      </w:r>
      <w:proofErr w:type="spellEnd"/>
      <w:r w:rsidRPr="00AB7A79">
        <w:rPr>
          <w:rFonts w:ascii="Arial" w:hAnsi="Arial" w:cs="Arial"/>
          <w:bCs/>
          <w:sz w:val="22"/>
          <w:szCs w:val="22"/>
          <w:lang w:eastAsia="es-BO"/>
        </w:rPr>
        <w:t>,</w:t>
      </w:r>
    </w:p>
    <w:p w14:paraId="704B2D83" w14:textId="4DB52612" w:rsidR="008A11C7" w:rsidRPr="00AB7A79" w:rsidRDefault="008A11C7" w:rsidP="00303F4E">
      <w:pPr>
        <w:pStyle w:val="Prrafodelista"/>
        <w:numPr>
          <w:ilvl w:val="0"/>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 xml:space="preserve">Nivelación vinculando todos los </w:t>
      </w:r>
      <w:proofErr w:type="spellStart"/>
      <w:r w:rsidRPr="00AB7A79">
        <w:rPr>
          <w:rFonts w:ascii="Arial" w:hAnsi="Arial" w:cs="Arial"/>
          <w:bCs/>
          <w:sz w:val="22"/>
          <w:szCs w:val="22"/>
          <w:lang w:eastAsia="es-BO"/>
        </w:rPr>
        <w:t>BM’s</w:t>
      </w:r>
      <w:proofErr w:type="spellEnd"/>
      <w:r w:rsidRPr="00AB7A79">
        <w:rPr>
          <w:rFonts w:ascii="Arial" w:hAnsi="Arial" w:cs="Arial"/>
          <w:bCs/>
          <w:sz w:val="22"/>
          <w:szCs w:val="22"/>
          <w:lang w:eastAsia="es-BO"/>
        </w:rPr>
        <w:t>,</w:t>
      </w:r>
    </w:p>
    <w:p w14:paraId="58DED8C8" w14:textId="2EC78741" w:rsidR="008A11C7" w:rsidRPr="00AB7A79" w:rsidRDefault="008A11C7" w:rsidP="001E7B63">
      <w:pPr>
        <w:spacing w:before="120" w:after="120" w:line="360" w:lineRule="auto"/>
        <w:ind w:left="708"/>
        <w:jc w:val="both"/>
        <w:rPr>
          <w:rFonts w:ascii="Arial" w:hAnsi="Arial" w:cs="Arial"/>
          <w:bCs/>
          <w:sz w:val="22"/>
          <w:szCs w:val="22"/>
          <w:lang w:eastAsia="es-BO"/>
        </w:rPr>
      </w:pPr>
      <w:r w:rsidRPr="00AB7A79">
        <w:rPr>
          <w:rFonts w:ascii="Arial" w:hAnsi="Arial" w:cs="Arial"/>
          <w:bCs/>
          <w:sz w:val="22"/>
          <w:szCs w:val="22"/>
          <w:lang w:eastAsia="es-BO"/>
        </w:rPr>
        <w:t>Se deberá emitir informe de poligonal y nivelación por cada tramo, cuando los informes tengan estado de LIBERADO en su emisión PARA CONSTRUCCIÓN, se podrá realizar levantamiento de detalle del tramo.</w:t>
      </w:r>
    </w:p>
    <w:p w14:paraId="379CA41A" w14:textId="6951EC53" w:rsidR="008A11C7" w:rsidRPr="00AB7A79" w:rsidRDefault="008A11C7" w:rsidP="001E7B63">
      <w:pPr>
        <w:spacing w:before="120" w:after="120" w:line="360" w:lineRule="auto"/>
        <w:ind w:left="708"/>
        <w:jc w:val="both"/>
        <w:rPr>
          <w:rFonts w:ascii="Arial" w:hAnsi="Arial" w:cs="Arial"/>
          <w:bCs/>
          <w:sz w:val="22"/>
          <w:szCs w:val="22"/>
          <w:lang w:eastAsia="es-BO"/>
        </w:rPr>
      </w:pPr>
      <w:r w:rsidRPr="00AB7A79">
        <w:rPr>
          <w:rFonts w:ascii="Arial" w:hAnsi="Arial" w:cs="Arial"/>
          <w:bCs/>
          <w:sz w:val="22"/>
          <w:szCs w:val="22"/>
          <w:lang w:eastAsia="es-BO"/>
        </w:rPr>
        <w:t>Durante todo el tiempo que realicen trabajos topográficos, la contratista deberá enviar a YPFB todos los datos crudos y procesados para el control de los datos utilizados para el proyecto.</w:t>
      </w:r>
    </w:p>
    <w:p w14:paraId="73AFB868" w14:textId="2F55BC21" w:rsidR="00783D89" w:rsidRPr="00AB7A79" w:rsidRDefault="00D220D5" w:rsidP="001E7B63">
      <w:pPr>
        <w:spacing w:before="120" w:after="120" w:line="360" w:lineRule="auto"/>
        <w:ind w:left="708"/>
        <w:jc w:val="both"/>
        <w:rPr>
          <w:rFonts w:ascii="Arial" w:hAnsi="Arial" w:cs="Arial"/>
          <w:bCs/>
          <w:sz w:val="22"/>
          <w:szCs w:val="22"/>
          <w:lang w:eastAsia="es-BO"/>
        </w:rPr>
      </w:pPr>
      <w:r w:rsidRPr="00AB7A79">
        <w:rPr>
          <w:rFonts w:ascii="Arial" w:hAnsi="Arial" w:cs="Arial"/>
          <w:bCs/>
          <w:sz w:val="22"/>
          <w:szCs w:val="22"/>
          <w:lang w:eastAsia="es-BO"/>
        </w:rPr>
        <w:t xml:space="preserve">La contratista es responsable de mantener íntegros los mojones de los puntos </w:t>
      </w:r>
      <w:proofErr w:type="spellStart"/>
      <w:r w:rsidRPr="00AB7A79">
        <w:rPr>
          <w:rFonts w:ascii="Arial" w:hAnsi="Arial" w:cs="Arial"/>
          <w:bCs/>
          <w:sz w:val="22"/>
          <w:szCs w:val="22"/>
          <w:lang w:eastAsia="es-BO"/>
        </w:rPr>
        <w:t>BM’s</w:t>
      </w:r>
      <w:proofErr w:type="spellEnd"/>
      <w:r w:rsidRPr="00AB7A79">
        <w:rPr>
          <w:rFonts w:ascii="Arial" w:hAnsi="Arial" w:cs="Arial"/>
          <w:bCs/>
          <w:sz w:val="22"/>
          <w:szCs w:val="22"/>
          <w:lang w:eastAsia="es-BO"/>
        </w:rPr>
        <w:t xml:space="preserve"> principales y auxiliares del proyecto durante todo el tiempo que dure la ejecución.</w:t>
      </w:r>
    </w:p>
    <w:p w14:paraId="174A7140" w14:textId="567741D0" w:rsidR="007C7EBB" w:rsidRDefault="00D220D5" w:rsidP="00497148">
      <w:pPr>
        <w:spacing w:before="120" w:after="120" w:line="360" w:lineRule="auto"/>
        <w:ind w:left="708"/>
        <w:jc w:val="both"/>
        <w:rPr>
          <w:rFonts w:ascii="Arial" w:hAnsi="Arial" w:cs="Arial"/>
          <w:bCs/>
          <w:sz w:val="22"/>
          <w:szCs w:val="22"/>
          <w:lang w:eastAsia="es-BO"/>
        </w:rPr>
      </w:pPr>
      <w:r w:rsidRPr="00AB7A79">
        <w:rPr>
          <w:rFonts w:ascii="Arial" w:hAnsi="Arial" w:cs="Arial"/>
          <w:bCs/>
          <w:sz w:val="22"/>
          <w:szCs w:val="22"/>
          <w:lang w:eastAsia="es-BO"/>
        </w:rPr>
        <w:t xml:space="preserve">Al finalizar los trabajos de construcción se deberá realizar topografía Conforme Obra </w:t>
      </w:r>
      <w:r w:rsidRPr="00B11436">
        <w:rPr>
          <w:rFonts w:ascii="Arial" w:hAnsi="Arial" w:cs="Arial"/>
          <w:bCs/>
          <w:sz w:val="22"/>
          <w:szCs w:val="22"/>
          <w:lang w:eastAsia="es-BO"/>
        </w:rPr>
        <w:t xml:space="preserve">(As </w:t>
      </w:r>
      <w:proofErr w:type="spellStart"/>
      <w:r w:rsidRPr="00B11436">
        <w:rPr>
          <w:rFonts w:ascii="Arial" w:hAnsi="Arial" w:cs="Arial"/>
          <w:bCs/>
          <w:sz w:val="22"/>
          <w:szCs w:val="22"/>
          <w:lang w:eastAsia="es-BO"/>
        </w:rPr>
        <w:t>Built</w:t>
      </w:r>
      <w:proofErr w:type="spellEnd"/>
      <w:r w:rsidRPr="00B11436">
        <w:rPr>
          <w:rFonts w:ascii="Arial" w:hAnsi="Arial" w:cs="Arial"/>
          <w:bCs/>
          <w:sz w:val="22"/>
          <w:szCs w:val="22"/>
          <w:lang w:eastAsia="es-BO"/>
        </w:rPr>
        <w:t>) el consistirá en relevar con topografía del terreno alterado y todas las obras construidas.</w:t>
      </w:r>
    </w:p>
    <w:p w14:paraId="348129A3" w14:textId="77777777" w:rsidR="00AA5317" w:rsidRPr="00497148" w:rsidRDefault="00AA5317" w:rsidP="00497148">
      <w:pPr>
        <w:spacing w:before="120" w:after="120" w:line="360" w:lineRule="auto"/>
        <w:ind w:left="708"/>
        <w:jc w:val="both"/>
        <w:rPr>
          <w:rFonts w:ascii="Arial" w:hAnsi="Arial" w:cs="Arial"/>
          <w:bCs/>
          <w:sz w:val="22"/>
          <w:szCs w:val="22"/>
          <w:lang w:eastAsia="es-BO"/>
        </w:rPr>
      </w:pPr>
    </w:p>
    <w:p w14:paraId="3BBA84CD" w14:textId="4EDD3516" w:rsidR="00C8096C" w:rsidRPr="00B11436" w:rsidRDefault="00C8096C" w:rsidP="00303F4E">
      <w:pPr>
        <w:pStyle w:val="Prrafodelista"/>
        <w:numPr>
          <w:ilvl w:val="0"/>
          <w:numId w:val="3"/>
        </w:numPr>
        <w:spacing w:before="120" w:after="120" w:line="360" w:lineRule="auto"/>
        <w:jc w:val="both"/>
        <w:rPr>
          <w:rFonts w:ascii="Arial" w:hAnsi="Arial" w:cs="Arial"/>
          <w:b/>
          <w:bCs/>
          <w:sz w:val="22"/>
          <w:szCs w:val="22"/>
          <w:lang w:eastAsia="es-BO"/>
        </w:rPr>
      </w:pPr>
      <w:r w:rsidRPr="00B11436">
        <w:rPr>
          <w:rFonts w:ascii="Arial" w:hAnsi="Arial" w:cs="Arial"/>
          <w:b/>
          <w:bCs/>
          <w:sz w:val="22"/>
          <w:szCs w:val="22"/>
          <w:lang w:eastAsia="es-BO"/>
        </w:rPr>
        <w:lastRenderedPageBreak/>
        <w:t>ACTIVIDADES PRELIMINARES</w:t>
      </w:r>
    </w:p>
    <w:p w14:paraId="5601C384" w14:textId="77777777" w:rsidR="007F62C7" w:rsidRPr="00B11436" w:rsidRDefault="007F62C7" w:rsidP="00303F4E">
      <w:pPr>
        <w:pStyle w:val="Prrafodelista"/>
        <w:numPr>
          <w:ilvl w:val="1"/>
          <w:numId w:val="3"/>
        </w:numPr>
        <w:spacing w:before="120" w:after="120" w:line="360" w:lineRule="auto"/>
        <w:jc w:val="both"/>
        <w:rPr>
          <w:rFonts w:ascii="Arial" w:hAnsi="Arial" w:cs="Arial"/>
          <w:b/>
          <w:bCs/>
          <w:sz w:val="22"/>
          <w:szCs w:val="22"/>
          <w:lang w:eastAsia="es-BO"/>
        </w:rPr>
      </w:pPr>
      <w:r w:rsidRPr="00B11436">
        <w:rPr>
          <w:rFonts w:ascii="Arial" w:hAnsi="Arial" w:cs="Arial"/>
          <w:b/>
          <w:bCs/>
          <w:sz w:val="22"/>
          <w:szCs w:val="22"/>
          <w:lang w:eastAsia="es-BO"/>
        </w:rPr>
        <w:t>MOVILIZACIÓN (GLB)</w:t>
      </w:r>
    </w:p>
    <w:p w14:paraId="3D17F4EA" w14:textId="77777777" w:rsidR="007F62C7" w:rsidRPr="00AB7A79" w:rsidRDefault="007F62C7"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La movilización consistirá en los trabajos y operaciones preparatorios que incluirán, pero no limitado a todo lo necesario para el traslado de personal, el equipo, las provisiones al lugar de la obra, y para todos los demás trabajos y operaciones que deban realizarse o los gastos en los que deba incurrirse antes de comenzar el trabajo en el lugar de la obra.</w:t>
      </w:r>
    </w:p>
    <w:p w14:paraId="0E8EBF51" w14:textId="5B1B8E19" w:rsidR="007F62C7" w:rsidRPr="00AB7A79" w:rsidRDefault="007F62C7" w:rsidP="001E7B63">
      <w:pPr>
        <w:pStyle w:val="Prrafodelista"/>
        <w:spacing w:before="120" w:after="120" w:line="360" w:lineRule="auto"/>
        <w:ind w:left="1440"/>
        <w:jc w:val="both"/>
        <w:rPr>
          <w:rFonts w:ascii="Arial" w:hAnsi="Arial" w:cs="Arial"/>
          <w:b/>
          <w:bCs/>
          <w:sz w:val="22"/>
          <w:szCs w:val="22"/>
          <w:lang w:eastAsia="es-BO"/>
        </w:rPr>
      </w:pPr>
      <w:r w:rsidRPr="00AB7A79">
        <w:rPr>
          <w:rFonts w:ascii="Arial" w:hAnsi="Arial" w:cs="Arial"/>
          <w:bCs/>
          <w:sz w:val="22"/>
          <w:szCs w:val="22"/>
          <w:lang w:eastAsia="es-BO"/>
        </w:rPr>
        <w:t>La movilización se pagará al precio de suma global contractual licitada para la partida de pago, cuyo precio y pago constituirá la compensación total por el trabajo prescrito. Los pagos parciales se harán a medida que avance la obra de acuerdo con lo siguiente:</w:t>
      </w:r>
    </w:p>
    <w:p w14:paraId="3707920D" w14:textId="77777777" w:rsidR="007F62C7" w:rsidRPr="00AB7A79" w:rsidRDefault="007F62C7"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Se cancelará el 50% del ítem una vez se tenga habilitado el campamento de contratista para inicio de actividades y liberado por YPFB.</w:t>
      </w:r>
    </w:p>
    <w:p w14:paraId="05EC3C17" w14:textId="387ACF5F" w:rsidR="007F62C7" w:rsidRPr="00AB7A79" w:rsidRDefault="007F62C7"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Una vez completada la movilización de equipo mínimo requerido y puesto en servicio se cancelará el 50% del ítem hasta completar el 100%</w:t>
      </w:r>
    </w:p>
    <w:p w14:paraId="532366F9" w14:textId="111CD4FB" w:rsidR="00B234C3" w:rsidRPr="00AB7A79" w:rsidRDefault="00366097"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
          <w:sz w:val="22"/>
          <w:szCs w:val="22"/>
          <w:lang w:val="es-BO"/>
        </w:rPr>
        <w:t>Alojamiento personal comprometido de obra</w:t>
      </w:r>
      <w:r w:rsidRPr="00AB7A79">
        <w:rPr>
          <w:rFonts w:ascii="Arial" w:hAnsi="Arial" w:cs="Arial"/>
          <w:sz w:val="22"/>
          <w:szCs w:val="22"/>
          <w:lang w:val="es-BO"/>
        </w:rPr>
        <w:t>, la Contratista será responsable, por el alojamiento y alimentación de personal propio (Staff – Fuerza) y deberá proveer vivienda, oficina y alimentación para personal Supervisión Técnica (Supervisor de Obra - Topógrafo) y (1) persona de YPFB quien realizará visitas periódicas a la obra</w:t>
      </w:r>
      <w:r w:rsidRPr="00AB7A79">
        <w:rPr>
          <w:rFonts w:ascii="Arial" w:hAnsi="Arial" w:cs="Arial"/>
          <w:bCs/>
          <w:sz w:val="22"/>
          <w:szCs w:val="22"/>
          <w:lang w:eastAsia="es-BO"/>
        </w:rPr>
        <w:t>.</w:t>
      </w:r>
    </w:p>
    <w:p w14:paraId="4C66717E" w14:textId="3B44A4EB" w:rsidR="00366097" w:rsidRPr="00AB7A79" w:rsidRDefault="00366097"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
          <w:sz w:val="22"/>
          <w:szCs w:val="22"/>
          <w:lang w:val="es-BO"/>
        </w:rPr>
        <w:lastRenderedPageBreak/>
        <w:t>Transporte personal comprometido de obra</w:t>
      </w:r>
      <w:r w:rsidRPr="00AB7A79">
        <w:rPr>
          <w:rFonts w:ascii="Arial" w:hAnsi="Arial" w:cs="Arial"/>
          <w:sz w:val="22"/>
          <w:szCs w:val="22"/>
          <w:lang w:val="es-BO"/>
        </w:rPr>
        <w:t>, la Contratista será responsable de todo el transporte de personal propio hasta la obra; además de proveer vehículo con conductor a disposición de Supervisión Técnica</w:t>
      </w:r>
      <w:r w:rsidR="00EE7705" w:rsidRPr="00AB7A79">
        <w:rPr>
          <w:rFonts w:ascii="Arial" w:hAnsi="Arial" w:cs="Arial"/>
          <w:sz w:val="22"/>
          <w:szCs w:val="22"/>
          <w:lang w:val="es-BO"/>
        </w:rPr>
        <w:t xml:space="preserve"> para control y seguimiento de obra y uso exclusivo en obra.</w:t>
      </w:r>
    </w:p>
    <w:p w14:paraId="5FED7291" w14:textId="77777777" w:rsidR="007F62C7" w:rsidRPr="00AB7A79" w:rsidRDefault="007F62C7"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INGENIERÍA NIVEL CONSTRUCTIVO (GLB)</w:t>
      </w:r>
    </w:p>
    <w:p w14:paraId="55C9285C" w14:textId="33510D34" w:rsidR="007F62C7" w:rsidRPr="00AB7A79" w:rsidRDefault="007F62C7" w:rsidP="001E7B63">
      <w:pPr>
        <w:pStyle w:val="Prrafodelista"/>
        <w:spacing w:before="120" w:after="120" w:line="360" w:lineRule="auto"/>
        <w:ind w:left="1440"/>
        <w:jc w:val="both"/>
        <w:rPr>
          <w:rFonts w:ascii="Arial" w:hAnsi="Arial" w:cs="Arial"/>
          <w:b/>
          <w:bCs/>
          <w:sz w:val="22"/>
          <w:szCs w:val="22"/>
          <w:lang w:eastAsia="es-BO"/>
        </w:rPr>
      </w:pPr>
      <w:r w:rsidRPr="00AB7A79">
        <w:rPr>
          <w:rFonts w:ascii="Arial" w:hAnsi="Arial" w:cs="Arial"/>
          <w:bCs/>
          <w:sz w:val="22"/>
          <w:szCs w:val="22"/>
          <w:lang w:eastAsia="es-BO"/>
        </w:rPr>
        <w:t>Las actividades para elaboración de Ingeniería a Nivel Constructivo serán divididas en 2 etapas:</w:t>
      </w:r>
    </w:p>
    <w:p w14:paraId="211E329B" w14:textId="77777777" w:rsidR="007F62C7" w:rsidRPr="00AB7A79" w:rsidRDefault="007F62C7"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Trabajo de campo; consistirá en el relevamiento de información necesaria y suficiente a ser realizada en el sitio de obra.</w:t>
      </w:r>
    </w:p>
    <w:p w14:paraId="1E882E57" w14:textId="7A3276A7" w:rsidR="007F62C7" w:rsidRPr="00AB7A79" w:rsidRDefault="007F62C7"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Trabajo de gabinete; consistirá en la elaboración de la Ingeniería a Nivel Constructivo necesaria y suficiente para poder ejecutar el servicio de construcción de obras civiles para el proyecto de perforación del pozo e</w:t>
      </w:r>
      <w:r w:rsidR="00646F95">
        <w:rPr>
          <w:rFonts w:ascii="Arial" w:hAnsi="Arial" w:cs="Arial"/>
          <w:bCs/>
          <w:sz w:val="22"/>
          <w:szCs w:val="22"/>
          <w:lang w:eastAsia="es-BO"/>
        </w:rPr>
        <w:t>stratigráfico GOMERO GMR-X1 IE</w:t>
      </w:r>
      <w:r w:rsidR="006054AA" w:rsidRPr="00AB7A79">
        <w:rPr>
          <w:rFonts w:ascii="Arial" w:hAnsi="Arial" w:cs="Arial"/>
          <w:bCs/>
          <w:sz w:val="22"/>
          <w:szCs w:val="22"/>
          <w:lang w:eastAsia="es-BO"/>
        </w:rPr>
        <w:t xml:space="preserve"> de la GNEE – YPFB; se deberán elaborar documentos técnicos a ser empleados durante la construcción (Pliego Especificaciones Técnicas) y documentos de diseño (Planos, elevaciones, memorias de cálculo).</w:t>
      </w:r>
    </w:p>
    <w:p w14:paraId="696684C3" w14:textId="77777777" w:rsidR="007F62C7" w:rsidRPr="00AB7A79" w:rsidRDefault="007F62C7"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El ítem de Ingeniería se pagará de acuerdo al siguiente detalle:</w:t>
      </w:r>
    </w:p>
    <w:p w14:paraId="1D001FC8" w14:textId="77777777" w:rsidR="007F62C7" w:rsidRPr="00AB7A79" w:rsidRDefault="007F62C7"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Realizado el trabajo de campo y a presentación de informe de actividades se cancelará el 30% del ítem; además de presentación de lista maestra de documentos para seguimiento de actividades de gabinete.</w:t>
      </w:r>
    </w:p>
    <w:p w14:paraId="28D0078F" w14:textId="2B562CDD" w:rsidR="007F62C7" w:rsidRPr="00AB7A79" w:rsidRDefault="007F62C7"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lastRenderedPageBreak/>
        <w:t xml:space="preserve">Liberada la documentación para inicio de actividades de acuerdo </w:t>
      </w:r>
      <w:r w:rsidR="00654EE3" w:rsidRPr="00AB7A79">
        <w:rPr>
          <w:rFonts w:ascii="Arial" w:hAnsi="Arial" w:cs="Arial"/>
          <w:bCs/>
          <w:sz w:val="22"/>
          <w:szCs w:val="22"/>
          <w:lang w:eastAsia="es-BO"/>
        </w:rPr>
        <w:t>al</w:t>
      </w:r>
      <w:r w:rsidRPr="00AB7A79">
        <w:rPr>
          <w:rFonts w:ascii="Arial" w:hAnsi="Arial" w:cs="Arial"/>
          <w:bCs/>
          <w:sz w:val="22"/>
          <w:szCs w:val="22"/>
          <w:lang w:eastAsia="es-BO"/>
        </w:rPr>
        <w:t xml:space="preserve"> cronograma, se cancelará el equivalente al 40% del ítem; debiendo tener al menos liberado para construcción documentos según lista maestra un 50% del total de documentación a ser generada.</w:t>
      </w:r>
    </w:p>
    <w:p w14:paraId="56CEC785" w14:textId="4FBED2DD" w:rsidR="007F62C7" w:rsidRPr="00AB7A79" w:rsidRDefault="007F62C7"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Una vez liberada toda la documentación y validada sin observaciones para construcción, se cancelará el restante 30% del ítem</w:t>
      </w:r>
    </w:p>
    <w:p w14:paraId="5072A7E0" w14:textId="46C381CE" w:rsidR="00B23D36" w:rsidRDefault="00646F95" w:rsidP="00303F4E">
      <w:pPr>
        <w:pStyle w:val="Prrafodelista"/>
        <w:numPr>
          <w:ilvl w:val="0"/>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PLANCHADAS PERFORACIÓN + CAMPAMENTO</w:t>
      </w:r>
    </w:p>
    <w:p w14:paraId="3A94B153" w14:textId="77777777" w:rsidR="00D541DD" w:rsidRDefault="00646F95"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DESMONTE, DESBROCE Y REMOCIÓN CAPA VEGETAL (Ha)</w:t>
      </w:r>
    </w:p>
    <w:p w14:paraId="6768634D" w14:textId="77777777" w:rsidR="00D541DD" w:rsidRDefault="00D541DD" w:rsidP="00D541DD">
      <w:pPr>
        <w:pStyle w:val="Prrafodelista"/>
        <w:spacing w:before="120" w:after="120" w:line="360" w:lineRule="auto"/>
        <w:ind w:left="1440"/>
        <w:jc w:val="both"/>
        <w:rPr>
          <w:rFonts w:ascii="Arial" w:hAnsi="Arial" w:cs="Arial"/>
          <w:bCs/>
          <w:sz w:val="22"/>
          <w:szCs w:val="22"/>
          <w:lang w:eastAsia="es-BO"/>
        </w:rPr>
      </w:pPr>
      <w:r w:rsidRPr="00D541DD">
        <w:rPr>
          <w:rFonts w:ascii="Arial" w:hAnsi="Arial" w:cs="Arial"/>
          <w:bCs/>
          <w:sz w:val="22"/>
          <w:szCs w:val="22"/>
          <w:lang w:eastAsia="es-BO"/>
        </w:rPr>
        <w:t xml:space="preserve">Previa a la ejecución de esta actividad, la contratista deberá relevar topográficamente la faja a ser intervenida (Seccionamiento cada 10 </w:t>
      </w:r>
      <w:proofErr w:type="spellStart"/>
      <w:r w:rsidRPr="00D541DD">
        <w:rPr>
          <w:rFonts w:ascii="Arial" w:hAnsi="Arial" w:cs="Arial"/>
          <w:bCs/>
          <w:sz w:val="22"/>
          <w:szCs w:val="22"/>
          <w:lang w:eastAsia="es-BO"/>
        </w:rPr>
        <w:t>mts</w:t>
      </w:r>
      <w:proofErr w:type="spellEnd"/>
      <w:r w:rsidRPr="00D541DD">
        <w:rPr>
          <w:rFonts w:ascii="Arial" w:hAnsi="Arial" w:cs="Arial"/>
          <w:bCs/>
          <w:sz w:val="22"/>
          <w:szCs w:val="22"/>
          <w:lang w:eastAsia="es-BO"/>
        </w:rPr>
        <w:t xml:space="preserve">. en recta y cada 3 </w:t>
      </w:r>
      <w:proofErr w:type="spellStart"/>
      <w:r w:rsidRPr="00D541DD">
        <w:rPr>
          <w:rFonts w:ascii="Arial" w:hAnsi="Arial" w:cs="Arial"/>
          <w:bCs/>
          <w:sz w:val="22"/>
          <w:szCs w:val="22"/>
          <w:lang w:eastAsia="es-BO"/>
        </w:rPr>
        <w:t>mts</w:t>
      </w:r>
      <w:proofErr w:type="spellEnd"/>
      <w:r w:rsidRPr="00D541DD">
        <w:rPr>
          <w:rFonts w:ascii="Arial" w:hAnsi="Arial" w:cs="Arial"/>
          <w:bCs/>
          <w:sz w:val="22"/>
          <w:szCs w:val="22"/>
          <w:lang w:eastAsia="es-BO"/>
        </w:rPr>
        <w:t>. en curva), mediante nube de puntos para la modelización de la superficie. Deberá colocar estacas en lugares alejados de la faja a intervenir, la misma que servirán para colocar las estacas para corte de terreno, esta actividad topográfica será utilizada posteriormente para la actividad de corte.</w:t>
      </w:r>
    </w:p>
    <w:p w14:paraId="1F2ACFDC" w14:textId="77777777" w:rsidR="00D541DD" w:rsidRDefault="00D541DD" w:rsidP="00D541DD">
      <w:pPr>
        <w:pStyle w:val="Prrafodelista"/>
        <w:spacing w:before="120" w:after="120" w:line="360" w:lineRule="auto"/>
        <w:ind w:left="1440"/>
        <w:jc w:val="both"/>
        <w:rPr>
          <w:rFonts w:ascii="Arial" w:hAnsi="Arial" w:cs="Arial"/>
          <w:bCs/>
          <w:sz w:val="22"/>
          <w:szCs w:val="22"/>
          <w:lang w:eastAsia="es-BO"/>
        </w:rPr>
      </w:pPr>
      <w:r w:rsidRPr="00D541DD">
        <w:rPr>
          <w:rFonts w:ascii="Arial" w:hAnsi="Arial" w:cs="Arial"/>
          <w:bCs/>
          <w:sz w:val="22"/>
          <w:szCs w:val="22"/>
          <w:lang w:eastAsia="es-BO"/>
        </w:rPr>
        <w:t xml:space="preserve">La contratista deberá realizar el destronque y desbroce de los troncos en un tamaño máximo de 1 </w:t>
      </w:r>
      <w:proofErr w:type="spellStart"/>
      <w:r w:rsidRPr="00D541DD">
        <w:rPr>
          <w:rFonts w:ascii="Arial" w:hAnsi="Arial" w:cs="Arial"/>
          <w:bCs/>
          <w:sz w:val="22"/>
          <w:szCs w:val="22"/>
          <w:lang w:eastAsia="es-BO"/>
        </w:rPr>
        <w:t>mts</w:t>
      </w:r>
      <w:proofErr w:type="spellEnd"/>
      <w:r w:rsidRPr="00D541DD">
        <w:rPr>
          <w:rFonts w:ascii="Arial" w:hAnsi="Arial" w:cs="Arial"/>
          <w:bCs/>
          <w:sz w:val="22"/>
          <w:szCs w:val="22"/>
          <w:lang w:eastAsia="es-BO"/>
        </w:rPr>
        <w:t>., también deberá realizar el retiro de la capa vegetal hasta una profundidad de 30 cm., el material producto del desmonte y desbroce deberá ser depositado en áreas destinadas como buzones en áreas definidas por Supervisión.</w:t>
      </w:r>
    </w:p>
    <w:p w14:paraId="65D9EA15" w14:textId="77777777" w:rsidR="00D541DD" w:rsidRDefault="00D541DD" w:rsidP="00D541DD">
      <w:pPr>
        <w:pStyle w:val="Prrafodelista"/>
        <w:spacing w:before="120" w:after="120" w:line="360" w:lineRule="auto"/>
        <w:ind w:left="1440"/>
        <w:jc w:val="both"/>
        <w:rPr>
          <w:rFonts w:ascii="Arial" w:hAnsi="Arial" w:cs="Arial"/>
          <w:bCs/>
          <w:sz w:val="22"/>
          <w:szCs w:val="22"/>
          <w:lang w:eastAsia="es-BO"/>
        </w:rPr>
      </w:pPr>
      <w:r w:rsidRPr="00D541DD">
        <w:rPr>
          <w:rFonts w:ascii="Arial" w:hAnsi="Arial" w:cs="Arial"/>
          <w:bCs/>
          <w:sz w:val="22"/>
          <w:szCs w:val="22"/>
          <w:lang w:eastAsia="es-BO"/>
        </w:rPr>
        <w:lastRenderedPageBreak/>
        <w:t xml:space="preserve">Todo el material que se pueda reutilizar del </w:t>
      </w:r>
      <w:proofErr w:type="spellStart"/>
      <w:r w:rsidRPr="00D541DD">
        <w:rPr>
          <w:rFonts w:ascii="Arial" w:hAnsi="Arial" w:cs="Arial"/>
          <w:bCs/>
          <w:sz w:val="22"/>
          <w:szCs w:val="22"/>
          <w:lang w:eastAsia="es-BO"/>
        </w:rPr>
        <w:t>descape</w:t>
      </w:r>
      <w:proofErr w:type="spellEnd"/>
      <w:r w:rsidRPr="00D541DD">
        <w:rPr>
          <w:rFonts w:ascii="Arial" w:hAnsi="Arial" w:cs="Arial"/>
          <w:bCs/>
          <w:sz w:val="22"/>
          <w:szCs w:val="22"/>
          <w:lang w:eastAsia="es-BO"/>
        </w:rPr>
        <w:t xml:space="preserve"> del pasto deberá ser llevado a un lugar para asegurar su mantenimiento y ser utilizado para revegetación.</w:t>
      </w:r>
    </w:p>
    <w:p w14:paraId="18898C6D" w14:textId="73F625F5" w:rsidR="00646F95" w:rsidRPr="00D541DD" w:rsidRDefault="00D541DD" w:rsidP="00D541DD">
      <w:pPr>
        <w:pStyle w:val="Prrafodelista"/>
        <w:spacing w:before="120" w:after="120" w:line="360" w:lineRule="auto"/>
        <w:ind w:left="1440"/>
        <w:jc w:val="both"/>
        <w:rPr>
          <w:rFonts w:ascii="Arial" w:hAnsi="Arial" w:cs="Arial"/>
          <w:b/>
          <w:bCs/>
          <w:sz w:val="22"/>
          <w:szCs w:val="22"/>
          <w:lang w:eastAsia="es-BO"/>
        </w:rPr>
      </w:pPr>
      <w:r w:rsidRPr="00D541DD">
        <w:rPr>
          <w:rFonts w:ascii="Arial" w:hAnsi="Arial" w:cs="Arial"/>
          <w:bCs/>
          <w:sz w:val="22"/>
          <w:szCs w:val="22"/>
          <w:lang w:eastAsia="es-BO"/>
        </w:rPr>
        <w:t xml:space="preserve">Se pagará mensualmente por áreas ejecutadas y aprobadas por Supervisión según medición topográfica. Ítem incluirá el replanteo topográfico, desmonte con maquinaria, desbroce y remoción de capa vegetal y acomodo hasta 100 </w:t>
      </w:r>
      <w:proofErr w:type="spellStart"/>
      <w:r w:rsidRPr="00D541DD">
        <w:rPr>
          <w:rFonts w:ascii="Arial" w:hAnsi="Arial" w:cs="Arial"/>
          <w:bCs/>
          <w:sz w:val="22"/>
          <w:szCs w:val="22"/>
          <w:lang w:eastAsia="es-BO"/>
        </w:rPr>
        <w:t>mts</w:t>
      </w:r>
      <w:proofErr w:type="spellEnd"/>
    </w:p>
    <w:p w14:paraId="326B97FE" w14:textId="5EB669B5" w:rsidR="00BE1BBF" w:rsidRDefault="00D541DD"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TERRAPLEN ARMADO CON GEOGRID (M3)</w:t>
      </w:r>
    </w:p>
    <w:p w14:paraId="61E3F418" w14:textId="1B1A6371" w:rsidR="00D541DD" w:rsidRDefault="00887C86" w:rsidP="00D541DD">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 xml:space="preserve">La primer capa de relleno de material será construida reforzada como malla </w:t>
      </w:r>
      <w:proofErr w:type="spellStart"/>
      <w:r>
        <w:rPr>
          <w:rFonts w:ascii="Arial" w:hAnsi="Arial" w:cs="Arial"/>
          <w:bCs/>
          <w:sz w:val="22"/>
          <w:szCs w:val="22"/>
          <w:lang w:eastAsia="es-BO"/>
        </w:rPr>
        <w:t>geogrid</w:t>
      </w:r>
      <w:proofErr w:type="spellEnd"/>
      <w:r>
        <w:rPr>
          <w:rFonts w:ascii="Arial" w:hAnsi="Arial" w:cs="Arial"/>
          <w:bCs/>
          <w:sz w:val="22"/>
          <w:szCs w:val="22"/>
          <w:lang w:eastAsia="es-BO"/>
        </w:rPr>
        <w:t xml:space="preserve"> tensar, el relleno y compactado deberá ser realizado al 90% del </w:t>
      </w:r>
      <w:proofErr w:type="spellStart"/>
      <w:r>
        <w:rPr>
          <w:rFonts w:ascii="Arial" w:hAnsi="Arial" w:cs="Arial"/>
          <w:bCs/>
          <w:sz w:val="22"/>
          <w:szCs w:val="22"/>
          <w:lang w:eastAsia="es-BO"/>
        </w:rPr>
        <w:t>Proctor</w:t>
      </w:r>
      <w:proofErr w:type="spellEnd"/>
      <w:r>
        <w:rPr>
          <w:rFonts w:ascii="Arial" w:hAnsi="Arial" w:cs="Arial"/>
          <w:bCs/>
          <w:sz w:val="22"/>
          <w:szCs w:val="22"/>
          <w:lang w:eastAsia="es-BO"/>
        </w:rPr>
        <w:t xml:space="preserve"> T-180 Modificado.</w:t>
      </w:r>
    </w:p>
    <w:p w14:paraId="5E659E3F" w14:textId="47D6410A" w:rsidR="00887C86" w:rsidRDefault="00887C86" w:rsidP="00D541DD">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El material de relleno deberá previamente</w:t>
      </w:r>
      <w:r w:rsidR="006609B3">
        <w:rPr>
          <w:rFonts w:ascii="Arial" w:hAnsi="Arial" w:cs="Arial"/>
          <w:bCs/>
          <w:sz w:val="22"/>
          <w:szCs w:val="22"/>
          <w:lang w:eastAsia="es-BO"/>
        </w:rPr>
        <w:t xml:space="preserve"> ser</w:t>
      </w:r>
      <w:r>
        <w:rPr>
          <w:rFonts w:ascii="Arial" w:hAnsi="Arial" w:cs="Arial"/>
          <w:bCs/>
          <w:sz w:val="22"/>
          <w:szCs w:val="22"/>
          <w:lang w:eastAsia="es-BO"/>
        </w:rPr>
        <w:t xml:space="preserve"> aprobado por Supervisión.</w:t>
      </w:r>
    </w:p>
    <w:p w14:paraId="11BB002A" w14:textId="395B5BDA" w:rsidR="00887C86" w:rsidRDefault="00887C86" w:rsidP="00D541DD">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Todo relleno debe ser humedecido y compactado en capas horizontales, de acuerdo a documentación a ser generada en etapa de Ingeniería Nivel Constructivo (Planos de planta y perfil, planos de secciones, anexos técnicos), y deberá ser realizado por medio mecánicos tales como rodillo liso, pata de cabra, estáticos y/o vibratorios, tractores agrícolas con arado y otros, al valor de compactación indicado</w:t>
      </w:r>
      <w:r>
        <w:rPr>
          <w:rFonts w:ascii="Arial" w:hAnsi="Arial" w:cs="Arial"/>
          <w:bCs/>
          <w:sz w:val="22"/>
          <w:szCs w:val="22"/>
          <w:lang w:eastAsia="es-BO"/>
        </w:rPr>
        <w:t>.</w:t>
      </w:r>
    </w:p>
    <w:p w14:paraId="53D54F98" w14:textId="556D81D2" w:rsidR="00887C86" w:rsidRPr="00887C86" w:rsidRDefault="00887C86" w:rsidP="00D541DD">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Se pagará mensualmente por volúmenes ejecutados y aprobados por Supervisión según medición topográfica. El ítem comprende permiso de los bancos de préstamo para la actividad, extracción, carguío, transporte, extensión y compactado en capas horizontales del material</w:t>
      </w:r>
      <w:r>
        <w:rPr>
          <w:rFonts w:ascii="Arial" w:hAnsi="Arial" w:cs="Arial"/>
          <w:bCs/>
          <w:sz w:val="22"/>
          <w:szCs w:val="22"/>
          <w:lang w:eastAsia="es-BO"/>
        </w:rPr>
        <w:t xml:space="preserve"> y provisión de </w:t>
      </w:r>
      <w:proofErr w:type="spellStart"/>
      <w:r>
        <w:rPr>
          <w:rFonts w:ascii="Arial" w:hAnsi="Arial" w:cs="Arial"/>
          <w:bCs/>
          <w:sz w:val="22"/>
          <w:szCs w:val="22"/>
          <w:lang w:eastAsia="es-BO"/>
        </w:rPr>
        <w:t>geogrid</w:t>
      </w:r>
      <w:proofErr w:type="spellEnd"/>
      <w:r w:rsidRPr="00AB7A79">
        <w:rPr>
          <w:rFonts w:ascii="Arial" w:hAnsi="Arial" w:cs="Arial"/>
          <w:bCs/>
          <w:sz w:val="22"/>
          <w:szCs w:val="22"/>
          <w:lang w:eastAsia="es-BO"/>
        </w:rPr>
        <w:t>; además de ensayos de laboratorio necesarios</w:t>
      </w:r>
      <w:r>
        <w:rPr>
          <w:rFonts w:ascii="Arial" w:hAnsi="Arial" w:cs="Arial"/>
          <w:bCs/>
          <w:sz w:val="22"/>
          <w:szCs w:val="22"/>
          <w:lang w:eastAsia="es-BO"/>
        </w:rPr>
        <w:t>.</w:t>
      </w:r>
    </w:p>
    <w:p w14:paraId="7C11EAFC" w14:textId="2546C3C9" w:rsidR="00210F3C" w:rsidRPr="00AB7A79" w:rsidRDefault="00BE1BBF"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lastRenderedPageBreak/>
        <w:t xml:space="preserve">RELLENO Y COMPACTADO DE TERRENO 95% PROCTOR MODIFICADO </w:t>
      </w:r>
      <w:r w:rsidR="00887C86">
        <w:rPr>
          <w:rFonts w:ascii="Arial" w:hAnsi="Arial" w:cs="Arial"/>
          <w:b/>
          <w:bCs/>
          <w:sz w:val="22"/>
          <w:szCs w:val="22"/>
          <w:lang w:eastAsia="es-BO"/>
        </w:rPr>
        <w:t>+ FOSA DE QUEMA</w:t>
      </w:r>
      <w:r w:rsidR="00B85B57">
        <w:rPr>
          <w:rFonts w:ascii="Arial" w:hAnsi="Arial" w:cs="Arial"/>
          <w:b/>
          <w:bCs/>
          <w:sz w:val="22"/>
          <w:szCs w:val="22"/>
          <w:lang w:eastAsia="es-BO"/>
        </w:rPr>
        <w:t xml:space="preserve"> (M3)</w:t>
      </w:r>
    </w:p>
    <w:p w14:paraId="6CACAA32" w14:textId="77777777" w:rsidR="0084612B" w:rsidRPr="00AB7A79" w:rsidRDefault="008E4F56"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El material producto del corte de terreno, debe ser preparado, seleccionado y colocado como parte del terraplén y los que no cumplan con los requerimientos del tipo de material solicitado deberán ser trasladados a sitios definidos por Supervisión. En caso de que se requiera de mayor cantidad de material de relleno, la contratista podrá utilizar el material de los bancos de préstamos aprobados por Supervisión.</w:t>
      </w:r>
      <w:r w:rsidR="0084612B" w:rsidRPr="00AB7A79">
        <w:rPr>
          <w:rFonts w:ascii="Arial" w:hAnsi="Arial" w:cs="Arial"/>
          <w:bCs/>
          <w:sz w:val="22"/>
          <w:szCs w:val="22"/>
          <w:lang w:eastAsia="es-BO"/>
        </w:rPr>
        <w:t xml:space="preserve"> El material sólo puede ser utilizado luego de verificar la no disponibilidad de material producto del corte. </w:t>
      </w:r>
    </w:p>
    <w:p w14:paraId="006F1570" w14:textId="77777777" w:rsidR="0084612B" w:rsidRPr="00AB7A79" w:rsidRDefault="0084612B"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Previo a la ejecución de los terraplenes en relleno, la contratista deberá realizar ensayos de compactación con el material disponible para determinar la humedad óptima y granulometría adecuada para lograr el grado de compactación requerido.</w:t>
      </w:r>
    </w:p>
    <w:p w14:paraId="1E3BECFB" w14:textId="6DD55C5D" w:rsidR="0084612B" w:rsidRPr="00AB7A79" w:rsidRDefault="0084612B"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Todo relleno debe ser humedecido y compactado en capas horizontales, de acuerdo a documentación a ser generada en etapa de Ingeniería Nivel Constructivo (Planos de planta y perfil, planos de secciones, anexos técnicos), y deberá ser realizado por medio mecánicos tales como </w:t>
      </w:r>
      <w:r w:rsidR="00654EE3" w:rsidRPr="00AB7A79">
        <w:rPr>
          <w:rFonts w:ascii="Arial" w:hAnsi="Arial" w:cs="Arial"/>
          <w:bCs/>
          <w:sz w:val="22"/>
          <w:szCs w:val="22"/>
          <w:lang w:eastAsia="es-BO"/>
        </w:rPr>
        <w:t>rodillo</w:t>
      </w:r>
      <w:r w:rsidRPr="00AB7A79">
        <w:rPr>
          <w:rFonts w:ascii="Arial" w:hAnsi="Arial" w:cs="Arial"/>
          <w:bCs/>
          <w:sz w:val="22"/>
          <w:szCs w:val="22"/>
          <w:lang w:eastAsia="es-BO"/>
        </w:rPr>
        <w:t xml:space="preserve"> liso, pata de cabra, estáticos y/o vibratorios, tractores agrícolas con arado y otros, al valor de compactación indicado.</w:t>
      </w:r>
    </w:p>
    <w:p w14:paraId="7F17BE7F" w14:textId="77777777" w:rsidR="0084612B" w:rsidRPr="00AB7A79" w:rsidRDefault="0084612B"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El material requerido para relleno; y no pueda ser utilizado, producto del corte deberá ser provisto por la contratista.</w:t>
      </w:r>
    </w:p>
    <w:p w14:paraId="41347B8E" w14:textId="77777777" w:rsidR="00D8429E" w:rsidRPr="00AB7A79" w:rsidRDefault="0084612B"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El costo del ítem deberá contemplar la conformación del terraplén terminado</w:t>
      </w:r>
      <w:r w:rsidR="00D8429E" w:rsidRPr="00AB7A79">
        <w:rPr>
          <w:rFonts w:ascii="Arial" w:hAnsi="Arial" w:cs="Arial"/>
          <w:bCs/>
          <w:sz w:val="22"/>
          <w:szCs w:val="22"/>
          <w:lang w:eastAsia="es-BO"/>
        </w:rPr>
        <w:t>.</w:t>
      </w:r>
    </w:p>
    <w:p w14:paraId="46241444" w14:textId="77777777" w:rsidR="00887C86" w:rsidRDefault="00D8429E"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lastRenderedPageBreak/>
        <w:t xml:space="preserve">Toda compactación de relleno deberá realizarse en capas no mayores de 20 cm, medidas antes de la compactación para los últimos 60 cm por debajo de la cota de terraplén terminado (Caminos – Planchadas), por cada capa finalizada de compactación se deberá realizar ensayos in-situ y verificación del % </w:t>
      </w:r>
      <w:r w:rsidR="00C641FA" w:rsidRPr="00AB7A79">
        <w:rPr>
          <w:rFonts w:ascii="Arial" w:hAnsi="Arial" w:cs="Arial"/>
          <w:bCs/>
          <w:sz w:val="22"/>
          <w:szCs w:val="22"/>
          <w:lang w:eastAsia="es-BO"/>
        </w:rPr>
        <w:t>de humedad, densidad y peso específico para garantizar la correcta terminación del relleno compactado</w:t>
      </w:r>
      <w:r w:rsidR="003F57F5" w:rsidRPr="00AB7A79">
        <w:rPr>
          <w:rFonts w:ascii="Arial" w:hAnsi="Arial" w:cs="Arial"/>
          <w:bCs/>
          <w:sz w:val="22"/>
          <w:szCs w:val="22"/>
          <w:lang w:eastAsia="es-BO"/>
        </w:rPr>
        <w:t xml:space="preserve">, los ensayos deberán ser presentados a Supervisión para su Aprobación, en caso que los ensayos in-situ estén fuera del rango de aceptación se deberá </w:t>
      </w:r>
      <w:proofErr w:type="spellStart"/>
      <w:r w:rsidR="003F57F5" w:rsidRPr="00AB7A79">
        <w:rPr>
          <w:rFonts w:ascii="Arial" w:hAnsi="Arial" w:cs="Arial"/>
          <w:bCs/>
          <w:sz w:val="22"/>
          <w:szCs w:val="22"/>
          <w:lang w:eastAsia="es-BO"/>
        </w:rPr>
        <w:t>descapar</w:t>
      </w:r>
      <w:proofErr w:type="spellEnd"/>
      <w:r w:rsidR="003F57F5" w:rsidRPr="00AB7A79">
        <w:rPr>
          <w:rFonts w:ascii="Arial" w:hAnsi="Arial" w:cs="Arial"/>
          <w:bCs/>
          <w:sz w:val="22"/>
          <w:szCs w:val="22"/>
          <w:lang w:eastAsia="es-BO"/>
        </w:rPr>
        <w:t xml:space="preserve"> y volver a compactar hasta alcanzar el nivel de compactación requerido, 95% del </w:t>
      </w:r>
      <w:proofErr w:type="spellStart"/>
      <w:r w:rsidR="003F57F5" w:rsidRPr="00AB7A79">
        <w:rPr>
          <w:rFonts w:ascii="Arial" w:hAnsi="Arial" w:cs="Arial"/>
          <w:bCs/>
          <w:sz w:val="22"/>
          <w:szCs w:val="22"/>
          <w:lang w:eastAsia="es-BO"/>
        </w:rPr>
        <w:t>Proctor</w:t>
      </w:r>
      <w:proofErr w:type="spellEnd"/>
      <w:r w:rsidR="003F57F5" w:rsidRPr="00AB7A79">
        <w:rPr>
          <w:rFonts w:ascii="Arial" w:hAnsi="Arial" w:cs="Arial"/>
          <w:bCs/>
          <w:sz w:val="22"/>
          <w:szCs w:val="22"/>
          <w:lang w:eastAsia="es-BO"/>
        </w:rPr>
        <w:t xml:space="preserve"> modificado para los últimos 60 cm. y 90% para la compactación a partir de los 60 cm. de profundidad, los ensayos de verificación in-situ serán considerados como parte del ítem de relleno compactado y no será pagado por separado.</w:t>
      </w:r>
    </w:p>
    <w:p w14:paraId="1FB65AF8" w14:textId="69FC1C84" w:rsidR="00210F3C" w:rsidRPr="00AB7A79" w:rsidRDefault="00887C86" w:rsidP="001E7B63">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El diseño de la fosa de quema será realizado durante la etapa de Ingeniería Nivel Constructivo</w:t>
      </w:r>
      <w:r w:rsidR="00D8429E" w:rsidRPr="00AB7A79">
        <w:rPr>
          <w:rFonts w:ascii="Arial" w:hAnsi="Arial" w:cs="Arial"/>
          <w:bCs/>
          <w:sz w:val="22"/>
          <w:szCs w:val="22"/>
          <w:lang w:eastAsia="es-BO"/>
        </w:rPr>
        <w:t>.</w:t>
      </w:r>
    </w:p>
    <w:p w14:paraId="3546F152" w14:textId="2537C9EB" w:rsidR="002C589E" w:rsidRPr="00AB7A79" w:rsidRDefault="00AE46B1" w:rsidP="001E7B63">
      <w:pPr>
        <w:pStyle w:val="Prrafodelista"/>
        <w:spacing w:before="120" w:after="120" w:line="360" w:lineRule="auto"/>
        <w:ind w:left="1440"/>
        <w:jc w:val="both"/>
        <w:rPr>
          <w:rFonts w:ascii="Arial" w:hAnsi="Arial" w:cs="Arial"/>
          <w:b/>
          <w:bCs/>
          <w:sz w:val="22"/>
          <w:szCs w:val="22"/>
          <w:lang w:eastAsia="es-BO"/>
        </w:rPr>
      </w:pPr>
      <w:r w:rsidRPr="00AB7A79">
        <w:rPr>
          <w:rFonts w:ascii="Arial" w:hAnsi="Arial" w:cs="Arial"/>
          <w:bCs/>
          <w:sz w:val="22"/>
          <w:szCs w:val="22"/>
          <w:lang w:eastAsia="es-BO"/>
        </w:rPr>
        <w:t>Se pagará mensualmente por volúmenes ejecutados y aprobados por Supervisión según medición topográfica. El ítem comprende permiso de los bancos de préstamo para la actividad, extracción, carguío, transporte, extensión y compactado en capas horizontales del material; además de ensayos de laboratorio necesarios.</w:t>
      </w:r>
    </w:p>
    <w:p w14:paraId="543F4BA2" w14:textId="3D41EDA6" w:rsidR="00F75AA0" w:rsidRPr="00AB7A79" w:rsidRDefault="00BE1BBF"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 xml:space="preserve">RIPIADO DE </w:t>
      </w:r>
      <w:r w:rsidR="00B85B57">
        <w:rPr>
          <w:rFonts w:ascii="Arial" w:hAnsi="Arial" w:cs="Arial"/>
          <w:b/>
          <w:bCs/>
          <w:sz w:val="22"/>
          <w:szCs w:val="22"/>
          <w:lang w:eastAsia="es-BO"/>
        </w:rPr>
        <w:t>PLANCHADA</w:t>
      </w:r>
      <w:r w:rsidRPr="00AB7A79">
        <w:rPr>
          <w:rFonts w:ascii="Arial" w:hAnsi="Arial" w:cs="Arial"/>
          <w:b/>
          <w:bCs/>
          <w:sz w:val="22"/>
          <w:szCs w:val="22"/>
          <w:lang w:eastAsia="es-BO"/>
        </w:rPr>
        <w:t xml:space="preserve"> e=15cm</w:t>
      </w:r>
      <w:r w:rsidR="00375AD8" w:rsidRPr="00AB7A79">
        <w:rPr>
          <w:rFonts w:ascii="Arial" w:hAnsi="Arial" w:cs="Arial"/>
          <w:b/>
          <w:bCs/>
          <w:sz w:val="22"/>
          <w:szCs w:val="22"/>
          <w:lang w:eastAsia="es-BO"/>
        </w:rPr>
        <w:t xml:space="preserve"> (M3)</w:t>
      </w:r>
    </w:p>
    <w:p w14:paraId="41E6FCDC" w14:textId="18A95FFE" w:rsidR="006054AA" w:rsidRPr="00AB7A79" w:rsidRDefault="006054A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La capa de rodadura estará constituida de ripio para el terraplén, el material de ripio deberá ser de cantera natural, una mezcla de suelo con roca triturada, colocado y compactada de acuerdo a las especificaciones técnicas y planos de diseños a ser elaborados en la etapa de Ingeniería a Nivel Constructivo.</w:t>
      </w:r>
    </w:p>
    <w:p w14:paraId="03D88C0E" w14:textId="26D1BEA0" w:rsidR="00F75AA0" w:rsidRPr="00AB7A79" w:rsidRDefault="00F3065F"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lastRenderedPageBreak/>
        <w:t>La contratista realizará el ripiado y compactará a un valor de compactación del 98% de la densidad máxima según AASHTO T-180D y el espesor mínimo de compactado será de 15 cm</w:t>
      </w:r>
      <w:r w:rsidR="003454AD" w:rsidRPr="00AB7A79">
        <w:rPr>
          <w:rFonts w:ascii="Arial" w:hAnsi="Arial" w:cs="Arial"/>
          <w:bCs/>
          <w:sz w:val="22"/>
          <w:szCs w:val="22"/>
          <w:lang w:eastAsia="es-BO"/>
        </w:rPr>
        <w:t>.</w:t>
      </w:r>
    </w:p>
    <w:p w14:paraId="40F14B73" w14:textId="258198AE" w:rsidR="00AE46B1" w:rsidRDefault="00AE46B1"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Se pagará mensualmente por volúmenes ejecutados y aprobados por Supervisión según medición topográfica. El ítem comprende permiso de explotación de cantera, extracción, carguío, transporte, extensión, homogenización del material y compactado; además de ensayos de laboratorio necesarios.</w:t>
      </w:r>
    </w:p>
    <w:p w14:paraId="1FFCC39F" w14:textId="7DDF6516" w:rsidR="005F02AF" w:rsidRDefault="005F02AF"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 xml:space="preserve">CANAL PERIMETRAL </w:t>
      </w:r>
      <w:proofErr w:type="spellStart"/>
      <w:r>
        <w:rPr>
          <w:rFonts w:ascii="Arial" w:hAnsi="Arial" w:cs="Arial"/>
          <w:b/>
          <w:bCs/>
          <w:sz w:val="22"/>
          <w:szCs w:val="22"/>
          <w:lang w:eastAsia="es-BO"/>
        </w:rPr>
        <w:t>HºCº</w:t>
      </w:r>
      <w:proofErr w:type="spellEnd"/>
      <w:r>
        <w:rPr>
          <w:rFonts w:ascii="Arial" w:hAnsi="Arial" w:cs="Arial"/>
          <w:b/>
          <w:bCs/>
          <w:sz w:val="22"/>
          <w:szCs w:val="22"/>
          <w:lang w:eastAsia="es-BO"/>
        </w:rPr>
        <w:t xml:space="preserve"> (ML)</w:t>
      </w:r>
    </w:p>
    <w:p w14:paraId="7DC2E0AD" w14:textId="77777777" w:rsidR="005F02AF" w:rsidRPr="00AB7A79" w:rsidRDefault="005F02AF" w:rsidP="005F02AF">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Cunetas y canales de hormigón ciclópeo serán construidas donde sea determinadas por Supervisión en función de la seguridad de los taludes perfilados o conformados, los cuales contarán con disipadores de energía para evitar resaltos hidráulicos (De ser necesario). Las cunetas se extenderán hasta interceptar obras de toma (</w:t>
      </w:r>
      <w:proofErr w:type="spellStart"/>
      <w:r w:rsidRPr="00AB7A79">
        <w:rPr>
          <w:rFonts w:ascii="Arial" w:hAnsi="Arial" w:cs="Arial"/>
          <w:bCs/>
          <w:sz w:val="22"/>
          <w:szCs w:val="22"/>
          <w:lang w:eastAsia="es-BO"/>
        </w:rPr>
        <w:t>Skimmer</w:t>
      </w:r>
      <w:proofErr w:type="spellEnd"/>
      <w:r w:rsidRPr="00AB7A79">
        <w:rPr>
          <w:rFonts w:ascii="Arial" w:hAnsi="Arial" w:cs="Arial"/>
          <w:bCs/>
          <w:sz w:val="22"/>
          <w:szCs w:val="22"/>
          <w:lang w:eastAsia="es-BO"/>
        </w:rPr>
        <w:t>) para posterior desfogue a terreno firme.</w:t>
      </w:r>
    </w:p>
    <w:p w14:paraId="38324542" w14:textId="77777777" w:rsidR="005F02AF" w:rsidRPr="00AB7A79" w:rsidRDefault="005F02AF" w:rsidP="005F02AF">
      <w:pPr>
        <w:pStyle w:val="Prrafodelista"/>
        <w:spacing w:before="120" w:after="120" w:line="360" w:lineRule="auto"/>
        <w:ind w:left="1440"/>
        <w:jc w:val="both"/>
        <w:rPr>
          <w:rFonts w:ascii="Arial" w:hAnsi="Arial" w:cs="Arial"/>
          <w:b/>
          <w:bCs/>
          <w:sz w:val="22"/>
          <w:szCs w:val="22"/>
          <w:lang w:eastAsia="es-BO"/>
        </w:rPr>
      </w:pPr>
      <w:r w:rsidRPr="00AB7A79">
        <w:rPr>
          <w:rFonts w:ascii="Arial" w:hAnsi="Arial" w:cs="Arial"/>
          <w:bCs/>
          <w:sz w:val="22"/>
          <w:szCs w:val="22"/>
          <w:lang w:eastAsia="es-BO"/>
        </w:rPr>
        <w:t>Se pagará mensualmente por longitudes ejecutadas y aprobados por Supervisión. El ítem comprende la provisión del material, hormigón, carguío, transporte y acopio de piedra graduada, excavación, nivelación, construcción y revestimiento.</w:t>
      </w:r>
    </w:p>
    <w:p w14:paraId="365B8726" w14:textId="77777777" w:rsidR="005F02AF" w:rsidRDefault="005F02AF">
      <w:pPr>
        <w:rPr>
          <w:rFonts w:ascii="Arial" w:hAnsi="Arial" w:cs="Arial"/>
          <w:b/>
          <w:bCs/>
          <w:sz w:val="22"/>
          <w:szCs w:val="22"/>
          <w:lang w:eastAsia="es-BO"/>
        </w:rPr>
      </w:pPr>
      <w:r>
        <w:rPr>
          <w:rFonts w:ascii="Arial" w:hAnsi="Arial" w:cs="Arial"/>
          <w:b/>
          <w:bCs/>
          <w:sz w:val="22"/>
          <w:szCs w:val="22"/>
          <w:lang w:eastAsia="es-BO"/>
        </w:rPr>
        <w:br w:type="page"/>
      </w:r>
    </w:p>
    <w:p w14:paraId="7B97CAEA" w14:textId="1AFEA70E" w:rsidR="005F02AF" w:rsidRPr="00AB7A79" w:rsidRDefault="005F02AF"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lastRenderedPageBreak/>
        <w:t>CAJA COLECTORA</w:t>
      </w:r>
      <w:r w:rsidRPr="00AB7A79">
        <w:rPr>
          <w:rFonts w:ascii="Arial" w:hAnsi="Arial" w:cs="Arial"/>
          <w:b/>
          <w:bCs/>
          <w:sz w:val="22"/>
          <w:szCs w:val="22"/>
          <w:lang w:eastAsia="es-BO"/>
        </w:rPr>
        <w:t xml:space="preserve"> (PZA)</w:t>
      </w:r>
    </w:p>
    <w:p w14:paraId="09508054" w14:textId="77777777" w:rsidR="005F02AF" w:rsidRPr="00AB7A79" w:rsidRDefault="005F02AF" w:rsidP="005F02AF">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Se construirán cámaras </w:t>
      </w:r>
      <w:proofErr w:type="spellStart"/>
      <w:r w:rsidRPr="00AB7A79">
        <w:rPr>
          <w:rFonts w:ascii="Arial" w:hAnsi="Arial" w:cs="Arial"/>
          <w:bCs/>
          <w:sz w:val="22"/>
          <w:szCs w:val="22"/>
          <w:lang w:eastAsia="es-BO"/>
        </w:rPr>
        <w:t>skimmer</w:t>
      </w:r>
      <w:proofErr w:type="spellEnd"/>
      <w:r w:rsidRPr="00AB7A79">
        <w:rPr>
          <w:rFonts w:ascii="Arial" w:hAnsi="Arial" w:cs="Arial"/>
          <w:bCs/>
          <w:sz w:val="22"/>
          <w:szCs w:val="22"/>
          <w:lang w:eastAsia="es-BO"/>
        </w:rPr>
        <w:t xml:space="preserve"> de acuerdo a documentación liberada en Ingeniería a Nivel Constructivo, donde determine el desfogue de aguas recolectadas hacia terreno firme; las dimensiones de las mismas deberán ser respaldadas en los documentos de Ingeniería Liberada para Construcción.</w:t>
      </w:r>
    </w:p>
    <w:p w14:paraId="7057B9CE" w14:textId="77777777" w:rsidR="005F02AF" w:rsidRPr="00AB7A79" w:rsidRDefault="005F02AF" w:rsidP="005F02AF">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Se pagará mensualmente por pieza ejecutada y aprobados por Supervisión. El ítem comprende; excavación, provisión del material, hormigón, construcción, revestimiento y rejilla.</w:t>
      </w:r>
    </w:p>
    <w:p w14:paraId="708002E1" w14:textId="77777777" w:rsidR="005F02AF" w:rsidRPr="00AB7A79" w:rsidRDefault="005F02AF"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 xml:space="preserve">BAJANTE </w:t>
      </w:r>
      <w:proofErr w:type="spellStart"/>
      <w:r w:rsidRPr="00AB7A79">
        <w:rPr>
          <w:rFonts w:ascii="Arial" w:hAnsi="Arial" w:cs="Arial"/>
          <w:b/>
          <w:bCs/>
          <w:sz w:val="22"/>
          <w:szCs w:val="22"/>
          <w:lang w:eastAsia="es-BO"/>
        </w:rPr>
        <w:t>HºCº</w:t>
      </w:r>
      <w:proofErr w:type="spellEnd"/>
      <w:r w:rsidRPr="00AB7A79">
        <w:rPr>
          <w:rFonts w:ascii="Arial" w:hAnsi="Arial" w:cs="Arial"/>
          <w:b/>
          <w:bCs/>
          <w:sz w:val="22"/>
          <w:szCs w:val="22"/>
          <w:lang w:eastAsia="es-BO"/>
        </w:rPr>
        <w:t xml:space="preserve"> (ML)</w:t>
      </w:r>
    </w:p>
    <w:p w14:paraId="79FB5311" w14:textId="77777777" w:rsidR="005F02AF" w:rsidRPr="00AB7A79" w:rsidRDefault="005F02AF" w:rsidP="005F02AF">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Se construirán bajantes de Hormigón Ciclópeo a la salida de cámaras </w:t>
      </w:r>
      <w:proofErr w:type="spellStart"/>
      <w:r w:rsidRPr="00AB7A79">
        <w:rPr>
          <w:rFonts w:ascii="Arial" w:hAnsi="Arial" w:cs="Arial"/>
          <w:bCs/>
          <w:sz w:val="22"/>
          <w:szCs w:val="22"/>
          <w:lang w:eastAsia="es-BO"/>
        </w:rPr>
        <w:t>skimmer</w:t>
      </w:r>
      <w:proofErr w:type="spellEnd"/>
      <w:r w:rsidRPr="00AB7A79">
        <w:rPr>
          <w:rFonts w:ascii="Arial" w:hAnsi="Arial" w:cs="Arial"/>
          <w:bCs/>
          <w:sz w:val="22"/>
          <w:szCs w:val="22"/>
          <w:lang w:eastAsia="es-BO"/>
        </w:rPr>
        <w:t>, con el fin único de evacuar aguas hacia terreno firme de manera que no comprometa la estabilidad de la planchada de perforación.</w:t>
      </w:r>
    </w:p>
    <w:p w14:paraId="09081A22" w14:textId="727516EB" w:rsidR="005F02AF" w:rsidRDefault="005F02AF" w:rsidP="00EA4236">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Se pagará mensualmente por longitudes ejecutadas y aprobados por Supervisión. El ítem comprende la provisión del material, hormigón, carguío, transporte y acopio de piedra graduada, excavación, nivelación, construcción y </w:t>
      </w:r>
      <w:r w:rsidRPr="00EA4236">
        <w:rPr>
          <w:rFonts w:ascii="Arial" w:hAnsi="Arial" w:cs="Arial"/>
          <w:bCs/>
          <w:sz w:val="22"/>
          <w:szCs w:val="22"/>
          <w:lang w:eastAsia="es-BO"/>
        </w:rPr>
        <w:t>revestimiento</w:t>
      </w:r>
      <w:r w:rsidR="006B2872">
        <w:rPr>
          <w:rFonts w:ascii="Arial" w:hAnsi="Arial" w:cs="Arial"/>
          <w:bCs/>
          <w:sz w:val="22"/>
          <w:szCs w:val="22"/>
          <w:lang w:eastAsia="es-BO"/>
        </w:rPr>
        <w:t>.</w:t>
      </w:r>
    </w:p>
    <w:p w14:paraId="481E536B" w14:textId="47266D4C" w:rsidR="00EA4236" w:rsidRDefault="00EA4236"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 xml:space="preserve">HORMIGONES (ANTEPOZO – PATINES – ANCLAJES), CONSIDERANDO </w:t>
      </w:r>
      <w:proofErr w:type="spellStart"/>
      <w:r>
        <w:rPr>
          <w:rFonts w:ascii="Arial" w:hAnsi="Arial" w:cs="Arial"/>
          <w:b/>
          <w:bCs/>
          <w:sz w:val="22"/>
          <w:szCs w:val="22"/>
          <w:lang w:eastAsia="es-BO"/>
        </w:rPr>
        <w:t>Hº</w:t>
      </w:r>
      <w:proofErr w:type="spellEnd"/>
      <w:r>
        <w:rPr>
          <w:rFonts w:ascii="Arial" w:hAnsi="Arial" w:cs="Arial"/>
          <w:b/>
          <w:bCs/>
          <w:sz w:val="22"/>
          <w:szCs w:val="22"/>
          <w:lang w:eastAsia="es-BO"/>
        </w:rPr>
        <w:t xml:space="preserve"> LIMPIEZA e=5cm – CUANTÍA ACERO 85% (M3)</w:t>
      </w:r>
    </w:p>
    <w:p w14:paraId="31256E69" w14:textId="05B9FB74" w:rsidR="00EA4236" w:rsidRDefault="00EA4236" w:rsidP="00EA4236">
      <w:pPr>
        <w:pStyle w:val="Prrafodelista"/>
        <w:spacing w:before="120" w:after="120" w:line="360" w:lineRule="auto"/>
        <w:ind w:left="1440"/>
        <w:jc w:val="both"/>
        <w:rPr>
          <w:rFonts w:ascii="Arial" w:hAnsi="Arial" w:cs="Arial"/>
          <w:bCs/>
          <w:sz w:val="22"/>
          <w:szCs w:val="22"/>
          <w:lang w:eastAsia="es-BO"/>
        </w:rPr>
      </w:pPr>
      <w:r w:rsidRPr="00EA4236">
        <w:rPr>
          <w:rFonts w:ascii="Arial" w:hAnsi="Arial" w:cs="Arial"/>
          <w:bCs/>
          <w:sz w:val="22"/>
          <w:szCs w:val="22"/>
          <w:lang w:eastAsia="es-BO"/>
        </w:rPr>
        <w:t xml:space="preserve">Se construirá una cámara de </w:t>
      </w:r>
      <w:proofErr w:type="spellStart"/>
      <w:r w:rsidRPr="00EA4236">
        <w:rPr>
          <w:rFonts w:ascii="Arial" w:hAnsi="Arial" w:cs="Arial"/>
          <w:bCs/>
          <w:sz w:val="22"/>
          <w:szCs w:val="22"/>
          <w:lang w:eastAsia="es-BO"/>
        </w:rPr>
        <w:t>HºAº</w:t>
      </w:r>
      <w:proofErr w:type="spellEnd"/>
      <w:r w:rsidRPr="00EA4236">
        <w:rPr>
          <w:rFonts w:ascii="Arial" w:hAnsi="Arial" w:cs="Arial"/>
          <w:bCs/>
          <w:sz w:val="22"/>
          <w:szCs w:val="22"/>
          <w:lang w:eastAsia="es-BO"/>
        </w:rPr>
        <w:t xml:space="preserve"> de dimensiones internas de 2.5mts. </w:t>
      </w:r>
      <w:proofErr w:type="gramStart"/>
      <w:r w:rsidRPr="00EA4236">
        <w:rPr>
          <w:rFonts w:ascii="Arial" w:hAnsi="Arial" w:cs="Arial"/>
          <w:bCs/>
          <w:sz w:val="22"/>
          <w:szCs w:val="22"/>
          <w:lang w:eastAsia="es-BO"/>
        </w:rPr>
        <w:t>x</w:t>
      </w:r>
      <w:proofErr w:type="gramEnd"/>
      <w:r w:rsidRPr="00EA4236">
        <w:rPr>
          <w:rFonts w:ascii="Arial" w:hAnsi="Arial" w:cs="Arial"/>
          <w:bCs/>
          <w:sz w:val="22"/>
          <w:szCs w:val="22"/>
          <w:lang w:eastAsia="es-BO"/>
        </w:rPr>
        <w:t xml:space="preserve"> 2.5mts. </w:t>
      </w:r>
      <w:proofErr w:type="gramStart"/>
      <w:r w:rsidRPr="00EA4236">
        <w:rPr>
          <w:rFonts w:ascii="Arial" w:hAnsi="Arial" w:cs="Arial"/>
          <w:bCs/>
          <w:sz w:val="22"/>
          <w:szCs w:val="22"/>
          <w:lang w:eastAsia="es-BO"/>
        </w:rPr>
        <w:t>x</w:t>
      </w:r>
      <w:proofErr w:type="gramEnd"/>
      <w:r w:rsidRPr="00EA4236">
        <w:rPr>
          <w:rFonts w:ascii="Arial" w:hAnsi="Arial" w:cs="Arial"/>
          <w:bCs/>
          <w:sz w:val="22"/>
          <w:szCs w:val="22"/>
          <w:lang w:eastAsia="es-BO"/>
        </w:rPr>
        <w:t xml:space="preserve"> 2</w:t>
      </w:r>
      <w:r>
        <w:rPr>
          <w:rFonts w:ascii="Arial" w:hAnsi="Arial" w:cs="Arial"/>
          <w:bCs/>
          <w:sz w:val="22"/>
          <w:szCs w:val="22"/>
          <w:lang w:eastAsia="es-BO"/>
        </w:rPr>
        <w:t>.2</w:t>
      </w:r>
      <w:r w:rsidRPr="00EA4236">
        <w:rPr>
          <w:rFonts w:ascii="Arial" w:hAnsi="Arial" w:cs="Arial"/>
          <w:bCs/>
          <w:sz w:val="22"/>
          <w:szCs w:val="22"/>
          <w:lang w:eastAsia="es-BO"/>
        </w:rPr>
        <w:t xml:space="preserve">mts. </w:t>
      </w:r>
      <w:proofErr w:type="gramStart"/>
      <w:r w:rsidRPr="00EA4236">
        <w:rPr>
          <w:rFonts w:ascii="Arial" w:hAnsi="Arial" w:cs="Arial"/>
          <w:bCs/>
          <w:sz w:val="22"/>
          <w:szCs w:val="22"/>
          <w:lang w:eastAsia="es-BO"/>
        </w:rPr>
        <w:t>de</w:t>
      </w:r>
      <w:proofErr w:type="gramEnd"/>
      <w:r w:rsidRPr="00EA4236">
        <w:rPr>
          <w:rFonts w:ascii="Arial" w:hAnsi="Arial" w:cs="Arial"/>
          <w:bCs/>
          <w:sz w:val="22"/>
          <w:szCs w:val="22"/>
          <w:lang w:eastAsia="es-BO"/>
        </w:rPr>
        <w:t xml:space="preserve"> profundidad, la misma que funcionará como </w:t>
      </w:r>
      <w:proofErr w:type="spellStart"/>
      <w:r w:rsidRPr="00EA4236">
        <w:rPr>
          <w:rFonts w:ascii="Arial" w:hAnsi="Arial" w:cs="Arial"/>
          <w:bCs/>
          <w:sz w:val="22"/>
          <w:szCs w:val="22"/>
          <w:lang w:eastAsia="es-BO"/>
        </w:rPr>
        <w:t>antepozo</w:t>
      </w:r>
      <w:proofErr w:type="spellEnd"/>
      <w:r w:rsidRPr="00EA4236">
        <w:rPr>
          <w:rFonts w:ascii="Arial" w:hAnsi="Arial" w:cs="Arial"/>
          <w:bCs/>
          <w:sz w:val="22"/>
          <w:szCs w:val="22"/>
          <w:lang w:eastAsia="es-BO"/>
        </w:rPr>
        <w:t xml:space="preserve">. La cámara estará provista de una cámara interna de 50x50x50cm. </w:t>
      </w:r>
      <w:proofErr w:type="gramStart"/>
      <w:r w:rsidRPr="00EA4236">
        <w:rPr>
          <w:rFonts w:ascii="Arial" w:hAnsi="Arial" w:cs="Arial"/>
          <w:bCs/>
          <w:sz w:val="22"/>
          <w:szCs w:val="22"/>
          <w:lang w:eastAsia="es-BO"/>
        </w:rPr>
        <w:t>para</w:t>
      </w:r>
      <w:proofErr w:type="gramEnd"/>
      <w:r w:rsidRPr="00EA4236">
        <w:rPr>
          <w:rFonts w:ascii="Arial" w:hAnsi="Arial" w:cs="Arial"/>
          <w:bCs/>
          <w:sz w:val="22"/>
          <w:szCs w:val="22"/>
          <w:lang w:eastAsia="es-BO"/>
        </w:rPr>
        <w:t xml:space="preserve"> extracción de líquidos y también se colocará un caño camisa (Provisto por YPFB) de longitud 6mts., mismo que se enterrará 5 </w:t>
      </w:r>
      <w:proofErr w:type="spellStart"/>
      <w:r w:rsidRPr="00EA4236">
        <w:rPr>
          <w:rFonts w:ascii="Arial" w:hAnsi="Arial" w:cs="Arial"/>
          <w:bCs/>
          <w:sz w:val="22"/>
          <w:szCs w:val="22"/>
          <w:lang w:eastAsia="es-BO"/>
        </w:rPr>
        <w:t>mts</w:t>
      </w:r>
      <w:proofErr w:type="spellEnd"/>
      <w:r w:rsidRPr="00EA4236">
        <w:rPr>
          <w:rFonts w:ascii="Arial" w:hAnsi="Arial" w:cs="Arial"/>
          <w:bCs/>
          <w:sz w:val="22"/>
          <w:szCs w:val="22"/>
          <w:lang w:eastAsia="es-BO"/>
        </w:rPr>
        <w:t xml:space="preserve">. </w:t>
      </w:r>
      <w:proofErr w:type="gramStart"/>
      <w:r w:rsidRPr="00EA4236">
        <w:rPr>
          <w:rFonts w:ascii="Arial" w:hAnsi="Arial" w:cs="Arial"/>
          <w:bCs/>
          <w:sz w:val="22"/>
          <w:szCs w:val="22"/>
          <w:lang w:eastAsia="es-BO"/>
        </w:rPr>
        <w:t>y</w:t>
      </w:r>
      <w:proofErr w:type="gramEnd"/>
      <w:r w:rsidRPr="00EA4236">
        <w:rPr>
          <w:rFonts w:ascii="Arial" w:hAnsi="Arial" w:cs="Arial"/>
          <w:bCs/>
          <w:sz w:val="22"/>
          <w:szCs w:val="22"/>
          <w:lang w:eastAsia="es-BO"/>
        </w:rPr>
        <w:t xml:space="preserve"> sobresaldrá 1 </w:t>
      </w:r>
      <w:proofErr w:type="spellStart"/>
      <w:r w:rsidRPr="00EA4236">
        <w:rPr>
          <w:rFonts w:ascii="Arial" w:hAnsi="Arial" w:cs="Arial"/>
          <w:bCs/>
          <w:sz w:val="22"/>
          <w:szCs w:val="22"/>
          <w:lang w:eastAsia="es-BO"/>
        </w:rPr>
        <w:t>mts</w:t>
      </w:r>
      <w:proofErr w:type="spellEnd"/>
      <w:r w:rsidRPr="00EA4236">
        <w:rPr>
          <w:rFonts w:ascii="Arial" w:hAnsi="Arial" w:cs="Arial"/>
          <w:bCs/>
          <w:sz w:val="22"/>
          <w:szCs w:val="22"/>
          <w:lang w:eastAsia="es-BO"/>
        </w:rPr>
        <w:t>.</w:t>
      </w:r>
    </w:p>
    <w:p w14:paraId="40CFF6E8" w14:textId="77777777" w:rsidR="00EA4236" w:rsidRDefault="00EA4236" w:rsidP="00EA4236">
      <w:pPr>
        <w:pStyle w:val="Prrafodelista"/>
        <w:spacing w:before="120" w:after="120" w:line="360" w:lineRule="auto"/>
        <w:ind w:left="1440"/>
        <w:jc w:val="both"/>
        <w:rPr>
          <w:rFonts w:ascii="Arial" w:hAnsi="Arial" w:cs="Arial"/>
          <w:bCs/>
          <w:sz w:val="22"/>
          <w:szCs w:val="22"/>
          <w:lang w:eastAsia="es-BO"/>
        </w:rPr>
      </w:pPr>
      <w:r w:rsidRPr="00EA4236">
        <w:rPr>
          <w:rFonts w:ascii="Arial" w:hAnsi="Arial" w:cs="Arial"/>
          <w:bCs/>
          <w:sz w:val="22"/>
          <w:szCs w:val="22"/>
          <w:lang w:eastAsia="es-BO"/>
        </w:rPr>
        <w:lastRenderedPageBreak/>
        <w:t>La contratista deberá sellar los contactos entre el hormigón y el caño camisa y deberá revocar la parte interna con impermeabilizante con un espesor mínimo de recubrimiento de 2.5cm.</w:t>
      </w:r>
    </w:p>
    <w:p w14:paraId="56C04D33" w14:textId="152264B3" w:rsidR="00EA4236" w:rsidRDefault="00EA4236" w:rsidP="00EA4236">
      <w:pPr>
        <w:pStyle w:val="Prrafodelista"/>
        <w:spacing w:before="120" w:after="120" w:line="360" w:lineRule="auto"/>
        <w:ind w:left="1440"/>
        <w:jc w:val="both"/>
        <w:rPr>
          <w:rFonts w:ascii="Arial" w:hAnsi="Arial" w:cs="Arial"/>
          <w:bCs/>
          <w:sz w:val="22"/>
          <w:szCs w:val="22"/>
          <w:lang w:eastAsia="es-BO"/>
        </w:rPr>
      </w:pPr>
      <w:r w:rsidRPr="00EA4236">
        <w:rPr>
          <w:rFonts w:ascii="Arial" w:hAnsi="Arial" w:cs="Arial"/>
          <w:bCs/>
          <w:sz w:val="22"/>
          <w:szCs w:val="22"/>
          <w:lang w:eastAsia="es-BO"/>
        </w:rPr>
        <w:t xml:space="preserve">Se colocará una escalera de ingreso de </w:t>
      </w:r>
      <w:r>
        <w:rPr>
          <w:rFonts w:ascii="Arial" w:hAnsi="Arial" w:cs="Arial"/>
          <w:bCs/>
          <w:sz w:val="22"/>
          <w:szCs w:val="22"/>
          <w:lang w:eastAsia="es-BO"/>
        </w:rPr>
        <w:t>2</w:t>
      </w:r>
      <w:r w:rsidRPr="00EA4236">
        <w:rPr>
          <w:rFonts w:ascii="Arial" w:hAnsi="Arial" w:cs="Arial"/>
          <w:bCs/>
          <w:sz w:val="22"/>
          <w:szCs w:val="22"/>
          <w:lang w:eastAsia="es-BO"/>
        </w:rPr>
        <w:t>.</w:t>
      </w:r>
      <w:r>
        <w:rPr>
          <w:rFonts w:ascii="Arial" w:hAnsi="Arial" w:cs="Arial"/>
          <w:bCs/>
          <w:sz w:val="22"/>
          <w:szCs w:val="22"/>
          <w:lang w:eastAsia="es-BO"/>
        </w:rPr>
        <w:t>3</w:t>
      </w:r>
      <w:r w:rsidRPr="00EA4236">
        <w:rPr>
          <w:rFonts w:ascii="Arial" w:hAnsi="Arial" w:cs="Arial"/>
          <w:bCs/>
          <w:sz w:val="22"/>
          <w:szCs w:val="22"/>
          <w:lang w:eastAsia="es-BO"/>
        </w:rPr>
        <w:t xml:space="preserve">mts. </w:t>
      </w:r>
      <w:proofErr w:type="gramStart"/>
      <w:r w:rsidRPr="00EA4236">
        <w:rPr>
          <w:rFonts w:ascii="Arial" w:hAnsi="Arial" w:cs="Arial"/>
          <w:bCs/>
          <w:sz w:val="22"/>
          <w:szCs w:val="22"/>
          <w:lang w:eastAsia="es-BO"/>
        </w:rPr>
        <w:t>y</w:t>
      </w:r>
      <w:proofErr w:type="gramEnd"/>
      <w:r w:rsidRPr="00EA4236">
        <w:rPr>
          <w:rFonts w:ascii="Arial" w:hAnsi="Arial" w:cs="Arial"/>
          <w:bCs/>
          <w:sz w:val="22"/>
          <w:szCs w:val="22"/>
          <w:lang w:eastAsia="es-BO"/>
        </w:rPr>
        <w:t xml:space="preserve"> 50cm. de ancho con peldaños c/ 30cm. La escalera de la cámara de </w:t>
      </w:r>
      <w:proofErr w:type="spellStart"/>
      <w:r w:rsidRPr="00EA4236">
        <w:rPr>
          <w:rFonts w:ascii="Arial" w:hAnsi="Arial" w:cs="Arial"/>
          <w:bCs/>
          <w:sz w:val="22"/>
          <w:szCs w:val="22"/>
          <w:lang w:eastAsia="es-BO"/>
        </w:rPr>
        <w:t>antepozo</w:t>
      </w:r>
      <w:proofErr w:type="spellEnd"/>
      <w:r w:rsidRPr="00EA4236">
        <w:rPr>
          <w:rFonts w:ascii="Arial" w:hAnsi="Arial" w:cs="Arial"/>
          <w:bCs/>
          <w:sz w:val="22"/>
          <w:szCs w:val="22"/>
          <w:lang w:eastAsia="es-BO"/>
        </w:rPr>
        <w:t xml:space="preserve"> deberá colocarse una vez esté instalado el equipo de perforación.</w:t>
      </w:r>
    </w:p>
    <w:p w14:paraId="283BC4FE" w14:textId="7B5BA371" w:rsidR="00EA4236" w:rsidRDefault="00EA4236" w:rsidP="00EA423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 xml:space="preserve">Se deberán construir bases de </w:t>
      </w:r>
      <w:proofErr w:type="spellStart"/>
      <w:r>
        <w:rPr>
          <w:rFonts w:ascii="Arial" w:hAnsi="Arial" w:cs="Arial"/>
          <w:bCs/>
          <w:sz w:val="22"/>
          <w:szCs w:val="22"/>
          <w:lang w:eastAsia="es-BO"/>
        </w:rPr>
        <w:t>HºAº</w:t>
      </w:r>
      <w:proofErr w:type="spellEnd"/>
      <w:r>
        <w:rPr>
          <w:rFonts w:ascii="Arial" w:hAnsi="Arial" w:cs="Arial"/>
          <w:bCs/>
          <w:sz w:val="22"/>
          <w:szCs w:val="22"/>
          <w:lang w:eastAsia="es-BO"/>
        </w:rPr>
        <w:t xml:space="preserve"> de dimensiones 2.5mts. </w:t>
      </w:r>
      <w:proofErr w:type="gramStart"/>
      <w:r>
        <w:rPr>
          <w:rFonts w:ascii="Arial" w:hAnsi="Arial" w:cs="Arial"/>
          <w:bCs/>
          <w:sz w:val="22"/>
          <w:szCs w:val="22"/>
          <w:lang w:eastAsia="es-BO"/>
        </w:rPr>
        <w:t>x</w:t>
      </w:r>
      <w:proofErr w:type="gramEnd"/>
      <w:r>
        <w:rPr>
          <w:rFonts w:ascii="Arial" w:hAnsi="Arial" w:cs="Arial"/>
          <w:bCs/>
          <w:sz w:val="22"/>
          <w:szCs w:val="22"/>
          <w:lang w:eastAsia="es-BO"/>
        </w:rPr>
        <w:t xml:space="preserve"> 13.5mts. </w:t>
      </w:r>
      <w:proofErr w:type="gramStart"/>
      <w:r>
        <w:rPr>
          <w:rFonts w:ascii="Arial" w:hAnsi="Arial" w:cs="Arial"/>
          <w:bCs/>
          <w:sz w:val="22"/>
          <w:szCs w:val="22"/>
          <w:lang w:eastAsia="es-BO"/>
        </w:rPr>
        <w:t>x</w:t>
      </w:r>
      <w:proofErr w:type="gramEnd"/>
      <w:r>
        <w:rPr>
          <w:rFonts w:ascii="Arial" w:hAnsi="Arial" w:cs="Arial"/>
          <w:bCs/>
          <w:sz w:val="22"/>
          <w:szCs w:val="22"/>
          <w:lang w:eastAsia="es-BO"/>
        </w:rPr>
        <w:t xml:space="preserve"> 0.25mts. </w:t>
      </w:r>
      <w:proofErr w:type="gramStart"/>
      <w:r>
        <w:rPr>
          <w:rFonts w:ascii="Arial" w:hAnsi="Arial" w:cs="Arial"/>
          <w:bCs/>
          <w:sz w:val="22"/>
          <w:szCs w:val="22"/>
          <w:lang w:eastAsia="es-BO"/>
        </w:rPr>
        <w:t>de</w:t>
      </w:r>
      <w:proofErr w:type="gramEnd"/>
      <w:r>
        <w:rPr>
          <w:rFonts w:ascii="Arial" w:hAnsi="Arial" w:cs="Arial"/>
          <w:bCs/>
          <w:sz w:val="22"/>
          <w:szCs w:val="22"/>
          <w:lang w:eastAsia="es-BO"/>
        </w:rPr>
        <w:t xml:space="preserve"> altura (Cota terminada planchada); </w:t>
      </w:r>
      <w:r w:rsidR="006B2872">
        <w:rPr>
          <w:rFonts w:ascii="Arial" w:hAnsi="Arial" w:cs="Arial"/>
          <w:bCs/>
          <w:sz w:val="22"/>
          <w:szCs w:val="22"/>
          <w:lang w:eastAsia="es-BO"/>
        </w:rPr>
        <w:t>mismas que funcionarán como patines de la torre de perforación, además de arriostrar las estructuras mediante vigas de arriostre en ambos extremos de patines, siendo responsabilidad de la contratista la propuesta para mejoramiento de suelo de fundación de patines de Hormigón.</w:t>
      </w:r>
    </w:p>
    <w:p w14:paraId="2603D052" w14:textId="6DDB33D3" w:rsidR="006B2872" w:rsidRDefault="006B2872" w:rsidP="00EA423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 xml:space="preserve">La cámara del </w:t>
      </w:r>
      <w:proofErr w:type="spellStart"/>
      <w:r>
        <w:rPr>
          <w:rFonts w:ascii="Arial" w:hAnsi="Arial" w:cs="Arial"/>
          <w:bCs/>
          <w:sz w:val="22"/>
          <w:szCs w:val="22"/>
          <w:lang w:eastAsia="es-BO"/>
        </w:rPr>
        <w:t>antepozo</w:t>
      </w:r>
      <w:proofErr w:type="spellEnd"/>
      <w:r>
        <w:rPr>
          <w:rFonts w:ascii="Arial" w:hAnsi="Arial" w:cs="Arial"/>
          <w:bCs/>
          <w:sz w:val="22"/>
          <w:szCs w:val="22"/>
          <w:lang w:eastAsia="es-BO"/>
        </w:rPr>
        <w:t xml:space="preserve"> y la losa para patín del equipo de perforación deberá construirse de manera monolítica.</w:t>
      </w:r>
    </w:p>
    <w:p w14:paraId="480B2019" w14:textId="661F43E1" w:rsidR="006B2872" w:rsidRDefault="006B2872" w:rsidP="00EA423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 xml:space="preserve">Se deberá garantizar la horizontalidad de la losa patín mediante un revestimiento </w:t>
      </w:r>
      <w:proofErr w:type="spellStart"/>
      <w:r>
        <w:rPr>
          <w:rFonts w:ascii="Arial" w:hAnsi="Arial" w:cs="Arial"/>
          <w:bCs/>
          <w:sz w:val="22"/>
          <w:szCs w:val="22"/>
          <w:lang w:eastAsia="es-BO"/>
        </w:rPr>
        <w:t>grout</w:t>
      </w:r>
      <w:proofErr w:type="spellEnd"/>
      <w:r>
        <w:rPr>
          <w:rFonts w:ascii="Arial" w:hAnsi="Arial" w:cs="Arial"/>
          <w:bCs/>
          <w:sz w:val="22"/>
          <w:szCs w:val="22"/>
          <w:lang w:eastAsia="es-BO"/>
        </w:rPr>
        <w:t xml:space="preserve"> </w:t>
      </w:r>
      <w:proofErr w:type="spellStart"/>
      <w:r>
        <w:rPr>
          <w:rFonts w:ascii="Arial" w:hAnsi="Arial" w:cs="Arial"/>
          <w:bCs/>
          <w:sz w:val="22"/>
          <w:szCs w:val="22"/>
          <w:lang w:eastAsia="es-BO"/>
        </w:rPr>
        <w:t>cementicio</w:t>
      </w:r>
      <w:proofErr w:type="spellEnd"/>
      <w:r>
        <w:rPr>
          <w:rFonts w:ascii="Arial" w:hAnsi="Arial" w:cs="Arial"/>
          <w:bCs/>
          <w:sz w:val="22"/>
          <w:szCs w:val="22"/>
          <w:lang w:eastAsia="es-BO"/>
        </w:rPr>
        <w:t>; se deberá realizar control horizontal mediante nivelación con nivel electrónico con control en toda la superficie.</w:t>
      </w:r>
    </w:p>
    <w:p w14:paraId="6FDBA4A3" w14:textId="6899920E" w:rsidR="006B2872" w:rsidRDefault="006B2872" w:rsidP="00EA423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La contratista deberá garantizar que el lugar donde se fundará la losa de patín no sufra asientos diferenciales; además de garantizar el soporte de estructura de torre de equipo de perforación.</w:t>
      </w:r>
    </w:p>
    <w:p w14:paraId="66850CCF" w14:textId="43E01277" w:rsidR="006B2872" w:rsidRDefault="006B2872" w:rsidP="00EA423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 xml:space="preserve">Se construirán 4 bloques de concreto que funcionarán como muertos de anclaje, e instalarán en planchada de perforación; según lo indicado por </w:t>
      </w:r>
      <w:r>
        <w:rPr>
          <w:rFonts w:ascii="Arial" w:hAnsi="Arial" w:cs="Arial"/>
          <w:bCs/>
          <w:sz w:val="22"/>
          <w:szCs w:val="22"/>
          <w:lang w:eastAsia="es-BO"/>
        </w:rPr>
        <w:lastRenderedPageBreak/>
        <w:t>Supervisión, para fijación y montaje de torre de equipo de perforación, mismos serán de 1 m3.</w:t>
      </w:r>
    </w:p>
    <w:p w14:paraId="7A5788E9" w14:textId="1B23909A" w:rsidR="006F0214" w:rsidRPr="006B2872" w:rsidRDefault="006B2872" w:rsidP="006B2872">
      <w:pPr>
        <w:pStyle w:val="Prrafodelista"/>
        <w:spacing w:before="120" w:after="120" w:line="360" w:lineRule="auto"/>
        <w:ind w:left="1440"/>
        <w:jc w:val="both"/>
        <w:rPr>
          <w:rFonts w:ascii="Arial" w:hAnsi="Arial" w:cs="Arial"/>
          <w:b/>
          <w:bCs/>
          <w:sz w:val="22"/>
          <w:szCs w:val="22"/>
          <w:lang w:eastAsia="es-BO"/>
        </w:rPr>
      </w:pPr>
      <w:r w:rsidRPr="00AB7A79">
        <w:rPr>
          <w:rFonts w:ascii="Arial" w:hAnsi="Arial" w:cs="Arial"/>
          <w:bCs/>
          <w:sz w:val="22"/>
          <w:szCs w:val="22"/>
          <w:lang w:eastAsia="es-BO"/>
        </w:rPr>
        <w:t xml:space="preserve">Se pagará mensualmente por </w:t>
      </w:r>
      <w:r>
        <w:rPr>
          <w:rFonts w:ascii="Arial" w:hAnsi="Arial" w:cs="Arial"/>
          <w:bCs/>
          <w:sz w:val="22"/>
          <w:szCs w:val="22"/>
          <w:lang w:eastAsia="es-BO"/>
        </w:rPr>
        <w:t>volúmen</w:t>
      </w:r>
      <w:r w:rsidRPr="00AB7A79">
        <w:rPr>
          <w:rFonts w:ascii="Arial" w:hAnsi="Arial" w:cs="Arial"/>
          <w:bCs/>
          <w:sz w:val="22"/>
          <w:szCs w:val="22"/>
          <w:lang w:eastAsia="es-BO"/>
        </w:rPr>
        <w:t xml:space="preserve">es ejecutadas y aprobados por Supervisión. El ítem comprende la provisión del material, hormigón, carguío, transporte y acopio de </w:t>
      </w:r>
      <w:r>
        <w:rPr>
          <w:rFonts w:ascii="Arial" w:hAnsi="Arial" w:cs="Arial"/>
          <w:bCs/>
          <w:sz w:val="22"/>
          <w:szCs w:val="22"/>
          <w:lang w:eastAsia="es-BO"/>
        </w:rPr>
        <w:t>materiales</w:t>
      </w:r>
      <w:r w:rsidRPr="00AB7A79">
        <w:rPr>
          <w:rFonts w:ascii="Arial" w:hAnsi="Arial" w:cs="Arial"/>
          <w:bCs/>
          <w:sz w:val="22"/>
          <w:szCs w:val="22"/>
          <w:lang w:eastAsia="es-BO"/>
        </w:rPr>
        <w:t xml:space="preserve">, excavación, nivelación, construcción y </w:t>
      </w:r>
      <w:r w:rsidRPr="00EA4236">
        <w:rPr>
          <w:rFonts w:ascii="Arial" w:hAnsi="Arial" w:cs="Arial"/>
          <w:bCs/>
          <w:sz w:val="22"/>
          <w:szCs w:val="22"/>
          <w:lang w:eastAsia="es-BO"/>
        </w:rPr>
        <w:t>revestimiento</w:t>
      </w:r>
      <w:r w:rsidR="000D169E" w:rsidRPr="006B2872">
        <w:rPr>
          <w:rFonts w:ascii="Arial" w:hAnsi="Arial" w:cs="Arial"/>
          <w:bCs/>
          <w:sz w:val="22"/>
          <w:szCs w:val="22"/>
          <w:lang w:eastAsia="es-BO"/>
        </w:rPr>
        <w:t>.</w:t>
      </w:r>
    </w:p>
    <w:p w14:paraId="66CD96B9" w14:textId="49DC19A2" w:rsidR="00B23D36" w:rsidRPr="00AB7A79" w:rsidRDefault="006B2872" w:rsidP="00303F4E">
      <w:pPr>
        <w:pStyle w:val="Prrafodelista"/>
        <w:numPr>
          <w:ilvl w:val="0"/>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CAMINO DE ACCESO</w:t>
      </w:r>
    </w:p>
    <w:p w14:paraId="0A1E8EFC" w14:textId="77777777" w:rsidR="00CE417F" w:rsidRPr="00AB7A79" w:rsidRDefault="00EF2D0E"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DESMONTE, DESBROCE Y REMOCIÓN CAPA VEGETAL</w:t>
      </w:r>
      <w:r w:rsidR="00375AD8" w:rsidRPr="00AB7A79">
        <w:rPr>
          <w:rFonts w:ascii="Arial" w:hAnsi="Arial" w:cs="Arial"/>
          <w:b/>
          <w:bCs/>
          <w:sz w:val="22"/>
          <w:szCs w:val="22"/>
          <w:lang w:eastAsia="es-BO"/>
        </w:rPr>
        <w:t xml:space="preserve"> (Ha)</w:t>
      </w:r>
    </w:p>
    <w:p w14:paraId="022045F7" w14:textId="6C626267" w:rsidR="00043999" w:rsidRPr="00AB7A79" w:rsidRDefault="00043999"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Previa a la ejecución</w:t>
      </w:r>
      <w:r w:rsidR="009E442B" w:rsidRPr="00AB7A79">
        <w:rPr>
          <w:rFonts w:ascii="Arial" w:hAnsi="Arial" w:cs="Arial"/>
          <w:bCs/>
          <w:sz w:val="22"/>
          <w:szCs w:val="22"/>
          <w:lang w:eastAsia="es-BO"/>
        </w:rPr>
        <w:t xml:space="preserve"> de esta actividad, la contratista deberá relevar topográficamente la faja a ser intervenida (Seccionamiento cada 10 </w:t>
      </w:r>
      <w:proofErr w:type="spellStart"/>
      <w:r w:rsidR="009E442B" w:rsidRPr="00AB7A79">
        <w:rPr>
          <w:rFonts w:ascii="Arial" w:hAnsi="Arial" w:cs="Arial"/>
          <w:bCs/>
          <w:sz w:val="22"/>
          <w:szCs w:val="22"/>
          <w:lang w:eastAsia="es-BO"/>
        </w:rPr>
        <w:t>mts</w:t>
      </w:r>
      <w:proofErr w:type="spellEnd"/>
      <w:r w:rsidR="009E442B" w:rsidRPr="00AB7A79">
        <w:rPr>
          <w:rFonts w:ascii="Arial" w:hAnsi="Arial" w:cs="Arial"/>
          <w:bCs/>
          <w:sz w:val="22"/>
          <w:szCs w:val="22"/>
          <w:lang w:eastAsia="es-BO"/>
        </w:rPr>
        <w:t xml:space="preserve">. en recta y cada 3 </w:t>
      </w:r>
      <w:proofErr w:type="spellStart"/>
      <w:r w:rsidR="009E442B" w:rsidRPr="00AB7A79">
        <w:rPr>
          <w:rFonts w:ascii="Arial" w:hAnsi="Arial" w:cs="Arial"/>
          <w:bCs/>
          <w:sz w:val="22"/>
          <w:szCs w:val="22"/>
          <w:lang w:eastAsia="es-BO"/>
        </w:rPr>
        <w:t>mts</w:t>
      </w:r>
      <w:proofErr w:type="spellEnd"/>
      <w:r w:rsidR="009E442B" w:rsidRPr="00AB7A79">
        <w:rPr>
          <w:rFonts w:ascii="Arial" w:hAnsi="Arial" w:cs="Arial"/>
          <w:bCs/>
          <w:sz w:val="22"/>
          <w:szCs w:val="22"/>
          <w:lang w:eastAsia="es-BO"/>
        </w:rPr>
        <w:t>. en curva), mediante nube de puntos para la modelización de la superficie. Deberá colocar estacas en lugares alejados de la faja a intervenir, la misma que servirán para colocar las estacas para corte de terreno, esta actividad topográfica será utilizada posteriormente para la actividad de corte.</w:t>
      </w:r>
    </w:p>
    <w:p w14:paraId="1D8758B2" w14:textId="716C2FAF" w:rsidR="009E442B" w:rsidRPr="00AB7A79" w:rsidRDefault="009E442B"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La contratista deberá </w:t>
      </w:r>
      <w:r w:rsidR="0075387C" w:rsidRPr="00AB7A79">
        <w:rPr>
          <w:rFonts w:ascii="Arial" w:hAnsi="Arial" w:cs="Arial"/>
          <w:bCs/>
          <w:sz w:val="22"/>
          <w:szCs w:val="22"/>
          <w:lang w:eastAsia="es-BO"/>
        </w:rPr>
        <w:t xml:space="preserve">realizar el destronque y desbroce de los troncos en un tamaño máximo de 1 </w:t>
      </w:r>
      <w:proofErr w:type="spellStart"/>
      <w:r w:rsidR="0075387C" w:rsidRPr="00AB7A79">
        <w:rPr>
          <w:rFonts w:ascii="Arial" w:hAnsi="Arial" w:cs="Arial"/>
          <w:bCs/>
          <w:sz w:val="22"/>
          <w:szCs w:val="22"/>
          <w:lang w:eastAsia="es-BO"/>
        </w:rPr>
        <w:t>mts</w:t>
      </w:r>
      <w:proofErr w:type="spellEnd"/>
      <w:r w:rsidR="0075387C" w:rsidRPr="00AB7A79">
        <w:rPr>
          <w:rFonts w:ascii="Arial" w:hAnsi="Arial" w:cs="Arial"/>
          <w:bCs/>
          <w:sz w:val="22"/>
          <w:szCs w:val="22"/>
          <w:lang w:eastAsia="es-BO"/>
        </w:rPr>
        <w:t>., también deberá realizar el retiro de la capa vegetal hasta una profundidad de 30 cm., el material producto del desmonte y desbroce deberá ser depositado en áreas destinadas como buzones en áreas definidas por Supervisión.</w:t>
      </w:r>
    </w:p>
    <w:p w14:paraId="40BB6DB2" w14:textId="4E7D2F33" w:rsidR="0075387C" w:rsidRPr="00AB7A79" w:rsidRDefault="0075387C"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Todo el material que se pueda reutilizar del </w:t>
      </w:r>
      <w:proofErr w:type="spellStart"/>
      <w:r w:rsidRPr="00AB7A79">
        <w:rPr>
          <w:rFonts w:ascii="Arial" w:hAnsi="Arial" w:cs="Arial"/>
          <w:bCs/>
          <w:sz w:val="22"/>
          <w:szCs w:val="22"/>
          <w:lang w:eastAsia="es-BO"/>
        </w:rPr>
        <w:t>descape</w:t>
      </w:r>
      <w:proofErr w:type="spellEnd"/>
      <w:r w:rsidRPr="00AB7A79">
        <w:rPr>
          <w:rFonts w:ascii="Arial" w:hAnsi="Arial" w:cs="Arial"/>
          <w:bCs/>
          <w:sz w:val="22"/>
          <w:szCs w:val="22"/>
          <w:lang w:eastAsia="es-BO"/>
        </w:rPr>
        <w:t xml:space="preserve"> del pasto deberá ser llevado a un lugar para asegurar su mantenimiento y ser utilizado para revegetación.</w:t>
      </w:r>
    </w:p>
    <w:p w14:paraId="3DFA6603" w14:textId="69E6E5E1" w:rsidR="006F0214" w:rsidRPr="00AB7A79" w:rsidRDefault="000D169E" w:rsidP="001E7B63">
      <w:pPr>
        <w:pStyle w:val="Prrafodelista"/>
        <w:spacing w:before="120" w:after="120" w:line="360" w:lineRule="auto"/>
        <w:ind w:left="1440"/>
        <w:jc w:val="both"/>
        <w:rPr>
          <w:rFonts w:ascii="Arial" w:hAnsi="Arial" w:cs="Arial"/>
          <w:b/>
          <w:bCs/>
          <w:sz w:val="22"/>
          <w:szCs w:val="22"/>
          <w:lang w:eastAsia="es-BO"/>
        </w:rPr>
      </w:pPr>
      <w:r w:rsidRPr="00AB7A79">
        <w:rPr>
          <w:rFonts w:ascii="Arial" w:hAnsi="Arial" w:cs="Arial"/>
          <w:bCs/>
          <w:sz w:val="22"/>
          <w:szCs w:val="22"/>
          <w:lang w:eastAsia="es-BO"/>
        </w:rPr>
        <w:lastRenderedPageBreak/>
        <w:t xml:space="preserve">Se pagará mensualmente por áreas ejecutadas y aprobadas por Supervisión según medición topográfica. Ítem incluirá el replanteo topográfico, desmonte con maquinaria, desbroce y remoción de capa vegetal y acomodo hasta 100 </w:t>
      </w:r>
      <w:proofErr w:type="spellStart"/>
      <w:r w:rsidRPr="00AB7A79">
        <w:rPr>
          <w:rFonts w:ascii="Arial" w:hAnsi="Arial" w:cs="Arial"/>
          <w:bCs/>
          <w:sz w:val="22"/>
          <w:szCs w:val="22"/>
          <w:lang w:eastAsia="es-BO"/>
        </w:rPr>
        <w:t>mts</w:t>
      </w:r>
      <w:proofErr w:type="spellEnd"/>
      <w:r w:rsidRPr="00AB7A79">
        <w:rPr>
          <w:rFonts w:ascii="Arial" w:hAnsi="Arial" w:cs="Arial"/>
          <w:bCs/>
          <w:sz w:val="22"/>
          <w:szCs w:val="22"/>
          <w:lang w:eastAsia="es-BO"/>
        </w:rPr>
        <w:t>.</w:t>
      </w:r>
    </w:p>
    <w:p w14:paraId="4AD43B1E" w14:textId="27D137AB" w:rsidR="0071584A" w:rsidRPr="00AB7A79" w:rsidRDefault="00BE1BBF"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 xml:space="preserve">RELLENO Y COMPACTADO DE TERRENO 95% PROCTOR </w:t>
      </w:r>
      <w:r w:rsidR="00375AD8" w:rsidRPr="00AB7A79">
        <w:rPr>
          <w:rFonts w:ascii="Arial" w:hAnsi="Arial" w:cs="Arial"/>
          <w:b/>
          <w:bCs/>
          <w:sz w:val="22"/>
          <w:szCs w:val="22"/>
          <w:lang w:eastAsia="es-BO"/>
        </w:rPr>
        <w:t>(M3)</w:t>
      </w:r>
    </w:p>
    <w:p w14:paraId="593FAF32" w14:textId="77777777" w:rsidR="0071584A" w:rsidRPr="00AB7A79"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El material producto del corte de terreno, debe ser preparado, seleccionado y colocado como parte del terraplén y los que no cumplan con los requerimientos del tipo de material solicitado deberán ser trasladados a sitios definidos por Supervisión. En caso de que se requiera de mayor cantidad de material de relleno, la contratista podrá utilizar el material de los bancos de préstamos aprobados por Supervisión. El material sólo puede ser utilizado luego de verificar la no disponibilidad de material producto del corte. </w:t>
      </w:r>
    </w:p>
    <w:p w14:paraId="0ECADF76" w14:textId="77777777" w:rsidR="0071584A" w:rsidRPr="00AB7A79"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Previo a la ejecución de los terraplenes en relleno, la contratista deberá realizar ensayos de compactación con el material disponible para determinar la humedad óptima y granulometría adecuada para lograr el grado de compactación requerido.</w:t>
      </w:r>
    </w:p>
    <w:p w14:paraId="5B22FE3F" w14:textId="26F08E59" w:rsidR="0071584A" w:rsidRPr="00AB7A79"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Todo relleno debe ser humedecido y compactado en capas horizontales, de acuerdo a documentación a ser generada en etapa de Ingeniería Nivel Constructivo (Planos de planta y perfil, planos de secciones, anexos técnicos), y deberá ser realizado por medio mecánicos tales como </w:t>
      </w:r>
      <w:r w:rsidR="00654EE3" w:rsidRPr="00AB7A79">
        <w:rPr>
          <w:rFonts w:ascii="Arial" w:hAnsi="Arial" w:cs="Arial"/>
          <w:bCs/>
          <w:sz w:val="22"/>
          <w:szCs w:val="22"/>
          <w:lang w:eastAsia="es-BO"/>
        </w:rPr>
        <w:t>rodillo</w:t>
      </w:r>
      <w:r w:rsidRPr="00AB7A79">
        <w:rPr>
          <w:rFonts w:ascii="Arial" w:hAnsi="Arial" w:cs="Arial"/>
          <w:bCs/>
          <w:sz w:val="22"/>
          <w:szCs w:val="22"/>
          <w:lang w:eastAsia="es-BO"/>
        </w:rPr>
        <w:t xml:space="preserve"> liso, pata de cabra, estáticos y/o vibratorios, tractores agrícolas con arado y otros, al valor de compactación indicado.</w:t>
      </w:r>
    </w:p>
    <w:p w14:paraId="775AB755" w14:textId="77777777" w:rsidR="0071584A" w:rsidRPr="00AB7A79"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El material requerido para relleno; y no pueda ser utilizado, producto del corte deberá ser provisto por la contratista.</w:t>
      </w:r>
    </w:p>
    <w:p w14:paraId="00EEEDCA" w14:textId="77777777" w:rsidR="0071584A" w:rsidRPr="00AB7A79"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lastRenderedPageBreak/>
        <w:t>El costo del ítem deberá contemplar la conformación del terraplén terminado.</w:t>
      </w:r>
    </w:p>
    <w:p w14:paraId="60699FA4" w14:textId="56988EFF" w:rsidR="0071584A" w:rsidRPr="00AB7A79"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Toda compactación de relleno deberá realizarse en capas no mayores de 20 cm, medidas antes de la compactación para los últimos 60 cm por debajo de la cota de terraplén terminado (Caminos – Planchadas), por cada capa finalizada de compactación se deberá realizar ensayos in-situ y verificación del % de humedad, densidad y peso específico para garantizar la correcta terminación del relleno compactado, los ensayos deberán ser presentados a Supervisión para su Aprobación, en caso que los ensayos in-situ estén fuera del rango de aceptación se deberá </w:t>
      </w:r>
      <w:proofErr w:type="spellStart"/>
      <w:r w:rsidRPr="00AB7A79">
        <w:rPr>
          <w:rFonts w:ascii="Arial" w:hAnsi="Arial" w:cs="Arial"/>
          <w:bCs/>
          <w:sz w:val="22"/>
          <w:szCs w:val="22"/>
          <w:lang w:eastAsia="es-BO"/>
        </w:rPr>
        <w:t>descapar</w:t>
      </w:r>
      <w:proofErr w:type="spellEnd"/>
      <w:r w:rsidRPr="00AB7A79">
        <w:rPr>
          <w:rFonts w:ascii="Arial" w:hAnsi="Arial" w:cs="Arial"/>
          <w:bCs/>
          <w:sz w:val="22"/>
          <w:szCs w:val="22"/>
          <w:lang w:eastAsia="es-BO"/>
        </w:rPr>
        <w:t xml:space="preserve"> y volver a compactar hasta alcanzar el nivel de compactación requerido, 95% del </w:t>
      </w:r>
      <w:proofErr w:type="spellStart"/>
      <w:r w:rsidRPr="00AB7A79">
        <w:rPr>
          <w:rFonts w:ascii="Arial" w:hAnsi="Arial" w:cs="Arial"/>
          <w:bCs/>
          <w:sz w:val="22"/>
          <w:szCs w:val="22"/>
          <w:lang w:eastAsia="es-BO"/>
        </w:rPr>
        <w:t>Proctor</w:t>
      </w:r>
      <w:proofErr w:type="spellEnd"/>
      <w:r w:rsidRPr="00AB7A79">
        <w:rPr>
          <w:rFonts w:ascii="Arial" w:hAnsi="Arial" w:cs="Arial"/>
          <w:bCs/>
          <w:sz w:val="22"/>
          <w:szCs w:val="22"/>
          <w:lang w:eastAsia="es-BO"/>
        </w:rPr>
        <w:t xml:space="preserve"> modificado para los últimos 60 cm. y 90% para la compactación a partir de los 60 cm. de profundidad, los ensayos de verificación in-situ serán considerados como parte del ítem de relleno compactado y no será pagado por separado.</w:t>
      </w:r>
    </w:p>
    <w:p w14:paraId="6444B46D" w14:textId="4F1E4060" w:rsidR="000D169E" w:rsidRPr="00AB7A79" w:rsidRDefault="0071584A" w:rsidP="001E7B63">
      <w:pPr>
        <w:pStyle w:val="Prrafodelista"/>
        <w:spacing w:before="120" w:after="120" w:line="360" w:lineRule="auto"/>
        <w:ind w:left="1440"/>
        <w:jc w:val="both"/>
        <w:rPr>
          <w:rFonts w:ascii="Arial" w:hAnsi="Arial" w:cs="Arial"/>
          <w:b/>
          <w:bCs/>
          <w:sz w:val="22"/>
          <w:szCs w:val="22"/>
          <w:lang w:eastAsia="es-BO"/>
        </w:rPr>
      </w:pPr>
      <w:r w:rsidRPr="00AB7A79">
        <w:rPr>
          <w:rFonts w:ascii="Arial" w:hAnsi="Arial" w:cs="Arial"/>
          <w:bCs/>
          <w:sz w:val="22"/>
          <w:szCs w:val="22"/>
          <w:lang w:eastAsia="es-BO"/>
        </w:rPr>
        <w:t>Se pagará mensualmente por volúmenes ejecutados y aprobados por Supervisión según medición topográfica. El ítem comprende permiso de los bancos de préstamo para la actividad, extracción, carguío, transporte, extensión y compactado en capas horizontales del material; además de ensayos de laboratorio necesarios</w:t>
      </w:r>
      <w:r w:rsidR="0075387C" w:rsidRPr="00AB7A79">
        <w:rPr>
          <w:rFonts w:ascii="Arial" w:hAnsi="Arial" w:cs="Arial"/>
          <w:bCs/>
          <w:sz w:val="22"/>
          <w:szCs w:val="22"/>
          <w:lang w:eastAsia="es-BO"/>
        </w:rPr>
        <w:t>.</w:t>
      </w:r>
    </w:p>
    <w:p w14:paraId="556A4AF4" w14:textId="77777777" w:rsidR="00921F5D" w:rsidRDefault="00921F5D">
      <w:pPr>
        <w:rPr>
          <w:rFonts w:ascii="Arial" w:hAnsi="Arial" w:cs="Arial"/>
          <w:b/>
          <w:bCs/>
          <w:sz w:val="22"/>
          <w:szCs w:val="22"/>
          <w:lang w:eastAsia="es-BO"/>
        </w:rPr>
      </w:pPr>
      <w:r>
        <w:rPr>
          <w:rFonts w:ascii="Arial" w:hAnsi="Arial" w:cs="Arial"/>
          <w:b/>
          <w:bCs/>
          <w:sz w:val="22"/>
          <w:szCs w:val="22"/>
          <w:lang w:eastAsia="es-BO"/>
        </w:rPr>
        <w:br w:type="page"/>
      </w:r>
    </w:p>
    <w:p w14:paraId="5FE94B7A" w14:textId="58A53836" w:rsidR="0071584A" w:rsidRPr="00AB7A79" w:rsidRDefault="00BE1BBF"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lastRenderedPageBreak/>
        <w:t xml:space="preserve">RIPIADO DE CAMINO DE ACCESO e=15cm </w:t>
      </w:r>
      <w:r w:rsidR="00375AD8" w:rsidRPr="00AB7A79">
        <w:rPr>
          <w:rFonts w:ascii="Arial" w:hAnsi="Arial" w:cs="Arial"/>
          <w:b/>
          <w:bCs/>
          <w:sz w:val="22"/>
          <w:szCs w:val="22"/>
          <w:lang w:eastAsia="es-BO"/>
        </w:rPr>
        <w:t>(M3)</w:t>
      </w:r>
    </w:p>
    <w:p w14:paraId="2B4FAF3D" w14:textId="77777777" w:rsidR="0071584A" w:rsidRPr="00AB7A79"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La capa de rodadura estará constituida de ripio para el terraplén, el material de ripio deberá ser de cantera natural, una mezcla de suelo con roca triturada, colocado y compactada de acuerdo a las especificaciones técnicas y planos de diseños a ser elaborados en la etapa de Ingeniería a Nivel Constructivo.</w:t>
      </w:r>
    </w:p>
    <w:p w14:paraId="3BE4488D" w14:textId="142A13C9" w:rsidR="0071584A" w:rsidRPr="00AB7A79"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La contratista realizará el ripiado y compactará un ancho mínimo de 4 </w:t>
      </w:r>
      <w:proofErr w:type="spellStart"/>
      <w:r w:rsidRPr="00AB7A79">
        <w:rPr>
          <w:rFonts w:ascii="Arial" w:hAnsi="Arial" w:cs="Arial"/>
          <w:bCs/>
          <w:sz w:val="22"/>
          <w:szCs w:val="22"/>
          <w:lang w:eastAsia="es-BO"/>
        </w:rPr>
        <w:t>mts</w:t>
      </w:r>
      <w:proofErr w:type="spellEnd"/>
      <w:r w:rsidRPr="00AB7A79">
        <w:rPr>
          <w:rFonts w:ascii="Arial" w:hAnsi="Arial" w:cs="Arial"/>
          <w:bCs/>
          <w:sz w:val="22"/>
          <w:szCs w:val="22"/>
          <w:lang w:eastAsia="es-BO"/>
        </w:rPr>
        <w:t xml:space="preserve">. </w:t>
      </w:r>
      <w:proofErr w:type="gramStart"/>
      <w:r w:rsidRPr="00AB7A79">
        <w:rPr>
          <w:rFonts w:ascii="Arial" w:hAnsi="Arial" w:cs="Arial"/>
          <w:bCs/>
          <w:sz w:val="22"/>
          <w:szCs w:val="22"/>
          <w:lang w:eastAsia="es-BO"/>
        </w:rPr>
        <w:t>a</w:t>
      </w:r>
      <w:proofErr w:type="gramEnd"/>
      <w:r w:rsidRPr="00AB7A79">
        <w:rPr>
          <w:rFonts w:ascii="Arial" w:hAnsi="Arial" w:cs="Arial"/>
          <w:bCs/>
          <w:sz w:val="22"/>
          <w:szCs w:val="22"/>
          <w:lang w:eastAsia="es-BO"/>
        </w:rPr>
        <w:t xml:space="preserve"> un valor de compactación del 98% de la densidad máxima según AASHTO T-180D y el espesor mínimo de compactado será de 15 cm.</w:t>
      </w:r>
    </w:p>
    <w:p w14:paraId="4D429742" w14:textId="5ECE183C" w:rsidR="00B34807" w:rsidRDefault="0071584A"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Se pagará mensualmente por volúmenes ejecutados y aprobados por Supervisión según medición topográfica. El ítem comprende permiso de explotación de cantera, extracción, carguío, transporte, extensión, homogenización del material y compactado; además de ensayos de laboratorio necesarios</w:t>
      </w:r>
      <w:r w:rsidR="00884281" w:rsidRPr="00AB7A79">
        <w:rPr>
          <w:rFonts w:ascii="Arial" w:hAnsi="Arial" w:cs="Arial"/>
          <w:bCs/>
          <w:sz w:val="22"/>
          <w:szCs w:val="22"/>
          <w:lang w:eastAsia="es-BO"/>
        </w:rPr>
        <w:t>.</w:t>
      </w:r>
    </w:p>
    <w:p w14:paraId="3EBBA805" w14:textId="77777777" w:rsidR="009F7B34" w:rsidRPr="00AB7A79" w:rsidRDefault="009F7B34"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SEÑALIZACIÓN Y LETREROS (PZA)</w:t>
      </w:r>
    </w:p>
    <w:p w14:paraId="40299119" w14:textId="77777777" w:rsidR="009F7B34" w:rsidRPr="00AB7A79" w:rsidRDefault="009F7B34" w:rsidP="009F7B34">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Se deberán fabricar e instalar la señalización necesaria para garantizar la seguridad vial del camino de acceso a la planchada LML-X1. Se colocarán letreros de señalización vertical incluidos postes de Hormigón prefabricados. El diseño de los carteles exteriores, lo mismo que todos los elementos y materiales que los componen deberán poseer la resistencia al viento, lluvia, humedad, calor y frío. La señalética deberá tener una vida útil no inferior a los 5 años, sin que resulte afectada su integridad estructural ni su imagen.</w:t>
      </w:r>
    </w:p>
    <w:p w14:paraId="0BEDF857" w14:textId="52AA68A8" w:rsidR="009F7B34" w:rsidRDefault="009F7B34" w:rsidP="009F7B34">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lastRenderedPageBreak/>
        <w:t>Se pagará mensualmente por pieza ejecutada y aprobados por Supervisión. El ítem comprende, excavación, provisión del material (Postes + letreros), hormigón e instalación</w:t>
      </w:r>
      <w:r>
        <w:rPr>
          <w:rFonts w:ascii="Arial" w:hAnsi="Arial" w:cs="Arial"/>
          <w:bCs/>
          <w:sz w:val="22"/>
          <w:szCs w:val="22"/>
          <w:lang w:eastAsia="es-BO"/>
        </w:rPr>
        <w:t>.</w:t>
      </w:r>
      <w:r w:rsidRPr="00AB7A79">
        <w:rPr>
          <w:rFonts w:ascii="Arial" w:hAnsi="Arial" w:cs="Arial"/>
          <w:bCs/>
          <w:sz w:val="22"/>
          <w:szCs w:val="22"/>
          <w:lang w:eastAsia="es-BO"/>
        </w:rPr>
        <w:t xml:space="preserve"> </w:t>
      </w:r>
    </w:p>
    <w:p w14:paraId="11865D27" w14:textId="108C03A6" w:rsidR="00EF2D0E" w:rsidRPr="00AB7A79" w:rsidRDefault="009F7B34" w:rsidP="00303F4E">
      <w:pPr>
        <w:pStyle w:val="Prrafodelista"/>
        <w:numPr>
          <w:ilvl w:val="0"/>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CONTROL DE EROSIÓN - PROTECCIÓN</w:t>
      </w:r>
    </w:p>
    <w:p w14:paraId="77006AC5" w14:textId="63DE2325" w:rsidR="0071584A" w:rsidRDefault="009F7B34"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SIEMBRA GRAMÍNEA TALUDES</w:t>
      </w:r>
      <w:r w:rsidR="00375AD8" w:rsidRPr="00AB7A79">
        <w:rPr>
          <w:rFonts w:ascii="Arial" w:hAnsi="Arial" w:cs="Arial"/>
          <w:b/>
          <w:bCs/>
          <w:sz w:val="22"/>
          <w:szCs w:val="22"/>
          <w:lang w:eastAsia="es-BO"/>
        </w:rPr>
        <w:t xml:space="preserve"> (Ha)</w:t>
      </w:r>
    </w:p>
    <w:p w14:paraId="0552C152" w14:textId="75252C27" w:rsidR="00250F86" w:rsidRDefault="00250F86" w:rsidP="00250F86">
      <w:pPr>
        <w:pStyle w:val="Prrafodelista"/>
        <w:tabs>
          <w:tab w:val="left" w:pos="2387"/>
        </w:tabs>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 xml:space="preserve">La contratista deberá realizar las obras de control de erosión de los taludes con la colocación de obras de protección, </w:t>
      </w:r>
      <w:proofErr w:type="spellStart"/>
      <w:r>
        <w:rPr>
          <w:rFonts w:ascii="Arial" w:hAnsi="Arial" w:cs="Arial"/>
          <w:bCs/>
          <w:sz w:val="22"/>
          <w:szCs w:val="22"/>
          <w:lang w:eastAsia="es-BO"/>
        </w:rPr>
        <w:t>geomantas</w:t>
      </w:r>
      <w:proofErr w:type="spellEnd"/>
      <w:r>
        <w:rPr>
          <w:rFonts w:ascii="Arial" w:hAnsi="Arial" w:cs="Arial"/>
          <w:bCs/>
          <w:sz w:val="22"/>
          <w:szCs w:val="22"/>
          <w:lang w:eastAsia="es-BO"/>
        </w:rPr>
        <w:t xml:space="preserve"> </w:t>
      </w:r>
      <w:proofErr w:type="spellStart"/>
      <w:r>
        <w:rPr>
          <w:rFonts w:ascii="Arial" w:hAnsi="Arial" w:cs="Arial"/>
          <w:bCs/>
          <w:sz w:val="22"/>
          <w:szCs w:val="22"/>
          <w:lang w:eastAsia="es-BO"/>
        </w:rPr>
        <w:t>biodegrabables</w:t>
      </w:r>
      <w:proofErr w:type="spellEnd"/>
      <w:r>
        <w:rPr>
          <w:rFonts w:ascii="Arial" w:hAnsi="Arial" w:cs="Arial"/>
          <w:bCs/>
          <w:sz w:val="22"/>
          <w:szCs w:val="22"/>
          <w:lang w:eastAsia="es-BO"/>
        </w:rPr>
        <w:t>, construcción de tablestacados y la siembra de gramíneas y pasto autóctonos.</w:t>
      </w:r>
    </w:p>
    <w:p w14:paraId="3002C3FA" w14:textId="091695D0" w:rsidR="00250F86" w:rsidRDefault="00250F86" w:rsidP="00250F86">
      <w:pPr>
        <w:pStyle w:val="Prrafodelista"/>
        <w:tabs>
          <w:tab w:val="left" w:pos="2387"/>
        </w:tabs>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Es responsabilidad de la contratista contar con el asesoramiento de un especialista para validar la protección una vez se tengan conformados y perfilados los taludes del camino.</w:t>
      </w:r>
    </w:p>
    <w:p w14:paraId="7AE04727" w14:textId="7F21DF41" w:rsidR="00250F86" w:rsidRPr="00250F86" w:rsidRDefault="00250F86" w:rsidP="00250F86">
      <w:pPr>
        <w:pStyle w:val="Prrafodelista"/>
        <w:tabs>
          <w:tab w:val="left" w:pos="2387"/>
        </w:tabs>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La medición y pago de este ítem se realizará sobre las áreas efectivas donde las gramíneas y pastos se han desarrollado y se encuentra consolidado. Aclarando que en los lugares donde las gramíneas no se han desarrollado no serán sujetos de pago ni de compensación alguna.</w:t>
      </w:r>
    </w:p>
    <w:p w14:paraId="76D3D295" w14:textId="7B6C5055" w:rsidR="00250F86" w:rsidRDefault="009F7B34"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CERCO PERIMETRAL PLANCHADA</w:t>
      </w:r>
      <w:r w:rsidR="00250F86">
        <w:rPr>
          <w:rFonts w:ascii="Arial" w:hAnsi="Arial" w:cs="Arial"/>
          <w:b/>
          <w:bCs/>
          <w:sz w:val="22"/>
          <w:szCs w:val="22"/>
          <w:lang w:eastAsia="es-BO"/>
        </w:rPr>
        <w:t xml:space="preserve"> (ML)</w:t>
      </w:r>
    </w:p>
    <w:p w14:paraId="3E6F3C24" w14:textId="77777777" w:rsidR="00250F86" w:rsidRDefault="00250F86" w:rsidP="00250F86">
      <w:pPr>
        <w:pStyle w:val="Prrafodelista"/>
        <w:spacing w:before="120" w:after="120" w:line="360" w:lineRule="auto"/>
        <w:ind w:left="1440"/>
        <w:jc w:val="both"/>
        <w:rPr>
          <w:rFonts w:ascii="Arial" w:hAnsi="Arial" w:cs="Arial"/>
          <w:bCs/>
          <w:sz w:val="22"/>
          <w:szCs w:val="22"/>
          <w:lang w:eastAsia="es-BO"/>
        </w:rPr>
      </w:pPr>
      <w:r w:rsidRPr="00250F86">
        <w:rPr>
          <w:rFonts w:ascii="Arial" w:hAnsi="Arial" w:cs="Arial"/>
          <w:bCs/>
          <w:sz w:val="22"/>
          <w:szCs w:val="22"/>
          <w:lang w:eastAsia="es-BO"/>
        </w:rPr>
        <w:t xml:space="preserve">Se construirá un alambrado perimetral a la planchada de perforación y planchada de campamento para evitar el ingreso de animales. El alambrado será realizado con postes c/ 4mts. </w:t>
      </w:r>
      <w:proofErr w:type="gramStart"/>
      <w:r w:rsidRPr="00250F86">
        <w:rPr>
          <w:rFonts w:ascii="Arial" w:hAnsi="Arial" w:cs="Arial"/>
          <w:bCs/>
          <w:sz w:val="22"/>
          <w:szCs w:val="22"/>
          <w:lang w:eastAsia="es-BO"/>
        </w:rPr>
        <w:t>y</w:t>
      </w:r>
      <w:proofErr w:type="gramEnd"/>
      <w:r w:rsidRPr="00250F86">
        <w:rPr>
          <w:rFonts w:ascii="Arial" w:hAnsi="Arial" w:cs="Arial"/>
          <w:bCs/>
          <w:sz w:val="22"/>
          <w:szCs w:val="22"/>
          <w:lang w:eastAsia="es-BO"/>
        </w:rPr>
        <w:t xml:space="preserve"> alambre liso galvanizado #12 en 4 filas.</w:t>
      </w:r>
    </w:p>
    <w:p w14:paraId="0944C413" w14:textId="4C630718" w:rsidR="00250F86" w:rsidRPr="00250F86" w:rsidRDefault="00250F86" w:rsidP="00250F86">
      <w:pPr>
        <w:pStyle w:val="Prrafodelista"/>
        <w:spacing w:before="120" w:after="120" w:line="360" w:lineRule="auto"/>
        <w:ind w:left="1440"/>
        <w:jc w:val="both"/>
        <w:rPr>
          <w:rFonts w:ascii="Arial" w:hAnsi="Arial" w:cs="Arial"/>
          <w:b/>
          <w:bCs/>
          <w:sz w:val="22"/>
          <w:szCs w:val="22"/>
          <w:lang w:eastAsia="es-BO"/>
        </w:rPr>
      </w:pPr>
      <w:r w:rsidRPr="00250F86">
        <w:rPr>
          <w:rFonts w:ascii="Arial" w:hAnsi="Arial" w:cs="Arial"/>
          <w:bCs/>
          <w:sz w:val="22"/>
          <w:szCs w:val="22"/>
          <w:lang w:eastAsia="es-BO"/>
        </w:rPr>
        <w:t xml:space="preserve">Se pagará mensualmente por longitudes ejecutadas y aprobadas por Supervisión. El ítem comprende la provisión del material (Alambre liso #12, postes de madera d=4”, L=1.7mts. (0.3mts. enterrado y vaciado) c/ 4mts, </w:t>
      </w:r>
      <w:r w:rsidRPr="00250F86">
        <w:rPr>
          <w:rFonts w:ascii="Arial" w:hAnsi="Arial" w:cs="Arial"/>
          <w:bCs/>
          <w:sz w:val="22"/>
          <w:szCs w:val="22"/>
          <w:lang w:eastAsia="es-BO"/>
        </w:rPr>
        <w:lastRenderedPageBreak/>
        <w:t>hormigón, carguío, transporte y acopio de piedra y agregados, excavación, nivelación y demás actividades para buena ejecución del ítem</w:t>
      </w:r>
    </w:p>
    <w:p w14:paraId="6D1D2958" w14:textId="3B14F050" w:rsidR="00EF2D0E" w:rsidRPr="00AB7A79" w:rsidRDefault="00EF2D0E" w:rsidP="00303F4E">
      <w:pPr>
        <w:pStyle w:val="Prrafodelista"/>
        <w:numPr>
          <w:ilvl w:val="0"/>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ACTIVIDADES FINALES</w:t>
      </w:r>
    </w:p>
    <w:p w14:paraId="237FCC7C" w14:textId="5D060AE1" w:rsidR="00EF2D0E" w:rsidRPr="00AB7A79" w:rsidRDefault="00EF2D0E"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DESMOVILIZACIÓN</w:t>
      </w:r>
      <w:r w:rsidR="0093651F" w:rsidRPr="00AB7A79">
        <w:rPr>
          <w:rFonts w:ascii="Arial" w:hAnsi="Arial" w:cs="Arial"/>
          <w:b/>
          <w:bCs/>
          <w:sz w:val="22"/>
          <w:szCs w:val="22"/>
          <w:lang w:eastAsia="es-BO"/>
        </w:rPr>
        <w:t xml:space="preserve"> (GLB)</w:t>
      </w:r>
    </w:p>
    <w:p w14:paraId="667BF04A" w14:textId="6CB3C34D" w:rsidR="00294296" w:rsidRPr="00AB7A79" w:rsidRDefault="00294296"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Se pagará de forma parcial porcentualmente según avance de la actividad aprobado por Supervisión, este ítem incluye la restauración d</w:t>
      </w:r>
      <w:r w:rsidR="001A29A6">
        <w:rPr>
          <w:rFonts w:ascii="Arial" w:hAnsi="Arial" w:cs="Arial"/>
          <w:bCs/>
          <w:sz w:val="22"/>
          <w:szCs w:val="22"/>
          <w:lang w:eastAsia="es-BO"/>
        </w:rPr>
        <w:t>el área ocupada para campamento; además de trabajos necesarios para restauración y revegetación de bancos de préstamos.</w:t>
      </w:r>
    </w:p>
    <w:p w14:paraId="4F933285" w14:textId="5DE3B633" w:rsidR="0093651F" w:rsidRPr="00AB7A79" w:rsidRDefault="0093651F" w:rsidP="00303F4E">
      <w:pPr>
        <w:pStyle w:val="Prrafodelista"/>
        <w:numPr>
          <w:ilvl w:val="1"/>
          <w:numId w:val="3"/>
        </w:numPr>
        <w:spacing w:before="120" w:after="120" w:line="360" w:lineRule="auto"/>
        <w:jc w:val="both"/>
        <w:rPr>
          <w:rFonts w:ascii="Arial" w:hAnsi="Arial" w:cs="Arial"/>
          <w:b/>
          <w:bCs/>
          <w:sz w:val="22"/>
          <w:szCs w:val="22"/>
          <w:lang w:val="en-US" w:eastAsia="es-BO"/>
        </w:rPr>
      </w:pPr>
      <w:r w:rsidRPr="00AB7A79">
        <w:rPr>
          <w:rFonts w:ascii="Arial" w:hAnsi="Arial" w:cs="Arial"/>
          <w:b/>
          <w:bCs/>
          <w:sz w:val="22"/>
          <w:szCs w:val="22"/>
          <w:lang w:val="en-US" w:eastAsia="es-BO"/>
        </w:rPr>
        <w:t>DATA BOOK + AS BUILT (GLB)</w:t>
      </w:r>
    </w:p>
    <w:p w14:paraId="41D84AC2" w14:textId="028FA044" w:rsidR="00496BFA" w:rsidRPr="00AB7A79" w:rsidRDefault="00496BFA" w:rsidP="001E7B63">
      <w:pPr>
        <w:pStyle w:val="Prrafodelista"/>
        <w:spacing w:before="120" w:after="120" w:line="360" w:lineRule="auto"/>
        <w:ind w:left="1440"/>
        <w:jc w:val="both"/>
        <w:rPr>
          <w:rFonts w:ascii="Arial" w:hAnsi="Arial" w:cs="Arial"/>
          <w:bCs/>
          <w:sz w:val="22"/>
          <w:szCs w:val="22"/>
          <w:lang w:val="es-BO" w:eastAsia="es-BO"/>
        </w:rPr>
      </w:pPr>
      <w:r w:rsidRPr="00AB7A79">
        <w:rPr>
          <w:rFonts w:ascii="Arial" w:hAnsi="Arial" w:cs="Arial"/>
          <w:bCs/>
          <w:sz w:val="22"/>
          <w:szCs w:val="22"/>
          <w:lang w:val="es-BO" w:eastAsia="es-BO"/>
        </w:rPr>
        <w:t xml:space="preserve">La elaboración de los planos de conforme a obra (As </w:t>
      </w:r>
      <w:proofErr w:type="spellStart"/>
      <w:r w:rsidRPr="00AB7A79">
        <w:rPr>
          <w:rFonts w:ascii="Arial" w:hAnsi="Arial" w:cs="Arial"/>
          <w:bCs/>
          <w:sz w:val="22"/>
          <w:szCs w:val="22"/>
          <w:lang w:val="es-BO" w:eastAsia="es-BO"/>
        </w:rPr>
        <w:t>Built</w:t>
      </w:r>
      <w:proofErr w:type="spellEnd"/>
      <w:r w:rsidRPr="00AB7A79">
        <w:rPr>
          <w:rFonts w:ascii="Arial" w:hAnsi="Arial" w:cs="Arial"/>
          <w:bCs/>
          <w:sz w:val="22"/>
          <w:szCs w:val="22"/>
          <w:lang w:val="es-BO" w:eastAsia="es-BO"/>
        </w:rPr>
        <w:t>) a ser incluidos en la carpeta técnica de obra, serán presentados en dos ejemplares en forma física y en dos copias en formato digital editable, junto con los Red – Mark.</w:t>
      </w:r>
    </w:p>
    <w:p w14:paraId="5B040E38" w14:textId="39D7657E" w:rsidR="00496BFA" w:rsidRPr="00AB7A79" w:rsidRDefault="00496BFA" w:rsidP="001E7B63">
      <w:pPr>
        <w:pStyle w:val="Prrafodelista"/>
        <w:spacing w:before="120" w:after="120" w:line="360" w:lineRule="auto"/>
        <w:ind w:left="1440"/>
        <w:jc w:val="both"/>
        <w:rPr>
          <w:rFonts w:ascii="Arial" w:hAnsi="Arial" w:cs="Arial"/>
          <w:bCs/>
          <w:sz w:val="22"/>
          <w:szCs w:val="22"/>
          <w:lang w:val="es-BO" w:eastAsia="es-BO"/>
        </w:rPr>
      </w:pPr>
      <w:r w:rsidRPr="00AB7A79">
        <w:rPr>
          <w:rFonts w:ascii="Arial" w:hAnsi="Arial" w:cs="Arial"/>
          <w:bCs/>
          <w:sz w:val="22"/>
          <w:szCs w:val="22"/>
          <w:lang w:val="es-BO" w:eastAsia="es-BO"/>
        </w:rPr>
        <w:t>El contratista deberá considerar en sus precios, todos los gastos inherentes a esta tarea, según el alcance mínimo descrito a continuación:</w:t>
      </w:r>
    </w:p>
    <w:p w14:paraId="7274DDAB" w14:textId="65DBCD52" w:rsidR="00496BFA" w:rsidRPr="00AB7A79" w:rsidRDefault="00496BFA" w:rsidP="001E7B63">
      <w:pPr>
        <w:pStyle w:val="Prrafodelista"/>
        <w:spacing w:before="120" w:after="120" w:line="360" w:lineRule="auto"/>
        <w:ind w:left="1440"/>
        <w:jc w:val="both"/>
        <w:rPr>
          <w:rFonts w:ascii="Arial" w:hAnsi="Arial" w:cs="Arial"/>
          <w:bCs/>
          <w:sz w:val="22"/>
          <w:szCs w:val="22"/>
          <w:lang w:val="es-BO" w:eastAsia="es-BO"/>
        </w:rPr>
      </w:pPr>
      <w:r w:rsidRPr="00AB7A79">
        <w:rPr>
          <w:rFonts w:ascii="Arial" w:hAnsi="Arial" w:cs="Arial"/>
          <w:bCs/>
          <w:sz w:val="22"/>
          <w:szCs w:val="22"/>
          <w:lang w:val="es-BO" w:eastAsia="es-BO"/>
        </w:rPr>
        <w:t>Planos conforme a obra; el contratista deberá efectuar todos los cambios que éstos sufrieron durante la elaboración de la ingeniería de detalle y la ejecución de las obras, también deberá efectuar los planos de obras adicionales ejecutadas.</w:t>
      </w:r>
    </w:p>
    <w:p w14:paraId="3C60A818" w14:textId="34B4E016" w:rsidR="00496BFA" w:rsidRPr="00AB7A79" w:rsidRDefault="00496BFA" w:rsidP="001E7B63">
      <w:pPr>
        <w:pStyle w:val="Prrafodelista"/>
        <w:spacing w:before="120" w:after="120" w:line="360" w:lineRule="auto"/>
        <w:ind w:left="1440"/>
        <w:jc w:val="both"/>
        <w:rPr>
          <w:rFonts w:ascii="Arial" w:hAnsi="Arial" w:cs="Arial"/>
          <w:bCs/>
          <w:sz w:val="22"/>
          <w:szCs w:val="22"/>
          <w:lang w:val="es-BO" w:eastAsia="es-BO"/>
        </w:rPr>
      </w:pPr>
      <w:r w:rsidRPr="00AB7A79">
        <w:rPr>
          <w:rFonts w:ascii="Arial" w:hAnsi="Arial" w:cs="Arial"/>
          <w:bCs/>
          <w:sz w:val="22"/>
          <w:szCs w:val="22"/>
          <w:lang w:val="es-BO" w:eastAsia="es-BO"/>
        </w:rPr>
        <w:t>Para realizar el conforme obra del camino y planchada, se deberá realizar un relevamiento topográfico del terreno afectado y las obras ejecutadas.</w:t>
      </w:r>
    </w:p>
    <w:p w14:paraId="1D96D966" w14:textId="6C0141F3" w:rsidR="006F0214" w:rsidRDefault="00294296" w:rsidP="00790E52">
      <w:pPr>
        <w:pStyle w:val="Prrafodelista"/>
        <w:spacing w:before="120" w:after="120" w:line="360" w:lineRule="auto"/>
        <w:ind w:left="1440"/>
        <w:jc w:val="both"/>
        <w:rPr>
          <w:rFonts w:ascii="Arial" w:hAnsi="Arial" w:cs="Arial"/>
          <w:bCs/>
          <w:sz w:val="22"/>
          <w:szCs w:val="22"/>
          <w:lang w:val="es-BO" w:eastAsia="es-BO"/>
        </w:rPr>
      </w:pPr>
      <w:r w:rsidRPr="00AB7A79">
        <w:rPr>
          <w:rFonts w:ascii="Arial" w:hAnsi="Arial" w:cs="Arial"/>
          <w:bCs/>
          <w:sz w:val="22"/>
          <w:szCs w:val="22"/>
          <w:lang w:val="es-BO" w:eastAsia="es-BO"/>
        </w:rPr>
        <w:t>Se realizará en un solo pago, una vez terminado bajo la conformidad de YPFB.</w:t>
      </w:r>
    </w:p>
    <w:p w14:paraId="38249C1C" w14:textId="77777777" w:rsidR="00497148" w:rsidRPr="00AB7A79" w:rsidRDefault="00497148" w:rsidP="00790E52">
      <w:pPr>
        <w:pStyle w:val="Prrafodelista"/>
        <w:spacing w:before="120" w:after="120" w:line="360" w:lineRule="auto"/>
        <w:ind w:left="1440"/>
        <w:jc w:val="both"/>
        <w:rPr>
          <w:rFonts w:ascii="Arial" w:hAnsi="Arial" w:cs="Arial"/>
          <w:b/>
          <w:bCs/>
          <w:sz w:val="22"/>
          <w:szCs w:val="22"/>
          <w:lang w:eastAsia="es-BO"/>
        </w:rPr>
      </w:pPr>
    </w:p>
    <w:p w14:paraId="0A263A26" w14:textId="09BC7310" w:rsidR="00EF2D0E" w:rsidRPr="00AB7A79" w:rsidRDefault="005E2724" w:rsidP="00303F4E">
      <w:pPr>
        <w:pStyle w:val="Prrafodelista"/>
        <w:numPr>
          <w:ilvl w:val="0"/>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lastRenderedPageBreak/>
        <w:t>SERVICIO FIJO MANTENIMIENTO</w:t>
      </w:r>
    </w:p>
    <w:p w14:paraId="6E8F18BD" w14:textId="77777777" w:rsidR="001A29A6" w:rsidRDefault="001A29A6"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t>MOTONIVELADORA TIPO CAT-140H O SIMILAR (HRS)</w:t>
      </w:r>
    </w:p>
    <w:p w14:paraId="2FD43A12" w14:textId="77777777" w:rsidR="001A29A6" w:rsidRDefault="001A29A6" w:rsidP="001A29A6">
      <w:pPr>
        <w:pStyle w:val="Prrafodelista"/>
        <w:spacing w:before="120" w:after="120" w:line="360" w:lineRule="auto"/>
        <w:ind w:left="1440"/>
        <w:jc w:val="both"/>
        <w:rPr>
          <w:rFonts w:ascii="Arial" w:hAnsi="Arial" w:cs="Arial"/>
          <w:bCs/>
          <w:sz w:val="22"/>
          <w:szCs w:val="22"/>
          <w:lang w:eastAsia="es-BO"/>
        </w:rPr>
      </w:pPr>
      <w:r w:rsidRPr="001A29A6">
        <w:rPr>
          <w:rFonts w:ascii="Arial" w:hAnsi="Arial" w:cs="Arial"/>
          <w:bCs/>
          <w:sz w:val="22"/>
          <w:szCs w:val="22"/>
          <w:lang w:eastAsia="es-BO"/>
        </w:rPr>
        <w:t xml:space="preserve">Los equipos pesados, se utilizarán para la reparación y mantenimiento de caminos de acceso al pozo </w:t>
      </w:r>
      <w:r>
        <w:rPr>
          <w:rFonts w:ascii="Arial" w:hAnsi="Arial" w:cs="Arial"/>
          <w:bCs/>
          <w:sz w:val="22"/>
          <w:szCs w:val="22"/>
          <w:lang w:eastAsia="es-BO"/>
        </w:rPr>
        <w:t>GMR</w:t>
      </w:r>
      <w:r w:rsidRPr="001A29A6">
        <w:rPr>
          <w:rFonts w:ascii="Arial" w:hAnsi="Arial" w:cs="Arial"/>
          <w:bCs/>
          <w:sz w:val="22"/>
          <w:szCs w:val="22"/>
          <w:lang w:eastAsia="es-BO"/>
        </w:rPr>
        <w:t>-X1</w:t>
      </w:r>
      <w:r>
        <w:rPr>
          <w:rFonts w:ascii="Arial" w:hAnsi="Arial" w:cs="Arial"/>
          <w:bCs/>
          <w:sz w:val="22"/>
          <w:szCs w:val="22"/>
          <w:lang w:eastAsia="es-BO"/>
        </w:rPr>
        <w:t xml:space="preserve"> IE</w:t>
      </w:r>
      <w:r w:rsidRPr="001A29A6">
        <w:rPr>
          <w:rFonts w:ascii="Arial" w:hAnsi="Arial" w:cs="Arial"/>
          <w:bCs/>
          <w:sz w:val="22"/>
          <w:szCs w:val="22"/>
          <w:lang w:eastAsia="es-BO"/>
        </w:rPr>
        <w:t>, se realizará la nivelación de caminos, ripiados, rellenos de canales erosionados, transporte de materiales de canteras o bancos de préstamo.</w:t>
      </w:r>
    </w:p>
    <w:p w14:paraId="3FFC14CE" w14:textId="77777777" w:rsidR="001A29A6" w:rsidRDefault="001A29A6" w:rsidP="001A29A6">
      <w:pPr>
        <w:pStyle w:val="Prrafodelista"/>
        <w:spacing w:before="120" w:after="120" w:line="360" w:lineRule="auto"/>
        <w:ind w:left="1440"/>
        <w:jc w:val="both"/>
        <w:rPr>
          <w:rFonts w:ascii="Arial" w:hAnsi="Arial" w:cs="Arial"/>
          <w:bCs/>
          <w:sz w:val="22"/>
          <w:szCs w:val="22"/>
          <w:lang w:eastAsia="es-BO"/>
        </w:rPr>
      </w:pPr>
      <w:r w:rsidRPr="001A29A6">
        <w:rPr>
          <w:rFonts w:ascii="Arial" w:hAnsi="Arial" w:cs="Arial"/>
          <w:bCs/>
          <w:sz w:val="22"/>
          <w:szCs w:val="22"/>
          <w:lang w:eastAsia="es-BO"/>
        </w:rPr>
        <w:t xml:space="preserve">El equipo deberá estar en perfecto estado de funcionamiento y provisto de </w:t>
      </w:r>
      <w:proofErr w:type="spellStart"/>
      <w:r w:rsidRPr="001A29A6">
        <w:rPr>
          <w:rFonts w:ascii="Arial" w:hAnsi="Arial" w:cs="Arial"/>
          <w:bCs/>
          <w:sz w:val="22"/>
          <w:szCs w:val="22"/>
          <w:lang w:eastAsia="es-BO"/>
        </w:rPr>
        <w:t>horómetros</w:t>
      </w:r>
      <w:proofErr w:type="spellEnd"/>
      <w:r w:rsidRPr="001A29A6">
        <w:rPr>
          <w:rFonts w:ascii="Arial" w:hAnsi="Arial" w:cs="Arial"/>
          <w:bCs/>
          <w:sz w:val="22"/>
          <w:szCs w:val="22"/>
          <w:lang w:eastAsia="es-BO"/>
        </w:rPr>
        <w:t>, el trabajo por hora máquina supone por parte del contratista el abastecimiento necesario de combustible, lubricantes, operadores, etc. que aseguren un trabajo continuo y eficiente del equipo contratado. Las indicaciones generales para el trabajo estarán a cargo de YPFB y será el representante técnico del contratista, el responsable de organizar y dar eficiencia a las operaciones. YPFB puede solicitar cambio de operadora o encargado de operación en caso que a su juicio la eficiencia o disciplina de cualquiera de ellos no fuera satisfactoria.</w:t>
      </w:r>
    </w:p>
    <w:p w14:paraId="190457DC" w14:textId="44B6E97E" w:rsidR="001A29A6" w:rsidRPr="001A29A6" w:rsidRDefault="001A29A6" w:rsidP="001A29A6">
      <w:pPr>
        <w:pStyle w:val="Prrafodelista"/>
        <w:spacing w:before="120" w:after="120" w:line="360" w:lineRule="auto"/>
        <w:ind w:left="1440"/>
        <w:jc w:val="both"/>
        <w:rPr>
          <w:rFonts w:ascii="Arial" w:hAnsi="Arial" w:cs="Arial"/>
          <w:b/>
          <w:bCs/>
          <w:sz w:val="22"/>
          <w:szCs w:val="22"/>
          <w:lang w:eastAsia="es-BO"/>
        </w:rPr>
      </w:pPr>
      <w:r w:rsidRPr="001A29A6">
        <w:rPr>
          <w:rFonts w:ascii="Arial" w:hAnsi="Arial" w:cs="Arial"/>
          <w:bCs/>
          <w:sz w:val="22"/>
          <w:szCs w:val="22"/>
          <w:lang w:eastAsia="es-BO"/>
        </w:rPr>
        <w:t xml:space="preserve">Se pagará mensualmente computando horas trabajadas. Se consideran jornadas laborales efectivas de maquinaria de 10 </w:t>
      </w:r>
      <w:proofErr w:type="spellStart"/>
      <w:r w:rsidRPr="001A29A6">
        <w:rPr>
          <w:rFonts w:ascii="Arial" w:hAnsi="Arial" w:cs="Arial"/>
          <w:bCs/>
          <w:sz w:val="22"/>
          <w:szCs w:val="22"/>
          <w:lang w:eastAsia="es-BO"/>
        </w:rPr>
        <w:t>hrs</w:t>
      </w:r>
      <w:proofErr w:type="spellEnd"/>
      <w:r w:rsidRPr="001A29A6">
        <w:rPr>
          <w:rFonts w:ascii="Arial" w:hAnsi="Arial" w:cs="Arial"/>
          <w:bCs/>
          <w:sz w:val="22"/>
          <w:szCs w:val="22"/>
          <w:lang w:eastAsia="es-BO"/>
        </w:rPr>
        <w:t>. Esto no aplica para actividades de emergencia; cuando se deban sobrepasar las horas establecidas de trabajo; debiendo contemplar el costo horario adicional</w:t>
      </w:r>
    </w:p>
    <w:p w14:paraId="4A132D77" w14:textId="1AF2B920" w:rsidR="005E2724" w:rsidRPr="00AB7A79" w:rsidRDefault="005E2724"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RETROEXCAVADORA TIPO CAT 75 Hp O SIMILAR</w:t>
      </w:r>
      <w:r w:rsidR="0093651F" w:rsidRPr="00AB7A79">
        <w:rPr>
          <w:rFonts w:ascii="Arial" w:hAnsi="Arial" w:cs="Arial"/>
          <w:b/>
          <w:bCs/>
          <w:sz w:val="22"/>
          <w:szCs w:val="22"/>
          <w:lang w:eastAsia="es-BO"/>
        </w:rPr>
        <w:t xml:space="preserve"> (HRS)</w:t>
      </w:r>
    </w:p>
    <w:p w14:paraId="41FADB3B" w14:textId="20A61C1F" w:rsidR="00294296" w:rsidRDefault="001A29A6" w:rsidP="001E7B63">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Ídem f.1</w:t>
      </w:r>
      <w:r w:rsidR="00294296" w:rsidRPr="00AB7A79">
        <w:rPr>
          <w:rFonts w:ascii="Arial" w:hAnsi="Arial" w:cs="Arial"/>
          <w:bCs/>
          <w:sz w:val="22"/>
          <w:szCs w:val="22"/>
          <w:lang w:eastAsia="es-BO"/>
        </w:rPr>
        <w:t>.</w:t>
      </w:r>
    </w:p>
    <w:p w14:paraId="6F85A5F3" w14:textId="77777777" w:rsidR="00497148" w:rsidRDefault="00497148" w:rsidP="001E7B63">
      <w:pPr>
        <w:pStyle w:val="Prrafodelista"/>
        <w:spacing w:before="120" w:after="120" w:line="360" w:lineRule="auto"/>
        <w:ind w:left="1440"/>
        <w:jc w:val="both"/>
        <w:rPr>
          <w:rFonts w:ascii="Arial" w:hAnsi="Arial" w:cs="Arial"/>
          <w:bCs/>
          <w:sz w:val="22"/>
          <w:szCs w:val="22"/>
          <w:lang w:eastAsia="es-BO"/>
        </w:rPr>
      </w:pPr>
    </w:p>
    <w:p w14:paraId="753C5BED" w14:textId="77777777" w:rsidR="00497148" w:rsidRPr="00AB7A79" w:rsidRDefault="00497148" w:rsidP="001E7B63">
      <w:pPr>
        <w:pStyle w:val="Prrafodelista"/>
        <w:spacing w:before="120" w:after="120" w:line="360" w:lineRule="auto"/>
        <w:ind w:left="1440"/>
        <w:jc w:val="both"/>
        <w:rPr>
          <w:rFonts w:ascii="Arial" w:hAnsi="Arial" w:cs="Arial"/>
          <w:bCs/>
          <w:sz w:val="22"/>
          <w:szCs w:val="22"/>
          <w:lang w:eastAsia="es-BO"/>
        </w:rPr>
      </w:pPr>
    </w:p>
    <w:p w14:paraId="03D1994C" w14:textId="1287C568" w:rsidR="0093651F" w:rsidRPr="00AB7A79" w:rsidRDefault="0093651F"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lastRenderedPageBreak/>
        <w:t>CAMIÓN VOLQUETE 12 M3 (DÍAS)</w:t>
      </w:r>
    </w:p>
    <w:p w14:paraId="6B58CB52" w14:textId="2F305AB8" w:rsidR="00EA1961" w:rsidRPr="00AB7A79" w:rsidRDefault="00EA1961"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Ídem </w:t>
      </w:r>
      <w:r w:rsidR="001A29A6">
        <w:rPr>
          <w:rFonts w:ascii="Arial" w:hAnsi="Arial" w:cs="Arial"/>
          <w:bCs/>
          <w:sz w:val="22"/>
          <w:szCs w:val="22"/>
          <w:lang w:eastAsia="es-BO"/>
        </w:rPr>
        <w:t>f</w:t>
      </w:r>
      <w:r w:rsidRPr="00AB7A79">
        <w:rPr>
          <w:rFonts w:ascii="Arial" w:hAnsi="Arial" w:cs="Arial"/>
          <w:bCs/>
          <w:sz w:val="22"/>
          <w:szCs w:val="22"/>
          <w:lang w:eastAsia="es-BO"/>
        </w:rPr>
        <w:t>.1.</w:t>
      </w:r>
    </w:p>
    <w:p w14:paraId="3C9CBADD" w14:textId="4592773E" w:rsidR="00294296" w:rsidRPr="00AB7A79" w:rsidRDefault="00294296"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Para efectos de medición en fracción de días para la provisión del ítem se </w:t>
      </w:r>
      <w:r w:rsidR="00654EE3" w:rsidRPr="00AB7A79">
        <w:rPr>
          <w:rFonts w:ascii="Arial" w:hAnsi="Arial" w:cs="Arial"/>
          <w:bCs/>
          <w:sz w:val="22"/>
          <w:szCs w:val="22"/>
          <w:lang w:eastAsia="es-BO"/>
        </w:rPr>
        <w:t>considerará</w:t>
      </w:r>
      <w:r w:rsidRPr="00AB7A79">
        <w:rPr>
          <w:rFonts w:ascii="Arial" w:hAnsi="Arial" w:cs="Arial"/>
          <w:bCs/>
          <w:sz w:val="22"/>
          <w:szCs w:val="22"/>
          <w:lang w:eastAsia="es-BO"/>
        </w:rPr>
        <w:t xml:space="preserve"> ½ día cuando la duración de los trabajos es menor a 5 </w:t>
      </w:r>
      <w:proofErr w:type="spellStart"/>
      <w:r w:rsidRPr="00AB7A79">
        <w:rPr>
          <w:rFonts w:ascii="Arial" w:hAnsi="Arial" w:cs="Arial"/>
          <w:bCs/>
          <w:sz w:val="22"/>
          <w:szCs w:val="22"/>
          <w:lang w:eastAsia="es-BO"/>
        </w:rPr>
        <w:t>hrs</w:t>
      </w:r>
      <w:proofErr w:type="spellEnd"/>
      <w:r w:rsidRPr="00AB7A79">
        <w:rPr>
          <w:rFonts w:ascii="Arial" w:hAnsi="Arial" w:cs="Arial"/>
          <w:bCs/>
          <w:sz w:val="22"/>
          <w:szCs w:val="22"/>
          <w:lang w:eastAsia="es-BO"/>
        </w:rPr>
        <w:t xml:space="preserve">. y 1 día cuando la duración de los trabajos sea mayor a 5 </w:t>
      </w:r>
      <w:proofErr w:type="spellStart"/>
      <w:r w:rsidRPr="00AB7A79">
        <w:rPr>
          <w:rFonts w:ascii="Arial" w:hAnsi="Arial" w:cs="Arial"/>
          <w:bCs/>
          <w:sz w:val="22"/>
          <w:szCs w:val="22"/>
          <w:lang w:eastAsia="es-BO"/>
        </w:rPr>
        <w:t>hrs</w:t>
      </w:r>
      <w:proofErr w:type="spellEnd"/>
      <w:r w:rsidRPr="00AB7A79">
        <w:rPr>
          <w:rFonts w:ascii="Arial" w:hAnsi="Arial" w:cs="Arial"/>
          <w:bCs/>
          <w:sz w:val="22"/>
          <w:szCs w:val="22"/>
          <w:lang w:eastAsia="es-BO"/>
        </w:rPr>
        <w:t xml:space="preserve">. y menor/igual a 10 </w:t>
      </w:r>
      <w:proofErr w:type="spellStart"/>
      <w:r w:rsidRPr="00AB7A79">
        <w:rPr>
          <w:rFonts w:ascii="Arial" w:hAnsi="Arial" w:cs="Arial"/>
          <w:bCs/>
          <w:sz w:val="22"/>
          <w:szCs w:val="22"/>
          <w:lang w:eastAsia="es-BO"/>
        </w:rPr>
        <w:t>hrs</w:t>
      </w:r>
      <w:proofErr w:type="spellEnd"/>
      <w:r w:rsidRPr="00AB7A79">
        <w:rPr>
          <w:rFonts w:ascii="Arial" w:hAnsi="Arial" w:cs="Arial"/>
          <w:bCs/>
          <w:sz w:val="22"/>
          <w:szCs w:val="22"/>
          <w:lang w:eastAsia="es-BO"/>
        </w:rPr>
        <w:t>.</w:t>
      </w:r>
    </w:p>
    <w:p w14:paraId="308B34C5" w14:textId="09C97BAD" w:rsidR="00294296" w:rsidRPr="00AB7A79" w:rsidRDefault="00294296"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Se pagará mensualmente computando días trabajados.</w:t>
      </w:r>
    </w:p>
    <w:p w14:paraId="02730B5E" w14:textId="19122661" w:rsidR="0093651F" w:rsidRPr="00AB7A79" w:rsidRDefault="0093651F" w:rsidP="00303F4E">
      <w:pPr>
        <w:pStyle w:val="Prrafodelista"/>
        <w:numPr>
          <w:ilvl w:val="1"/>
          <w:numId w:val="3"/>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CUADRILLA MANTENIMIENTO VIAL (DÍAS)</w:t>
      </w:r>
    </w:p>
    <w:p w14:paraId="6C6D2306" w14:textId="5AC339B9" w:rsidR="00EA1961" w:rsidRPr="00AB7A79" w:rsidRDefault="00172A04"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La cuadrilla vial consiste en un grupo de trabajo que realizará tareas de construcción, reparación y mantenimiento de caminos de acceso y planchada pozo </w:t>
      </w:r>
      <w:r w:rsidR="001A29A6">
        <w:rPr>
          <w:rFonts w:ascii="Arial" w:hAnsi="Arial" w:cs="Arial"/>
          <w:bCs/>
          <w:sz w:val="22"/>
          <w:szCs w:val="22"/>
          <w:lang w:eastAsia="es-BO"/>
        </w:rPr>
        <w:t>GMR-X1 IE</w:t>
      </w:r>
      <w:r w:rsidRPr="00AB7A79">
        <w:rPr>
          <w:rFonts w:ascii="Arial" w:hAnsi="Arial" w:cs="Arial"/>
          <w:bCs/>
          <w:sz w:val="22"/>
          <w:szCs w:val="22"/>
          <w:lang w:eastAsia="es-BO"/>
        </w:rPr>
        <w:t>, así mismo debe de estar capacitada para ejecutar tareas relacionadas con la industria petrolera, los trabajos incluyen de manera no limitativa las siguientes tareas: Tareas generales de construcción y mantenimiento de caminos como limpieza de cunetas, reparación o reconstrucción de alcantarillas, apertura de drenajes, desbroce de taludes y brechas en general, trabajos de albañilería simples, limpieza y mantenimiento de campamentos, enroscado, tendido, desenroscado de tuberías, colocado de cámaras API, colocado de membrana, etc.</w:t>
      </w:r>
    </w:p>
    <w:p w14:paraId="7911B00F" w14:textId="0558A0F7" w:rsidR="00172A04" w:rsidRPr="00AB7A79" w:rsidRDefault="00172A04"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La cuadrilla estará conformada por 1 capataz con experiencia mayor a 5 años en las tareas indicadas y 4 ayudantes (1 Conductor) entre los que debe haber un albañil de primera, todos en buenas condiciones físicas y que tengan experiencia mínima de 3 años en trabajos similares; esta cuadrilla debe estar provista por todas las herramientas necesarias para sus labores, las que como mínimo deben ser:</w:t>
      </w:r>
    </w:p>
    <w:p w14:paraId="4F6C35CC" w14:textId="4F484343" w:rsidR="00172A04" w:rsidRPr="00AB7A79" w:rsidRDefault="00172A04"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lastRenderedPageBreak/>
        <w:t>Motobomba 3”</w:t>
      </w:r>
    </w:p>
    <w:p w14:paraId="224946B8" w14:textId="22A992CD" w:rsidR="00172A04" w:rsidRPr="00AB7A79" w:rsidRDefault="00172A04"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1 hacha, 5 machetes, 3 palas, 2 picotas, 3 cavadoras, 1 barreta, 1 carretilla con ruedas de goma</w:t>
      </w:r>
    </w:p>
    <w:p w14:paraId="35B2AD27" w14:textId="4362DC77" w:rsidR="00172A04" w:rsidRPr="00AB7A79" w:rsidRDefault="00172A04"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 xml:space="preserve">30 </w:t>
      </w:r>
      <w:proofErr w:type="spellStart"/>
      <w:r w:rsidRPr="00AB7A79">
        <w:rPr>
          <w:rFonts w:ascii="Arial" w:hAnsi="Arial" w:cs="Arial"/>
          <w:bCs/>
          <w:sz w:val="22"/>
          <w:szCs w:val="22"/>
          <w:lang w:eastAsia="es-BO"/>
        </w:rPr>
        <w:t>mts</w:t>
      </w:r>
      <w:proofErr w:type="spellEnd"/>
      <w:r w:rsidRPr="00AB7A79">
        <w:rPr>
          <w:rFonts w:ascii="Arial" w:hAnsi="Arial" w:cs="Arial"/>
          <w:bCs/>
          <w:sz w:val="22"/>
          <w:szCs w:val="22"/>
          <w:lang w:eastAsia="es-BO"/>
        </w:rPr>
        <w:t>. de soga PERLON ¾” cabo manila</w:t>
      </w:r>
    </w:p>
    <w:p w14:paraId="1FCE2B61" w14:textId="2718B9CB" w:rsidR="00172A04" w:rsidRPr="00AB7A79" w:rsidRDefault="00172A04"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Herramientas completas de albañilería</w:t>
      </w:r>
    </w:p>
    <w:p w14:paraId="2F92A034" w14:textId="27B9A7E7" w:rsidR="00172A04" w:rsidRPr="00AB7A79" w:rsidRDefault="00172A04" w:rsidP="00303F4E">
      <w:pPr>
        <w:pStyle w:val="Prrafodelista"/>
        <w:numPr>
          <w:ilvl w:val="1"/>
          <w:numId w:val="2"/>
        </w:numPr>
        <w:spacing w:before="120" w:after="120" w:line="360" w:lineRule="auto"/>
        <w:jc w:val="both"/>
        <w:rPr>
          <w:rFonts w:ascii="Arial" w:hAnsi="Arial" w:cs="Arial"/>
          <w:bCs/>
          <w:sz w:val="22"/>
          <w:szCs w:val="22"/>
          <w:lang w:eastAsia="es-BO"/>
        </w:rPr>
      </w:pPr>
      <w:r w:rsidRPr="00AB7A79">
        <w:rPr>
          <w:rFonts w:ascii="Arial" w:hAnsi="Arial" w:cs="Arial"/>
          <w:bCs/>
          <w:sz w:val="22"/>
          <w:szCs w:val="22"/>
          <w:lang w:eastAsia="es-BO"/>
        </w:rPr>
        <w:t>Elementos para trabajos de cañerías con tuberías</w:t>
      </w:r>
    </w:p>
    <w:p w14:paraId="15D1ABD4" w14:textId="4C2CBC39" w:rsidR="00172A04" w:rsidRPr="00AB7A79" w:rsidRDefault="00172A04" w:rsidP="001E7B63">
      <w:pPr>
        <w:spacing w:before="120" w:after="120" w:line="360" w:lineRule="auto"/>
        <w:ind w:left="1416"/>
        <w:jc w:val="both"/>
        <w:rPr>
          <w:rFonts w:ascii="Arial" w:hAnsi="Arial" w:cs="Arial"/>
          <w:bCs/>
          <w:sz w:val="22"/>
          <w:szCs w:val="22"/>
          <w:lang w:eastAsia="es-BO"/>
        </w:rPr>
      </w:pPr>
      <w:r w:rsidRPr="00AB7A79">
        <w:rPr>
          <w:rFonts w:ascii="Arial" w:hAnsi="Arial" w:cs="Arial"/>
          <w:bCs/>
          <w:sz w:val="22"/>
          <w:szCs w:val="22"/>
          <w:lang w:eastAsia="es-BO"/>
        </w:rPr>
        <w:t xml:space="preserve">Las herramientas y todo el equipo debe estar en excelentes condiciones de uso, si alguno de ellos presentará desgaste o daño, deberá ser reemplazado por otro similar. Si este reemplazo no se efectúa dentro de las 24 </w:t>
      </w:r>
      <w:proofErr w:type="spellStart"/>
      <w:r w:rsidRPr="00AB7A79">
        <w:rPr>
          <w:rFonts w:ascii="Arial" w:hAnsi="Arial" w:cs="Arial"/>
          <w:bCs/>
          <w:sz w:val="22"/>
          <w:szCs w:val="22"/>
          <w:lang w:eastAsia="es-BO"/>
        </w:rPr>
        <w:t>hrs</w:t>
      </w:r>
      <w:proofErr w:type="spellEnd"/>
      <w:r w:rsidRPr="00AB7A79">
        <w:rPr>
          <w:rFonts w:ascii="Arial" w:hAnsi="Arial" w:cs="Arial"/>
          <w:bCs/>
          <w:sz w:val="22"/>
          <w:szCs w:val="22"/>
          <w:lang w:eastAsia="es-BO"/>
        </w:rPr>
        <w:t>. se considerará a la cuadrilla con su equipo incompleto y no se abonará el día de trabajo.</w:t>
      </w:r>
    </w:p>
    <w:p w14:paraId="03C34AC1" w14:textId="40167A10" w:rsidR="00D958F9" w:rsidRPr="00AB7A79" w:rsidRDefault="00D958F9" w:rsidP="001E7B63">
      <w:pPr>
        <w:spacing w:before="120" w:after="120" w:line="360" w:lineRule="auto"/>
        <w:ind w:left="1416"/>
        <w:jc w:val="both"/>
        <w:rPr>
          <w:rFonts w:ascii="Arial" w:hAnsi="Arial" w:cs="Arial"/>
          <w:bCs/>
          <w:sz w:val="22"/>
          <w:szCs w:val="22"/>
          <w:lang w:eastAsia="es-BO"/>
        </w:rPr>
      </w:pPr>
      <w:r w:rsidRPr="00AB7A79">
        <w:rPr>
          <w:rFonts w:ascii="Arial" w:hAnsi="Arial" w:cs="Arial"/>
          <w:bCs/>
          <w:sz w:val="22"/>
          <w:szCs w:val="22"/>
          <w:lang w:eastAsia="es-BO"/>
        </w:rPr>
        <w:t xml:space="preserve">El contratista deberá proporcionar una camioneta doble cabina 4x4 de modelo acorde a los reglamentos de YPFB, con capacidad mínima de 1 Ton que esté a disposición las 24 </w:t>
      </w:r>
      <w:proofErr w:type="spellStart"/>
      <w:r w:rsidRPr="00AB7A79">
        <w:rPr>
          <w:rFonts w:ascii="Arial" w:hAnsi="Arial" w:cs="Arial"/>
          <w:bCs/>
          <w:sz w:val="22"/>
          <w:szCs w:val="22"/>
          <w:lang w:eastAsia="es-BO"/>
        </w:rPr>
        <w:t>hrs</w:t>
      </w:r>
      <w:proofErr w:type="spellEnd"/>
      <w:r w:rsidRPr="00AB7A79">
        <w:rPr>
          <w:rFonts w:ascii="Arial" w:hAnsi="Arial" w:cs="Arial"/>
          <w:bCs/>
          <w:sz w:val="22"/>
          <w:szCs w:val="22"/>
          <w:lang w:eastAsia="es-BO"/>
        </w:rPr>
        <w:t>. del día para todas las movilizaciones y trabajos necesarios y en buen estado de funcionamiento, la provisión de combustible, lubricantes y mantenimiento para el vehículo correrá por cuenta del contratista y el vehículo deberá estar con su respectivo seguro contra todo riesgo. Está terminantemente prohibido llevar personal en la carrocería de la camioneta.</w:t>
      </w:r>
    </w:p>
    <w:p w14:paraId="52572604" w14:textId="45894DC5" w:rsidR="00294296" w:rsidRPr="00AB7A79" w:rsidRDefault="00294296"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 xml:space="preserve">Para efectos de medición en fracción de días para la provisión del ítem se </w:t>
      </w:r>
      <w:r w:rsidR="00654EE3" w:rsidRPr="00AB7A79">
        <w:rPr>
          <w:rFonts w:ascii="Arial" w:hAnsi="Arial" w:cs="Arial"/>
          <w:bCs/>
          <w:sz w:val="22"/>
          <w:szCs w:val="22"/>
          <w:lang w:eastAsia="es-BO"/>
        </w:rPr>
        <w:t>considerará</w:t>
      </w:r>
      <w:r w:rsidRPr="00AB7A79">
        <w:rPr>
          <w:rFonts w:ascii="Arial" w:hAnsi="Arial" w:cs="Arial"/>
          <w:bCs/>
          <w:sz w:val="22"/>
          <w:szCs w:val="22"/>
          <w:lang w:eastAsia="es-BO"/>
        </w:rPr>
        <w:t xml:space="preserve"> ½ día cuando la duración de los trabajos es menor a 5 </w:t>
      </w:r>
      <w:proofErr w:type="spellStart"/>
      <w:r w:rsidRPr="00AB7A79">
        <w:rPr>
          <w:rFonts w:ascii="Arial" w:hAnsi="Arial" w:cs="Arial"/>
          <w:bCs/>
          <w:sz w:val="22"/>
          <w:szCs w:val="22"/>
          <w:lang w:eastAsia="es-BO"/>
        </w:rPr>
        <w:t>hrs</w:t>
      </w:r>
      <w:proofErr w:type="spellEnd"/>
      <w:r w:rsidRPr="00AB7A79">
        <w:rPr>
          <w:rFonts w:ascii="Arial" w:hAnsi="Arial" w:cs="Arial"/>
          <w:bCs/>
          <w:sz w:val="22"/>
          <w:szCs w:val="22"/>
          <w:lang w:eastAsia="es-BO"/>
        </w:rPr>
        <w:t xml:space="preserve">. y 1 día cuando la duración de los trabajos sea mayor a 5 </w:t>
      </w:r>
      <w:proofErr w:type="spellStart"/>
      <w:r w:rsidRPr="00AB7A79">
        <w:rPr>
          <w:rFonts w:ascii="Arial" w:hAnsi="Arial" w:cs="Arial"/>
          <w:bCs/>
          <w:sz w:val="22"/>
          <w:szCs w:val="22"/>
          <w:lang w:eastAsia="es-BO"/>
        </w:rPr>
        <w:t>hrs</w:t>
      </w:r>
      <w:proofErr w:type="spellEnd"/>
      <w:r w:rsidRPr="00AB7A79">
        <w:rPr>
          <w:rFonts w:ascii="Arial" w:hAnsi="Arial" w:cs="Arial"/>
          <w:bCs/>
          <w:sz w:val="22"/>
          <w:szCs w:val="22"/>
          <w:lang w:eastAsia="es-BO"/>
        </w:rPr>
        <w:t xml:space="preserve">. y menor/igual a 10 </w:t>
      </w:r>
      <w:proofErr w:type="spellStart"/>
      <w:r w:rsidRPr="00AB7A79">
        <w:rPr>
          <w:rFonts w:ascii="Arial" w:hAnsi="Arial" w:cs="Arial"/>
          <w:bCs/>
          <w:sz w:val="22"/>
          <w:szCs w:val="22"/>
          <w:lang w:eastAsia="es-BO"/>
        </w:rPr>
        <w:t>hrs</w:t>
      </w:r>
      <w:proofErr w:type="spellEnd"/>
      <w:r w:rsidRPr="00AB7A79">
        <w:rPr>
          <w:rFonts w:ascii="Arial" w:hAnsi="Arial" w:cs="Arial"/>
          <w:bCs/>
          <w:sz w:val="22"/>
          <w:szCs w:val="22"/>
          <w:lang w:eastAsia="es-BO"/>
        </w:rPr>
        <w:t>.</w:t>
      </w:r>
    </w:p>
    <w:p w14:paraId="0B74C696" w14:textId="016EDA96" w:rsidR="00CC250D" w:rsidRDefault="00294296" w:rsidP="001E7B63">
      <w:pPr>
        <w:pStyle w:val="Prrafodelista"/>
        <w:spacing w:before="120" w:after="120" w:line="360" w:lineRule="auto"/>
        <w:ind w:left="1440"/>
        <w:jc w:val="both"/>
        <w:rPr>
          <w:rFonts w:ascii="Arial" w:hAnsi="Arial" w:cs="Arial"/>
          <w:bCs/>
          <w:sz w:val="22"/>
          <w:szCs w:val="22"/>
          <w:lang w:eastAsia="es-BO"/>
        </w:rPr>
      </w:pPr>
      <w:r w:rsidRPr="00AB7A79">
        <w:rPr>
          <w:rFonts w:ascii="Arial" w:hAnsi="Arial" w:cs="Arial"/>
          <w:bCs/>
          <w:sz w:val="22"/>
          <w:szCs w:val="22"/>
          <w:lang w:eastAsia="es-BO"/>
        </w:rPr>
        <w:t>Se pagará mensualmente computando días trabajados.</w:t>
      </w:r>
    </w:p>
    <w:p w14:paraId="0E8A5F94" w14:textId="75A6F3AE" w:rsidR="001A29A6" w:rsidRDefault="001A29A6" w:rsidP="00303F4E">
      <w:pPr>
        <w:pStyle w:val="Prrafodelista"/>
        <w:numPr>
          <w:ilvl w:val="1"/>
          <w:numId w:val="3"/>
        </w:numPr>
        <w:spacing w:before="120" w:after="120" w:line="360" w:lineRule="auto"/>
        <w:jc w:val="both"/>
        <w:rPr>
          <w:rFonts w:ascii="Arial" w:hAnsi="Arial" w:cs="Arial"/>
          <w:b/>
          <w:bCs/>
          <w:sz w:val="22"/>
          <w:szCs w:val="22"/>
          <w:lang w:eastAsia="es-BO"/>
        </w:rPr>
      </w:pPr>
      <w:r>
        <w:rPr>
          <w:rFonts w:ascii="Arial" w:hAnsi="Arial" w:cs="Arial"/>
          <w:b/>
          <w:bCs/>
          <w:sz w:val="22"/>
          <w:szCs w:val="22"/>
          <w:lang w:eastAsia="es-BO"/>
        </w:rPr>
        <w:lastRenderedPageBreak/>
        <w:t>MANTENIMIENTO PUENTES DE ACCESO EL SENA – COMUNIDAD EL GIRADO (GLB)</w:t>
      </w:r>
    </w:p>
    <w:p w14:paraId="6F9A70B6" w14:textId="393BAEC8" w:rsidR="001A29A6" w:rsidRDefault="001A29A6" w:rsidP="001A29A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Consistirá en realizar trabajos de mantenimiento a puentes de acceso vehicular liviano instalados a lo largo del camino de acceso al área de influencia del proyecto (Municipio El Sena – Comunidad El Girado).</w:t>
      </w:r>
    </w:p>
    <w:p w14:paraId="22B29CF2" w14:textId="55894710" w:rsidR="001A29A6" w:rsidRDefault="001A29A6" w:rsidP="001A29A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 xml:space="preserve">La contratista deberá realizar la evaluación técnica de los mismos al momento de ingresar al área de proyecto y realizará </w:t>
      </w:r>
      <w:proofErr w:type="spellStart"/>
      <w:r>
        <w:rPr>
          <w:rFonts w:ascii="Arial" w:hAnsi="Arial" w:cs="Arial"/>
          <w:bCs/>
          <w:sz w:val="22"/>
          <w:szCs w:val="22"/>
          <w:lang w:eastAsia="es-BO"/>
        </w:rPr>
        <w:t>monitoreos</w:t>
      </w:r>
      <w:proofErr w:type="spellEnd"/>
      <w:r>
        <w:rPr>
          <w:rFonts w:ascii="Arial" w:hAnsi="Arial" w:cs="Arial"/>
          <w:bCs/>
          <w:sz w:val="22"/>
          <w:szCs w:val="22"/>
          <w:lang w:eastAsia="es-BO"/>
        </w:rPr>
        <w:t xml:space="preserve"> permanentes al estado de los mismos, debiendo tomar debida precaución durante las etapas de ingreso de maquinaria pesada (Construcción Obras Civiles) y DTM del equipo de perforación.</w:t>
      </w:r>
    </w:p>
    <w:p w14:paraId="6F7423AB" w14:textId="72B06F33" w:rsidR="001A29A6" w:rsidRDefault="001A29A6" w:rsidP="001A29A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 xml:space="preserve">La contratista, en base a la evaluación técnica inicial, y los respectivos </w:t>
      </w:r>
      <w:proofErr w:type="spellStart"/>
      <w:r>
        <w:rPr>
          <w:rFonts w:ascii="Arial" w:hAnsi="Arial" w:cs="Arial"/>
          <w:bCs/>
          <w:sz w:val="22"/>
          <w:szCs w:val="22"/>
          <w:lang w:eastAsia="es-BO"/>
        </w:rPr>
        <w:t>monitoreos</w:t>
      </w:r>
      <w:proofErr w:type="spellEnd"/>
      <w:r>
        <w:rPr>
          <w:rFonts w:ascii="Arial" w:hAnsi="Arial" w:cs="Arial"/>
          <w:bCs/>
          <w:sz w:val="22"/>
          <w:szCs w:val="22"/>
          <w:lang w:eastAsia="es-BO"/>
        </w:rPr>
        <w:t xml:space="preserve"> del estado de los mismos durante la ejecución del proyecto; deberá elevar un informe técnico donde se indique la necesidad de mantenimiento respectivos y/o justificación técnica para la no realización del mismo; debiendo en todo momento garantizar la </w:t>
      </w:r>
      <w:proofErr w:type="spellStart"/>
      <w:r>
        <w:rPr>
          <w:rFonts w:ascii="Arial" w:hAnsi="Arial" w:cs="Arial"/>
          <w:bCs/>
          <w:sz w:val="22"/>
          <w:szCs w:val="22"/>
          <w:lang w:eastAsia="es-BO"/>
        </w:rPr>
        <w:t>transitabilidad</w:t>
      </w:r>
      <w:proofErr w:type="spellEnd"/>
      <w:r>
        <w:rPr>
          <w:rFonts w:ascii="Arial" w:hAnsi="Arial" w:cs="Arial"/>
          <w:bCs/>
          <w:sz w:val="22"/>
          <w:szCs w:val="22"/>
          <w:lang w:eastAsia="es-BO"/>
        </w:rPr>
        <w:t xml:space="preserve"> por los mismos, además de responsabilizarse del estado óptimo de los mismos posterior a la desmovilización del equipo de perforación.</w:t>
      </w:r>
    </w:p>
    <w:p w14:paraId="20DF59AB" w14:textId="45C1BDF5" w:rsidR="001A29A6" w:rsidRDefault="001A29A6" w:rsidP="001A29A6">
      <w:pPr>
        <w:pStyle w:val="Prrafodelista"/>
        <w:spacing w:before="120" w:after="120" w:line="360" w:lineRule="auto"/>
        <w:ind w:left="1440"/>
        <w:jc w:val="both"/>
        <w:rPr>
          <w:rFonts w:ascii="Arial" w:hAnsi="Arial" w:cs="Arial"/>
          <w:bCs/>
          <w:sz w:val="22"/>
          <w:szCs w:val="22"/>
          <w:lang w:eastAsia="es-BO"/>
        </w:rPr>
      </w:pPr>
      <w:r>
        <w:rPr>
          <w:rFonts w:ascii="Arial" w:hAnsi="Arial" w:cs="Arial"/>
          <w:bCs/>
          <w:sz w:val="22"/>
          <w:szCs w:val="22"/>
          <w:lang w:eastAsia="es-BO"/>
        </w:rPr>
        <w:t>Se pagará en porcentajes de avance en función a evaluación técnica a ser realizada y acordada con Supervisión.</w:t>
      </w:r>
    </w:p>
    <w:p w14:paraId="1CC93B09" w14:textId="34A14D07" w:rsidR="006F0214" w:rsidRPr="00AB7A79" w:rsidRDefault="006F0214" w:rsidP="001E7B63">
      <w:pPr>
        <w:spacing w:before="120" w:after="120" w:line="360" w:lineRule="auto"/>
        <w:rPr>
          <w:rFonts w:ascii="Arial" w:hAnsi="Arial" w:cs="Arial"/>
          <w:b/>
          <w:bCs/>
          <w:sz w:val="22"/>
          <w:szCs w:val="22"/>
          <w:lang w:eastAsia="es-BO"/>
        </w:rPr>
      </w:pPr>
    </w:p>
    <w:p w14:paraId="56B1537A" w14:textId="77777777" w:rsidR="001A29A6" w:rsidRDefault="001A29A6">
      <w:pPr>
        <w:rPr>
          <w:rFonts w:ascii="Arial" w:hAnsi="Arial" w:cs="Arial"/>
          <w:b/>
          <w:bCs/>
          <w:sz w:val="22"/>
          <w:szCs w:val="22"/>
          <w:lang w:eastAsia="es-BO"/>
        </w:rPr>
      </w:pPr>
      <w:r>
        <w:rPr>
          <w:rFonts w:ascii="Arial" w:hAnsi="Arial" w:cs="Arial"/>
          <w:b/>
          <w:bCs/>
          <w:sz w:val="22"/>
          <w:szCs w:val="22"/>
          <w:lang w:eastAsia="es-BO"/>
        </w:rPr>
        <w:br w:type="page"/>
      </w:r>
    </w:p>
    <w:p w14:paraId="1CC47DE7" w14:textId="77777777" w:rsidR="006018D2" w:rsidRDefault="00CC250D" w:rsidP="006018D2">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lastRenderedPageBreak/>
        <w:t>EXPERIENCIA PROPONENTE</w:t>
      </w:r>
    </w:p>
    <w:p w14:paraId="177E6D4D" w14:textId="391EC556" w:rsidR="0015621A" w:rsidRPr="006018D2" w:rsidRDefault="0015621A" w:rsidP="006018D2">
      <w:pPr>
        <w:pStyle w:val="Prrafodelista"/>
        <w:numPr>
          <w:ilvl w:val="1"/>
          <w:numId w:val="1"/>
        </w:numPr>
        <w:spacing w:before="120" w:after="120" w:line="360" w:lineRule="auto"/>
        <w:jc w:val="both"/>
        <w:rPr>
          <w:rFonts w:ascii="Arial" w:hAnsi="Arial" w:cs="Arial"/>
          <w:b/>
          <w:bCs/>
          <w:sz w:val="22"/>
          <w:szCs w:val="22"/>
          <w:lang w:eastAsia="es-BO"/>
        </w:rPr>
      </w:pPr>
      <w:r w:rsidRPr="006018D2">
        <w:rPr>
          <w:rFonts w:ascii="Arial" w:hAnsi="Arial" w:cs="Arial"/>
          <w:b/>
          <w:bCs/>
          <w:sz w:val="22"/>
          <w:szCs w:val="22"/>
          <w:lang w:eastAsia="es-BO"/>
        </w:rPr>
        <w:t>EXPERIENCIA EMPRESA</w:t>
      </w:r>
    </w:p>
    <w:p w14:paraId="6D3D6D3A" w14:textId="77777777" w:rsidR="009116F7" w:rsidRPr="00AB7A79" w:rsidRDefault="009116F7" w:rsidP="001E7B63">
      <w:pPr>
        <w:pStyle w:val="Prrafodelista"/>
        <w:spacing w:before="120" w:after="120" w:line="360" w:lineRule="auto"/>
        <w:ind w:left="360"/>
        <w:jc w:val="both"/>
        <w:rPr>
          <w:rFonts w:ascii="Arial" w:hAnsi="Arial" w:cs="Arial"/>
          <w:b/>
          <w:bCs/>
          <w:sz w:val="22"/>
          <w:szCs w:val="22"/>
        </w:rPr>
      </w:pPr>
      <w:r w:rsidRPr="00AB7A79">
        <w:rPr>
          <w:rFonts w:ascii="Arial" w:hAnsi="Arial" w:cs="Arial"/>
          <w:bCs/>
          <w:sz w:val="22"/>
          <w:szCs w:val="22"/>
        </w:rPr>
        <w:t>La empresa especializada que se adjudique la Construcción de obras civiles para el proyecto exploración pozo GOMERO GMR-X1 IE PND-BNI-LPZ, deberá cumplir mínimo con el siguiente detalle:</w:t>
      </w:r>
    </w:p>
    <w:p w14:paraId="6BDCF024" w14:textId="77777777" w:rsidR="000B4BE1" w:rsidRPr="00AB7A79" w:rsidRDefault="009116F7" w:rsidP="00303F4E">
      <w:pPr>
        <w:pStyle w:val="Prrafodelista"/>
        <w:numPr>
          <w:ilvl w:val="1"/>
          <w:numId w:val="4"/>
        </w:numPr>
        <w:spacing w:before="120" w:after="120" w:line="360" w:lineRule="auto"/>
        <w:jc w:val="both"/>
        <w:rPr>
          <w:rFonts w:ascii="Arial" w:hAnsi="Arial" w:cs="Arial"/>
          <w:bCs/>
          <w:sz w:val="22"/>
          <w:szCs w:val="22"/>
        </w:rPr>
      </w:pPr>
      <w:r w:rsidRPr="00AB7A79">
        <w:rPr>
          <w:rFonts w:ascii="Arial" w:hAnsi="Arial" w:cs="Arial"/>
          <w:bCs/>
          <w:sz w:val="22"/>
          <w:szCs w:val="22"/>
        </w:rPr>
        <w:t xml:space="preserve">Experiencia general: 5 proyectos con tiempo de ejecución igual o mayor a 3 meses, en el rubro de Construcción de Obras Civiles. Deberá presentar toda la documentación que acredite su experiencia (Contratos, actas de recepción definitiva u otros documentos equivalentes donde se pueda identificar la información solicitada), en fotocopia simple. </w:t>
      </w:r>
    </w:p>
    <w:p w14:paraId="1AB8DF5A" w14:textId="15F57E48" w:rsidR="009116F7" w:rsidRPr="00AB7A79" w:rsidRDefault="009116F7" w:rsidP="00303F4E">
      <w:pPr>
        <w:pStyle w:val="Prrafodelista"/>
        <w:numPr>
          <w:ilvl w:val="1"/>
          <w:numId w:val="4"/>
        </w:numPr>
        <w:spacing w:before="120" w:after="120" w:line="360" w:lineRule="auto"/>
        <w:jc w:val="both"/>
        <w:rPr>
          <w:rFonts w:ascii="Arial" w:hAnsi="Arial" w:cs="Arial"/>
          <w:bCs/>
          <w:sz w:val="22"/>
          <w:szCs w:val="22"/>
        </w:rPr>
      </w:pPr>
      <w:r w:rsidRPr="00AB7A79">
        <w:rPr>
          <w:rFonts w:ascii="Arial" w:hAnsi="Arial" w:cs="Arial"/>
          <w:bCs/>
          <w:sz w:val="22"/>
          <w:szCs w:val="22"/>
        </w:rPr>
        <w:t>Experiencia específica: 3 proyectos con tiempo de ejecución igual o mayor a 3 meses; en construcción de caminos de acceso y planchada para equipos de perforación. Deberá presentar toda la documentación que acredite su experiencia (Contratos, actas de recepción definitiva u otros documentos equivalentes donde se pueda identificar la información solicitada) en fotocopia simple.</w:t>
      </w:r>
    </w:p>
    <w:p w14:paraId="4C8B47ED" w14:textId="77777777" w:rsidR="004B443D" w:rsidRPr="00AB7A79" w:rsidRDefault="009116F7" w:rsidP="001E7B63">
      <w:pPr>
        <w:pStyle w:val="Prrafodelista"/>
        <w:spacing w:before="120" w:after="120" w:line="360" w:lineRule="auto"/>
        <w:ind w:left="360"/>
        <w:jc w:val="both"/>
        <w:rPr>
          <w:rFonts w:ascii="Arial" w:hAnsi="Arial" w:cs="Arial"/>
          <w:bCs/>
          <w:sz w:val="22"/>
          <w:szCs w:val="22"/>
        </w:rPr>
      </w:pPr>
      <w:r w:rsidRPr="00AB7A79">
        <w:rPr>
          <w:rFonts w:ascii="Arial" w:hAnsi="Arial" w:cs="Arial"/>
          <w:bCs/>
          <w:sz w:val="22"/>
          <w:szCs w:val="22"/>
        </w:rPr>
        <w:t>La experiencia específica es parte de la experiencia general pero no viceversa.</w:t>
      </w:r>
    </w:p>
    <w:p w14:paraId="7B989E8C" w14:textId="77777777" w:rsidR="00BB2920" w:rsidRDefault="009116F7" w:rsidP="00BB2920">
      <w:pPr>
        <w:pStyle w:val="Prrafodelista"/>
        <w:spacing w:before="120" w:after="120" w:line="360" w:lineRule="auto"/>
        <w:ind w:left="360"/>
        <w:jc w:val="both"/>
        <w:rPr>
          <w:rFonts w:ascii="Arial" w:hAnsi="Arial" w:cs="Arial"/>
          <w:bCs/>
          <w:sz w:val="22"/>
          <w:szCs w:val="22"/>
        </w:rPr>
      </w:pPr>
      <w:r w:rsidRPr="00AB7A79">
        <w:rPr>
          <w:rFonts w:ascii="Arial" w:hAnsi="Arial" w:cs="Arial"/>
          <w:bCs/>
          <w:sz w:val="22"/>
          <w:szCs w:val="22"/>
        </w:rPr>
        <w:t>En caso de adjudicación, el proponente deberá presentar estos documentos de respaldo en original y/o copia legalizada para su verificación y validación.</w:t>
      </w:r>
    </w:p>
    <w:p w14:paraId="48699E2C" w14:textId="77777777" w:rsidR="00BB2920" w:rsidRDefault="00BB2920" w:rsidP="00BB2920">
      <w:pPr>
        <w:pStyle w:val="Prrafodelista"/>
        <w:spacing w:before="120" w:after="120" w:line="360" w:lineRule="auto"/>
        <w:ind w:left="360"/>
        <w:jc w:val="both"/>
        <w:rPr>
          <w:rFonts w:ascii="Arial" w:hAnsi="Arial" w:cs="Arial"/>
          <w:sz w:val="22"/>
          <w:szCs w:val="22"/>
          <w:lang w:val="es-BO" w:eastAsia="es-BO"/>
        </w:rPr>
      </w:pPr>
      <w:r w:rsidRPr="00BB2920">
        <w:rPr>
          <w:rFonts w:ascii="Arial" w:hAnsi="Arial" w:cs="Arial"/>
          <w:sz w:val="22"/>
          <w:szCs w:val="22"/>
          <w:lang w:val="es-BO" w:eastAsia="es-BO"/>
        </w:rPr>
        <w:t>La experiencia específica, podrá ser parte de la experiencia general pero no viceversa.</w:t>
      </w:r>
    </w:p>
    <w:p w14:paraId="7E3DCC3D" w14:textId="16E5DDE5" w:rsidR="00BB2920" w:rsidRPr="00BB2920" w:rsidRDefault="00BB2920" w:rsidP="00BB2920">
      <w:pPr>
        <w:pStyle w:val="Prrafodelista"/>
        <w:spacing w:before="120" w:after="120" w:line="360" w:lineRule="auto"/>
        <w:ind w:left="360"/>
        <w:jc w:val="both"/>
        <w:rPr>
          <w:rFonts w:ascii="Arial" w:hAnsi="Arial" w:cs="Arial"/>
          <w:bCs/>
          <w:sz w:val="22"/>
          <w:szCs w:val="22"/>
        </w:rPr>
      </w:pPr>
      <w:r w:rsidRPr="00BB2920">
        <w:rPr>
          <w:rFonts w:ascii="Arial" w:hAnsi="Arial" w:cs="Arial"/>
          <w:sz w:val="22"/>
          <w:szCs w:val="22"/>
          <w:lang w:val="es-BO" w:eastAsia="es-BO"/>
        </w:rPr>
        <w:t>Se considerará para la evaluación técnica – económica como rubro de Construcción de Obras Civiles las siguientes obras:</w:t>
      </w:r>
    </w:p>
    <w:p w14:paraId="23D14815" w14:textId="77777777" w:rsidR="00BB2920" w:rsidRPr="00C800FB" w:rsidRDefault="00BB2920" w:rsidP="00BB2920">
      <w:pPr>
        <w:pStyle w:val="Prrafodelista"/>
        <w:numPr>
          <w:ilvl w:val="0"/>
          <w:numId w:val="2"/>
        </w:numPr>
        <w:spacing w:before="120" w:after="120" w:line="360" w:lineRule="auto"/>
        <w:jc w:val="both"/>
        <w:rPr>
          <w:rFonts w:ascii="Arial" w:hAnsi="Arial" w:cs="Arial"/>
          <w:b/>
          <w:bCs/>
          <w:sz w:val="22"/>
          <w:szCs w:val="22"/>
          <w:lang w:eastAsia="es-BO"/>
        </w:rPr>
      </w:pPr>
      <w:r>
        <w:rPr>
          <w:rFonts w:ascii="Arial" w:hAnsi="Arial" w:cs="Arial"/>
          <w:sz w:val="22"/>
          <w:szCs w:val="22"/>
          <w:lang w:val="es-BO" w:eastAsia="es-BO"/>
        </w:rPr>
        <w:lastRenderedPageBreak/>
        <w:t>Carreteras y caminos, independientes del tipo de rodadura,</w:t>
      </w:r>
    </w:p>
    <w:p w14:paraId="2EC7144A" w14:textId="77777777" w:rsidR="00BB2920" w:rsidRPr="00C800FB" w:rsidRDefault="00BB2920" w:rsidP="00BB2920">
      <w:pPr>
        <w:pStyle w:val="Prrafodelista"/>
        <w:numPr>
          <w:ilvl w:val="0"/>
          <w:numId w:val="2"/>
        </w:numPr>
        <w:spacing w:before="120" w:after="120" w:line="360" w:lineRule="auto"/>
        <w:jc w:val="both"/>
        <w:rPr>
          <w:rFonts w:ascii="Arial" w:hAnsi="Arial" w:cs="Arial"/>
          <w:b/>
          <w:bCs/>
          <w:sz w:val="22"/>
          <w:szCs w:val="22"/>
          <w:lang w:eastAsia="es-BO"/>
        </w:rPr>
      </w:pPr>
      <w:r>
        <w:rPr>
          <w:rFonts w:ascii="Arial" w:hAnsi="Arial" w:cs="Arial"/>
          <w:sz w:val="22"/>
          <w:szCs w:val="22"/>
          <w:lang w:eastAsia="es-BO"/>
        </w:rPr>
        <w:t>Mantenimiento y mejoramiento de carreteras y caminos,</w:t>
      </w:r>
    </w:p>
    <w:p w14:paraId="26621960" w14:textId="77777777" w:rsidR="00BB2920" w:rsidRPr="00C800FB" w:rsidRDefault="00BB2920" w:rsidP="00BB2920">
      <w:pPr>
        <w:pStyle w:val="Prrafodelista"/>
        <w:numPr>
          <w:ilvl w:val="0"/>
          <w:numId w:val="2"/>
        </w:numPr>
        <w:spacing w:before="120" w:after="120" w:line="360" w:lineRule="auto"/>
        <w:jc w:val="both"/>
        <w:rPr>
          <w:rFonts w:ascii="Arial" w:hAnsi="Arial" w:cs="Arial"/>
          <w:b/>
          <w:bCs/>
          <w:sz w:val="22"/>
          <w:szCs w:val="22"/>
          <w:lang w:eastAsia="es-BO"/>
        </w:rPr>
      </w:pPr>
      <w:r>
        <w:rPr>
          <w:rFonts w:ascii="Arial" w:hAnsi="Arial" w:cs="Arial"/>
          <w:sz w:val="22"/>
          <w:szCs w:val="22"/>
          <w:lang w:eastAsia="es-BO"/>
        </w:rPr>
        <w:t>Túneles, puentes y viaductos comprendidos en la construcción, mantenimiento y mejoramiento de carreteras y caminos,</w:t>
      </w:r>
    </w:p>
    <w:p w14:paraId="1C743E16" w14:textId="77777777" w:rsidR="00BB2920" w:rsidRPr="00C800FB" w:rsidRDefault="00BB2920" w:rsidP="00BB2920">
      <w:pPr>
        <w:pStyle w:val="Prrafodelista"/>
        <w:numPr>
          <w:ilvl w:val="0"/>
          <w:numId w:val="2"/>
        </w:numPr>
        <w:spacing w:before="120" w:after="120" w:line="360" w:lineRule="auto"/>
        <w:jc w:val="both"/>
        <w:rPr>
          <w:rFonts w:ascii="Arial" w:hAnsi="Arial" w:cs="Arial"/>
          <w:b/>
          <w:bCs/>
          <w:sz w:val="22"/>
          <w:szCs w:val="22"/>
          <w:lang w:eastAsia="es-BO"/>
        </w:rPr>
      </w:pPr>
      <w:r>
        <w:rPr>
          <w:rFonts w:ascii="Arial" w:hAnsi="Arial" w:cs="Arial"/>
          <w:sz w:val="22"/>
          <w:szCs w:val="22"/>
          <w:lang w:eastAsia="es-BO"/>
        </w:rPr>
        <w:t>Construcciones aeroportuarias, portuarias y ferroviarias,</w:t>
      </w:r>
    </w:p>
    <w:p w14:paraId="2A077B8C" w14:textId="77777777" w:rsidR="006018D2" w:rsidRPr="006018D2" w:rsidRDefault="00BB2920" w:rsidP="006018D2">
      <w:pPr>
        <w:pStyle w:val="Prrafodelista"/>
        <w:numPr>
          <w:ilvl w:val="0"/>
          <w:numId w:val="2"/>
        </w:numPr>
        <w:spacing w:before="120" w:after="120" w:line="360" w:lineRule="auto"/>
        <w:jc w:val="both"/>
        <w:rPr>
          <w:rFonts w:ascii="Arial" w:hAnsi="Arial" w:cs="Arial"/>
          <w:b/>
          <w:bCs/>
          <w:sz w:val="22"/>
          <w:szCs w:val="22"/>
          <w:lang w:eastAsia="es-BO"/>
        </w:rPr>
      </w:pPr>
      <w:r>
        <w:rPr>
          <w:rFonts w:ascii="Arial" w:hAnsi="Arial" w:cs="Arial"/>
          <w:sz w:val="22"/>
          <w:szCs w:val="22"/>
          <w:lang w:eastAsia="es-BO"/>
        </w:rPr>
        <w:t>Avenidas y calles en las que el proponente certifique la construcción de: Drenaje, capas sub-base o base y pavimento de cualquier tipo,</w:t>
      </w:r>
    </w:p>
    <w:p w14:paraId="3EE032DD" w14:textId="6DCE7776" w:rsidR="006018D2" w:rsidRPr="00497148" w:rsidRDefault="00BB2920" w:rsidP="00497148">
      <w:pPr>
        <w:pStyle w:val="Prrafodelista"/>
        <w:numPr>
          <w:ilvl w:val="0"/>
          <w:numId w:val="2"/>
        </w:numPr>
        <w:spacing w:before="120" w:after="120" w:line="360" w:lineRule="auto"/>
        <w:jc w:val="both"/>
        <w:rPr>
          <w:rFonts w:ascii="Arial" w:hAnsi="Arial" w:cs="Arial"/>
          <w:b/>
          <w:bCs/>
          <w:sz w:val="22"/>
          <w:szCs w:val="22"/>
          <w:lang w:eastAsia="es-BO"/>
        </w:rPr>
      </w:pPr>
      <w:r w:rsidRPr="006018D2">
        <w:rPr>
          <w:rFonts w:ascii="Arial" w:hAnsi="Arial" w:cs="Arial"/>
          <w:sz w:val="22"/>
          <w:szCs w:val="22"/>
          <w:lang w:eastAsia="es-BO"/>
        </w:rPr>
        <w:t>Muros de contención, obras de drenaje y de arte, comprendidas en la construcción, mantenimiento y mejoramiento de carreteras y caminos</w:t>
      </w:r>
    </w:p>
    <w:p w14:paraId="64F774B2" w14:textId="77777777" w:rsidR="004B443D" w:rsidRPr="00AB7A79" w:rsidRDefault="00CC250D" w:rsidP="006018D2">
      <w:pPr>
        <w:pStyle w:val="Prrafodelista"/>
        <w:numPr>
          <w:ilvl w:val="1"/>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EXPERIENCIA PERSONAL TÉCNICO</w:t>
      </w:r>
    </w:p>
    <w:p w14:paraId="7EF35A20" w14:textId="0444AAE2" w:rsidR="000B4BE1" w:rsidRPr="00AB7A79" w:rsidRDefault="000B4BE1" w:rsidP="001E7B63">
      <w:pPr>
        <w:pStyle w:val="Prrafodelista"/>
        <w:spacing w:before="120" w:after="120" w:line="360" w:lineRule="auto"/>
        <w:ind w:left="360"/>
        <w:jc w:val="both"/>
        <w:rPr>
          <w:rFonts w:ascii="Arial" w:hAnsi="Arial" w:cs="Arial"/>
          <w:bCs/>
          <w:sz w:val="22"/>
          <w:szCs w:val="22"/>
        </w:rPr>
      </w:pPr>
      <w:r w:rsidRPr="00AB7A79">
        <w:rPr>
          <w:rFonts w:ascii="Arial" w:hAnsi="Arial" w:cs="Arial"/>
          <w:bCs/>
          <w:sz w:val="22"/>
          <w:szCs w:val="22"/>
        </w:rPr>
        <w:t>El personal mínimo indispensable para la ejecución del proyecto y que será evaluado se describe líneas abajo, sin embargo el proponente podrá mejorar este requerimiento.</w:t>
      </w:r>
    </w:p>
    <w:p w14:paraId="4A22B42A" w14:textId="041198F1" w:rsidR="006018D2" w:rsidRDefault="000B4BE1" w:rsidP="006018D2">
      <w:pPr>
        <w:pStyle w:val="Prrafodelista"/>
        <w:spacing w:before="120" w:after="120" w:line="360" w:lineRule="auto"/>
        <w:ind w:left="360"/>
        <w:jc w:val="both"/>
        <w:rPr>
          <w:rFonts w:ascii="Arial" w:hAnsi="Arial" w:cs="Arial"/>
          <w:sz w:val="22"/>
          <w:szCs w:val="22"/>
        </w:rPr>
      </w:pPr>
      <w:r w:rsidRPr="00AB7A79">
        <w:rPr>
          <w:rFonts w:ascii="Arial" w:hAnsi="Arial" w:cs="Arial"/>
          <w:bCs/>
          <w:sz w:val="22"/>
          <w:szCs w:val="22"/>
        </w:rPr>
        <w:t>A efectos de evaluación se deberá adjuntar una fotocopia simple que respalde la formación y experiencia requerida; documentos que deberán ser presentados en original o copia legalizada para su verificación y validación</w:t>
      </w:r>
      <w:r w:rsidR="00CC250D" w:rsidRPr="00AB7A79">
        <w:rPr>
          <w:rFonts w:ascii="Arial" w:hAnsi="Arial" w:cs="Arial"/>
          <w:sz w:val="22"/>
          <w:szCs w:val="22"/>
        </w:rPr>
        <w:t>.</w:t>
      </w:r>
    </w:p>
    <w:p w14:paraId="32250E1F" w14:textId="77777777" w:rsidR="006018D2" w:rsidRDefault="006018D2">
      <w:pPr>
        <w:rPr>
          <w:rFonts w:ascii="Arial" w:hAnsi="Arial" w:cs="Arial"/>
          <w:sz w:val="22"/>
          <w:szCs w:val="22"/>
        </w:rPr>
      </w:pPr>
      <w:r>
        <w:rPr>
          <w:rFonts w:ascii="Arial" w:hAnsi="Arial" w:cs="Arial"/>
          <w:sz w:val="22"/>
          <w:szCs w:val="22"/>
        </w:rPr>
        <w:br w:type="page"/>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267"/>
        <w:gridCol w:w="2063"/>
        <w:gridCol w:w="1639"/>
        <w:gridCol w:w="2290"/>
        <w:gridCol w:w="2831"/>
        <w:gridCol w:w="13"/>
      </w:tblGrid>
      <w:tr w:rsidR="00CC250D" w:rsidRPr="00AB7A79" w14:paraId="2014C3B8" w14:textId="77777777" w:rsidTr="006018D2">
        <w:trPr>
          <w:gridAfter w:val="1"/>
          <w:wAfter w:w="7" w:type="pct"/>
          <w:trHeight w:val="141"/>
          <w:jc w:val="center"/>
        </w:trPr>
        <w:tc>
          <w:tcPr>
            <w:tcW w:w="4993" w:type="pct"/>
            <w:gridSpan w:val="5"/>
            <w:shd w:val="clear" w:color="auto" w:fill="B3B3B3"/>
            <w:vAlign w:val="center"/>
          </w:tcPr>
          <w:p w14:paraId="5A4EE785" w14:textId="4797B2CD" w:rsidR="00CC250D" w:rsidRPr="00AB7A79" w:rsidRDefault="00CC250D" w:rsidP="001E7B63">
            <w:pPr>
              <w:spacing w:before="120" w:after="120" w:line="360" w:lineRule="auto"/>
              <w:jc w:val="center"/>
              <w:rPr>
                <w:rFonts w:ascii="Arial" w:hAnsi="Arial" w:cs="Arial"/>
                <w:b/>
                <w:sz w:val="22"/>
                <w:szCs w:val="22"/>
                <w:lang w:val="es-BO"/>
              </w:rPr>
            </w:pPr>
            <w:r w:rsidRPr="00AB7A79">
              <w:rPr>
                <w:rFonts w:ascii="Arial" w:hAnsi="Arial" w:cs="Arial"/>
                <w:b/>
                <w:sz w:val="22"/>
                <w:szCs w:val="22"/>
                <w:lang w:val="es-BO"/>
              </w:rPr>
              <w:lastRenderedPageBreak/>
              <w:t>PERSONAL TÉCNICO CLAVE REQUERIDO</w:t>
            </w:r>
          </w:p>
        </w:tc>
      </w:tr>
      <w:tr w:rsidR="00CC250D" w:rsidRPr="00AB7A79" w14:paraId="4261532D" w14:textId="77777777" w:rsidTr="006018D2">
        <w:trPr>
          <w:trHeight w:val="384"/>
          <w:jc w:val="center"/>
        </w:trPr>
        <w:tc>
          <w:tcPr>
            <w:tcW w:w="147" w:type="pct"/>
            <w:shd w:val="clear" w:color="auto" w:fill="F2F2F2"/>
            <w:tcMar>
              <w:left w:w="0" w:type="dxa"/>
              <w:right w:w="0" w:type="dxa"/>
            </w:tcMar>
            <w:vAlign w:val="center"/>
          </w:tcPr>
          <w:p w14:paraId="57A51A9F" w14:textId="77777777" w:rsidR="00CC250D" w:rsidRPr="00AB7A79" w:rsidRDefault="00CC250D" w:rsidP="001E7B63">
            <w:pPr>
              <w:spacing w:before="120" w:after="120" w:line="360" w:lineRule="auto"/>
              <w:jc w:val="center"/>
              <w:rPr>
                <w:rFonts w:ascii="Arial" w:hAnsi="Arial" w:cs="Arial"/>
                <w:b/>
                <w:sz w:val="22"/>
                <w:szCs w:val="22"/>
                <w:lang w:val="es-BO"/>
              </w:rPr>
            </w:pPr>
            <w:r w:rsidRPr="00AB7A79">
              <w:rPr>
                <w:rFonts w:ascii="Arial" w:hAnsi="Arial" w:cs="Arial"/>
                <w:b/>
                <w:sz w:val="22"/>
                <w:szCs w:val="22"/>
                <w:lang w:val="es-BO"/>
              </w:rPr>
              <w:t>N°</w:t>
            </w:r>
          </w:p>
        </w:tc>
        <w:tc>
          <w:tcPr>
            <w:tcW w:w="1133" w:type="pct"/>
            <w:shd w:val="clear" w:color="auto" w:fill="F2F2F2"/>
            <w:vAlign w:val="center"/>
          </w:tcPr>
          <w:p w14:paraId="73FB291D" w14:textId="77777777" w:rsidR="00CC250D" w:rsidRPr="00AB7A79" w:rsidRDefault="00CC250D" w:rsidP="001E7B63">
            <w:pPr>
              <w:spacing w:before="120" w:after="120" w:line="360" w:lineRule="auto"/>
              <w:jc w:val="center"/>
              <w:rPr>
                <w:rFonts w:ascii="Arial" w:hAnsi="Arial" w:cs="Arial"/>
                <w:b/>
                <w:sz w:val="22"/>
                <w:szCs w:val="22"/>
                <w:lang w:val="es-BO"/>
              </w:rPr>
            </w:pPr>
            <w:r w:rsidRPr="00AB7A79">
              <w:rPr>
                <w:rFonts w:ascii="Arial" w:hAnsi="Arial" w:cs="Arial"/>
                <w:b/>
                <w:sz w:val="22"/>
                <w:szCs w:val="22"/>
                <w:lang w:val="es-BO"/>
              </w:rPr>
              <w:t>FORMACIÓN</w:t>
            </w:r>
          </w:p>
        </w:tc>
        <w:tc>
          <w:tcPr>
            <w:tcW w:w="900" w:type="pct"/>
            <w:shd w:val="clear" w:color="auto" w:fill="F2F2F2"/>
            <w:vAlign w:val="center"/>
          </w:tcPr>
          <w:p w14:paraId="05653832" w14:textId="77777777" w:rsidR="00CC250D" w:rsidRPr="00AB7A79" w:rsidRDefault="00CC250D" w:rsidP="001E7B63">
            <w:pPr>
              <w:spacing w:before="120" w:after="120" w:line="360" w:lineRule="auto"/>
              <w:jc w:val="center"/>
              <w:rPr>
                <w:rFonts w:ascii="Arial" w:hAnsi="Arial" w:cs="Arial"/>
                <w:b/>
                <w:sz w:val="22"/>
                <w:szCs w:val="22"/>
                <w:lang w:val="es-BO"/>
              </w:rPr>
            </w:pPr>
            <w:r w:rsidRPr="00AB7A79">
              <w:rPr>
                <w:rFonts w:ascii="Arial" w:hAnsi="Arial" w:cs="Arial"/>
                <w:b/>
                <w:sz w:val="22"/>
                <w:szCs w:val="22"/>
                <w:lang w:val="es-BO"/>
              </w:rPr>
              <w:t>CARGO A DESEMPEÑAR</w:t>
            </w:r>
          </w:p>
        </w:tc>
        <w:tc>
          <w:tcPr>
            <w:tcW w:w="1258" w:type="pct"/>
            <w:shd w:val="clear" w:color="auto" w:fill="F2F2F2"/>
            <w:vAlign w:val="center"/>
          </w:tcPr>
          <w:p w14:paraId="172996FB" w14:textId="77777777" w:rsidR="00CC250D" w:rsidRPr="00AB7A79" w:rsidRDefault="00CC250D" w:rsidP="001E7B63">
            <w:pPr>
              <w:spacing w:before="120" w:after="120" w:line="360" w:lineRule="auto"/>
              <w:jc w:val="center"/>
              <w:rPr>
                <w:rFonts w:ascii="Arial" w:hAnsi="Arial" w:cs="Arial"/>
                <w:b/>
                <w:sz w:val="22"/>
                <w:szCs w:val="22"/>
                <w:lang w:val="es-BO"/>
              </w:rPr>
            </w:pPr>
            <w:r w:rsidRPr="00AB7A79">
              <w:rPr>
                <w:rFonts w:ascii="Arial" w:hAnsi="Arial" w:cs="Arial"/>
                <w:b/>
                <w:sz w:val="22"/>
                <w:szCs w:val="22"/>
                <w:lang w:val="es-BO"/>
              </w:rPr>
              <w:t>CARGO SIMILAR (*)</w:t>
            </w:r>
          </w:p>
        </w:tc>
        <w:tc>
          <w:tcPr>
            <w:tcW w:w="1562" w:type="pct"/>
            <w:gridSpan w:val="2"/>
            <w:shd w:val="clear" w:color="auto" w:fill="F2F2F2"/>
          </w:tcPr>
          <w:p w14:paraId="3191D33B" w14:textId="77777777" w:rsidR="00CC250D" w:rsidRPr="00AB7A79" w:rsidRDefault="00CC250D" w:rsidP="001E7B63">
            <w:pPr>
              <w:spacing w:before="120" w:after="120" w:line="360" w:lineRule="auto"/>
              <w:jc w:val="center"/>
              <w:rPr>
                <w:rFonts w:ascii="Arial" w:hAnsi="Arial" w:cs="Arial"/>
                <w:b/>
                <w:sz w:val="22"/>
                <w:szCs w:val="22"/>
                <w:lang w:val="es-BO"/>
              </w:rPr>
            </w:pPr>
            <w:r w:rsidRPr="00AB7A79">
              <w:rPr>
                <w:rFonts w:ascii="Arial" w:hAnsi="Arial" w:cs="Arial"/>
                <w:b/>
                <w:sz w:val="22"/>
                <w:szCs w:val="22"/>
                <w:lang w:val="es-BO"/>
              </w:rPr>
              <w:t>EXPERIENCIA</w:t>
            </w:r>
          </w:p>
        </w:tc>
      </w:tr>
      <w:tr w:rsidR="00CC250D" w:rsidRPr="00AB7A79" w14:paraId="3F05D61E" w14:textId="77777777" w:rsidTr="006018D2">
        <w:trPr>
          <w:trHeight w:val="596"/>
          <w:jc w:val="center"/>
        </w:trPr>
        <w:tc>
          <w:tcPr>
            <w:tcW w:w="147" w:type="pct"/>
            <w:shd w:val="clear" w:color="auto" w:fill="auto"/>
            <w:tcMar>
              <w:left w:w="0" w:type="dxa"/>
              <w:right w:w="0" w:type="dxa"/>
            </w:tcMar>
          </w:tcPr>
          <w:p w14:paraId="2AC0CFE6"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1</w:t>
            </w:r>
          </w:p>
        </w:tc>
        <w:tc>
          <w:tcPr>
            <w:tcW w:w="1133" w:type="pct"/>
            <w:shd w:val="clear" w:color="auto" w:fill="auto"/>
          </w:tcPr>
          <w:p w14:paraId="41F46945"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Ingeniero Civil</w:t>
            </w:r>
          </w:p>
        </w:tc>
        <w:tc>
          <w:tcPr>
            <w:tcW w:w="900" w:type="pct"/>
            <w:shd w:val="clear" w:color="auto" w:fill="auto"/>
          </w:tcPr>
          <w:p w14:paraId="5877572E" w14:textId="44147B86" w:rsidR="00CC250D" w:rsidRPr="00AB7A79" w:rsidRDefault="00BB26F0" w:rsidP="001E7B63">
            <w:pPr>
              <w:spacing w:before="120" w:after="120" w:line="360" w:lineRule="auto"/>
              <w:jc w:val="both"/>
              <w:rPr>
                <w:rFonts w:ascii="Arial" w:hAnsi="Arial" w:cs="Arial"/>
                <w:sz w:val="22"/>
                <w:szCs w:val="22"/>
              </w:rPr>
            </w:pPr>
            <w:r w:rsidRPr="00AB7A79">
              <w:rPr>
                <w:rFonts w:ascii="Arial" w:hAnsi="Arial" w:cs="Arial"/>
                <w:sz w:val="22"/>
                <w:szCs w:val="22"/>
              </w:rPr>
              <w:t xml:space="preserve">Gerente </w:t>
            </w:r>
            <w:r w:rsidR="00CC250D" w:rsidRPr="00AB7A79">
              <w:rPr>
                <w:rFonts w:ascii="Arial" w:hAnsi="Arial" w:cs="Arial"/>
                <w:sz w:val="22"/>
                <w:szCs w:val="22"/>
              </w:rPr>
              <w:t>de Proyecto</w:t>
            </w:r>
          </w:p>
        </w:tc>
        <w:tc>
          <w:tcPr>
            <w:tcW w:w="1258" w:type="pct"/>
            <w:shd w:val="clear" w:color="auto" w:fill="auto"/>
          </w:tcPr>
          <w:p w14:paraId="755854C0"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Gerente, Superintendente, Jefe de Obra</w:t>
            </w:r>
          </w:p>
        </w:tc>
        <w:tc>
          <w:tcPr>
            <w:tcW w:w="1562" w:type="pct"/>
            <w:gridSpan w:val="2"/>
          </w:tcPr>
          <w:p w14:paraId="58B8502C"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GENERAL: Mínimo 8 proyectos en construcción de obras civiles con tiempos de ejecución mayor o igual a 3 meses.</w:t>
            </w:r>
          </w:p>
          <w:p w14:paraId="31E87CBB"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ESPECÍFICA: Mínimo 5 proyectos en construcción de caminos de acceso y planchadas para equipos de perforación con tiempos de ejecución mayor o igual a 3 meses.</w:t>
            </w:r>
          </w:p>
        </w:tc>
      </w:tr>
      <w:tr w:rsidR="00CC250D" w:rsidRPr="00AB7A79" w14:paraId="38C8B813" w14:textId="77777777" w:rsidTr="006018D2">
        <w:trPr>
          <w:trHeight w:val="487"/>
          <w:jc w:val="center"/>
        </w:trPr>
        <w:tc>
          <w:tcPr>
            <w:tcW w:w="147" w:type="pct"/>
            <w:shd w:val="clear" w:color="auto" w:fill="auto"/>
            <w:tcMar>
              <w:left w:w="0" w:type="dxa"/>
              <w:right w:w="0" w:type="dxa"/>
            </w:tcMar>
          </w:tcPr>
          <w:p w14:paraId="5DF421FA"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2</w:t>
            </w:r>
          </w:p>
        </w:tc>
        <w:tc>
          <w:tcPr>
            <w:tcW w:w="1133" w:type="pct"/>
            <w:shd w:val="clear" w:color="auto" w:fill="auto"/>
          </w:tcPr>
          <w:p w14:paraId="79C84EEE"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Ingeniero Civil</w:t>
            </w:r>
          </w:p>
        </w:tc>
        <w:tc>
          <w:tcPr>
            <w:tcW w:w="900" w:type="pct"/>
            <w:shd w:val="clear" w:color="auto" w:fill="auto"/>
          </w:tcPr>
          <w:p w14:paraId="1488FBDF"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Jefe de Obra</w:t>
            </w:r>
          </w:p>
        </w:tc>
        <w:tc>
          <w:tcPr>
            <w:tcW w:w="1258" w:type="pct"/>
            <w:shd w:val="clear" w:color="auto" w:fill="auto"/>
          </w:tcPr>
          <w:p w14:paraId="663353C8"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Superintendente, Supervisor de Obra</w:t>
            </w:r>
          </w:p>
        </w:tc>
        <w:tc>
          <w:tcPr>
            <w:tcW w:w="1562" w:type="pct"/>
            <w:gridSpan w:val="2"/>
          </w:tcPr>
          <w:p w14:paraId="5A21FB38"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GENERAL: Mínimo 5 proyectos en construcción de obras civiles con tiempos de ejecución mayor o igual a 3 meses</w:t>
            </w:r>
          </w:p>
          <w:p w14:paraId="64AF6BD5"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 xml:space="preserve">ESPECÍFICA: Mínimo 3 proyectos en construcción </w:t>
            </w:r>
            <w:r w:rsidRPr="00AB7A79">
              <w:rPr>
                <w:rFonts w:ascii="Arial" w:hAnsi="Arial" w:cs="Arial"/>
                <w:sz w:val="22"/>
                <w:szCs w:val="22"/>
              </w:rPr>
              <w:lastRenderedPageBreak/>
              <w:t>de caminos de acceso y planchadas para equipos de perforación con tiempos de ejecución mayor o igual a 3 meses.</w:t>
            </w:r>
          </w:p>
        </w:tc>
      </w:tr>
      <w:tr w:rsidR="00CC250D" w:rsidRPr="00AB7A79" w14:paraId="344FCE7E" w14:textId="77777777" w:rsidTr="006018D2">
        <w:trPr>
          <w:trHeight w:val="487"/>
          <w:jc w:val="center"/>
        </w:trPr>
        <w:tc>
          <w:tcPr>
            <w:tcW w:w="147" w:type="pct"/>
            <w:shd w:val="clear" w:color="auto" w:fill="auto"/>
            <w:tcMar>
              <w:left w:w="0" w:type="dxa"/>
              <w:right w:w="0" w:type="dxa"/>
            </w:tcMar>
          </w:tcPr>
          <w:p w14:paraId="074A87BF"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lastRenderedPageBreak/>
              <w:t>3</w:t>
            </w:r>
          </w:p>
        </w:tc>
        <w:tc>
          <w:tcPr>
            <w:tcW w:w="1133" w:type="pct"/>
            <w:shd w:val="clear" w:color="auto" w:fill="auto"/>
          </w:tcPr>
          <w:p w14:paraId="514671DE" w14:textId="2A309BEB"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Técnico/Especialista</w:t>
            </w:r>
          </w:p>
        </w:tc>
        <w:tc>
          <w:tcPr>
            <w:tcW w:w="900" w:type="pct"/>
            <w:shd w:val="clear" w:color="auto" w:fill="auto"/>
          </w:tcPr>
          <w:p w14:paraId="168B366E"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Capataz Movimiento de Suelos</w:t>
            </w:r>
          </w:p>
        </w:tc>
        <w:tc>
          <w:tcPr>
            <w:tcW w:w="1258" w:type="pct"/>
            <w:shd w:val="clear" w:color="auto" w:fill="auto"/>
          </w:tcPr>
          <w:p w14:paraId="75B3D933"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Jefe de Fase</w:t>
            </w:r>
          </w:p>
        </w:tc>
        <w:tc>
          <w:tcPr>
            <w:tcW w:w="1562" w:type="pct"/>
            <w:gridSpan w:val="2"/>
          </w:tcPr>
          <w:p w14:paraId="0FA05F0F"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GENERAL: Mínimo 5 proyectos en construcción de caminos de acceso y planchadas para equipos de perforación con tiempos de ejecución mayor o igual a 3 meses.</w:t>
            </w:r>
          </w:p>
          <w:p w14:paraId="166B7AB9"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ESPECÍFICA: Mínimo 3 proyectos en movimiento de suelos para construcción de caminos de acceso y planchadas para equipos de perforación con tiempos de ejecución mayor o igual a 3 meses.</w:t>
            </w:r>
          </w:p>
        </w:tc>
      </w:tr>
      <w:tr w:rsidR="00CC250D" w:rsidRPr="00AB7A79" w14:paraId="7CC13967" w14:textId="77777777" w:rsidTr="006018D2">
        <w:trPr>
          <w:trHeight w:val="487"/>
          <w:jc w:val="center"/>
        </w:trPr>
        <w:tc>
          <w:tcPr>
            <w:tcW w:w="147" w:type="pct"/>
            <w:shd w:val="clear" w:color="auto" w:fill="auto"/>
            <w:tcMar>
              <w:left w:w="0" w:type="dxa"/>
              <w:right w:w="0" w:type="dxa"/>
            </w:tcMar>
          </w:tcPr>
          <w:p w14:paraId="74B195F5"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4</w:t>
            </w:r>
          </w:p>
        </w:tc>
        <w:tc>
          <w:tcPr>
            <w:tcW w:w="1133" w:type="pct"/>
            <w:shd w:val="clear" w:color="auto" w:fill="auto"/>
          </w:tcPr>
          <w:p w14:paraId="5BD2BE34"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Ingeniero Civil</w:t>
            </w:r>
          </w:p>
        </w:tc>
        <w:tc>
          <w:tcPr>
            <w:tcW w:w="900" w:type="pct"/>
            <w:shd w:val="clear" w:color="auto" w:fill="auto"/>
          </w:tcPr>
          <w:p w14:paraId="3ED7C7CD"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Coordinador de Calidad</w:t>
            </w:r>
          </w:p>
        </w:tc>
        <w:tc>
          <w:tcPr>
            <w:tcW w:w="1258" w:type="pct"/>
            <w:shd w:val="clear" w:color="auto" w:fill="auto"/>
          </w:tcPr>
          <w:p w14:paraId="7718E76D"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Inspector de Calidad, Supervisor de Obra</w:t>
            </w:r>
          </w:p>
        </w:tc>
        <w:tc>
          <w:tcPr>
            <w:tcW w:w="1562" w:type="pct"/>
            <w:gridSpan w:val="2"/>
          </w:tcPr>
          <w:p w14:paraId="11732647"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 xml:space="preserve">GENERAL: Mínimo 5 proyectos en construcción de caminos de acceso y </w:t>
            </w:r>
            <w:r w:rsidRPr="00AB7A79">
              <w:rPr>
                <w:rFonts w:ascii="Arial" w:hAnsi="Arial" w:cs="Arial"/>
                <w:sz w:val="22"/>
                <w:szCs w:val="22"/>
              </w:rPr>
              <w:lastRenderedPageBreak/>
              <w:t>planchadas para equipos de perforación con tiempos de ejecución mayor o igual a 3 meses.</w:t>
            </w:r>
          </w:p>
          <w:p w14:paraId="09903801" w14:textId="77777777" w:rsidR="00CC250D" w:rsidRPr="00AB7A79" w:rsidRDefault="00CC250D" w:rsidP="001E7B63">
            <w:pPr>
              <w:spacing w:before="120" w:after="120" w:line="360" w:lineRule="auto"/>
              <w:jc w:val="both"/>
              <w:rPr>
                <w:rFonts w:ascii="Arial" w:hAnsi="Arial" w:cs="Arial"/>
                <w:sz w:val="22"/>
                <w:szCs w:val="22"/>
              </w:rPr>
            </w:pPr>
            <w:r w:rsidRPr="00AB7A79">
              <w:rPr>
                <w:rFonts w:ascii="Arial" w:hAnsi="Arial" w:cs="Arial"/>
                <w:sz w:val="22"/>
                <w:szCs w:val="22"/>
              </w:rPr>
              <w:t>ESPECÍFICA: Mínimo 3 proyectos como Coordinador de Calidad y/o Inspector de Calidad para proyectos de construcción de caminos de acceso y planchadas para equipos de perforación con tiempos de ejecución mayor o igual a 3 meses.</w:t>
            </w:r>
          </w:p>
        </w:tc>
      </w:tr>
    </w:tbl>
    <w:p w14:paraId="62B420E4" w14:textId="77777777" w:rsidR="00CC250D" w:rsidRPr="00AB7A79" w:rsidRDefault="00CC250D" w:rsidP="001E7B63">
      <w:pPr>
        <w:pStyle w:val="Prrafodelista"/>
        <w:spacing w:before="120" w:after="120" w:line="360" w:lineRule="auto"/>
        <w:ind w:left="792"/>
        <w:jc w:val="center"/>
        <w:rPr>
          <w:rFonts w:ascii="Arial" w:hAnsi="Arial" w:cs="Arial"/>
          <w:sz w:val="22"/>
          <w:szCs w:val="22"/>
        </w:rPr>
      </w:pPr>
    </w:p>
    <w:p w14:paraId="19C7CEC1" w14:textId="77777777" w:rsidR="0015621A" w:rsidRPr="00AB7A79" w:rsidRDefault="0015621A" w:rsidP="001E7B63">
      <w:pPr>
        <w:spacing w:before="120" w:after="120" w:line="360" w:lineRule="auto"/>
        <w:rPr>
          <w:rFonts w:ascii="Arial" w:hAnsi="Arial" w:cs="Arial"/>
          <w:b/>
          <w:bCs/>
          <w:sz w:val="22"/>
          <w:szCs w:val="22"/>
          <w:lang w:eastAsia="es-BO"/>
        </w:rPr>
      </w:pPr>
      <w:r w:rsidRPr="00AB7A79">
        <w:rPr>
          <w:rFonts w:ascii="Arial" w:hAnsi="Arial" w:cs="Arial"/>
          <w:b/>
          <w:bCs/>
          <w:sz w:val="22"/>
          <w:szCs w:val="22"/>
          <w:lang w:eastAsia="es-BO"/>
        </w:rPr>
        <w:br w:type="page"/>
      </w:r>
    </w:p>
    <w:p w14:paraId="53597591" w14:textId="48810C75" w:rsidR="00CC250D" w:rsidRPr="00AB7A79" w:rsidRDefault="00CC250D"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lastRenderedPageBreak/>
        <w:t>ORGANIGRAMA DE PROYECTO</w:t>
      </w:r>
    </w:p>
    <w:p w14:paraId="52AFC3ED" w14:textId="77777777" w:rsidR="000B4BE1" w:rsidRPr="00AB7A79" w:rsidRDefault="000B4BE1" w:rsidP="001E7B63">
      <w:pPr>
        <w:pStyle w:val="Prrafodelista"/>
        <w:spacing w:before="120" w:after="120" w:line="360" w:lineRule="auto"/>
        <w:ind w:left="360"/>
        <w:jc w:val="both"/>
        <w:rPr>
          <w:rFonts w:ascii="Arial" w:hAnsi="Arial" w:cs="Arial"/>
          <w:sz w:val="22"/>
          <w:szCs w:val="22"/>
        </w:rPr>
      </w:pPr>
      <w:r w:rsidRPr="00AB7A79">
        <w:rPr>
          <w:rFonts w:ascii="Arial" w:hAnsi="Arial" w:cs="Arial"/>
          <w:sz w:val="22"/>
          <w:szCs w:val="22"/>
        </w:rPr>
        <w:t>Este deberá ser funcional, indicando los nombres, funciones y responsabilidades dentro del proyecto del personal involucrado; debiendo considerar mínimamente la siguiente estructura:</w:t>
      </w:r>
    </w:p>
    <w:p w14:paraId="3BFC4AAB" w14:textId="77777777" w:rsidR="000B4BE1" w:rsidRPr="00AB7A79" w:rsidRDefault="000B4BE1" w:rsidP="001E7B63">
      <w:pPr>
        <w:pStyle w:val="Prrafodelista"/>
        <w:spacing w:before="120" w:after="120" w:line="360" w:lineRule="auto"/>
        <w:ind w:left="360"/>
        <w:jc w:val="both"/>
        <w:rPr>
          <w:rFonts w:ascii="Arial" w:hAnsi="Arial" w:cs="Arial"/>
          <w:sz w:val="22"/>
          <w:szCs w:val="22"/>
        </w:rPr>
      </w:pPr>
      <w:r w:rsidRPr="00AB7A79">
        <w:rPr>
          <w:rFonts w:ascii="Arial" w:hAnsi="Arial" w:cs="Arial"/>
          <w:noProof/>
          <w:sz w:val="22"/>
          <w:szCs w:val="22"/>
          <w:lang w:val="es-BO" w:eastAsia="es-BO"/>
        </w:rPr>
        <w:drawing>
          <wp:inline distT="0" distB="0" distL="0" distR="0" wp14:anchorId="3CC3419B" wp14:editId="29B89F17">
            <wp:extent cx="5793105" cy="32588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3105" cy="3258820"/>
                    </a:xfrm>
                    <a:prstGeom prst="rect">
                      <a:avLst/>
                    </a:prstGeom>
                  </pic:spPr>
                </pic:pic>
              </a:graphicData>
            </a:graphic>
          </wp:inline>
        </w:drawing>
      </w:r>
    </w:p>
    <w:p w14:paraId="150F1ACF" w14:textId="4D3A35FC" w:rsidR="00CC250D" w:rsidRPr="00AB7A79" w:rsidRDefault="00CC250D" w:rsidP="001E7B63">
      <w:pPr>
        <w:spacing w:before="120" w:after="120" w:line="360" w:lineRule="auto"/>
        <w:jc w:val="both"/>
        <w:rPr>
          <w:rFonts w:ascii="Arial" w:hAnsi="Arial" w:cs="Arial"/>
          <w:b/>
          <w:sz w:val="22"/>
          <w:szCs w:val="22"/>
        </w:rPr>
      </w:pPr>
      <w:r w:rsidRPr="00AB7A79">
        <w:rPr>
          <w:rFonts w:ascii="Arial" w:hAnsi="Arial" w:cs="Arial"/>
          <w:b/>
          <w:bCs/>
          <w:sz w:val="22"/>
          <w:szCs w:val="22"/>
          <w:lang w:eastAsia="es-BO"/>
        </w:rPr>
        <w:br w:type="page"/>
      </w:r>
    </w:p>
    <w:p w14:paraId="45559BD8" w14:textId="7D126730" w:rsidR="00CC250D" w:rsidRPr="00AB7A79" w:rsidRDefault="00317E71"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sz w:val="22"/>
          <w:szCs w:val="22"/>
        </w:rPr>
        <w:lastRenderedPageBreak/>
        <w:t>LISTADO DE EQUIPOS Y RECURSOS COMPROMETIDOS</w:t>
      </w:r>
    </w:p>
    <w:p w14:paraId="3B3D3FD0" w14:textId="77777777" w:rsidR="001E401A" w:rsidRPr="00AB7A79" w:rsidRDefault="001E401A" w:rsidP="001E7B63">
      <w:pPr>
        <w:pStyle w:val="Prrafodelista"/>
        <w:spacing w:before="120" w:after="120" w:line="360" w:lineRule="auto"/>
        <w:ind w:left="360"/>
        <w:jc w:val="both"/>
        <w:rPr>
          <w:rFonts w:ascii="Arial" w:hAnsi="Arial" w:cs="Arial"/>
          <w:sz w:val="22"/>
          <w:szCs w:val="22"/>
        </w:rPr>
      </w:pPr>
      <w:r w:rsidRPr="00AB7A79">
        <w:rPr>
          <w:rFonts w:ascii="Arial" w:hAnsi="Arial" w:cs="Arial"/>
          <w:sz w:val="22"/>
          <w:szCs w:val="22"/>
        </w:rPr>
        <w:t>La Contratista deberá disponer de acuerdo a los plazos requeridos los equipos ofertados en ésta licitación.</w:t>
      </w:r>
    </w:p>
    <w:p w14:paraId="2E0BF4B4" w14:textId="27891A9B" w:rsidR="001E401A" w:rsidRPr="00AB7A79" w:rsidRDefault="001E401A" w:rsidP="001E7B63">
      <w:pPr>
        <w:pStyle w:val="Prrafodelista"/>
        <w:spacing w:before="120" w:after="120" w:line="360" w:lineRule="auto"/>
        <w:ind w:left="360"/>
        <w:jc w:val="both"/>
        <w:rPr>
          <w:rFonts w:ascii="Arial" w:hAnsi="Arial" w:cs="Arial"/>
          <w:sz w:val="22"/>
          <w:szCs w:val="22"/>
        </w:rPr>
      </w:pPr>
      <w:r w:rsidRPr="00AB7A79">
        <w:rPr>
          <w:rFonts w:ascii="Arial" w:hAnsi="Arial" w:cs="Arial"/>
          <w:sz w:val="22"/>
          <w:szCs w:val="22"/>
        </w:rPr>
        <w:t>De manera enunciativa y no limitativa se requerirá mínimamente el siguiente listado de equipo:</w:t>
      </w:r>
    </w:p>
    <w:tbl>
      <w:tblPr>
        <w:tblW w:w="5000" w:type="pct"/>
        <w:tblCellMar>
          <w:left w:w="70" w:type="dxa"/>
          <w:right w:w="70" w:type="dxa"/>
        </w:tblCellMar>
        <w:tblLook w:val="04A0" w:firstRow="1" w:lastRow="0" w:firstColumn="1" w:lastColumn="0" w:noHBand="0" w:noVBand="1"/>
      </w:tblPr>
      <w:tblGrid>
        <w:gridCol w:w="696"/>
        <w:gridCol w:w="3403"/>
        <w:gridCol w:w="996"/>
        <w:gridCol w:w="1289"/>
        <w:gridCol w:w="1277"/>
        <w:gridCol w:w="1442"/>
      </w:tblGrid>
      <w:tr w:rsidR="007245B5" w:rsidRPr="00AB7A79" w14:paraId="22CC0F28" w14:textId="77777777" w:rsidTr="007245B5">
        <w:trPr>
          <w:trHeight w:val="288"/>
        </w:trPr>
        <w:tc>
          <w:tcPr>
            <w:tcW w:w="5000" w:type="pct"/>
            <w:gridSpan w:val="6"/>
            <w:tcBorders>
              <w:top w:val="single" w:sz="8" w:space="0" w:color="auto"/>
              <w:left w:val="single" w:sz="8" w:space="0" w:color="auto"/>
              <w:bottom w:val="single" w:sz="4" w:space="0" w:color="auto"/>
              <w:right w:val="single" w:sz="8" w:space="0" w:color="000000"/>
            </w:tcBorders>
            <w:shd w:val="clear" w:color="000000" w:fill="B3B3B3"/>
            <w:vAlign w:val="center"/>
            <w:hideMark/>
          </w:tcPr>
          <w:p w14:paraId="5CBEE7B6" w14:textId="77777777" w:rsidR="007245B5" w:rsidRPr="00AB7A79" w:rsidRDefault="007245B5" w:rsidP="00414268">
            <w:pPr>
              <w:jc w:val="center"/>
              <w:rPr>
                <w:rFonts w:ascii="Arial" w:hAnsi="Arial" w:cs="Arial"/>
                <w:b/>
                <w:bCs/>
                <w:color w:val="000000"/>
                <w:sz w:val="22"/>
                <w:szCs w:val="22"/>
                <w:lang w:val="es-BO" w:eastAsia="es-BO"/>
              </w:rPr>
            </w:pPr>
            <w:r w:rsidRPr="00AB7A79">
              <w:rPr>
                <w:rFonts w:ascii="Arial" w:hAnsi="Arial" w:cs="Arial"/>
                <w:b/>
                <w:bCs/>
                <w:color w:val="000000"/>
                <w:sz w:val="22"/>
                <w:szCs w:val="22"/>
              </w:rPr>
              <w:t>EQUIPO MÍNIMO REQUERIDO</w:t>
            </w:r>
          </w:p>
        </w:tc>
      </w:tr>
      <w:tr w:rsidR="007245B5" w:rsidRPr="00AB7A79" w14:paraId="4EFC8232" w14:textId="77777777" w:rsidTr="00414268">
        <w:trPr>
          <w:trHeight w:val="288"/>
        </w:trPr>
        <w:tc>
          <w:tcPr>
            <w:tcW w:w="383" w:type="pct"/>
            <w:tcBorders>
              <w:top w:val="nil"/>
              <w:left w:val="single" w:sz="8" w:space="0" w:color="auto"/>
              <w:bottom w:val="single" w:sz="4" w:space="0" w:color="auto"/>
              <w:right w:val="single" w:sz="4" w:space="0" w:color="auto"/>
            </w:tcBorders>
            <w:shd w:val="clear" w:color="000000" w:fill="F2F2F2"/>
            <w:vAlign w:val="center"/>
            <w:hideMark/>
          </w:tcPr>
          <w:p w14:paraId="096E2370" w14:textId="77777777" w:rsidR="007245B5" w:rsidRPr="00AB7A79" w:rsidRDefault="007245B5" w:rsidP="00414268">
            <w:pPr>
              <w:jc w:val="center"/>
              <w:rPr>
                <w:rFonts w:ascii="Arial" w:hAnsi="Arial" w:cs="Arial"/>
                <w:b/>
                <w:bCs/>
                <w:color w:val="000000"/>
                <w:sz w:val="22"/>
                <w:szCs w:val="22"/>
              </w:rPr>
            </w:pPr>
            <w:r w:rsidRPr="00AB7A79">
              <w:rPr>
                <w:rFonts w:ascii="Arial" w:hAnsi="Arial" w:cs="Arial"/>
                <w:b/>
                <w:bCs/>
                <w:color w:val="000000"/>
                <w:sz w:val="22"/>
                <w:szCs w:val="22"/>
              </w:rPr>
              <w:t>N°</w:t>
            </w:r>
          </w:p>
        </w:tc>
        <w:tc>
          <w:tcPr>
            <w:tcW w:w="1869" w:type="pct"/>
            <w:tcBorders>
              <w:top w:val="nil"/>
              <w:left w:val="nil"/>
              <w:bottom w:val="single" w:sz="4" w:space="0" w:color="auto"/>
              <w:right w:val="single" w:sz="4" w:space="0" w:color="auto"/>
            </w:tcBorders>
            <w:shd w:val="clear" w:color="000000" w:fill="F2F2F2"/>
            <w:vAlign w:val="center"/>
            <w:hideMark/>
          </w:tcPr>
          <w:p w14:paraId="6152321D" w14:textId="77777777" w:rsidR="007245B5" w:rsidRPr="00AB7A79" w:rsidRDefault="007245B5" w:rsidP="00414268">
            <w:pPr>
              <w:jc w:val="center"/>
              <w:rPr>
                <w:rFonts w:ascii="Arial" w:hAnsi="Arial" w:cs="Arial"/>
                <w:b/>
                <w:bCs/>
                <w:color w:val="000000"/>
                <w:sz w:val="22"/>
                <w:szCs w:val="22"/>
              </w:rPr>
            </w:pPr>
            <w:r w:rsidRPr="00AB7A79">
              <w:rPr>
                <w:rFonts w:ascii="Arial" w:hAnsi="Arial" w:cs="Arial"/>
                <w:b/>
                <w:bCs/>
                <w:color w:val="000000"/>
                <w:sz w:val="22"/>
                <w:szCs w:val="22"/>
              </w:rPr>
              <w:t>DESCRIPCIÓN</w:t>
            </w:r>
          </w:p>
        </w:tc>
        <w:tc>
          <w:tcPr>
            <w:tcW w:w="547" w:type="pct"/>
            <w:tcBorders>
              <w:top w:val="nil"/>
              <w:left w:val="nil"/>
              <w:bottom w:val="single" w:sz="4" w:space="0" w:color="auto"/>
              <w:right w:val="single" w:sz="4" w:space="0" w:color="auto"/>
            </w:tcBorders>
            <w:shd w:val="clear" w:color="000000" w:fill="F2F2F2"/>
            <w:vAlign w:val="center"/>
            <w:hideMark/>
          </w:tcPr>
          <w:p w14:paraId="295965BE" w14:textId="77777777" w:rsidR="007245B5" w:rsidRPr="00AB7A79" w:rsidRDefault="007245B5" w:rsidP="00414268">
            <w:pPr>
              <w:jc w:val="center"/>
              <w:rPr>
                <w:rFonts w:ascii="Arial" w:hAnsi="Arial" w:cs="Arial"/>
                <w:b/>
                <w:bCs/>
                <w:color w:val="000000"/>
                <w:sz w:val="22"/>
                <w:szCs w:val="22"/>
              </w:rPr>
            </w:pPr>
            <w:r w:rsidRPr="00AB7A79">
              <w:rPr>
                <w:rFonts w:ascii="Arial" w:hAnsi="Arial" w:cs="Arial"/>
                <w:b/>
                <w:bCs/>
                <w:color w:val="000000"/>
                <w:sz w:val="22"/>
                <w:szCs w:val="22"/>
              </w:rPr>
              <w:t>UNIDAD</w:t>
            </w:r>
          </w:p>
        </w:tc>
        <w:tc>
          <w:tcPr>
            <w:tcW w:w="708" w:type="pct"/>
            <w:tcBorders>
              <w:top w:val="nil"/>
              <w:left w:val="nil"/>
              <w:bottom w:val="single" w:sz="4" w:space="0" w:color="auto"/>
              <w:right w:val="single" w:sz="4" w:space="0" w:color="auto"/>
            </w:tcBorders>
            <w:shd w:val="clear" w:color="000000" w:fill="F2F2F2"/>
            <w:vAlign w:val="center"/>
            <w:hideMark/>
          </w:tcPr>
          <w:p w14:paraId="65A0F061" w14:textId="77777777" w:rsidR="007245B5" w:rsidRPr="00AB7A79" w:rsidRDefault="007245B5" w:rsidP="00414268">
            <w:pPr>
              <w:jc w:val="center"/>
              <w:rPr>
                <w:rFonts w:ascii="Arial" w:hAnsi="Arial" w:cs="Arial"/>
                <w:b/>
                <w:bCs/>
                <w:color w:val="000000"/>
                <w:sz w:val="22"/>
                <w:szCs w:val="22"/>
              </w:rPr>
            </w:pPr>
            <w:r w:rsidRPr="00AB7A79">
              <w:rPr>
                <w:rFonts w:ascii="Arial" w:hAnsi="Arial" w:cs="Arial"/>
                <w:b/>
                <w:bCs/>
                <w:color w:val="000000"/>
                <w:sz w:val="22"/>
                <w:szCs w:val="22"/>
              </w:rPr>
              <w:t>CANTIDAD</w:t>
            </w:r>
          </w:p>
        </w:tc>
        <w:tc>
          <w:tcPr>
            <w:tcW w:w="701" w:type="pct"/>
            <w:tcBorders>
              <w:top w:val="nil"/>
              <w:left w:val="nil"/>
              <w:bottom w:val="single" w:sz="4" w:space="0" w:color="auto"/>
              <w:right w:val="single" w:sz="4" w:space="0" w:color="auto"/>
            </w:tcBorders>
            <w:shd w:val="clear" w:color="000000" w:fill="F2F2F2"/>
            <w:vAlign w:val="center"/>
            <w:hideMark/>
          </w:tcPr>
          <w:p w14:paraId="6A32A894" w14:textId="77777777" w:rsidR="007245B5" w:rsidRPr="00AB7A79" w:rsidRDefault="007245B5" w:rsidP="00414268">
            <w:pPr>
              <w:jc w:val="center"/>
              <w:rPr>
                <w:rFonts w:ascii="Arial" w:hAnsi="Arial" w:cs="Arial"/>
                <w:b/>
                <w:bCs/>
                <w:color w:val="000000"/>
                <w:sz w:val="22"/>
                <w:szCs w:val="22"/>
              </w:rPr>
            </w:pPr>
            <w:r w:rsidRPr="00AB7A79">
              <w:rPr>
                <w:rFonts w:ascii="Arial" w:hAnsi="Arial" w:cs="Arial"/>
                <w:b/>
                <w:bCs/>
                <w:color w:val="000000"/>
                <w:sz w:val="22"/>
                <w:szCs w:val="22"/>
              </w:rPr>
              <w:t>POTENCIA</w:t>
            </w:r>
          </w:p>
        </w:tc>
        <w:tc>
          <w:tcPr>
            <w:tcW w:w="791" w:type="pct"/>
            <w:tcBorders>
              <w:top w:val="nil"/>
              <w:left w:val="nil"/>
              <w:bottom w:val="single" w:sz="4" w:space="0" w:color="auto"/>
              <w:right w:val="single" w:sz="8" w:space="0" w:color="auto"/>
            </w:tcBorders>
            <w:shd w:val="clear" w:color="000000" w:fill="F2F2F2"/>
            <w:vAlign w:val="center"/>
            <w:hideMark/>
          </w:tcPr>
          <w:p w14:paraId="347A32D2" w14:textId="77777777" w:rsidR="007245B5" w:rsidRPr="00AB7A79" w:rsidRDefault="007245B5" w:rsidP="00414268">
            <w:pPr>
              <w:jc w:val="center"/>
              <w:rPr>
                <w:rFonts w:ascii="Arial" w:hAnsi="Arial" w:cs="Arial"/>
                <w:b/>
                <w:bCs/>
                <w:color w:val="000000"/>
                <w:sz w:val="22"/>
                <w:szCs w:val="22"/>
              </w:rPr>
            </w:pPr>
            <w:r w:rsidRPr="00AB7A79">
              <w:rPr>
                <w:rFonts w:ascii="Arial" w:hAnsi="Arial" w:cs="Arial"/>
                <w:b/>
                <w:bCs/>
                <w:color w:val="000000"/>
                <w:sz w:val="22"/>
                <w:szCs w:val="22"/>
              </w:rPr>
              <w:t>TIPO/CAP.</w:t>
            </w:r>
          </w:p>
        </w:tc>
      </w:tr>
      <w:tr w:rsidR="007245B5" w:rsidRPr="00AB7A79" w14:paraId="586D21C1" w14:textId="77777777" w:rsidTr="00414268">
        <w:trPr>
          <w:trHeight w:val="288"/>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481BA52F"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1</w:t>
            </w:r>
          </w:p>
        </w:tc>
        <w:tc>
          <w:tcPr>
            <w:tcW w:w="1869" w:type="pct"/>
            <w:tcBorders>
              <w:top w:val="nil"/>
              <w:left w:val="nil"/>
              <w:bottom w:val="single" w:sz="4" w:space="0" w:color="auto"/>
              <w:right w:val="single" w:sz="4" w:space="0" w:color="auto"/>
            </w:tcBorders>
            <w:shd w:val="clear" w:color="000000" w:fill="FFFFFF"/>
            <w:vAlign w:val="center"/>
            <w:hideMark/>
          </w:tcPr>
          <w:p w14:paraId="679CE0ED"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MOTONIVELADORA</w:t>
            </w:r>
          </w:p>
        </w:tc>
        <w:tc>
          <w:tcPr>
            <w:tcW w:w="547" w:type="pct"/>
            <w:tcBorders>
              <w:top w:val="nil"/>
              <w:left w:val="nil"/>
              <w:bottom w:val="single" w:sz="4" w:space="0" w:color="auto"/>
              <w:right w:val="single" w:sz="4" w:space="0" w:color="auto"/>
            </w:tcBorders>
            <w:shd w:val="clear" w:color="000000" w:fill="FFFFFF"/>
            <w:vAlign w:val="center"/>
            <w:hideMark/>
          </w:tcPr>
          <w:p w14:paraId="086DD0AC"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77EB1186"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2</w:t>
            </w:r>
          </w:p>
        </w:tc>
        <w:tc>
          <w:tcPr>
            <w:tcW w:w="701" w:type="pct"/>
            <w:tcBorders>
              <w:top w:val="nil"/>
              <w:left w:val="nil"/>
              <w:bottom w:val="single" w:sz="4" w:space="0" w:color="auto"/>
              <w:right w:val="single" w:sz="4" w:space="0" w:color="auto"/>
            </w:tcBorders>
            <w:shd w:val="clear" w:color="000000" w:fill="FFFFFF"/>
            <w:vAlign w:val="center"/>
            <w:hideMark/>
          </w:tcPr>
          <w:p w14:paraId="100C46FB"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140 Hp</w:t>
            </w:r>
          </w:p>
        </w:tc>
        <w:tc>
          <w:tcPr>
            <w:tcW w:w="791" w:type="pct"/>
            <w:tcBorders>
              <w:top w:val="nil"/>
              <w:left w:val="nil"/>
              <w:bottom w:val="single" w:sz="4" w:space="0" w:color="auto"/>
              <w:right w:val="single" w:sz="8" w:space="0" w:color="auto"/>
            </w:tcBorders>
            <w:shd w:val="clear" w:color="000000" w:fill="FFFFFF"/>
            <w:vAlign w:val="center"/>
            <w:hideMark/>
          </w:tcPr>
          <w:p w14:paraId="420BC40E"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r>
      <w:tr w:rsidR="007245B5" w:rsidRPr="00AB7A79" w14:paraId="7A30C606" w14:textId="77777777" w:rsidTr="00414268">
        <w:trPr>
          <w:trHeight w:val="288"/>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6DB4CCB1"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2</w:t>
            </w:r>
          </w:p>
        </w:tc>
        <w:tc>
          <w:tcPr>
            <w:tcW w:w="1869" w:type="pct"/>
            <w:tcBorders>
              <w:top w:val="nil"/>
              <w:left w:val="nil"/>
              <w:bottom w:val="single" w:sz="4" w:space="0" w:color="auto"/>
              <w:right w:val="single" w:sz="4" w:space="0" w:color="auto"/>
            </w:tcBorders>
            <w:shd w:val="clear" w:color="000000" w:fill="FFFFFF"/>
            <w:vAlign w:val="center"/>
            <w:hideMark/>
          </w:tcPr>
          <w:p w14:paraId="4C1D8B80"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TRACTOR ORUGA</w:t>
            </w:r>
          </w:p>
        </w:tc>
        <w:tc>
          <w:tcPr>
            <w:tcW w:w="547" w:type="pct"/>
            <w:tcBorders>
              <w:top w:val="nil"/>
              <w:left w:val="nil"/>
              <w:bottom w:val="single" w:sz="4" w:space="0" w:color="auto"/>
              <w:right w:val="single" w:sz="4" w:space="0" w:color="auto"/>
            </w:tcBorders>
            <w:shd w:val="clear" w:color="000000" w:fill="FFFFFF"/>
            <w:vAlign w:val="center"/>
            <w:hideMark/>
          </w:tcPr>
          <w:p w14:paraId="247D883D"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7EE064B9"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2</w:t>
            </w:r>
          </w:p>
        </w:tc>
        <w:tc>
          <w:tcPr>
            <w:tcW w:w="701" w:type="pct"/>
            <w:tcBorders>
              <w:top w:val="nil"/>
              <w:left w:val="nil"/>
              <w:bottom w:val="single" w:sz="4" w:space="0" w:color="auto"/>
              <w:right w:val="single" w:sz="4" w:space="0" w:color="auto"/>
            </w:tcBorders>
            <w:shd w:val="clear" w:color="000000" w:fill="FFFFFF"/>
            <w:vAlign w:val="center"/>
            <w:hideMark/>
          </w:tcPr>
          <w:p w14:paraId="018501E0"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91" w:type="pct"/>
            <w:tcBorders>
              <w:top w:val="nil"/>
              <w:left w:val="nil"/>
              <w:bottom w:val="single" w:sz="4" w:space="0" w:color="auto"/>
              <w:right w:val="single" w:sz="8" w:space="0" w:color="auto"/>
            </w:tcBorders>
            <w:shd w:val="clear" w:color="000000" w:fill="FFFFFF"/>
            <w:vAlign w:val="center"/>
            <w:hideMark/>
          </w:tcPr>
          <w:p w14:paraId="66A59ACE"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CAT-7D</w:t>
            </w:r>
          </w:p>
        </w:tc>
      </w:tr>
      <w:tr w:rsidR="007245B5" w:rsidRPr="00AB7A79" w14:paraId="04D9F52A" w14:textId="77777777" w:rsidTr="00414268">
        <w:trPr>
          <w:trHeight w:val="288"/>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3C29BCC8"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3</w:t>
            </w:r>
          </w:p>
        </w:tc>
        <w:tc>
          <w:tcPr>
            <w:tcW w:w="1869" w:type="pct"/>
            <w:tcBorders>
              <w:top w:val="nil"/>
              <w:left w:val="nil"/>
              <w:bottom w:val="single" w:sz="4" w:space="0" w:color="auto"/>
              <w:right w:val="single" w:sz="4" w:space="0" w:color="auto"/>
            </w:tcBorders>
            <w:shd w:val="clear" w:color="000000" w:fill="FFFFFF"/>
            <w:vAlign w:val="center"/>
            <w:hideMark/>
          </w:tcPr>
          <w:p w14:paraId="283C0E03"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EXCAVADORA</w:t>
            </w:r>
          </w:p>
        </w:tc>
        <w:tc>
          <w:tcPr>
            <w:tcW w:w="547" w:type="pct"/>
            <w:tcBorders>
              <w:top w:val="nil"/>
              <w:left w:val="nil"/>
              <w:bottom w:val="single" w:sz="4" w:space="0" w:color="auto"/>
              <w:right w:val="single" w:sz="4" w:space="0" w:color="auto"/>
            </w:tcBorders>
            <w:shd w:val="clear" w:color="000000" w:fill="FFFFFF"/>
            <w:vAlign w:val="center"/>
            <w:hideMark/>
          </w:tcPr>
          <w:p w14:paraId="22F25C43"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46CA41A5"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2</w:t>
            </w:r>
          </w:p>
        </w:tc>
        <w:tc>
          <w:tcPr>
            <w:tcW w:w="701" w:type="pct"/>
            <w:tcBorders>
              <w:top w:val="nil"/>
              <w:left w:val="nil"/>
              <w:bottom w:val="single" w:sz="4" w:space="0" w:color="auto"/>
              <w:right w:val="single" w:sz="4" w:space="0" w:color="auto"/>
            </w:tcBorders>
            <w:shd w:val="clear" w:color="000000" w:fill="FFFFFF"/>
            <w:vAlign w:val="center"/>
            <w:hideMark/>
          </w:tcPr>
          <w:p w14:paraId="58451F79"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91" w:type="pct"/>
            <w:tcBorders>
              <w:top w:val="nil"/>
              <w:left w:val="nil"/>
              <w:bottom w:val="single" w:sz="4" w:space="0" w:color="auto"/>
              <w:right w:val="single" w:sz="8" w:space="0" w:color="auto"/>
            </w:tcBorders>
            <w:shd w:val="clear" w:color="000000" w:fill="FFFFFF"/>
            <w:vAlign w:val="center"/>
            <w:hideMark/>
          </w:tcPr>
          <w:p w14:paraId="6ED53833"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CAT-320</w:t>
            </w:r>
          </w:p>
        </w:tc>
      </w:tr>
      <w:tr w:rsidR="007245B5" w:rsidRPr="00AB7A79" w14:paraId="2E49E4D3" w14:textId="77777777" w:rsidTr="00414268">
        <w:trPr>
          <w:trHeight w:val="552"/>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389F10D1"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4</w:t>
            </w:r>
          </w:p>
        </w:tc>
        <w:tc>
          <w:tcPr>
            <w:tcW w:w="1869" w:type="pct"/>
            <w:tcBorders>
              <w:top w:val="nil"/>
              <w:left w:val="nil"/>
              <w:bottom w:val="single" w:sz="4" w:space="0" w:color="auto"/>
              <w:right w:val="single" w:sz="4" w:space="0" w:color="auto"/>
            </w:tcBorders>
            <w:shd w:val="clear" w:color="000000" w:fill="FFFFFF"/>
            <w:vAlign w:val="center"/>
            <w:hideMark/>
          </w:tcPr>
          <w:p w14:paraId="4955037B"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VIBROCOMPACTADOR LISO</w:t>
            </w:r>
          </w:p>
        </w:tc>
        <w:tc>
          <w:tcPr>
            <w:tcW w:w="547" w:type="pct"/>
            <w:tcBorders>
              <w:top w:val="nil"/>
              <w:left w:val="nil"/>
              <w:bottom w:val="single" w:sz="4" w:space="0" w:color="auto"/>
              <w:right w:val="single" w:sz="4" w:space="0" w:color="auto"/>
            </w:tcBorders>
            <w:shd w:val="clear" w:color="000000" w:fill="FFFFFF"/>
            <w:vAlign w:val="center"/>
            <w:hideMark/>
          </w:tcPr>
          <w:p w14:paraId="5D73728E"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30FE8881"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2</w:t>
            </w:r>
          </w:p>
        </w:tc>
        <w:tc>
          <w:tcPr>
            <w:tcW w:w="701" w:type="pct"/>
            <w:tcBorders>
              <w:top w:val="nil"/>
              <w:left w:val="nil"/>
              <w:bottom w:val="single" w:sz="4" w:space="0" w:color="auto"/>
              <w:right w:val="single" w:sz="4" w:space="0" w:color="auto"/>
            </w:tcBorders>
            <w:shd w:val="clear" w:color="000000" w:fill="FFFFFF"/>
            <w:vAlign w:val="center"/>
            <w:hideMark/>
          </w:tcPr>
          <w:p w14:paraId="2FC78B51"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91" w:type="pct"/>
            <w:tcBorders>
              <w:top w:val="nil"/>
              <w:left w:val="nil"/>
              <w:bottom w:val="single" w:sz="4" w:space="0" w:color="auto"/>
              <w:right w:val="single" w:sz="8" w:space="0" w:color="auto"/>
            </w:tcBorders>
            <w:shd w:val="clear" w:color="000000" w:fill="FFFFFF"/>
            <w:vAlign w:val="center"/>
            <w:hideMark/>
          </w:tcPr>
          <w:p w14:paraId="15385CB9"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DYNAPAC 125</w:t>
            </w:r>
          </w:p>
        </w:tc>
      </w:tr>
      <w:tr w:rsidR="007245B5" w:rsidRPr="00AB7A79" w14:paraId="4E486261" w14:textId="77777777" w:rsidTr="00414268">
        <w:trPr>
          <w:trHeight w:val="552"/>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63DC2E4B"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5</w:t>
            </w:r>
          </w:p>
        </w:tc>
        <w:tc>
          <w:tcPr>
            <w:tcW w:w="1869" w:type="pct"/>
            <w:tcBorders>
              <w:top w:val="nil"/>
              <w:left w:val="nil"/>
              <w:bottom w:val="single" w:sz="4" w:space="0" w:color="auto"/>
              <w:right w:val="single" w:sz="4" w:space="0" w:color="auto"/>
            </w:tcBorders>
            <w:shd w:val="clear" w:color="000000" w:fill="FFFFFF"/>
            <w:vAlign w:val="center"/>
            <w:hideMark/>
          </w:tcPr>
          <w:p w14:paraId="10E8E391"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VIBROCOMPACTADOR PATACABRA</w:t>
            </w:r>
          </w:p>
        </w:tc>
        <w:tc>
          <w:tcPr>
            <w:tcW w:w="547" w:type="pct"/>
            <w:tcBorders>
              <w:top w:val="nil"/>
              <w:left w:val="nil"/>
              <w:bottom w:val="single" w:sz="4" w:space="0" w:color="auto"/>
              <w:right w:val="single" w:sz="4" w:space="0" w:color="auto"/>
            </w:tcBorders>
            <w:shd w:val="clear" w:color="000000" w:fill="FFFFFF"/>
            <w:vAlign w:val="center"/>
            <w:hideMark/>
          </w:tcPr>
          <w:p w14:paraId="516EEFDE"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27F4E859"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1</w:t>
            </w:r>
          </w:p>
        </w:tc>
        <w:tc>
          <w:tcPr>
            <w:tcW w:w="701" w:type="pct"/>
            <w:tcBorders>
              <w:top w:val="nil"/>
              <w:left w:val="nil"/>
              <w:bottom w:val="single" w:sz="4" w:space="0" w:color="auto"/>
              <w:right w:val="single" w:sz="4" w:space="0" w:color="auto"/>
            </w:tcBorders>
            <w:shd w:val="clear" w:color="000000" w:fill="FFFFFF"/>
            <w:vAlign w:val="center"/>
            <w:hideMark/>
          </w:tcPr>
          <w:p w14:paraId="798269DB"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91" w:type="pct"/>
            <w:tcBorders>
              <w:top w:val="nil"/>
              <w:left w:val="nil"/>
              <w:bottom w:val="single" w:sz="4" w:space="0" w:color="auto"/>
              <w:right w:val="single" w:sz="8" w:space="0" w:color="auto"/>
            </w:tcBorders>
            <w:shd w:val="clear" w:color="000000" w:fill="FFFFFF"/>
            <w:vAlign w:val="center"/>
            <w:hideMark/>
          </w:tcPr>
          <w:p w14:paraId="1B23FA5C"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DYNAPAC 250</w:t>
            </w:r>
          </w:p>
        </w:tc>
      </w:tr>
      <w:tr w:rsidR="007245B5" w:rsidRPr="00AB7A79" w14:paraId="1B23405B" w14:textId="77777777" w:rsidTr="00414268">
        <w:trPr>
          <w:trHeight w:val="288"/>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49F2FD9A"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6</w:t>
            </w:r>
          </w:p>
        </w:tc>
        <w:tc>
          <w:tcPr>
            <w:tcW w:w="1869" w:type="pct"/>
            <w:tcBorders>
              <w:top w:val="nil"/>
              <w:left w:val="nil"/>
              <w:bottom w:val="single" w:sz="4" w:space="0" w:color="auto"/>
              <w:right w:val="single" w:sz="4" w:space="0" w:color="auto"/>
            </w:tcBorders>
            <w:shd w:val="clear" w:color="000000" w:fill="FFFFFF"/>
            <w:vAlign w:val="center"/>
            <w:hideMark/>
          </w:tcPr>
          <w:p w14:paraId="09F7D909"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VOLQUETA</w:t>
            </w:r>
          </w:p>
        </w:tc>
        <w:tc>
          <w:tcPr>
            <w:tcW w:w="547" w:type="pct"/>
            <w:tcBorders>
              <w:top w:val="nil"/>
              <w:left w:val="nil"/>
              <w:bottom w:val="single" w:sz="4" w:space="0" w:color="auto"/>
              <w:right w:val="single" w:sz="4" w:space="0" w:color="auto"/>
            </w:tcBorders>
            <w:shd w:val="clear" w:color="000000" w:fill="FFFFFF"/>
            <w:vAlign w:val="center"/>
            <w:hideMark/>
          </w:tcPr>
          <w:p w14:paraId="044DEAD1"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3C35FE69"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4</w:t>
            </w:r>
          </w:p>
        </w:tc>
        <w:tc>
          <w:tcPr>
            <w:tcW w:w="701" w:type="pct"/>
            <w:tcBorders>
              <w:top w:val="nil"/>
              <w:left w:val="nil"/>
              <w:bottom w:val="single" w:sz="4" w:space="0" w:color="auto"/>
              <w:right w:val="single" w:sz="4" w:space="0" w:color="auto"/>
            </w:tcBorders>
            <w:shd w:val="clear" w:color="000000" w:fill="FFFFFF"/>
            <w:vAlign w:val="center"/>
            <w:hideMark/>
          </w:tcPr>
          <w:p w14:paraId="7E6DDB9B"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91" w:type="pct"/>
            <w:tcBorders>
              <w:top w:val="nil"/>
              <w:left w:val="nil"/>
              <w:bottom w:val="single" w:sz="4" w:space="0" w:color="auto"/>
              <w:right w:val="single" w:sz="8" w:space="0" w:color="auto"/>
            </w:tcBorders>
            <w:shd w:val="clear" w:color="000000" w:fill="FFFFFF"/>
            <w:vAlign w:val="center"/>
            <w:hideMark/>
          </w:tcPr>
          <w:p w14:paraId="578EC4DD"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12 M3</w:t>
            </w:r>
          </w:p>
        </w:tc>
      </w:tr>
      <w:tr w:rsidR="007245B5" w:rsidRPr="00AB7A79" w14:paraId="4F91B923" w14:textId="77777777" w:rsidTr="00414268">
        <w:trPr>
          <w:trHeight w:val="288"/>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3268B661"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7</w:t>
            </w:r>
          </w:p>
        </w:tc>
        <w:tc>
          <w:tcPr>
            <w:tcW w:w="1869" w:type="pct"/>
            <w:tcBorders>
              <w:top w:val="nil"/>
              <w:left w:val="nil"/>
              <w:bottom w:val="single" w:sz="4" w:space="0" w:color="auto"/>
              <w:right w:val="single" w:sz="4" w:space="0" w:color="auto"/>
            </w:tcBorders>
            <w:shd w:val="clear" w:color="000000" w:fill="FFFFFF"/>
            <w:vAlign w:val="center"/>
            <w:hideMark/>
          </w:tcPr>
          <w:p w14:paraId="7629807A"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CISTERNA</w:t>
            </w:r>
          </w:p>
        </w:tc>
        <w:tc>
          <w:tcPr>
            <w:tcW w:w="547" w:type="pct"/>
            <w:tcBorders>
              <w:top w:val="nil"/>
              <w:left w:val="nil"/>
              <w:bottom w:val="single" w:sz="4" w:space="0" w:color="auto"/>
              <w:right w:val="single" w:sz="4" w:space="0" w:color="auto"/>
            </w:tcBorders>
            <w:shd w:val="clear" w:color="000000" w:fill="FFFFFF"/>
            <w:vAlign w:val="center"/>
            <w:hideMark/>
          </w:tcPr>
          <w:p w14:paraId="3132AEF9"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006F5A9B"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3</w:t>
            </w:r>
          </w:p>
        </w:tc>
        <w:tc>
          <w:tcPr>
            <w:tcW w:w="701" w:type="pct"/>
            <w:tcBorders>
              <w:top w:val="nil"/>
              <w:left w:val="nil"/>
              <w:bottom w:val="single" w:sz="4" w:space="0" w:color="auto"/>
              <w:right w:val="single" w:sz="4" w:space="0" w:color="auto"/>
            </w:tcBorders>
            <w:shd w:val="clear" w:color="000000" w:fill="FFFFFF"/>
            <w:vAlign w:val="center"/>
            <w:hideMark/>
          </w:tcPr>
          <w:p w14:paraId="4AF39F1C"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91" w:type="pct"/>
            <w:tcBorders>
              <w:top w:val="nil"/>
              <w:left w:val="nil"/>
              <w:bottom w:val="single" w:sz="4" w:space="0" w:color="auto"/>
              <w:right w:val="single" w:sz="8" w:space="0" w:color="auto"/>
            </w:tcBorders>
            <w:shd w:val="clear" w:color="000000" w:fill="FFFFFF"/>
            <w:vAlign w:val="center"/>
            <w:hideMark/>
          </w:tcPr>
          <w:p w14:paraId="7F2BD4DA"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xml:space="preserve">10000 </w:t>
            </w:r>
            <w:proofErr w:type="spellStart"/>
            <w:r w:rsidRPr="00AB7A79">
              <w:rPr>
                <w:rFonts w:ascii="Arial" w:hAnsi="Arial" w:cs="Arial"/>
                <w:color w:val="000000"/>
                <w:sz w:val="22"/>
                <w:szCs w:val="22"/>
              </w:rPr>
              <w:t>lts</w:t>
            </w:r>
            <w:proofErr w:type="spellEnd"/>
          </w:p>
        </w:tc>
      </w:tr>
      <w:tr w:rsidR="007245B5" w:rsidRPr="00AB7A79" w14:paraId="780E9AEE" w14:textId="77777777" w:rsidTr="00414268">
        <w:trPr>
          <w:trHeight w:val="828"/>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24785CFE"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8</w:t>
            </w:r>
          </w:p>
        </w:tc>
        <w:tc>
          <w:tcPr>
            <w:tcW w:w="1869" w:type="pct"/>
            <w:tcBorders>
              <w:top w:val="nil"/>
              <w:left w:val="nil"/>
              <w:bottom w:val="single" w:sz="4" w:space="0" w:color="auto"/>
              <w:right w:val="single" w:sz="4" w:space="0" w:color="auto"/>
            </w:tcBorders>
            <w:shd w:val="clear" w:color="000000" w:fill="FFFFFF"/>
            <w:vAlign w:val="center"/>
            <w:hideMark/>
          </w:tcPr>
          <w:p w14:paraId="3894379E"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VEHÍCULO (SUPERVISIÓN TÉCNICA)</w:t>
            </w:r>
          </w:p>
        </w:tc>
        <w:tc>
          <w:tcPr>
            <w:tcW w:w="547" w:type="pct"/>
            <w:tcBorders>
              <w:top w:val="nil"/>
              <w:left w:val="nil"/>
              <w:bottom w:val="single" w:sz="4" w:space="0" w:color="auto"/>
              <w:right w:val="single" w:sz="4" w:space="0" w:color="auto"/>
            </w:tcBorders>
            <w:shd w:val="clear" w:color="000000" w:fill="FFFFFF"/>
            <w:vAlign w:val="center"/>
            <w:hideMark/>
          </w:tcPr>
          <w:p w14:paraId="29267CD8"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44903925"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1</w:t>
            </w:r>
          </w:p>
        </w:tc>
        <w:tc>
          <w:tcPr>
            <w:tcW w:w="701" w:type="pct"/>
            <w:tcBorders>
              <w:top w:val="nil"/>
              <w:left w:val="nil"/>
              <w:bottom w:val="single" w:sz="4" w:space="0" w:color="auto"/>
              <w:right w:val="single" w:sz="4" w:space="0" w:color="auto"/>
            </w:tcBorders>
            <w:shd w:val="clear" w:color="000000" w:fill="FFFFFF"/>
            <w:vAlign w:val="center"/>
            <w:hideMark/>
          </w:tcPr>
          <w:p w14:paraId="6BED0FA3"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91" w:type="pct"/>
            <w:tcBorders>
              <w:top w:val="nil"/>
              <w:left w:val="nil"/>
              <w:bottom w:val="single" w:sz="4" w:space="0" w:color="auto"/>
              <w:right w:val="single" w:sz="8" w:space="0" w:color="auto"/>
            </w:tcBorders>
            <w:shd w:val="clear" w:color="000000" w:fill="FFFFFF"/>
            <w:vAlign w:val="center"/>
            <w:hideMark/>
          </w:tcPr>
          <w:p w14:paraId="007DE032"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4x4</w:t>
            </w:r>
          </w:p>
        </w:tc>
      </w:tr>
      <w:tr w:rsidR="001D22EB" w:rsidRPr="00AB7A79" w14:paraId="21DC18D4" w14:textId="77777777" w:rsidTr="00414268">
        <w:trPr>
          <w:trHeight w:val="828"/>
        </w:trPr>
        <w:tc>
          <w:tcPr>
            <w:tcW w:w="383" w:type="pct"/>
            <w:tcBorders>
              <w:top w:val="nil"/>
              <w:left w:val="single" w:sz="8" w:space="0" w:color="auto"/>
              <w:bottom w:val="single" w:sz="4" w:space="0" w:color="auto"/>
              <w:right w:val="single" w:sz="4" w:space="0" w:color="auto"/>
            </w:tcBorders>
            <w:shd w:val="clear" w:color="000000" w:fill="FFFFFF"/>
            <w:vAlign w:val="center"/>
          </w:tcPr>
          <w:p w14:paraId="0301F868" w14:textId="0F4DE570" w:rsidR="001D22EB" w:rsidRPr="00AB7A79" w:rsidRDefault="001D22EB" w:rsidP="00414268">
            <w:pPr>
              <w:jc w:val="center"/>
              <w:rPr>
                <w:rFonts w:ascii="Arial" w:hAnsi="Arial" w:cs="Arial"/>
                <w:color w:val="000000"/>
                <w:sz w:val="22"/>
                <w:szCs w:val="22"/>
              </w:rPr>
            </w:pPr>
            <w:r w:rsidRPr="00AB7A79">
              <w:rPr>
                <w:rFonts w:ascii="Arial" w:hAnsi="Arial" w:cs="Arial"/>
                <w:color w:val="000000"/>
                <w:sz w:val="22"/>
                <w:szCs w:val="22"/>
              </w:rPr>
              <w:t>9</w:t>
            </w:r>
          </w:p>
        </w:tc>
        <w:tc>
          <w:tcPr>
            <w:tcW w:w="1869" w:type="pct"/>
            <w:tcBorders>
              <w:top w:val="nil"/>
              <w:left w:val="nil"/>
              <w:bottom w:val="single" w:sz="4" w:space="0" w:color="auto"/>
              <w:right w:val="single" w:sz="4" w:space="0" w:color="auto"/>
            </w:tcBorders>
            <w:shd w:val="clear" w:color="000000" w:fill="FFFFFF"/>
            <w:vAlign w:val="center"/>
          </w:tcPr>
          <w:p w14:paraId="7DA37064" w14:textId="61EA4213" w:rsidR="001D22EB" w:rsidRPr="00AB7A79" w:rsidRDefault="001D22EB" w:rsidP="00414268">
            <w:pPr>
              <w:rPr>
                <w:rFonts w:ascii="Arial" w:hAnsi="Arial" w:cs="Arial"/>
                <w:color w:val="000000"/>
                <w:sz w:val="22"/>
                <w:szCs w:val="22"/>
              </w:rPr>
            </w:pPr>
            <w:r w:rsidRPr="00AB7A79">
              <w:rPr>
                <w:rFonts w:ascii="Arial" w:hAnsi="Arial" w:cs="Arial"/>
                <w:color w:val="000000"/>
                <w:sz w:val="22"/>
                <w:szCs w:val="22"/>
              </w:rPr>
              <w:t>MOTONIVELADORA (MANTENIMIENTO – APOYO PERFORACIÓN)</w:t>
            </w:r>
          </w:p>
        </w:tc>
        <w:tc>
          <w:tcPr>
            <w:tcW w:w="547" w:type="pct"/>
            <w:tcBorders>
              <w:top w:val="nil"/>
              <w:left w:val="nil"/>
              <w:bottom w:val="single" w:sz="4" w:space="0" w:color="auto"/>
              <w:right w:val="single" w:sz="4" w:space="0" w:color="auto"/>
            </w:tcBorders>
            <w:shd w:val="clear" w:color="000000" w:fill="FFFFFF"/>
            <w:vAlign w:val="center"/>
          </w:tcPr>
          <w:p w14:paraId="021B9888" w14:textId="77777777" w:rsidR="001D22EB" w:rsidRPr="00AB7A79" w:rsidRDefault="001D22EB" w:rsidP="00414268">
            <w:pPr>
              <w:jc w:val="center"/>
              <w:rPr>
                <w:rFonts w:ascii="Arial" w:hAnsi="Arial" w:cs="Arial"/>
                <w:color w:val="000000"/>
                <w:sz w:val="22"/>
                <w:szCs w:val="22"/>
              </w:rPr>
            </w:pPr>
          </w:p>
        </w:tc>
        <w:tc>
          <w:tcPr>
            <w:tcW w:w="708" w:type="pct"/>
            <w:tcBorders>
              <w:top w:val="nil"/>
              <w:left w:val="nil"/>
              <w:bottom w:val="single" w:sz="4" w:space="0" w:color="auto"/>
              <w:right w:val="single" w:sz="4" w:space="0" w:color="auto"/>
            </w:tcBorders>
            <w:shd w:val="clear" w:color="000000" w:fill="FFFFFF"/>
            <w:vAlign w:val="center"/>
          </w:tcPr>
          <w:p w14:paraId="77B748AF" w14:textId="72F5CC0F" w:rsidR="001D22EB" w:rsidRPr="00AB7A79" w:rsidRDefault="001D22EB" w:rsidP="00414268">
            <w:pPr>
              <w:jc w:val="center"/>
              <w:rPr>
                <w:rFonts w:ascii="Arial" w:hAnsi="Arial" w:cs="Arial"/>
                <w:color w:val="000000"/>
                <w:sz w:val="22"/>
                <w:szCs w:val="22"/>
              </w:rPr>
            </w:pPr>
            <w:r w:rsidRPr="00AB7A79">
              <w:rPr>
                <w:rFonts w:ascii="Arial" w:hAnsi="Arial" w:cs="Arial"/>
                <w:color w:val="000000"/>
                <w:sz w:val="22"/>
                <w:szCs w:val="22"/>
              </w:rPr>
              <w:t>1</w:t>
            </w:r>
          </w:p>
        </w:tc>
        <w:tc>
          <w:tcPr>
            <w:tcW w:w="701" w:type="pct"/>
            <w:tcBorders>
              <w:top w:val="nil"/>
              <w:left w:val="nil"/>
              <w:bottom w:val="single" w:sz="4" w:space="0" w:color="auto"/>
              <w:right w:val="single" w:sz="4" w:space="0" w:color="auto"/>
            </w:tcBorders>
            <w:shd w:val="clear" w:color="000000" w:fill="FFFFFF"/>
            <w:vAlign w:val="center"/>
          </w:tcPr>
          <w:p w14:paraId="4D6C5304" w14:textId="20C3075E" w:rsidR="001D22EB" w:rsidRPr="00AB7A79" w:rsidRDefault="001D22EB" w:rsidP="00414268">
            <w:pPr>
              <w:jc w:val="center"/>
              <w:rPr>
                <w:rFonts w:ascii="Arial" w:hAnsi="Arial" w:cs="Arial"/>
                <w:color w:val="000000"/>
                <w:sz w:val="22"/>
                <w:szCs w:val="22"/>
              </w:rPr>
            </w:pPr>
            <w:r w:rsidRPr="00AB7A79">
              <w:rPr>
                <w:rFonts w:ascii="Arial" w:hAnsi="Arial" w:cs="Arial"/>
                <w:color w:val="000000"/>
                <w:sz w:val="22"/>
                <w:szCs w:val="22"/>
              </w:rPr>
              <w:t>140 Hp</w:t>
            </w:r>
          </w:p>
        </w:tc>
        <w:tc>
          <w:tcPr>
            <w:tcW w:w="791" w:type="pct"/>
            <w:tcBorders>
              <w:top w:val="nil"/>
              <w:left w:val="nil"/>
              <w:bottom w:val="single" w:sz="4" w:space="0" w:color="auto"/>
              <w:right w:val="single" w:sz="8" w:space="0" w:color="auto"/>
            </w:tcBorders>
            <w:shd w:val="clear" w:color="000000" w:fill="FFFFFF"/>
            <w:vAlign w:val="center"/>
          </w:tcPr>
          <w:p w14:paraId="4FB9B185" w14:textId="77777777" w:rsidR="001D22EB" w:rsidRPr="00AB7A79" w:rsidRDefault="001D22EB" w:rsidP="00414268">
            <w:pPr>
              <w:jc w:val="center"/>
              <w:rPr>
                <w:rFonts w:ascii="Arial" w:hAnsi="Arial" w:cs="Arial"/>
                <w:color w:val="000000"/>
                <w:sz w:val="22"/>
                <w:szCs w:val="22"/>
              </w:rPr>
            </w:pPr>
          </w:p>
        </w:tc>
      </w:tr>
      <w:tr w:rsidR="007245B5" w:rsidRPr="00AB7A79" w14:paraId="312FBDEB" w14:textId="77777777" w:rsidTr="00414268">
        <w:trPr>
          <w:trHeight w:val="1104"/>
        </w:trPr>
        <w:tc>
          <w:tcPr>
            <w:tcW w:w="383" w:type="pct"/>
            <w:tcBorders>
              <w:top w:val="nil"/>
              <w:left w:val="single" w:sz="8" w:space="0" w:color="auto"/>
              <w:bottom w:val="single" w:sz="4" w:space="0" w:color="auto"/>
              <w:right w:val="single" w:sz="4" w:space="0" w:color="auto"/>
            </w:tcBorders>
            <w:shd w:val="clear" w:color="000000" w:fill="FFFFFF"/>
            <w:vAlign w:val="center"/>
            <w:hideMark/>
          </w:tcPr>
          <w:p w14:paraId="635A8237" w14:textId="04325C40" w:rsidR="007245B5" w:rsidRPr="00AB7A79" w:rsidRDefault="001D22EB" w:rsidP="00414268">
            <w:pPr>
              <w:jc w:val="center"/>
              <w:rPr>
                <w:rFonts w:ascii="Arial" w:hAnsi="Arial" w:cs="Arial"/>
                <w:color w:val="000000"/>
                <w:sz w:val="22"/>
                <w:szCs w:val="22"/>
              </w:rPr>
            </w:pPr>
            <w:r w:rsidRPr="00AB7A79">
              <w:rPr>
                <w:rFonts w:ascii="Arial" w:hAnsi="Arial" w:cs="Arial"/>
                <w:color w:val="000000"/>
                <w:sz w:val="22"/>
                <w:szCs w:val="22"/>
              </w:rPr>
              <w:t>10</w:t>
            </w:r>
          </w:p>
        </w:tc>
        <w:tc>
          <w:tcPr>
            <w:tcW w:w="1869" w:type="pct"/>
            <w:tcBorders>
              <w:top w:val="nil"/>
              <w:left w:val="nil"/>
              <w:bottom w:val="single" w:sz="4" w:space="0" w:color="auto"/>
              <w:right w:val="single" w:sz="4" w:space="0" w:color="auto"/>
            </w:tcBorders>
            <w:shd w:val="clear" w:color="000000" w:fill="FFFFFF"/>
            <w:vAlign w:val="center"/>
            <w:hideMark/>
          </w:tcPr>
          <w:p w14:paraId="2242509F"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RETROEXCAVADORA (MANTENIMIENTO – APOYO PERFORACIÓN)</w:t>
            </w:r>
          </w:p>
        </w:tc>
        <w:tc>
          <w:tcPr>
            <w:tcW w:w="547" w:type="pct"/>
            <w:tcBorders>
              <w:top w:val="nil"/>
              <w:left w:val="nil"/>
              <w:bottom w:val="single" w:sz="4" w:space="0" w:color="auto"/>
              <w:right w:val="single" w:sz="4" w:space="0" w:color="auto"/>
            </w:tcBorders>
            <w:shd w:val="clear" w:color="000000" w:fill="FFFFFF"/>
            <w:vAlign w:val="center"/>
            <w:hideMark/>
          </w:tcPr>
          <w:p w14:paraId="651BB907"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4" w:space="0" w:color="auto"/>
              <w:right w:val="single" w:sz="4" w:space="0" w:color="auto"/>
            </w:tcBorders>
            <w:shd w:val="clear" w:color="000000" w:fill="FFFFFF"/>
            <w:vAlign w:val="center"/>
            <w:hideMark/>
          </w:tcPr>
          <w:p w14:paraId="73963681"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1</w:t>
            </w:r>
          </w:p>
        </w:tc>
        <w:tc>
          <w:tcPr>
            <w:tcW w:w="701" w:type="pct"/>
            <w:tcBorders>
              <w:top w:val="nil"/>
              <w:left w:val="nil"/>
              <w:bottom w:val="single" w:sz="4" w:space="0" w:color="auto"/>
              <w:right w:val="single" w:sz="4" w:space="0" w:color="auto"/>
            </w:tcBorders>
            <w:shd w:val="clear" w:color="000000" w:fill="FFFFFF"/>
            <w:vAlign w:val="center"/>
            <w:hideMark/>
          </w:tcPr>
          <w:p w14:paraId="64B5E175"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75 Hp</w:t>
            </w:r>
          </w:p>
        </w:tc>
        <w:tc>
          <w:tcPr>
            <w:tcW w:w="791" w:type="pct"/>
            <w:tcBorders>
              <w:top w:val="nil"/>
              <w:left w:val="nil"/>
              <w:bottom w:val="single" w:sz="4" w:space="0" w:color="auto"/>
              <w:right w:val="single" w:sz="8" w:space="0" w:color="auto"/>
            </w:tcBorders>
            <w:shd w:val="clear" w:color="000000" w:fill="FFFFFF"/>
            <w:vAlign w:val="center"/>
            <w:hideMark/>
          </w:tcPr>
          <w:p w14:paraId="3097233E"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r>
      <w:tr w:rsidR="007245B5" w:rsidRPr="00AB7A79" w14:paraId="034AB876" w14:textId="77777777" w:rsidTr="00414268">
        <w:trPr>
          <w:trHeight w:val="1116"/>
        </w:trPr>
        <w:tc>
          <w:tcPr>
            <w:tcW w:w="383" w:type="pct"/>
            <w:tcBorders>
              <w:top w:val="nil"/>
              <w:left w:val="single" w:sz="8" w:space="0" w:color="auto"/>
              <w:bottom w:val="single" w:sz="8" w:space="0" w:color="auto"/>
              <w:right w:val="single" w:sz="4" w:space="0" w:color="auto"/>
            </w:tcBorders>
            <w:shd w:val="clear" w:color="000000" w:fill="FFFFFF"/>
            <w:vAlign w:val="center"/>
            <w:hideMark/>
          </w:tcPr>
          <w:p w14:paraId="0F95A349" w14:textId="7434E60D" w:rsidR="007245B5" w:rsidRPr="00AB7A79" w:rsidRDefault="001D22EB" w:rsidP="00414268">
            <w:pPr>
              <w:jc w:val="center"/>
              <w:rPr>
                <w:rFonts w:ascii="Arial" w:hAnsi="Arial" w:cs="Arial"/>
                <w:color w:val="000000"/>
                <w:sz w:val="22"/>
                <w:szCs w:val="22"/>
              </w:rPr>
            </w:pPr>
            <w:r w:rsidRPr="00AB7A79">
              <w:rPr>
                <w:rFonts w:ascii="Arial" w:hAnsi="Arial" w:cs="Arial"/>
                <w:color w:val="000000"/>
                <w:sz w:val="22"/>
                <w:szCs w:val="22"/>
              </w:rPr>
              <w:t>11</w:t>
            </w:r>
          </w:p>
        </w:tc>
        <w:tc>
          <w:tcPr>
            <w:tcW w:w="1869" w:type="pct"/>
            <w:tcBorders>
              <w:top w:val="nil"/>
              <w:left w:val="nil"/>
              <w:bottom w:val="single" w:sz="8" w:space="0" w:color="auto"/>
              <w:right w:val="single" w:sz="4" w:space="0" w:color="auto"/>
            </w:tcBorders>
            <w:shd w:val="clear" w:color="000000" w:fill="FFFFFF"/>
            <w:vAlign w:val="center"/>
            <w:hideMark/>
          </w:tcPr>
          <w:p w14:paraId="7AA5E2DC" w14:textId="77777777" w:rsidR="007245B5" w:rsidRPr="00AB7A79" w:rsidRDefault="007245B5" w:rsidP="00414268">
            <w:pPr>
              <w:rPr>
                <w:rFonts w:ascii="Arial" w:hAnsi="Arial" w:cs="Arial"/>
                <w:color w:val="000000"/>
                <w:sz w:val="22"/>
                <w:szCs w:val="22"/>
              </w:rPr>
            </w:pPr>
            <w:r w:rsidRPr="00AB7A79">
              <w:rPr>
                <w:rFonts w:ascii="Arial" w:hAnsi="Arial" w:cs="Arial"/>
                <w:color w:val="000000"/>
                <w:sz w:val="22"/>
                <w:szCs w:val="22"/>
              </w:rPr>
              <w:t>VOLQUETA (MANTENIMIENTO – APOYO PERFORACIÓN)</w:t>
            </w:r>
          </w:p>
        </w:tc>
        <w:tc>
          <w:tcPr>
            <w:tcW w:w="547" w:type="pct"/>
            <w:tcBorders>
              <w:top w:val="nil"/>
              <w:left w:val="nil"/>
              <w:bottom w:val="single" w:sz="8" w:space="0" w:color="auto"/>
              <w:right w:val="single" w:sz="4" w:space="0" w:color="auto"/>
            </w:tcBorders>
            <w:shd w:val="clear" w:color="000000" w:fill="FFFFFF"/>
            <w:vAlign w:val="center"/>
            <w:hideMark/>
          </w:tcPr>
          <w:p w14:paraId="48FD0CBB"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08" w:type="pct"/>
            <w:tcBorders>
              <w:top w:val="nil"/>
              <w:left w:val="nil"/>
              <w:bottom w:val="single" w:sz="8" w:space="0" w:color="auto"/>
              <w:right w:val="single" w:sz="4" w:space="0" w:color="auto"/>
            </w:tcBorders>
            <w:shd w:val="clear" w:color="000000" w:fill="FFFFFF"/>
            <w:vAlign w:val="center"/>
            <w:hideMark/>
          </w:tcPr>
          <w:p w14:paraId="2EDE30AF"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1</w:t>
            </w:r>
          </w:p>
        </w:tc>
        <w:tc>
          <w:tcPr>
            <w:tcW w:w="701" w:type="pct"/>
            <w:tcBorders>
              <w:top w:val="nil"/>
              <w:left w:val="nil"/>
              <w:bottom w:val="single" w:sz="8" w:space="0" w:color="auto"/>
              <w:right w:val="single" w:sz="4" w:space="0" w:color="auto"/>
            </w:tcBorders>
            <w:shd w:val="clear" w:color="000000" w:fill="FFFFFF"/>
            <w:vAlign w:val="center"/>
            <w:hideMark/>
          </w:tcPr>
          <w:p w14:paraId="1CFE7FBF"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 </w:t>
            </w:r>
          </w:p>
        </w:tc>
        <w:tc>
          <w:tcPr>
            <w:tcW w:w="791" w:type="pct"/>
            <w:tcBorders>
              <w:top w:val="nil"/>
              <w:left w:val="nil"/>
              <w:bottom w:val="single" w:sz="8" w:space="0" w:color="auto"/>
              <w:right w:val="single" w:sz="8" w:space="0" w:color="auto"/>
            </w:tcBorders>
            <w:shd w:val="clear" w:color="000000" w:fill="FFFFFF"/>
            <w:vAlign w:val="center"/>
            <w:hideMark/>
          </w:tcPr>
          <w:p w14:paraId="6A777184" w14:textId="77777777" w:rsidR="007245B5" w:rsidRPr="00AB7A79" w:rsidRDefault="007245B5" w:rsidP="00414268">
            <w:pPr>
              <w:jc w:val="center"/>
              <w:rPr>
                <w:rFonts w:ascii="Arial" w:hAnsi="Arial" w:cs="Arial"/>
                <w:color w:val="000000"/>
                <w:sz w:val="22"/>
                <w:szCs w:val="22"/>
              </w:rPr>
            </w:pPr>
            <w:r w:rsidRPr="00AB7A79">
              <w:rPr>
                <w:rFonts w:ascii="Arial" w:hAnsi="Arial" w:cs="Arial"/>
                <w:color w:val="000000"/>
                <w:sz w:val="22"/>
                <w:szCs w:val="22"/>
              </w:rPr>
              <w:t>12 M3</w:t>
            </w:r>
          </w:p>
        </w:tc>
      </w:tr>
    </w:tbl>
    <w:p w14:paraId="4ED3058C" w14:textId="77777777" w:rsidR="002C589E" w:rsidRPr="00AB7A79" w:rsidRDefault="002C589E" w:rsidP="001E7B63">
      <w:pPr>
        <w:pStyle w:val="Prrafodelista"/>
        <w:spacing w:before="120" w:after="120" w:line="360" w:lineRule="auto"/>
        <w:ind w:left="360"/>
        <w:jc w:val="both"/>
        <w:rPr>
          <w:rFonts w:ascii="Arial" w:hAnsi="Arial" w:cs="Arial"/>
          <w:bCs/>
          <w:sz w:val="22"/>
          <w:szCs w:val="22"/>
          <w:lang w:eastAsia="es-BO"/>
        </w:rPr>
      </w:pPr>
    </w:p>
    <w:p w14:paraId="228E2637" w14:textId="4C9BA145" w:rsidR="007245B5" w:rsidRPr="00AB7A79" w:rsidRDefault="006B39ED" w:rsidP="001E7B63">
      <w:pPr>
        <w:pStyle w:val="Prrafodelista"/>
        <w:spacing w:before="120" w:after="120" w:line="360" w:lineRule="auto"/>
        <w:ind w:left="360"/>
        <w:jc w:val="both"/>
        <w:rPr>
          <w:rFonts w:ascii="Arial" w:hAnsi="Arial" w:cs="Arial"/>
          <w:bCs/>
          <w:sz w:val="22"/>
          <w:szCs w:val="22"/>
          <w:lang w:eastAsia="es-BO"/>
        </w:rPr>
      </w:pPr>
      <w:r w:rsidRPr="00AB7A79">
        <w:rPr>
          <w:rFonts w:ascii="Arial" w:hAnsi="Arial" w:cs="Arial"/>
          <w:bCs/>
          <w:sz w:val="22"/>
          <w:szCs w:val="22"/>
          <w:lang w:eastAsia="es-BO"/>
        </w:rPr>
        <w:t xml:space="preserve">Los equipos y recursos comprometidos en la obra, deberán ser habilitados previa inspección por parte de personal YPFB, cumpliendo </w:t>
      </w:r>
      <w:r w:rsidR="00A622A8" w:rsidRPr="00AB7A79">
        <w:rPr>
          <w:rFonts w:ascii="Arial" w:hAnsi="Arial" w:cs="Arial"/>
          <w:bCs/>
          <w:sz w:val="22"/>
          <w:szCs w:val="22"/>
          <w:lang w:eastAsia="es-BO"/>
        </w:rPr>
        <w:t>requerimientos exigidos en el rubro de operatividad, mantenimiento y estado de los mismos; con la finalidad de no tener paralizaciones de obra y/o frentes de trabajo por malas condiciones de los mismos.</w:t>
      </w:r>
    </w:p>
    <w:p w14:paraId="6E56AAE6" w14:textId="3908B605" w:rsidR="00317E71" w:rsidRPr="00AB7A79" w:rsidRDefault="000B61F0"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ESTIMACIÓN DE VOLÚMENES DE OBRA</w:t>
      </w:r>
    </w:p>
    <w:p w14:paraId="29DA31B7" w14:textId="28E4B623" w:rsidR="003231BD" w:rsidRPr="00AB7A79" w:rsidRDefault="001D22EB" w:rsidP="001E7B63">
      <w:pPr>
        <w:pStyle w:val="Prrafodelista"/>
        <w:spacing w:before="120" w:after="120" w:line="360" w:lineRule="auto"/>
        <w:ind w:left="360"/>
        <w:jc w:val="both"/>
        <w:rPr>
          <w:rFonts w:ascii="Arial" w:hAnsi="Arial" w:cs="Arial"/>
          <w:sz w:val="22"/>
          <w:szCs w:val="22"/>
        </w:rPr>
      </w:pPr>
      <w:r w:rsidRPr="00AB7A79">
        <w:rPr>
          <w:rFonts w:ascii="Arial" w:hAnsi="Arial" w:cs="Arial"/>
          <w:sz w:val="22"/>
          <w:szCs w:val="22"/>
        </w:rPr>
        <w:t>Esta estimación de volúmenes y/ cantidades es solo estimativo y no compromete pagos de volúmenes de obra fuera de los medidos en forma real en campo, los precios unitarios serán los mismos referidos a la Planilla de Cotización aprobada por YPFB. Volúmenes estimados deberán ser verificados y son de exclusiva responsabilidad por parte de empresa Contratista</w:t>
      </w:r>
      <w:r w:rsidR="00B508E6" w:rsidRPr="00AB7A79">
        <w:rPr>
          <w:rFonts w:ascii="Arial" w:hAnsi="Arial" w:cs="Arial"/>
          <w:sz w:val="22"/>
          <w:szCs w:val="22"/>
        </w:rPr>
        <w:t>.</w:t>
      </w:r>
    </w:p>
    <w:tbl>
      <w:tblPr>
        <w:tblW w:w="5000" w:type="pct"/>
        <w:jc w:val="center"/>
        <w:tblCellMar>
          <w:left w:w="70" w:type="dxa"/>
          <w:right w:w="70" w:type="dxa"/>
        </w:tblCellMar>
        <w:tblLook w:val="04A0" w:firstRow="1" w:lastRow="0" w:firstColumn="1" w:lastColumn="0" w:noHBand="0" w:noVBand="1"/>
      </w:tblPr>
      <w:tblGrid>
        <w:gridCol w:w="871"/>
        <w:gridCol w:w="4664"/>
        <w:gridCol w:w="1939"/>
        <w:gridCol w:w="1629"/>
      </w:tblGrid>
      <w:tr w:rsidR="001D22EB" w:rsidRPr="00AB7A79" w14:paraId="6CDBE37C" w14:textId="77777777" w:rsidTr="00497148">
        <w:trPr>
          <w:trHeight w:val="324"/>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5EDA0418" w14:textId="77777777" w:rsidR="001D22EB" w:rsidRPr="00AB7A79" w:rsidRDefault="001D22EB" w:rsidP="001E7B63">
            <w:pPr>
              <w:spacing w:before="120" w:after="120" w:line="360" w:lineRule="auto"/>
              <w:jc w:val="both"/>
              <w:rPr>
                <w:rFonts w:ascii="Arial" w:hAnsi="Arial" w:cs="Arial"/>
                <w:b/>
                <w:bCs/>
                <w:color w:val="000000"/>
                <w:sz w:val="20"/>
                <w:szCs w:val="20"/>
                <w:lang w:val="es-BO" w:eastAsia="es-BO"/>
              </w:rPr>
            </w:pPr>
            <w:r w:rsidRPr="00AB7A79">
              <w:rPr>
                <w:rFonts w:ascii="Arial" w:hAnsi="Arial" w:cs="Arial"/>
                <w:b/>
                <w:bCs/>
                <w:color w:val="000000"/>
                <w:sz w:val="20"/>
                <w:szCs w:val="20"/>
              </w:rPr>
              <w:t>CONSTRUCCIÓN DE OBRAS CIVILES PARA EL PROYECTO EXPLORACIÓN POZO GOMERO GMR-X1 IE PND-BNI-LPZ</w:t>
            </w:r>
          </w:p>
        </w:tc>
      </w:tr>
      <w:tr w:rsidR="001D22EB" w:rsidRPr="00AB7A79" w14:paraId="115F0482" w14:textId="77777777" w:rsidTr="00497148">
        <w:trPr>
          <w:trHeight w:val="324"/>
          <w:jc w:val="center"/>
        </w:trPr>
        <w:tc>
          <w:tcPr>
            <w:tcW w:w="478" w:type="pct"/>
            <w:tcBorders>
              <w:top w:val="nil"/>
              <w:left w:val="single" w:sz="8" w:space="0" w:color="auto"/>
              <w:bottom w:val="single" w:sz="8" w:space="0" w:color="auto"/>
              <w:right w:val="single" w:sz="4" w:space="0" w:color="auto"/>
            </w:tcBorders>
            <w:shd w:val="clear" w:color="000000" w:fill="D9D9D9"/>
            <w:vAlign w:val="center"/>
            <w:hideMark/>
          </w:tcPr>
          <w:p w14:paraId="4AB2F2EC" w14:textId="77777777"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w:t>
            </w:r>
          </w:p>
        </w:tc>
        <w:tc>
          <w:tcPr>
            <w:tcW w:w="2562" w:type="pct"/>
            <w:tcBorders>
              <w:top w:val="nil"/>
              <w:left w:val="nil"/>
              <w:bottom w:val="single" w:sz="8" w:space="0" w:color="auto"/>
              <w:right w:val="single" w:sz="4" w:space="0" w:color="auto"/>
            </w:tcBorders>
            <w:shd w:val="clear" w:color="000000" w:fill="D9D9D9"/>
            <w:vAlign w:val="center"/>
            <w:hideMark/>
          </w:tcPr>
          <w:p w14:paraId="4E1E30B5" w14:textId="77777777"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ÍTEM</w:t>
            </w:r>
          </w:p>
        </w:tc>
        <w:tc>
          <w:tcPr>
            <w:tcW w:w="1065" w:type="pct"/>
            <w:tcBorders>
              <w:top w:val="nil"/>
              <w:left w:val="nil"/>
              <w:bottom w:val="single" w:sz="8" w:space="0" w:color="auto"/>
              <w:right w:val="single" w:sz="4" w:space="0" w:color="auto"/>
            </w:tcBorders>
            <w:shd w:val="clear" w:color="000000" w:fill="D9D9D9"/>
            <w:vAlign w:val="center"/>
            <w:hideMark/>
          </w:tcPr>
          <w:p w14:paraId="773F7BF3" w14:textId="77777777"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CANTIDAD</w:t>
            </w:r>
          </w:p>
        </w:tc>
        <w:tc>
          <w:tcPr>
            <w:tcW w:w="895" w:type="pct"/>
            <w:tcBorders>
              <w:top w:val="nil"/>
              <w:left w:val="nil"/>
              <w:bottom w:val="single" w:sz="8" w:space="0" w:color="auto"/>
              <w:right w:val="single" w:sz="8" w:space="0" w:color="auto"/>
            </w:tcBorders>
            <w:shd w:val="clear" w:color="000000" w:fill="D9D9D9"/>
            <w:vAlign w:val="center"/>
            <w:hideMark/>
          </w:tcPr>
          <w:p w14:paraId="5982FE34" w14:textId="77777777"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UNIDAD</w:t>
            </w:r>
          </w:p>
        </w:tc>
      </w:tr>
      <w:tr w:rsidR="001D22EB" w:rsidRPr="00AB7A79" w14:paraId="03CA3317" w14:textId="77777777" w:rsidTr="00497148">
        <w:trPr>
          <w:trHeight w:val="312"/>
          <w:jc w:val="center"/>
        </w:trPr>
        <w:tc>
          <w:tcPr>
            <w:tcW w:w="5000" w:type="pct"/>
            <w:gridSpan w:val="4"/>
            <w:tcBorders>
              <w:top w:val="single" w:sz="8" w:space="0" w:color="auto"/>
              <w:left w:val="single" w:sz="8" w:space="0" w:color="auto"/>
              <w:bottom w:val="single" w:sz="4" w:space="0" w:color="auto"/>
              <w:right w:val="single" w:sz="8" w:space="0" w:color="000000"/>
            </w:tcBorders>
            <w:shd w:val="clear" w:color="000000" w:fill="D9D9D9"/>
            <w:vAlign w:val="center"/>
            <w:hideMark/>
          </w:tcPr>
          <w:p w14:paraId="053CAD1F" w14:textId="77777777"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a) ACTIVIDADES PRELIMINARES</w:t>
            </w:r>
          </w:p>
        </w:tc>
      </w:tr>
      <w:tr w:rsidR="001D22EB" w:rsidRPr="00AB7A79" w14:paraId="2CFFEB56"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7F16AF00"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a.1</w:t>
            </w:r>
          </w:p>
        </w:tc>
        <w:tc>
          <w:tcPr>
            <w:tcW w:w="2562" w:type="pct"/>
            <w:tcBorders>
              <w:top w:val="nil"/>
              <w:left w:val="nil"/>
              <w:bottom w:val="single" w:sz="4" w:space="0" w:color="auto"/>
              <w:right w:val="single" w:sz="4" w:space="0" w:color="auto"/>
            </w:tcBorders>
            <w:shd w:val="clear" w:color="auto" w:fill="auto"/>
            <w:vAlign w:val="center"/>
            <w:hideMark/>
          </w:tcPr>
          <w:p w14:paraId="2444954D"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MOVILIZACIÓN</w:t>
            </w:r>
          </w:p>
        </w:tc>
        <w:tc>
          <w:tcPr>
            <w:tcW w:w="1065" w:type="pct"/>
            <w:tcBorders>
              <w:top w:val="nil"/>
              <w:left w:val="nil"/>
              <w:bottom w:val="single" w:sz="4" w:space="0" w:color="auto"/>
              <w:right w:val="single" w:sz="4" w:space="0" w:color="auto"/>
            </w:tcBorders>
            <w:shd w:val="clear" w:color="auto" w:fill="auto"/>
            <w:vAlign w:val="center"/>
            <w:hideMark/>
          </w:tcPr>
          <w:p w14:paraId="76208003"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1.00</w:t>
            </w:r>
          </w:p>
        </w:tc>
        <w:tc>
          <w:tcPr>
            <w:tcW w:w="895" w:type="pct"/>
            <w:tcBorders>
              <w:top w:val="nil"/>
              <w:left w:val="nil"/>
              <w:bottom w:val="single" w:sz="4" w:space="0" w:color="auto"/>
              <w:right w:val="single" w:sz="8" w:space="0" w:color="auto"/>
            </w:tcBorders>
            <w:shd w:val="clear" w:color="auto" w:fill="auto"/>
            <w:vAlign w:val="center"/>
            <w:hideMark/>
          </w:tcPr>
          <w:p w14:paraId="57DBF983"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GLB</w:t>
            </w:r>
          </w:p>
        </w:tc>
      </w:tr>
      <w:tr w:rsidR="001D22EB" w:rsidRPr="00AB7A79" w14:paraId="06BEF719" w14:textId="77777777" w:rsidTr="00497148">
        <w:trPr>
          <w:trHeight w:val="324"/>
          <w:jc w:val="center"/>
        </w:trPr>
        <w:tc>
          <w:tcPr>
            <w:tcW w:w="478" w:type="pct"/>
            <w:tcBorders>
              <w:top w:val="nil"/>
              <w:left w:val="single" w:sz="8" w:space="0" w:color="auto"/>
              <w:bottom w:val="single" w:sz="8" w:space="0" w:color="auto"/>
              <w:right w:val="single" w:sz="4" w:space="0" w:color="auto"/>
            </w:tcBorders>
            <w:shd w:val="clear" w:color="auto" w:fill="auto"/>
            <w:vAlign w:val="center"/>
            <w:hideMark/>
          </w:tcPr>
          <w:p w14:paraId="70F4066D"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a.2</w:t>
            </w:r>
          </w:p>
        </w:tc>
        <w:tc>
          <w:tcPr>
            <w:tcW w:w="2562" w:type="pct"/>
            <w:tcBorders>
              <w:top w:val="nil"/>
              <w:left w:val="nil"/>
              <w:bottom w:val="single" w:sz="8" w:space="0" w:color="auto"/>
              <w:right w:val="single" w:sz="4" w:space="0" w:color="auto"/>
            </w:tcBorders>
            <w:shd w:val="clear" w:color="auto" w:fill="auto"/>
            <w:vAlign w:val="center"/>
            <w:hideMark/>
          </w:tcPr>
          <w:p w14:paraId="5CA768AD"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INGENIERÍA NIVEL CONSTRUCTIVO</w:t>
            </w:r>
          </w:p>
        </w:tc>
        <w:tc>
          <w:tcPr>
            <w:tcW w:w="1065" w:type="pct"/>
            <w:tcBorders>
              <w:top w:val="nil"/>
              <w:left w:val="nil"/>
              <w:bottom w:val="single" w:sz="8" w:space="0" w:color="auto"/>
              <w:right w:val="single" w:sz="4" w:space="0" w:color="auto"/>
            </w:tcBorders>
            <w:shd w:val="clear" w:color="auto" w:fill="auto"/>
            <w:vAlign w:val="center"/>
            <w:hideMark/>
          </w:tcPr>
          <w:p w14:paraId="1D67900A"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1.00</w:t>
            </w:r>
          </w:p>
        </w:tc>
        <w:tc>
          <w:tcPr>
            <w:tcW w:w="895" w:type="pct"/>
            <w:tcBorders>
              <w:top w:val="nil"/>
              <w:left w:val="nil"/>
              <w:bottom w:val="single" w:sz="8" w:space="0" w:color="auto"/>
              <w:right w:val="single" w:sz="8" w:space="0" w:color="auto"/>
            </w:tcBorders>
            <w:shd w:val="clear" w:color="auto" w:fill="auto"/>
            <w:vAlign w:val="center"/>
            <w:hideMark/>
          </w:tcPr>
          <w:p w14:paraId="290D8548"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GLB</w:t>
            </w:r>
          </w:p>
        </w:tc>
      </w:tr>
      <w:tr w:rsidR="001D22EB" w:rsidRPr="00AB7A79" w14:paraId="7197C106" w14:textId="77777777" w:rsidTr="00497148">
        <w:trPr>
          <w:trHeight w:val="312"/>
          <w:jc w:val="center"/>
        </w:trPr>
        <w:tc>
          <w:tcPr>
            <w:tcW w:w="5000" w:type="pct"/>
            <w:gridSpan w:val="4"/>
            <w:tcBorders>
              <w:top w:val="single" w:sz="8" w:space="0" w:color="auto"/>
              <w:left w:val="single" w:sz="8" w:space="0" w:color="auto"/>
              <w:bottom w:val="single" w:sz="4" w:space="0" w:color="auto"/>
              <w:right w:val="single" w:sz="8" w:space="0" w:color="000000"/>
            </w:tcBorders>
            <w:shd w:val="clear" w:color="000000" w:fill="D9D9D9"/>
            <w:vAlign w:val="center"/>
            <w:hideMark/>
          </w:tcPr>
          <w:p w14:paraId="671A28AF" w14:textId="77777777"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b) PLANCHADAS PERFORACIÓN + CAMPAMENTO</w:t>
            </w:r>
          </w:p>
        </w:tc>
      </w:tr>
      <w:tr w:rsidR="001D22EB" w:rsidRPr="00AB7A79" w14:paraId="616BE12B" w14:textId="77777777" w:rsidTr="00497148">
        <w:trPr>
          <w:trHeight w:val="624"/>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65D50242"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b.1</w:t>
            </w:r>
          </w:p>
        </w:tc>
        <w:tc>
          <w:tcPr>
            <w:tcW w:w="2562" w:type="pct"/>
            <w:tcBorders>
              <w:top w:val="nil"/>
              <w:left w:val="nil"/>
              <w:bottom w:val="single" w:sz="4" w:space="0" w:color="auto"/>
              <w:right w:val="single" w:sz="4" w:space="0" w:color="auto"/>
            </w:tcBorders>
            <w:shd w:val="clear" w:color="auto" w:fill="auto"/>
            <w:vAlign w:val="center"/>
            <w:hideMark/>
          </w:tcPr>
          <w:p w14:paraId="37C47A37"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DESMONTE, DESBROCE Y REMOCIÓN CAPA VEGETAL</w:t>
            </w:r>
          </w:p>
        </w:tc>
        <w:tc>
          <w:tcPr>
            <w:tcW w:w="1065" w:type="pct"/>
            <w:tcBorders>
              <w:top w:val="nil"/>
              <w:left w:val="nil"/>
              <w:bottom w:val="single" w:sz="4" w:space="0" w:color="auto"/>
              <w:right w:val="single" w:sz="4" w:space="0" w:color="auto"/>
            </w:tcBorders>
            <w:shd w:val="clear" w:color="auto" w:fill="auto"/>
            <w:vAlign w:val="center"/>
            <w:hideMark/>
          </w:tcPr>
          <w:p w14:paraId="07915A77"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1.99</w:t>
            </w:r>
          </w:p>
        </w:tc>
        <w:tc>
          <w:tcPr>
            <w:tcW w:w="895" w:type="pct"/>
            <w:tcBorders>
              <w:top w:val="nil"/>
              <w:left w:val="nil"/>
              <w:bottom w:val="single" w:sz="4" w:space="0" w:color="auto"/>
              <w:right w:val="single" w:sz="8" w:space="0" w:color="auto"/>
            </w:tcBorders>
            <w:shd w:val="clear" w:color="auto" w:fill="auto"/>
            <w:vAlign w:val="center"/>
            <w:hideMark/>
          </w:tcPr>
          <w:p w14:paraId="6E482978"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Ha</w:t>
            </w:r>
          </w:p>
        </w:tc>
      </w:tr>
      <w:tr w:rsidR="001D22EB" w:rsidRPr="00AB7A79" w14:paraId="4B6AA8C5"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02AA2323"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lastRenderedPageBreak/>
              <w:t>b.2</w:t>
            </w:r>
          </w:p>
        </w:tc>
        <w:tc>
          <w:tcPr>
            <w:tcW w:w="2562" w:type="pct"/>
            <w:tcBorders>
              <w:top w:val="nil"/>
              <w:left w:val="nil"/>
              <w:bottom w:val="single" w:sz="4" w:space="0" w:color="auto"/>
              <w:right w:val="single" w:sz="4" w:space="0" w:color="auto"/>
            </w:tcBorders>
            <w:shd w:val="clear" w:color="auto" w:fill="auto"/>
            <w:vAlign w:val="center"/>
            <w:hideMark/>
          </w:tcPr>
          <w:p w14:paraId="5412BA80"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TERRAPLEN ARMADO CON GEOGRID (1 CAPA)</w:t>
            </w:r>
          </w:p>
        </w:tc>
        <w:tc>
          <w:tcPr>
            <w:tcW w:w="1065" w:type="pct"/>
            <w:tcBorders>
              <w:top w:val="nil"/>
              <w:left w:val="nil"/>
              <w:bottom w:val="single" w:sz="4" w:space="0" w:color="auto"/>
              <w:right w:val="single" w:sz="4" w:space="0" w:color="auto"/>
            </w:tcBorders>
            <w:shd w:val="clear" w:color="auto" w:fill="auto"/>
            <w:vAlign w:val="center"/>
            <w:hideMark/>
          </w:tcPr>
          <w:p w14:paraId="6D899099"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3,125.00</w:t>
            </w:r>
          </w:p>
        </w:tc>
        <w:tc>
          <w:tcPr>
            <w:tcW w:w="895" w:type="pct"/>
            <w:tcBorders>
              <w:top w:val="nil"/>
              <w:left w:val="nil"/>
              <w:bottom w:val="single" w:sz="4" w:space="0" w:color="auto"/>
              <w:right w:val="single" w:sz="8" w:space="0" w:color="auto"/>
            </w:tcBorders>
            <w:shd w:val="clear" w:color="auto" w:fill="auto"/>
            <w:vAlign w:val="center"/>
            <w:hideMark/>
          </w:tcPr>
          <w:p w14:paraId="517D3518"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M3</w:t>
            </w:r>
          </w:p>
        </w:tc>
      </w:tr>
      <w:tr w:rsidR="001D22EB" w:rsidRPr="00AB7A79" w14:paraId="2BAD91DE" w14:textId="77777777" w:rsidTr="00497148">
        <w:trPr>
          <w:trHeight w:val="624"/>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55D9593E"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b.3</w:t>
            </w:r>
          </w:p>
        </w:tc>
        <w:tc>
          <w:tcPr>
            <w:tcW w:w="2562" w:type="pct"/>
            <w:tcBorders>
              <w:top w:val="nil"/>
              <w:left w:val="nil"/>
              <w:bottom w:val="single" w:sz="4" w:space="0" w:color="auto"/>
              <w:right w:val="single" w:sz="4" w:space="0" w:color="auto"/>
            </w:tcBorders>
            <w:shd w:val="clear" w:color="auto" w:fill="auto"/>
            <w:vAlign w:val="center"/>
            <w:hideMark/>
          </w:tcPr>
          <w:p w14:paraId="0E418AE6"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RELLENO Y COMPACTADO DE TERRENO 95% PROCTOR + FOSA DE QUEMA</w:t>
            </w:r>
          </w:p>
        </w:tc>
        <w:tc>
          <w:tcPr>
            <w:tcW w:w="1065" w:type="pct"/>
            <w:tcBorders>
              <w:top w:val="nil"/>
              <w:left w:val="nil"/>
              <w:bottom w:val="single" w:sz="4" w:space="0" w:color="auto"/>
              <w:right w:val="single" w:sz="4" w:space="0" w:color="auto"/>
            </w:tcBorders>
            <w:shd w:val="clear" w:color="auto" w:fill="auto"/>
            <w:vAlign w:val="center"/>
            <w:hideMark/>
          </w:tcPr>
          <w:p w14:paraId="037A5833"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19,247.17</w:t>
            </w:r>
          </w:p>
        </w:tc>
        <w:tc>
          <w:tcPr>
            <w:tcW w:w="895" w:type="pct"/>
            <w:tcBorders>
              <w:top w:val="nil"/>
              <w:left w:val="nil"/>
              <w:bottom w:val="single" w:sz="4" w:space="0" w:color="auto"/>
              <w:right w:val="single" w:sz="8" w:space="0" w:color="auto"/>
            </w:tcBorders>
            <w:shd w:val="clear" w:color="auto" w:fill="auto"/>
            <w:vAlign w:val="center"/>
            <w:hideMark/>
          </w:tcPr>
          <w:p w14:paraId="07964A50"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M3</w:t>
            </w:r>
          </w:p>
        </w:tc>
      </w:tr>
      <w:tr w:rsidR="001D22EB" w:rsidRPr="00AB7A79" w14:paraId="5CE07C8C"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3CC1AAF8"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b.4</w:t>
            </w:r>
          </w:p>
        </w:tc>
        <w:tc>
          <w:tcPr>
            <w:tcW w:w="2562" w:type="pct"/>
            <w:tcBorders>
              <w:top w:val="nil"/>
              <w:left w:val="nil"/>
              <w:bottom w:val="single" w:sz="4" w:space="0" w:color="auto"/>
              <w:right w:val="single" w:sz="4" w:space="0" w:color="auto"/>
            </w:tcBorders>
            <w:shd w:val="clear" w:color="auto" w:fill="auto"/>
            <w:vAlign w:val="center"/>
            <w:hideMark/>
          </w:tcPr>
          <w:p w14:paraId="6CC8C435"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RIPIADO DE PLANCHADA e=15 cm</w:t>
            </w:r>
          </w:p>
        </w:tc>
        <w:tc>
          <w:tcPr>
            <w:tcW w:w="1065" w:type="pct"/>
            <w:tcBorders>
              <w:top w:val="nil"/>
              <w:left w:val="nil"/>
              <w:bottom w:val="single" w:sz="4" w:space="0" w:color="auto"/>
              <w:right w:val="single" w:sz="4" w:space="0" w:color="auto"/>
            </w:tcBorders>
            <w:shd w:val="clear" w:color="auto" w:fill="auto"/>
            <w:vAlign w:val="center"/>
            <w:hideMark/>
          </w:tcPr>
          <w:p w14:paraId="6D1C1678"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2,579.72</w:t>
            </w:r>
          </w:p>
        </w:tc>
        <w:tc>
          <w:tcPr>
            <w:tcW w:w="895" w:type="pct"/>
            <w:tcBorders>
              <w:top w:val="nil"/>
              <w:left w:val="nil"/>
              <w:bottom w:val="single" w:sz="4" w:space="0" w:color="auto"/>
              <w:right w:val="single" w:sz="8" w:space="0" w:color="auto"/>
            </w:tcBorders>
            <w:shd w:val="clear" w:color="auto" w:fill="auto"/>
            <w:vAlign w:val="center"/>
            <w:hideMark/>
          </w:tcPr>
          <w:p w14:paraId="6996E51D"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M3</w:t>
            </w:r>
          </w:p>
        </w:tc>
      </w:tr>
      <w:tr w:rsidR="001D22EB" w:rsidRPr="00AB7A79" w14:paraId="138A4572"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2B170018"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b.5</w:t>
            </w:r>
          </w:p>
        </w:tc>
        <w:tc>
          <w:tcPr>
            <w:tcW w:w="2562" w:type="pct"/>
            <w:tcBorders>
              <w:top w:val="nil"/>
              <w:left w:val="nil"/>
              <w:bottom w:val="single" w:sz="4" w:space="0" w:color="auto"/>
              <w:right w:val="single" w:sz="4" w:space="0" w:color="auto"/>
            </w:tcBorders>
            <w:shd w:val="clear" w:color="auto" w:fill="auto"/>
            <w:vAlign w:val="center"/>
            <w:hideMark/>
          </w:tcPr>
          <w:p w14:paraId="2C6B6E83"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 xml:space="preserve">CANAL PERIMETRAL </w:t>
            </w:r>
            <w:proofErr w:type="spellStart"/>
            <w:r w:rsidRPr="00AB7A79">
              <w:rPr>
                <w:rFonts w:ascii="Arial" w:hAnsi="Arial" w:cs="Arial"/>
                <w:color w:val="000000"/>
                <w:sz w:val="20"/>
                <w:szCs w:val="20"/>
              </w:rPr>
              <w:t>HºCº</w:t>
            </w:r>
            <w:proofErr w:type="spellEnd"/>
            <w:r w:rsidRPr="00AB7A79">
              <w:rPr>
                <w:rFonts w:ascii="Arial" w:hAnsi="Arial" w:cs="Arial"/>
                <w:color w:val="000000"/>
                <w:sz w:val="20"/>
                <w:szCs w:val="20"/>
              </w:rPr>
              <w:t xml:space="preserve"> </w:t>
            </w:r>
          </w:p>
        </w:tc>
        <w:tc>
          <w:tcPr>
            <w:tcW w:w="1065" w:type="pct"/>
            <w:tcBorders>
              <w:top w:val="nil"/>
              <w:left w:val="nil"/>
              <w:bottom w:val="single" w:sz="4" w:space="0" w:color="auto"/>
              <w:right w:val="single" w:sz="4" w:space="0" w:color="auto"/>
            </w:tcBorders>
            <w:shd w:val="clear" w:color="auto" w:fill="auto"/>
            <w:vAlign w:val="center"/>
            <w:hideMark/>
          </w:tcPr>
          <w:p w14:paraId="307B709B"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610.00</w:t>
            </w:r>
          </w:p>
        </w:tc>
        <w:tc>
          <w:tcPr>
            <w:tcW w:w="895" w:type="pct"/>
            <w:tcBorders>
              <w:top w:val="nil"/>
              <w:left w:val="nil"/>
              <w:bottom w:val="single" w:sz="4" w:space="0" w:color="auto"/>
              <w:right w:val="single" w:sz="8" w:space="0" w:color="auto"/>
            </w:tcBorders>
            <w:shd w:val="clear" w:color="auto" w:fill="auto"/>
            <w:vAlign w:val="center"/>
            <w:hideMark/>
          </w:tcPr>
          <w:p w14:paraId="0A9BBC0F"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ML</w:t>
            </w:r>
          </w:p>
        </w:tc>
      </w:tr>
      <w:tr w:rsidR="001D22EB" w:rsidRPr="00AB7A79" w14:paraId="0764FF47"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3A96F085"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b.6</w:t>
            </w:r>
          </w:p>
        </w:tc>
        <w:tc>
          <w:tcPr>
            <w:tcW w:w="2562" w:type="pct"/>
            <w:tcBorders>
              <w:top w:val="nil"/>
              <w:left w:val="nil"/>
              <w:bottom w:val="single" w:sz="4" w:space="0" w:color="auto"/>
              <w:right w:val="single" w:sz="4" w:space="0" w:color="auto"/>
            </w:tcBorders>
            <w:shd w:val="clear" w:color="auto" w:fill="auto"/>
            <w:vAlign w:val="center"/>
            <w:hideMark/>
          </w:tcPr>
          <w:p w14:paraId="4B95EA71"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CAJA COLECTORA</w:t>
            </w:r>
          </w:p>
        </w:tc>
        <w:tc>
          <w:tcPr>
            <w:tcW w:w="1065" w:type="pct"/>
            <w:tcBorders>
              <w:top w:val="nil"/>
              <w:left w:val="nil"/>
              <w:bottom w:val="single" w:sz="4" w:space="0" w:color="auto"/>
              <w:right w:val="single" w:sz="4" w:space="0" w:color="auto"/>
            </w:tcBorders>
            <w:shd w:val="clear" w:color="auto" w:fill="auto"/>
            <w:vAlign w:val="center"/>
            <w:hideMark/>
          </w:tcPr>
          <w:p w14:paraId="514FDFDE"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1.00</w:t>
            </w:r>
          </w:p>
        </w:tc>
        <w:tc>
          <w:tcPr>
            <w:tcW w:w="895" w:type="pct"/>
            <w:tcBorders>
              <w:top w:val="nil"/>
              <w:left w:val="nil"/>
              <w:bottom w:val="single" w:sz="4" w:space="0" w:color="auto"/>
              <w:right w:val="single" w:sz="8" w:space="0" w:color="auto"/>
            </w:tcBorders>
            <w:shd w:val="clear" w:color="auto" w:fill="auto"/>
            <w:vAlign w:val="center"/>
            <w:hideMark/>
          </w:tcPr>
          <w:p w14:paraId="004C3A4B"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PZA</w:t>
            </w:r>
          </w:p>
        </w:tc>
      </w:tr>
      <w:tr w:rsidR="001D22EB" w:rsidRPr="00AB7A79" w14:paraId="33B585C7"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48A20AD4"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b.7</w:t>
            </w:r>
          </w:p>
        </w:tc>
        <w:tc>
          <w:tcPr>
            <w:tcW w:w="2562" w:type="pct"/>
            <w:tcBorders>
              <w:top w:val="nil"/>
              <w:left w:val="nil"/>
              <w:bottom w:val="single" w:sz="4" w:space="0" w:color="auto"/>
              <w:right w:val="single" w:sz="4" w:space="0" w:color="auto"/>
            </w:tcBorders>
            <w:shd w:val="clear" w:color="auto" w:fill="auto"/>
            <w:vAlign w:val="center"/>
            <w:hideMark/>
          </w:tcPr>
          <w:p w14:paraId="0B864C8A" w14:textId="18326429" w:rsidR="001D22EB" w:rsidRPr="00AB7A79" w:rsidRDefault="001D22EB" w:rsidP="001E6EA8">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 xml:space="preserve">BAJANTE </w:t>
            </w:r>
            <w:proofErr w:type="spellStart"/>
            <w:r w:rsidRPr="00AB7A79">
              <w:rPr>
                <w:rFonts w:ascii="Arial" w:hAnsi="Arial" w:cs="Arial"/>
                <w:color w:val="000000"/>
                <w:sz w:val="20"/>
                <w:szCs w:val="20"/>
              </w:rPr>
              <w:t>Hº</w:t>
            </w:r>
            <w:r w:rsidR="001E6EA8">
              <w:rPr>
                <w:rFonts w:ascii="Arial" w:hAnsi="Arial" w:cs="Arial"/>
                <w:color w:val="000000"/>
                <w:sz w:val="20"/>
                <w:szCs w:val="20"/>
              </w:rPr>
              <w:t>C</w:t>
            </w:r>
            <w:r w:rsidRPr="00AB7A79">
              <w:rPr>
                <w:rFonts w:ascii="Arial" w:hAnsi="Arial" w:cs="Arial"/>
                <w:color w:val="000000"/>
                <w:sz w:val="20"/>
                <w:szCs w:val="20"/>
              </w:rPr>
              <w:t>º</w:t>
            </w:r>
            <w:proofErr w:type="spellEnd"/>
          </w:p>
        </w:tc>
        <w:tc>
          <w:tcPr>
            <w:tcW w:w="1065" w:type="pct"/>
            <w:tcBorders>
              <w:top w:val="nil"/>
              <w:left w:val="nil"/>
              <w:bottom w:val="single" w:sz="4" w:space="0" w:color="auto"/>
              <w:right w:val="single" w:sz="4" w:space="0" w:color="auto"/>
            </w:tcBorders>
            <w:shd w:val="clear" w:color="auto" w:fill="auto"/>
            <w:vAlign w:val="center"/>
            <w:hideMark/>
          </w:tcPr>
          <w:p w14:paraId="3A32F30B"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20.00</w:t>
            </w:r>
          </w:p>
        </w:tc>
        <w:tc>
          <w:tcPr>
            <w:tcW w:w="895" w:type="pct"/>
            <w:tcBorders>
              <w:top w:val="nil"/>
              <w:left w:val="nil"/>
              <w:bottom w:val="single" w:sz="4" w:space="0" w:color="auto"/>
              <w:right w:val="single" w:sz="8" w:space="0" w:color="auto"/>
            </w:tcBorders>
            <w:shd w:val="clear" w:color="auto" w:fill="auto"/>
            <w:vAlign w:val="center"/>
            <w:hideMark/>
          </w:tcPr>
          <w:p w14:paraId="4FA2CD94"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ML</w:t>
            </w:r>
          </w:p>
        </w:tc>
      </w:tr>
      <w:tr w:rsidR="001D22EB" w:rsidRPr="00AB7A79" w14:paraId="4EBFE10B" w14:textId="77777777" w:rsidTr="00497148">
        <w:trPr>
          <w:trHeight w:val="948"/>
          <w:jc w:val="center"/>
        </w:trPr>
        <w:tc>
          <w:tcPr>
            <w:tcW w:w="478" w:type="pct"/>
            <w:tcBorders>
              <w:top w:val="nil"/>
              <w:left w:val="single" w:sz="8" w:space="0" w:color="auto"/>
              <w:bottom w:val="single" w:sz="8" w:space="0" w:color="auto"/>
              <w:right w:val="single" w:sz="4" w:space="0" w:color="auto"/>
            </w:tcBorders>
            <w:shd w:val="clear" w:color="auto" w:fill="auto"/>
            <w:vAlign w:val="center"/>
            <w:hideMark/>
          </w:tcPr>
          <w:p w14:paraId="55D9E30E"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b.8</w:t>
            </w:r>
          </w:p>
        </w:tc>
        <w:tc>
          <w:tcPr>
            <w:tcW w:w="2562" w:type="pct"/>
            <w:tcBorders>
              <w:top w:val="nil"/>
              <w:left w:val="nil"/>
              <w:bottom w:val="single" w:sz="8" w:space="0" w:color="auto"/>
              <w:right w:val="single" w:sz="4" w:space="0" w:color="auto"/>
            </w:tcBorders>
            <w:shd w:val="clear" w:color="auto" w:fill="auto"/>
            <w:vAlign w:val="center"/>
            <w:hideMark/>
          </w:tcPr>
          <w:p w14:paraId="22E88008" w14:textId="0222CCC5"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HORMIGONES (ANTEPOZ</w:t>
            </w:r>
            <w:r w:rsidR="009F7B34">
              <w:rPr>
                <w:rFonts w:ascii="Arial" w:hAnsi="Arial" w:cs="Arial"/>
                <w:color w:val="000000"/>
                <w:sz w:val="20"/>
                <w:szCs w:val="20"/>
              </w:rPr>
              <w:t>O</w:t>
            </w:r>
            <w:r w:rsidRPr="00AB7A79">
              <w:rPr>
                <w:rFonts w:ascii="Arial" w:hAnsi="Arial" w:cs="Arial"/>
                <w:color w:val="000000"/>
                <w:sz w:val="20"/>
                <w:szCs w:val="20"/>
              </w:rPr>
              <w:t xml:space="preserve"> - PATINES - ANCLAJES), CONSIDERANDO </w:t>
            </w:r>
            <w:proofErr w:type="spellStart"/>
            <w:r w:rsidRPr="00AB7A79">
              <w:rPr>
                <w:rFonts w:ascii="Arial" w:hAnsi="Arial" w:cs="Arial"/>
                <w:color w:val="000000"/>
                <w:sz w:val="20"/>
                <w:szCs w:val="20"/>
              </w:rPr>
              <w:t>Hº</w:t>
            </w:r>
            <w:proofErr w:type="spellEnd"/>
            <w:r w:rsidRPr="00AB7A79">
              <w:rPr>
                <w:rFonts w:ascii="Arial" w:hAnsi="Arial" w:cs="Arial"/>
                <w:color w:val="000000"/>
                <w:sz w:val="20"/>
                <w:szCs w:val="20"/>
              </w:rPr>
              <w:t xml:space="preserve"> LIMPIEZA e=5 cm - CUANTÍA ACERO 85%</w:t>
            </w:r>
          </w:p>
        </w:tc>
        <w:tc>
          <w:tcPr>
            <w:tcW w:w="1065" w:type="pct"/>
            <w:tcBorders>
              <w:top w:val="nil"/>
              <w:left w:val="nil"/>
              <w:bottom w:val="single" w:sz="8" w:space="0" w:color="auto"/>
              <w:right w:val="single" w:sz="4" w:space="0" w:color="auto"/>
            </w:tcBorders>
            <w:shd w:val="clear" w:color="auto" w:fill="auto"/>
            <w:vAlign w:val="center"/>
            <w:hideMark/>
          </w:tcPr>
          <w:p w14:paraId="4C84749E"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36.49</w:t>
            </w:r>
          </w:p>
        </w:tc>
        <w:tc>
          <w:tcPr>
            <w:tcW w:w="895" w:type="pct"/>
            <w:tcBorders>
              <w:top w:val="nil"/>
              <w:left w:val="nil"/>
              <w:bottom w:val="single" w:sz="8" w:space="0" w:color="auto"/>
              <w:right w:val="single" w:sz="8" w:space="0" w:color="auto"/>
            </w:tcBorders>
            <w:shd w:val="clear" w:color="auto" w:fill="auto"/>
            <w:vAlign w:val="center"/>
            <w:hideMark/>
          </w:tcPr>
          <w:p w14:paraId="107AB6B4"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M3</w:t>
            </w:r>
          </w:p>
        </w:tc>
      </w:tr>
    </w:tbl>
    <w:p w14:paraId="613FFB01" w14:textId="24C9E92C" w:rsidR="001D22EB" w:rsidRPr="00AB7A79" w:rsidRDefault="001D22EB" w:rsidP="001E7B63">
      <w:pPr>
        <w:spacing w:before="120" w:after="120" w:line="360" w:lineRule="auto"/>
        <w:rPr>
          <w:rFonts w:ascii="Arial" w:hAnsi="Arial" w:cs="Arial"/>
        </w:rPr>
      </w:pPr>
    </w:p>
    <w:tbl>
      <w:tblPr>
        <w:tblW w:w="5000" w:type="pct"/>
        <w:jc w:val="center"/>
        <w:tblCellMar>
          <w:left w:w="70" w:type="dxa"/>
          <w:right w:w="70" w:type="dxa"/>
        </w:tblCellMar>
        <w:tblLook w:val="04A0" w:firstRow="1" w:lastRow="0" w:firstColumn="1" w:lastColumn="0" w:noHBand="0" w:noVBand="1"/>
      </w:tblPr>
      <w:tblGrid>
        <w:gridCol w:w="871"/>
        <w:gridCol w:w="4664"/>
        <w:gridCol w:w="1939"/>
        <w:gridCol w:w="1629"/>
      </w:tblGrid>
      <w:tr w:rsidR="001D22EB" w:rsidRPr="00AB7A79" w14:paraId="3C242911" w14:textId="77777777" w:rsidTr="00497148">
        <w:trPr>
          <w:trHeight w:val="312"/>
          <w:jc w:val="center"/>
        </w:trPr>
        <w:tc>
          <w:tcPr>
            <w:tcW w:w="5000" w:type="pct"/>
            <w:gridSpan w:val="4"/>
            <w:tcBorders>
              <w:top w:val="single" w:sz="8" w:space="0" w:color="auto"/>
              <w:left w:val="single" w:sz="8" w:space="0" w:color="auto"/>
              <w:bottom w:val="single" w:sz="4" w:space="0" w:color="auto"/>
              <w:right w:val="single" w:sz="8" w:space="0" w:color="000000"/>
            </w:tcBorders>
            <w:shd w:val="clear" w:color="000000" w:fill="D9D9D9"/>
            <w:vAlign w:val="center"/>
            <w:hideMark/>
          </w:tcPr>
          <w:p w14:paraId="7DEE5AF3" w14:textId="21DE1E60"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c) CAMINO DE ACCESO</w:t>
            </w:r>
          </w:p>
        </w:tc>
      </w:tr>
      <w:tr w:rsidR="001D22EB" w:rsidRPr="00AB7A79" w14:paraId="300B6687" w14:textId="77777777" w:rsidTr="00497148">
        <w:trPr>
          <w:trHeight w:val="624"/>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524856B4"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c.1</w:t>
            </w:r>
          </w:p>
        </w:tc>
        <w:tc>
          <w:tcPr>
            <w:tcW w:w="2562" w:type="pct"/>
            <w:tcBorders>
              <w:top w:val="nil"/>
              <w:left w:val="nil"/>
              <w:bottom w:val="single" w:sz="4" w:space="0" w:color="auto"/>
              <w:right w:val="single" w:sz="4" w:space="0" w:color="auto"/>
            </w:tcBorders>
            <w:shd w:val="clear" w:color="auto" w:fill="auto"/>
            <w:vAlign w:val="center"/>
            <w:hideMark/>
          </w:tcPr>
          <w:p w14:paraId="3C3315F3"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DESMONTE, DESBROCE Y REMOCIÓN CAPA VEGETAL</w:t>
            </w:r>
          </w:p>
        </w:tc>
        <w:tc>
          <w:tcPr>
            <w:tcW w:w="1065" w:type="pct"/>
            <w:tcBorders>
              <w:top w:val="nil"/>
              <w:left w:val="nil"/>
              <w:bottom w:val="single" w:sz="4" w:space="0" w:color="auto"/>
              <w:right w:val="single" w:sz="4" w:space="0" w:color="auto"/>
            </w:tcBorders>
            <w:shd w:val="clear" w:color="auto" w:fill="auto"/>
            <w:vAlign w:val="center"/>
            <w:hideMark/>
          </w:tcPr>
          <w:p w14:paraId="0EDDEDF6"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0.12</w:t>
            </w:r>
          </w:p>
        </w:tc>
        <w:tc>
          <w:tcPr>
            <w:tcW w:w="895" w:type="pct"/>
            <w:tcBorders>
              <w:top w:val="nil"/>
              <w:left w:val="nil"/>
              <w:bottom w:val="single" w:sz="4" w:space="0" w:color="auto"/>
              <w:right w:val="single" w:sz="8" w:space="0" w:color="auto"/>
            </w:tcBorders>
            <w:shd w:val="clear" w:color="auto" w:fill="auto"/>
            <w:vAlign w:val="center"/>
            <w:hideMark/>
          </w:tcPr>
          <w:p w14:paraId="72FEB24F"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Ha</w:t>
            </w:r>
          </w:p>
        </w:tc>
      </w:tr>
      <w:tr w:rsidR="001D22EB" w:rsidRPr="00AB7A79" w14:paraId="08B2C72A" w14:textId="77777777" w:rsidTr="00497148">
        <w:trPr>
          <w:trHeight w:val="624"/>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40691D30"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c.2</w:t>
            </w:r>
          </w:p>
        </w:tc>
        <w:tc>
          <w:tcPr>
            <w:tcW w:w="2562" w:type="pct"/>
            <w:tcBorders>
              <w:top w:val="nil"/>
              <w:left w:val="nil"/>
              <w:bottom w:val="single" w:sz="4" w:space="0" w:color="auto"/>
              <w:right w:val="single" w:sz="4" w:space="0" w:color="auto"/>
            </w:tcBorders>
            <w:shd w:val="clear" w:color="auto" w:fill="auto"/>
            <w:vAlign w:val="center"/>
            <w:hideMark/>
          </w:tcPr>
          <w:p w14:paraId="1B91939B"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RELLENO Y COMPACTADO DE TERRENO 95% PROCTOR</w:t>
            </w:r>
          </w:p>
        </w:tc>
        <w:tc>
          <w:tcPr>
            <w:tcW w:w="1065" w:type="pct"/>
            <w:tcBorders>
              <w:top w:val="nil"/>
              <w:left w:val="nil"/>
              <w:bottom w:val="single" w:sz="4" w:space="0" w:color="auto"/>
              <w:right w:val="single" w:sz="4" w:space="0" w:color="auto"/>
            </w:tcBorders>
            <w:shd w:val="clear" w:color="auto" w:fill="auto"/>
            <w:vAlign w:val="center"/>
            <w:hideMark/>
          </w:tcPr>
          <w:p w14:paraId="3AD85AA1"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360.00</w:t>
            </w:r>
          </w:p>
        </w:tc>
        <w:tc>
          <w:tcPr>
            <w:tcW w:w="895" w:type="pct"/>
            <w:tcBorders>
              <w:top w:val="nil"/>
              <w:left w:val="nil"/>
              <w:bottom w:val="single" w:sz="4" w:space="0" w:color="auto"/>
              <w:right w:val="single" w:sz="8" w:space="0" w:color="auto"/>
            </w:tcBorders>
            <w:shd w:val="clear" w:color="auto" w:fill="auto"/>
            <w:vAlign w:val="center"/>
            <w:hideMark/>
          </w:tcPr>
          <w:p w14:paraId="1919AA9B"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M3</w:t>
            </w:r>
          </w:p>
        </w:tc>
      </w:tr>
      <w:tr w:rsidR="001D22EB" w:rsidRPr="00AB7A79" w14:paraId="641FD8F8"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4D8F5B57"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c.3</w:t>
            </w:r>
          </w:p>
        </w:tc>
        <w:tc>
          <w:tcPr>
            <w:tcW w:w="2562" w:type="pct"/>
            <w:tcBorders>
              <w:top w:val="nil"/>
              <w:left w:val="nil"/>
              <w:bottom w:val="single" w:sz="4" w:space="0" w:color="auto"/>
              <w:right w:val="single" w:sz="4" w:space="0" w:color="auto"/>
            </w:tcBorders>
            <w:shd w:val="clear" w:color="auto" w:fill="auto"/>
            <w:vAlign w:val="center"/>
            <w:hideMark/>
          </w:tcPr>
          <w:p w14:paraId="0FB00495"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RIPIADO CAMINO DE ACCESO e=15 cm</w:t>
            </w:r>
          </w:p>
        </w:tc>
        <w:tc>
          <w:tcPr>
            <w:tcW w:w="1065" w:type="pct"/>
            <w:tcBorders>
              <w:top w:val="nil"/>
              <w:left w:val="nil"/>
              <w:bottom w:val="single" w:sz="4" w:space="0" w:color="auto"/>
              <w:right w:val="single" w:sz="4" w:space="0" w:color="auto"/>
            </w:tcBorders>
            <w:shd w:val="clear" w:color="auto" w:fill="auto"/>
            <w:vAlign w:val="center"/>
            <w:hideMark/>
          </w:tcPr>
          <w:p w14:paraId="6EAC71C9"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48.00</w:t>
            </w:r>
          </w:p>
        </w:tc>
        <w:tc>
          <w:tcPr>
            <w:tcW w:w="895" w:type="pct"/>
            <w:tcBorders>
              <w:top w:val="nil"/>
              <w:left w:val="nil"/>
              <w:bottom w:val="single" w:sz="4" w:space="0" w:color="auto"/>
              <w:right w:val="single" w:sz="8" w:space="0" w:color="auto"/>
            </w:tcBorders>
            <w:shd w:val="clear" w:color="auto" w:fill="auto"/>
            <w:vAlign w:val="center"/>
            <w:hideMark/>
          </w:tcPr>
          <w:p w14:paraId="68962BEC"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M3</w:t>
            </w:r>
          </w:p>
        </w:tc>
      </w:tr>
      <w:tr w:rsidR="001D22EB" w:rsidRPr="00AB7A79" w14:paraId="281BEC1A"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34D392F0"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c.4</w:t>
            </w:r>
          </w:p>
        </w:tc>
        <w:tc>
          <w:tcPr>
            <w:tcW w:w="2562" w:type="pct"/>
            <w:tcBorders>
              <w:top w:val="nil"/>
              <w:left w:val="nil"/>
              <w:bottom w:val="nil"/>
              <w:right w:val="single" w:sz="4" w:space="0" w:color="auto"/>
            </w:tcBorders>
            <w:shd w:val="clear" w:color="auto" w:fill="auto"/>
            <w:vAlign w:val="center"/>
            <w:hideMark/>
          </w:tcPr>
          <w:p w14:paraId="33B8C9CB" w14:textId="377DF6F3" w:rsidR="001D22EB" w:rsidRPr="00AB7A79" w:rsidRDefault="001D22EB" w:rsidP="009F7B34">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SEÑALIZACIÓN</w:t>
            </w:r>
            <w:r w:rsidR="009F7B34">
              <w:rPr>
                <w:rFonts w:ascii="Arial" w:hAnsi="Arial" w:cs="Arial"/>
                <w:color w:val="000000"/>
                <w:sz w:val="20"/>
                <w:szCs w:val="20"/>
              </w:rPr>
              <w:t xml:space="preserve"> Y LETREROS</w:t>
            </w:r>
          </w:p>
        </w:tc>
        <w:tc>
          <w:tcPr>
            <w:tcW w:w="1065" w:type="pct"/>
            <w:tcBorders>
              <w:top w:val="nil"/>
              <w:left w:val="nil"/>
              <w:bottom w:val="nil"/>
              <w:right w:val="single" w:sz="4" w:space="0" w:color="auto"/>
            </w:tcBorders>
            <w:shd w:val="clear" w:color="auto" w:fill="auto"/>
            <w:vAlign w:val="center"/>
            <w:hideMark/>
          </w:tcPr>
          <w:p w14:paraId="53224AF5" w14:textId="652EBA9B" w:rsidR="001D22EB" w:rsidRPr="00AB7A79" w:rsidRDefault="009F7B34" w:rsidP="001E7B63">
            <w:pPr>
              <w:spacing w:before="120" w:after="120" w:line="360" w:lineRule="auto"/>
              <w:jc w:val="both"/>
              <w:rPr>
                <w:rFonts w:ascii="Arial" w:hAnsi="Arial" w:cs="Arial"/>
                <w:color w:val="000000"/>
                <w:sz w:val="20"/>
                <w:szCs w:val="20"/>
              </w:rPr>
            </w:pPr>
            <w:r>
              <w:rPr>
                <w:rFonts w:ascii="Arial" w:hAnsi="Arial" w:cs="Arial"/>
                <w:color w:val="000000"/>
                <w:sz w:val="20"/>
                <w:szCs w:val="20"/>
              </w:rPr>
              <w:t>20</w:t>
            </w:r>
          </w:p>
        </w:tc>
        <w:tc>
          <w:tcPr>
            <w:tcW w:w="895" w:type="pct"/>
            <w:tcBorders>
              <w:top w:val="nil"/>
              <w:left w:val="nil"/>
              <w:bottom w:val="nil"/>
              <w:right w:val="single" w:sz="8" w:space="0" w:color="auto"/>
            </w:tcBorders>
            <w:shd w:val="clear" w:color="auto" w:fill="auto"/>
            <w:vAlign w:val="center"/>
            <w:hideMark/>
          </w:tcPr>
          <w:p w14:paraId="65A28D84"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PZA</w:t>
            </w:r>
          </w:p>
        </w:tc>
      </w:tr>
      <w:tr w:rsidR="001D22EB" w:rsidRPr="00AB7A79" w14:paraId="10084BFF" w14:textId="77777777" w:rsidTr="00497148">
        <w:trPr>
          <w:trHeight w:val="312"/>
          <w:jc w:val="center"/>
        </w:trPr>
        <w:tc>
          <w:tcPr>
            <w:tcW w:w="5000" w:type="pct"/>
            <w:gridSpan w:val="4"/>
            <w:tcBorders>
              <w:top w:val="single" w:sz="8" w:space="0" w:color="auto"/>
              <w:left w:val="single" w:sz="8" w:space="0" w:color="auto"/>
              <w:bottom w:val="single" w:sz="4" w:space="0" w:color="auto"/>
              <w:right w:val="single" w:sz="8" w:space="0" w:color="000000"/>
            </w:tcBorders>
            <w:shd w:val="clear" w:color="000000" w:fill="D9D9D9"/>
            <w:vAlign w:val="center"/>
            <w:hideMark/>
          </w:tcPr>
          <w:p w14:paraId="61D052E0" w14:textId="77777777"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lastRenderedPageBreak/>
              <w:t>d) CONTROL DE EROSIÓN – PROTECCIÓN</w:t>
            </w:r>
          </w:p>
        </w:tc>
      </w:tr>
      <w:tr w:rsidR="001D22EB" w:rsidRPr="00AB7A79" w14:paraId="57DB108E"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29582957"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d.1</w:t>
            </w:r>
          </w:p>
        </w:tc>
        <w:tc>
          <w:tcPr>
            <w:tcW w:w="2562" w:type="pct"/>
            <w:tcBorders>
              <w:top w:val="nil"/>
              <w:left w:val="nil"/>
              <w:bottom w:val="single" w:sz="4" w:space="0" w:color="auto"/>
              <w:right w:val="single" w:sz="4" w:space="0" w:color="auto"/>
            </w:tcBorders>
            <w:shd w:val="clear" w:color="auto" w:fill="auto"/>
            <w:vAlign w:val="center"/>
            <w:hideMark/>
          </w:tcPr>
          <w:p w14:paraId="3636AED2"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SIEMBRA GRAMINEA TALUDES</w:t>
            </w:r>
          </w:p>
        </w:tc>
        <w:tc>
          <w:tcPr>
            <w:tcW w:w="1065" w:type="pct"/>
            <w:tcBorders>
              <w:top w:val="nil"/>
              <w:left w:val="nil"/>
              <w:bottom w:val="single" w:sz="4" w:space="0" w:color="auto"/>
              <w:right w:val="single" w:sz="4" w:space="0" w:color="auto"/>
            </w:tcBorders>
            <w:shd w:val="clear" w:color="auto" w:fill="auto"/>
            <w:vAlign w:val="center"/>
            <w:hideMark/>
          </w:tcPr>
          <w:p w14:paraId="6ADD7B50"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0.12</w:t>
            </w:r>
          </w:p>
        </w:tc>
        <w:tc>
          <w:tcPr>
            <w:tcW w:w="895" w:type="pct"/>
            <w:tcBorders>
              <w:top w:val="nil"/>
              <w:left w:val="nil"/>
              <w:bottom w:val="single" w:sz="4" w:space="0" w:color="auto"/>
              <w:right w:val="single" w:sz="8" w:space="0" w:color="auto"/>
            </w:tcBorders>
            <w:shd w:val="clear" w:color="auto" w:fill="auto"/>
            <w:vAlign w:val="center"/>
            <w:hideMark/>
          </w:tcPr>
          <w:p w14:paraId="4DD0A1C6"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Ha</w:t>
            </w:r>
          </w:p>
        </w:tc>
      </w:tr>
      <w:tr w:rsidR="001D22EB" w:rsidRPr="00AB7A79" w14:paraId="7E8664B4" w14:textId="77777777" w:rsidTr="00497148">
        <w:trPr>
          <w:trHeight w:val="324"/>
          <w:jc w:val="center"/>
        </w:trPr>
        <w:tc>
          <w:tcPr>
            <w:tcW w:w="478" w:type="pct"/>
            <w:tcBorders>
              <w:top w:val="single" w:sz="4" w:space="0" w:color="auto"/>
              <w:left w:val="single" w:sz="8" w:space="0" w:color="auto"/>
              <w:bottom w:val="single" w:sz="8" w:space="0" w:color="auto"/>
              <w:right w:val="single" w:sz="4" w:space="0" w:color="auto"/>
            </w:tcBorders>
            <w:shd w:val="clear" w:color="auto" w:fill="auto"/>
            <w:vAlign w:val="center"/>
            <w:hideMark/>
          </w:tcPr>
          <w:p w14:paraId="15B97A0F" w14:textId="4201B233" w:rsidR="001D22EB" w:rsidRPr="00AB7A79" w:rsidRDefault="00FC70D7" w:rsidP="001E7B63">
            <w:pPr>
              <w:spacing w:before="120" w:after="120" w:line="360" w:lineRule="auto"/>
              <w:jc w:val="both"/>
              <w:rPr>
                <w:rFonts w:ascii="Arial" w:hAnsi="Arial" w:cs="Arial"/>
                <w:color w:val="000000"/>
                <w:sz w:val="20"/>
                <w:szCs w:val="20"/>
              </w:rPr>
            </w:pPr>
            <w:r>
              <w:rPr>
                <w:rFonts w:ascii="Arial" w:hAnsi="Arial" w:cs="Arial"/>
                <w:color w:val="000000"/>
                <w:sz w:val="20"/>
                <w:szCs w:val="20"/>
              </w:rPr>
              <w:t>d.2</w:t>
            </w:r>
          </w:p>
        </w:tc>
        <w:tc>
          <w:tcPr>
            <w:tcW w:w="2562" w:type="pct"/>
            <w:tcBorders>
              <w:top w:val="single" w:sz="4" w:space="0" w:color="auto"/>
              <w:left w:val="nil"/>
              <w:bottom w:val="single" w:sz="8" w:space="0" w:color="auto"/>
              <w:right w:val="single" w:sz="4" w:space="0" w:color="auto"/>
            </w:tcBorders>
            <w:shd w:val="clear" w:color="auto" w:fill="auto"/>
            <w:vAlign w:val="center"/>
            <w:hideMark/>
          </w:tcPr>
          <w:p w14:paraId="078C3C3D"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CERCO PERIMETRAL PLANCHADA</w:t>
            </w:r>
          </w:p>
        </w:tc>
        <w:tc>
          <w:tcPr>
            <w:tcW w:w="1065" w:type="pct"/>
            <w:tcBorders>
              <w:top w:val="single" w:sz="4" w:space="0" w:color="auto"/>
              <w:left w:val="nil"/>
              <w:bottom w:val="single" w:sz="8" w:space="0" w:color="auto"/>
              <w:right w:val="single" w:sz="4" w:space="0" w:color="auto"/>
            </w:tcBorders>
            <w:shd w:val="clear" w:color="auto" w:fill="auto"/>
            <w:vAlign w:val="center"/>
            <w:hideMark/>
          </w:tcPr>
          <w:p w14:paraId="29EF98C6"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780.00</w:t>
            </w:r>
          </w:p>
        </w:tc>
        <w:tc>
          <w:tcPr>
            <w:tcW w:w="895" w:type="pct"/>
            <w:tcBorders>
              <w:top w:val="single" w:sz="4" w:space="0" w:color="auto"/>
              <w:left w:val="nil"/>
              <w:bottom w:val="single" w:sz="8" w:space="0" w:color="auto"/>
              <w:right w:val="single" w:sz="8" w:space="0" w:color="auto"/>
            </w:tcBorders>
            <w:shd w:val="clear" w:color="auto" w:fill="auto"/>
            <w:vAlign w:val="center"/>
            <w:hideMark/>
          </w:tcPr>
          <w:p w14:paraId="67C4A8A3"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ML</w:t>
            </w:r>
          </w:p>
        </w:tc>
      </w:tr>
      <w:tr w:rsidR="001D22EB" w:rsidRPr="00AB7A79" w14:paraId="14957F58" w14:textId="77777777" w:rsidTr="00497148">
        <w:trPr>
          <w:trHeight w:val="312"/>
          <w:jc w:val="center"/>
        </w:trPr>
        <w:tc>
          <w:tcPr>
            <w:tcW w:w="5000" w:type="pct"/>
            <w:gridSpan w:val="4"/>
            <w:tcBorders>
              <w:top w:val="single" w:sz="8" w:space="0" w:color="auto"/>
              <w:left w:val="single" w:sz="8" w:space="0" w:color="auto"/>
              <w:bottom w:val="single" w:sz="4" w:space="0" w:color="auto"/>
              <w:right w:val="single" w:sz="8" w:space="0" w:color="000000"/>
            </w:tcBorders>
            <w:shd w:val="clear" w:color="000000" w:fill="D9D9D9"/>
            <w:vAlign w:val="center"/>
            <w:hideMark/>
          </w:tcPr>
          <w:p w14:paraId="04D25863" w14:textId="77777777" w:rsidR="001D22EB" w:rsidRPr="00AB7A79" w:rsidRDefault="001D22EB"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e) ACTIVIDADES FINALES</w:t>
            </w:r>
          </w:p>
        </w:tc>
      </w:tr>
      <w:tr w:rsidR="001D22EB" w:rsidRPr="00AB7A79" w14:paraId="7772753C"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46432158"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e.1</w:t>
            </w:r>
          </w:p>
        </w:tc>
        <w:tc>
          <w:tcPr>
            <w:tcW w:w="2562" w:type="pct"/>
            <w:tcBorders>
              <w:top w:val="nil"/>
              <w:left w:val="nil"/>
              <w:bottom w:val="single" w:sz="4" w:space="0" w:color="auto"/>
              <w:right w:val="single" w:sz="4" w:space="0" w:color="auto"/>
            </w:tcBorders>
            <w:shd w:val="clear" w:color="auto" w:fill="auto"/>
            <w:vAlign w:val="center"/>
            <w:hideMark/>
          </w:tcPr>
          <w:p w14:paraId="186306A9"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DESMOVILIZACIÓN</w:t>
            </w:r>
          </w:p>
        </w:tc>
        <w:tc>
          <w:tcPr>
            <w:tcW w:w="1065" w:type="pct"/>
            <w:tcBorders>
              <w:top w:val="nil"/>
              <w:left w:val="nil"/>
              <w:bottom w:val="single" w:sz="4" w:space="0" w:color="auto"/>
              <w:right w:val="single" w:sz="4" w:space="0" w:color="auto"/>
            </w:tcBorders>
            <w:shd w:val="clear" w:color="auto" w:fill="auto"/>
            <w:vAlign w:val="center"/>
            <w:hideMark/>
          </w:tcPr>
          <w:p w14:paraId="2A034522"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1.00</w:t>
            </w:r>
          </w:p>
        </w:tc>
        <w:tc>
          <w:tcPr>
            <w:tcW w:w="895" w:type="pct"/>
            <w:tcBorders>
              <w:top w:val="nil"/>
              <w:left w:val="nil"/>
              <w:bottom w:val="single" w:sz="4" w:space="0" w:color="auto"/>
              <w:right w:val="single" w:sz="8" w:space="0" w:color="auto"/>
            </w:tcBorders>
            <w:shd w:val="clear" w:color="auto" w:fill="auto"/>
            <w:vAlign w:val="center"/>
            <w:hideMark/>
          </w:tcPr>
          <w:p w14:paraId="5A7FE49E"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GLB</w:t>
            </w:r>
          </w:p>
        </w:tc>
      </w:tr>
      <w:tr w:rsidR="001D22EB" w:rsidRPr="00AB7A79" w14:paraId="01E0A31C" w14:textId="77777777" w:rsidTr="00497148">
        <w:trPr>
          <w:trHeight w:val="324"/>
          <w:jc w:val="center"/>
        </w:trPr>
        <w:tc>
          <w:tcPr>
            <w:tcW w:w="478" w:type="pct"/>
            <w:tcBorders>
              <w:top w:val="nil"/>
              <w:left w:val="single" w:sz="8" w:space="0" w:color="auto"/>
              <w:bottom w:val="single" w:sz="8" w:space="0" w:color="auto"/>
              <w:right w:val="single" w:sz="4" w:space="0" w:color="auto"/>
            </w:tcBorders>
            <w:shd w:val="clear" w:color="auto" w:fill="auto"/>
            <w:vAlign w:val="center"/>
            <w:hideMark/>
          </w:tcPr>
          <w:p w14:paraId="7D0877F4"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e.2</w:t>
            </w:r>
          </w:p>
        </w:tc>
        <w:tc>
          <w:tcPr>
            <w:tcW w:w="2562" w:type="pct"/>
            <w:tcBorders>
              <w:top w:val="nil"/>
              <w:left w:val="nil"/>
              <w:bottom w:val="single" w:sz="8" w:space="0" w:color="auto"/>
              <w:right w:val="single" w:sz="4" w:space="0" w:color="auto"/>
            </w:tcBorders>
            <w:shd w:val="clear" w:color="auto" w:fill="auto"/>
            <w:vAlign w:val="center"/>
            <w:hideMark/>
          </w:tcPr>
          <w:p w14:paraId="48EEC0E7"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DATA BOOK + AS BUILT</w:t>
            </w:r>
          </w:p>
        </w:tc>
        <w:tc>
          <w:tcPr>
            <w:tcW w:w="1065" w:type="pct"/>
            <w:tcBorders>
              <w:top w:val="nil"/>
              <w:left w:val="nil"/>
              <w:bottom w:val="single" w:sz="8" w:space="0" w:color="auto"/>
              <w:right w:val="single" w:sz="4" w:space="0" w:color="auto"/>
            </w:tcBorders>
            <w:shd w:val="clear" w:color="auto" w:fill="auto"/>
            <w:vAlign w:val="center"/>
            <w:hideMark/>
          </w:tcPr>
          <w:p w14:paraId="0A6B421A"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1.00</w:t>
            </w:r>
          </w:p>
        </w:tc>
        <w:tc>
          <w:tcPr>
            <w:tcW w:w="895" w:type="pct"/>
            <w:tcBorders>
              <w:top w:val="nil"/>
              <w:left w:val="nil"/>
              <w:bottom w:val="single" w:sz="8" w:space="0" w:color="auto"/>
              <w:right w:val="single" w:sz="8" w:space="0" w:color="auto"/>
            </w:tcBorders>
            <w:shd w:val="clear" w:color="auto" w:fill="auto"/>
            <w:vAlign w:val="center"/>
            <w:hideMark/>
          </w:tcPr>
          <w:p w14:paraId="4FD38D4D" w14:textId="77777777" w:rsidR="001D22EB" w:rsidRPr="00AB7A79" w:rsidRDefault="001D22EB"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GLB</w:t>
            </w:r>
          </w:p>
        </w:tc>
      </w:tr>
      <w:tr w:rsidR="00223784" w:rsidRPr="00AB7A79" w14:paraId="7B1A976B" w14:textId="77777777" w:rsidTr="00497148">
        <w:trPr>
          <w:trHeight w:val="312"/>
          <w:jc w:val="center"/>
        </w:trPr>
        <w:tc>
          <w:tcPr>
            <w:tcW w:w="5000" w:type="pct"/>
            <w:gridSpan w:val="4"/>
            <w:tcBorders>
              <w:top w:val="single" w:sz="8" w:space="0" w:color="auto"/>
              <w:left w:val="single" w:sz="8" w:space="0" w:color="auto"/>
              <w:bottom w:val="single" w:sz="4" w:space="0" w:color="auto"/>
              <w:right w:val="single" w:sz="8" w:space="0" w:color="000000"/>
            </w:tcBorders>
            <w:shd w:val="clear" w:color="000000" w:fill="D9D9D9"/>
            <w:vAlign w:val="center"/>
            <w:hideMark/>
          </w:tcPr>
          <w:p w14:paraId="6A37D606" w14:textId="77777777" w:rsidR="00223784" w:rsidRPr="00AB7A79" w:rsidRDefault="00223784" w:rsidP="001E7B63">
            <w:pPr>
              <w:spacing w:before="120" w:after="120" w:line="360" w:lineRule="auto"/>
              <w:jc w:val="both"/>
              <w:rPr>
                <w:rFonts w:ascii="Arial" w:hAnsi="Arial" w:cs="Arial"/>
                <w:b/>
                <w:bCs/>
                <w:color w:val="000000"/>
                <w:sz w:val="20"/>
                <w:szCs w:val="20"/>
              </w:rPr>
            </w:pPr>
            <w:r w:rsidRPr="00AB7A79">
              <w:rPr>
                <w:rFonts w:ascii="Arial" w:hAnsi="Arial" w:cs="Arial"/>
                <w:b/>
                <w:bCs/>
                <w:color w:val="000000"/>
                <w:sz w:val="20"/>
                <w:szCs w:val="20"/>
              </w:rPr>
              <w:t>f) SERVICIO FIJO MANTENIMIENTO</w:t>
            </w:r>
          </w:p>
        </w:tc>
      </w:tr>
      <w:tr w:rsidR="00223784" w:rsidRPr="00AB7A79" w14:paraId="188B351F"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462FCBA6"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f.1</w:t>
            </w:r>
          </w:p>
        </w:tc>
        <w:tc>
          <w:tcPr>
            <w:tcW w:w="2562" w:type="pct"/>
            <w:tcBorders>
              <w:top w:val="nil"/>
              <w:left w:val="nil"/>
              <w:bottom w:val="single" w:sz="4" w:space="0" w:color="auto"/>
              <w:right w:val="single" w:sz="4" w:space="0" w:color="auto"/>
            </w:tcBorders>
            <w:shd w:val="clear" w:color="auto" w:fill="auto"/>
            <w:vAlign w:val="center"/>
            <w:hideMark/>
          </w:tcPr>
          <w:p w14:paraId="32A468CF"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MOTONIVELADORA TIPO CAT-140H o SIMILAR</w:t>
            </w:r>
          </w:p>
        </w:tc>
        <w:tc>
          <w:tcPr>
            <w:tcW w:w="1065" w:type="pct"/>
            <w:tcBorders>
              <w:top w:val="nil"/>
              <w:left w:val="nil"/>
              <w:bottom w:val="single" w:sz="4" w:space="0" w:color="auto"/>
              <w:right w:val="single" w:sz="4" w:space="0" w:color="auto"/>
            </w:tcBorders>
            <w:shd w:val="clear" w:color="auto" w:fill="auto"/>
            <w:vAlign w:val="center"/>
            <w:hideMark/>
          </w:tcPr>
          <w:p w14:paraId="6855AE4E"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900.00</w:t>
            </w:r>
          </w:p>
        </w:tc>
        <w:tc>
          <w:tcPr>
            <w:tcW w:w="895" w:type="pct"/>
            <w:tcBorders>
              <w:top w:val="nil"/>
              <w:left w:val="nil"/>
              <w:bottom w:val="single" w:sz="4" w:space="0" w:color="auto"/>
              <w:right w:val="single" w:sz="8" w:space="0" w:color="auto"/>
            </w:tcBorders>
            <w:shd w:val="clear" w:color="auto" w:fill="auto"/>
            <w:vAlign w:val="center"/>
            <w:hideMark/>
          </w:tcPr>
          <w:p w14:paraId="3A0CCFC3"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HRS</w:t>
            </w:r>
          </w:p>
        </w:tc>
      </w:tr>
      <w:tr w:rsidR="00223784" w:rsidRPr="00AB7A79" w14:paraId="67737CC4"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2F81B277"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f.2</w:t>
            </w:r>
          </w:p>
        </w:tc>
        <w:tc>
          <w:tcPr>
            <w:tcW w:w="2562" w:type="pct"/>
            <w:tcBorders>
              <w:top w:val="nil"/>
              <w:left w:val="nil"/>
              <w:bottom w:val="single" w:sz="4" w:space="0" w:color="auto"/>
              <w:right w:val="single" w:sz="4" w:space="0" w:color="auto"/>
            </w:tcBorders>
            <w:shd w:val="clear" w:color="auto" w:fill="auto"/>
            <w:vAlign w:val="center"/>
            <w:hideMark/>
          </w:tcPr>
          <w:p w14:paraId="1DA84EA8"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RETROEXCAVADORA TIPO CAT 75Hp o SIMILAR</w:t>
            </w:r>
          </w:p>
        </w:tc>
        <w:tc>
          <w:tcPr>
            <w:tcW w:w="1065" w:type="pct"/>
            <w:tcBorders>
              <w:top w:val="nil"/>
              <w:left w:val="nil"/>
              <w:bottom w:val="single" w:sz="4" w:space="0" w:color="auto"/>
              <w:right w:val="single" w:sz="4" w:space="0" w:color="auto"/>
            </w:tcBorders>
            <w:shd w:val="clear" w:color="auto" w:fill="auto"/>
            <w:vAlign w:val="center"/>
            <w:hideMark/>
          </w:tcPr>
          <w:p w14:paraId="5CDE4B30"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900.00</w:t>
            </w:r>
          </w:p>
        </w:tc>
        <w:tc>
          <w:tcPr>
            <w:tcW w:w="895" w:type="pct"/>
            <w:tcBorders>
              <w:top w:val="nil"/>
              <w:left w:val="nil"/>
              <w:bottom w:val="single" w:sz="4" w:space="0" w:color="auto"/>
              <w:right w:val="single" w:sz="8" w:space="0" w:color="auto"/>
            </w:tcBorders>
            <w:shd w:val="clear" w:color="auto" w:fill="auto"/>
            <w:vAlign w:val="center"/>
            <w:hideMark/>
          </w:tcPr>
          <w:p w14:paraId="56F74734"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HRS</w:t>
            </w:r>
          </w:p>
        </w:tc>
      </w:tr>
      <w:tr w:rsidR="00223784" w:rsidRPr="00AB7A79" w14:paraId="0AE332DA" w14:textId="77777777" w:rsidTr="00497148">
        <w:trPr>
          <w:trHeight w:val="312"/>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5486541A"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f.3</w:t>
            </w:r>
          </w:p>
        </w:tc>
        <w:tc>
          <w:tcPr>
            <w:tcW w:w="2562" w:type="pct"/>
            <w:tcBorders>
              <w:top w:val="nil"/>
              <w:left w:val="nil"/>
              <w:bottom w:val="single" w:sz="4" w:space="0" w:color="auto"/>
              <w:right w:val="single" w:sz="4" w:space="0" w:color="auto"/>
            </w:tcBorders>
            <w:shd w:val="clear" w:color="auto" w:fill="auto"/>
            <w:vAlign w:val="center"/>
            <w:hideMark/>
          </w:tcPr>
          <w:p w14:paraId="40554EAC"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CAMIÓN VOLQUETE 12 M3</w:t>
            </w:r>
          </w:p>
        </w:tc>
        <w:tc>
          <w:tcPr>
            <w:tcW w:w="1065" w:type="pct"/>
            <w:tcBorders>
              <w:top w:val="nil"/>
              <w:left w:val="nil"/>
              <w:bottom w:val="single" w:sz="4" w:space="0" w:color="auto"/>
              <w:right w:val="single" w:sz="4" w:space="0" w:color="auto"/>
            </w:tcBorders>
            <w:shd w:val="clear" w:color="auto" w:fill="auto"/>
            <w:vAlign w:val="center"/>
            <w:hideMark/>
          </w:tcPr>
          <w:p w14:paraId="23B80589"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90.00</w:t>
            </w:r>
          </w:p>
        </w:tc>
        <w:tc>
          <w:tcPr>
            <w:tcW w:w="895" w:type="pct"/>
            <w:tcBorders>
              <w:top w:val="nil"/>
              <w:left w:val="nil"/>
              <w:bottom w:val="single" w:sz="4" w:space="0" w:color="auto"/>
              <w:right w:val="single" w:sz="8" w:space="0" w:color="auto"/>
            </w:tcBorders>
            <w:shd w:val="clear" w:color="auto" w:fill="auto"/>
            <w:vAlign w:val="center"/>
            <w:hideMark/>
          </w:tcPr>
          <w:p w14:paraId="65B92592"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DÍAS</w:t>
            </w:r>
          </w:p>
        </w:tc>
      </w:tr>
      <w:tr w:rsidR="00223784" w:rsidRPr="00AB7A79" w14:paraId="06F91E9C" w14:textId="77777777" w:rsidTr="00497148">
        <w:trPr>
          <w:trHeight w:val="1248"/>
          <w:jc w:val="center"/>
        </w:trPr>
        <w:tc>
          <w:tcPr>
            <w:tcW w:w="478" w:type="pct"/>
            <w:tcBorders>
              <w:top w:val="nil"/>
              <w:left w:val="single" w:sz="8" w:space="0" w:color="auto"/>
              <w:bottom w:val="single" w:sz="4" w:space="0" w:color="auto"/>
              <w:right w:val="single" w:sz="4" w:space="0" w:color="auto"/>
            </w:tcBorders>
            <w:shd w:val="clear" w:color="auto" w:fill="auto"/>
            <w:vAlign w:val="center"/>
            <w:hideMark/>
          </w:tcPr>
          <w:p w14:paraId="49227C62"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f.4</w:t>
            </w:r>
          </w:p>
        </w:tc>
        <w:tc>
          <w:tcPr>
            <w:tcW w:w="2562" w:type="pct"/>
            <w:tcBorders>
              <w:top w:val="nil"/>
              <w:left w:val="nil"/>
              <w:bottom w:val="single" w:sz="4" w:space="0" w:color="auto"/>
              <w:right w:val="single" w:sz="4" w:space="0" w:color="auto"/>
            </w:tcBorders>
            <w:shd w:val="clear" w:color="auto" w:fill="auto"/>
            <w:vAlign w:val="center"/>
            <w:hideMark/>
          </w:tcPr>
          <w:p w14:paraId="4B0A955E" w14:textId="23A5DD03" w:rsidR="00223784" w:rsidRPr="00AB7A79" w:rsidRDefault="006018D2" w:rsidP="00311EEC">
            <w:pPr>
              <w:spacing w:before="120" w:after="120" w:line="360" w:lineRule="auto"/>
              <w:jc w:val="both"/>
              <w:rPr>
                <w:rFonts w:ascii="Arial" w:hAnsi="Arial" w:cs="Arial"/>
                <w:color w:val="000000"/>
                <w:sz w:val="20"/>
                <w:szCs w:val="20"/>
              </w:rPr>
            </w:pPr>
            <w:r>
              <w:rPr>
                <w:rFonts w:ascii="Arial" w:hAnsi="Arial" w:cs="Arial"/>
                <w:color w:val="000000"/>
                <w:sz w:val="20"/>
                <w:szCs w:val="20"/>
              </w:rPr>
              <w:t>CUADRILLA MANTENIMIENTO VIAL</w:t>
            </w:r>
          </w:p>
        </w:tc>
        <w:tc>
          <w:tcPr>
            <w:tcW w:w="1065" w:type="pct"/>
            <w:tcBorders>
              <w:top w:val="nil"/>
              <w:left w:val="nil"/>
              <w:bottom w:val="single" w:sz="4" w:space="0" w:color="auto"/>
              <w:right w:val="single" w:sz="4" w:space="0" w:color="auto"/>
            </w:tcBorders>
            <w:shd w:val="clear" w:color="auto" w:fill="auto"/>
            <w:vAlign w:val="center"/>
            <w:hideMark/>
          </w:tcPr>
          <w:p w14:paraId="701101D9"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90.00</w:t>
            </w:r>
          </w:p>
        </w:tc>
        <w:tc>
          <w:tcPr>
            <w:tcW w:w="895" w:type="pct"/>
            <w:tcBorders>
              <w:top w:val="nil"/>
              <w:left w:val="nil"/>
              <w:bottom w:val="single" w:sz="4" w:space="0" w:color="auto"/>
              <w:right w:val="single" w:sz="8" w:space="0" w:color="auto"/>
            </w:tcBorders>
            <w:shd w:val="clear" w:color="auto" w:fill="auto"/>
            <w:vAlign w:val="center"/>
            <w:hideMark/>
          </w:tcPr>
          <w:p w14:paraId="5780E5B4"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DÍAS</w:t>
            </w:r>
          </w:p>
        </w:tc>
      </w:tr>
      <w:tr w:rsidR="00223784" w:rsidRPr="00AB7A79" w14:paraId="18B632B2" w14:textId="77777777" w:rsidTr="00497148">
        <w:trPr>
          <w:trHeight w:val="600"/>
          <w:jc w:val="center"/>
        </w:trPr>
        <w:tc>
          <w:tcPr>
            <w:tcW w:w="478" w:type="pct"/>
            <w:tcBorders>
              <w:top w:val="nil"/>
              <w:left w:val="single" w:sz="8" w:space="0" w:color="auto"/>
              <w:bottom w:val="single" w:sz="8" w:space="0" w:color="auto"/>
              <w:right w:val="single" w:sz="4" w:space="0" w:color="auto"/>
            </w:tcBorders>
            <w:shd w:val="clear" w:color="auto" w:fill="auto"/>
            <w:vAlign w:val="center"/>
            <w:hideMark/>
          </w:tcPr>
          <w:p w14:paraId="1E17EF96"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f.5</w:t>
            </w:r>
          </w:p>
        </w:tc>
        <w:tc>
          <w:tcPr>
            <w:tcW w:w="2562" w:type="pct"/>
            <w:tcBorders>
              <w:top w:val="nil"/>
              <w:left w:val="nil"/>
              <w:bottom w:val="single" w:sz="8" w:space="0" w:color="auto"/>
              <w:right w:val="single" w:sz="4" w:space="0" w:color="auto"/>
            </w:tcBorders>
            <w:shd w:val="clear" w:color="auto" w:fill="auto"/>
            <w:vAlign w:val="center"/>
            <w:hideMark/>
          </w:tcPr>
          <w:p w14:paraId="174F07B7"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MANTENIMIENTO PUENTES DE ACCESO EL SENA - COMUNIDAD EL GIRADO</w:t>
            </w:r>
          </w:p>
        </w:tc>
        <w:tc>
          <w:tcPr>
            <w:tcW w:w="1065" w:type="pct"/>
            <w:tcBorders>
              <w:top w:val="nil"/>
              <w:left w:val="nil"/>
              <w:bottom w:val="single" w:sz="8" w:space="0" w:color="auto"/>
              <w:right w:val="single" w:sz="4" w:space="0" w:color="auto"/>
            </w:tcBorders>
            <w:shd w:val="clear" w:color="auto" w:fill="auto"/>
            <w:vAlign w:val="center"/>
            <w:hideMark/>
          </w:tcPr>
          <w:p w14:paraId="4DE7B020"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1.00</w:t>
            </w:r>
          </w:p>
        </w:tc>
        <w:tc>
          <w:tcPr>
            <w:tcW w:w="895" w:type="pct"/>
            <w:tcBorders>
              <w:top w:val="nil"/>
              <w:left w:val="nil"/>
              <w:bottom w:val="single" w:sz="8" w:space="0" w:color="auto"/>
              <w:right w:val="single" w:sz="8" w:space="0" w:color="auto"/>
            </w:tcBorders>
            <w:shd w:val="clear" w:color="auto" w:fill="auto"/>
            <w:vAlign w:val="center"/>
            <w:hideMark/>
          </w:tcPr>
          <w:p w14:paraId="4C5CA1C0" w14:textId="77777777" w:rsidR="00223784" w:rsidRPr="00AB7A79" w:rsidRDefault="00223784" w:rsidP="001E7B63">
            <w:pPr>
              <w:spacing w:before="120" w:after="120" w:line="360" w:lineRule="auto"/>
              <w:jc w:val="both"/>
              <w:rPr>
                <w:rFonts w:ascii="Arial" w:hAnsi="Arial" w:cs="Arial"/>
                <w:color w:val="000000"/>
                <w:sz w:val="20"/>
                <w:szCs w:val="20"/>
              </w:rPr>
            </w:pPr>
            <w:r w:rsidRPr="00AB7A79">
              <w:rPr>
                <w:rFonts w:ascii="Arial" w:hAnsi="Arial" w:cs="Arial"/>
                <w:color w:val="000000"/>
                <w:sz w:val="20"/>
                <w:szCs w:val="20"/>
              </w:rPr>
              <w:t>GLB</w:t>
            </w:r>
          </w:p>
        </w:tc>
      </w:tr>
    </w:tbl>
    <w:p w14:paraId="4E71F5BC" w14:textId="77777777" w:rsidR="00C5456A" w:rsidRDefault="00C5456A" w:rsidP="001E7B63">
      <w:pPr>
        <w:pStyle w:val="Prrafodelista"/>
        <w:spacing w:before="120" w:after="120" w:line="360" w:lineRule="auto"/>
        <w:ind w:left="360"/>
        <w:jc w:val="center"/>
        <w:rPr>
          <w:rFonts w:ascii="Arial" w:hAnsi="Arial" w:cs="Arial"/>
          <w:sz w:val="22"/>
          <w:szCs w:val="22"/>
        </w:rPr>
      </w:pPr>
    </w:p>
    <w:p w14:paraId="538AF8DE" w14:textId="77777777" w:rsidR="00414268" w:rsidRPr="00AB7A79" w:rsidRDefault="00414268" w:rsidP="001E7B63">
      <w:pPr>
        <w:pStyle w:val="Prrafodelista"/>
        <w:spacing w:before="120" w:after="120" w:line="360" w:lineRule="auto"/>
        <w:ind w:left="360"/>
        <w:jc w:val="center"/>
        <w:rPr>
          <w:rFonts w:ascii="Arial" w:hAnsi="Arial" w:cs="Arial"/>
          <w:sz w:val="22"/>
          <w:szCs w:val="22"/>
        </w:rPr>
      </w:pPr>
    </w:p>
    <w:p w14:paraId="08FFB880" w14:textId="77777777" w:rsidR="003F5486" w:rsidRPr="00AB7A79" w:rsidRDefault="000B61F0"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lastRenderedPageBreak/>
        <w:t>PLAZO DE EJECUCIÓN</w:t>
      </w:r>
    </w:p>
    <w:p w14:paraId="00CE83AD" w14:textId="5555BFBF" w:rsidR="003F5486" w:rsidRPr="00AB7A79" w:rsidRDefault="003F5486" w:rsidP="001E7B63">
      <w:pPr>
        <w:pStyle w:val="Prrafodelista"/>
        <w:spacing w:before="120" w:after="120" w:line="360" w:lineRule="auto"/>
        <w:ind w:left="360"/>
        <w:jc w:val="both"/>
        <w:rPr>
          <w:rFonts w:ascii="Arial" w:hAnsi="Arial" w:cs="Arial"/>
          <w:b/>
          <w:bCs/>
          <w:sz w:val="22"/>
          <w:szCs w:val="22"/>
          <w:lang w:eastAsia="es-BO"/>
        </w:rPr>
      </w:pPr>
      <w:r w:rsidRPr="00AB7A79">
        <w:rPr>
          <w:rFonts w:ascii="Arial" w:hAnsi="Arial" w:cs="Arial"/>
          <w:bCs/>
          <w:sz w:val="22"/>
          <w:szCs w:val="22"/>
          <w:lang w:val="es-BO"/>
        </w:rPr>
        <w:t>El plazo de ejecución total y entrega de Ingeniería de Diseño no deberá exceder de 45 (Cuarenta y cinco) días calendarios computables a partir de Orden de Proceder del Servicio.</w:t>
      </w:r>
    </w:p>
    <w:p w14:paraId="0D9E3CCC" w14:textId="4AD69EF9" w:rsidR="003F5486" w:rsidRPr="00AB7A79" w:rsidRDefault="003F5486" w:rsidP="001E7B63">
      <w:pPr>
        <w:pStyle w:val="Prrafodelista"/>
        <w:spacing w:before="120" w:after="120" w:line="360" w:lineRule="auto"/>
        <w:ind w:left="360" w:right="114"/>
        <w:jc w:val="both"/>
        <w:rPr>
          <w:rFonts w:ascii="Arial" w:hAnsi="Arial" w:cs="Arial"/>
          <w:sz w:val="22"/>
          <w:szCs w:val="22"/>
        </w:rPr>
      </w:pPr>
      <w:r w:rsidRPr="00AB7A79">
        <w:rPr>
          <w:rFonts w:ascii="Arial" w:hAnsi="Arial" w:cs="Arial"/>
          <w:bCs/>
          <w:sz w:val="22"/>
          <w:szCs w:val="22"/>
          <w:lang w:val="es-BO"/>
        </w:rPr>
        <w:t>El plazo de ejecución para la Construcción de Obras Civiles para el proyecto de perforación del pozo estratigráfico GMR-X1 IE no deberá exceder de 75 (Setenta y cinco) días calendarios, paralelamente a trabajos de elaboración y entrega de Ingeniería de Diseño, debiendo la misma contar con documentación liberada para inicio de actividades en campo, de manera de no cortar los periodos establecidos y debiendo ser los mismos continuos.</w:t>
      </w:r>
    </w:p>
    <w:p w14:paraId="2381A285" w14:textId="77777777" w:rsidR="003F5486" w:rsidRPr="00AB7A79" w:rsidRDefault="003F5486" w:rsidP="001E7B63">
      <w:pPr>
        <w:pStyle w:val="Prrafodelista"/>
        <w:spacing w:before="120" w:after="120" w:line="360" w:lineRule="auto"/>
        <w:ind w:left="360"/>
        <w:jc w:val="both"/>
        <w:rPr>
          <w:rFonts w:ascii="Arial" w:hAnsi="Arial" w:cs="Arial"/>
          <w:sz w:val="22"/>
          <w:szCs w:val="22"/>
        </w:rPr>
      </w:pPr>
      <w:r w:rsidRPr="00AB7A79">
        <w:rPr>
          <w:rFonts w:ascii="Arial" w:hAnsi="Arial" w:cs="Arial"/>
          <w:bCs/>
          <w:sz w:val="22"/>
          <w:szCs w:val="22"/>
          <w:lang w:val="es-BO"/>
        </w:rPr>
        <w:t>Una vez concluidas las obras civiles para ingreso del equipo de perforación, se deberá habilitar personal y equipo que realizará el Servicio Fijo de Mantenimiento</w:t>
      </w:r>
      <w:r w:rsidRPr="00AB7A79">
        <w:rPr>
          <w:rFonts w:ascii="Arial" w:hAnsi="Arial" w:cs="Arial"/>
          <w:sz w:val="22"/>
          <w:szCs w:val="22"/>
        </w:rPr>
        <w:t>.</w:t>
      </w:r>
    </w:p>
    <w:p w14:paraId="64FAB3BF" w14:textId="3F448801" w:rsidR="003F5486" w:rsidRPr="00AB7A79" w:rsidRDefault="003F5486" w:rsidP="001E7B63">
      <w:pPr>
        <w:pStyle w:val="Prrafodelista"/>
        <w:spacing w:before="120" w:after="120" w:line="360" w:lineRule="auto"/>
        <w:ind w:left="360"/>
        <w:jc w:val="both"/>
        <w:rPr>
          <w:rFonts w:ascii="Arial" w:hAnsi="Arial" w:cs="Arial"/>
          <w:sz w:val="22"/>
          <w:szCs w:val="22"/>
        </w:rPr>
      </w:pPr>
      <w:r w:rsidRPr="00AB7A79">
        <w:rPr>
          <w:rFonts w:ascii="Arial" w:hAnsi="Arial" w:cs="Arial"/>
          <w:sz w:val="22"/>
          <w:szCs w:val="22"/>
        </w:rPr>
        <w:t>El plazo de ejecución de actividades de mantenimiento de caminos de acceso no deberá exceder de 90 (Noventa) días calendarios, computables 30 (días) previos a las actividades de perforación; comunicadas a contratista mediante orden de proceder de la obra</w:t>
      </w:r>
    </w:p>
    <w:p w14:paraId="68193CC9" w14:textId="77777777" w:rsidR="00311EEC" w:rsidRDefault="00626C02" w:rsidP="00311EEC">
      <w:pPr>
        <w:pStyle w:val="Prrafodelista"/>
        <w:spacing w:before="120" w:after="120" w:line="360" w:lineRule="auto"/>
        <w:ind w:left="360"/>
        <w:jc w:val="both"/>
        <w:rPr>
          <w:rFonts w:ascii="Arial" w:hAnsi="Arial" w:cs="Arial"/>
          <w:sz w:val="22"/>
          <w:szCs w:val="22"/>
          <w:lang w:val="es-BO"/>
        </w:rPr>
      </w:pPr>
      <w:r w:rsidRPr="00AB7A79">
        <w:rPr>
          <w:rFonts w:ascii="Arial" w:hAnsi="Arial" w:cs="Arial"/>
          <w:sz w:val="22"/>
          <w:szCs w:val="22"/>
          <w:lang w:val="es-BO"/>
        </w:rPr>
        <w:t>Señalar además el tiempo máximo adicional que se otorgara desde la recepción provisiona</w:t>
      </w:r>
      <w:r w:rsidR="00AD0436" w:rsidRPr="00AB7A79">
        <w:rPr>
          <w:rFonts w:ascii="Arial" w:hAnsi="Arial" w:cs="Arial"/>
          <w:sz w:val="22"/>
          <w:szCs w:val="22"/>
          <w:lang w:val="es-BO"/>
        </w:rPr>
        <w:t>l de la planchada (Ingreso equipo perforación) hasta la recepción definitiva, no deberá exceder de 30 (Treinta) días calendarios.</w:t>
      </w:r>
    </w:p>
    <w:p w14:paraId="02C9C190" w14:textId="2B3DD7BE" w:rsidR="00626C02" w:rsidRDefault="00626C02" w:rsidP="00311EEC">
      <w:pPr>
        <w:pStyle w:val="Prrafodelista"/>
        <w:spacing w:before="120" w:after="120" w:line="360" w:lineRule="auto"/>
        <w:ind w:left="360"/>
        <w:jc w:val="both"/>
        <w:rPr>
          <w:rFonts w:ascii="Arial" w:hAnsi="Arial" w:cs="Arial"/>
          <w:b/>
          <w:bCs/>
          <w:i/>
          <w:iCs/>
          <w:sz w:val="22"/>
          <w:szCs w:val="22"/>
          <w:lang w:val="es-BO"/>
        </w:rPr>
      </w:pPr>
      <w:r w:rsidRPr="00AB7A79">
        <w:rPr>
          <w:rFonts w:ascii="Arial" w:hAnsi="Arial" w:cs="Arial"/>
          <w:sz w:val="22"/>
          <w:szCs w:val="22"/>
          <w:lang w:val="es-BO"/>
        </w:rPr>
        <w:t>Se adiciona el detalle de plazos en cumplimiento de hitos intermedios:</w:t>
      </w:r>
      <w:r w:rsidRPr="00AB7A79">
        <w:rPr>
          <w:rFonts w:ascii="Arial" w:hAnsi="Arial" w:cs="Arial"/>
          <w:b/>
          <w:bCs/>
          <w:i/>
          <w:iCs/>
          <w:sz w:val="22"/>
          <w:szCs w:val="22"/>
          <w:lang w:val="es-BO"/>
        </w:rPr>
        <w:t xml:space="preserve"> </w:t>
      </w:r>
    </w:p>
    <w:p w14:paraId="157A324B" w14:textId="77777777" w:rsidR="00414268" w:rsidRDefault="00414268" w:rsidP="00311EEC">
      <w:pPr>
        <w:pStyle w:val="Prrafodelista"/>
        <w:spacing w:before="120" w:after="120" w:line="360" w:lineRule="auto"/>
        <w:ind w:left="360"/>
        <w:jc w:val="both"/>
        <w:rPr>
          <w:rFonts w:ascii="Arial" w:hAnsi="Arial" w:cs="Arial"/>
          <w:b/>
          <w:bCs/>
          <w:i/>
          <w:iCs/>
          <w:sz w:val="22"/>
          <w:szCs w:val="22"/>
          <w:lang w:val="es-BO"/>
        </w:rPr>
      </w:pPr>
    </w:p>
    <w:p w14:paraId="0BE83254" w14:textId="77777777" w:rsidR="00414268" w:rsidRPr="00AB7A79" w:rsidRDefault="00414268" w:rsidP="00311EEC">
      <w:pPr>
        <w:pStyle w:val="Prrafodelista"/>
        <w:spacing w:before="120" w:after="120" w:line="360" w:lineRule="auto"/>
        <w:ind w:left="360"/>
        <w:jc w:val="both"/>
        <w:rPr>
          <w:rFonts w:ascii="Arial" w:hAnsi="Arial" w:cs="Arial"/>
          <w:b/>
          <w:bCs/>
          <w:sz w:val="22"/>
          <w:szCs w:val="22"/>
          <w:lang w:eastAsia="es-B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8"/>
        <w:gridCol w:w="3835"/>
      </w:tblGrid>
      <w:tr w:rsidR="00626C02" w:rsidRPr="00AB7A79" w14:paraId="6F4D9136" w14:textId="77777777" w:rsidTr="00497148">
        <w:trPr>
          <w:trHeight w:val="251"/>
          <w:jc w:val="center"/>
        </w:trPr>
        <w:tc>
          <w:tcPr>
            <w:tcW w:w="2896" w:type="pct"/>
            <w:shd w:val="clear" w:color="auto" w:fill="auto"/>
          </w:tcPr>
          <w:p w14:paraId="111362EB" w14:textId="77777777" w:rsidR="00626C02" w:rsidRPr="00AB7A79" w:rsidRDefault="00626C02" w:rsidP="001E7B63">
            <w:pPr>
              <w:spacing w:before="120" w:after="120" w:line="360" w:lineRule="auto"/>
              <w:jc w:val="both"/>
              <w:rPr>
                <w:rFonts w:ascii="Arial" w:hAnsi="Arial" w:cs="Arial"/>
                <w:b/>
                <w:bCs/>
                <w:sz w:val="22"/>
                <w:szCs w:val="22"/>
                <w:lang w:val="es-BO"/>
              </w:rPr>
            </w:pPr>
            <w:r w:rsidRPr="00AB7A79">
              <w:rPr>
                <w:rFonts w:ascii="Arial" w:hAnsi="Arial" w:cs="Arial"/>
                <w:b/>
                <w:bCs/>
                <w:sz w:val="22"/>
                <w:szCs w:val="22"/>
                <w:lang w:val="es-BO"/>
              </w:rPr>
              <w:lastRenderedPageBreak/>
              <w:t>HITOS DE LA OBRA</w:t>
            </w:r>
          </w:p>
        </w:tc>
        <w:tc>
          <w:tcPr>
            <w:tcW w:w="2104" w:type="pct"/>
            <w:shd w:val="clear" w:color="auto" w:fill="auto"/>
          </w:tcPr>
          <w:p w14:paraId="2FC68E4B" w14:textId="77777777" w:rsidR="00626C02" w:rsidRPr="00AB7A79" w:rsidRDefault="00626C02" w:rsidP="001E7B63">
            <w:pPr>
              <w:spacing w:before="120" w:after="120" w:line="360" w:lineRule="auto"/>
              <w:jc w:val="both"/>
              <w:rPr>
                <w:rFonts w:ascii="Arial" w:hAnsi="Arial" w:cs="Arial"/>
                <w:b/>
                <w:bCs/>
                <w:sz w:val="22"/>
                <w:szCs w:val="22"/>
                <w:lang w:val="es-BO"/>
              </w:rPr>
            </w:pPr>
            <w:r w:rsidRPr="00AB7A79">
              <w:rPr>
                <w:rFonts w:ascii="Arial" w:hAnsi="Arial" w:cs="Arial"/>
                <w:b/>
                <w:bCs/>
                <w:sz w:val="22"/>
                <w:szCs w:val="22"/>
                <w:lang w:val="es-BO"/>
              </w:rPr>
              <w:t>PLAZO</w:t>
            </w:r>
          </w:p>
        </w:tc>
      </w:tr>
      <w:tr w:rsidR="00626C02" w:rsidRPr="00AB7A79" w14:paraId="182E0158" w14:textId="77777777" w:rsidTr="00497148">
        <w:trPr>
          <w:trHeight w:val="251"/>
          <w:jc w:val="center"/>
        </w:trPr>
        <w:tc>
          <w:tcPr>
            <w:tcW w:w="2896" w:type="pct"/>
            <w:shd w:val="clear" w:color="auto" w:fill="auto"/>
          </w:tcPr>
          <w:p w14:paraId="0DC8A6C7" w14:textId="77777777" w:rsidR="00626C02" w:rsidRPr="00AB7A79" w:rsidRDefault="00626C02" w:rsidP="001E7B63">
            <w:pPr>
              <w:spacing w:before="120" w:after="120" w:line="360" w:lineRule="auto"/>
              <w:jc w:val="both"/>
              <w:rPr>
                <w:rFonts w:ascii="Arial" w:hAnsi="Arial" w:cs="Arial"/>
                <w:bCs/>
                <w:sz w:val="22"/>
                <w:szCs w:val="22"/>
                <w:lang w:val="es-BO"/>
              </w:rPr>
            </w:pPr>
            <w:r w:rsidRPr="00AB7A79">
              <w:rPr>
                <w:rFonts w:ascii="Arial" w:hAnsi="Arial" w:cs="Arial"/>
                <w:bCs/>
                <w:sz w:val="22"/>
                <w:szCs w:val="22"/>
                <w:lang w:val="es-BO"/>
              </w:rPr>
              <w:t>Ingeniería de Diseño (Nivel Constructivo)</w:t>
            </w:r>
          </w:p>
        </w:tc>
        <w:tc>
          <w:tcPr>
            <w:tcW w:w="2104" w:type="pct"/>
            <w:shd w:val="clear" w:color="auto" w:fill="auto"/>
          </w:tcPr>
          <w:p w14:paraId="65B2D1F8" w14:textId="5BFFED66" w:rsidR="00626C02" w:rsidRPr="00AB7A79" w:rsidRDefault="00820641" w:rsidP="001E7B63">
            <w:pPr>
              <w:spacing w:before="120" w:after="120" w:line="360" w:lineRule="auto"/>
              <w:jc w:val="both"/>
              <w:rPr>
                <w:rFonts w:ascii="Arial" w:hAnsi="Arial" w:cs="Arial"/>
                <w:bCs/>
                <w:sz w:val="22"/>
                <w:szCs w:val="22"/>
                <w:lang w:val="es-BO"/>
              </w:rPr>
            </w:pPr>
            <w:r w:rsidRPr="00AB7A79">
              <w:rPr>
                <w:rFonts w:ascii="Arial" w:hAnsi="Arial" w:cs="Arial"/>
                <w:bCs/>
                <w:sz w:val="22"/>
                <w:szCs w:val="22"/>
                <w:lang w:val="es-BO"/>
              </w:rPr>
              <w:t>45</w:t>
            </w:r>
            <w:r w:rsidR="00626C02" w:rsidRPr="00AB7A79">
              <w:rPr>
                <w:rFonts w:ascii="Arial" w:hAnsi="Arial" w:cs="Arial"/>
                <w:bCs/>
                <w:sz w:val="22"/>
                <w:szCs w:val="22"/>
                <w:lang w:val="es-BO"/>
              </w:rPr>
              <w:t xml:space="preserve"> días calendario</w:t>
            </w:r>
          </w:p>
        </w:tc>
      </w:tr>
      <w:tr w:rsidR="00626C02" w:rsidRPr="00AB7A79" w14:paraId="4E9344AC" w14:textId="77777777" w:rsidTr="00497148">
        <w:trPr>
          <w:trHeight w:val="251"/>
          <w:jc w:val="center"/>
        </w:trPr>
        <w:tc>
          <w:tcPr>
            <w:tcW w:w="2896" w:type="pct"/>
            <w:shd w:val="clear" w:color="auto" w:fill="auto"/>
          </w:tcPr>
          <w:p w14:paraId="37F6562D" w14:textId="77777777" w:rsidR="00626C02" w:rsidRPr="00AB7A79" w:rsidRDefault="00626C02" w:rsidP="001E7B63">
            <w:pPr>
              <w:spacing w:before="120" w:after="120" w:line="360" w:lineRule="auto"/>
              <w:jc w:val="both"/>
              <w:rPr>
                <w:rFonts w:ascii="Arial" w:hAnsi="Arial" w:cs="Arial"/>
                <w:bCs/>
                <w:sz w:val="22"/>
                <w:szCs w:val="22"/>
                <w:lang w:val="es-BO"/>
              </w:rPr>
            </w:pPr>
            <w:r w:rsidRPr="00AB7A79">
              <w:rPr>
                <w:rFonts w:ascii="Arial" w:hAnsi="Arial" w:cs="Arial"/>
                <w:bCs/>
                <w:sz w:val="22"/>
                <w:szCs w:val="22"/>
                <w:lang w:val="es-BO"/>
              </w:rPr>
              <w:t>Construcción Camino de Acceso y Planchadas</w:t>
            </w:r>
          </w:p>
        </w:tc>
        <w:tc>
          <w:tcPr>
            <w:tcW w:w="2104" w:type="pct"/>
            <w:shd w:val="clear" w:color="auto" w:fill="auto"/>
          </w:tcPr>
          <w:p w14:paraId="0054C196" w14:textId="39224F9E" w:rsidR="00626C02" w:rsidRPr="00AB7A79" w:rsidRDefault="003F5486" w:rsidP="001E7B63">
            <w:pPr>
              <w:spacing w:before="120" w:after="120" w:line="360" w:lineRule="auto"/>
              <w:jc w:val="both"/>
              <w:rPr>
                <w:rFonts w:ascii="Arial" w:hAnsi="Arial" w:cs="Arial"/>
                <w:bCs/>
                <w:sz w:val="22"/>
                <w:szCs w:val="22"/>
                <w:lang w:val="es-BO"/>
              </w:rPr>
            </w:pPr>
            <w:r w:rsidRPr="00AB7A79">
              <w:rPr>
                <w:rFonts w:ascii="Arial" w:hAnsi="Arial" w:cs="Arial"/>
                <w:bCs/>
                <w:sz w:val="22"/>
                <w:szCs w:val="22"/>
                <w:lang w:val="es-BO"/>
              </w:rPr>
              <w:t>75</w:t>
            </w:r>
            <w:r w:rsidR="00626C02" w:rsidRPr="00AB7A79">
              <w:rPr>
                <w:rFonts w:ascii="Arial" w:hAnsi="Arial" w:cs="Arial"/>
                <w:bCs/>
                <w:sz w:val="22"/>
                <w:szCs w:val="22"/>
                <w:lang w:val="es-BO"/>
              </w:rPr>
              <w:t xml:space="preserve"> días calendario</w:t>
            </w:r>
          </w:p>
        </w:tc>
      </w:tr>
      <w:tr w:rsidR="00820641" w:rsidRPr="00AB7A79" w14:paraId="49250895" w14:textId="77777777" w:rsidTr="00497148">
        <w:trPr>
          <w:trHeight w:val="251"/>
          <w:jc w:val="center"/>
        </w:trPr>
        <w:tc>
          <w:tcPr>
            <w:tcW w:w="5000" w:type="pct"/>
            <w:gridSpan w:val="2"/>
            <w:shd w:val="clear" w:color="auto" w:fill="auto"/>
          </w:tcPr>
          <w:p w14:paraId="5DC0D129" w14:textId="41C70443" w:rsidR="00820641" w:rsidRPr="00AB7A79" w:rsidRDefault="00820641" w:rsidP="001E7B63">
            <w:pPr>
              <w:spacing w:before="120" w:after="120" w:line="360" w:lineRule="auto"/>
              <w:jc w:val="center"/>
              <w:rPr>
                <w:rFonts w:ascii="Arial" w:hAnsi="Arial" w:cs="Arial"/>
                <w:b/>
                <w:bCs/>
                <w:sz w:val="22"/>
                <w:szCs w:val="22"/>
                <w:lang w:val="es-BO"/>
              </w:rPr>
            </w:pPr>
            <w:r w:rsidRPr="00AB7A79">
              <w:rPr>
                <w:rFonts w:ascii="Arial" w:hAnsi="Arial" w:cs="Arial"/>
                <w:b/>
                <w:bCs/>
                <w:sz w:val="22"/>
                <w:szCs w:val="22"/>
                <w:lang w:val="es-BO"/>
              </w:rPr>
              <w:t>HITO 1 - ENTREGA PROVISIONAL</w:t>
            </w:r>
          </w:p>
        </w:tc>
      </w:tr>
      <w:tr w:rsidR="00626C02" w:rsidRPr="00AB7A79" w14:paraId="6C3A50C5" w14:textId="77777777" w:rsidTr="00497148">
        <w:trPr>
          <w:trHeight w:val="241"/>
          <w:jc w:val="center"/>
        </w:trPr>
        <w:tc>
          <w:tcPr>
            <w:tcW w:w="2896" w:type="pct"/>
            <w:shd w:val="clear" w:color="auto" w:fill="auto"/>
          </w:tcPr>
          <w:p w14:paraId="2CC7222F" w14:textId="77777777" w:rsidR="00626C02" w:rsidRPr="00AB7A79" w:rsidRDefault="00626C02" w:rsidP="001E7B63">
            <w:pPr>
              <w:spacing w:before="120" w:after="120" w:line="360" w:lineRule="auto"/>
              <w:jc w:val="both"/>
              <w:rPr>
                <w:rFonts w:ascii="Arial" w:hAnsi="Arial" w:cs="Arial"/>
                <w:b/>
                <w:bCs/>
                <w:sz w:val="22"/>
                <w:szCs w:val="22"/>
                <w:lang w:val="es-BO"/>
              </w:rPr>
            </w:pPr>
            <w:r w:rsidRPr="00AB7A79">
              <w:rPr>
                <w:rFonts w:ascii="Arial" w:hAnsi="Arial" w:cs="Arial"/>
                <w:bCs/>
                <w:sz w:val="22"/>
                <w:szCs w:val="22"/>
                <w:lang w:val="es-BO"/>
              </w:rPr>
              <w:t>Mantenimiento de Caminos de Acceso – Apoyo Operaciones de Perforación</w:t>
            </w:r>
          </w:p>
        </w:tc>
        <w:tc>
          <w:tcPr>
            <w:tcW w:w="2104" w:type="pct"/>
            <w:shd w:val="clear" w:color="auto" w:fill="auto"/>
          </w:tcPr>
          <w:p w14:paraId="6E7727AF" w14:textId="70C56852" w:rsidR="00626C02" w:rsidRPr="00AB7A79" w:rsidRDefault="003F5486" w:rsidP="001E7B63">
            <w:pPr>
              <w:spacing w:before="120" w:after="120" w:line="360" w:lineRule="auto"/>
              <w:jc w:val="both"/>
              <w:rPr>
                <w:rFonts w:ascii="Arial" w:hAnsi="Arial" w:cs="Arial"/>
                <w:bCs/>
                <w:sz w:val="22"/>
                <w:szCs w:val="22"/>
                <w:lang w:val="es-BO"/>
              </w:rPr>
            </w:pPr>
            <w:r w:rsidRPr="00AB7A79">
              <w:rPr>
                <w:rFonts w:ascii="Arial" w:hAnsi="Arial" w:cs="Arial"/>
                <w:bCs/>
                <w:sz w:val="22"/>
                <w:szCs w:val="22"/>
                <w:lang w:val="es-BO"/>
              </w:rPr>
              <w:t>90</w:t>
            </w:r>
            <w:r w:rsidR="00626C02" w:rsidRPr="00AB7A79">
              <w:rPr>
                <w:rFonts w:ascii="Arial" w:hAnsi="Arial" w:cs="Arial"/>
                <w:bCs/>
                <w:sz w:val="22"/>
                <w:szCs w:val="22"/>
                <w:lang w:val="es-BO"/>
              </w:rPr>
              <w:t xml:space="preserve"> días calendario</w:t>
            </w:r>
          </w:p>
        </w:tc>
      </w:tr>
      <w:tr w:rsidR="00820641" w:rsidRPr="00242D9A" w14:paraId="057CE539" w14:textId="77777777" w:rsidTr="00497148">
        <w:trPr>
          <w:trHeight w:val="241"/>
          <w:jc w:val="center"/>
        </w:trPr>
        <w:tc>
          <w:tcPr>
            <w:tcW w:w="5000" w:type="pct"/>
            <w:gridSpan w:val="2"/>
            <w:shd w:val="clear" w:color="auto" w:fill="auto"/>
          </w:tcPr>
          <w:p w14:paraId="16411EDF" w14:textId="462A73F1" w:rsidR="00820641" w:rsidRPr="00AB7A79" w:rsidRDefault="00820641" w:rsidP="001E7B63">
            <w:pPr>
              <w:spacing w:before="120" w:after="120" w:line="360" w:lineRule="auto"/>
              <w:jc w:val="center"/>
              <w:rPr>
                <w:rFonts w:ascii="Arial" w:hAnsi="Arial" w:cs="Arial"/>
                <w:bCs/>
                <w:sz w:val="22"/>
                <w:szCs w:val="22"/>
                <w:lang w:val="es-BO"/>
              </w:rPr>
            </w:pPr>
            <w:r w:rsidRPr="00AB7A79">
              <w:rPr>
                <w:rFonts w:ascii="Arial" w:hAnsi="Arial" w:cs="Arial"/>
                <w:b/>
                <w:bCs/>
                <w:sz w:val="22"/>
                <w:szCs w:val="22"/>
                <w:lang w:val="es-BO"/>
              </w:rPr>
              <w:t xml:space="preserve">HITO 2 – ENTREGA DEFINITIVA </w:t>
            </w:r>
            <w:r w:rsidRPr="00AB7A79">
              <w:rPr>
                <w:rFonts w:ascii="Arial" w:hAnsi="Arial" w:cs="Arial"/>
                <w:bCs/>
                <w:sz w:val="22"/>
                <w:szCs w:val="22"/>
                <w:lang w:val="es-BO"/>
              </w:rPr>
              <w:t xml:space="preserve">(30 Días posteriores </w:t>
            </w:r>
            <w:r w:rsidRPr="00AB7A79">
              <w:rPr>
                <w:rFonts w:ascii="Arial" w:hAnsi="Arial" w:cs="Arial"/>
                <w:b/>
                <w:bCs/>
                <w:sz w:val="22"/>
                <w:szCs w:val="22"/>
                <w:lang w:val="es-BO"/>
              </w:rPr>
              <w:t>HITO 1</w:t>
            </w:r>
            <w:r w:rsidRPr="00AB7A79">
              <w:rPr>
                <w:rFonts w:ascii="Arial" w:hAnsi="Arial" w:cs="Arial"/>
                <w:bCs/>
                <w:sz w:val="22"/>
                <w:szCs w:val="22"/>
                <w:lang w:val="es-BO"/>
              </w:rPr>
              <w:t>)</w:t>
            </w:r>
          </w:p>
          <w:p w14:paraId="7C1D2762" w14:textId="1592132B" w:rsidR="00820641" w:rsidRPr="00AB7A79" w:rsidRDefault="00820641" w:rsidP="001E7B63">
            <w:pPr>
              <w:spacing w:before="120" w:after="120" w:line="360" w:lineRule="auto"/>
              <w:jc w:val="center"/>
              <w:rPr>
                <w:rFonts w:ascii="Arial" w:hAnsi="Arial" w:cs="Arial"/>
                <w:b/>
                <w:bCs/>
                <w:sz w:val="22"/>
                <w:szCs w:val="22"/>
                <w:lang w:val="en-US"/>
              </w:rPr>
            </w:pPr>
            <w:r w:rsidRPr="00AB7A79">
              <w:rPr>
                <w:rFonts w:ascii="Arial" w:hAnsi="Arial" w:cs="Arial"/>
                <w:b/>
                <w:bCs/>
                <w:sz w:val="22"/>
                <w:szCs w:val="22"/>
                <w:lang w:val="en-US"/>
              </w:rPr>
              <w:t>ENTREGA DATA BOOK – AS BUILT</w:t>
            </w:r>
          </w:p>
        </w:tc>
      </w:tr>
    </w:tbl>
    <w:p w14:paraId="710307D6" w14:textId="77777777" w:rsidR="00497148" w:rsidRPr="00EC1E08" w:rsidRDefault="00497148" w:rsidP="00497148">
      <w:pPr>
        <w:pStyle w:val="Prrafodelista"/>
        <w:spacing w:before="120" w:after="120" w:line="360" w:lineRule="auto"/>
        <w:ind w:left="360"/>
        <w:jc w:val="both"/>
        <w:rPr>
          <w:rFonts w:ascii="Arial" w:hAnsi="Arial" w:cs="Arial"/>
          <w:b/>
          <w:bCs/>
          <w:sz w:val="22"/>
          <w:szCs w:val="22"/>
          <w:lang w:val="en-US" w:eastAsia="es-BO"/>
        </w:rPr>
      </w:pPr>
    </w:p>
    <w:p w14:paraId="5D418543" w14:textId="24A50B9A" w:rsidR="00626C02" w:rsidRPr="00AB7A79" w:rsidRDefault="00C958BD" w:rsidP="00303F4E">
      <w:pPr>
        <w:pStyle w:val="Prrafodelista"/>
        <w:numPr>
          <w:ilvl w:val="0"/>
          <w:numId w:val="1"/>
        </w:numPr>
        <w:spacing w:before="120" w:after="120" w:line="360" w:lineRule="auto"/>
        <w:jc w:val="both"/>
        <w:rPr>
          <w:rFonts w:ascii="Arial" w:hAnsi="Arial" w:cs="Arial"/>
          <w:b/>
          <w:bCs/>
          <w:sz w:val="22"/>
          <w:szCs w:val="22"/>
          <w:lang w:eastAsia="es-BO"/>
        </w:rPr>
      </w:pPr>
      <w:r w:rsidRPr="00AB7A79">
        <w:rPr>
          <w:rFonts w:ascii="Arial" w:hAnsi="Arial" w:cs="Arial"/>
          <w:b/>
          <w:bCs/>
          <w:sz w:val="22"/>
          <w:szCs w:val="22"/>
          <w:lang w:eastAsia="es-BO"/>
        </w:rPr>
        <w:t>CRONOGRAMA DE PROYECTO</w:t>
      </w:r>
    </w:p>
    <w:p w14:paraId="1F2097F2" w14:textId="484460D7" w:rsidR="00C958BD" w:rsidRDefault="003F5486" w:rsidP="001E7B63">
      <w:pPr>
        <w:pStyle w:val="Prrafodelista"/>
        <w:spacing w:before="120" w:after="120" w:line="360" w:lineRule="auto"/>
        <w:ind w:left="360"/>
        <w:jc w:val="both"/>
        <w:rPr>
          <w:rFonts w:ascii="Arial" w:hAnsi="Arial" w:cs="Arial"/>
          <w:sz w:val="22"/>
          <w:szCs w:val="22"/>
        </w:rPr>
      </w:pPr>
      <w:r w:rsidRPr="00AB7A79">
        <w:rPr>
          <w:rFonts w:ascii="Arial" w:hAnsi="Arial" w:cs="Arial"/>
          <w:sz w:val="22"/>
          <w:szCs w:val="22"/>
        </w:rPr>
        <w:t>Este debe ser acorde a lo requerido por YPFB, para el inicio y entrega de las obras, dentro del cronograma propuesto se deberán considerar: días calendario, que incluyan feriados, imprevistos, lluvias y otros. Los días de atraso justificados se refieren a fenómenos fuera de las probabilidades y consideraciones anteriores. El tiempo total deberá ser de 180 (Ciento ochenta) días calendarios, contemplando la elaboración de Ingeniería a Nivel Constructivo, Procura y Construcción de Obras Civiles para pozo GOMERO-X1 IE; paralelamente a trabajos de Mantenimiento de caminos de acceso al pozo, mismos que serán ampliados en función a requerimiento y durante apoyo a operaciones de perforación hasta concluido el DTM del equipo de perforación</w:t>
      </w:r>
      <w:r w:rsidR="00C958BD" w:rsidRPr="00AB7A79">
        <w:rPr>
          <w:rFonts w:ascii="Arial" w:hAnsi="Arial" w:cs="Arial"/>
          <w:sz w:val="22"/>
          <w:szCs w:val="22"/>
        </w:rPr>
        <w:t>.</w:t>
      </w:r>
    </w:p>
    <w:p w14:paraId="4F196576" w14:textId="77777777" w:rsidR="00497148" w:rsidRPr="00AB7A79" w:rsidRDefault="00497148" w:rsidP="001E7B63">
      <w:pPr>
        <w:pStyle w:val="Prrafodelista"/>
        <w:spacing w:before="120" w:after="120" w:line="360" w:lineRule="auto"/>
        <w:ind w:left="360"/>
        <w:jc w:val="both"/>
        <w:rPr>
          <w:rFonts w:ascii="Arial" w:hAnsi="Arial" w:cs="Arial"/>
          <w:sz w:val="22"/>
          <w:szCs w:val="22"/>
        </w:rPr>
      </w:pPr>
    </w:p>
    <w:tbl>
      <w:tblPr>
        <w:tblW w:w="5000" w:type="pct"/>
        <w:jc w:val="center"/>
        <w:tblCellMar>
          <w:left w:w="70" w:type="dxa"/>
          <w:right w:w="70" w:type="dxa"/>
        </w:tblCellMar>
        <w:tblLook w:val="04A0" w:firstRow="1" w:lastRow="0" w:firstColumn="1" w:lastColumn="0" w:noHBand="0" w:noVBand="1"/>
      </w:tblPr>
      <w:tblGrid>
        <w:gridCol w:w="2099"/>
        <w:gridCol w:w="1314"/>
        <w:gridCol w:w="412"/>
        <w:gridCol w:w="401"/>
        <w:gridCol w:w="419"/>
        <w:gridCol w:w="408"/>
        <w:gridCol w:w="407"/>
        <w:gridCol w:w="398"/>
        <w:gridCol w:w="398"/>
        <w:gridCol w:w="392"/>
        <w:gridCol w:w="419"/>
        <w:gridCol w:w="405"/>
        <w:gridCol w:w="403"/>
        <w:gridCol w:w="396"/>
        <w:gridCol w:w="410"/>
        <w:gridCol w:w="396"/>
      </w:tblGrid>
      <w:tr w:rsidR="003F5486" w:rsidRPr="00AB7A79" w14:paraId="292FEBE5" w14:textId="77777777" w:rsidTr="00497148">
        <w:trPr>
          <w:trHeight w:val="372"/>
          <w:jc w:val="center"/>
        </w:trPr>
        <w:tc>
          <w:tcPr>
            <w:tcW w:w="5000" w:type="pct"/>
            <w:gridSpan w:val="16"/>
            <w:tcBorders>
              <w:top w:val="single" w:sz="18" w:space="0" w:color="auto"/>
              <w:left w:val="single" w:sz="18" w:space="0" w:color="auto"/>
              <w:bottom w:val="single" w:sz="8" w:space="0" w:color="auto"/>
              <w:right w:val="single" w:sz="18" w:space="0" w:color="auto"/>
            </w:tcBorders>
            <w:shd w:val="clear" w:color="auto" w:fill="auto"/>
            <w:vAlign w:val="center"/>
            <w:hideMark/>
          </w:tcPr>
          <w:p w14:paraId="10ABC84D" w14:textId="77777777" w:rsidR="003F5486" w:rsidRPr="00AB7A79" w:rsidRDefault="003F5486" w:rsidP="001E7B63">
            <w:pPr>
              <w:spacing w:before="120" w:after="120" w:line="360" w:lineRule="auto"/>
              <w:jc w:val="center"/>
              <w:rPr>
                <w:rFonts w:ascii="Arial" w:hAnsi="Arial" w:cs="Arial"/>
                <w:b/>
                <w:bCs/>
                <w:color w:val="000000"/>
                <w:sz w:val="18"/>
                <w:szCs w:val="28"/>
                <w:lang w:val="es-BO" w:eastAsia="es-BO"/>
              </w:rPr>
            </w:pPr>
            <w:r w:rsidRPr="00AB7A79">
              <w:rPr>
                <w:rFonts w:ascii="Arial" w:hAnsi="Arial" w:cs="Arial"/>
                <w:b/>
                <w:bCs/>
                <w:color w:val="000000"/>
                <w:sz w:val="22"/>
                <w:szCs w:val="28"/>
              </w:rPr>
              <w:lastRenderedPageBreak/>
              <w:t>OBRAS CIVILES GMR-X1 IE</w:t>
            </w:r>
          </w:p>
        </w:tc>
      </w:tr>
      <w:tr w:rsidR="00DB1292" w:rsidRPr="00AB7A79" w14:paraId="24B84E6D" w14:textId="77777777" w:rsidTr="00497148">
        <w:trPr>
          <w:trHeight w:val="399"/>
          <w:jc w:val="center"/>
        </w:trPr>
        <w:tc>
          <w:tcPr>
            <w:tcW w:w="1156" w:type="pct"/>
            <w:vMerge w:val="restart"/>
            <w:tcBorders>
              <w:top w:val="single" w:sz="8" w:space="0" w:color="auto"/>
              <w:left w:val="single" w:sz="18" w:space="0" w:color="auto"/>
              <w:bottom w:val="single" w:sz="8" w:space="0" w:color="auto"/>
              <w:right w:val="single" w:sz="4" w:space="0" w:color="auto"/>
            </w:tcBorders>
            <w:shd w:val="clear" w:color="auto" w:fill="auto"/>
            <w:vAlign w:val="center"/>
            <w:hideMark/>
          </w:tcPr>
          <w:p w14:paraId="2E797354" w14:textId="77777777" w:rsidR="00DB1292" w:rsidRPr="00AB7A79" w:rsidRDefault="00DB1292" w:rsidP="001E7B63">
            <w:pPr>
              <w:spacing w:before="120" w:after="120" w:line="360" w:lineRule="auto"/>
              <w:jc w:val="center"/>
              <w:rPr>
                <w:rFonts w:ascii="Arial" w:hAnsi="Arial" w:cs="Arial"/>
                <w:b/>
                <w:bCs/>
                <w:color w:val="000000"/>
                <w:sz w:val="18"/>
                <w:szCs w:val="22"/>
              </w:rPr>
            </w:pPr>
            <w:r w:rsidRPr="00AB7A79">
              <w:rPr>
                <w:rFonts w:ascii="Arial" w:hAnsi="Arial" w:cs="Arial"/>
                <w:b/>
                <w:bCs/>
                <w:color w:val="000000"/>
                <w:sz w:val="18"/>
                <w:szCs w:val="22"/>
              </w:rPr>
              <w:t>ACTIVIDADES</w:t>
            </w:r>
          </w:p>
        </w:tc>
        <w:tc>
          <w:tcPr>
            <w:tcW w:w="724" w:type="pct"/>
            <w:vMerge w:val="restart"/>
            <w:tcBorders>
              <w:top w:val="single" w:sz="8" w:space="0" w:color="auto"/>
              <w:left w:val="single" w:sz="4" w:space="0" w:color="auto"/>
              <w:bottom w:val="single" w:sz="8" w:space="0" w:color="auto"/>
              <w:right w:val="single" w:sz="8" w:space="0" w:color="auto"/>
            </w:tcBorders>
            <w:shd w:val="clear" w:color="auto" w:fill="auto"/>
            <w:vAlign w:val="center"/>
            <w:hideMark/>
          </w:tcPr>
          <w:p w14:paraId="044A2DC5" w14:textId="77777777" w:rsidR="00DB1292" w:rsidRPr="00AB7A79" w:rsidRDefault="00DB1292" w:rsidP="001E7B63">
            <w:pPr>
              <w:spacing w:before="120" w:after="120" w:line="360" w:lineRule="auto"/>
              <w:jc w:val="center"/>
              <w:rPr>
                <w:rFonts w:ascii="Arial" w:hAnsi="Arial" w:cs="Arial"/>
                <w:b/>
                <w:bCs/>
                <w:color w:val="000000"/>
                <w:sz w:val="18"/>
                <w:szCs w:val="22"/>
              </w:rPr>
            </w:pPr>
            <w:r w:rsidRPr="00AB7A79">
              <w:rPr>
                <w:rFonts w:ascii="Arial" w:hAnsi="Arial" w:cs="Arial"/>
                <w:b/>
                <w:bCs/>
                <w:color w:val="000000"/>
                <w:sz w:val="18"/>
                <w:szCs w:val="22"/>
              </w:rPr>
              <w:t>DURACIÓN (días)</w:t>
            </w:r>
          </w:p>
        </w:tc>
        <w:tc>
          <w:tcPr>
            <w:tcW w:w="3121" w:type="pct"/>
            <w:gridSpan w:val="14"/>
            <w:tcBorders>
              <w:top w:val="single" w:sz="8" w:space="0" w:color="auto"/>
              <w:left w:val="nil"/>
              <w:bottom w:val="single" w:sz="8" w:space="0" w:color="auto"/>
              <w:right w:val="single" w:sz="18" w:space="0" w:color="auto"/>
            </w:tcBorders>
            <w:shd w:val="clear" w:color="auto" w:fill="auto"/>
            <w:vAlign w:val="center"/>
            <w:hideMark/>
          </w:tcPr>
          <w:p w14:paraId="6FA84051" w14:textId="77777777" w:rsidR="00DB1292" w:rsidRPr="00AB7A79" w:rsidRDefault="00DB1292" w:rsidP="001E7B63">
            <w:pPr>
              <w:spacing w:before="120" w:after="120" w:line="360" w:lineRule="auto"/>
              <w:jc w:val="center"/>
              <w:rPr>
                <w:rFonts w:ascii="Arial" w:hAnsi="Arial" w:cs="Arial"/>
                <w:b/>
                <w:bCs/>
                <w:color w:val="000000"/>
                <w:sz w:val="18"/>
                <w:szCs w:val="22"/>
              </w:rPr>
            </w:pPr>
            <w:r w:rsidRPr="00AB7A79">
              <w:rPr>
                <w:rFonts w:ascii="Arial" w:hAnsi="Arial" w:cs="Arial"/>
                <w:b/>
                <w:bCs/>
                <w:color w:val="000000"/>
                <w:sz w:val="18"/>
                <w:szCs w:val="22"/>
              </w:rPr>
              <w:t>2016</w:t>
            </w:r>
          </w:p>
        </w:tc>
      </w:tr>
      <w:tr w:rsidR="009305A8" w:rsidRPr="00AB7A79" w14:paraId="1FDC0132" w14:textId="77777777" w:rsidTr="00497148">
        <w:trPr>
          <w:trHeight w:val="399"/>
          <w:jc w:val="center"/>
        </w:trPr>
        <w:tc>
          <w:tcPr>
            <w:tcW w:w="1156" w:type="pct"/>
            <w:vMerge/>
            <w:tcBorders>
              <w:top w:val="single" w:sz="8" w:space="0" w:color="auto"/>
              <w:left w:val="single" w:sz="18" w:space="0" w:color="auto"/>
              <w:bottom w:val="single" w:sz="8" w:space="0" w:color="auto"/>
              <w:right w:val="single" w:sz="4" w:space="0" w:color="auto"/>
            </w:tcBorders>
            <w:vAlign w:val="center"/>
            <w:hideMark/>
          </w:tcPr>
          <w:p w14:paraId="4DA56DC2" w14:textId="77777777" w:rsidR="009305A8" w:rsidRPr="00AB7A79" w:rsidRDefault="009305A8" w:rsidP="001E7B63">
            <w:pPr>
              <w:spacing w:before="120" w:after="120" w:line="360" w:lineRule="auto"/>
              <w:jc w:val="both"/>
              <w:rPr>
                <w:rFonts w:ascii="Arial" w:hAnsi="Arial" w:cs="Arial"/>
                <w:b/>
                <w:bCs/>
                <w:color w:val="000000"/>
                <w:sz w:val="18"/>
                <w:szCs w:val="22"/>
              </w:rPr>
            </w:pPr>
          </w:p>
        </w:tc>
        <w:tc>
          <w:tcPr>
            <w:tcW w:w="724" w:type="pct"/>
            <w:vMerge/>
            <w:tcBorders>
              <w:top w:val="single" w:sz="8" w:space="0" w:color="auto"/>
              <w:left w:val="single" w:sz="4" w:space="0" w:color="auto"/>
              <w:bottom w:val="single" w:sz="8" w:space="0" w:color="auto"/>
              <w:right w:val="single" w:sz="8" w:space="0" w:color="auto"/>
            </w:tcBorders>
            <w:vAlign w:val="center"/>
            <w:hideMark/>
          </w:tcPr>
          <w:p w14:paraId="5E70943A" w14:textId="77777777" w:rsidR="009305A8" w:rsidRPr="00AB7A79" w:rsidRDefault="009305A8" w:rsidP="001E7B63">
            <w:pPr>
              <w:spacing w:before="120" w:after="120" w:line="360" w:lineRule="auto"/>
              <w:jc w:val="center"/>
              <w:rPr>
                <w:rFonts w:ascii="Arial" w:hAnsi="Arial" w:cs="Arial"/>
                <w:b/>
                <w:bCs/>
                <w:color w:val="000000"/>
                <w:sz w:val="18"/>
                <w:szCs w:val="22"/>
              </w:rPr>
            </w:pPr>
          </w:p>
        </w:tc>
        <w:tc>
          <w:tcPr>
            <w:tcW w:w="448" w:type="pct"/>
            <w:gridSpan w:val="2"/>
            <w:tcBorders>
              <w:top w:val="single" w:sz="8" w:space="0" w:color="auto"/>
              <w:left w:val="nil"/>
              <w:bottom w:val="single" w:sz="8" w:space="0" w:color="auto"/>
              <w:right w:val="single" w:sz="8" w:space="0" w:color="000000"/>
            </w:tcBorders>
            <w:shd w:val="clear" w:color="auto" w:fill="auto"/>
            <w:vAlign w:val="center"/>
            <w:hideMark/>
          </w:tcPr>
          <w:p w14:paraId="1FF34C5D" w14:textId="5E97F520" w:rsidR="009305A8" w:rsidRPr="00AB7A79" w:rsidRDefault="009305A8" w:rsidP="001E7B63">
            <w:pPr>
              <w:spacing w:before="120" w:after="120" w:line="360" w:lineRule="auto"/>
              <w:jc w:val="center"/>
              <w:rPr>
                <w:rFonts w:ascii="Arial" w:hAnsi="Arial" w:cs="Arial"/>
                <w:b/>
                <w:bCs/>
                <w:color w:val="000000"/>
                <w:sz w:val="18"/>
                <w:szCs w:val="18"/>
              </w:rPr>
            </w:pPr>
            <w:r w:rsidRPr="00AB7A79">
              <w:rPr>
                <w:rFonts w:ascii="Arial" w:hAnsi="Arial" w:cs="Arial"/>
                <w:b/>
                <w:bCs/>
                <w:color w:val="000000"/>
                <w:sz w:val="18"/>
                <w:szCs w:val="18"/>
              </w:rPr>
              <w:t>ABR</w:t>
            </w:r>
          </w:p>
        </w:tc>
        <w:tc>
          <w:tcPr>
            <w:tcW w:w="456" w:type="pct"/>
            <w:gridSpan w:val="2"/>
            <w:tcBorders>
              <w:top w:val="single" w:sz="8" w:space="0" w:color="auto"/>
              <w:left w:val="nil"/>
              <w:bottom w:val="single" w:sz="8" w:space="0" w:color="auto"/>
              <w:right w:val="single" w:sz="4" w:space="0" w:color="auto"/>
            </w:tcBorders>
            <w:shd w:val="clear" w:color="auto" w:fill="auto"/>
            <w:vAlign w:val="center"/>
            <w:hideMark/>
          </w:tcPr>
          <w:p w14:paraId="53C556B6" w14:textId="596BD797" w:rsidR="009305A8" w:rsidRPr="00AB7A79" w:rsidRDefault="009305A8" w:rsidP="001E7B63">
            <w:pPr>
              <w:spacing w:before="120" w:after="120" w:line="360" w:lineRule="auto"/>
              <w:jc w:val="center"/>
              <w:rPr>
                <w:rFonts w:ascii="Arial" w:hAnsi="Arial" w:cs="Arial"/>
                <w:b/>
                <w:bCs/>
                <w:color w:val="000000"/>
                <w:sz w:val="18"/>
                <w:szCs w:val="18"/>
              </w:rPr>
            </w:pPr>
            <w:r w:rsidRPr="00AB7A79">
              <w:rPr>
                <w:rFonts w:ascii="Arial" w:hAnsi="Arial" w:cs="Arial"/>
                <w:b/>
                <w:bCs/>
                <w:color w:val="000000"/>
                <w:sz w:val="18"/>
                <w:szCs w:val="18"/>
              </w:rPr>
              <w:t>MAY</w:t>
            </w:r>
          </w:p>
        </w:tc>
        <w:tc>
          <w:tcPr>
            <w:tcW w:w="443" w:type="pct"/>
            <w:gridSpan w:val="2"/>
            <w:tcBorders>
              <w:top w:val="single" w:sz="8" w:space="0" w:color="auto"/>
              <w:left w:val="nil"/>
              <w:bottom w:val="single" w:sz="8" w:space="0" w:color="auto"/>
              <w:right w:val="single" w:sz="4" w:space="0" w:color="auto"/>
            </w:tcBorders>
            <w:shd w:val="clear" w:color="auto" w:fill="auto"/>
            <w:vAlign w:val="center"/>
            <w:hideMark/>
          </w:tcPr>
          <w:p w14:paraId="117C2743" w14:textId="212C13DC" w:rsidR="009305A8" w:rsidRPr="00AB7A79" w:rsidRDefault="009305A8" w:rsidP="001E7B63">
            <w:pPr>
              <w:spacing w:before="120" w:after="120" w:line="360" w:lineRule="auto"/>
              <w:jc w:val="center"/>
              <w:rPr>
                <w:rFonts w:ascii="Arial" w:hAnsi="Arial" w:cs="Arial"/>
                <w:b/>
                <w:bCs/>
                <w:color w:val="000000"/>
                <w:sz w:val="18"/>
                <w:szCs w:val="18"/>
              </w:rPr>
            </w:pPr>
            <w:r w:rsidRPr="00AB7A79">
              <w:rPr>
                <w:rFonts w:ascii="Arial" w:hAnsi="Arial" w:cs="Arial"/>
                <w:b/>
                <w:bCs/>
                <w:color w:val="000000"/>
                <w:sz w:val="18"/>
                <w:szCs w:val="18"/>
              </w:rPr>
              <w:t>JUN</w:t>
            </w:r>
          </w:p>
        </w:tc>
        <w:tc>
          <w:tcPr>
            <w:tcW w:w="435" w:type="pct"/>
            <w:gridSpan w:val="2"/>
            <w:tcBorders>
              <w:top w:val="single" w:sz="8" w:space="0" w:color="auto"/>
              <w:left w:val="nil"/>
              <w:bottom w:val="single" w:sz="8" w:space="0" w:color="auto"/>
              <w:right w:val="single" w:sz="4" w:space="0" w:color="auto"/>
            </w:tcBorders>
            <w:shd w:val="clear" w:color="auto" w:fill="auto"/>
            <w:vAlign w:val="center"/>
            <w:hideMark/>
          </w:tcPr>
          <w:p w14:paraId="62FADF5F" w14:textId="46090610" w:rsidR="009305A8" w:rsidRPr="00AB7A79" w:rsidRDefault="009305A8" w:rsidP="001E7B63">
            <w:pPr>
              <w:spacing w:before="120" w:after="120" w:line="360" w:lineRule="auto"/>
              <w:jc w:val="center"/>
              <w:rPr>
                <w:rFonts w:ascii="Arial" w:hAnsi="Arial" w:cs="Arial"/>
                <w:b/>
                <w:bCs/>
                <w:color w:val="000000"/>
                <w:sz w:val="18"/>
                <w:szCs w:val="18"/>
              </w:rPr>
            </w:pPr>
            <w:r w:rsidRPr="00AB7A79">
              <w:rPr>
                <w:rFonts w:ascii="Arial" w:hAnsi="Arial" w:cs="Arial"/>
                <w:b/>
                <w:bCs/>
                <w:color w:val="000000"/>
                <w:sz w:val="18"/>
                <w:szCs w:val="18"/>
              </w:rPr>
              <w:t>JUL</w:t>
            </w:r>
          </w:p>
        </w:tc>
        <w:tc>
          <w:tcPr>
            <w:tcW w:w="454" w:type="pct"/>
            <w:gridSpan w:val="2"/>
            <w:tcBorders>
              <w:top w:val="single" w:sz="8" w:space="0" w:color="auto"/>
              <w:left w:val="nil"/>
              <w:bottom w:val="single" w:sz="8" w:space="0" w:color="auto"/>
              <w:right w:val="single" w:sz="4" w:space="0" w:color="auto"/>
            </w:tcBorders>
            <w:shd w:val="clear" w:color="auto" w:fill="auto"/>
            <w:vAlign w:val="center"/>
            <w:hideMark/>
          </w:tcPr>
          <w:p w14:paraId="4D583BE4" w14:textId="56061303" w:rsidR="009305A8" w:rsidRPr="00AB7A79" w:rsidRDefault="009305A8" w:rsidP="001E7B63">
            <w:pPr>
              <w:spacing w:before="120" w:after="120" w:line="360" w:lineRule="auto"/>
              <w:jc w:val="center"/>
              <w:rPr>
                <w:rFonts w:ascii="Arial" w:hAnsi="Arial" w:cs="Arial"/>
                <w:b/>
                <w:bCs/>
                <w:color w:val="000000"/>
                <w:sz w:val="18"/>
                <w:szCs w:val="18"/>
              </w:rPr>
            </w:pPr>
            <w:r w:rsidRPr="00AB7A79">
              <w:rPr>
                <w:rFonts w:ascii="Arial" w:hAnsi="Arial" w:cs="Arial"/>
                <w:b/>
                <w:bCs/>
                <w:color w:val="000000"/>
                <w:sz w:val="18"/>
                <w:szCs w:val="18"/>
              </w:rPr>
              <w:t>AGO</w:t>
            </w:r>
          </w:p>
        </w:tc>
        <w:tc>
          <w:tcPr>
            <w:tcW w:w="439" w:type="pct"/>
            <w:gridSpan w:val="2"/>
            <w:tcBorders>
              <w:top w:val="single" w:sz="8" w:space="0" w:color="auto"/>
              <w:left w:val="nil"/>
              <w:bottom w:val="single" w:sz="8" w:space="0" w:color="auto"/>
              <w:right w:val="single" w:sz="4" w:space="0" w:color="auto"/>
            </w:tcBorders>
            <w:shd w:val="clear" w:color="auto" w:fill="auto"/>
            <w:vAlign w:val="center"/>
            <w:hideMark/>
          </w:tcPr>
          <w:p w14:paraId="4CFE87BF" w14:textId="386FDBE0" w:rsidR="009305A8" w:rsidRPr="00AB7A79" w:rsidRDefault="009305A8" w:rsidP="001E7B63">
            <w:pPr>
              <w:spacing w:before="120" w:after="120" w:line="360" w:lineRule="auto"/>
              <w:jc w:val="center"/>
              <w:rPr>
                <w:rFonts w:ascii="Arial" w:hAnsi="Arial" w:cs="Arial"/>
                <w:b/>
                <w:bCs/>
                <w:color w:val="000000"/>
                <w:sz w:val="18"/>
                <w:szCs w:val="18"/>
              </w:rPr>
            </w:pPr>
            <w:r w:rsidRPr="00AB7A79">
              <w:rPr>
                <w:rFonts w:ascii="Arial" w:hAnsi="Arial" w:cs="Arial"/>
                <w:b/>
                <w:bCs/>
                <w:color w:val="000000"/>
                <w:sz w:val="18"/>
                <w:szCs w:val="18"/>
              </w:rPr>
              <w:t>SEP</w:t>
            </w:r>
          </w:p>
        </w:tc>
        <w:tc>
          <w:tcPr>
            <w:tcW w:w="446" w:type="pct"/>
            <w:gridSpan w:val="2"/>
            <w:tcBorders>
              <w:top w:val="single" w:sz="8" w:space="0" w:color="auto"/>
              <w:left w:val="nil"/>
              <w:bottom w:val="single" w:sz="8" w:space="0" w:color="auto"/>
              <w:right w:val="single" w:sz="18" w:space="0" w:color="auto"/>
            </w:tcBorders>
            <w:shd w:val="clear" w:color="auto" w:fill="auto"/>
            <w:vAlign w:val="center"/>
            <w:hideMark/>
          </w:tcPr>
          <w:p w14:paraId="6F580C47" w14:textId="6C7DF578" w:rsidR="009305A8" w:rsidRPr="00AB7A79" w:rsidRDefault="009305A8" w:rsidP="001E7B63">
            <w:pPr>
              <w:spacing w:before="120" w:after="120" w:line="360" w:lineRule="auto"/>
              <w:jc w:val="center"/>
              <w:rPr>
                <w:rFonts w:ascii="Arial" w:hAnsi="Arial" w:cs="Arial"/>
                <w:b/>
                <w:bCs/>
                <w:color w:val="000000"/>
                <w:sz w:val="18"/>
                <w:szCs w:val="18"/>
              </w:rPr>
            </w:pPr>
            <w:r w:rsidRPr="00AB7A79">
              <w:rPr>
                <w:rFonts w:ascii="Arial" w:hAnsi="Arial" w:cs="Arial"/>
                <w:b/>
                <w:bCs/>
                <w:color w:val="000000"/>
                <w:sz w:val="18"/>
                <w:szCs w:val="18"/>
              </w:rPr>
              <w:t>OCT</w:t>
            </w:r>
          </w:p>
        </w:tc>
      </w:tr>
      <w:tr w:rsidR="009305A8" w:rsidRPr="00AB7A79" w14:paraId="5E110E94" w14:textId="77777777" w:rsidTr="00497148">
        <w:trPr>
          <w:trHeight w:val="600"/>
          <w:jc w:val="center"/>
        </w:trPr>
        <w:tc>
          <w:tcPr>
            <w:tcW w:w="1156" w:type="pct"/>
            <w:tcBorders>
              <w:top w:val="single" w:sz="8" w:space="0" w:color="auto"/>
              <w:left w:val="single" w:sz="18" w:space="0" w:color="auto"/>
              <w:bottom w:val="single" w:sz="8" w:space="0" w:color="auto"/>
              <w:right w:val="single" w:sz="4" w:space="0" w:color="auto"/>
            </w:tcBorders>
            <w:shd w:val="clear" w:color="auto" w:fill="auto"/>
            <w:vAlign w:val="center"/>
            <w:hideMark/>
          </w:tcPr>
          <w:p w14:paraId="4CF35655" w14:textId="6CBEEFBD"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Ingeniería Nivel Constructivo</w:t>
            </w:r>
          </w:p>
        </w:tc>
        <w:tc>
          <w:tcPr>
            <w:tcW w:w="724" w:type="pct"/>
            <w:tcBorders>
              <w:top w:val="single" w:sz="8" w:space="0" w:color="auto"/>
              <w:left w:val="nil"/>
              <w:bottom w:val="single" w:sz="8" w:space="0" w:color="auto"/>
              <w:right w:val="single" w:sz="8" w:space="0" w:color="auto"/>
            </w:tcBorders>
            <w:shd w:val="clear" w:color="auto" w:fill="auto"/>
            <w:vAlign w:val="center"/>
            <w:hideMark/>
          </w:tcPr>
          <w:p w14:paraId="2E43C655" w14:textId="4DFF13D6"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45</w:t>
            </w:r>
          </w:p>
        </w:tc>
        <w:tc>
          <w:tcPr>
            <w:tcW w:w="227" w:type="pct"/>
            <w:tcBorders>
              <w:top w:val="single" w:sz="8" w:space="0" w:color="auto"/>
              <w:left w:val="nil"/>
              <w:bottom w:val="single" w:sz="8" w:space="0" w:color="auto"/>
              <w:right w:val="single" w:sz="4" w:space="0" w:color="auto"/>
            </w:tcBorders>
            <w:shd w:val="clear" w:color="auto" w:fill="0070C0"/>
            <w:vAlign w:val="center"/>
            <w:hideMark/>
          </w:tcPr>
          <w:p w14:paraId="791C8158"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1" w:type="pct"/>
            <w:tcBorders>
              <w:top w:val="single" w:sz="8" w:space="0" w:color="auto"/>
              <w:left w:val="nil"/>
              <w:bottom w:val="single" w:sz="8" w:space="0" w:color="auto"/>
              <w:right w:val="single" w:sz="8" w:space="0" w:color="auto"/>
            </w:tcBorders>
            <w:shd w:val="clear" w:color="000000" w:fill="0070C0"/>
            <w:vAlign w:val="center"/>
            <w:hideMark/>
          </w:tcPr>
          <w:p w14:paraId="559AFE56"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000000" w:fill="0070C0"/>
            <w:vAlign w:val="center"/>
            <w:hideMark/>
          </w:tcPr>
          <w:p w14:paraId="361BFC57"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6AAC59F0"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71033F33"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auto"/>
            <w:vAlign w:val="center"/>
            <w:hideMark/>
          </w:tcPr>
          <w:p w14:paraId="249C80C3"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auto"/>
            <w:vAlign w:val="center"/>
            <w:hideMark/>
          </w:tcPr>
          <w:p w14:paraId="23048EC9"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6" w:type="pct"/>
            <w:tcBorders>
              <w:top w:val="single" w:sz="8" w:space="0" w:color="auto"/>
              <w:left w:val="nil"/>
              <w:bottom w:val="single" w:sz="8" w:space="0" w:color="auto"/>
              <w:right w:val="single" w:sz="4" w:space="0" w:color="auto"/>
            </w:tcBorders>
            <w:shd w:val="clear" w:color="auto" w:fill="auto"/>
            <w:vAlign w:val="center"/>
            <w:hideMark/>
          </w:tcPr>
          <w:p w14:paraId="00E6759D"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auto"/>
            <w:vAlign w:val="center"/>
            <w:hideMark/>
          </w:tcPr>
          <w:p w14:paraId="243AAB2E"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3" w:type="pct"/>
            <w:tcBorders>
              <w:top w:val="single" w:sz="8" w:space="0" w:color="auto"/>
              <w:left w:val="nil"/>
              <w:bottom w:val="single" w:sz="8" w:space="0" w:color="auto"/>
              <w:right w:val="single" w:sz="4" w:space="0" w:color="auto"/>
            </w:tcBorders>
            <w:shd w:val="clear" w:color="auto" w:fill="auto"/>
            <w:vAlign w:val="center"/>
            <w:hideMark/>
          </w:tcPr>
          <w:p w14:paraId="79C5BE74"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2" w:type="pct"/>
            <w:tcBorders>
              <w:top w:val="single" w:sz="8" w:space="0" w:color="auto"/>
              <w:left w:val="nil"/>
              <w:bottom w:val="single" w:sz="8" w:space="0" w:color="auto"/>
              <w:right w:val="single" w:sz="4" w:space="0" w:color="auto"/>
            </w:tcBorders>
            <w:shd w:val="clear" w:color="auto" w:fill="auto"/>
            <w:vAlign w:val="center"/>
            <w:hideMark/>
          </w:tcPr>
          <w:p w14:paraId="32285D11"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8" w:type="pct"/>
            <w:tcBorders>
              <w:top w:val="single" w:sz="8" w:space="0" w:color="auto"/>
              <w:left w:val="nil"/>
              <w:bottom w:val="single" w:sz="8" w:space="0" w:color="auto"/>
              <w:right w:val="single" w:sz="4" w:space="0" w:color="auto"/>
            </w:tcBorders>
            <w:shd w:val="clear" w:color="auto" w:fill="auto"/>
            <w:vAlign w:val="center"/>
            <w:hideMark/>
          </w:tcPr>
          <w:p w14:paraId="51872D37"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6" w:type="pct"/>
            <w:tcBorders>
              <w:top w:val="single" w:sz="8" w:space="0" w:color="auto"/>
              <w:left w:val="nil"/>
              <w:bottom w:val="single" w:sz="8" w:space="0" w:color="auto"/>
              <w:right w:val="single" w:sz="4" w:space="0" w:color="auto"/>
            </w:tcBorders>
            <w:shd w:val="clear" w:color="auto" w:fill="auto"/>
            <w:vAlign w:val="center"/>
            <w:hideMark/>
          </w:tcPr>
          <w:p w14:paraId="4D2B25F4"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0" w:type="pct"/>
            <w:tcBorders>
              <w:top w:val="single" w:sz="8" w:space="0" w:color="auto"/>
              <w:left w:val="nil"/>
              <w:bottom w:val="single" w:sz="8" w:space="0" w:color="auto"/>
              <w:right w:val="single" w:sz="18" w:space="0" w:color="auto"/>
            </w:tcBorders>
            <w:shd w:val="clear" w:color="auto" w:fill="auto"/>
            <w:vAlign w:val="center"/>
            <w:hideMark/>
          </w:tcPr>
          <w:p w14:paraId="0B5BDBEF"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r>
      <w:tr w:rsidR="009305A8" w:rsidRPr="00AB7A79" w14:paraId="1C3AF46A" w14:textId="77777777" w:rsidTr="00497148">
        <w:trPr>
          <w:trHeight w:val="600"/>
          <w:jc w:val="center"/>
        </w:trPr>
        <w:tc>
          <w:tcPr>
            <w:tcW w:w="1156" w:type="pct"/>
            <w:tcBorders>
              <w:top w:val="single" w:sz="8" w:space="0" w:color="auto"/>
              <w:left w:val="single" w:sz="18" w:space="0" w:color="auto"/>
              <w:bottom w:val="single" w:sz="8" w:space="0" w:color="auto"/>
              <w:right w:val="single" w:sz="4" w:space="0" w:color="auto"/>
            </w:tcBorders>
            <w:shd w:val="clear" w:color="auto" w:fill="auto"/>
            <w:vAlign w:val="center"/>
            <w:hideMark/>
          </w:tcPr>
          <w:p w14:paraId="4F692ACB"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Actividades Preliminares (Movilización)</w:t>
            </w:r>
          </w:p>
        </w:tc>
        <w:tc>
          <w:tcPr>
            <w:tcW w:w="724" w:type="pct"/>
            <w:tcBorders>
              <w:top w:val="single" w:sz="8" w:space="0" w:color="auto"/>
              <w:left w:val="nil"/>
              <w:bottom w:val="single" w:sz="8" w:space="0" w:color="auto"/>
              <w:right w:val="single" w:sz="8" w:space="0" w:color="auto"/>
            </w:tcBorders>
            <w:shd w:val="clear" w:color="auto" w:fill="auto"/>
            <w:vAlign w:val="center"/>
            <w:hideMark/>
          </w:tcPr>
          <w:p w14:paraId="109B7E39"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15</w:t>
            </w:r>
          </w:p>
        </w:tc>
        <w:tc>
          <w:tcPr>
            <w:tcW w:w="227" w:type="pct"/>
            <w:tcBorders>
              <w:top w:val="single" w:sz="8" w:space="0" w:color="auto"/>
              <w:left w:val="nil"/>
              <w:bottom w:val="single" w:sz="8" w:space="0" w:color="auto"/>
              <w:right w:val="single" w:sz="4" w:space="0" w:color="auto"/>
            </w:tcBorders>
            <w:shd w:val="clear" w:color="auto" w:fill="auto"/>
            <w:vAlign w:val="center"/>
            <w:hideMark/>
          </w:tcPr>
          <w:p w14:paraId="38460755"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1" w:type="pct"/>
            <w:tcBorders>
              <w:top w:val="single" w:sz="8" w:space="0" w:color="auto"/>
              <w:left w:val="nil"/>
              <w:bottom w:val="single" w:sz="8" w:space="0" w:color="auto"/>
              <w:right w:val="single" w:sz="8" w:space="0" w:color="auto"/>
            </w:tcBorders>
            <w:shd w:val="clear" w:color="auto" w:fill="auto"/>
            <w:vAlign w:val="center"/>
            <w:hideMark/>
          </w:tcPr>
          <w:p w14:paraId="71940B50"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auto"/>
            <w:vAlign w:val="center"/>
            <w:hideMark/>
          </w:tcPr>
          <w:p w14:paraId="5782E82F"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0070C0"/>
            <w:vAlign w:val="center"/>
            <w:hideMark/>
          </w:tcPr>
          <w:p w14:paraId="5412311C" w14:textId="4C1FD360" w:rsidR="009305A8" w:rsidRPr="00AB7A79" w:rsidRDefault="009305A8" w:rsidP="001E7B63">
            <w:pPr>
              <w:spacing w:before="120" w:after="120" w:line="360" w:lineRule="auto"/>
              <w:jc w:val="both"/>
              <w:rPr>
                <w:rFonts w:ascii="Arial" w:hAnsi="Arial" w:cs="Arial"/>
                <w:color w:val="000000"/>
                <w:sz w:val="18"/>
                <w:szCs w:val="22"/>
              </w:rPr>
            </w:pP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58F2D770" w14:textId="2FC434A3"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auto"/>
            <w:vAlign w:val="center"/>
            <w:hideMark/>
          </w:tcPr>
          <w:p w14:paraId="773FBC79" w14:textId="2510A6BB"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FFFFFF" w:themeFill="background1"/>
            <w:vAlign w:val="center"/>
          </w:tcPr>
          <w:p w14:paraId="632E7786" w14:textId="0AD9095C"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6" w:type="pct"/>
            <w:tcBorders>
              <w:top w:val="single" w:sz="8" w:space="0" w:color="auto"/>
              <w:left w:val="nil"/>
              <w:bottom w:val="single" w:sz="8" w:space="0" w:color="auto"/>
              <w:right w:val="single" w:sz="4" w:space="0" w:color="auto"/>
            </w:tcBorders>
            <w:shd w:val="clear" w:color="auto" w:fill="auto"/>
            <w:vAlign w:val="center"/>
          </w:tcPr>
          <w:p w14:paraId="08AC3C68" w14:textId="4348D574"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auto"/>
            <w:vAlign w:val="center"/>
          </w:tcPr>
          <w:p w14:paraId="52960466" w14:textId="5C31A479"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3" w:type="pct"/>
            <w:tcBorders>
              <w:top w:val="single" w:sz="8" w:space="0" w:color="auto"/>
              <w:left w:val="nil"/>
              <w:bottom w:val="single" w:sz="8" w:space="0" w:color="auto"/>
              <w:right w:val="single" w:sz="4" w:space="0" w:color="auto"/>
            </w:tcBorders>
            <w:shd w:val="clear" w:color="auto" w:fill="auto"/>
            <w:vAlign w:val="center"/>
          </w:tcPr>
          <w:p w14:paraId="603393BF" w14:textId="777F8DEB"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2" w:type="pct"/>
            <w:tcBorders>
              <w:top w:val="single" w:sz="8" w:space="0" w:color="auto"/>
              <w:left w:val="nil"/>
              <w:bottom w:val="single" w:sz="8" w:space="0" w:color="auto"/>
              <w:right w:val="single" w:sz="4" w:space="0" w:color="auto"/>
            </w:tcBorders>
            <w:shd w:val="clear" w:color="auto" w:fill="auto"/>
            <w:vAlign w:val="center"/>
          </w:tcPr>
          <w:p w14:paraId="35B7E64C" w14:textId="73747A03"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8" w:type="pct"/>
            <w:tcBorders>
              <w:top w:val="single" w:sz="8" w:space="0" w:color="auto"/>
              <w:left w:val="nil"/>
              <w:bottom w:val="single" w:sz="8" w:space="0" w:color="auto"/>
              <w:right w:val="single" w:sz="4" w:space="0" w:color="auto"/>
            </w:tcBorders>
            <w:shd w:val="clear" w:color="auto" w:fill="auto"/>
            <w:vAlign w:val="center"/>
          </w:tcPr>
          <w:p w14:paraId="6B0AB844" w14:textId="5679B8DA"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6" w:type="pct"/>
            <w:tcBorders>
              <w:top w:val="single" w:sz="8" w:space="0" w:color="auto"/>
              <w:left w:val="nil"/>
              <w:bottom w:val="single" w:sz="8" w:space="0" w:color="auto"/>
              <w:right w:val="single" w:sz="4" w:space="0" w:color="auto"/>
            </w:tcBorders>
            <w:shd w:val="clear" w:color="auto" w:fill="auto"/>
            <w:vAlign w:val="center"/>
            <w:hideMark/>
          </w:tcPr>
          <w:p w14:paraId="7F427AD3"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0" w:type="pct"/>
            <w:tcBorders>
              <w:top w:val="single" w:sz="8" w:space="0" w:color="auto"/>
              <w:left w:val="nil"/>
              <w:bottom w:val="single" w:sz="8" w:space="0" w:color="auto"/>
              <w:right w:val="single" w:sz="18" w:space="0" w:color="auto"/>
            </w:tcBorders>
            <w:shd w:val="clear" w:color="auto" w:fill="auto"/>
            <w:vAlign w:val="center"/>
            <w:hideMark/>
          </w:tcPr>
          <w:p w14:paraId="346EDDAD"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r>
      <w:tr w:rsidR="009305A8" w:rsidRPr="00AB7A79" w14:paraId="4BEBAD9F" w14:textId="77777777" w:rsidTr="00497148">
        <w:trPr>
          <w:trHeight w:val="600"/>
          <w:jc w:val="center"/>
        </w:trPr>
        <w:tc>
          <w:tcPr>
            <w:tcW w:w="1156" w:type="pct"/>
            <w:tcBorders>
              <w:top w:val="single" w:sz="8" w:space="0" w:color="auto"/>
              <w:left w:val="single" w:sz="18" w:space="0" w:color="auto"/>
              <w:bottom w:val="single" w:sz="8" w:space="0" w:color="auto"/>
              <w:right w:val="single" w:sz="4" w:space="0" w:color="auto"/>
            </w:tcBorders>
            <w:shd w:val="clear" w:color="auto" w:fill="auto"/>
            <w:vAlign w:val="center"/>
            <w:hideMark/>
          </w:tcPr>
          <w:p w14:paraId="1CBF53B0"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Construcción Planchadas</w:t>
            </w:r>
          </w:p>
        </w:tc>
        <w:tc>
          <w:tcPr>
            <w:tcW w:w="724" w:type="pct"/>
            <w:tcBorders>
              <w:top w:val="single" w:sz="8" w:space="0" w:color="auto"/>
              <w:left w:val="nil"/>
              <w:bottom w:val="single" w:sz="8" w:space="0" w:color="auto"/>
              <w:right w:val="single" w:sz="8" w:space="0" w:color="auto"/>
            </w:tcBorders>
            <w:shd w:val="clear" w:color="auto" w:fill="auto"/>
            <w:vAlign w:val="center"/>
            <w:hideMark/>
          </w:tcPr>
          <w:p w14:paraId="72FA3DDB"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60</w:t>
            </w:r>
          </w:p>
        </w:tc>
        <w:tc>
          <w:tcPr>
            <w:tcW w:w="227" w:type="pct"/>
            <w:tcBorders>
              <w:top w:val="single" w:sz="8" w:space="0" w:color="auto"/>
              <w:left w:val="nil"/>
              <w:bottom w:val="single" w:sz="8" w:space="0" w:color="auto"/>
              <w:right w:val="single" w:sz="4" w:space="0" w:color="auto"/>
            </w:tcBorders>
            <w:shd w:val="clear" w:color="auto" w:fill="auto"/>
            <w:vAlign w:val="center"/>
            <w:hideMark/>
          </w:tcPr>
          <w:p w14:paraId="0524003C"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1" w:type="pct"/>
            <w:tcBorders>
              <w:top w:val="single" w:sz="8" w:space="0" w:color="auto"/>
              <w:left w:val="nil"/>
              <w:bottom w:val="single" w:sz="8" w:space="0" w:color="auto"/>
              <w:right w:val="single" w:sz="8" w:space="0" w:color="auto"/>
            </w:tcBorders>
            <w:shd w:val="clear" w:color="auto" w:fill="auto"/>
            <w:vAlign w:val="center"/>
            <w:hideMark/>
          </w:tcPr>
          <w:p w14:paraId="5129B312"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auto"/>
            <w:vAlign w:val="center"/>
            <w:hideMark/>
          </w:tcPr>
          <w:p w14:paraId="47C798FF"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4F455836" w14:textId="16B57577" w:rsidR="009305A8" w:rsidRPr="00AB7A79" w:rsidRDefault="009305A8" w:rsidP="001E7B63">
            <w:pPr>
              <w:spacing w:before="120" w:after="120" w:line="360" w:lineRule="auto"/>
              <w:jc w:val="both"/>
              <w:rPr>
                <w:rFonts w:ascii="Arial" w:hAnsi="Arial" w:cs="Arial"/>
                <w:color w:val="000000"/>
                <w:sz w:val="18"/>
                <w:szCs w:val="22"/>
              </w:rPr>
            </w:pPr>
          </w:p>
        </w:tc>
        <w:tc>
          <w:tcPr>
            <w:tcW w:w="224" w:type="pct"/>
            <w:tcBorders>
              <w:top w:val="single" w:sz="8" w:space="0" w:color="auto"/>
              <w:left w:val="nil"/>
              <w:bottom w:val="single" w:sz="8" w:space="0" w:color="auto"/>
              <w:right w:val="single" w:sz="4" w:space="0" w:color="auto"/>
            </w:tcBorders>
            <w:shd w:val="clear" w:color="auto" w:fill="0070C0"/>
            <w:vAlign w:val="center"/>
            <w:hideMark/>
          </w:tcPr>
          <w:p w14:paraId="3255E6D6" w14:textId="144C164D"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0070C0"/>
            <w:vAlign w:val="center"/>
            <w:hideMark/>
          </w:tcPr>
          <w:p w14:paraId="248563B4" w14:textId="1146245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000000" w:fill="0070C0"/>
            <w:vAlign w:val="center"/>
          </w:tcPr>
          <w:p w14:paraId="2C4EC091" w14:textId="4AECE5D6"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6" w:type="pct"/>
            <w:tcBorders>
              <w:top w:val="single" w:sz="8" w:space="0" w:color="auto"/>
              <w:left w:val="nil"/>
              <w:bottom w:val="single" w:sz="8" w:space="0" w:color="auto"/>
              <w:right w:val="single" w:sz="4" w:space="0" w:color="auto"/>
            </w:tcBorders>
            <w:shd w:val="clear" w:color="000000" w:fill="0070C0"/>
            <w:vAlign w:val="center"/>
          </w:tcPr>
          <w:p w14:paraId="643E3BC9" w14:textId="7D3A2079"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FFFFFF" w:themeFill="background1"/>
            <w:vAlign w:val="center"/>
          </w:tcPr>
          <w:p w14:paraId="4288884D" w14:textId="39FCCB14"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3" w:type="pct"/>
            <w:tcBorders>
              <w:top w:val="single" w:sz="8" w:space="0" w:color="auto"/>
              <w:left w:val="nil"/>
              <w:bottom w:val="single" w:sz="8" w:space="0" w:color="auto"/>
              <w:right w:val="single" w:sz="4" w:space="0" w:color="auto"/>
            </w:tcBorders>
            <w:shd w:val="clear" w:color="auto" w:fill="FFFFFF" w:themeFill="background1"/>
            <w:vAlign w:val="center"/>
          </w:tcPr>
          <w:p w14:paraId="0AE1DC99" w14:textId="32078154"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2" w:type="pct"/>
            <w:tcBorders>
              <w:top w:val="single" w:sz="8" w:space="0" w:color="auto"/>
              <w:left w:val="nil"/>
              <w:bottom w:val="single" w:sz="8" w:space="0" w:color="auto"/>
              <w:right w:val="single" w:sz="4" w:space="0" w:color="auto"/>
            </w:tcBorders>
            <w:shd w:val="clear" w:color="auto" w:fill="auto"/>
            <w:vAlign w:val="center"/>
          </w:tcPr>
          <w:p w14:paraId="15D89F45" w14:textId="64F93CCB"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8" w:type="pct"/>
            <w:tcBorders>
              <w:top w:val="single" w:sz="8" w:space="0" w:color="auto"/>
              <w:left w:val="nil"/>
              <w:bottom w:val="single" w:sz="8" w:space="0" w:color="auto"/>
              <w:right w:val="single" w:sz="4" w:space="0" w:color="auto"/>
            </w:tcBorders>
            <w:shd w:val="clear" w:color="auto" w:fill="auto"/>
            <w:vAlign w:val="center"/>
          </w:tcPr>
          <w:p w14:paraId="3262CAB2" w14:textId="489E2A50"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6" w:type="pct"/>
            <w:tcBorders>
              <w:top w:val="single" w:sz="8" w:space="0" w:color="auto"/>
              <w:left w:val="nil"/>
              <w:bottom w:val="single" w:sz="8" w:space="0" w:color="auto"/>
              <w:right w:val="single" w:sz="4" w:space="0" w:color="auto"/>
            </w:tcBorders>
            <w:shd w:val="clear" w:color="auto" w:fill="auto"/>
            <w:vAlign w:val="center"/>
            <w:hideMark/>
          </w:tcPr>
          <w:p w14:paraId="52126451"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0" w:type="pct"/>
            <w:tcBorders>
              <w:top w:val="single" w:sz="8" w:space="0" w:color="auto"/>
              <w:left w:val="nil"/>
              <w:bottom w:val="single" w:sz="8" w:space="0" w:color="auto"/>
              <w:right w:val="single" w:sz="18" w:space="0" w:color="auto"/>
            </w:tcBorders>
            <w:shd w:val="clear" w:color="auto" w:fill="auto"/>
            <w:vAlign w:val="center"/>
            <w:hideMark/>
          </w:tcPr>
          <w:p w14:paraId="269F64D3"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r>
      <w:tr w:rsidR="009305A8" w:rsidRPr="00AB7A79" w14:paraId="21C9EC87" w14:textId="77777777" w:rsidTr="00497148">
        <w:trPr>
          <w:trHeight w:val="600"/>
          <w:jc w:val="center"/>
        </w:trPr>
        <w:tc>
          <w:tcPr>
            <w:tcW w:w="1156" w:type="pct"/>
            <w:tcBorders>
              <w:top w:val="single" w:sz="8" w:space="0" w:color="auto"/>
              <w:left w:val="single" w:sz="18" w:space="0" w:color="auto"/>
              <w:bottom w:val="single" w:sz="8" w:space="0" w:color="auto"/>
              <w:right w:val="single" w:sz="4" w:space="0" w:color="auto"/>
            </w:tcBorders>
            <w:shd w:val="clear" w:color="auto" w:fill="auto"/>
            <w:vAlign w:val="center"/>
            <w:hideMark/>
          </w:tcPr>
          <w:p w14:paraId="2B7084BB"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Construcción Camino de Acceso</w:t>
            </w:r>
          </w:p>
        </w:tc>
        <w:tc>
          <w:tcPr>
            <w:tcW w:w="724" w:type="pct"/>
            <w:tcBorders>
              <w:top w:val="single" w:sz="8" w:space="0" w:color="auto"/>
              <w:left w:val="nil"/>
              <w:bottom w:val="single" w:sz="8" w:space="0" w:color="auto"/>
              <w:right w:val="single" w:sz="8" w:space="0" w:color="auto"/>
            </w:tcBorders>
            <w:shd w:val="clear" w:color="auto" w:fill="auto"/>
            <w:vAlign w:val="center"/>
            <w:hideMark/>
          </w:tcPr>
          <w:p w14:paraId="16A0B6DA"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60</w:t>
            </w:r>
          </w:p>
        </w:tc>
        <w:tc>
          <w:tcPr>
            <w:tcW w:w="227" w:type="pct"/>
            <w:tcBorders>
              <w:top w:val="single" w:sz="8" w:space="0" w:color="auto"/>
              <w:left w:val="nil"/>
              <w:bottom w:val="single" w:sz="8" w:space="0" w:color="auto"/>
              <w:right w:val="single" w:sz="4" w:space="0" w:color="auto"/>
            </w:tcBorders>
            <w:shd w:val="clear" w:color="auto" w:fill="auto"/>
            <w:vAlign w:val="center"/>
            <w:hideMark/>
          </w:tcPr>
          <w:p w14:paraId="2E939686"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1" w:type="pct"/>
            <w:tcBorders>
              <w:top w:val="single" w:sz="8" w:space="0" w:color="auto"/>
              <w:left w:val="nil"/>
              <w:bottom w:val="single" w:sz="8" w:space="0" w:color="auto"/>
              <w:right w:val="single" w:sz="8" w:space="0" w:color="auto"/>
            </w:tcBorders>
            <w:shd w:val="clear" w:color="auto" w:fill="auto"/>
            <w:vAlign w:val="center"/>
            <w:hideMark/>
          </w:tcPr>
          <w:p w14:paraId="6F025789"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auto"/>
            <w:vAlign w:val="center"/>
            <w:hideMark/>
          </w:tcPr>
          <w:p w14:paraId="47E52033"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3C112110" w14:textId="409A9991"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0070C0"/>
            <w:vAlign w:val="center"/>
            <w:hideMark/>
          </w:tcPr>
          <w:p w14:paraId="782E4929" w14:textId="1B8C83CD"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0070C0"/>
            <w:vAlign w:val="center"/>
            <w:hideMark/>
          </w:tcPr>
          <w:p w14:paraId="22B9AEBF" w14:textId="0886A312"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000000" w:fill="0070C0"/>
            <w:vAlign w:val="center"/>
          </w:tcPr>
          <w:p w14:paraId="48718ACF" w14:textId="302AA8B4"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6" w:type="pct"/>
            <w:tcBorders>
              <w:top w:val="single" w:sz="8" w:space="0" w:color="auto"/>
              <w:left w:val="nil"/>
              <w:bottom w:val="single" w:sz="8" w:space="0" w:color="auto"/>
              <w:right w:val="single" w:sz="4" w:space="0" w:color="auto"/>
            </w:tcBorders>
            <w:shd w:val="clear" w:color="000000" w:fill="0070C0"/>
            <w:vAlign w:val="center"/>
          </w:tcPr>
          <w:p w14:paraId="46E71498" w14:textId="6F96DFF3"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FFFFFF" w:themeFill="background1"/>
            <w:vAlign w:val="center"/>
          </w:tcPr>
          <w:p w14:paraId="2A0DEC8D" w14:textId="0A1A4FF6"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3" w:type="pct"/>
            <w:tcBorders>
              <w:top w:val="single" w:sz="8" w:space="0" w:color="auto"/>
              <w:left w:val="nil"/>
              <w:bottom w:val="single" w:sz="8" w:space="0" w:color="auto"/>
              <w:right w:val="single" w:sz="4" w:space="0" w:color="auto"/>
            </w:tcBorders>
            <w:shd w:val="clear" w:color="auto" w:fill="FFFFFF" w:themeFill="background1"/>
            <w:vAlign w:val="center"/>
          </w:tcPr>
          <w:p w14:paraId="7338B530" w14:textId="2E7A4C63"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2" w:type="pct"/>
            <w:tcBorders>
              <w:top w:val="single" w:sz="8" w:space="0" w:color="auto"/>
              <w:left w:val="nil"/>
              <w:bottom w:val="single" w:sz="8" w:space="0" w:color="auto"/>
              <w:right w:val="single" w:sz="4" w:space="0" w:color="auto"/>
            </w:tcBorders>
            <w:shd w:val="clear" w:color="auto" w:fill="auto"/>
            <w:vAlign w:val="center"/>
          </w:tcPr>
          <w:p w14:paraId="618BD5B7" w14:textId="24D13866"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8" w:type="pct"/>
            <w:tcBorders>
              <w:top w:val="single" w:sz="8" w:space="0" w:color="auto"/>
              <w:left w:val="nil"/>
              <w:bottom w:val="single" w:sz="8" w:space="0" w:color="auto"/>
              <w:right w:val="single" w:sz="4" w:space="0" w:color="auto"/>
            </w:tcBorders>
            <w:shd w:val="clear" w:color="auto" w:fill="auto"/>
            <w:vAlign w:val="center"/>
          </w:tcPr>
          <w:p w14:paraId="4C92C13F" w14:textId="096D7102"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6" w:type="pct"/>
            <w:tcBorders>
              <w:top w:val="single" w:sz="8" w:space="0" w:color="auto"/>
              <w:left w:val="nil"/>
              <w:bottom w:val="single" w:sz="8" w:space="0" w:color="auto"/>
              <w:right w:val="single" w:sz="4" w:space="0" w:color="auto"/>
            </w:tcBorders>
            <w:shd w:val="clear" w:color="auto" w:fill="auto"/>
            <w:vAlign w:val="center"/>
            <w:hideMark/>
          </w:tcPr>
          <w:p w14:paraId="59F3818C"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0" w:type="pct"/>
            <w:tcBorders>
              <w:top w:val="single" w:sz="8" w:space="0" w:color="auto"/>
              <w:left w:val="nil"/>
              <w:bottom w:val="single" w:sz="8" w:space="0" w:color="auto"/>
              <w:right w:val="single" w:sz="18" w:space="0" w:color="auto"/>
            </w:tcBorders>
            <w:shd w:val="clear" w:color="auto" w:fill="auto"/>
            <w:vAlign w:val="center"/>
            <w:hideMark/>
          </w:tcPr>
          <w:p w14:paraId="6DBDB4B1"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r>
      <w:tr w:rsidR="009305A8" w:rsidRPr="00AB7A79" w14:paraId="15509490" w14:textId="77777777" w:rsidTr="00497148">
        <w:trPr>
          <w:trHeight w:val="600"/>
          <w:jc w:val="center"/>
        </w:trPr>
        <w:tc>
          <w:tcPr>
            <w:tcW w:w="1879" w:type="pct"/>
            <w:gridSpan w:val="2"/>
            <w:tcBorders>
              <w:top w:val="single" w:sz="8" w:space="0" w:color="auto"/>
              <w:left w:val="single" w:sz="18" w:space="0" w:color="auto"/>
              <w:bottom w:val="single" w:sz="8" w:space="0" w:color="auto"/>
              <w:right w:val="single" w:sz="8" w:space="0" w:color="auto"/>
            </w:tcBorders>
            <w:shd w:val="clear" w:color="auto" w:fill="auto"/>
            <w:vAlign w:val="center"/>
          </w:tcPr>
          <w:p w14:paraId="65294D99" w14:textId="2BCBE22D" w:rsidR="009305A8" w:rsidRPr="00AB7A79" w:rsidRDefault="009305A8" w:rsidP="001E7B63">
            <w:pPr>
              <w:spacing w:before="120" w:after="120" w:line="360" w:lineRule="auto"/>
              <w:jc w:val="center"/>
              <w:rPr>
                <w:rFonts w:ascii="Arial" w:hAnsi="Arial" w:cs="Arial"/>
                <w:b/>
                <w:color w:val="000000"/>
                <w:sz w:val="18"/>
                <w:szCs w:val="22"/>
              </w:rPr>
            </w:pPr>
            <w:r w:rsidRPr="00AB7A79">
              <w:rPr>
                <w:rFonts w:ascii="Arial" w:hAnsi="Arial" w:cs="Arial"/>
                <w:b/>
                <w:color w:val="000000"/>
                <w:sz w:val="18"/>
                <w:szCs w:val="22"/>
              </w:rPr>
              <w:t>HITO 1 – ENTREGA PROVISIONAL</w:t>
            </w:r>
          </w:p>
        </w:tc>
        <w:tc>
          <w:tcPr>
            <w:tcW w:w="3121" w:type="pct"/>
            <w:gridSpan w:val="14"/>
            <w:tcBorders>
              <w:top w:val="single" w:sz="8" w:space="0" w:color="auto"/>
              <w:left w:val="nil"/>
              <w:bottom w:val="single" w:sz="8" w:space="0" w:color="auto"/>
              <w:right w:val="single" w:sz="18" w:space="0" w:color="auto"/>
            </w:tcBorders>
            <w:shd w:val="clear" w:color="auto" w:fill="auto"/>
            <w:vAlign w:val="center"/>
          </w:tcPr>
          <w:p w14:paraId="428577C5" w14:textId="77777777" w:rsidR="009305A8" w:rsidRPr="00AB7A79" w:rsidRDefault="009305A8" w:rsidP="001E7B63">
            <w:pPr>
              <w:spacing w:before="120" w:after="120" w:line="360" w:lineRule="auto"/>
              <w:jc w:val="both"/>
              <w:rPr>
                <w:rFonts w:ascii="Arial" w:hAnsi="Arial" w:cs="Arial"/>
                <w:color w:val="000000"/>
                <w:sz w:val="18"/>
                <w:szCs w:val="22"/>
              </w:rPr>
            </w:pPr>
          </w:p>
        </w:tc>
      </w:tr>
      <w:tr w:rsidR="009305A8" w:rsidRPr="00AB7A79" w14:paraId="681650E7" w14:textId="77777777" w:rsidTr="00497148">
        <w:trPr>
          <w:trHeight w:val="600"/>
          <w:jc w:val="center"/>
        </w:trPr>
        <w:tc>
          <w:tcPr>
            <w:tcW w:w="1156" w:type="pct"/>
            <w:tcBorders>
              <w:top w:val="single" w:sz="8" w:space="0" w:color="auto"/>
              <w:left w:val="single" w:sz="18" w:space="0" w:color="auto"/>
              <w:bottom w:val="single" w:sz="8" w:space="0" w:color="auto"/>
              <w:right w:val="single" w:sz="4" w:space="0" w:color="auto"/>
            </w:tcBorders>
            <w:shd w:val="clear" w:color="auto" w:fill="auto"/>
            <w:vAlign w:val="center"/>
            <w:hideMark/>
          </w:tcPr>
          <w:p w14:paraId="5A83C531"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Control de Erosión - Protección Taludes</w:t>
            </w:r>
          </w:p>
        </w:tc>
        <w:tc>
          <w:tcPr>
            <w:tcW w:w="724" w:type="pct"/>
            <w:tcBorders>
              <w:top w:val="single" w:sz="8" w:space="0" w:color="auto"/>
              <w:left w:val="nil"/>
              <w:bottom w:val="single" w:sz="8" w:space="0" w:color="auto"/>
              <w:right w:val="single" w:sz="8" w:space="0" w:color="auto"/>
            </w:tcBorders>
            <w:shd w:val="clear" w:color="auto" w:fill="auto"/>
            <w:vAlign w:val="center"/>
            <w:hideMark/>
          </w:tcPr>
          <w:p w14:paraId="0C30D3F4"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45</w:t>
            </w:r>
          </w:p>
        </w:tc>
        <w:tc>
          <w:tcPr>
            <w:tcW w:w="227" w:type="pct"/>
            <w:tcBorders>
              <w:top w:val="single" w:sz="8" w:space="0" w:color="auto"/>
              <w:left w:val="nil"/>
              <w:bottom w:val="single" w:sz="8" w:space="0" w:color="auto"/>
              <w:right w:val="single" w:sz="4" w:space="0" w:color="auto"/>
            </w:tcBorders>
            <w:shd w:val="clear" w:color="auto" w:fill="auto"/>
            <w:vAlign w:val="center"/>
            <w:hideMark/>
          </w:tcPr>
          <w:p w14:paraId="483FE160"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1" w:type="pct"/>
            <w:tcBorders>
              <w:top w:val="single" w:sz="8" w:space="0" w:color="auto"/>
              <w:left w:val="nil"/>
              <w:bottom w:val="single" w:sz="8" w:space="0" w:color="auto"/>
              <w:right w:val="single" w:sz="8" w:space="0" w:color="auto"/>
            </w:tcBorders>
            <w:shd w:val="clear" w:color="auto" w:fill="auto"/>
            <w:vAlign w:val="center"/>
            <w:hideMark/>
          </w:tcPr>
          <w:p w14:paraId="55B60062"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auto"/>
            <w:vAlign w:val="center"/>
            <w:hideMark/>
          </w:tcPr>
          <w:p w14:paraId="423987A4"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341588D4" w14:textId="5E11821B"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392EF639" w14:textId="3B58B9F3"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auto"/>
            <w:vAlign w:val="center"/>
            <w:hideMark/>
          </w:tcPr>
          <w:p w14:paraId="59A8ADF1" w14:textId="69A40438"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0070C0"/>
            <w:vAlign w:val="center"/>
          </w:tcPr>
          <w:p w14:paraId="3725CA19" w14:textId="5442C35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6" w:type="pct"/>
            <w:tcBorders>
              <w:top w:val="single" w:sz="8" w:space="0" w:color="auto"/>
              <w:left w:val="nil"/>
              <w:bottom w:val="single" w:sz="8" w:space="0" w:color="auto"/>
              <w:right w:val="single" w:sz="4" w:space="0" w:color="auto"/>
            </w:tcBorders>
            <w:shd w:val="clear" w:color="auto" w:fill="0070C0"/>
            <w:vAlign w:val="center"/>
          </w:tcPr>
          <w:p w14:paraId="3FC6E8DD" w14:textId="204CC922"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0070C0"/>
            <w:vAlign w:val="center"/>
          </w:tcPr>
          <w:p w14:paraId="4CE04093" w14:textId="3CCCDFBD"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3" w:type="pct"/>
            <w:tcBorders>
              <w:top w:val="single" w:sz="8" w:space="0" w:color="auto"/>
              <w:left w:val="nil"/>
              <w:bottom w:val="single" w:sz="8" w:space="0" w:color="auto"/>
              <w:right w:val="single" w:sz="4" w:space="0" w:color="auto"/>
            </w:tcBorders>
            <w:shd w:val="clear" w:color="auto" w:fill="FFFFFF" w:themeFill="background1"/>
            <w:vAlign w:val="center"/>
          </w:tcPr>
          <w:p w14:paraId="521A1C85" w14:textId="1AB02CF4"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2" w:type="pct"/>
            <w:tcBorders>
              <w:top w:val="single" w:sz="8" w:space="0" w:color="auto"/>
              <w:left w:val="nil"/>
              <w:bottom w:val="single" w:sz="8" w:space="0" w:color="auto"/>
              <w:right w:val="single" w:sz="4" w:space="0" w:color="auto"/>
            </w:tcBorders>
            <w:shd w:val="clear" w:color="auto" w:fill="FFFFFF" w:themeFill="background1"/>
            <w:vAlign w:val="center"/>
          </w:tcPr>
          <w:p w14:paraId="4EC50158" w14:textId="73B95791"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8" w:type="pct"/>
            <w:tcBorders>
              <w:top w:val="single" w:sz="8" w:space="0" w:color="auto"/>
              <w:left w:val="nil"/>
              <w:bottom w:val="single" w:sz="8" w:space="0" w:color="auto"/>
              <w:right w:val="single" w:sz="4" w:space="0" w:color="auto"/>
            </w:tcBorders>
            <w:shd w:val="clear" w:color="auto" w:fill="FFFFFF" w:themeFill="background1"/>
            <w:vAlign w:val="center"/>
          </w:tcPr>
          <w:p w14:paraId="76D15D70" w14:textId="28614818"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6" w:type="pct"/>
            <w:tcBorders>
              <w:top w:val="single" w:sz="8" w:space="0" w:color="auto"/>
              <w:left w:val="nil"/>
              <w:bottom w:val="single" w:sz="8" w:space="0" w:color="auto"/>
              <w:right w:val="single" w:sz="4" w:space="0" w:color="auto"/>
            </w:tcBorders>
            <w:shd w:val="clear" w:color="auto" w:fill="auto"/>
            <w:vAlign w:val="center"/>
            <w:hideMark/>
          </w:tcPr>
          <w:p w14:paraId="3DC7CB8A"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0" w:type="pct"/>
            <w:tcBorders>
              <w:top w:val="single" w:sz="8" w:space="0" w:color="auto"/>
              <w:left w:val="nil"/>
              <w:bottom w:val="single" w:sz="8" w:space="0" w:color="auto"/>
              <w:right w:val="single" w:sz="18" w:space="0" w:color="auto"/>
            </w:tcBorders>
            <w:shd w:val="clear" w:color="auto" w:fill="auto"/>
            <w:vAlign w:val="center"/>
            <w:hideMark/>
          </w:tcPr>
          <w:p w14:paraId="34D84686"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r>
      <w:tr w:rsidR="009305A8" w:rsidRPr="00AB7A79" w14:paraId="462EC173" w14:textId="77777777" w:rsidTr="00497148">
        <w:trPr>
          <w:trHeight w:val="600"/>
          <w:jc w:val="center"/>
        </w:trPr>
        <w:tc>
          <w:tcPr>
            <w:tcW w:w="1879" w:type="pct"/>
            <w:gridSpan w:val="2"/>
            <w:tcBorders>
              <w:top w:val="single" w:sz="8" w:space="0" w:color="auto"/>
              <w:left w:val="single" w:sz="18" w:space="0" w:color="auto"/>
              <w:bottom w:val="single" w:sz="8" w:space="0" w:color="auto"/>
              <w:right w:val="single" w:sz="8" w:space="0" w:color="auto"/>
            </w:tcBorders>
            <w:shd w:val="clear" w:color="auto" w:fill="auto"/>
            <w:vAlign w:val="center"/>
          </w:tcPr>
          <w:p w14:paraId="6C8895D1" w14:textId="4F64C32D" w:rsidR="009305A8" w:rsidRPr="00AB7A79" w:rsidRDefault="009305A8" w:rsidP="001E7B63">
            <w:pPr>
              <w:spacing w:before="120" w:after="120" w:line="360" w:lineRule="auto"/>
              <w:jc w:val="center"/>
              <w:rPr>
                <w:rFonts w:ascii="Arial" w:hAnsi="Arial" w:cs="Arial"/>
                <w:b/>
                <w:color w:val="000000"/>
                <w:sz w:val="18"/>
                <w:szCs w:val="22"/>
              </w:rPr>
            </w:pPr>
            <w:r w:rsidRPr="00AB7A79">
              <w:rPr>
                <w:rFonts w:ascii="Arial" w:hAnsi="Arial" w:cs="Arial"/>
                <w:b/>
                <w:color w:val="000000"/>
                <w:sz w:val="18"/>
                <w:szCs w:val="22"/>
              </w:rPr>
              <w:t>HITO 2 – ENTREGA DEFINITIVA</w:t>
            </w:r>
          </w:p>
        </w:tc>
        <w:tc>
          <w:tcPr>
            <w:tcW w:w="3121" w:type="pct"/>
            <w:gridSpan w:val="14"/>
            <w:tcBorders>
              <w:top w:val="single" w:sz="8" w:space="0" w:color="auto"/>
              <w:left w:val="nil"/>
              <w:bottom w:val="single" w:sz="8" w:space="0" w:color="auto"/>
              <w:right w:val="single" w:sz="18" w:space="0" w:color="auto"/>
            </w:tcBorders>
            <w:shd w:val="clear" w:color="auto" w:fill="auto"/>
            <w:vAlign w:val="center"/>
          </w:tcPr>
          <w:p w14:paraId="2EF69E97" w14:textId="77777777" w:rsidR="009305A8" w:rsidRPr="00AB7A79" w:rsidRDefault="009305A8" w:rsidP="001E7B63">
            <w:pPr>
              <w:spacing w:before="120" w:after="120" w:line="360" w:lineRule="auto"/>
              <w:jc w:val="both"/>
              <w:rPr>
                <w:rFonts w:ascii="Arial" w:hAnsi="Arial" w:cs="Arial"/>
                <w:color w:val="000000"/>
                <w:sz w:val="18"/>
                <w:szCs w:val="22"/>
              </w:rPr>
            </w:pPr>
          </w:p>
        </w:tc>
      </w:tr>
      <w:tr w:rsidR="009305A8" w:rsidRPr="00AB7A79" w14:paraId="627DC281" w14:textId="77777777" w:rsidTr="00497148">
        <w:trPr>
          <w:trHeight w:val="600"/>
          <w:jc w:val="center"/>
        </w:trPr>
        <w:tc>
          <w:tcPr>
            <w:tcW w:w="1156" w:type="pct"/>
            <w:tcBorders>
              <w:top w:val="single" w:sz="8" w:space="0" w:color="auto"/>
              <w:left w:val="single" w:sz="18" w:space="0" w:color="auto"/>
              <w:bottom w:val="single" w:sz="8" w:space="0" w:color="auto"/>
              <w:right w:val="single" w:sz="4" w:space="0" w:color="auto"/>
            </w:tcBorders>
            <w:shd w:val="clear" w:color="auto" w:fill="auto"/>
            <w:vAlign w:val="center"/>
            <w:hideMark/>
          </w:tcPr>
          <w:p w14:paraId="3B2AA009"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Mantenimiento Camino de Acceso</w:t>
            </w:r>
          </w:p>
        </w:tc>
        <w:tc>
          <w:tcPr>
            <w:tcW w:w="724" w:type="pct"/>
            <w:tcBorders>
              <w:top w:val="single" w:sz="8" w:space="0" w:color="auto"/>
              <w:left w:val="nil"/>
              <w:bottom w:val="single" w:sz="8" w:space="0" w:color="auto"/>
              <w:right w:val="single" w:sz="8" w:space="0" w:color="auto"/>
            </w:tcBorders>
            <w:shd w:val="clear" w:color="auto" w:fill="auto"/>
            <w:vAlign w:val="center"/>
            <w:hideMark/>
          </w:tcPr>
          <w:p w14:paraId="6D4A453F"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90</w:t>
            </w:r>
          </w:p>
        </w:tc>
        <w:tc>
          <w:tcPr>
            <w:tcW w:w="227" w:type="pct"/>
            <w:tcBorders>
              <w:top w:val="single" w:sz="8" w:space="0" w:color="auto"/>
              <w:left w:val="nil"/>
              <w:bottom w:val="single" w:sz="8" w:space="0" w:color="auto"/>
              <w:right w:val="single" w:sz="4" w:space="0" w:color="auto"/>
            </w:tcBorders>
            <w:shd w:val="clear" w:color="auto" w:fill="auto"/>
            <w:vAlign w:val="center"/>
            <w:hideMark/>
          </w:tcPr>
          <w:p w14:paraId="554F62C5"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1" w:type="pct"/>
            <w:tcBorders>
              <w:top w:val="single" w:sz="8" w:space="0" w:color="auto"/>
              <w:left w:val="nil"/>
              <w:bottom w:val="single" w:sz="8" w:space="0" w:color="auto"/>
              <w:right w:val="single" w:sz="8" w:space="0" w:color="auto"/>
            </w:tcBorders>
            <w:shd w:val="clear" w:color="auto" w:fill="auto"/>
            <w:vAlign w:val="center"/>
            <w:hideMark/>
          </w:tcPr>
          <w:p w14:paraId="618CF429"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auto"/>
            <w:vAlign w:val="center"/>
            <w:hideMark/>
          </w:tcPr>
          <w:p w14:paraId="777FA581"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76FD332E" w14:textId="1BEDDB86"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8" w:space="0" w:color="auto"/>
              <w:right w:val="single" w:sz="4" w:space="0" w:color="auto"/>
            </w:tcBorders>
            <w:shd w:val="clear" w:color="auto" w:fill="auto"/>
            <w:vAlign w:val="center"/>
            <w:hideMark/>
          </w:tcPr>
          <w:p w14:paraId="6AA16C83" w14:textId="45AA76B2"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auto"/>
            <w:vAlign w:val="center"/>
            <w:hideMark/>
          </w:tcPr>
          <w:p w14:paraId="4DCCC0B8" w14:textId="6E7C61B4"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8" w:space="0" w:color="auto"/>
              <w:right w:val="single" w:sz="4" w:space="0" w:color="auto"/>
            </w:tcBorders>
            <w:shd w:val="clear" w:color="auto" w:fill="0070C0"/>
            <w:vAlign w:val="center"/>
          </w:tcPr>
          <w:p w14:paraId="430A3899" w14:textId="34BD1E2B"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6" w:type="pct"/>
            <w:tcBorders>
              <w:top w:val="single" w:sz="8" w:space="0" w:color="auto"/>
              <w:left w:val="nil"/>
              <w:bottom w:val="single" w:sz="8" w:space="0" w:color="auto"/>
              <w:right w:val="single" w:sz="4" w:space="0" w:color="auto"/>
            </w:tcBorders>
            <w:shd w:val="clear" w:color="auto" w:fill="0070C0"/>
            <w:vAlign w:val="center"/>
          </w:tcPr>
          <w:p w14:paraId="7A2A12AE" w14:textId="563B2120"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8" w:space="0" w:color="auto"/>
              <w:right w:val="single" w:sz="4" w:space="0" w:color="auto"/>
            </w:tcBorders>
            <w:shd w:val="clear" w:color="auto" w:fill="0070C0"/>
            <w:vAlign w:val="center"/>
          </w:tcPr>
          <w:p w14:paraId="3B1B99E4" w14:textId="3572A9BC"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3" w:type="pct"/>
            <w:tcBorders>
              <w:top w:val="single" w:sz="8" w:space="0" w:color="auto"/>
              <w:left w:val="nil"/>
              <w:bottom w:val="single" w:sz="8" w:space="0" w:color="auto"/>
              <w:right w:val="single" w:sz="4" w:space="0" w:color="auto"/>
            </w:tcBorders>
            <w:shd w:val="clear" w:color="auto" w:fill="0070C0"/>
            <w:vAlign w:val="center"/>
          </w:tcPr>
          <w:p w14:paraId="2CEBA342" w14:textId="0AE6545C"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2" w:type="pct"/>
            <w:tcBorders>
              <w:top w:val="single" w:sz="8" w:space="0" w:color="auto"/>
              <w:left w:val="nil"/>
              <w:bottom w:val="single" w:sz="8" w:space="0" w:color="auto"/>
              <w:right w:val="single" w:sz="4" w:space="0" w:color="auto"/>
            </w:tcBorders>
            <w:shd w:val="clear" w:color="000000" w:fill="0070C0"/>
            <w:vAlign w:val="center"/>
          </w:tcPr>
          <w:p w14:paraId="66E2F63D" w14:textId="413F16B4"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8" w:type="pct"/>
            <w:tcBorders>
              <w:top w:val="single" w:sz="8" w:space="0" w:color="auto"/>
              <w:left w:val="nil"/>
              <w:bottom w:val="single" w:sz="8" w:space="0" w:color="auto"/>
              <w:right w:val="single" w:sz="4" w:space="0" w:color="auto"/>
            </w:tcBorders>
            <w:shd w:val="clear" w:color="000000" w:fill="0070C0"/>
            <w:vAlign w:val="center"/>
          </w:tcPr>
          <w:p w14:paraId="2C0D6524" w14:textId="2C56C398"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6" w:type="pct"/>
            <w:tcBorders>
              <w:top w:val="single" w:sz="8" w:space="0" w:color="auto"/>
              <w:left w:val="nil"/>
              <w:bottom w:val="single" w:sz="8" w:space="0" w:color="auto"/>
              <w:right w:val="single" w:sz="4" w:space="0" w:color="auto"/>
            </w:tcBorders>
            <w:shd w:val="clear" w:color="auto" w:fill="auto"/>
            <w:vAlign w:val="center"/>
            <w:hideMark/>
          </w:tcPr>
          <w:p w14:paraId="7E0BC354"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0" w:type="pct"/>
            <w:tcBorders>
              <w:top w:val="single" w:sz="8" w:space="0" w:color="auto"/>
              <w:left w:val="nil"/>
              <w:bottom w:val="single" w:sz="8" w:space="0" w:color="auto"/>
              <w:right w:val="single" w:sz="18" w:space="0" w:color="auto"/>
            </w:tcBorders>
            <w:shd w:val="clear" w:color="auto" w:fill="auto"/>
            <w:vAlign w:val="center"/>
            <w:hideMark/>
          </w:tcPr>
          <w:p w14:paraId="24516ADF"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r>
      <w:tr w:rsidR="009305A8" w:rsidRPr="00AB7A79" w14:paraId="0C8B2B36" w14:textId="77777777" w:rsidTr="00497148">
        <w:trPr>
          <w:trHeight w:val="600"/>
          <w:jc w:val="center"/>
        </w:trPr>
        <w:tc>
          <w:tcPr>
            <w:tcW w:w="1156" w:type="pct"/>
            <w:tcBorders>
              <w:top w:val="single" w:sz="8" w:space="0" w:color="auto"/>
              <w:left w:val="single" w:sz="18" w:space="0" w:color="auto"/>
              <w:bottom w:val="single" w:sz="18" w:space="0" w:color="auto"/>
              <w:right w:val="single" w:sz="4" w:space="0" w:color="auto"/>
            </w:tcBorders>
            <w:shd w:val="clear" w:color="auto" w:fill="auto"/>
            <w:vAlign w:val="center"/>
            <w:hideMark/>
          </w:tcPr>
          <w:p w14:paraId="0D9BB25F"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Actividades Finales</w:t>
            </w:r>
          </w:p>
        </w:tc>
        <w:tc>
          <w:tcPr>
            <w:tcW w:w="724" w:type="pct"/>
            <w:tcBorders>
              <w:top w:val="single" w:sz="8" w:space="0" w:color="auto"/>
              <w:left w:val="nil"/>
              <w:bottom w:val="single" w:sz="18" w:space="0" w:color="auto"/>
              <w:right w:val="single" w:sz="8" w:space="0" w:color="auto"/>
            </w:tcBorders>
            <w:shd w:val="clear" w:color="auto" w:fill="auto"/>
            <w:vAlign w:val="center"/>
            <w:hideMark/>
          </w:tcPr>
          <w:p w14:paraId="2916A262"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15</w:t>
            </w:r>
          </w:p>
        </w:tc>
        <w:tc>
          <w:tcPr>
            <w:tcW w:w="227" w:type="pct"/>
            <w:tcBorders>
              <w:top w:val="single" w:sz="8" w:space="0" w:color="auto"/>
              <w:left w:val="nil"/>
              <w:bottom w:val="single" w:sz="18" w:space="0" w:color="auto"/>
              <w:right w:val="single" w:sz="4" w:space="0" w:color="auto"/>
            </w:tcBorders>
            <w:shd w:val="clear" w:color="auto" w:fill="auto"/>
            <w:vAlign w:val="center"/>
            <w:hideMark/>
          </w:tcPr>
          <w:p w14:paraId="64604218"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1" w:type="pct"/>
            <w:tcBorders>
              <w:top w:val="single" w:sz="8" w:space="0" w:color="auto"/>
              <w:left w:val="nil"/>
              <w:bottom w:val="single" w:sz="18" w:space="0" w:color="auto"/>
              <w:right w:val="single" w:sz="8" w:space="0" w:color="auto"/>
            </w:tcBorders>
            <w:shd w:val="clear" w:color="auto" w:fill="auto"/>
            <w:vAlign w:val="center"/>
            <w:hideMark/>
          </w:tcPr>
          <w:p w14:paraId="5BD49145"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18" w:space="0" w:color="auto"/>
              <w:right w:val="single" w:sz="4" w:space="0" w:color="auto"/>
            </w:tcBorders>
            <w:shd w:val="clear" w:color="auto" w:fill="auto"/>
            <w:vAlign w:val="center"/>
            <w:hideMark/>
          </w:tcPr>
          <w:p w14:paraId="04D5FC41"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18" w:space="0" w:color="auto"/>
              <w:right w:val="single" w:sz="4" w:space="0" w:color="auto"/>
            </w:tcBorders>
            <w:shd w:val="clear" w:color="auto" w:fill="auto"/>
            <w:vAlign w:val="center"/>
            <w:hideMark/>
          </w:tcPr>
          <w:p w14:paraId="203B0A94" w14:textId="1A6D1B1A"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4" w:type="pct"/>
            <w:tcBorders>
              <w:top w:val="single" w:sz="8" w:space="0" w:color="auto"/>
              <w:left w:val="nil"/>
              <w:bottom w:val="single" w:sz="18" w:space="0" w:color="auto"/>
              <w:right w:val="single" w:sz="4" w:space="0" w:color="auto"/>
            </w:tcBorders>
            <w:shd w:val="clear" w:color="auto" w:fill="auto"/>
            <w:vAlign w:val="center"/>
            <w:hideMark/>
          </w:tcPr>
          <w:p w14:paraId="141195C0" w14:textId="57EABFB5"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18" w:space="0" w:color="auto"/>
              <w:right w:val="single" w:sz="4" w:space="0" w:color="auto"/>
            </w:tcBorders>
            <w:shd w:val="clear" w:color="auto" w:fill="auto"/>
            <w:vAlign w:val="center"/>
            <w:hideMark/>
          </w:tcPr>
          <w:p w14:paraId="01AAB342" w14:textId="4133CAE5"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9" w:type="pct"/>
            <w:tcBorders>
              <w:top w:val="single" w:sz="8" w:space="0" w:color="auto"/>
              <w:left w:val="nil"/>
              <w:bottom w:val="single" w:sz="18" w:space="0" w:color="auto"/>
              <w:right w:val="single" w:sz="4" w:space="0" w:color="auto"/>
            </w:tcBorders>
            <w:shd w:val="clear" w:color="auto" w:fill="auto"/>
            <w:vAlign w:val="center"/>
          </w:tcPr>
          <w:p w14:paraId="0CAB898D" w14:textId="7AFB9C3D"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6" w:type="pct"/>
            <w:tcBorders>
              <w:top w:val="single" w:sz="8" w:space="0" w:color="auto"/>
              <w:left w:val="nil"/>
              <w:bottom w:val="single" w:sz="18" w:space="0" w:color="auto"/>
              <w:right w:val="single" w:sz="4" w:space="0" w:color="auto"/>
            </w:tcBorders>
            <w:shd w:val="clear" w:color="auto" w:fill="auto"/>
            <w:vAlign w:val="center"/>
          </w:tcPr>
          <w:p w14:paraId="2BC89DE6" w14:textId="21A5C354"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31" w:type="pct"/>
            <w:tcBorders>
              <w:top w:val="single" w:sz="8" w:space="0" w:color="auto"/>
              <w:left w:val="nil"/>
              <w:bottom w:val="single" w:sz="18" w:space="0" w:color="auto"/>
              <w:right w:val="single" w:sz="4" w:space="0" w:color="auto"/>
            </w:tcBorders>
            <w:shd w:val="clear" w:color="auto" w:fill="auto"/>
            <w:vAlign w:val="center"/>
          </w:tcPr>
          <w:p w14:paraId="4A5E4973" w14:textId="6F432808"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3" w:type="pct"/>
            <w:tcBorders>
              <w:top w:val="single" w:sz="8" w:space="0" w:color="auto"/>
              <w:left w:val="nil"/>
              <w:bottom w:val="single" w:sz="18" w:space="0" w:color="auto"/>
              <w:right w:val="single" w:sz="4" w:space="0" w:color="auto"/>
            </w:tcBorders>
            <w:shd w:val="clear" w:color="auto" w:fill="auto"/>
            <w:vAlign w:val="center"/>
          </w:tcPr>
          <w:p w14:paraId="1E34A79E" w14:textId="7E63B5C9"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2" w:type="pct"/>
            <w:tcBorders>
              <w:top w:val="single" w:sz="8" w:space="0" w:color="auto"/>
              <w:left w:val="nil"/>
              <w:bottom w:val="single" w:sz="18" w:space="0" w:color="auto"/>
              <w:right w:val="single" w:sz="4" w:space="0" w:color="auto"/>
            </w:tcBorders>
            <w:shd w:val="clear" w:color="auto" w:fill="0070C0"/>
            <w:vAlign w:val="center"/>
          </w:tcPr>
          <w:p w14:paraId="650F2AAB" w14:textId="5241DC06"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18" w:type="pct"/>
            <w:tcBorders>
              <w:top w:val="single" w:sz="8" w:space="0" w:color="auto"/>
              <w:left w:val="nil"/>
              <w:bottom w:val="single" w:sz="18" w:space="0" w:color="auto"/>
              <w:right w:val="single" w:sz="4" w:space="0" w:color="auto"/>
            </w:tcBorders>
            <w:shd w:val="clear" w:color="auto" w:fill="0070C0"/>
            <w:vAlign w:val="center"/>
          </w:tcPr>
          <w:p w14:paraId="11E4CCE6" w14:textId="43A2C3B2"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6" w:type="pct"/>
            <w:tcBorders>
              <w:top w:val="single" w:sz="8" w:space="0" w:color="auto"/>
              <w:left w:val="nil"/>
              <w:bottom w:val="single" w:sz="18" w:space="0" w:color="auto"/>
              <w:right w:val="single" w:sz="4" w:space="0" w:color="auto"/>
            </w:tcBorders>
            <w:shd w:val="clear" w:color="auto" w:fill="auto"/>
            <w:vAlign w:val="center"/>
            <w:hideMark/>
          </w:tcPr>
          <w:p w14:paraId="09A1B09B"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c>
          <w:tcPr>
            <w:tcW w:w="220" w:type="pct"/>
            <w:tcBorders>
              <w:top w:val="single" w:sz="8" w:space="0" w:color="auto"/>
              <w:left w:val="nil"/>
              <w:bottom w:val="single" w:sz="18" w:space="0" w:color="auto"/>
              <w:right w:val="single" w:sz="18" w:space="0" w:color="auto"/>
            </w:tcBorders>
            <w:shd w:val="clear" w:color="auto" w:fill="auto"/>
            <w:vAlign w:val="center"/>
            <w:hideMark/>
          </w:tcPr>
          <w:p w14:paraId="1B00E62E" w14:textId="77777777" w:rsidR="009305A8" w:rsidRPr="00AB7A79" w:rsidRDefault="009305A8" w:rsidP="001E7B63">
            <w:pPr>
              <w:spacing w:before="120" w:after="120" w:line="360" w:lineRule="auto"/>
              <w:jc w:val="both"/>
              <w:rPr>
                <w:rFonts w:ascii="Arial" w:hAnsi="Arial" w:cs="Arial"/>
                <w:color w:val="000000"/>
                <w:sz w:val="18"/>
                <w:szCs w:val="22"/>
              </w:rPr>
            </w:pPr>
            <w:r w:rsidRPr="00AB7A79">
              <w:rPr>
                <w:rFonts w:ascii="Arial" w:hAnsi="Arial" w:cs="Arial"/>
                <w:color w:val="000000"/>
                <w:sz w:val="18"/>
                <w:szCs w:val="22"/>
              </w:rPr>
              <w:t> </w:t>
            </w:r>
          </w:p>
        </w:tc>
      </w:tr>
    </w:tbl>
    <w:p w14:paraId="11BCBD03" w14:textId="77777777" w:rsidR="003F5486" w:rsidRPr="00AB7A79" w:rsidRDefault="003F5486" w:rsidP="001E7B63">
      <w:pPr>
        <w:pStyle w:val="Prrafodelista"/>
        <w:spacing w:before="120" w:after="120" w:line="360" w:lineRule="auto"/>
        <w:ind w:left="360"/>
        <w:jc w:val="center"/>
        <w:rPr>
          <w:rFonts w:ascii="Arial" w:hAnsi="Arial" w:cs="Arial"/>
          <w:sz w:val="22"/>
          <w:szCs w:val="22"/>
        </w:rPr>
      </w:pPr>
    </w:p>
    <w:p w14:paraId="454E683C" w14:textId="77777777" w:rsidR="006B3FF9" w:rsidRPr="00AB7A79" w:rsidRDefault="006B3FF9" w:rsidP="00AD56E0">
      <w:pPr>
        <w:pStyle w:val="Prrafodelista"/>
        <w:numPr>
          <w:ilvl w:val="0"/>
          <w:numId w:val="1"/>
        </w:numPr>
        <w:spacing w:before="120" w:after="120" w:line="360" w:lineRule="auto"/>
        <w:jc w:val="both"/>
        <w:rPr>
          <w:rFonts w:ascii="Arial" w:hAnsi="Arial" w:cs="Arial"/>
          <w:b/>
          <w:sz w:val="22"/>
          <w:szCs w:val="22"/>
        </w:rPr>
      </w:pPr>
      <w:r w:rsidRPr="00AB7A79">
        <w:rPr>
          <w:rFonts w:ascii="Arial" w:hAnsi="Arial" w:cs="Arial"/>
          <w:b/>
          <w:sz w:val="22"/>
          <w:szCs w:val="22"/>
        </w:rPr>
        <w:lastRenderedPageBreak/>
        <w:t>REQUISITOS ADICIONALES</w:t>
      </w:r>
    </w:p>
    <w:p w14:paraId="1EF772CB" w14:textId="77777777" w:rsidR="006B3FF9" w:rsidRPr="00AB7A79" w:rsidRDefault="006B3FF9" w:rsidP="00303F4E">
      <w:pPr>
        <w:numPr>
          <w:ilvl w:val="0"/>
          <w:numId w:val="6"/>
        </w:numPr>
        <w:spacing w:before="120" w:after="120" w:line="360" w:lineRule="auto"/>
        <w:jc w:val="both"/>
        <w:rPr>
          <w:rFonts w:ascii="Arial" w:hAnsi="Arial" w:cs="Arial"/>
          <w:b/>
          <w:sz w:val="22"/>
          <w:szCs w:val="22"/>
          <w:lang w:val="es-BO" w:eastAsia="x-none"/>
        </w:rPr>
      </w:pPr>
      <w:r w:rsidRPr="00AB7A79">
        <w:rPr>
          <w:rFonts w:ascii="Arial" w:hAnsi="Arial" w:cs="Arial"/>
          <w:b/>
          <w:sz w:val="22"/>
          <w:szCs w:val="22"/>
          <w:lang w:val="es-BO" w:eastAsia="x-none"/>
        </w:rPr>
        <w:t>CONSULTAS ESCRITAS AL DBC</w:t>
      </w:r>
    </w:p>
    <w:p w14:paraId="15FBA061" w14:textId="2480874B" w:rsidR="006B3FF9" w:rsidRPr="00AB7A79" w:rsidRDefault="006B3FF9" w:rsidP="001E7B63">
      <w:pPr>
        <w:spacing w:before="120" w:after="120" w:line="360" w:lineRule="auto"/>
        <w:ind w:left="644"/>
        <w:jc w:val="both"/>
        <w:rPr>
          <w:rFonts w:ascii="Arial" w:hAnsi="Arial" w:cs="Arial"/>
          <w:sz w:val="22"/>
          <w:szCs w:val="22"/>
          <w:lang w:val="es-BO" w:eastAsia="x-none"/>
        </w:rPr>
      </w:pPr>
      <w:r w:rsidRPr="00AB7A79">
        <w:rPr>
          <w:rFonts w:ascii="Arial" w:hAnsi="Arial" w:cs="Arial"/>
          <w:sz w:val="22"/>
          <w:szCs w:val="22"/>
          <w:lang w:val="es-BO" w:eastAsia="x-none"/>
        </w:rPr>
        <w:t xml:space="preserve">Los potenciales proponentes podrán formular consultas a través del siguiente correo electrónico habilitado: </w:t>
      </w:r>
      <w:hyperlink r:id="rId9" w:history="1">
        <w:r w:rsidR="00EA1494" w:rsidRPr="002C403F">
          <w:rPr>
            <w:rStyle w:val="Hipervnculo"/>
            <w:rFonts w:ascii="Arial" w:hAnsi="Arial" w:cs="Arial"/>
            <w:sz w:val="22"/>
            <w:szCs w:val="22"/>
            <w:lang w:val="es-BO" w:eastAsia="x-none"/>
          </w:rPr>
          <w:t>cheras@ypfb.gob.bo</w:t>
        </w:r>
      </w:hyperlink>
      <w:r w:rsidRPr="00AB7A79">
        <w:rPr>
          <w:rFonts w:ascii="Arial" w:hAnsi="Arial" w:cs="Arial"/>
          <w:sz w:val="22"/>
          <w:szCs w:val="22"/>
          <w:lang w:val="es-BO" w:eastAsia="x-none"/>
        </w:rPr>
        <w:t xml:space="preserve"> hasta la fecha y hora señalada en el cronograma de plazos del presente Documento Base de Contratación (DBC), en concordancia con el huso horario del Estado Plurinacional de Bolivia.</w:t>
      </w:r>
    </w:p>
    <w:p w14:paraId="6315A822" w14:textId="77777777" w:rsidR="006B3FF9" w:rsidRPr="00AB7A79" w:rsidRDefault="006B3FF9" w:rsidP="00303F4E">
      <w:pPr>
        <w:pStyle w:val="Prrafodelista"/>
        <w:numPr>
          <w:ilvl w:val="0"/>
          <w:numId w:val="6"/>
        </w:numPr>
        <w:spacing w:before="120" w:after="120" w:line="360" w:lineRule="auto"/>
        <w:ind w:right="114"/>
        <w:jc w:val="both"/>
        <w:rPr>
          <w:rFonts w:ascii="Arial" w:hAnsi="Arial" w:cs="Arial"/>
          <w:b/>
          <w:bCs/>
          <w:sz w:val="22"/>
          <w:szCs w:val="22"/>
          <w:lang w:val="es-BO"/>
        </w:rPr>
      </w:pPr>
      <w:r w:rsidRPr="00AB7A79">
        <w:rPr>
          <w:rFonts w:ascii="Arial" w:hAnsi="Arial" w:cs="Arial"/>
          <w:b/>
          <w:bCs/>
          <w:sz w:val="22"/>
          <w:szCs w:val="22"/>
          <w:lang w:val="es-BO"/>
        </w:rPr>
        <w:t>PLAZO DE EJECUCIÓN DE OBRA = 180 DÍAS CALENDARIO</w:t>
      </w:r>
    </w:p>
    <w:p w14:paraId="56D6C7FA" w14:textId="257FB25F" w:rsidR="006B3FF9" w:rsidRPr="00AB7A79" w:rsidRDefault="006B3FF9" w:rsidP="001E7B63">
      <w:pPr>
        <w:pStyle w:val="Prrafodelista"/>
        <w:spacing w:before="120" w:after="120" w:line="360" w:lineRule="auto"/>
        <w:ind w:left="644" w:right="114"/>
        <w:jc w:val="both"/>
        <w:rPr>
          <w:rFonts w:ascii="Arial" w:hAnsi="Arial" w:cs="Arial"/>
          <w:bCs/>
          <w:sz w:val="22"/>
          <w:szCs w:val="22"/>
          <w:lang w:val="es-BO"/>
        </w:rPr>
      </w:pPr>
      <w:r w:rsidRPr="00AB7A79">
        <w:rPr>
          <w:rFonts w:ascii="Arial" w:hAnsi="Arial" w:cs="Arial"/>
          <w:bCs/>
          <w:sz w:val="22"/>
          <w:szCs w:val="22"/>
          <w:lang w:val="es-BO"/>
        </w:rPr>
        <w:t xml:space="preserve">El plazo de ejecución total y entrega de Ingeniería de Diseño no deberá exceder de 45 (Cuarenta y cinco) días calendarios computables a partir de </w:t>
      </w:r>
      <w:r w:rsidR="002228D7">
        <w:rPr>
          <w:rFonts w:ascii="Arial" w:hAnsi="Arial" w:cs="Arial"/>
          <w:bCs/>
          <w:sz w:val="22"/>
          <w:szCs w:val="22"/>
          <w:lang w:val="es-BO"/>
        </w:rPr>
        <w:t xml:space="preserve">la emisión de la </w:t>
      </w:r>
      <w:r w:rsidRPr="00AB7A79">
        <w:rPr>
          <w:rFonts w:ascii="Arial" w:hAnsi="Arial" w:cs="Arial"/>
          <w:bCs/>
          <w:sz w:val="22"/>
          <w:szCs w:val="22"/>
          <w:lang w:val="es-BO"/>
        </w:rPr>
        <w:t>Orden de Proceder.</w:t>
      </w:r>
    </w:p>
    <w:p w14:paraId="7AB6F5A6" w14:textId="77777777" w:rsidR="00AB7A79" w:rsidRPr="00AB7A79" w:rsidRDefault="006B3FF9" w:rsidP="001E7B63">
      <w:pPr>
        <w:pStyle w:val="Prrafodelista"/>
        <w:spacing w:before="120" w:after="120" w:line="360" w:lineRule="auto"/>
        <w:ind w:left="644" w:right="114"/>
        <w:jc w:val="both"/>
        <w:rPr>
          <w:rFonts w:ascii="Arial" w:hAnsi="Arial" w:cs="Arial"/>
          <w:bCs/>
          <w:sz w:val="22"/>
          <w:szCs w:val="22"/>
          <w:lang w:val="es-BO"/>
        </w:rPr>
      </w:pPr>
      <w:r w:rsidRPr="00AB7A79">
        <w:rPr>
          <w:rFonts w:ascii="Arial" w:hAnsi="Arial" w:cs="Arial"/>
          <w:bCs/>
          <w:sz w:val="22"/>
          <w:szCs w:val="22"/>
          <w:lang w:val="es-BO"/>
        </w:rPr>
        <w:t>El plazo de ejecución para la Construcción de Obras Civiles para el proyecto de perforación del pozo estratigráfico GMR-X1 IE no deberá exceder de 75 (Setenta y cinco) días calendarios, paralelamente a trabajos de elaboración y entrega de Ingeniería de Diseño, debiendo la misma contar con documentación liberada para inicio de actividades en campo, de manera de no cortar los periodos establecidos y debiendo ser los mismos continuos.</w:t>
      </w:r>
    </w:p>
    <w:p w14:paraId="2B986E0F" w14:textId="3A4E236A" w:rsidR="006B3FF9" w:rsidRDefault="006B3FF9" w:rsidP="001E7B63">
      <w:pPr>
        <w:pStyle w:val="Prrafodelista"/>
        <w:spacing w:before="120" w:after="120" w:line="360" w:lineRule="auto"/>
        <w:ind w:left="644" w:right="114"/>
        <w:jc w:val="both"/>
        <w:rPr>
          <w:rFonts w:ascii="Arial" w:hAnsi="Arial" w:cs="Arial"/>
          <w:sz w:val="22"/>
          <w:szCs w:val="22"/>
        </w:rPr>
      </w:pPr>
      <w:r w:rsidRPr="00AB7A79">
        <w:rPr>
          <w:rFonts w:ascii="Arial" w:hAnsi="Arial" w:cs="Arial"/>
          <w:sz w:val="22"/>
          <w:szCs w:val="22"/>
        </w:rPr>
        <w:t>El plazo de ejecución de actividades de mantenimiento de caminos de acceso no deberá exceder de 90 (Noventa) días calendarios, computables 30 (días) previos a las actividades de perforación; comunicadas a contratista mediante orden de proceder de la obra.</w:t>
      </w:r>
    </w:p>
    <w:p w14:paraId="1C5642B3" w14:textId="77777777" w:rsidR="00497148" w:rsidRDefault="00497148" w:rsidP="001E7B63">
      <w:pPr>
        <w:pStyle w:val="Prrafodelista"/>
        <w:spacing w:before="120" w:after="120" w:line="360" w:lineRule="auto"/>
        <w:ind w:left="644" w:right="114"/>
        <w:jc w:val="both"/>
        <w:rPr>
          <w:rFonts w:ascii="Arial" w:hAnsi="Arial" w:cs="Arial"/>
          <w:sz w:val="22"/>
          <w:szCs w:val="22"/>
        </w:rPr>
      </w:pPr>
    </w:p>
    <w:p w14:paraId="344996E8" w14:textId="77777777" w:rsidR="00497148" w:rsidRPr="00AB7A79" w:rsidRDefault="00497148" w:rsidP="001E7B63">
      <w:pPr>
        <w:pStyle w:val="Prrafodelista"/>
        <w:spacing w:before="120" w:after="120" w:line="360" w:lineRule="auto"/>
        <w:ind w:left="644" w:right="114"/>
        <w:jc w:val="both"/>
        <w:rPr>
          <w:rFonts w:ascii="Arial" w:hAnsi="Arial" w:cs="Arial"/>
          <w:b/>
          <w:sz w:val="22"/>
          <w:szCs w:val="22"/>
        </w:rPr>
      </w:pPr>
    </w:p>
    <w:p w14:paraId="11C30EB1" w14:textId="77777777" w:rsidR="006B3FF9" w:rsidRPr="00AB7A79" w:rsidRDefault="006B3FF9" w:rsidP="00303F4E">
      <w:pPr>
        <w:pStyle w:val="Sangradetextonormal"/>
        <w:numPr>
          <w:ilvl w:val="0"/>
          <w:numId w:val="6"/>
        </w:numPr>
        <w:tabs>
          <w:tab w:val="left" w:pos="658"/>
        </w:tabs>
        <w:spacing w:before="120" w:line="360" w:lineRule="auto"/>
        <w:ind w:right="114"/>
        <w:jc w:val="both"/>
        <w:rPr>
          <w:rFonts w:ascii="Arial" w:hAnsi="Arial" w:cs="Arial"/>
          <w:b/>
          <w:sz w:val="22"/>
          <w:szCs w:val="22"/>
        </w:rPr>
      </w:pPr>
      <w:r w:rsidRPr="00AB7A79">
        <w:rPr>
          <w:rFonts w:ascii="Arial" w:hAnsi="Arial" w:cs="Arial"/>
          <w:b/>
          <w:sz w:val="22"/>
          <w:szCs w:val="22"/>
        </w:rPr>
        <w:lastRenderedPageBreak/>
        <w:t>LUGAR DE EJECUCIÓN DE LA OBRA</w:t>
      </w:r>
    </w:p>
    <w:p w14:paraId="4A24CBB7" w14:textId="05DCC414" w:rsidR="00AB7A79" w:rsidRPr="00790E52" w:rsidRDefault="006B3FF9" w:rsidP="00790E52">
      <w:pPr>
        <w:pStyle w:val="Sangradetextonormal"/>
        <w:tabs>
          <w:tab w:val="left" w:pos="658"/>
        </w:tabs>
        <w:spacing w:before="120" w:line="360" w:lineRule="auto"/>
        <w:ind w:left="644" w:right="114"/>
        <w:jc w:val="both"/>
        <w:rPr>
          <w:rFonts w:ascii="Arial" w:hAnsi="Arial" w:cs="Arial"/>
          <w:b/>
          <w:sz w:val="22"/>
          <w:szCs w:val="22"/>
        </w:rPr>
      </w:pPr>
      <w:r w:rsidRPr="00AB7A79">
        <w:rPr>
          <w:rFonts w:ascii="Arial" w:hAnsi="Arial" w:cs="Arial"/>
          <w:bCs/>
          <w:sz w:val="22"/>
          <w:szCs w:val="22"/>
        </w:rPr>
        <w:t>La construcción del camino de acceso y planchada para el pozo GOMERO-X1 IE (GMR-X1 IE), se localiza en la provincia Madre de Dios del departamento de Pando entre las comunidades de Las Mercedes y El Girado.</w:t>
      </w:r>
    </w:p>
    <w:p w14:paraId="3247E0DA" w14:textId="62B162B6" w:rsidR="006B3FF9" w:rsidRPr="00AB7A79" w:rsidRDefault="006B3FF9" w:rsidP="001E7B63">
      <w:pPr>
        <w:pStyle w:val="Prrafodelista"/>
        <w:spacing w:before="120" w:after="120" w:line="360" w:lineRule="auto"/>
        <w:ind w:left="0" w:firstLine="644"/>
        <w:jc w:val="both"/>
        <w:rPr>
          <w:rFonts w:ascii="Arial" w:hAnsi="Arial" w:cs="Arial"/>
          <w:bCs/>
          <w:sz w:val="22"/>
          <w:szCs w:val="22"/>
        </w:rPr>
      </w:pPr>
      <w:r w:rsidRPr="00AB7A79">
        <w:rPr>
          <w:rFonts w:ascii="Arial" w:hAnsi="Arial" w:cs="Arial"/>
          <w:bCs/>
          <w:sz w:val="22"/>
          <w:szCs w:val="22"/>
        </w:rPr>
        <w:t>Las coordenadas de localización del pozo son las siguientes:</w:t>
      </w:r>
    </w:p>
    <w:p w14:paraId="0A89D66E" w14:textId="77777777" w:rsidR="006B3FF9" w:rsidRPr="00AB7A79" w:rsidRDefault="006B3FF9" w:rsidP="001E7B63">
      <w:pPr>
        <w:pStyle w:val="Prrafodelista"/>
        <w:spacing w:before="120" w:after="120" w:line="360" w:lineRule="auto"/>
        <w:ind w:left="0" w:firstLine="644"/>
        <w:jc w:val="both"/>
        <w:rPr>
          <w:rFonts w:ascii="Arial" w:hAnsi="Arial" w:cs="Arial"/>
          <w:bCs/>
          <w:sz w:val="22"/>
          <w:szCs w:val="22"/>
        </w:rPr>
      </w:pPr>
      <w:r w:rsidRPr="00AB7A79">
        <w:rPr>
          <w:rFonts w:ascii="Arial" w:hAnsi="Arial" w:cs="Arial"/>
          <w:bCs/>
          <w:sz w:val="22"/>
          <w:szCs w:val="22"/>
        </w:rPr>
        <w:tab/>
      </w:r>
      <w:r w:rsidRPr="00AB7A79">
        <w:rPr>
          <w:rFonts w:ascii="Arial" w:hAnsi="Arial" w:cs="Arial"/>
          <w:bCs/>
          <w:sz w:val="22"/>
          <w:szCs w:val="22"/>
        </w:rPr>
        <w:tab/>
      </w:r>
      <w:r w:rsidRPr="00AB7A79">
        <w:rPr>
          <w:rFonts w:ascii="Arial" w:hAnsi="Arial" w:cs="Arial"/>
          <w:bCs/>
          <w:sz w:val="22"/>
          <w:szCs w:val="22"/>
        </w:rPr>
        <w:tab/>
        <w:t>Coordenadas UTM – PSAD 56, Zona 19L</w:t>
      </w:r>
    </w:p>
    <w:p w14:paraId="64F3EC29" w14:textId="77777777" w:rsidR="006B3FF9" w:rsidRPr="00AB7A79" w:rsidRDefault="006B3FF9" w:rsidP="00497148">
      <w:pPr>
        <w:pStyle w:val="Prrafodelista"/>
        <w:spacing w:line="360" w:lineRule="auto"/>
        <w:ind w:left="2694"/>
        <w:jc w:val="both"/>
        <w:rPr>
          <w:rFonts w:ascii="Arial" w:hAnsi="Arial" w:cs="Arial"/>
          <w:bCs/>
          <w:sz w:val="22"/>
          <w:szCs w:val="22"/>
        </w:rPr>
      </w:pPr>
      <w:r w:rsidRPr="00AB7A79">
        <w:rPr>
          <w:rFonts w:ascii="Arial" w:hAnsi="Arial" w:cs="Arial"/>
          <w:bCs/>
          <w:sz w:val="22"/>
          <w:szCs w:val="22"/>
        </w:rPr>
        <w:t>X:</w:t>
      </w:r>
      <w:r w:rsidRPr="00AB7A79">
        <w:rPr>
          <w:rFonts w:ascii="Arial" w:hAnsi="Arial" w:cs="Arial"/>
          <w:bCs/>
          <w:sz w:val="22"/>
          <w:szCs w:val="22"/>
        </w:rPr>
        <w:tab/>
        <w:t>688,542.07</w:t>
      </w:r>
    </w:p>
    <w:p w14:paraId="7CB7D58E" w14:textId="77777777" w:rsidR="006B3FF9" w:rsidRPr="00AB7A79" w:rsidRDefault="006B3FF9" w:rsidP="00497148">
      <w:pPr>
        <w:pStyle w:val="Prrafodelista"/>
        <w:spacing w:line="360" w:lineRule="auto"/>
        <w:ind w:left="2694"/>
        <w:jc w:val="both"/>
        <w:rPr>
          <w:rFonts w:ascii="Arial" w:hAnsi="Arial" w:cs="Arial"/>
          <w:bCs/>
          <w:sz w:val="22"/>
          <w:szCs w:val="22"/>
        </w:rPr>
      </w:pPr>
      <w:r w:rsidRPr="00AB7A79">
        <w:rPr>
          <w:rFonts w:ascii="Arial" w:hAnsi="Arial" w:cs="Arial"/>
          <w:bCs/>
          <w:sz w:val="22"/>
          <w:szCs w:val="22"/>
        </w:rPr>
        <w:t>Y:</w:t>
      </w:r>
      <w:r w:rsidRPr="00AB7A79">
        <w:rPr>
          <w:rFonts w:ascii="Arial" w:hAnsi="Arial" w:cs="Arial"/>
          <w:bCs/>
          <w:sz w:val="22"/>
          <w:szCs w:val="22"/>
        </w:rPr>
        <w:tab/>
        <w:t>8</w:t>
      </w:r>
      <w:proofErr w:type="gramStart"/>
      <w:r w:rsidRPr="00AB7A79">
        <w:rPr>
          <w:rFonts w:ascii="Arial" w:hAnsi="Arial" w:cs="Arial"/>
          <w:bCs/>
          <w:sz w:val="22"/>
          <w:szCs w:val="22"/>
        </w:rPr>
        <w:t>,679,311.02</w:t>
      </w:r>
      <w:proofErr w:type="gramEnd"/>
    </w:p>
    <w:p w14:paraId="3388A1AC" w14:textId="77777777" w:rsidR="006B3FF9" w:rsidRPr="00AB7A79" w:rsidRDefault="006B3FF9" w:rsidP="00497148">
      <w:pPr>
        <w:pStyle w:val="Prrafodelista"/>
        <w:spacing w:line="360" w:lineRule="auto"/>
        <w:ind w:left="2694"/>
        <w:jc w:val="both"/>
        <w:rPr>
          <w:rFonts w:ascii="Arial" w:hAnsi="Arial" w:cs="Arial"/>
        </w:rPr>
      </w:pPr>
      <w:r w:rsidRPr="00AB7A79">
        <w:rPr>
          <w:rFonts w:ascii="Arial" w:hAnsi="Arial" w:cs="Arial"/>
          <w:bCs/>
          <w:sz w:val="22"/>
          <w:szCs w:val="22"/>
        </w:rPr>
        <w:t>Z:</w:t>
      </w:r>
      <w:r w:rsidRPr="00AB7A79">
        <w:rPr>
          <w:rFonts w:ascii="Arial" w:hAnsi="Arial" w:cs="Arial"/>
          <w:bCs/>
          <w:sz w:val="22"/>
          <w:szCs w:val="22"/>
        </w:rPr>
        <w:tab/>
        <w:t>191 msnm</w:t>
      </w:r>
    </w:p>
    <w:p w14:paraId="1BAF0B58" w14:textId="77777777" w:rsidR="006B3FF9" w:rsidRPr="00AB7A79" w:rsidRDefault="006B3FF9" w:rsidP="001E7B63">
      <w:pPr>
        <w:spacing w:before="120" w:after="120" w:line="360" w:lineRule="auto"/>
        <w:ind w:left="1416" w:firstLine="708"/>
        <w:jc w:val="both"/>
        <w:rPr>
          <w:rFonts w:ascii="Arial" w:hAnsi="Arial" w:cs="Arial"/>
          <w:bCs/>
          <w:sz w:val="22"/>
          <w:szCs w:val="22"/>
        </w:rPr>
      </w:pPr>
      <w:r w:rsidRPr="00AB7A79">
        <w:rPr>
          <w:rFonts w:ascii="Arial" w:hAnsi="Arial" w:cs="Arial"/>
          <w:bCs/>
          <w:sz w:val="22"/>
          <w:szCs w:val="22"/>
        </w:rPr>
        <w:t>Coordenadas UTM, WGS-84, Zona 19L</w:t>
      </w:r>
    </w:p>
    <w:p w14:paraId="2552E9DD" w14:textId="77777777" w:rsidR="006B3FF9" w:rsidRPr="00AB7A79" w:rsidRDefault="006B3FF9" w:rsidP="00497148">
      <w:pPr>
        <w:spacing w:line="360" w:lineRule="auto"/>
        <w:ind w:left="1416" w:firstLine="708"/>
        <w:jc w:val="both"/>
        <w:rPr>
          <w:rFonts w:ascii="Arial" w:hAnsi="Arial" w:cs="Arial"/>
          <w:bCs/>
          <w:sz w:val="22"/>
          <w:szCs w:val="22"/>
        </w:rPr>
      </w:pPr>
      <w:r w:rsidRPr="00AB7A79">
        <w:rPr>
          <w:rFonts w:ascii="Arial" w:hAnsi="Arial" w:cs="Arial"/>
          <w:bCs/>
          <w:sz w:val="22"/>
          <w:szCs w:val="22"/>
        </w:rPr>
        <w:tab/>
        <w:t>X:</w:t>
      </w:r>
      <w:r w:rsidRPr="00AB7A79">
        <w:rPr>
          <w:rFonts w:ascii="Arial" w:hAnsi="Arial" w:cs="Arial"/>
          <w:bCs/>
          <w:sz w:val="22"/>
          <w:szCs w:val="22"/>
        </w:rPr>
        <w:tab/>
        <w:t>688,344.108</w:t>
      </w:r>
    </w:p>
    <w:p w14:paraId="78E29448" w14:textId="77777777" w:rsidR="006B3FF9" w:rsidRPr="00AB7A79" w:rsidRDefault="006B3FF9" w:rsidP="00497148">
      <w:pPr>
        <w:spacing w:line="360" w:lineRule="auto"/>
        <w:ind w:left="1416" w:firstLine="708"/>
        <w:jc w:val="both"/>
        <w:rPr>
          <w:rFonts w:ascii="Arial" w:hAnsi="Arial" w:cs="Arial"/>
          <w:bCs/>
          <w:sz w:val="22"/>
          <w:szCs w:val="22"/>
        </w:rPr>
      </w:pPr>
      <w:r w:rsidRPr="00AB7A79">
        <w:rPr>
          <w:rFonts w:ascii="Arial" w:hAnsi="Arial" w:cs="Arial"/>
          <w:bCs/>
          <w:sz w:val="22"/>
          <w:szCs w:val="22"/>
        </w:rPr>
        <w:tab/>
        <w:t xml:space="preserve">Y: </w:t>
      </w:r>
      <w:r w:rsidRPr="00AB7A79">
        <w:rPr>
          <w:rFonts w:ascii="Arial" w:hAnsi="Arial" w:cs="Arial"/>
          <w:bCs/>
          <w:sz w:val="22"/>
          <w:szCs w:val="22"/>
        </w:rPr>
        <w:tab/>
        <w:t>8</w:t>
      </w:r>
      <w:proofErr w:type="gramStart"/>
      <w:r w:rsidRPr="00AB7A79">
        <w:rPr>
          <w:rFonts w:ascii="Arial" w:hAnsi="Arial" w:cs="Arial"/>
          <w:bCs/>
          <w:sz w:val="22"/>
          <w:szCs w:val="22"/>
        </w:rPr>
        <w:t>,678,940.37</w:t>
      </w:r>
      <w:proofErr w:type="gramEnd"/>
    </w:p>
    <w:p w14:paraId="02A3F539" w14:textId="1D8581D1" w:rsidR="00497148" w:rsidRPr="006A6DC0" w:rsidRDefault="006B3FF9" w:rsidP="006A6DC0">
      <w:pPr>
        <w:spacing w:line="360" w:lineRule="auto"/>
        <w:ind w:left="1416" w:firstLine="708"/>
        <w:jc w:val="both"/>
        <w:rPr>
          <w:rFonts w:ascii="Arial" w:hAnsi="Arial" w:cs="Arial"/>
          <w:bCs/>
          <w:sz w:val="22"/>
          <w:szCs w:val="22"/>
        </w:rPr>
      </w:pPr>
      <w:r w:rsidRPr="00AB7A79">
        <w:rPr>
          <w:rFonts w:ascii="Arial" w:hAnsi="Arial" w:cs="Arial"/>
          <w:bCs/>
          <w:sz w:val="22"/>
          <w:szCs w:val="22"/>
        </w:rPr>
        <w:tab/>
        <w:t xml:space="preserve">Z: </w:t>
      </w:r>
      <w:r w:rsidRPr="00AB7A79">
        <w:rPr>
          <w:rFonts w:ascii="Arial" w:hAnsi="Arial" w:cs="Arial"/>
          <w:bCs/>
          <w:sz w:val="22"/>
          <w:szCs w:val="22"/>
        </w:rPr>
        <w:tab/>
        <w:t>191 msnm</w:t>
      </w:r>
    </w:p>
    <w:p w14:paraId="2CB53B17" w14:textId="77777777" w:rsidR="006B3FF9" w:rsidRPr="00AB7A79" w:rsidRDefault="006B3FF9" w:rsidP="00303F4E">
      <w:pPr>
        <w:pStyle w:val="Prrafodelista"/>
        <w:numPr>
          <w:ilvl w:val="0"/>
          <w:numId w:val="6"/>
        </w:numPr>
        <w:spacing w:before="120" w:after="120" w:line="360" w:lineRule="auto"/>
        <w:ind w:right="114"/>
        <w:jc w:val="both"/>
        <w:rPr>
          <w:rFonts w:ascii="Arial" w:hAnsi="Arial" w:cs="Arial"/>
          <w:b/>
          <w:bCs/>
          <w:sz w:val="22"/>
          <w:szCs w:val="22"/>
        </w:rPr>
      </w:pPr>
      <w:r w:rsidRPr="00AB7A79">
        <w:rPr>
          <w:rFonts w:ascii="Arial" w:hAnsi="Arial" w:cs="Arial"/>
          <w:b/>
          <w:bCs/>
          <w:sz w:val="22"/>
          <w:szCs w:val="22"/>
        </w:rPr>
        <w:t>FORMA DE PAGO</w:t>
      </w:r>
    </w:p>
    <w:p w14:paraId="3FA8A803" w14:textId="77777777" w:rsidR="006B3FF9" w:rsidRPr="00AB7A79" w:rsidRDefault="006B3FF9" w:rsidP="001E7B63">
      <w:pPr>
        <w:pStyle w:val="Prrafodelista"/>
        <w:spacing w:before="120" w:after="120" w:line="360" w:lineRule="auto"/>
        <w:ind w:left="644" w:right="114"/>
        <w:jc w:val="both"/>
        <w:rPr>
          <w:rFonts w:ascii="Arial" w:hAnsi="Arial" w:cs="Arial"/>
          <w:bCs/>
          <w:sz w:val="22"/>
          <w:szCs w:val="22"/>
        </w:rPr>
      </w:pPr>
      <w:r w:rsidRPr="00AB7A79">
        <w:rPr>
          <w:rFonts w:ascii="Arial" w:hAnsi="Arial" w:cs="Arial"/>
          <w:bCs/>
          <w:sz w:val="22"/>
          <w:szCs w:val="22"/>
        </w:rPr>
        <w:t xml:space="preserve">Los pagos se efectuaran en función al avance real Certificado de la Obra, previo informe técnico y financiero, de acuerdo a los documentos de respaldo aprobados por el Fiscal de Obra, debiendo emitirse la correspondiente factura por los servicios prestado para cada pago. El pago será efectuado en base a los precios unitarios contenidos en la oferta económica del contratista, previa presentación del respectivo informe mensual y una Planilla o Certificado de Pago. El Contratista remitirá a YPFB a través del Fiscal una pre-factura en la que se detalle la cantidad de actividades ejecutadas según planilla de cómputos métricos revisada y avalada en campo, con los debidos respaldos de calidad del servicio realizado. El servicio se considerara </w:t>
      </w:r>
      <w:r w:rsidRPr="00AB7A79">
        <w:rPr>
          <w:rFonts w:ascii="Arial" w:hAnsi="Arial" w:cs="Arial"/>
          <w:bCs/>
          <w:sz w:val="22"/>
          <w:szCs w:val="22"/>
        </w:rPr>
        <w:lastRenderedPageBreak/>
        <w:t>efectivamente prestado y terminado cuando YPFB emita el respectivo informe de conformidad, debiendo el contratista emitir la correspondiente factura con la fecha de dicho informe para su correspondiente pago.</w:t>
      </w:r>
    </w:p>
    <w:p w14:paraId="2FDF0A32" w14:textId="77777777" w:rsidR="006B3FF9" w:rsidRPr="00AB7A79" w:rsidRDefault="006B3FF9" w:rsidP="00303F4E">
      <w:pPr>
        <w:pStyle w:val="Prrafodelista"/>
        <w:numPr>
          <w:ilvl w:val="0"/>
          <w:numId w:val="6"/>
        </w:numPr>
        <w:spacing w:before="120" w:after="120" w:line="360" w:lineRule="auto"/>
        <w:ind w:right="114"/>
        <w:jc w:val="both"/>
        <w:rPr>
          <w:rFonts w:ascii="Arial" w:hAnsi="Arial" w:cs="Arial"/>
          <w:b/>
          <w:bCs/>
          <w:sz w:val="22"/>
          <w:szCs w:val="22"/>
        </w:rPr>
      </w:pPr>
      <w:r w:rsidRPr="00AB7A79">
        <w:rPr>
          <w:rFonts w:ascii="Arial" w:hAnsi="Arial" w:cs="Arial"/>
          <w:b/>
          <w:bCs/>
          <w:sz w:val="22"/>
          <w:szCs w:val="22"/>
        </w:rPr>
        <w:t>VALIDEZ DE LA PROPUESTA</w:t>
      </w:r>
    </w:p>
    <w:p w14:paraId="1A96E2A1" w14:textId="77777777" w:rsidR="006B3FF9" w:rsidRPr="00AB7A79" w:rsidRDefault="006B3FF9" w:rsidP="001E7B63">
      <w:pPr>
        <w:pStyle w:val="Prrafodelista"/>
        <w:spacing w:before="120" w:after="120" w:line="360" w:lineRule="auto"/>
        <w:ind w:left="644" w:right="114"/>
        <w:jc w:val="both"/>
        <w:rPr>
          <w:rFonts w:ascii="Arial" w:hAnsi="Arial" w:cs="Arial"/>
          <w:b/>
          <w:bCs/>
          <w:sz w:val="22"/>
          <w:szCs w:val="22"/>
        </w:rPr>
      </w:pPr>
      <w:r w:rsidRPr="00AB7A79">
        <w:rPr>
          <w:rFonts w:ascii="Arial" w:hAnsi="Arial" w:cs="Arial"/>
          <w:sz w:val="22"/>
          <w:szCs w:val="22"/>
        </w:rPr>
        <w:t>La propuesta del servicio deberá tener un tiempo de validez de noventa (90) días calendario a partir de su presentación a YPFB.</w:t>
      </w:r>
    </w:p>
    <w:p w14:paraId="2980F263" w14:textId="77777777" w:rsidR="006B3FF9" w:rsidRPr="00AB7A79" w:rsidRDefault="006B3FF9" w:rsidP="00303F4E">
      <w:pPr>
        <w:pStyle w:val="Prrafodelista"/>
        <w:numPr>
          <w:ilvl w:val="0"/>
          <w:numId w:val="6"/>
        </w:numPr>
        <w:spacing w:before="120" w:after="120" w:line="360" w:lineRule="auto"/>
        <w:jc w:val="both"/>
        <w:rPr>
          <w:rFonts w:ascii="Arial" w:hAnsi="Arial" w:cs="Arial"/>
          <w:b/>
          <w:sz w:val="22"/>
          <w:szCs w:val="22"/>
        </w:rPr>
      </w:pPr>
      <w:r w:rsidRPr="00AB7A79">
        <w:rPr>
          <w:rFonts w:ascii="Arial" w:hAnsi="Arial" w:cs="Arial"/>
          <w:b/>
          <w:sz w:val="22"/>
          <w:szCs w:val="22"/>
        </w:rPr>
        <w:t>MULTAS</w:t>
      </w:r>
    </w:p>
    <w:p w14:paraId="52DF86C5" w14:textId="4A85A8D9" w:rsidR="006B3FF9" w:rsidRPr="00AB7A79" w:rsidRDefault="006B3FF9" w:rsidP="00B328BF">
      <w:pPr>
        <w:pStyle w:val="Prrafodelista"/>
        <w:spacing w:before="120" w:after="120" w:line="276" w:lineRule="auto"/>
        <w:ind w:left="644"/>
        <w:jc w:val="both"/>
        <w:rPr>
          <w:rFonts w:ascii="Arial" w:hAnsi="Arial" w:cs="Arial"/>
          <w:sz w:val="22"/>
          <w:szCs w:val="22"/>
        </w:rPr>
      </w:pPr>
      <w:r w:rsidRPr="00AB7A79">
        <w:rPr>
          <w:rFonts w:ascii="Arial" w:hAnsi="Arial" w:cs="Arial"/>
          <w:sz w:val="22"/>
          <w:szCs w:val="22"/>
        </w:rPr>
        <w:t>El contratista se obliga a cumplir con el plazo de</w:t>
      </w:r>
      <w:r w:rsidR="0019262C">
        <w:rPr>
          <w:rFonts w:ascii="Arial" w:hAnsi="Arial" w:cs="Arial"/>
          <w:sz w:val="22"/>
          <w:szCs w:val="22"/>
        </w:rPr>
        <w:t xml:space="preserve"> ejecución de la obra</w:t>
      </w:r>
      <w:r w:rsidRPr="00AB7A79">
        <w:rPr>
          <w:rFonts w:ascii="Arial" w:hAnsi="Arial" w:cs="Arial"/>
          <w:sz w:val="22"/>
          <w:szCs w:val="22"/>
        </w:rPr>
        <w:t>, caso contrario será multado con el 1 % sobre el importe total de</w:t>
      </w:r>
      <w:r w:rsidR="0019262C">
        <w:rPr>
          <w:rFonts w:ascii="Arial" w:hAnsi="Arial" w:cs="Arial"/>
          <w:sz w:val="22"/>
          <w:szCs w:val="22"/>
        </w:rPr>
        <w:t>l contrato</w:t>
      </w:r>
      <w:r w:rsidRPr="00AB7A79">
        <w:rPr>
          <w:rFonts w:ascii="Arial" w:hAnsi="Arial" w:cs="Arial"/>
          <w:sz w:val="22"/>
          <w:szCs w:val="22"/>
        </w:rPr>
        <w:t xml:space="preserve"> por día de retraso. Computable a partir del primer día vencido el plazo. </w:t>
      </w:r>
    </w:p>
    <w:p w14:paraId="5C8D9150" w14:textId="1205FA7F" w:rsidR="006B3FF9" w:rsidRPr="00AB7A79" w:rsidRDefault="00B328BF" w:rsidP="00303F4E">
      <w:pPr>
        <w:pStyle w:val="Prrafodelista"/>
        <w:numPr>
          <w:ilvl w:val="0"/>
          <w:numId w:val="6"/>
        </w:numPr>
        <w:spacing w:before="120" w:after="120" w:line="360" w:lineRule="auto"/>
        <w:jc w:val="both"/>
        <w:rPr>
          <w:rFonts w:ascii="Arial" w:hAnsi="Arial" w:cs="Arial"/>
          <w:b/>
          <w:sz w:val="22"/>
          <w:szCs w:val="22"/>
        </w:rPr>
      </w:pPr>
      <w:r>
        <w:rPr>
          <w:rFonts w:ascii="Arial" w:hAnsi="Arial" w:cs="Arial"/>
          <w:b/>
          <w:sz w:val="22"/>
          <w:szCs w:val="22"/>
        </w:rPr>
        <w:t>FACTURACION</w:t>
      </w:r>
    </w:p>
    <w:p w14:paraId="6793F440" w14:textId="5FE2115E" w:rsidR="00B328BF" w:rsidRPr="00B328BF" w:rsidRDefault="00B328BF" w:rsidP="00C86E0F">
      <w:pPr>
        <w:pStyle w:val="Prrafodelista"/>
        <w:spacing w:line="360" w:lineRule="auto"/>
        <w:ind w:left="644"/>
        <w:jc w:val="both"/>
        <w:rPr>
          <w:rFonts w:ascii="Arial" w:hAnsi="Arial" w:cs="Arial"/>
          <w:sz w:val="22"/>
          <w:szCs w:val="22"/>
        </w:rPr>
      </w:pPr>
      <w:r w:rsidRPr="00B328BF">
        <w:rPr>
          <w:rFonts w:ascii="Arial" w:hAnsi="Arial" w:cs="Arial"/>
          <w:sz w:val="22"/>
          <w:szCs w:val="22"/>
        </w:rPr>
        <w:t xml:space="preserve">La factura debe ser emitida de acuerdo a normativa vigente a nombre de Yacimientos Petrolíferos Fiscales Bolivianos consignando el Número de Identificación Tributaria (NIT) 1020269020. </w:t>
      </w:r>
    </w:p>
    <w:p w14:paraId="64D8479F" w14:textId="615B0D7C" w:rsidR="00B328BF" w:rsidRPr="00B328BF" w:rsidRDefault="00B328BF" w:rsidP="00C86E0F">
      <w:pPr>
        <w:pStyle w:val="Prrafodelista"/>
        <w:spacing w:line="360" w:lineRule="auto"/>
        <w:ind w:left="644"/>
        <w:jc w:val="both"/>
        <w:rPr>
          <w:rFonts w:ascii="Arial" w:hAnsi="Arial" w:cs="Arial"/>
          <w:sz w:val="22"/>
          <w:szCs w:val="22"/>
        </w:rPr>
      </w:pPr>
      <w:r w:rsidRPr="00B328BF">
        <w:rPr>
          <w:rFonts w:ascii="Arial" w:hAnsi="Arial" w:cs="Arial"/>
          <w:sz w:val="22"/>
          <w:szCs w:val="22"/>
        </w:rPr>
        <w:t xml:space="preserve">La facturación surge en el momento que finalice la ejecución o la prestación efectiva del servicio o a momento de percibir el pago total o parcial, lo que ocurra primero, sin deducir las multas ni otros cargos. </w:t>
      </w:r>
    </w:p>
    <w:p w14:paraId="412AE665" w14:textId="1EC575E5" w:rsidR="00B328BF" w:rsidRPr="00B328BF" w:rsidRDefault="00B328BF" w:rsidP="00C86E0F">
      <w:pPr>
        <w:pStyle w:val="Prrafodelista"/>
        <w:spacing w:line="360" w:lineRule="auto"/>
        <w:ind w:left="644"/>
        <w:jc w:val="both"/>
        <w:rPr>
          <w:rFonts w:ascii="Arial" w:hAnsi="Arial" w:cs="Arial"/>
          <w:sz w:val="22"/>
          <w:szCs w:val="22"/>
        </w:rPr>
      </w:pPr>
      <w:r w:rsidRPr="00B328BF">
        <w:rPr>
          <w:rFonts w:ascii="Arial" w:hAnsi="Arial" w:cs="Arial"/>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D2735D7" w14:textId="77777777" w:rsidR="00B328BF" w:rsidRDefault="00B328BF" w:rsidP="00C86E0F">
      <w:pPr>
        <w:pStyle w:val="Prrafodelista"/>
        <w:spacing w:line="360" w:lineRule="auto"/>
        <w:ind w:left="644"/>
        <w:jc w:val="both"/>
        <w:rPr>
          <w:rFonts w:ascii="Arial" w:hAnsi="Arial" w:cs="Arial"/>
          <w:sz w:val="22"/>
          <w:szCs w:val="22"/>
        </w:rPr>
      </w:pPr>
      <w:r w:rsidRPr="00B328BF">
        <w:rPr>
          <w:rFonts w:ascii="Arial" w:hAnsi="Arial" w:cs="Arial"/>
          <w:sz w:val="22"/>
          <w:szCs w:val="22"/>
        </w:rPr>
        <w:t>En caso de otorgarse un anticipo el proveedor no está obligado a emitir factura, debiendo cumplir con lo dispuesto por el Artículo 19 del Decreto Supremo N°181.</w:t>
      </w:r>
    </w:p>
    <w:p w14:paraId="3685C1EE" w14:textId="77777777" w:rsidR="00B328BF" w:rsidRPr="00C86E0F" w:rsidRDefault="00B328BF" w:rsidP="00C86E0F">
      <w:pPr>
        <w:spacing w:line="276" w:lineRule="auto"/>
        <w:jc w:val="both"/>
        <w:rPr>
          <w:rFonts w:ascii="Arial" w:hAnsi="Arial" w:cs="Arial"/>
          <w:sz w:val="22"/>
          <w:szCs w:val="22"/>
        </w:rPr>
      </w:pPr>
    </w:p>
    <w:p w14:paraId="08D84569" w14:textId="3A427622" w:rsidR="00B328BF" w:rsidRDefault="00B328BF" w:rsidP="00B328BF">
      <w:pPr>
        <w:pStyle w:val="Prrafodelista"/>
        <w:numPr>
          <w:ilvl w:val="0"/>
          <w:numId w:val="6"/>
        </w:numPr>
        <w:spacing w:line="276" w:lineRule="auto"/>
        <w:jc w:val="both"/>
        <w:rPr>
          <w:rFonts w:ascii="Arial" w:hAnsi="Arial" w:cs="Arial"/>
          <w:b/>
          <w:sz w:val="22"/>
          <w:szCs w:val="22"/>
        </w:rPr>
      </w:pPr>
      <w:r>
        <w:rPr>
          <w:rFonts w:ascii="Arial" w:hAnsi="Arial" w:cs="Arial"/>
          <w:b/>
          <w:sz w:val="22"/>
          <w:szCs w:val="22"/>
        </w:rPr>
        <w:lastRenderedPageBreak/>
        <w:t>TRIBUTOS</w:t>
      </w:r>
    </w:p>
    <w:p w14:paraId="6BEB90BA" w14:textId="17796EC4" w:rsidR="00B328BF" w:rsidRPr="00B328BF" w:rsidRDefault="00B328BF" w:rsidP="00B328BF">
      <w:pPr>
        <w:pStyle w:val="Prrafodelista"/>
        <w:spacing w:line="360" w:lineRule="auto"/>
        <w:ind w:left="644"/>
        <w:jc w:val="both"/>
        <w:rPr>
          <w:rFonts w:ascii="Arial" w:hAnsi="Arial" w:cs="Arial"/>
          <w:sz w:val="22"/>
          <w:szCs w:val="22"/>
        </w:rPr>
      </w:pPr>
      <w:r w:rsidRPr="00B328BF">
        <w:rPr>
          <w:rFonts w:ascii="Arial" w:hAnsi="Arial" w:cs="Arial"/>
          <w:sz w:val="22"/>
          <w:szCs w:val="22"/>
        </w:rPr>
        <w:t>El proponente declara que todos los tributos vigentes a la fecha y que puedan originarse directa o indirectamente en aplicación del contrato, son de su responsabilidad, no correspondiendo ningún reclamo posterior.</w:t>
      </w:r>
    </w:p>
    <w:p w14:paraId="237FA377" w14:textId="69985B45" w:rsidR="006B3FF9" w:rsidRPr="00AB7A79" w:rsidRDefault="00EC1E08" w:rsidP="00303F4E">
      <w:pPr>
        <w:pStyle w:val="Prrafodelista"/>
        <w:numPr>
          <w:ilvl w:val="0"/>
          <w:numId w:val="6"/>
        </w:numPr>
        <w:spacing w:before="120" w:after="120" w:line="360" w:lineRule="auto"/>
        <w:jc w:val="both"/>
        <w:rPr>
          <w:rFonts w:ascii="Arial" w:hAnsi="Arial" w:cs="Arial"/>
          <w:b/>
          <w:sz w:val="22"/>
          <w:szCs w:val="22"/>
        </w:rPr>
      </w:pPr>
      <w:r>
        <w:rPr>
          <w:rFonts w:ascii="Arial" w:hAnsi="Arial" w:cs="Arial"/>
          <w:b/>
          <w:sz w:val="22"/>
          <w:szCs w:val="22"/>
        </w:rPr>
        <w:t xml:space="preserve">CLAUSULA DE </w:t>
      </w:r>
      <w:r w:rsidR="006B3FF9" w:rsidRPr="00AB7A79">
        <w:rPr>
          <w:rFonts w:ascii="Arial" w:hAnsi="Arial" w:cs="Arial"/>
          <w:b/>
          <w:sz w:val="22"/>
          <w:szCs w:val="22"/>
        </w:rPr>
        <w:t>SEGUROS</w:t>
      </w:r>
    </w:p>
    <w:p w14:paraId="700B40BE" w14:textId="1D4B29AF" w:rsidR="00EC1E08" w:rsidRPr="00EC1E08" w:rsidRDefault="00EC1E08" w:rsidP="00B328BF">
      <w:pPr>
        <w:spacing w:line="360" w:lineRule="auto"/>
        <w:ind w:left="708"/>
        <w:jc w:val="both"/>
        <w:rPr>
          <w:rFonts w:ascii="Arial" w:hAnsi="Arial" w:cs="Arial"/>
          <w:sz w:val="22"/>
          <w:szCs w:val="22"/>
        </w:rPr>
      </w:pPr>
      <w:r w:rsidRPr="00EC1E08">
        <w:rPr>
          <w:rFonts w:ascii="Arial" w:hAnsi="Arial" w:cs="Arial"/>
          <w:sz w:val="22"/>
          <w:szCs w:val="22"/>
        </w:rPr>
        <w:t>La empresa adjudicada, deberá presentar y mantener vigente de forma ininterrumpida durante todo el periodo del contrato las pólizas de seguro especificadas a continuación:</w:t>
      </w:r>
    </w:p>
    <w:p w14:paraId="7ABFABF6" w14:textId="77777777" w:rsidR="00EC1E08" w:rsidRPr="00EC1E08" w:rsidRDefault="00EC1E08" w:rsidP="00EC1E08">
      <w:pPr>
        <w:numPr>
          <w:ilvl w:val="1"/>
          <w:numId w:val="15"/>
        </w:numPr>
        <w:spacing w:line="360" w:lineRule="auto"/>
        <w:ind w:left="1008"/>
        <w:jc w:val="both"/>
        <w:rPr>
          <w:rFonts w:ascii="Arial" w:hAnsi="Arial" w:cs="Arial"/>
          <w:b/>
          <w:sz w:val="22"/>
          <w:szCs w:val="22"/>
        </w:rPr>
      </w:pPr>
      <w:r w:rsidRPr="00EC1E08">
        <w:rPr>
          <w:rFonts w:ascii="Arial" w:hAnsi="Arial" w:cs="Arial"/>
          <w:b/>
          <w:sz w:val="22"/>
          <w:szCs w:val="22"/>
        </w:rPr>
        <w:t>Póliza de Seguro Todo riesgo de Construcción</w:t>
      </w:r>
    </w:p>
    <w:p w14:paraId="603B29BC" w14:textId="60E5D138" w:rsidR="00EC1E08" w:rsidRDefault="00EC1E08" w:rsidP="00B328BF">
      <w:pPr>
        <w:spacing w:line="360" w:lineRule="auto"/>
        <w:ind w:left="636"/>
        <w:jc w:val="both"/>
        <w:rPr>
          <w:rFonts w:ascii="Arial" w:hAnsi="Arial" w:cs="Arial"/>
          <w:sz w:val="22"/>
          <w:szCs w:val="22"/>
        </w:rPr>
      </w:pPr>
      <w:r w:rsidRPr="00EC1E08">
        <w:rPr>
          <w:rFonts w:ascii="Arial" w:hAnsi="Arial" w:cs="Arial"/>
          <w:sz w:val="22"/>
          <w:szCs w:val="22"/>
        </w:rPr>
        <w:t xml:space="preserve">Durante la ejecución de la obra, el Contratista deberá mantener por su cuenta y cargo una Póliza de Seguro para asegurar contra Todo Riesgo, las obras en ejecución,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C1E08">
        <w:rPr>
          <w:rFonts w:ascii="Arial" w:hAnsi="Arial" w:cs="Arial"/>
          <w:sz w:val="22"/>
          <w:szCs w:val="22"/>
        </w:rPr>
        <w:t>enfangamiento</w:t>
      </w:r>
      <w:proofErr w:type="spellEnd"/>
      <w:r w:rsidRPr="00EC1E08">
        <w:rPr>
          <w:rFonts w:ascii="Arial" w:hAnsi="Arial" w:cs="Arial"/>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maquinaria del contratista y otras coberturas que vea necesarias el Contratista.</w:t>
      </w:r>
    </w:p>
    <w:p w14:paraId="22BABC43" w14:textId="77777777" w:rsidR="00B328BF" w:rsidRPr="00EC1E08" w:rsidRDefault="00B328BF" w:rsidP="00B328BF">
      <w:pPr>
        <w:spacing w:line="360" w:lineRule="auto"/>
        <w:ind w:left="636"/>
        <w:jc w:val="both"/>
        <w:rPr>
          <w:rFonts w:ascii="Arial" w:hAnsi="Arial" w:cs="Arial"/>
          <w:sz w:val="22"/>
          <w:szCs w:val="22"/>
        </w:rPr>
      </w:pPr>
    </w:p>
    <w:p w14:paraId="6B98457B" w14:textId="77777777" w:rsidR="00B328BF" w:rsidRDefault="00EC1E08" w:rsidP="00B328BF">
      <w:pPr>
        <w:autoSpaceDE w:val="0"/>
        <w:autoSpaceDN w:val="0"/>
        <w:spacing w:line="276" w:lineRule="auto"/>
        <w:ind w:left="636"/>
        <w:jc w:val="both"/>
        <w:rPr>
          <w:rFonts w:ascii="Arial" w:hAnsi="Arial" w:cs="Arial"/>
          <w:sz w:val="22"/>
          <w:szCs w:val="22"/>
        </w:rPr>
      </w:pPr>
      <w:r w:rsidRPr="00EC1E08">
        <w:rPr>
          <w:rFonts w:ascii="Arial" w:hAnsi="Arial" w:cs="Arial"/>
          <w:sz w:val="22"/>
          <w:szCs w:val="22"/>
        </w:rPr>
        <w:t xml:space="preserve">También debe incluir las coberturas de: Responsabilidad Civil Extracontractual por daños materiales y lesiones personales, Responsabilidad Civil cruzada, </w:t>
      </w:r>
    </w:p>
    <w:p w14:paraId="7C3B697E" w14:textId="4BAE6E5A" w:rsidR="00EC1E08" w:rsidRPr="00EC1E08" w:rsidRDefault="00EC1E08" w:rsidP="00B328BF">
      <w:pPr>
        <w:autoSpaceDE w:val="0"/>
        <w:autoSpaceDN w:val="0"/>
        <w:spacing w:line="360" w:lineRule="auto"/>
        <w:ind w:left="636"/>
        <w:jc w:val="both"/>
        <w:rPr>
          <w:rFonts w:ascii="Arial" w:hAnsi="Arial" w:cs="Arial"/>
          <w:sz w:val="22"/>
          <w:szCs w:val="22"/>
        </w:rPr>
      </w:pPr>
      <w:r w:rsidRPr="00EC1E08">
        <w:rPr>
          <w:rFonts w:ascii="Arial" w:hAnsi="Arial" w:cs="Arial"/>
          <w:sz w:val="22"/>
          <w:szCs w:val="22"/>
        </w:rPr>
        <w:lastRenderedPageBreak/>
        <w:t>Responsabilidad Civil de Contratistas y Sub Contratistas y la Responsabilidad Civil por los daños a propiedades existentes en la obra o adyacentes a la misma hasta un valor de $</w:t>
      </w:r>
      <w:proofErr w:type="spellStart"/>
      <w:r w:rsidRPr="00EC1E08">
        <w:rPr>
          <w:rFonts w:ascii="Arial" w:hAnsi="Arial" w:cs="Arial"/>
          <w:sz w:val="22"/>
          <w:szCs w:val="22"/>
        </w:rPr>
        <w:t>us</w:t>
      </w:r>
      <w:proofErr w:type="spellEnd"/>
      <w:r w:rsidRPr="00EC1E08">
        <w:rPr>
          <w:rFonts w:ascii="Arial" w:hAnsi="Arial" w:cs="Arial"/>
          <w:sz w:val="22"/>
          <w:szCs w:val="22"/>
        </w:rPr>
        <w:t>. 100.000.-, dejando indemne a YPFB por cualquier suceso.</w:t>
      </w:r>
    </w:p>
    <w:p w14:paraId="6E26C446" w14:textId="77777777" w:rsidR="00EC1E08" w:rsidRPr="00EC1E08" w:rsidRDefault="00EC1E08" w:rsidP="00B328BF">
      <w:pPr>
        <w:autoSpaceDE w:val="0"/>
        <w:autoSpaceDN w:val="0"/>
        <w:spacing w:line="360" w:lineRule="auto"/>
        <w:ind w:left="636"/>
        <w:jc w:val="both"/>
        <w:rPr>
          <w:rFonts w:ascii="Arial" w:hAnsi="Arial" w:cs="Arial"/>
          <w:sz w:val="22"/>
          <w:szCs w:val="22"/>
        </w:rPr>
      </w:pPr>
      <w:r w:rsidRPr="00EC1E08">
        <w:rPr>
          <w:rFonts w:ascii="Arial" w:hAnsi="Arial" w:cs="Arial"/>
          <w:sz w:val="22"/>
          <w:szCs w:val="22"/>
        </w:rPr>
        <w:t>La vigencia de la Póliza deberá incluir todo el periodo de obra hasta la fecha de entrega y aceptación definitiva de la obra.</w:t>
      </w:r>
    </w:p>
    <w:p w14:paraId="6044A09F" w14:textId="77777777" w:rsidR="00EC1E08" w:rsidRPr="00EC1E08" w:rsidRDefault="00EC1E08" w:rsidP="00EC1E08">
      <w:pPr>
        <w:autoSpaceDE w:val="0"/>
        <w:autoSpaceDN w:val="0"/>
        <w:spacing w:line="360" w:lineRule="auto"/>
        <w:jc w:val="both"/>
        <w:rPr>
          <w:rFonts w:ascii="Arial" w:hAnsi="Arial" w:cs="Arial"/>
          <w:sz w:val="22"/>
          <w:szCs w:val="22"/>
        </w:rPr>
      </w:pPr>
    </w:p>
    <w:p w14:paraId="43D2E2E1" w14:textId="77777777" w:rsidR="00EC1E08" w:rsidRPr="00EC1E08" w:rsidRDefault="00EC1E08" w:rsidP="00EC1E08">
      <w:pPr>
        <w:numPr>
          <w:ilvl w:val="1"/>
          <w:numId w:val="15"/>
        </w:numPr>
        <w:spacing w:line="360" w:lineRule="auto"/>
        <w:ind w:left="936"/>
        <w:jc w:val="both"/>
        <w:rPr>
          <w:rFonts w:ascii="Arial" w:hAnsi="Arial" w:cs="Arial"/>
          <w:b/>
          <w:sz w:val="22"/>
          <w:szCs w:val="22"/>
        </w:rPr>
      </w:pPr>
      <w:r w:rsidRPr="00EC1E08">
        <w:rPr>
          <w:rFonts w:ascii="Arial" w:hAnsi="Arial" w:cs="Arial"/>
          <w:b/>
          <w:sz w:val="22"/>
          <w:szCs w:val="22"/>
        </w:rPr>
        <w:t>Póliza de Seguro de Accidentes Personales.</w:t>
      </w:r>
    </w:p>
    <w:p w14:paraId="0C56B9E4" w14:textId="77777777" w:rsidR="00EC1E08" w:rsidRPr="00EC1E08" w:rsidRDefault="00EC1E08" w:rsidP="00EC1E08">
      <w:pPr>
        <w:spacing w:line="360" w:lineRule="auto"/>
        <w:ind w:left="564"/>
        <w:jc w:val="both"/>
        <w:rPr>
          <w:rFonts w:ascii="Arial" w:hAnsi="Arial" w:cs="Arial"/>
          <w:sz w:val="22"/>
          <w:szCs w:val="22"/>
        </w:rPr>
      </w:pPr>
      <w:r w:rsidRPr="00EC1E08">
        <w:rPr>
          <w:rFonts w:ascii="Arial" w:hAnsi="Arial" w:cs="Arial"/>
          <w:sz w:val="22"/>
          <w:szCs w:val="22"/>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62625BC" w14:textId="77777777" w:rsidR="00EC1E08" w:rsidRPr="00EC1E08" w:rsidRDefault="00EC1E08" w:rsidP="00EC1E08">
      <w:pPr>
        <w:spacing w:line="360" w:lineRule="auto"/>
        <w:jc w:val="both"/>
        <w:rPr>
          <w:rFonts w:ascii="Arial" w:hAnsi="Arial" w:cs="Arial"/>
          <w:sz w:val="22"/>
          <w:szCs w:val="22"/>
        </w:rPr>
      </w:pPr>
    </w:p>
    <w:p w14:paraId="30828932" w14:textId="77777777" w:rsidR="00EC1E08" w:rsidRPr="00EC1E08" w:rsidRDefault="00EC1E08" w:rsidP="00EC1E08">
      <w:pPr>
        <w:numPr>
          <w:ilvl w:val="0"/>
          <w:numId w:val="16"/>
        </w:numPr>
        <w:autoSpaceDE w:val="0"/>
        <w:autoSpaceDN w:val="0"/>
        <w:spacing w:line="360" w:lineRule="auto"/>
        <w:ind w:left="1068"/>
        <w:jc w:val="both"/>
        <w:rPr>
          <w:rFonts w:ascii="Arial" w:hAnsi="Arial" w:cs="Arial"/>
          <w:b/>
          <w:sz w:val="22"/>
          <w:szCs w:val="22"/>
        </w:rPr>
      </w:pPr>
      <w:r w:rsidRPr="00EC1E08">
        <w:rPr>
          <w:rFonts w:ascii="Arial" w:hAnsi="Arial" w:cs="Arial"/>
          <w:b/>
          <w:sz w:val="22"/>
          <w:szCs w:val="22"/>
        </w:rPr>
        <w:t>Condiciones Adicionales</w:t>
      </w:r>
    </w:p>
    <w:p w14:paraId="1AD60C39" w14:textId="77777777" w:rsidR="00EC1E08" w:rsidRPr="00EC1E08" w:rsidRDefault="00EC1E08" w:rsidP="00EC1E08">
      <w:pPr>
        <w:spacing w:line="360" w:lineRule="auto"/>
        <w:ind w:left="1056"/>
        <w:jc w:val="both"/>
        <w:rPr>
          <w:rFonts w:ascii="Arial" w:hAnsi="Arial" w:cs="Arial"/>
          <w:sz w:val="22"/>
          <w:szCs w:val="22"/>
        </w:rPr>
      </w:pPr>
      <w:r w:rsidRPr="00EC1E08">
        <w:rPr>
          <w:rFonts w:ascii="Arial" w:hAnsi="Arial" w:cs="Arial"/>
          <w:sz w:val="22"/>
          <w:szCs w:val="22"/>
        </w:rPr>
        <w:t>Las Pólizas de Seguro anteriormente mencionadas, deberá cumplir las siguientes condiciones adicionales:</w:t>
      </w:r>
    </w:p>
    <w:p w14:paraId="209F9E02" w14:textId="77777777" w:rsidR="00EC1E08" w:rsidRPr="00EC1E08" w:rsidRDefault="00EC1E08" w:rsidP="00EC1E08">
      <w:pPr>
        <w:numPr>
          <w:ilvl w:val="0"/>
          <w:numId w:val="17"/>
        </w:numPr>
        <w:autoSpaceDE w:val="0"/>
        <w:autoSpaceDN w:val="0"/>
        <w:spacing w:line="360" w:lineRule="auto"/>
        <w:ind w:left="1057" w:hanging="425"/>
        <w:jc w:val="both"/>
        <w:rPr>
          <w:rFonts w:ascii="Arial" w:hAnsi="Arial" w:cs="Arial"/>
          <w:sz w:val="22"/>
          <w:szCs w:val="22"/>
        </w:rPr>
      </w:pPr>
      <w:r w:rsidRPr="00EC1E08">
        <w:rPr>
          <w:rFonts w:ascii="Arial" w:hAnsi="Arial" w:cs="Arial"/>
          <w:sz w:val="22"/>
          <w:szCs w:val="22"/>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14:paraId="267D6827" w14:textId="77777777" w:rsidR="00EC1E08" w:rsidRPr="00EC1E08" w:rsidRDefault="00EC1E08" w:rsidP="00EC1E08">
      <w:pPr>
        <w:numPr>
          <w:ilvl w:val="0"/>
          <w:numId w:val="17"/>
        </w:numPr>
        <w:autoSpaceDE w:val="0"/>
        <w:autoSpaceDN w:val="0"/>
        <w:spacing w:line="360" w:lineRule="auto"/>
        <w:ind w:left="709" w:hanging="425"/>
        <w:jc w:val="both"/>
        <w:rPr>
          <w:rFonts w:ascii="Arial" w:hAnsi="Arial" w:cs="Arial"/>
          <w:sz w:val="22"/>
          <w:szCs w:val="22"/>
        </w:rPr>
      </w:pPr>
      <w:r w:rsidRPr="00EC1E08">
        <w:rPr>
          <w:rFonts w:ascii="Arial" w:hAnsi="Arial" w:cs="Arial"/>
          <w:sz w:val="22"/>
          <w:szCs w:val="22"/>
        </w:rPr>
        <w:t xml:space="preserve">Nombrar a YPFB como Asegurado Adicional en la Póliza de Todo Riesgo de Construcción. </w:t>
      </w:r>
    </w:p>
    <w:p w14:paraId="34116733" w14:textId="77777777" w:rsidR="00EC1E08" w:rsidRPr="00EC1E08" w:rsidRDefault="00EC1E08" w:rsidP="00EC1E08">
      <w:pPr>
        <w:numPr>
          <w:ilvl w:val="0"/>
          <w:numId w:val="17"/>
        </w:numPr>
        <w:autoSpaceDE w:val="0"/>
        <w:autoSpaceDN w:val="0"/>
        <w:spacing w:line="360" w:lineRule="auto"/>
        <w:ind w:left="709" w:hanging="425"/>
        <w:jc w:val="both"/>
        <w:rPr>
          <w:rFonts w:ascii="Arial" w:hAnsi="Arial" w:cs="Arial"/>
          <w:sz w:val="22"/>
          <w:szCs w:val="22"/>
        </w:rPr>
      </w:pPr>
      <w:r w:rsidRPr="00EC1E08">
        <w:rPr>
          <w:rFonts w:ascii="Arial" w:hAnsi="Arial" w:cs="Arial"/>
          <w:sz w:val="22"/>
          <w:szCs w:val="22"/>
        </w:rPr>
        <w:lastRenderedPageBreak/>
        <w:t>El Contratista, una vez adjudicado, deberá entregar una copia de las citadas pólizas a YPFB antes de la suscripción del contrato.</w:t>
      </w:r>
    </w:p>
    <w:p w14:paraId="79458DF0" w14:textId="77777777" w:rsidR="006B3FF9" w:rsidRPr="00AB7A79" w:rsidRDefault="006B3FF9" w:rsidP="00303F4E">
      <w:pPr>
        <w:pStyle w:val="Prrafodelista"/>
        <w:numPr>
          <w:ilvl w:val="0"/>
          <w:numId w:val="6"/>
        </w:numPr>
        <w:spacing w:before="120" w:after="120" w:line="360" w:lineRule="auto"/>
        <w:jc w:val="both"/>
        <w:rPr>
          <w:rFonts w:ascii="Arial" w:hAnsi="Arial" w:cs="Arial"/>
          <w:b/>
          <w:sz w:val="22"/>
          <w:szCs w:val="22"/>
        </w:rPr>
      </w:pPr>
      <w:r w:rsidRPr="00AB7A79">
        <w:rPr>
          <w:rFonts w:ascii="Arial" w:hAnsi="Arial" w:cs="Arial"/>
          <w:b/>
          <w:sz w:val="22"/>
          <w:szCs w:val="22"/>
        </w:rPr>
        <w:t>ALIMENTACION, HOSPEDAJE Y TRANSPORTE</w:t>
      </w:r>
    </w:p>
    <w:p w14:paraId="7C6336D5" w14:textId="77777777" w:rsidR="006B3FF9" w:rsidRPr="00AB7A79" w:rsidRDefault="006B3FF9" w:rsidP="00303F4E">
      <w:pPr>
        <w:pStyle w:val="Prrafodelista"/>
        <w:numPr>
          <w:ilvl w:val="0"/>
          <w:numId w:val="9"/>
        </w:numPr>
        <w:spacing w:before="120" w:after="120" w:line="360" w:lineRule="auto"/>
        <w:jc w:val="both"/>
        <w:rPr>
          <w:rFonts w:ascii="Arial" w:hAnsi="Arial" w:cs="Arial"/>
          <w:sz w:val="22"/>
          <w:szCs w:val="22"/>
        </w:rPr>
      </w:pPr>
      <w:r w:rsidRPr="00AB7A79">
        <w:rPr>
          <w:rFonts w:ascii="Arial" w:hAnsi="Arial" w:cs="Arial"/>
          <w:sz w:val="22"/>
          <w:szCs w:val="22"/>
        </w:rPr>
        <w:t>La empresa adjudicada durante el tiempo de construcción de camino y planchada  también deberá proveer:</w:t>
      </w:r>
    </w:p>
    <w:p w14:paraId="053B72F5" w14:textId="64563CE4" w:rsidR="006B3FF9" w:rsidRPr="00AB7A79" w:rsidRDefault="006B3FF9" w:rsidP="00303F4E">
      <w:pPr>
        <w:pStyle w:val="Prrafodelista"/>
        <w:numPr>
          <w:ilvl w:val="0"/>
          <w:numId w:val="10"/>
        </w:numPr>
        <w:spacing w:before="120" w:after="120" w:line="360" w:lineRule="auto"/>
        <w:jc w:val="both"/>
        <w:rPr>
          <w:rFonts w:ascii="Arial" w:hAnsi="Arial" w:cs="Arial"/>
          <w:sz w:val="22"/>
          <w:szCs w:val="22"/>
        </w:rPr>
      </w:pPr>
      <w:r w:rsidRPr="00AB7A79">
        <w:rPr>
          <w:rFonts w:ascii="Arial" w:hAnsi="Arial" w:cs="Arial"/>
          <w:sz w:val="22"/>
          <w:szCs w:val="22"/>
        </w:rPr>
        <w:t>Alojamiento y alimentación para 3 personas 2 (dos) Supervisores de Control de Calidad contratados por YPFB y 1 (un) Fiscal de YPFB.</w:t>
      </w:r>
    </w:p>
    <w:p w14:paraId="54B5D1EE" w14:textId="77777777" w:rsidR="006B3FF9" w:rsidRPr="00AB7A79" w:rsidRDefault="006B3FF9" w:rsidP="00303F4E">
      <w:pPr>
        <w:pStyle w:val="Prrafodelista"/>
        <w:numPr>
          <w:ilvl w:val="0"/>
          <w:numId w:val="10"/>
        </w:numPr>
        <w:spacing w:before="120" w:after="120" w:line="360" w:lineRule="auto"/>
        <w:jc w:val="both"/>
        <w:rPr>
          <w:rFonts w:ascii="Arial" w:hAnsi="Arial" w:cs="Arial"/>
          <w:sz w:val="22"/>
          <w:szCs w:val="22"/>
        </w:rPr>
      </w:pPr>
      <w:r w:rsidRPr="00AB7A79">
        <w:rPr>
          <w:rFonts w:ascii="Arial" w:hAnsi="Arial" w:cs="Arial"/>
          <w:sz w:val="22"/>
          <w:szCs w:val="22"/>
        </w:rPr>
        <w:t>1 oficina con 2 escritorios y un archivero.</w:t>
      </w:r>
    </w:p>
    <w:p w14:paraId="5E4388C0" w14:textId="77777777" w:rsidR="006B3FF9" w:rsidRPr="00AB7A79" w:rsidRDefault="006B3FF9" w:rsidP="00303F4E">
      <w:pPr>
        <w:pStyle w:val="Prrafodelista"/>
        <w:numPr>
          <w:ilvl w:val="0"/>
          <w:numId w:val="10"/>
        </w:numPr>
        <w:spacing w:before="120" w:after="120" w:line="360" w:lineRule="auto"/>
        <w:jc w:val="both"/>
        <w:rPr>
          <w:rFonts w:ascii="Arial" w:hAnsi="Arial" w:cs="Arial"/>
          <w:sz w:val="22"/>
          <w:szCs w:val="22"/>
        </w:rPr>
      </w:pPr>
      <w:r w:rsidRPr="00AB7A79">
        <w:rPr>
          <w:rFonts w:ascii="Arial" w:hAnsi="Arial" w:cs="Arial"/>
          <w:sz w:val="22"/>
          <w:szCs w:val="22"/>
        </w:rPr>
        <w:t>Combustible para 1(un) vehículo de la empresa de Supervisión y Control de Calidad.</w:t>
      </w:r>
    </w:p>
    <w:p w14:paraId="5FE2202A" w14:textId="747F186F" w:rsidR="006B3FF9" w:rsidRPr="00AB7A79" w:rsidRDefault="006B3FF9" w:rsidP="00303F4E">
      <w:pPr>
        <w:pStyle w:val="Prrafodelista"/>
        <w:numPr>
          <w:ilvl w:val="0"/>
          <w:numId w:val="10"/>
        </w:numPr>
        <w:spacing w:before="120" w:after="120" w:line="360" w:lineRule="auto"/>
        <w:jc w:val="both"/>
        <w:rPr>
          <w:rFonts w:ascii="Arial" w:hAnsi="Arial" w:cs="Arial"/>
          <w:sz w:val="22"/>
          <w:szCs w:val="22"/>
        </w:rPr>
      </w:pPr>
      <w:r w:rsidRPr="00AB7A79">
        <w:rPr>
          <w:rFonts w:ascii="Arial" w:hAnsi="Arial" w:cs="Arial"/>
          <w:sz w:val="22"/>
          <w:szCs w:val="22"/>
        </w:rPr>
        <w:t xml:space="preserve">Transporte terrestre </w:t>
      </w:r>
      <w:proofErr w:type="spellStart"/>
      <w:r w:rsidRPr="00AB7A79">
        <w:rPr>
          <w:rFonts w:ascii="Arial" w:hAnsi="Arial" w:cs="Arial"/>
          <w:sz w:val="22"/>
          <w:szCs w:val="22"/>
        </w:rPr>
        <w:t>Riberalta</w:t>
      </w:r>
      <w:proofErr w:type="spellEnd"/>
      <w:r w:rsidRPr="00AB7A79">
        <w:rPr>
          <w:rFonts w:ascii="Arial" w:hAnsi="Arial" w:cs="Arial"/>
          <w:sz w:val="22"/>
          <w:szCs w:val="22"/>
        </w:rPr>
        <w:t xml:space="preserve"> - Sitio de los Servicios, para poder realizar cambios de turno de Supervisores de Obra, en el sitio de los servicios. </w:t>
      </w:r>
    </w:p>
    <w:p w14:paraId="00F8D31D" w14:textId="77777777" w:rsidR="006B3FF9" w:rsidRPr="00AB7A79" w:rsidRDefault="006B3FF9" w:rsidP="00303F4E">
      <w:pPr>
        <w:pStyle w:val="Prrafodelista"/>
        <w:numPr>
          <w:ilvl w:val="0"/>
          <w:numId w:val="6"/>
        </w:numPr>
        <w:spacing w:before="120" w:after="120" w:line="360" w:lineRule="auto"/>
        <w:jc w:val="both"/>
        <w:rPr>
          <w:rFonts w:ascii="Arial" w:hAnsi="Arial" w:cs="Arial"/>
          <w:b/>
          <w:sz w:val="22"/>
        </w:rPr>
      </w:pPr>
      <w:r w:rsidRPr="00AB7A79">
        <w:rPr>
          <w:rFonts w:ascii="Arial" w:hAnsi="Arial" w:cs="Arial"/>
          <w:b/>
          <w:sz w:val="22"/>
        </w:rPr>
        <w:t>SALUD, SEGURIDAD, MEDIO AMBIENTE Y RELACIONES COMUNITARIAS.</w:t>
      </w:r>
    </w:p>
    <w:p w14:paraId="64C7A991" w14:textId="77777777" w:rsidR="006B3FF9" w:rsidRPr="00AB7A79" w:rsidRDefault="006B3FF9" w:rsidP="001E7B63">
      <w:pPr>
        <w:pStyle w:val="Prrafodelista"/>
        <w:spacing w:before="120" w:after="120" w:line="360" w:lineRule="auto"/>
        <w:jc w:val="both"/>
        <w:rPr>
          <w:rFonts w:ascii="Arial" w:hAnsi="Arial" w:cs="Arial"/>
          <w:sz w:val="22"/>
        </w:rPr>
      </w:pPr>
      <w:r w:rsidRPr="00AB7A79">
        <w:rPr>
          <w:rFonts w:ascii="Arial" w:hAnsi="Arial" w:cs="Arial"/>
          <w:sz w:val="22"/>
        </w:rPr>
        <w:t>La empresa adjudicada debe cumplir el:</w:t>
      </w:r>
    </w:p>
    <w:p w14:paraId="34BE9F91" w14:textId="77777777" w:rsidR="006A316B" w:rsidRDefault="006A316B" w:rsidP="006A316B">
      <w:pPr>
        <w:pStyle w:val="Prrafodelista"/>
        <w:numPr>
          <w:ilvl w:val="0"/>
          <w:numId w:val="11"/>
        </w:numPr>
        <w:spacing w:before="120" w:after="120" w:line="360" w:lineRule="auto"/>
        <w:jc w:val="both"/>
        <w:rPr>
          <w:rFonts w:ascii="Arial" w:hAnsi="Arial" w:cs="Arial"/>
          <w:sz w:val="22"/>
        </w:rPr>
      </w:pPr>
      <w:r>
        <w:rPr>
          <w:rFonts w:ascii="Arial" w:hAnsi="Arial" w:cs="Arial"/>
          <w:sz w:val="22"/>
        </w:rPr>
        <w:t xml:space="preserve">ANEXO “A” </w:t>
      </w:r>
      <w:r>
        <w:rPr>
          <w:rFonts w:ascii="Arial" w:hAnsi="Arial" w:cs="Arial"/>
          <w:sz w:val="22"/>
        </w:rPr>
        <w:tab/>
        <w:t>Disposiciones de medio ambiente, relaciones comunitarias y seguridad industrial y salud ocupacional</w:t>
      </w:r>
    </w:p>
    <w:p w14:paraId="0FFC3C3F" w14:textId="77777777" w:rsidR="006A316B" w:rsidRPr="00AB7A79" w:rsidRDefault="006A316B" w:rsidP="006A316B">
      <w:pPr>
        <w:pStyle w:val="Prrafodelista"/>
        <w:numPr>
          <w:ilvl w:val="0"/>
          <w:numId w:val="11"/>
        </w:numPr>
        <w:spacing w:before="120" w:after="120" w:line="360" w:lineRule="auto"/>
        <w:jc w:val="both"/>
        <w:rPr>
          <w:rFonts w:ascii="Arial" w:hAnsi="Arial" w:cs="Arial"/>
          <w:sz w:val="22"/>
        </w:rPr>
      </w:pPr>
      <w:r w:rsidRPr="00AB7A79">
        <w:rPr>
          <w:rFonts w:ascii="Arial" w:hAnsi="Arial" w:cs="Arial"/>
          <w:sz w:val="22"/>
        </w:rPr>
        <w:t xml:space="preserve">ANEXO “B” </w:t>
      </w:r>
      <w:r>
        <w:rPr>
          <w:rFonts w:ascii="Arial" w:hAnsi="Arial" w:cs="Arial"/>
          <w:sz w:val="22"/>
        </w:rPr>
        <w:tab/>
      </w:r>
      <w:r w:rsidRPr="00AB7A79">
        <w:rPr>
          <w:rFonts w:ascii="Arial" w:hAnsi="Arial" w:cs="Arial"/>
          <w:sz w:val="22"/>
        </w:rPr>
        <w:t xml:space="preserve">Medio </w:t>
      </w:r>
      <w:r>
        <w:rPr>
          <w:rFonts w:ascii="Arial" w:hAnsi="Arial" w:cs="Arial"/>
          <w:sz w:val="22"/>
        </w:rPr>
        <w:t>a</w:t>
      </w:r>
      <w:r w:rsidRPr="00AB7A79">
        <w:rPr>
          <w:rFonts w:ascii="Arial" w:hAnsi="Arial" w:cs="Arial"/>
          <w:sz w:val="22"/>
        </w:rPr>
        <w:t xml:space="preserve">mbiente </w:t>
      </w:r>
    </w:p>
    <w:p w14:paraId="5A9FE3B3" w14:textId="77777777" w:rsidR="006A316B" w:rsidRPr="00AB7491" w:rsidRDefault="006A316B" w:rsidP="006A316B">
      <w:pPr>
        <w:pStyle w:val="Prrafodelista"/>
        <w:numPr>
          <w:ilvl w:val="0"/>
          <w:numId w:val="11"/>
        </w:numPr>
        <w:spacing w:before="120" w:after="120" w:line="360" w:lineRule="auto"/>
        <w:jc w:val="both"/>
        <w:rPr>
          <w:rFonts w:ascii="Arial" w:hAnsi="Arial" w:cs="Arial"/>
          <w:sz w:val="22"/>
          <w:szCs w:val="22"/>
        </w:rPr>
      </w:pPr>
      <w:r w:rsidRPr="00AB7A79">
        <w:rPr>
          <w:rFonts w:ascii="Arial" w:hAnsi="Arial" w:cs="Arial"/>
          <w:sz w:val="22"/>
        </w:rPr>
        <w:t xml:space="preserve">ANEXO “C” </w:t>
      </w:r>
      <w:r>
        <w:rPr>
          <w:rFonts w:ascii="Arial" w:hAnsi="Arial" w:cs="Arial"/>
          <w:sz w:val="22"/>
        </w:rPr>
        <w:tab/>
      </w:r>
      <w:r w:rsidRPr="00AB7A79">
        <w:rPr>
          <w:rFonts w:ascii="Arial" w:hAnsi="Arial" w:cs="Arial"/>
          <w:sz w:val="22"/>
        </w:rPr>
        <w:t xml:space="preserve">Relaciones </w:t>
      </w:r>
      <w:r>
        <w:rPr>
          <w:rFonts w:ascii="Arial" w:hAnsi="Arial" w:cs="Arial"/>
          <w:sz w:val="22"/>
        </w:rPr>
        <w:t>c</w:t>
      </w:r>
      <w:r w:rsidRPr="00AB7A79">
        <w:rPr>
          <w:rFonts w:ascii="Arial" w:hAnsi="Arial" w:cs="Arial"/>
          <w:sz w:val="22"/>
        </w:rPr>
        <w:t>omunitarias</w:t>
      </w:r>
    </w:p>
    <w:p w14:paraId="42EF2750" w14:textId="77777777" w:rsidR="006A316B" w:rsidRPr="00AB7A79" w:rsidRDefault="006A316B" w:rsidP="006A316B">
      <w:pPr>
        <w:pStyle w:val="Prrafodelista"/>
        <w:numPr>
          <w:ilvl w:val="0"/>
          <w:numId w:val="11"/>
        </w:numPr>
        <w:spacing w:before="120" w:after="120" w:line="360" w:lineRule="auto"/>
        <w:jc w:val="both"/>
        <w:rPr>
          <w:rFonts w:ascii="Arial" w:hAnsi="Arial" w:cs="Arial"/>
          <w:sz w:val="22"/>
          <w:szCs w:val="22"/>
        </w:rPr>
      </w:pPr>
      <w:r>
        <w:rPr>
          <w:rFonts w:ascii="Arial" w:hAnsi="Arial" w:cs="Arial"/>
          <w:sz w:val="22"/>
        </w:rPr>
        <w:t xml:space="preserve">ANEXO “D” </w:t>
      </w:r>
      <w:r>
        <w:rPr>
          <w:rFonts w:ascii="Arial" w:hAnsi="Arial" w:cs="Arial"/>
          <w:sz w:val="22"/>
        </w:rPr>
        <w:tab/>
        <w:t>Seguridad industrial y salud ocupacional</w:t>
      </w:r>
    </w:p>
    <w:p w14:paraId="4561A2FA" w14:textId="54DC3FEF" w:rsidR="00C86E0F" w:rsidRDefault="00C86E0F" w:rsidP="00C86E0F">
      <w:pPr>
        <w:tabs>
          <w:tab w:val="left" w:pos="5835"/>
          <w:tab w:val="left" w:pos="7545"/>
        </w:tabs>
        <w:spacing w:before="120" w:after="120" w:line="360" w:lineRule="auto"/>
        <w:rPr>
          <w:rFonts w:ascii="Arial" w:hAnsi="Arial" w:cs="Arial"/>
          <w:b/>
          <w:sz w:val="22"/>
          <w:szCs w:val="22"/>
        </w:rPr>
      </w:pPr>
      <w:r>
        <w:rPr>
          <w:rFonts w:ascii="Arial" w:hAnsi="Arial" w:cs="Arial"/>
          <w:b/>
          <w:sz w:val="22"/>
          <w:szCs w:val="22"/>
        </w:rPr>
        <w:tab/>
      </w:r>
      <w:r>
        <w:rPr>
          <w:rFonts w:ascii="Arial" w:hAnsi="Arial" w:cs="Arial"/>
          <w:b/>
          <w:sz w:val="22"/>
          <w:szCs w:val="22"/>
        </w:rPr>
        <w:tab/>
      </w:r>
    </w:p>
    <w:p w14:paraId="0163F00F" w14:textId="77777777" w:rsidR="00497148" w:rsidRPr="00AB7A79" w:rsidRDefault="00A00CBC" w:rsidP="00C86E0F">
      <w:pPr>
        <w:tabs>
          <w:tab w:val="left" w:pos="5835"/>
        </w:tabs>
        <w:spacing w:before="120" w:after="120" w:line="360" w:lineRule="auto"/>
        <w:rPr>
          <w:rFonts w:ascii="Arial" w:hAnsi="Arial" w:cs="Arial"/>
          <w:b/>
          <w:sz w:val="22"/>
          <w:szCs w:val="22"/>
        </w:rPr>
      </w:pPr>
      <w:r w:rsidRPr="00C86E0F">
        <w:rPr>
          <w:rFonts w:ascii="Arial" w:hAnsi="Arial" w:cs="Arial"/>
          <w:sz w:val="22"/>
          <w:szCs w:val="22"/>
        </w:rPr>
        <w:br w:type="page"/>
      </w:r>
      <w:r w:rsidR="00C86E0F">
        <w:rPr>
          <w:rFonts w:ascii="Arial" w:hAnsi="Arial" w:cs="Arial"/>
          <w:b/>
          <w:sz w:val="22"/>
          <w:szCs w:val="22"/>
        </w:rPr>
        <w:lastRenderedPageBreak/>
        <w:tab/>
      </w:r>
    </w:p>
    <w:p w14:paraId="45D4682F" w14:textId="6E8571D0" w:rsidR="00A00CBC" w:rsidRPr="00AB7A79" w:rsidRDefault="00A00CBC" w:rsidP="00303F4E">
      <w:pPr>
        <w:pStyle w:val="Prrafodelista"/>
        <w:numPr>
          <w:ilvl w:val="0"/>
          <w:numId w:val="1"/>
        </w:numPr>
        <w:spacing w:before="120" w:after="120" w:line="360" w:lineRule="auto"/>
        <w:jc w:val="both"/>
        <w:rPr>
          <w:rFonts w:ascii="Arial" w:hAnsi="Arial" w:cs="Arial"/>
          <w:b/>
          <w:sz w:val="22"/>
          <w:szCs w:val="22"/>
        </w:rPr>
      </w:pPr>
      <w:r w:rsidRPr="00AB7A79">
        <w:rPr>
          <w:rFonts w:ascii="Arial" w:hAnsi="Arial" w:cs="Arial"/>
          <w:b/>
          <w:sz w:val="22"/>
          <w:szCs w:val="22"/>
        </w:rPr>
        <w:t>CRITERIO DE EVALUACIÓN DE LOS PROPONENTES</w:t>
      </w:r>
    </w:p>
    <w:tbl>
      <w:tblPr>
        <w:tblW w:w="5000" w:type="pct"/>
        <w:tblCellMar>
          <w:left w:w="70" w:type="dxa"/>
          <w:right w:w="70" w:type="dxa"/>
        </w:tblCellMar>
        <w:tblLook w:val="04A0" w:firstRow="1" w:lastRow="0" w:firstColumn="1" w:lastColumn="0" w:noHBand="0" w:noVBand="1"/>
      </w:tblPr>
      <w:tblGrid>
        <w:gridCol w:w="5782"/>
        <w:gridCol w:w="2214"/>
        <w:gridCol w:w="1107"/>
      </w:tblGrid>
      <w:tr w:rsidR="00A00CBC" w:rsidRPr="00AB7A79" w14:paraId="200780CE" w14:textId="77777777" w:rsidTr="007D73B4">
        <w:trPr>
          <w:trHeight w:val="324"/>
        </w:trPr>
        <w:tc>
          <w:tcPr>
            <w:tcW w:w="3176"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3B922B87" w14:textId="77777777" w:rsidR="00A00CBC" w:rsidRPr="00AB7A79" w:rsidRDefault="00A00CBC" w:rsidP="00497148">
            <w:pPr>
              <w:jc w:val="center"/>
              <w:rPr>
                <w:rFonts w:ascii="Arial" w:hAnsi="Arial" w:cs="Arial"/>
                <w:b/>
                <w:bCs/>
                <w:color w:val="000000"/>
                <w:sz w:val="22"/>
                <w:szCs w:val="22"/>
                <w:lang w:val="es-BO" w:eastAsia="es-BO"/>
              </w:rPr>
            </w:pPr>
            <w:r w:rsidRPr="00AB7A79">
              <w:rPr>
                <w:rFonts w:ascii="Arial" w:hAnsi="Arial" w:cs="Arial"/>
                <w:b/>
                <w:bCs/>
                <w:color w:val="000000"/>
                <w:sz w:val="22"/>
                <w:szCs w:val="22"/>
              </w:rPr>
              <w:t>FACTORES DE EVALUACIÓN</w:t>
            </w:r>
          </w:p>
        </w:tc>
        <w:tc>
          <w:tcPr>
            <w:tcW w:w="1824" w:type="pct"/>
            <w:gridSpan w:val="2"/>
            <w:tcBorders>
              <w:top w:val="single" w:sz="8" w:space="0" w:color="auto"/>
              <w:left w:val="nil"/>
              <w:bottom w:val="single" w:sz="8" w:space="0" w:color="auto"/>
              <w:right w:val="single" w:sz="8" w:space="0" w:color="000000"/>
            </w:tcBorders>
            <w:shd w:val="clear" w:color="000000" w:fill="D9D9D9"/>
            <w:vAlign w:val="center"/>
            <w:hideMark/>
          </w:tcPr>
          <w:p w14:paraId="719C9B87" w14:textId="77777777" w:rsidR="00A00CBC" w:rsidRPr="00AB7A79" w:rsidRDefault="00A00CBC" w:rsidP="00497148">
            <w:pPr>
              <w:jc w:val="center"/>
              <w:rPr>
                <w:rFonts w:ascii="Arial" w:hAnsi="Arial" w:cs="Arial"/>
                <w:b/>
                <w:bCs/>
                <w:color w:val="000000"/>
                <w:sz w:val="22"/>
                <w:szCs w:val="22"/>
              </w:rPr>
            </w:pPr>
            <w:r w:rsidRPr="00AB7A79">
              <w:rPr>
                <w:rFonts w:ascii="Arial" w:hAnsi="Arial" w:cs="Arial"/>
                <w:b/>
                <w:bCs/>
                <w:color w:val="000000"/>
                <w:sz w:val="22"/>
                <w:szCs w:val="22"/>
              </w:rPr>
              <w:t>PUNTAJE</w:t>
            </w:r>
          </w:p>
        </w:tc>
      </w:tr>
      <w:tr w:rsidR="00A00CBC" w:rsidRPr="00AB7A79" w14:paraId="0EF8172D" w14:textId="77777777" w:rsidTr="007D73B4">
        <w:trPr>
          <w:trHeight w:val="288"/>
        </w:trPr>
        <w:tc>
          <w:tcPr>
            <w:tcW w:w="3176" w:type="pct"/>
            <w:tcBorders>
              <w:top w:val="nil"/>
              <w:left w:val="single" w:sz="8" w:space="0" w:color="auto"/>
              <w:bottom w:val="single" w:sz="4" w:space="0" w:color="auto"/>
              <w:right w:val="single" w:sz="4" w:space="0" w:color="auto"/>
            </w:tcBorders>
            <w:shd w:val="clear" w:color="000000" w:fill="D9D9D9"/>
            <w:vAlign w:val="center"/>
            <w:hideMark/>
          </w:tcPr>
          <w:p w14:paraId="5AE534ED"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A) </w:t>
            </w:r>
            <w:r w:rsidRPr="00AB7A79">
              <w:rPr>
                <w:rFonts w:ascii="Arial" w:hAnsi="Arial" w:cs="Arial"/>
                <w:b/>
                <w:bCs/>
                <w:color w:val="000000"/>
                <w:sz w:val="22"/>
                <w:szCs w:val="22"/>
                <w:u w:val="single"/>
              </w:rPr>
              <w:t xml:space="preserve">EXPERIENCIA DE LA EMPRESA </w:t>
            </w:r>
          </w:p>
        </w:tc>
        <w:tc>
          <w:tcPr>
            <w:tcW w:w="1824" w:type="pct"/>
            <w:gridSpan w:val="2"/>
            <w:tcBorders>
              <w:top w:val="single" w:sz="8" w:space="0" w:color="auto"/>
              <w:left w:val="nil"/>
              <w:bottom w:val="single" w:sz="4" w:space="0" w:color="auto"/>
              <w:right w:val="single" w:sz="8" w:space="0" w:color="000000"/>
            </w:tcBorders>
            <w:shd w:val="clear" w:color="000000" w:fill="D9D9D9"/>
            <w:vAlign w:val="center"/>
            <w:hideMark/>
          </w:tcPr>
          <w:p w14:paraId="262C5CFD"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Máximo 20 Puntos</w:t>
            </w:r>
          </w:p>
        </w:tc>
      </w:tr>
      <w:tr w:rsidR="00A00CBC" w:rsidRPr="00AB7A79" w14:paraId="67FB1E7C" w14:textId="77777777" w:rsidTr="007D73B4">
        <w:trPr>
          <w:trHeight w:val="288"/>
        </w:trPr>
        <w:tc>
          <w:tcPr>
            <w:tcW w:w="5000" w:type="pct"/>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14:paraId="5E9DD4D7"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w:t>
            </w:r>
            <w:r w:rsidRPr="00AB7A79">
              <w:rPr>
                <w:rFonts w:ascii="Arial" w:hAnsi="Arial" w:cs="Arial"/>
                <w:color w:val="000000"/>
                <w:sz w:val="22"/>
                <w:szCs w:val="22"/>
                <w:u w:val="single"/>
              </w:rPr>
              <w:t>Experiencia General</w:t>
            </w:r>
          </w:p>
        </w:tc>
      </w:tr>
      <w:tr w:rsidR="00A00CBC" w:rsidRPr="00AB7A79" w14:paraId="65057F55" w14:textId="77777777" w:rsidTr="007D73B4">
        <w:trPr>
          <w:trHeight w:val="82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27CD67D8"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Mayor a 10 proyectos en el rubro de construcción de Obras Civiles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0E15996C"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10 Puntos</w:t>
            </w:r>
          </w:p>
        </w:tc>
        <w:tc>
          <w:tcPr>
            <w:tcW w:w="608" w:type="pct"/>
            <w:vMerge w:val="restart"/>
            <w:tcBorders>
              <w:top w:val="nil"/>
              <w:left w:val="single" w:sz="4" w:space="0" w:color="auto"/>
              <w:bottom w:val="single" w:sz="4" w:space="0" w:color="auto"/>
              <w:right w:val="single" w:sz="8" w:space="0" w:color="auto"/>
            </w:tcBorders>
            <w:shd w:val="clear" w:color="000000" w:fill="D9D9D9"/>
            <w:vAlign w:val="center"/>
            <w:hideMark/>
          </w:tcPr>
          <w:p w14:paraId="6DAB7071"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10 Puntos</w:t>
            </w:r>
          </w:p>
        </w:tc>
      </w:tr>
      <w:tr w:rsidR="00A00CBC" w:rsidRPr="00AB7A79" w14:paraId="794466C6" w14:textId="77777777" w:rsidTr="007D73B4">
        <w:trPr>
          <w:trHeight w:val="82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1EF2C975"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Mayor a 5 hasta 10 proyectos en el rubro de construcción de Obras Civiles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63273E5B" w14:textId="67FAA6DF"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w:t>
            </w:r>
            <w:r w:rsidR="0019262C">
              <w:rPr>
                <w:rFonts w:ascii="Arial" w:hAnsi="Arial" w:cs="Arial"/>
                <w:color w:val="000000"/>
                <w:sz w:val="22"/>
                <w:szCs w:val="22"/>
              </w:rPr>
              <w:t>7</w:t>
            </w:r>
            <w:r w:rsidRPr="00AB7A79">
              <w:rPr>
                <w:rFonts w:ascii="Arial" w:hAnsi="Arial" w:cs="Arial"/>
                <w:color w:val="000000"/>
                <w:sz w:val="22"/>
                <w:szCs w:val="22"/>
              </w:rPr>
              <w:t xml:space="preserve"> Puntos</w:t>
            </w:r>
          </w:p>
        </w:tc>
        <w:tc>
          <w:tcPr>
            <w:tcW w:w="608" w:type="pct"/>
            <w:vMerge/>
            <w:tcBorders>
              <w:top w:val="nil"/>
              <w:left w:val="single" w:sz="4" w:space="0" w:color="auto"/>
              <w:bottom w:val="single" w:sz="4" w:space="0" w:color="auto"/>
              <w:right w:val="single" w:sz="8" w:space="0" w:color="auto"/>
            </w:tcBorders>
            <w:vAlign w:val="center"/>
            <w:hideMark/>
          </w:tcPr>
          <w:p w14:paraId="73901361" w14:textId="77777777" w:rsidR="00A00CBC" w:rsidRPr="00AB7A79" w:rsidRDefault="00A00CBC" w:rsidP="00497148">
            <w:pPr>
              <w:jc w:val="both"/>
              <w:rPr>
                <w:rFonts w:ascii="Arial" w:hAnsi="Arial" w:cs="Arial"/>
                <w:b/>
                <w:bCs/>
                <w:color w:val="000000"/>
                <w:sz w:val="22"/>
                <w:szCs w:val="22"/>
              </w:rPr>
            </w:pPr>
          </w:p>
        </w:tc>
      </w:tr>
      <w:tr w:rsidR="00A00CBC" w:rsidRPr="00AB7A79" w14:paraId="26E415A6" w14:textId="77777777" w:rsidTr="007D73B4">
        <w:trPr>
          <w:trHeight w:val="82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5027A18E" w14:textId="447B9FD3"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Igual a 5 proyectos en el rubro de construcción de Obras Civiles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1B6DA685" w14:textId="6BA4705C"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w:t>
            </w:r>
            <w:r w:rsidR="0019262C">
              <w:rPr>
                <w:rFonts w:ascii="Arial" w:hAnsi="Arial" w:cs="Arial"/>
                <w:color w:val="000000"/>
                <w:sz w:val="22"/>
                <w:szCs w:val="22"/>
              </w:rPr>
              <w:t>5</w:t>
            </w:r>
            <w:r w:rsidRPr="00AB7A79">
              <w:rPr>
                <w:rFonts w:ascii="Arial" w:hAnsi="Arial" w:cs="Arial"/>
                <w:color w:val="000000"/>
                <w:sz w:val="22"/>
                <w:szCs w:val="22"/>
              </w:rPr>
              <w:t xml:space="preserve"> puntos</w:t>
            </w:r>
          </w:p>
        </w:tc>
        <w:tc>
          <w:tcPr>
            <w:tcW w:w="608" w:type="pct"/>
            <w:vMerge/>
            <w:tcBorders>
              <w:top w:val="nil"/>
              <w:left w:val="single" w:sz="4" w:space="0" w:color="auto"/>
              <w:bottom w:val="single" w:sz="4" w:space="0" w:color="auto"/>
              <w:right w:val="single" w:sz="8" w:space="0" w:color="auto"/>
            </w:tcBorders>
            <w:vAlign w:val="center"/>
            <w:hideMark/>
          </w:tcPr>
          <w:p w14:paraId="5899FF4D" w14:textId="77777777" w:rsidR="00A00CBC" w:rsidRPr="00AB7A79" w:rsidRDefault="00A00CBC" w:rsidP="00497148">
            <w:pPr>
              <w:jc w:val="both"/>
              <w:rPr>
                <w:rFonts w:ascii="Arial" w:hAnsi="Arial" w:cs="Arial"/>
                <w:b/>
                <w:bCs/>
                <w:color w:val="000000"/>
                <w:sz w:val="22"/>
                <w:szCs w:val="22"/>
              </w:rPr>
            </w:pPr>
          </w:p>
        </w:tc>
      </w:tr>
      <w:tr w:rsidR="00A00CBC" w:rsidRPr="00AB7A79" w14:paraId="278B5C8A" w14:textId="77777777" w:rsidTr="007D73B4">
        <w:trPr>
          <w:trHeight w:val="288"/>
        </w:trPr>
        <w:tc>
          <w:tcPr>
            <w:tcW w:w="5000" w:type="pct"/>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14:paraId="171F51A1"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w:t>
            </w:r>
            <w:r w:rsidRPr="00AB7A79">
              <w:rPr>
                <w:rFonts w:ascii="Arial" w:hAnsi="Arial" w:cs="Arial"/>
                <w:color w:val="000000"/>
                <w:sz w:val="22"/>
                <w:szCs w:val="22"/>
                <w:u w:val="single"/>
              </w:rPr>
              <w:t>Experiencia Específica</w:t>
            </w:r>
          </w:p>
        </w:tc>
      </w:tr>
      <w:tr w:rsidR="00A00CBC" w:rsidRPr="00AB7A79" w14:paraId="39BD5124" w14:textId="77777777" w:rsidTr="007D73B4">
        <w:trPr>
          <w:trHeight w:val="82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2869E5D0"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Mayor a 5 proyectos en Construcción de caminos de acceso y Planchadas para equipo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01A22193"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10 Puntos</w:t>
            </w:r>
          </w:p>
        </w:tc>
        <w:tc>
          <w:tcPr>
            <w:tcW w:w="608" w:type="pct"/>
            <w:vMerge w:val="restart"/>
            <w:tcBorders>
              <w:top w:val="nil"/>
              <w:left w:val="single" w:sz="4" w:space="0" w:color="auto"/>
              <w:bottom w:val="single" w:sz="8" w:space="0" w:color="000000"/>
              <w:right w:val="single" w:sz="8" w:space="0" w:color="auto"/>
            </w:tcBorders>
            <w:shd w:val="clear" w:color="000000" w:fill="D9D9D9"/>
            <w:vAlign w:val="center"/>
            <w:hideMark/>
          </w:tcPr>
          <w:p w14:paraId="43EEC30B"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10 Puntos</w:t>
            </w:r>
          </w:p>
        </w:tc>
      </w:tr>
      <w:tr w:rsidR="00A00CBC" w:rsidRPr="00AB7A79" w14:paraId="48744C63" w14:textId="77777777" w:rsidTr="007D73B4">
        <w:trPr>
          <w:trHeight w:val="1104"/>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2EDEB6B5"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Mayor a 3 hasta 5 proyectos en Construcción de caminos de acceso y Planchadas para equipo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3114156C" w14:textId="6964E231"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w:t>
            </w:r>
            <w:r w:rsidR="0019262C">
              <w:rPr>
                <w:rFonts w:ascii="Arial" w:hAnsi="Arial" w:cs="Arial"/>
                <w:color w:val="000000"/>
                <w:sz w:val="22"/>
                <w:szCs w:val="22"/>
              </w:rPr>
              <w:t>7</w:t>
            </w:r>
            <w:r w:rsidRPr="00AB7A79">
              <w:rPr>
                <w:rFonts w:ascii="Arial" w:hAnsi="Arial" w:cs="Arial"/>
                <w:color w:val="000000"/>
                <w:sz w:val="22"/>
                <w:szCs w:val="22"/>
              </w:rPr>
              <w:t xml:space="preserve"> puntos</w:t>
            </w:r>
          </w:p>
        </w:tc>
        <w:tc>
          <w:tcPr>
            <w:tcW w:w="608" w:type="pct"/>
            <w:vMerge/>
            <w:tcBorders>
              <w:top w:val="nil"/>
              <w:left w:val="single" w:sz="4" w:space="0" w:color="auto"/>
              <w:bottom w:val="single" w:sz="8" w:space="0" w:color="000000"/>
              <w:right w:val="single" w:sz="8" w:space="0" w:color="auto"/>
            </w:tcBorders>
            <w:vAlign w:val="center"/>
            <w:hideMark/>
          </w:tcPr>
          <w:p w14:paraId="6A8697A4" w14:textId="77777777" w:rsidR="00A00CBC" w:rsidRPr="00AB7A79" w:rsidRDefault="00A00CBC" w:rsidP="00497148">
            <w:pPr>
              <w:jc w:val="both"/>
              <w:rPr>
                <w:rFonts w:ascii="Arial" w:hAnsi="Arial" w:cs="Arial"/>
                <w:b/>
                <w:bCs/>
                <w:color w:val="000000"/>
                <w:sz w:val="22"/>
                <w:szCs w:val="22"/>
              </w:rPr>
            </w:pPr>
          </w:p>
        </w:tc>
      </w:tr>
      <w:tr w:rsidR="00A00CBC" w:rsidRPr="00AB7A79" w14:paraId="3A93119C" w14:textId="77777777" w:rsidTr="007D73B4">
        <w:trPr>
          <w:trHeight w:val="1116"/>
        </w:trPr>
        <w:tc>
          <w:tcPr>
            <w:tcW w:w="3176" w:type="pct"/>
            <w:tcBorders>
              <w:top w:val="nil"/>
              <w:left w:val="single" w:sz="8" w:space="0" w:color="auto"/>
              <w:bottom w:val="single" w:sz="8" w:space="0" w:color="auto"/>
              <w:right w:val="single" w:sz="4" w:space="0" w:color="auto"/>
            </w:tcBorders>
            <w:shd w:val="clear" w:color="auto" w:fill="auto"/>
            <w:vAlign w:val="center"/>
            <w:hideMark/>
          </w:tcPr>
          <w:p w14:paraId="30A35BB1" w14:textId="55AF4049"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Igual a 3 proyectos en Construcción de caminos de acceso y Planchadas para equipo de perforación con tiempo de ejecución superior a 3 meses:</w:t>
            </w:r>
          </w:p>
        </w:tc>
        <w:tc>
          <w:tcPr>
            <w:tcW w:w="1216" w:type="pct"/>
            <w:tcBorders>
              <w:top w:val="nil"/>
              <w:left w:val="nil"/>
              <w:bottom w:val="single" w:sz="8" w:space="0" w:color="auto"/>
              <w:right w:val="single" w:sz="4" w:space="0" w:color="auto"/>
            </w:tcBorders>
            <w:shd w:val="clear" w:color="auto" w:fill="auto"/>
            <w:vAlign w:val="center"/>
            <w:hideMark/>
          </w:tcPr>
          <w:p w14:paraId="06015418" w14:textId="4F42C58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w:t>
            </w:r>
            <w:r w:rsidR="0019262C">
              <w:rPr>
                <w:rFonts w:ascii="Arial" w:hAnsi="Arial" w:cs="Arial"/>
                <w:color w:val="000000"/>
                <w:sz w:val="22"/>
                <w:szCs w:val="22"/>
              </w:rPr>
              <w:t>5</w:t>
            </w:r>
            <w:r w:rsidRPr="00AB7A79">
              <w:rPr>
                <w:rFonts w:ascii="Arial" w:hAnsi="Arial" w:cs="Arial"/>
                <w:color w:val="000000"/>
                <w:sz w:val="22"/>
                <w:szCs w:val="22"/>
              </w:rPr>
              <w:t xml:space="preserve"> puntos</w:t>
            </w:r>
          </w:p>
        </w:tc>
        <w:tc>
          <w:tcPr>
            <w:tcW w:w="608" w:type="pct"/>
            <w:vMerge/>
            <w:tcBorders>
              <w:top w:val="nil"/>
              <w:left w:val="single" w:sz="4" w:space="0" w:color="auto"/>
              <w:bottom w:val="single" w:sz="8" w:space="0" w:color="000000"/>
              <w:right w:val="single" w:sz="8" w:space="0" w:color="auto"/>
            </w:tcBorders>
            <w:vAlign w:val="center"/>
            <w:hideMark/>
          </w:tcPr>
          <w:p w14:paraId="7C03D86F" w14:textId="77777777" w:rsidR="00A00CBC" w:rsidRPr="00AB7A79" w:rsidRDefault="00A00CBC" w:rsidP="00497148">
            <w:pPr>
              <w:jc w:val="both"/>
              <w:rPr>
                <w:rFonts w:ascii="Arial" w:hAnsi="Arial" w:cs="Arial"/>
                <w:b/>
                <w:bCs/>
                <w:color w:val="000000"/>
                <w:sz w:val="22"/>
                <w:szCs w:val="22"/>
              </w:rPr>
            </w:pPr>
          </w:p>
        </w:tc>
      </w:tr>
      <w:tr w:rsidR="00A00CBC" w:rsidRPr="00AB7A79" w14:paraId="5B3B9575" w14:textId="77777777" w:rsidTr="007D73B4">
        <w:trPr>
          <w:trHeight w:val="288"/>
        </w:trPr>
        <w:tc>
          <w:tcPr>
            <w:tcW w:w="3176" w:type="pct"/>
            <w:tcBorders>
              <w:top w:val="nil"/>
              <w:left w:val="single" w:sz="8" w:space="0" w:color="auto"/>
              <w:bottom w:val="single" w:sz="4" w:space="0" w:color="auto"/>
              <w:right w:val="single" w:sz="4" w:space="0" w:color="auto"/>
            </w:tcBorders>
            <w:shd w:val="clear" w:color="000000" w:fill="D9D9D9"/>
            <w:vAlign w:val="center"/>
            <w:hideMark/>
          </w:tcPr>
          <w:p w14:paraId="2DE76A88"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xml:space="preserve">B) </w:t>
            </w:r>
            <w:r w:rsidRPr="00AB7A79">
              <w:rPr>
                <w:rFonts w:ascii="Arial" w:hAnsi="Arial" w:cs="Arial"/>
                <w:b/>
                <w:bCs/>
                <w:color w:val="000000"/>
                <w:sz w:val="22"/>
                <w:szCs w:val="22"/>
                <w:u w:val="single"/>
              </w:rPr>
              <w:t xml:space="preserve">EXPERIENCIA PERSONAL CLAVE </w:t>
            </w:r>
          </w:p>
        </w:tc>
        <w:tc>
          <w:tcPr>
            <w:tcW w:w="1824" w:type="pct"/>
            <w:gridSpan w:val="2"/>
            <w:tcBorders>
              <w:top w:val="single" w:sz="8" w:space="0" w:color="auto"/>
              <w:left w:val="nil"/>
              <w:bottom w:val="single" w:sz="4" w:space="0" w:color="auto"/>
              <w:right w:val="single" w:sz="8" w:space="0" w:color="000000"/>
            </w:tcBorders>
            <w:shd w:val="clear" w:color="000000" w:fill="D9D9D9"/>
            <w:vAlign w:val="center"/>
            <w:hideMark/>
          </w:tcPr>
          <w:p w14:paraId="21EEA4F8"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Máximo 20 Puntos</w:t>
            </w:r>
          </w:p>
        </w:tc>
      </w:tr>
      <w:tr w:rsidR="00A00CBC" w:rsidRPr="00AB7A79" w14:paraId="4607A422" w14:textId="77777777" w:rsidTr="007D73B4">
        <w:trPr>
          <w:trHeight w:val="288"/>
        </w:trPr>
        <w:tc>
          <w:tcPr>
            <w:tcW w:w="5000" w:type="pct"/>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14:paraId="17E1A1C4"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w:t>
            </w:r>
            <w:r w:rsidRPr="00AB7A79">
              <w:rPr>
                <w:rFonts w:ascii="Arial" w:hAnsi="Arial" w:cs="Arial"/>
                <w:color w:val="000000"/>
                <w:sz w:val="22"/>
                <w:szCs w:val="22"/>
                <w:u w:val="single"/>
              </w:rPr>
              <w:t>Experiencia (Gerente de Proyecto)</w:t>
            </w:r>
          </w:p>
        </w:tc>
      </w:tr>
      <w:tr w:rsidR="00A00CBC" w:rsidRPr="00AB7A79" w14:paraId="0595497E" w14:textId="77777777" w:rsidTr="007D73B4">
        <w:trPr>
          <w:trHeight w:val="82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2E309494"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Mayor a 5 proyectos en Construcción de caminos de acceso y planchadas para equipos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18C0BEA5"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5 Puntos</w:t>
            </w:r>
          </w:p>
        </w:tc>
        <w:tc>
          <w:tcPr>
            <w:tcW w:w="608" w:type="pct"/>
            <w:vMerge w:val="restart"/>
            <w:tcBorders>
              <w:top w:val="nil"/>
              <w:left w:val="single" w:sz="4" w:space="0" w:color="auto"/>
              <w:bottom w:val="single" w:sz="4" w:space="0" w:color="auto"/>
              <w:right w:val="single" w:sz="8" w:space="0" w:color="auto"/>
            </w:tcBorders>
            <w:shd w:val="clear" w:color="000000" w:fill="D9D9D9"/>
            <w:vAlign w:val="center"/>
            <w:hideMark/>
          </w:tcPr>
          <w:p w14:paraId="355E815B"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5 Puntos</w:t>
            </w:r>
          </w:p>
        </w:tc>
      </w:tr>
      <w:tr w:rsidR="00A00CBC" w:rsidRPr="00AB7A79" w14:paraId="5A95FFA9" w14:textId="77777777" w:rsidTr="007D73B4">
        <w:trPr>
          <w:trHeight w:val="82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4B311A8C"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lastRenderedPageBreak/>
              <w:t>Igual a 5 proyectos en Construcción de caminos de acceso y planchadas para equipos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35D45A68"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3 puntos</w:t>
            </w:r>
          </w:p>
        </w:tc>
        <w:tc>
          <w:tcPr>
            <w:tcW w:w="608" w:type="pct"/>
            <w:vMerge/>
            <w:tcBorders>
              <w:top w:val="nil"/>
              <w:left w:val="single" w:sz="4" w:space="0" w:color="auto"/>
              <w:bottom w:val="single" w:sz="4" w:space="0" w:color="auto"/>
              <w:right w:val="single" w:sz="8" w:space="0" w:color="auto"/>
            </w:tcBorders>
            <w:vAlign w:val="center"/>
            <w:hideMark/>
          </w:tcPr>
          <w:p w14:paraId="2E9D10B0" w14:textId="77777777" w:rsidR="00A00CBC" w:rsidRPr="00AB7A79" w:rsidRDefault="00A00CBC" w:rsidP="00497148">
            <w:pPr>
              <w:jc w:val="both"/>
              <w:rPr>
                <w:rFonts w:ascii="Arial" w:hAnsi="Arial" w:cs="Arial"/>
                <w:b/>
                <w:bCs/>
                <w:color w:val="000000"/>
                <w:sz w:val="22"/>
                <w:szCs w:val="22"/>
              </w:rPr>
            </w:pPr>
          </w:p>
        </w:tc>
      </w:tr>
      <w:tr w:rsidR="00A00CBC" w:rsidRPr="00AB7A79" w14:paraId="42314DE1" w14:textId="77777777" w:rsidTr="007D73B4">
        <w:trPr>
          <w:trHeight w:val="288"/>
        </w:trPr>
        <w:tc>
          <w:tcPr>
            <w:tcW w:w="5000" w:type="pct"/>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14:paraId="477DDA6C"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w:t>
            </w:r>
            <w:r w:rsidRPr="00AB7A79">
              <w:rPr>
                <w:rFonts w:ascii="Arial" w:hAnsi="Arial" w:cs="Arial"/>
                <w:color w:val="000000"/>
                <w:sz w:val="22"/>
                <w:szCs w:val="22"/>
                <w:u w:val="single"/>
              </w:rPr>
              <w:t>Experiencia (Jefe de Obra)</w:t>
            </w:r>
          </w:p>
        </w:tc>
      </w:tr>
      <w:tr w:rsidR="00A00CBC" w:rsidRPr="00AB7A79" w14:paraId="2CDD57D4" w14:textId="77777777" w:rsidTr="007D73B4">
        <w:trPr>
          <w:trHeight w:val="82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7885991C"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Mayor a 3 proyectos en Construcción de caminos de acceso y planchadas para equipos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384FC859"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5 Puntos</w:t>
            </w:r>
          </w:p>
        </w:tc>
        <w:tc>
          <w:tcPr>
            <w:tcW w:w="608" w:type="pct"/>
            <w:vMerge w:val="restart"/>
            <w:tcBorders>
              <w:top w:val="nil"/>
              <w:left w:val="single" w:sz="4" w:space="0" w:color="auto"/>
              <w:bottom w:val="single" w:sz="4" w:space="0" w:color="auto"/>
              <w:right w:val="single" w:sz="8" w:space="0" w:color="auto"/>
            </w:tcBorders>
            <w:shd w:val="clear" w:color="000000" w:fill="D9D9D9"/>
            <w:vAlign w:val="center"/>
            <w:hideMark/>
          </w:tcPr>
          <w:p w14:paraId="67C5DDDD"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5 Puntos</w:t>
            </w:r>
          </w:p>
        </w:tc>
      </w:tr>
      <w:tr w:rsidR="00A00CBC" w:rsidRPr="00AB7A79" w14:paraId="528942A1" w14:textId="77777777" w:rsidTr="007D73B4">
        <w:trPr>
          <w:trHeight w:val="82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427F331C"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Igual a 3 proyectos en Construcción de caminos de acceso y planchadas para equipos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24D8A3DF"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3 puntos</w:t>
            </w:r>
          </w:p>
        </w:tc>
        <w:tc>
          <w:tcPr>
            <w:tcW w:w="608" w:type="pct"/>
            <w:vMerge/>
            <w:tcBorders>
              <w:top w:val="nil"/>
              <w:left w:val="single" w:sz="4" w:space="0" w:color="auto"/>
              <w:bottom w:val="single" w:sz="4" w:space="0" w:color="auto"/>
              <w:right w:val="single" w:sz="8" w:space="0" w:color="auto"/>
            </w:tcBorders>
            <w:vAlign w:val="center"/>
            <w:hideMark/>
          </w:tcPr>
          <w:p w14:paraId="26136EAA" w14:textId="77777777" w:rsidR="00A00CBC" w:rsidRPr="00AB7A79" w:rsidRDefault="00A00CBC" w:rsidP="00497148">
            <w:pPr>
              <w:jc w:val="both"/>
              <w:rPr>
                <w:rFonts w:ascii="Arial" w:hAnsi="Arial" w:cs="Arial"/>
                <w:b/>
                <w:bCs/>
                <w:color w:val="000000"/>
                <w:sz w:val="22"/>
                <w:szCs w:val="22"/>
              </w:rPr>
            </w:pPr>
          </w:p>
        </w:tc>
      </w:tr>
      <w:tr w:rsidR="00A00CBC" w:rsidRPr="00AB7A79" w14:paraId="5587D32C" w14:textId="77777777" w:rsidTr="007D73B4">
        <w:trPr>
          <w:trHeight w:val="288"/>
        </w:trPr>
        <w:tc>
          <w:tcPr>
            <w:tcW w:w="5000" w:type="pct"/>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14:paraId="76CDF047"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w:t>
            </w:r>
            <w:r w:rsidRPr="00AB7A79">
              <w:rPr>
                <w:rFonts w:ascii="Arial" w:hAnsi="Arial" w:cs="Arial"/>
                <w:color w:val="000000"/>
                <w:sz w:val="22"/>
                <w:szCs w:val="22"/>
                <w:u w:val="single"/>
              </w:rPr>
              <w:t>Experiencia (Capataz Movimiento de Suelos)</w:t>
            </w:r>
          </w:p>
        </w:tc>
      </w:tr>
      <w:tr w:rsidR="00A00CBC" w:rsidRPr="00AB7A79" w14:paraId="38FAB9D3" w14:textId="77777777" w:rsidTr="007D73B4">
        <w:trPr>
          <w:trHeight w:val="1104"/>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56BD10BB"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Mayor a 3 proyectos en Movimiento de suelos para construcción de caminos de acceso y planchadas para equipos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2E37B64B"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5 Puntos</w:t>
            </w:r>
          </w:p>
        </w:tc>
        <w:tc>
          <w:tcPr>
            <w:tcW w:w="608" w:type="pct"/>
            <w:vMerge w:val="restart"/>
            <w:tcBorders>
              <w:top w:val="nil"/>
              <w:left w:val="single" w:sz="4" w:space="0" w:color="auto"/>
              <w:bottom w:val="single" w:sz="4" w:space="0" w:color="auto"/>
              <w:right w:val="single" w:sz="8" w:space="0" w:color="auto"/>
            </w:tcBorders>
            <w:shd w:val="clear" w:color="000000" w:fill="D9D9D9"/>
            <w:vAlign w:val="center"/>
            <w:hideMark/>
          </w:tcPr>
          <w:p w14:paraId="2A59255A"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5 Puntos</w:t>
            </w:r>
          </w:p>
        </w:tc>
      </w:tr>
      <w:tr w:rsidR="00A00CBC" w:rsidRPr="00AB7A79" w14:paraId="5BFF6018" w14:textId="77777777" w:rsidTr="007D73B4">
        <w:trPr>
          <w:trHeight w:val="1104"/>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05B79C1D"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Igual a 3 proyectos en Movimiento de suelos para construcción de caminos de acceso y planchadas para equipos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6FECAA72"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3 puntos</w:t>
            </w:r>
          </w:p>
        </w:tc>
        <w:tc>
          <w:tcPr>
            <w:tcW w:w="608" w:type="pct"/>
            <w:vMerge/>
            <w:tcBorders>
              <w:top w:val="nil"/>
              <w:left w:val="single" w:sz="4" w:space="0" w:color="auto"/>
              <w:bottom w:val="single" w:sz="4" w:space="0" w:color="auto"/>
              <w:right w:val="single" w:sz="8" w:space="0" w:color="auto"/>
            </w:tcBorders>
            <w:vAlign w:val="center"/>
            <w:hideMark/>
          </w:tcPr>
          <w:p w14:paraId="6553D42B" w14:textId="77777777" w:rsidR="00A00CBC" w:rsidRPr="00AB7A79" w:rsidRDefault="00A00CBC" w:rsidP="00497148">
            <w:pPr>
              <w:jc w:val="both"/>
              <w:rPr>
                <w:rFonts w:ascii="Arial" w:hAnsi="Arial" w:cs="Arial"/>
                <w:b/>
                <w:bCs/>
                <w:color w:val="000000"/>
                <w:sz w:val="22"/>
                <w:szCs w:val="22"/>
              </w:rPr>
            </w:pPr>
          </w:p>
        </w:tc>
      </w:tr>
      <w:tr w:rsidR="00A00CBC" w:rsidRPr="00AB7A79" w14:paraId="470DE240" w14:textId="77777777" w:rsidTr="007D73B4">
        <w:trPr>
          <w:trHeight w:val="288"/>
        </w:trPr>
        <w:tc>
          <w:tcPr>
            <w:tcW w:w="5000" w:type="pct"/>
            <w:gridSpan w:val="3"/>
            <w:tcBorders>
              <w:top w:val="single" w:sz="4" w:space="0" w:color="auto"/>
              <w:left w:val="single" w:sz="8" w:space="0" w:color="auto"/>
              <w:bottom w:val="single" w:sz="4" w:space="0" w:color="auto"/>
              <w:right w:val="single" w:sz="8" w:space="0" w:color="000000"/>
            </w:tcBorders>
            <w:shd w:val="clear" w:color="000000" w:fill="D9D9D9"/>
            <w:vAlign w:val="center"/>
            <w:hideMark/>
          </w:tcPr>
          <w:p w14:paraId="6F1656D3"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w:t>
            </w:r>
            <w:r w:rsidRPr="00AB7A79">
              <w:rPr>
                <w:rFonts w:ascii="Arial" w:hAnsi="Arial" w:cs="Arial"/>
                <w:color w:val="000000"/>
                <w:sz w:val="22"/>
                <w:szCs w:val="22"/>
                <w:u w:val="single"/>
              </w:rPr>
              <w:t>Experiencia (Coordinador de Calidad)</w:t>
            </w:r>
          </w:p>
        </w:tc>
      </w:tr>
      <w:tr w:rsidR="00A00CBC" w:rsidRPr="00AB7A79" w14:paraId="27F05D14" w14:textId="77777777" w:rsidTr="007D73B4">
        <w:trPr>
          <w:trHeight w:val="1104"/>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7AAD85FE"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Mayor a 3 proyectos como Coordinador y/o Inspector de Calidad para proyectos de construcción de caminos de acceso y planchadas para equipos de perforación con tiempo de ejecución superior a 3 meses:</w:t>
            </w:r>
          </w:p>
        </w:tc>
        <w:tc>
          <w:tcPr>
            <w:tcW w:w="1216" w:type="pct"/>
            <w:tcBorders>
              <w:top w:val="nil"/>
              <w:left w:val="nil"/>
              <w:bottom w:val="single" w:sz="4" w:space="0" w:color="auto"/>
              <w:right w:val="single" w:sz="4" w:space="0" w:color="auto"/>
            </w:tcBorders>
            <w:shd w:val="clear" w:color="auto" w:fill="auto"/>
            <w:vAlign w:val="center"/>
            <w:hideMark/>
          </w:tcPr>
          <w:p w14:paraId="6DFA4BD2"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5 Puntos</w:t>
            </w:r>
          </w:p>
        </w:tc>
        <w:tc>
          <w:tcPr>
            <w:tcW w:w="608" w:type="pct"/>
            <w:vMerge w:val="restart"/>
            <w:tcBorders>
              <w:top w:val="nil"/>
              <w:left w:val="single" w:sz="4" w:space="0" w:color="auto"/>
              <w:bottom w:val="single" w:sz="8" w:space="0" w:color="000000"/>
              <w:right w:val="single" w:sz="8" w:space="0" w:color="auto"/>
            </w:tcBorders>
            <w:shd w:val="clear" w:color="000000" w:fill="D9D9D9"/>
            <w:vAlign w:val="center"/>
            <w:hideMark/>
          </w:tcPr>
          <w:p w14:paraId="363B9C85"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5 Puntos</w:t>
            </w:r>
          </w:p>
        </w:tc>
      </w:tr>
      <w:tr w:rsidR="00A00CBC" w:rsidRPr="00AB7A79" w14:paraId="59DC1DB4" w14:textId="77777777" w:rsidTr="007D73B4">
        <w:trPr>
          <w:trHeight w:val="1116"/>
        </w:trPr>
        <w:tc>
          <w:tcPr>
            <w:tcW w:w="3176" w:type="pct"/>
            <w:tcBorders>
              <w:top w:val="nil"/>
              <w:left w:val="single" w:sz="8" w:space="0" w:color="auto"/>
              <w:bottom w:val="single" w:sz="8" w:space="0" w:color="auto"/>
              <w:right w:val="single" w:sz="4" w:space="0" w:color="auto"/>
            </w:tcBorders>
            <w:shd w:val="clear" w:color="auto" w:fill="auto"/>
            <w:vAlign w:val="center"/>
            <w:hideMark/>
          </w:tcPr>
          <w:p w14:paraId="4B2F9C09"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Igual a 3 proyectos como Coordinador y/o Inspector de Calidad para proyectos de construcción de caminos de acceso y planchadas para equipos de perforación con tiempo de ejecución superior a 3 meses:</w:t>
            </w:r>
          </w:p>
        </w:tc>
        <w:tc>
          <w:tcPr>
            <w:tcW w:w="1216" w:type="pct"/>
            <w:tcBorders>
              <w:top w:val="nil"/>
              <w:left w:val="nil"/>
              <w:bottom w:val="single" w:sz="8" w:space="0" w:color="auto"/>
              <w:right w:val="single" w:sz="4" w:space="0" w:color="auto"/>
            </w:tcBorders>
            <w:shd w:val="clear" w:color="auto" w:fill="auto"/>
            <w:vAlign w:val="center"/>
            <w:hideMark/>
          </w:tcPr>
          <w:p w14:paraId="7C81E1F4"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3 puntos</w:t>
            </w:r>
          </w:p>
        </w:tc>
        <w:tc>
          <w:tcPr>
            <w:tcW w:w="608" w:type="pct"/>
            <w:vMerge/>
            <w:tcBorders>
              <w:top w:val="nil"/>
              <w:left w:val="single" w:sz="4" w:space="0" w:color="auto"/>
              <w:bottom w:val="single" w:sz="8" w:space="0" w:color="000000"/>
              <w:right w:val="single" w:sz="8" w:space="0" w:color="auto"/>
            </w:tcBorders>
            <w:vAlign w:val="center"/>
            <w:hideMark/>
          </w:tcPr>
          <w:p w14:paraId="1DC641EF" w14:textId="77777777" w:rsidR="00A00CBC" w:rsidRPr="00AB7A79" w:rsidRDefault="00A00CBC" w:rsidP="00497148">
            <w:pPr>
              <w:jc w:val="both"/>
              <w:rPr>
                <w:rFonts w:ascii="Arial" w:hAnsi="Arial" w:cs="Arial"/>
                <w:b/>
                <w:bCs/>
                <w:color w:val="000000"/>
                <w:sz w:val="22"/>
                <w:szCs w:val="22"/>
              </w:rPr>
            </w:pPr>
          </w:p>
        </w:tc>
      </w:tr>
      <w:tr w:rsidR="00A00CBC" w:rsidRPr="00AB7A79" w14:paraId="01A60073" w14:textId="77777777" w:rsidTr="007D73B4">
        <w:trPr>
          <w:trHeight w:val="300"/>
        </w:trPr>
        <w:tc>
          <w:tcPr>
            <w:tcW w:w="3176" w:type="pct"/>
            <w:tcBorders>
              <w:top w:val="nil"/>
              <w:left w:val="single" w:sz="8" w:space="0" w:color="auto"/>
              <w:bottom w:val="single" w:sz="4" w:space="0" w:color="auto"/>
              <w:right w:val="single" w:sz="4" w:space="0" w:color="auto"/>
            </w:tcBorders>
            <w:shd w:val="clear" w:color="000000" w:fill="D9D9D9"/>
            <w:vAlign w:val="center"/>
            <w:hideMark/>
          </w:tcPr>
          <w:p w14:paraId="6C6C5EDA"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C) </w:t>
            </w:r>
            <w:r w:rsidRPr="00AB7A79">
              <w:rPr>
                <w:rFonts w:ascii="Arial" w:hAnsi="Arial" w:cs="Arial"/>
                <w:b/>
                <w:bCs/>
                <w:color w:val="000000"/>
                <w:sz w:val="22"/>
                <w:szCs w:val="22"/>
                <w:u w:val="single"/>
              </w:rPr>
              <w:t>PROPUESTA TÉCNICA</w:t>
            </w:r>
          </w:p>
        </w:tc>
        <w:tc>
          <w:tcPr>
            <w:tcW w:w="1824" w:type="pct"/>
            <w:gridSpan w:val="2"/>
            <w:tcBorders>
              <w:top w:val="single" w:sz="8" w:space="0" w:color="auto"/>
              <w:left w:val="nil"/>
              <w:bottom w:val="single" w:sz="4" w:space="0" w:color="auto"/>
              <w:right w:val="single" w:sz="8" w:space="0" w:color="000000"/>
            </w:tcBorders>
            <w:shd w:val="clear" w:color="000000" w:fill="D9D9D9"/>
            <w:vAlign w:val="center"/>
            <w:hideMark/>
          </w:tcPr>
          <w:p w14:paraId="147FB095"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Máximo 30 Puntos</w:t>
            </w:r>
          </w:p>
        </w:tc>
      </w:tr>
      <w:tr w:rsidR="00A00CBC" w:rsidRPr="00AB7A79" w14:paraId="182DE300" w14:textId="77777777" w:rsidTr="007D73B4">
        <w:trPr>
          <w:trHeight w:val="288"/>
        </w:trPr>
        <w:tc>
          <w:tcPr>
            <w:tcW w:w="3176" w:type="pct"/>
            <w:tcBorders>
              <w:top w:val="nil"/>
              <w:left w:val="single" w:sz="8" w:space="0" w:color="auto"/>
              <w:bottom w:val="single" w:sz="4" w:space="0" w:color="auto"/>
              <w:right w:val="single" w:sz="4" w:space="0" w:color="auto"/>
            </w:tcBorders>
            <w:shd w:val="clear" w:color="000000" w:fill="D9D9D9"/>
            <w:vAlign w:val="center"/>
            <w:hideMark/>
          </w:tcPr>
          <w:p w14:paraId="586BF7B8"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Plan de Trabajo</w:t>
            </w:r>
          </w:p>
        </w:tc>
        <w:tc>
          <w:tcPr>
            <w:tcW w:w="1216" w:type="pct"/>
            <w:tcBorders>
              <w:top w:val="nil"/>
              <w:left w:val="nil"/>
              <w:bottom w:val="single" w:sz="4" w:space="0" w:color="auto"/>
              <w:right w:val="single" w:sz="4" w:space="0" w:color="auto"/>
            </w:tcBorders>
            <w:shd w:val="clear" w:color="000000" w:fill="D9D9D9"/>
            <w:vAlign w:val="center"/>
            <w:hideMark/>
          </w:tcPr>
          <w:p w14:paraId="410B33AC"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w:t>
            </w:r>
          </w:p>
        </w:tc>
        <w:tc>
          <w:tcPr>
            <w:tcW w:w="608" w:type="pct"/>
            <w:tcBorders>
              <w:top w:val="nil"/>
              <w:left w:val="nil"/>
              <w:bottom w:val="single" w:sz="4" w:space="0" w:color="auto"/>
              <w:right w:val="single" w:sz="8" w:space="0" w:color="auto"/>
            </w:tcBorders>
            <w:shd w:val="clear" w:color="000000" w:fill="D9D9D9"/>
            <w:vAlign w:val="center"/>
            <w:hideMark/>
          </w:tcPr>
          <w:p w14:paraId="65CA2D04"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w:t>
            </w:r>
          </w:p>
        </w:tc>
      </w:tr>
      <w:tr w:rsidR="00A00CBC" w:rsidRPr="00AB7A79" w14:paraId="5A292DBC" w14:textId="77777777" w:rsidTr="007D73B4">
        <w:trPr>
          <w:trHeight w:val="300"/>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336A23BC"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Mejor a lo solicitado</w:t>
            </w:r>
          </w:p>
        </w:tc>
        <w:tc>
          <w:tcPr>
            <w:tcW w:w="1216" w:type="pct"/>
            <w:tcBorders>
              <w:top w:val="nil"/>
              <w:left w:val="nil"/>
              <w:bottom w:val="single" w:sz="4" w:space="0" w:color="auto"/>
              <w:right w:val="single" w:sz="4" w:space="0" w:color="auto"/>
            </w:tcBorders>
            <w:shd w:val="clear" w:color="auto" w:fill="auto"/>
            <w:vAlign w:val="center"/>
            <w:hideMark/>
          </w:tcPr>
          <w:p w14:paraId="09E9A7A3"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10 Puntos </w:t>
            </w:r>
          </w:p>
        </w:tc>
        <w:tc>
          <w:tcPr>
            <w:tcW w:w="608" w:type="pct"/>
            <w:vMerge w:val="restart"/>
            <w:tcBorders>
              <w:top w:val="nil"/>
              <w:left w:val="single" w:sz="4" w:space="0" w:color="auto"/>
              <w:bottom w:val="single" w:sz="4" w:space="0" w:color="auto"/>
              <w:right w:val="single" w:sz="8" w:space="0" w:color="auto"/>
            </w:tcBorders>
            <w:shd w:val="clear" w:color="000000" w:fill="D9D9D9"/>
            <w:vAlign w:val="center"/>
            <w:hideMark/>
          </w:tcPr>
          <w:p w14:paraId="63D0BE80"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10 Puntos</w:t>
            </w:r>
          </w:p>
        </w:tc>
      </w:tr>
      <w:tr w:rsidR="00A00CBC" w:rsidRPr="00AB7A79" w14:paraId="383E8456" w14:textId="77777777" w:rsidTr="007D73B4">
        <w:trPr>
          <w:trHeight w:val="28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78CC5B16"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Similar a lo solicitado</w:t>
            </w:r>
          </w:p>
        </w:tc>
        <w:tc>
          <w:tcPr>
            <w:tcW w:w="1216" w:type="pct"/>
            <w:tcBorders>
              <w:top w:val="nil"/>
              <w:left w:val="nil"/>
              <w:bottom w:val="single" w:sz="4" w:space="0" w:color="auto"/>
              <w:right w:val="single" w:sz="4" w:space="0" w:color="auto"/>
            </w:tcBorders>
            <w:shd w:val="clear" w:color="auto" w:fill="auto"/>
            <w:vAlign w:val="center"/>
            <w:hideMark/>
          </w:tcPr>
          <w:p w14:paraId="52CF5A5F"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5 Puntos </w:t>
            </w:r>
          </w:p>
        </w:tc>
        <w:tc>
          <w:tcPr>
            <w:tcW w:w="608" w:type="pct"/>
            <w:vMerge/>
            <w:tcBorders>
              <w:top w:val="nil"/>
              <w:left w:val="single" w:sz="4" w:space="0" w:color="auto"/>
              <w:bottom w:val="single" w:sz="4" w:space="0" w:color="auto"/>
              <w:right w:val="single" w:sz="8" w:space="0" w:color="auto"/>
            </w:tcBorders>
            <w:vAlign w:val="center"/>
            <w:hideMark/>
          </w:tcPr>
          <w:p w14:paraId="77CAC041" w14:textId="77777777" w:rsidR="00A00CBC" w:rsidRPr="00AB7A79" w:rsidRDefault="00A00CBC" w:rsidP="00497148">
            <w:pPr>
              <w:jc w:val="both"/>
              <w:rPr>
                <w:rFonts w:ascii="Arial" w:hAnsi="Arial" w:cs="Arial"/>
                <w:b/>
                <w:bCs/>
                <w:color w:val="000000"/>
                <w:sz w:val="22"/>
                <w:szCs w:val="22"/>
              </w:rPr>
            </w:pPr>
          </w:p>
        </w:tc>
      </w:tr>
      <w:tr w:rsidR="00A00CBC" w:rsidRPr="00AB7A79" w14:paraId="71DAAF1F" w14:textId="77777777" w:rsidTr="007D73B4">
        <w:trPr>
          <w:trHeight w:val="288"/>
        </w:trPr>
        <w:tc>
          <w:tcPr>
            <w:tcW w:w="3176" w:type="pct"/>
            <w:tcBorders>
              <w:top w:val="nil"/>
              <w:left w:val="single" w:sz="8" w:space="0" w:color="auto"/>
              <w:bottom w:val="single" w:sz="4" w:space="0" w:color="auto"/>
              <w:right w:val="single" w:sz="4" w:space="0" w:color="auto"/>
            </w:tcBorders>
            <w:shd w:val="clear" w:color="000000" w:fill="D9D9D9"/>
            <w:vAlign w:val="center"/>
            <w:hideMark/>
          </w:tcPr>
          <w:p w14:paraId="10AC5718"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Organigrama / Equipos comprometidos</w:t>
            </w:r>
          </w:p>
        </w:tc>
        <w:tc>
          <w:tcPr>
            <w:tcW w:w="1216" w:type="pct"/>
            <w:tcBorders>
              <w:top w:val="nil"/>
              <w:left w:val="nil"/>
              <w:bottom w:val="single" w:sz="4" w:space="0" w:color="auto"/>
              <w:right w:val="single" w:sz="4" w:space="0" w:color="auto"/>
            </w:tcBorders>
            <w:shd w:val="clear" w:color="000000" w:fill="D9D9D9"/>
            <w:vAlign w:val="center"/>
            <w:hideMark/>
          </w:tcPr>
          <w:p w14:paraId="3E95F4E8"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w:t>
            </w:r>
          </w:p>
        </w:tc>
        <w:tc>
          <w:tcPr>
            <w:tcW w:w="608" w:type="pct"/>
            <w:tcBorders>
              <w:top w:val="nil"/>
              <w:left w:val="nil"/>
              <w:bottom w:val="single" w:sz="4" w:space="0" w:color="auto"/>
              <w:right w:val="single" w:sz="8" w:space="0" w:color="auto"/>
            </w:tcBorders>
            <w:shd w:val="clear" w:color="000000" w:fill="D9D9D9"/>
            <w:vAlign w:val="center"/>
            <w:hideMark/>
          </w:tcPr>
          <w:p w14:paraId="19E1432C"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w:t>
            </w:r>
          </w:p>
        </w:tc>
      </w:tr>
      <w:tr w:rsidR="00A00CBC" w:rsidRPr="00AB7A79" w14:paraId="7367E23A" w14:textId="77777777" w:rsidTr="007D73B4">
        <w:trPr>
          <w:trHeight w:val="28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6D7D24AE"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lastRenderedPageBreak/>
              <w:t xml:space="preserve">   - Mejor a lo solicitado</w:t>
            </w:r>
          </w:p>
        </w:tc>
        <w:tc>
          <w:tcPr>
            <w:tcW w:w="1216" w:type="pct"/>
            <w:tcBorders>
              <w:top w:val="nil"/>
              <w:left w:val="nil"/>
              <w:bottom w:val="single" w:sz="4" w:space="0" w:color="auto"/>
              <w:right w:val="single" w:sz="4" w:space="0" w:color="auto"/>
            </w:tcBorders>
            <w:shd w:val="clear" w:color="auto" w:fill="auto"/>
            <w:vAlign w:val="center"/>
            <w:hideMark/>
          </w:tcPr>
          <w:p w14:paraId="74F5211E"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10 Puntos </w:t>
            </w:r>
          </w:p>
        </w:tc>
        <w:tc>
          <w:tcPr>
            <w:tcW w:w="608" w:type="pct"/>
            <w:vMerge w:val="restart"/>
            <w:tcBorders>
              <w:top w:val="nil"/>
              <w:left w:val="single" w:sz="4" w:space="0" w:color="auto"/>
              <w:bottom w:val="single" w:sz="4" w:space="0" w:color="auto"/>
              <w:right w:val="single" w:sz="8" w:space="0" w:color="auto"/>
            </w:tcBorders>
            <w:shd w:val="clear" w:color="000000" w:fill="D9D9D9"/>
            <w:vAlign w:val="center"/>
            <w:hideMark/>
          </w:tcPr>
          <w:p w14:paraId="7B046A1D"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10 Puntos</w:t>
            </w:r>
          </w:p>
        </w:tc>
      </w:tr>
      <w:tr w:rsidR="00A00CBC" w:rsidRPr="00AB7A79" w14:paraId="17A9A8DD" w14:textId="77777777" w:rsidTr="007D73B4">
        <w:trPr>
          <w:trHeight w:val="28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735EC979"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Similar a lo solicitado</w:t>
            </w:r>
          </w:p>
        </w:tc>
        <w:tc>
          <w:tcPr>
            <w:tcW w:w="1216" w:type="pct"/>
            <w:tcBorders>
              <w:top w:val="nil"/>
              <w:left w:val="nil"/>
              <w:bottom w:val="single" w:sz="4" w:space="0" w:color="auto"/>
              <w:right w:val="single" w:sz="4" w:space="0" w:color="auto"/>
            </w:tcBorders>
            <w:shd w:val="clear" w:color="auto" w:fill="auto"/>
            <w:vAlign w:val="center"/>
            <w:hideMark/>
          </w:tcPr>
          <w:p w14:paraId="16641148"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5 Puntos </w:t>
            </w:r>
          </w:p>
        </w:tc>
        <w:tc>
          <w:tcPr>
            <w:tcW w:w="608" w:type="pct"/>
            <w:vMerge/>
            <w:tcBorders>
              <w:top w:val="nil"/>
              <w:left w:val="single" w:sz="4" w:space="0" w:color="auto"/>
              <w:bottom w:val="single" w:sz="4" w:space="0" w:color="auto"/>
              <w:right w:val="single" w:sz="8" w:space="0" w:color="auto"/>
            </w:tcBorders>
            <w:vAlign w:val="center"/>
            <w:hideMark/>
          </w:tcPr>
          <w:p w14:paraId="17F7C768" w14:textId="77777777" w:rsidR="00A00CBC" w:rsidRPr="00AB7A79" w:rsidRDefault="00A00CBC" w:rsidP="00497148">
            <w:pPr>
              <w:jc w:val="both"/>
              <w:rPr>
                <w:rFonts w:ascii="Arial" w:hAnsi="Arial" w:cs="Arial"/>
                <w:b/>
                <w:bCs/>
                <w:color w:val="000000"/>
                <w:sz w:val="22"/>
                <w:szCs w:val="22"/>
              </w:rPr>
            </w:pPr>
          </w:p>
        </w:tc>
      </w:tr>
      <w:tr w:rsidR="00A00CBC" w:rsidRPr="00AB7A79" w14:paraId="202663B5" w14:textId="77777777" w:rsidTr="007D73B4">
        <w:trPr>
          <w:trHeight w:val="288"/>
        </w:trPr>
        <w:tc>
          <w:tcPr>
            <w:tcW w:w="3176" w:type="pct"/>
            <w:tcBorders>
              <w:top w:val="nil"/>
              <w:left w:val="single" w:sz="8" w:space="0" w:color="auto"/>
              <w:bottom w:val="single" w:sz="4" w:space="0" w:color="auto"/>
              <w:right w:val="single" w:sz="4" w:space="0" w:color="auto"/>
            </w:tcBorders>
            <w:shd w:val="clear" w:color="000000" w:fill="D9D9D9"/>
            <w:vAlign w:val="center"/>
            <w:hideMark/>
          </w:tcPr>
          <w:p w14:paraId="1AF36D40"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Cronograma de Servicio</w:t>
            </w:r>
          </w:p>
        </w:tc>
        <w:tc>
          <w:tcPr>
            <w:tcW w:w="1216" w:type="pct"/>
            <w:tcBorders>
              <w:top w:val="nil"/>
              <w:left w:val="nil"/>
              <w:bottom w:val="single" w:sz="4" w:space="0" w:color="auto"/>
              <w:right w:val="single" w:sz="4" w:space="0" w:color="auto"/>
            </w:tcBorders>
            <w:shd w:val="clear" w:color="000000" w:fill="D9D9D9"/>
            <w:vAlign w:val="center"/>
            <w:hideMark/>
          </w:tcPr>
          <w:p w14:paraId="07B2F710"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w:t>
            </w:r>
          </w:p>
        </w:tc>
        <w:tc>
          <w:tcPr>
            <w:tcW w:w="608" w:type="pct"/>
            <w:tcBorders>
              <w:top w:val="nil"/>
              <w:left w:val="nil"/>
              <w:bottom w:val="single" w:sz="4" w:space="0" w:color="auto"/>
              <w:right w:val="single" w:sz="8" w:space="0" w:color="auto"/>
            </w:tcBorders>
            <w:shd w:val="clear" w:color="000000" w:fill="D9D9D9"/>
            <w:vAlign w:val="center"/>
            <w:hideMark/>
          </w:tcPr>
          <w:p w14:paraId="77BCC6DF"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w:t>
            </w:r>
          </w:p>
        </w:tc>
      </w:tr>
      <w:tr w:rsidR="00A00CBC" w:rsidRPr="00AB7A79" w14:paraId="5B301D34" w14:textId="77777777" w:rsidTr="007D73B4">
        <w:trPr>
          <w:trHeight w:val="28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7BCBD29E"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Mejor a lo solicitado</w:t>
            </w:r>
          </w:p>
        </w:tc>
        <w:tc>
          <w:tcPr>
            <w:tcW w:w="1216" w:type="pct"/>
            <w:tcBorders>
              <w:top w:val="nil"/>
              <w:left w:val="nil"/>
              <w:bottom w:val="single" w:sz="4" w:space="0" w:color="auto"/>
              <w:right w:val="single" w:sz="4" w:space="0" w:color="auto"/>
            </w:tcBorders>
            <w:shd w:val="clear" w:color="auto" w:fill="auto"/>
            <w:vAlign w:val="center"/>
            <w:hideMark/>
          </w:tcPr>
          <w:p w14:paraId="555BFC9F"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10 Puntos </w:t>
            </w:r>
          </w:p>
        </w:tc>
        <w:tc>
          <w:tcPr>
            <w:tcW w:w="608" w:type="pct"/>
            <w:vMerge w:val="restart"/>
            <w:tcBorders>
              <w:top w:val="nil"/>
              <w:left w:val="single" w:sz="4" w:space="0" w:color="auto"/>
              <w:bottom w:val="single" w:sz="8" w:space="0" w:color="000000"/>
              <w:right w:val="single" w:sz="8" w:space="0" w:color="auto"/>
            </w:tcBorders>
            <w:shd w:val="clear" w:color="000000" w:fill="D9D9D9"/>
            <w:vAlign w:val="center"/>
            <w:hideMark/>
          </w:tcPr>
          <w:p w14:paraId="44F7381A"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10 Puntos</w:t>
            </w:r>
          </w:p>
        </w:tc>
      </w:tr>
      <w:tr w:rsidR="00A00CBC" w:rsidRPr="00AB7A79" w14:paraId="5D382672" w14:textId="77777777" w:rsidTr="007D73B4">
        <w:trPr>
          <w:trHeight w:val="288"/>
        </w:trPr>
        <w:tc>
          <w:tcPr>
            <w:tcW w:w="3176" w:type="pct"/>
            <w:tcBorders>
              <w:top w:val="nil"/>
              <w:left w:val="single" w:sz="8" w:space="0" w:color="auto"/>
              <w:bottom w:val="single" w:sz="4" w:space="0" w:color="auto"/>
              <w:right w:val="single" w:sz="4" w:space="0" w:color="auto"/>
            </w:tcBorders>
            <w:shd w:val="clear" w:color="auto" w:fill="auto"/>
            <w:vAlign w:val="center"/>
            <w:hideMark/>
          </w:tcPr>
          <w:p w14:paraId="5FDD32F9"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xml:space="preserve">   - Similar a lo solicitado</w:t>
            </w:r>
          </w:p>
        </w:tc>
        <w:tc>
          <w:tcPr>
            <w:tcW w:w="1216" w:type="pct"/>
            <w:tcBorders>
              <w:top w:val="nil"/>
              <w:left w:val="nil"/>
              <w:bottom w:val="single" w:sz="4" w:space="0" w:color="auto"/>
              <w:right w:val="single" w:sz="4" w:space="0" w:color="auto"/>
            </w:tcBorders>
            <w:shd w:val="clear" w:color="auto" w:fill="auto"/>
            <w:vAlign w:val="center"/>
            <w:hideMark/>
          </w:tcPr>
          <w:p w14:paraId="43F9678D" w14:textId="77777777" w:rsidR="00A00CBC" w:rsidRPr="00AB7A79" w:rsidRDefault="00A00CBC" w:rsidP="00497148">
            <w:pPr>
              <w:jc w:val="both"/>
              <w:rPr>
                <w:rFonts w:ascii="Arial" w:hAnsi="Arial" w:cs="Arial"/>
                <w:color w:val="000000"/>
                <w:sz w:val="22"/>
                <w:szCs w:val="22"/>
              </w:rPr>
            </w:pPr>
            <w:r w:rsidRPr="00AB7A79">
              <w:rPr>
                <w:rFonts w:ascii="Arial" w:hAnsi="Arial" w:cs="Arial"/>
                <w:color w:val="000000"/>
                <w:sz w:val="22"/>
                <w:szCs w:val="22"/>
              </w:rPr>
              <w:t>= 5 Puntos </w:t>
            </w:r>
          </w:p>
        </w:tc>
        <w:tc>
          <w:tcPr>
            <w:tcW w:w="608" w:type="pct"/>
            <w:vMerge/>
            <w:tcBorders>
              <w:top w:val="nil"/>
              <w:left w:val="single" w:sz="4" w:space="0" w:color="auto"/>
              <w:bottom w:val="single" w:sz="8" w:space="0" w:color="000000"/>
              <w:right w:val="single" w:sz="8" w:space="0" w:color="auto"/>
            </w:tcBorders>
            <w:vAlign w:val="center"/>
            <w:hideMark/>
          </w:tcPr>
          <w:p w14:paraId="5206780B" w14:textId="77777777" w:rsidR="00A00CBC" w:rsidRPr="00AB7A79" w:rsidRDefault="00A00CBC" w:rsidP="00497148">
            <w:pPr>
              <w:jc w:val="both"/>
              <w:rPr>
                <w:rFonts w:ascii="Arial" w:hAnsi="Arial" w:cs="Arial"/>
                <w:b/>
                <w:bCs/>
                <w:color w:val="000000"/>
                <w:sz w:val="22"/>
                <w:szCs w:val="22"/>
              </w:rPr>
            </w:pPr>
          </w:p>
        </w:tc>
      </w:tr>
      <w:tr w:rsidR="00A00CBC" w:rsidRPr="00AB7A79" w14:paraId="04A79A44" w14:textId="77777777" w:rsidTr="007D73B4">
        <w:trPr>
          <w:trHeight w:val="312"/>
        </w:trPr>
        <w:tc>
          <w:tcPr>
            <w:tcW w:w="5000" w:type="pct"/>
            <w:gridSpan w:val="3"/>
            <w:tcBorders>
              <w:top w:val="single" w:sz="8" w:space="0" w:color="auto"/>
              <w:left w:val="single" w:sz="8" w:space="0" w:color="auto"/>
              <w:bottom w:val="single" w:sz="4" w:space="0" w:color="auto"/>
              <w:right w:val="single" w:sz="8" w:space="0" w:color="000000"/>
            </w:tcBorders>
            <w:shd w:val="clear" w:color="000000" w:fill="D9D9D9"/>
            <w:vAlign w:val="center"/>
            <w:hideMark/>
          </w:tcPr>
          <w:p w14:paraId="0B2424E2"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Total A + B + C</w:t>
            </w:r>
          </w:p>
        </w:tc>
      </w:tr>
      <w:tr w:rsidR="00A00CBC" w:rsidRPr="00AB7A79" w14:paraId="5DC7C8DF" w14:textId="77777777" w:rsidTr="007D73B4">
        <w:trPr>
          <w:trHeight w:val="552"/>
        </w:trPr>
        <w:tc>
          <w:tcPr>
            <w:tcW w:w="3176" w:type="pct"/>
            <w:tcBorders>
              <w:top w:val="nil"/>
              <w:left w:val="single" w:sz="8" w:space="0" w:color="auto"/>
              <w:bottom w:val="single" w:sz="8" w:space="0" w:color="auto"/>
              <w:right w:val="single" w:sz="4" w:space="0" w:color="auto"/>
            </w:tcBorders>
            <w:shd w:val="clear" w:color="auto" w:fill="auto"/>
            <w:vAlign w:val="center"/>
            <w:hideMark/>
          </w:tcPr>
          <w:p w14:paraId="2CD5E3F8" w14:textId="7B312D74"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xml:space="preserve">* Únicamente los proponentes con Calificación igual o superior a </w:t>
            </w:r>
            <w:r w:rsidR="006622BD">
              <w:rPr>
                <w:rFonts w:ascii="Arial" w:hAnsi="Arial" w:cs="Arial"/>
                <w:b/>
                <w:bCs/>
                <w:color w:val="000000"/>
                <w:sz w:val="22"/>
                <w:szCs w:val="22"/>
              </w:rPr>
              <w:t xml:space="preserve">treinta y </w:t>
            </w:r>
            <w:r w:rsidR="0019262C">
              <w:rPr>
                <w:rFonts w:ascii="Arial" w:hAnsi="Arial" w:cs="Arial"/>
                <w:b/>
                <w:bCs/>
                <w:color w:val="000000"/>
                <w:sz w:val="22"/>
                <w:szCs w:val="22"/>
              </w:rPr>
              <w:t>siete</w:t>
            </w:r>
            <w:r w:rsidRPr="00AB7A79">
              <w:rPr>
                <w:rFonts w:ascii="Arial" w:hAnsi="Arial" w:cs="Arial"/>
                <w:b/>
                <w:bCs/>
                <w:color w:val="000000"/>
                <w:sz w:val="22"/>
                <w:szCs w:val="22"/>
              </w:rPr>
              <w:t xml:space="preserve"> (</w:t>
            </w:r>
            <w:r w:rsidR="006622BD">
              <w:rPr>
                <w:rFonts w:ascii="Arial" w:hAnsi="Arial" w:cs="Arial"/>
                <w:b/>
                <w:bCs/>
                <w:color w:val="000000"/>
                <w:sz w:val="22"/>
                <w:szCs w:val="22"/>
              </w:rPr>
              <w:t>3</w:t>
            </w:r>
            <w:r w:rsidR="0019262C">
              <w:rPr>
                <w:rFonts w:ascii="Arial" w:hAnsi="Arial" w:cs="Arial"/>
                <w:b/>
                <w:bCs/>
                <w:color w:val="000000"/>
                <w:sz w:val="22"/>
                <w:szCs w:val="22"/>
              </w:rPr>
              <w:t>7</w:t>
            </w:r>
            <w:r w:rsidRPr="00AB7A79">
              <w:rPr>
                <w:rFonts w:ascii="Arial" w:hAnsi="Arial" w:cs="Arial"/>
                <w:b/>
                <w:bCs/>
                <w:color w:val="000000"/>
                <w:sz w:val="22"/>
                <w:szCs w:val="22"/>
              </w:rPr>
              <w:t>) Puntos, podrán continuar con la siguiente etapa de evaluación económica.</w:t>
            </w:r>
          </w:p>
        </w:tc>
        <w:tc>
          <w:tcPr>
            <w:tcW w:w="1824" w:type="pct"/>
            <w:gridSpan w:val="2"/>
            <w:tcBorders>
              <w:top w:val="single" w:sz="4" w:space="0" w:color="auto"/>
              <w:left w:val="nil"/>
              <w:bottom w:val="single" w:sz="8" w:space="0" w:color="auto"/>
              <w:right w:val="single" w:sz="8" w:space="0" w:color="000000"/>
            </w:tcBorders>
            <w:shd w:val="clear" w:color="000000" w:fill="D9D9D9"/>
            <w:vAlign w:val="center"/>
            <w:hideMark/>
          </w:tcPr>
          <w:p w14:paraId="24975C97"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70 Puntos</w:t>
            </w:r>
          </w:p>
        </w:tc>
      </w:tr>
      <w:tr w:rsidR="00A00CBC" w:rsidRPr="00AB7A79" w14:paraId="33611C60" w14:textId="77777777" w:rsidTr="007D73B4">
        <w:trPr>
          <w:trHeight w:val="300"/>
        </w:trPr>
        <w:tc>
          <w:tcPr>
            <w:tcW w:w="3176" w:type="pct"/>
            <w:tcBorders>
              <w:top w:val="nil"/>
              <w:left w:val="single" w:sz="8" w:space="0" w:color="auto"/>
              <w:bottom w:val="single" w:sz="8" w:space="0" w:color="auto"/>
              <w:right w:val="single" w:sz="4" w:space="0" w:color="auto"/>
            </w:tcBorders>
            <w:shd w:val="clear" w:color="000000" w:fill="D9D9D9"/>
            <w:vAlign w:val="center"/>
            <w:hideMark/>
          </w:tcPr>
          <w:p w14:paraId="5471FFCF"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 xml:space="preserve">D) </w:t>
            </w:r>
            <w:r w:rsidRPr="00AB7A79">
              <w:rPr>
                <w:rFonts w:ascii="Arial" w:hAnsi="Arial" w:cs="Arial"/>
                <w:b/>
                <w:bCs/>
                <w:color w:val="000000"/>
                <w:sz w:val="22"/>
                <w:szCs w:val="22"/>
                <w:u w:val="single"/>
              </w:rPr>
              <w:t>PROPUESTA ECONÓMICA</w:t>
            </w:r>
          </w:p>
        </w:tc>
        <w:tc>
          <w:tcPr>
            <w:tcW w:w="1824" w:type="pct"/>
            <w:gridSpan w:val="2"/>
            <w:tcBorders>
              <w:top w:val="single" w:sz="8" w:space="0" w:color="auto"/>
              <w:left w:val="nil"/>
              <w:bottom w:val="single" w:sz="8" w:space="0" w:color="auto"/>
              <w:right w:val="single" w:sz="8" w:space="0" w:color="000000"/>
            </w:tcBorders>
            <w:shd w:val="clear" w:color="000000" w:fill="D9D9D9"/>
            <w:vAlign w:val="center"/>
            <w:hideMark/>
          </w:tcPr>
          <w:p w14:paraId="346F7826"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Máximo 30 Puntos</w:t>
            </w:r>
          </w:p>
        </w:tc>
      </w:tr>
      <w:tr w:rsidR="00A00CBC" w:rsidRPr="00AB7A79" w14:paraId="18007228" w14:textId="77777777" w:rsidTr="007D73B4">
        <w:trPr>
          <w:trHeight w:val="324"/>
        </w:trPr>
        <w:tc>
          <w:tcPr>
            <w:tcW w:w="3176" w:type="pct"/>
            <w:tcBorders>
              <w:top w:val="nil"/>
              <w:left w:val="single" w:sz="8" w:space="0" w:color="auto"/>
              <w:bottom w:val="single" w:sz="8" w:space="0" w:color="auto"/>
              <w:right w:val="single" w:sz="4" w:space="0" w:color="auto"/>
            </w:tcBorders>
            <w:shd w:val="clear" w:color="000000" w:fill="D9D9D9"/>
            <w:vAlign w:val="center"/>
            <w:hideMark/>
          </w:tcPr>
          <w:p w14:paraId="2F8A6F29"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Total A + B + C + D</w:t>
            </w:r>
          </w:p>
        </w:tc>
        <w:tc>
          <w:tcPr>
            <w:tcW w:w="1824" w:type="pct"/>
            <w:gridSpan w:val="2"/>
            <w:tcBorders>
              <w:top w:val="single" w:sz="8" w:space="0" w:color="auto"/>
              <w:left w:val="nil"/>
              <w:bottom w:val="single" w:sz="8" w:space="0" w:color="auto"/>
              <w:right w:val="single" w:sz="8" w:space="0" w:color="000000"/>
            </w:tcBorders>
            <w:shd w:val="clear" w:color="000000" w:fill="D9D9D9"/>
            <w:vAlign w:val="center"/>
            <w:hideMark/>
          </w:tcPr>
          <w:p w14:paraId="6CD73B07" w14:textId="77777777" w:rsidR="00A00CBC" w:rsidRPr="00AB7A79" w:rsidRDefault="00A00CBC" w:rsidP="00497148">
            <w:pPr>
              <w:jc w:val="both"/>
              <w:rPr>
                <w:rFonts w:ascii="Arial" w:hAnsi="Arial" w:cs="Arial"/>
                <w:b/>
                <w:bCs/>
                <w:color w:val="000000"/>
                <w:sz w:val="22"/>
                <w:szCs w:val="22"/>
              </w:rPr>
            </w:pPr>
            <w:r w:rsidRPr="00AB7A79">
              <w:rPr>
                <w:rFonts w:ascii="Arial" w:hAnsi="Arial" w:cs="Arial"/>
                <w:b/>
                <w:bCs/>
                <w:color w:val="000000"/>
                <w:sz w:val="22"/>
                <w:szCs w:val="22"/>
              </w:rPr>
              <w:t>Hasta 100 Puntos</w:t>
            </w:r>
          </w:p>
        </w:tc>
      </w:tr>
    </w:tbl>
    <w:p w14:paraId="2282AC43" w14:textId="1DB59255" w:rsidR="00A00CBC" w:rsidRPr="00AB7A79" w:rsidRDefault="00A00CBC" w:rsidP="001E7B63">
      <w:pPr>
        <w:spacing w:before="120" w:after="120" w:line="360" w:lineRule="auto"/>
        <w:jc w:val="center"/>
        <w:rPr>
          <w:rFonts w:ascii="Arial" w:hAnsi="Arial" w:cs="Arial"/>
          <w:b/>
          <w:sz w:val="22"/>
          <w:szCs w:val="22"/>
        </w:rPr>
      </w:pPr>
    </w:p>
    <w:sectPr w:rsidR="00A00CBC" w:rsidRPr="00AB7A79" w:rsidSect="00EF2114">
      <w:headerReference w:type="default" r:id="rId10"/>
      <w:footerReference w:type="default" r:id="rId11"/>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D90F4" w14:textId="77777777" w:rsidR="00DB1021" w:rsidRDefault="00DB1021">
      <w:r>
        <w:separator/>
      </w:r>
    </w:p>
  </w:endnote>
  <w:endnote w:type="continuationSeparator" w:id="0">
    <w:p w14:paraId="08F1C0FA" w14:textId="77777777" w:rsidR="00DB1021" w:rsidRDefault="00DB1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242D9A" w:rsidRPr="004E1308" w14:paraId="4A3DC2C1" w14:textId="77777777" w:rsidTr="00EF2114">
      <w:trPr>
        <w:trHeight w:val="669"/>
        <w:jc w:val="center"/>
      </w:trPr>
      <w:tc>
        <w:tcPr>
          <w:tcW w:w="5115" w:type="dxa"/>
          <w:shd w:val="pct12" w:color="auto" w:fill="auto"/>
          <w:vAlign w:val="center"/>
        </w:tcPr>
        <w:p w14:paraId="22EFD92D" w14:textId="03E12DD2" w:rsidR="00242D9A" w:rsidRPr="004E1308" w:rsidRDefault="00242D9A"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666B5D60" w14:textId="77777777" w:rsidR="00242D9A" w:rsidRPr="004E1308" w:rsidRDefault="00242D9A" w:rsidP="00D35573">
          <w:pPr>
            <w:jc w:val="center"/>
            <w:rPr>
              <w:rFonts w:ascii="Calibri" w:hAnsi="Calibri" w:cs="Arial"/>
              <w:b/>
              <w:sz w:val="18"/>
              <w:szCs w:val="18"/>
            </w:rPr>
          </w:pPr>
        </w:p>
        <w:p w14:paraId="3FEA1766" w14:textId="77777777" w:rsidR="00242D9A" w:rsidRPr="004E1308" w:rsidRDefault="00242D9A"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14:paraId="129070A2" w14:textId="77777777" w:rsidR="00242D9A" w:rsidRPr="004E1308" w:rsidRDefault="00242D9A" w:rsidP="00D35573">
          <w:pPr>
            <w:jc w:val="center"/>
            <w:rPr>
              <w:rFonts w:ascii="Calibri" w:hAnsi="Calibri" w:cs="Arial"/>
              <w:b/>
              <w:sz w:val="18"/>
              <w:szCs w:val="18"/>
            </w:rPr>
          </w:pPr>
        </w:p>
      </w:tc>
    </w:tr>
    <w:tr w:rsidR="00242D9A" w:rsidRPr="004E1308" w14:paraId="1356B58D" w14:textId="77777777" w:rsidTr="00EF2114">
      <w:trPr>
        <w:trHeight w:val="790"/>
        <w:jc w:val="center"/>
      </w:trPr>
      <w:tc>
        <w:tcPr>
          <w:tcW w:w="5115" w:type="dxa"/>
          <w:tcBorders>
            <w:bottom w:val="single" w:sz="4" w:space="0" w:color="auto"/>
          </w:tcBorders>
          <w:shd w:val="clear" w:color="auto" w:fill="auto"/>
        </w:tcPr>
        <w:p w14:paraId="3E654007" w14:textId="7F5C8D35" w:rsidR="00242D9A" w:rsidRPr="004E1308" w:rsidRDefault="00242D9A" w:rsidP="00D35573">
          <w:pPr>
            <w:jc w:val="both"/>
            <w:rPr>
              <w:rFonts w:ascii="Calibri" w:hAnsi="Calibri" w:cs="Arial"/>
              <w:sz w:val="18"/>
              <w:szCs w:val="18"/>
            </w:rPr>
          </w:pPr>
        </w:p>
        <w:p w14:paraId="4D56252F" w14:textId="4C15A1AB" w:rsidR="00242D9A" w:rsidRPr="004E1308" w:rsidRDefault="00242D9A" w:rsidP="00D35573">
          <w:pPr>
            <w:jc w:val="both"/>
            <w:rPr>
              <w:rFonts w:ascii="Calibri" w:hAnsi="Calibri" w:cs="Arial"/>
              <w:sz w:val="18"/>
              <w:szCs w:val="18"/>
            </w:rPr>
          </w:pPr>
        </w:p>
        <w:p w14:paraId="7CDD5157" w14:textId="77777777" w:rsidR="00242D9A" w:rsidRPr="004E1308" w:rsidRDefault="00242D9A" w:rsidP="00D35573">
          <w:pPr>
            <w:jc w:val="both"/>
            <w:rPr>
              <w:rFonts w:ascii="Calibri" w:hAnsi="Calibri" w:cs="Arial"/>
              <w:sz w:val="18"/>
              <w:szCs w:val="18"/>
            </w:rPr>
          </w:pPr>
        </w:p>
        <w:p w14:paraId="51866B91" w14:textId="77777777" w:rsidR="00242D9A" w:rsidRPr="004E1308" w:rsidRDefault="00242D9A" w:rsidP="00D35573">
          <w:pPr>
            <w:jc w:val="both"/>
            <w:rPr>
              <w:rFonts w:ascii="Calibri" w:hAnsi="Calibri" w:cs="Arial"/>
              <w:sz w:val="18"/>
              <w:szCs w:val="18"/>
            </w:rPr>
          </w:pPr>
        </w:p>
        <w:p w14:paraId="2CD98859" w14:textId="77777777" w:rsidR="00242D9A" w:rsidRPr="004E1308" w:rsidRDefault="00242D9A" w:rsidP="00D35573">
          <w:pPr>
            <w:jc w:val="both"/>
            <w:rPr>
              <w:rFonts w:ascii="Calibri" w:hAnsi="Calibri" w:cs="Arial"/>
              <w:sz w:val="18"/>
              <w:szCs w:val="18"/>
            </w:rPr>
          </w:pPr>
        </w:p>
        <w:p w14:paraId="30507CAC" w14:textId="0A22FA7C" w:rsidR="00242D9A" w:rsidRPr="004E1308" w:rsidRDefault="00242D9A" w:rsidP="00D35573">
          <w:pPr>
            <w:jc w:val="both"/>
            <w:rPr>
              <w:rFonts w:ascii="Calibri" w:hAnsi="Calibri" w:cs="Arial"/>
              <w:sz w:val="18"/>
              <w:szCs w:val="18"/>
            </w:rPr>
          </w:pPr>
        </w:p>
      </w:tc>
      <w:tc>
        <w:tcPr>
          <w:tcW w:w="4288" w:type="dxa"/>
          <w:tcBorders>
            <w:bottom w:val="single" w:sz="4" w:space="0" w:color="auto"/>
          </w:tcBorders>
          <w:shd w:val="clear" w:color="auto" w:fill="auto"/>
        </w:tcPr>
        <w:p w14:paraId="1ACBB11F" w14:textId="2B940B53" w:rsidR="00242D9A" w:rsidRPr="004E1308" w:rsidRDefault="00242D9A" w:rsidP="00D35573">
          <w:pPr>
            <w:jc w:val="both"/>
            <w:rPr>
              <w:rFonts w:ascii="Calibri" w:hAnsi="Calibri" w:cs="Arial"/>
              <w:sz w:val="18"/>
              <w:szCs w:val="18"/>
            </w:rPr>
          </w:pPr>
        </w:p>
      </w:tc>
    </w:tr>
    <w:tr w:rsidR="00242D9A" w:rsidRPr="004E1308" w14:paraId="37C12273" w14:textId="77777777" w:rsidTr="00EF2114">
      <w:trPr>
        <w:trHeight w:val="684"/>
        <w:jc w:val="center"/>
      </w:trPr>
      <w:tc>
        <w:tcPr>
          <w:tcW w:w="5115" w:type="dxa"/>
          <w:shd w:val="pct12" w:color="auto" w:fill="auto"/>
        </w:tcPr>
        <w:p w14:paraId="007F9A0C" w14:textId="71F838DA" w:rsidR="00242D9A" w:rsidRPr="004E1308" w:rsidRDefault="00242D9A" w:rsidP="00D35573">
          <w:pPr>
            <w:jc w:val="center"/>
            <w:rPr>
              <w:rFonts w:ascii="Calibri" w:hAnsi="Calibri" w:cs="Arial"/>
              <w:b/>
              <w:sz w:val="18"/>
              <w:szCs w:val="18"/>
            </w:rPr>
          </w:pPr>
        </w:p>
        <w:p w14:paraId="3A457E33" w14:textId="219738A7" w:rsidR="00242D9A" w:rsidRPr="004E1308" w:rsidRDefault="00242D9A" w:rsidP="00D35573">
          <w:pPr>
            <w:jc w:val="center"/>
            <w:rPr>
              <w:rFonts w:ascii="Calibri" w:hAnsi="Calibri" w:cs="Arial"/>
              <w:b/>
              <w:sz w:val="18"/>
              <w:szCs w:val="18"/>
            </w:rPr>
          </w:pPr>
          <w:r w:rsidRPr="004E1308">
            <w:rPr>
              <w:rFonts w:ascii="Calibri" w:hAnsi="Calibri" w:cs="Arial"/>
              <w:b/>
              <w:sz w:val="18"/>
              <w:szCs w:val="18"/>
            </w:rPr>
            <w:t>FIRMA CARGO Y SELLO</w:t>
          </w:r>
        </w:p>
        <w:p w14:paraId="17073B14" w14:textId="77777777" w:rsidR="00242D9A" w:rsidRPr="004E1308" w:rsidRDefault="00242D9A" w:rsidP="00D35573">
          <w:pPr>
            <w:jc w:val="center"/>
            <w:rPr>
              <w:rFonts w:ascii="Calibri" w:hAnsi="Calibri" w:cs="Arial"/>
              <w:b/>
              <w:sz w:val="18"/>
              <w:szCs w:val="18"/>
            </w:rPr>
          </w:pPr>
        </w:p>
      </w:tc>
      <w:tc>
        <w:tcPr>
          <w:tcW w:w="4288" w:type="dxa"/>
          <w:shd w:val="pct12" w:color="auto" w:fill="auto"/>
          <w:vAlign w:val="center"/>
        </w:tcPr>
        <w:p w14:paraId="0B723753" w14:textId="79ACBD61" w:rsidR="00242D9A" w:rsidRPr="004E1308" w:rsidRDefault="00242D9A" w:rsidP="00D35573">
          <w:pPr>
            <w:jc w:val="center"/>
            <w:rPr>
              <w:rFonts w:ascii="Calibri" w:hAnsi="Calibri" w:cs="Arial"/>
              <w:sz w:val="18"/>
              <w:szCs w:val="18"/>
            </w:rPr>
          </w:pPr>
          <w:r w:rsidRPr="004E1308">
            <w:rPr>
              <w:rFonts w:ascii="Calibri" w:hAnsi="Calibri" w:cs="Arial"/>
              <w:b/>
              <w:sz w:val="18"/>
              <w:szCs w:val="18"/>
            </w:rPr>
            <w:t>FIRMA CARGO  Y SELLO</w:t>
          </w:r>
        </w:p>
      </w:tc>
    </w:tr>
  </w:tbl>
  <w:p w14:paraId="07537191" w14:textId="61B453BE" w:rsidR="00242D9A" w:rsidRDefault="00242D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EC9E0" w14:textId="77777777" w:rsidR="00DB1021" w:rsidRDefault="00DB1021">
      <w:r>
        <w:separator/>
      </w:r>
    </w:p>
  </w:footnote>
  <w:footnote w:type="continuationSeparator" w:id="0">
    <w:p w14:paraId="7480C610" w14:textId="77777777" w:rsidR="00DB1021" w:rsidRDefault="00DB1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5685"/>
      <w:gridCol w:w="1535"/>
    </w:tblGrid>
    <w:tr w:rsidR="00242D9A" w:rsidRPr="00FA0D94" w14:paraId="2A2E9281" w14:textId="77777777" w:rsidTr="00701475">
      <w:trPr>
        <w:jc w:val="center"/>
      </w:trPr>
      <w:tc>
        <w:tcPr>
          <w:tcW w:w="2010" w:type="dxa"/>
          <w:vMerge w:val="restart"/>
          <w:vAlign w:val="center"/>
        </w:tcPr>
        <w:p w14:paraId="268C41C4" w14:textId="77777777" w:rsidR="00242D9A" w:rsidRPr="00FA0D94" w:rsidRDefault="00242D9A"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66FBFEF5" wp14:editId="4B801596">
                <wp:extent cx="1219200" cy="643255"/>
                <wp:effectExtent l="0" t="0" r="0" b="444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43255"/>
                        </a:xfrm>
                        <a:prstGeom prst="rect">
                          <a:avLst/>
                        </a:prstGeom>
                        <a:noFill/>
                        <a:ln>
                          <a:noFill/>
                        </a:ln>
                      </pic:spPr>
                    </pic:pic>
                  </a:graphicData>
                </a:graphic>
              </wp:inline>
            </w:drawing>
          </w:r>
        </w:p>
      </w:tc>
      <w:tc>
        <w:tcPr>
          <w:tcW w:w="5787" w:type="dxa"/>
          <w:vAlign w:val="center"/>
        </w:tcPr>
        <w:p w14:paraId="2D6FB1DC" w14:textId="77777777" w:rsidR="00242D9A" w:rsidRDefault="00242D9A" w:rsidP="009D39CB">
          <w:pPr>
            <w:pStyle w:val="Encabezado"/>
            <w:jc w:val="center"/>
            <w:rPr>
              <w:rFonts w:ascii="Calibri" w:eastAsia="Arial Unicode MS" w:hAnsi="Calibri" w:cs="Calibri"/>
              <w:b/>
              <w:sz w:val="18"/>
              <w:szCs w:val="18"/>
              <w:lang w:val="es-MX"/>
            </w:rPr>
          </w:pPr>
        </w:p>
        <w:p w14:paraId="6DC3B512" w14:textId="711C884F" w:rsidR="00242D9A" w:rsidRPr="0076024C" w:rsidRDefault="00242D9A" w:rsidP="009D39C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GERENCIA DE EXPLORACIÓN Y EXPLOTACIÓN</w:t>
          </w:r>
        </w:p>
        <w:p w14:paraId="08066E93" w14:textId="77777777" w:rsidR="00242D9A" w:rsidRPr="0076024C" w:rsidRDefault="00242D9A" w:rsidP="0012451F">
          <w:pPr>
            <w:pStyle w:val="Encabezado"/>
            <w:jc w:val="center"/>
            <w:rPr>
              <w:rFonts w:ascii="Calibri" w:eastAsia="Arial Unicode MS" w:hAnsi="Calibri" w:cs="Calibri"/>
              <w:szCs w:val="12"/>
              <w:lang w:val="es-MX"/>
            </w:rPr>
          </w:pPr>
        </w:p>
      </w:tc>
      <w:tc>
        <w:tcPr>
          <w:tcW w:w="1559" w:type="dxa"/>
          <w:vAlign w:val="center"/>
        </w:tcPr>
        <w:p w14:paraId="79CCBAC4" w14:textId="77777777" w:rsidR="00242D9A" w:rsidRPr="0076024C" w:rsidRDefault="00242D9A"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E25E857" w14:textId="77777777" w:rsidR="00242D9A" w:rsidRDefault="00242D9A" w:rsidP="006D7A74">
          <w:pPr>
            <w:pStyle w:val="Encabezado"/>
            <w:rPr>
              <w:rFonts w:ascii="Calibri" w:eastAsia="Arial Unicode MS" w:hAnsi="Calibri" w:cs="Arial"/>
              <w:b/>
              <w:sz w:val="14"/>
              <w:szCs w:val="14"/>
              <w:lang w:val="es-MX"/>
            </w:rPr>
          </w:pPr>
        </w:p>
        <w:p w14:paraId="4F4F2440" w14:textId="77777777" w:rsidR="00242D9A" w:rsidRPr="0076024C" w:rsidRDefault="00242D9A" w:rsidP="00785B70">
          <w:pPr>
            <w:pStyle w:val="Encabezado"/>
            <w:jc w:val="center"/>
            <w:rPr>
              <w:rFonts w:ascii="Calibri" w:eastAsia="Arial Unicode MS" w:hAnsi="Calibri" w:cs="Arial"/>
              <w:b/>
              <w:sz w:val="14"/>
              <w:szCs w:val="14"/>
              <w:lang w:val="es-MX"/>
            </w:rPr>
          </w:pPr>
        </w:p>
      </w:tc>
    </w:tr>
    <w:tr w:rsidR="00242D9A" w:rsidRPr="00FA0D94" w14:paraId="1EF61324" w14:textId="77777777" w:rsidTr="00701475">
      <w:trPr>
        <w:trHeight w:val="478"/>
        <w:jc w:val="center"/>
      </w:trPr>
      <w:tc>
        <w:tcPr>
          <w:tcW w:w="2010" w:type="dxa"/>
          <w:vMerge/>
          <w:vAlign w:val="center"/>
        </w:tcPr>
        <w:p w14:paraId="57B71DE0" w14:textId="77777777" w:rsidR="00242D9A" w:rsidRPr="00FA0D94" w:rsidRDefault="00242D9A" w:rsidP="00FA0D94">
          <w:pPr>
            <w:pStyle w:val="Encabezado"/>
            <w:jc w:val="center"/>
            <w:rPr>
              <w:rFonts w:ascii="Arial Narrow" w:eastAsia="Arial Unicode MS" w:hAnsi="Arial Narrow"/>
              <w:szCs w:val="12"/>
              <w:lang w:val="es-MX"/>
            </w:rPr>
          </w:pPr>
        </w:p>
      </w:tc>
      <w:tc>
        <w:tcPr>
          <w:tcW w:w="5787" w:type="dxa"/>
          <w:vAlign w:val="center"/>
        </w:tcPr>
        <w:p w14:paraId="1560E159" w14:textId="1377F47C" w:rsidR="00242D9A" w:rsidRPr="0076024C" w:rsidRDefault="00242D9A" w:rsidP="0049714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 “ CONSTRUCCIÓN DE OBRAS CIVILES PARA EL PROYECTO EXPLORACIÓN POZO GOMERO GMR-X1 IE PND-BNI-LPZ”</w:t>
          </w:r>
        </w:p>
      </w:tc>
      <w:tc>
        <w:tcPr>
          <w:tcW w:w="1559" w:type="dxa"/>
          <w:vAlign w:val="center"/>
        </w:tcPr>
        <w:p w14:paraId="004CD78E" w14:textId="3BB7EA0A" w:rsidR="00242D9A" w:rsidRPr="0076024C" w:rsidRDefault="00242D9A" w:rsidP="00790E52">
          <w:pPr>
            <w:pStyle w:val="Encabezado"/>
            <w:rPr>
              <w:rFonts w:ascii="Calibri" w:eastAsia="Arial Unicode MS" w:hAnsi="Calibri" w:cs="Arial"/>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60FC7">
            <w:rPr>
              <w:rStyle w:val="Nmerodepgina"/>
              <w:rFonts w:ascii="Calibri" w:hAnsi="Calibri"/>
              <w:noProof/>
              <w:sz w:val="16"/>
              <w:szCs w:val="16"/>
            </w:rPr>
            <w:t>21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60FC7">
            <w:rPr>
              <w:rStyle w:val="Nmerodepgina"/>
              <w:rFonts w:ascii="Calibri" w:hAnsi="Calibri"/>
              <w:noProof/>
              <w:sz w:val="16"/>
              <w:szCs w:val="16"/>
            </w:rPr>
            <w:t>50</w:t>
          </w:r>
          <w:r w:rsidRPr="0076024C">
            <w:rPr>
              <w:rStyle w:val="Nmerodepgina"/>
              <w:rFonts w:ascii="Calibri" w:hAnsi="Calibri"/>
              <w:sz w:val="16"/>
              <w:szCs w:val="16"/>
            </w:rPr>
            <w:fldChar w:fldCharType="end"/>
          </w:r>
        </w:p>
      </w:tc>
    </w:tr>
  </w:tbl>
  <w:p w14:paraId="61491A87" w14:textId="77777777" w:rsidR="00242D9A" w:rsidRPr="00BB552E" w:rsidRDefault="00242D9A"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C84"/>
    <w:multiLevelType w:val="hybridMultilevel"/>
    <w:tmpl w:val="FFA4CA66"/>
    <w:lvl w:ilvl="0" w:tplc="1144E108">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
    <w:nsid w:val="03D53671"/>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3">
    <w:nsid w:val="22246A92"/>
    <w:multiLevelType w:val="hybridMultilevel"/>
    <w:tmpl w:val="5C185B90"/>
    <w:lvl w:ilvl="0" w:tplc="2FD8E87C">
      <w:numFmt w:val="bullet"/>
      <w:lvlText w:val=""/>
      <w:lvlJc w:val="left"/>
      <w:pPr>
        <w:ind w:left="1068" w:hanging="360"/>
      </w:pPr>
      <w:rPr>
        <w:rFonts w:ascii="Symbol" w:eastAsia="Times New Roman" w:hAnsi="Symbol" w:cs="Aria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2ADB4645"/>
    <w:multiLevelType w:val="hybridMultilevel"/>
    <w:tmpl w:val="9BB0325C"/>
    <w:lvl w:ilvl="0" w:tplc="7A348B68">
      <w:start w:val="7"/>
      <w:numFmt w:val="bullet"/>
      <w:lvlText w:val=""/>
      <w:lvlJc w:val="left"/>
      <w:pPr>
        <w:ind w:left="1776" w:hanging="360"/>
      </w:pPr>
      <w:rPr>
        <w:rFonts w:ascii="Symbol" w:eastAsia="Times New Roman" w:hAnsi="Symbol" w:cs="Aria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5">
    <w:nsid w:val="2FD37F42"/>
    <w:multiLevelType w:val="hybridMultilevel"/>
    <w:tmpl w:val="D3F2A11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31332A45"/>
    <w:multiLevelType w:val="hybridMultilevel"/>
    <w:tmpl w:val="A4CEDF64"/>
    <w:lvl w:ilvl="0" w:tplc="400A0001">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7">
    <w:nsid w:val="40E55D16"/>
    <w:multiLevelType w:val="hybridMultilevel"/>
    <w:tmpl w:val="90B260FE"/>
    <w:lvl w:ilvl="0" w:tplc="A858D16A">
      <w:start w:val="1"/>
      <w:numFmt w:val="lowerLetter"/>
      <w:lvlText w:val="%1)"/>
      <w:lvlJc w:val="left"/>
      <w:pPr>
        <w:ind w:left="930" w:hanging="360"/>
      </w:pPr>
      <w:rPr>
        <w:rFonts w:hint="default"/>
      </w:rPr>
    </w:lvl>
    <w:lvl w:ilvl="1" w:tplc="400A0019" w:tentative="1">
      <w:start w:val="1"/>
      <w:numFmt w:val="lowerLetter"/>
      <w:lvlText w:val="%2."/>
      <w:lvlJc w:val="left"/>
      <w:pPr>
        <w:ind w:left="1650" w:hanging="360"/>
      </w:pPr>
    </w:lvl>
    <w:lvl w:ilvl="2" w:tplc="400A001B" w:tentative="1">
      <w:start w:val="1"/>
      <w:numFmt w:val="lowerRoman"/>
      <w:lvlText w:val="%3."/>
      <w:lvlJc w:val="right"/>
      <w:pPr>
        <w:ind w:left="2370" w:hanging="180"/>
      </w:pPr>
    </w:lvl>
    <w:lvl w:ilvl="3" w:tplc="400A000F" w:tentative="1">
      <w:start w:val="1"/>
      <w:numFmt w:val="decimal"/>
      <w:lvlText w:val="%4."/>
      <w:lvlJc w:val="left"/>
      <w:pPr>
        <w:ind w:left="3090" w:hanging="360"/>
      </w:pPr>
    </w:lvl>
    <w:lvl w:ilvl="4" w:tplc="400A0019" w:tentative="1">
      <w:start w:val="1"/>
      <w:numFmt w:val="lowerLetter"/>
      <w:lvlText w:val="%5."/>
      <w:lvlJc w:val="left"/>
      <w:pPr>
        <w:ind w:left="3810" w:hanging="360"/>
      </w:pPr>
    </w:lvl>
    <w:lvl w:ilvl="5" w:tplc="400A001B" w:tentative="1">
      <w:start w:val="1"/>
      <w:numFmt w:val="lowerRoman"/>
      <w:lvlText w:val="%6."/>
      <w:lvlJc w:val="right"/>
      <w:pPr>
        <w:ind w:left="4530" w:hanging="180"/>
      </w:pPr>
    </w:lvl>
    <w:lvl w:ilvl="6" w:tplc="400A000F" w:tentative="1">
      <w:start w:val="1"/>
      <w:numFmt w:val="decimal"/>
      <w:lvlText w:val="%7."/>
      <w:lvlJc w:val="left"/>
      <w:pPr>
        <w:ind w:left="5250" w:hanging="360"/>
      </w:pPr>
    </w:lvl>
    <w:lvl w:ilvl="7" w:tplc="400A0019" w:tentative="1">
      <w:start w:val="1"/>
      <w:numFmt w:val="lowerLetter"/>
      <w:lvlText w:val="%8."/>
      <w:lvlJc w:val="left"/>
      <w:pPr>
        <w:ind w:left="5970" w:hanging="360"/>
      </w:pPr>
    </w:lvl>
    <w:lvl w:ilvl="8" w:tplc="400A001B" w:tentative="1">
      <w:start w:val="1"/>
      <w:numFmt w:val="lowerRoman"/>
      <w:lvlText w:val="%9."/>
      <w:lvlJc w:val="right"/>
      <w:pPr>
        <w:ind w:left="6690" w:hanging="180"/>
      </w:pPr>
    </w:lvl>
  </w:abstractNum>
  <w:abstractNum w:abstractNumId="8">
    <w:nsid w:val="413C5867"/>
    <w:multiLevelType w:val="multilevel"/>
    <w:tmpl w:val="5FC0DFB6"/>
    <w:styleLink w:val="Estilo36"/>
    <w:lvl w:ilvl="0">
      <w:start w:val="1"/>
      <w:numFmt w:val="decimal"/>
      <w:lvlText w:val="%1."/>
      <w:lvlJc w:val="left"/>
      <w:pPr>
        <w:ind w:left="360" w:hanging="360"/>
      </w:pPr>
      <w:rPr>
        <w:b/>
        <w:sz w:val="18"/>
        <w:szCs w:val="18"/>
      </w:rPr>
    </w:lvl>
    <w:lvl w:ilvl="1">
      <w:start w:val="1"/>
      <w:numFmt w:val="lowerLetter"/>
      <w:lvlText w:val="%2."/>
      <w:lvlJc w:val="left"/>
      <w:pPr>
        <w:ind w:left="1080" w:hanging="360"/>
      </w:pPr>
    </w:lvl>
    <w:lvl w:ilvl="2">
      <w:start w:val="1"/>
      <w:numFmt w:val="decimal"/>
      <w:lvlText w:val="%3)"/>
      <w:lvlJc w:val="left"/>
      <w:pPr>
        <w:ind w:left="1980" w:hanging="360"/>
      </w:pPr>
      <w:rPr>
        <w:b/>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41686FE2"/>
    <w:multiLevelType w:val="multilevel"/>
    <w:tmpl w:val="D6C83730"/>
    <w:lvl w:ilvl="0">
      <w:start w:val="1"/>
      <w:numFmt w:val="upperRoman"/>
      <w:lvlText w:val="%1."/>
      <w:lvlJc w:val="left"/>
      <w:pPr>
        <w:ind w:left="1884" w:hanging="720"/>
      </w:pPr>
      <w:rPr>
        <w:b/>
      </w:rPr>
    </w:lvl>
    <w:lvl w:ilvl="1">
      <w:start w:val="12"/>
      <w:numFmt w:val="decimal"/>
      <w:isLgl/>
      <w:lvlText w:val="%1.%2"/>
      <w:lvlJc w:val="left"/>
      <w:pPr>
        <w:ind w:left="1524" w:hanging="360"/>
      </w:pPr>
      <w:rPr>
        <w:b/>
      </w:rPr>
    </w:lvl>
    <w:lvl w:ilvl="2">
      <w:start w:val="1"/>
      <w:numFmt w:val="decimal"/>
      <w:isLgl/>
      <w:lvlText w:val="%1.%2.%3"/>
      <w:lvlJc w:val="left"/>
      <w:pPr>
        <w:ind w:left="1884" w:hanging="720"/>
      </w:pPr>
      <w:rPr>
        <w:b w:val="0"/>
      </w:rPr>
    </w:lvl>
    <w:lvl w:ilvl="3">
      <w:start w:val="1"/>
      <w:numFmt w:val="decimal"/>
      <w:isLgl/>
      <w:lvlText w:val="%1.%2.%3.%4"/>
      <w:lvlJc w:val="left"/>
      <w:pPr>
        <w:ind w:left="1884" w:hanging="720"/>
      </w:pPr>
      <w:rPr>
        <w:b w:val="0"/>
      </w:rPr>
    </w:lvl>
    <w:lvl w:ilvl="4">
      <w:start w:val="1"/>
      <w:numFmt w:val="decimal"/>
      <w:isLgl/>
      <w:lvlText w:val="%1.%2.%3.%4.%5"/>
      <w:lvlJc w:val="left"/>
      <w:pPr>
        <w:ind w:left="1884" w:hanging="720"/>
      </w:pPr>
      <w:rPr>
        <w:b w:val="0"/>
      </w:rPr>
    </w:lvl>
    <w:lvl w:ilvl="5">
      <w:start w:val="1"/>
      <w:numFmt w:val="decimal"/>
      <w:isLgl/>
      <w:lvlText w:val="%1.%2.%3.%4.%5.%6"/>
      <w:lvlJc w:val="left"/>
      <w:pPr>
        <w:ind w:left="2244" w:hanging="1080"/>
      </w:pPr>
      <w:rPr>
        <w:b w:val="0"/>
      </w:rPr>
    </w:lvl>
    <w:lvl w:ilvl="6">
      <w:start w:val="1"/>
      <w:numFmt w:val="decimal"/>
      <w:isLgl/>
      <w:lvlText w:val="%1.%2.%3.%4.%5.%6.%7"/>
      <w:lvlJc w:val="left"/>
      <w:pPr>
        <w:ind w:left="2244" w:hanging="1080"/>
      </w:pPr>
      <w:rPr>
        <w:b w:val="0"/>
      </w:rPr>
    </w:lvl>
    <w:lvl w:ilvl="7">
      <w:start w:val="1"/>
      <w:numFmt w:val="decimal"/>
      <w:isLgl/>
      <w:lvlText w:val="%1.%2.%3.%4.%5.%6.%7.%8"/>
      <w:lvlJc w:val="left"/>
      <w:pPr>
        <w:ind w:left="2604" w:hanging="1440"/>
      </w:pPr>
      <w:rPr>
        <w:b w:val="0"/>
      </w:rPr>
    </w:lvl>
    <w:lvl w:ilvl="8">
      <w:start w:val="1"/>
      <w:numFmt w:val="decimal"/>
      <w:isLgl/>
      <w:lvlText w:val="%1.%2.%3.%4.%5.%6.%7.%8.%9"/>
      <w:lvlJc w:val="left"/>
      <w:pPr>
        <w:ind w:left="2604" w:hanging="1440"/>
      </w:pPr>
      <w:rPr>
        <w:b w:val="0"/>
      </w:rPr>
    </w:lvl>
  </w:abstractNum>
  <w:abstractNum w:abstractNumId="10">
    <w:nsid w:val="4B9E2E99"/>
    <w:multiLevelType w:val="hybridMultilevel"/>
    <w:tmpl w:val="6B0C28B6"/>
    <w:lvl w:ilvl="0" w:tplc="48C07686">
      <w:start w:val="1"/>
      <w:numFmt w:val="lowerLetter"/>
      <w:lvlText w:val="%1."/>
      <w:lvlJc w:val="left"/>
      <w:pPr>
        <w:ind w:left="720" w:hanging="360"/>
      </w:pPr>
      <w:rPr>
        <w:rFonts w:hint="default"/>
      </w:rPr>
    </w:lvl>
    <w:lvl w:ilvl="1" w:tplc="0C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4E8A5A6E"/>
    <w:multiLevelType w:val="multilevel"/>
    <w:tmpl w:val="02CCAAB4"/>
    <w:lvl w:ilvl="0">
      <w:start w:val="1"/>
      <w:numFmt w:val="decimal"/>
      <w:lvlText w:val="%1."/>
      <w:lvlJc w:val="left"/>
      <w:pPr>
        <w:ind w:left="360" w:hanging="360"/>
      </w:pPr>
      <w:rPr>
        <w:rFonts w:hint="default"/>
        <w:sz w:val="22"/>
        <w:szCs w:val="22"/>
      </w:r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C9D2B1B"/>
    <w:multiLevelType w:val="hybridMultilevel"/>
    <w:tmpl w:val="E0968FE6"/>
    <w:lvl w:ilvl="0" w:tplc="400A0001">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13">
    <w:nsid w:val="5D107E31"/>
    <w:multiLevelType w:val="multilevel"/>
    <w:tmpl w:val="7B8C3D84"/>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620CF4"/>
    <w:multiLevelType w:val="hybridMultilevel"/>
    <w:tmpl w:val="15084424"/>
    <w:lvl w:ilvl="0" w:tplc="1FFA3E64">
      <w:numFmt w:val="bullet"/>
      <w:lvlText w:val="-"/>
      <w:lvlJc w:val="left"/>
      <w:pPr>
        <w:ind w:left="1260" w:hanging="360"/>
      </w:pPr>
      <w:rPr>
        <w:rFonts w:ascii="Arial" w:eastAsia="Times New Roman" w:hAnsi="Arial" w:cs="Arial" w:hint="default"/>
        <w:b/>
      </w:rPr>
    </w:lvl>
    <w:lvl w:ilvl="1" w:tplc="0C0A0003">
      <w:start w:val="1"/>
      <w:numFmt w:val="bullet"/>
      <w:lvlText w:val="o"/>
      <w:lvlJc w:val="left"/>
      <w:pPr>
        <w:ind w:left="1980" w:hanging="360"/>
      </w:pPr>
      <w:rPr>
        <w:rFonts w:ascii="Courier New" w:hAnsi="Courier New" w:cs="Courier New" w:hint="default"/>
      </w:rPr>
    </w:lvl>
    <w:lvl w:ilvl="2" w:tplc="0C0A0005">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15">
    <w:nsid w:val="76D10A2D"/>
    <w:multiLevelType w:val="hybridMultilevel"/>
    <w:tmpl w:val="32FA2568"/>
    <w:lvl w:ilvl="0" w:tplc="1D409F64">
      <w:numFmt w:val="bullet"/>
      <w:lvlText w:val="-"/>
      <w:lvlJc w:val="left"/>
      <w:pPr>
        <w:ind w:left="1776" w:hanging="360"/>
      </w:pPr>
      <w:rPr>
        <w:rFonts w:ascii="Arial" w:eastAsia="Times New Roman" w:hAnsi="Arial" w:cs="Arial" w:hint="default"/>
      </w:rPr>
    </w:lvl>
    <w:lvl w:ilvl="1" w:tplc="400A0003">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num w:numId="1">
    <w:abstractNumId w:val="11"/>
  </w:num>
  <w:num w:numId="2">
    <w:abstractNumId w:val="15"/>
  </w:num>
  <w:num w:numId="3">
    <w:abstractNumId w:val="10"/>
  </w:num>
  <w:num w:numId="4">
    <w:abstractNumId w:val="3"/>
  </w:num>
  <w:num w:numId="5">
    <w:abstractNumId w:val="14"/>
  </w:num>
  <w:num w:numId="6">
    <w:abstractNumId w:val="0"/>
  </w:num>
  <w:num w:numId="7">
    <w:abstractNumId w:val="13"/>
  </w:num>
  <w:num w:numId="8">
    <w:abstractNumId w:val="2"/>
  </w:num>
  <w:num w:numId="9">
    <w:abstractNumId w:val="6"/>
  </w:num>
  <w:num w:numId="10">
    <w:abstractNumId w:val="12"/>
  </w:num>
  <w:num w:numId="11">
    <w:abstractNumId w:val="5"/>
  </w:num>
  <w:num w:numId="12">
    <w:abstractNumId w:val="7"/>
  </w:num>
  <w:num w:numId="13">
    <w:abstractNumId w:val="4"/>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6031"/>
    <w:rsid w:val="00016B06"/>
    <w:rsid w:val="00017075"/>
    <w:rsid w:val="00026D7A"/>
    <w:rsid w:val="000274D6"/>
    <w:rsid w:val="000277CD"/>
    <w:rsid w:val="00027D78"/>
    <w:rsid w:val="0003007D"/>
    <w:rsid w:val="0003037F"/>
    <w:rsid w:val="000303A2"/>
    <w:rsid w:val="00030C09"/>
    <w:rsid w:val="000317AE"/>
    <w:rsid w:val="000319D8"/>
    <w:rsid w:val="00034063"/>
    <w:rsid w:val="00034F38"/>
    <w:rsid w:val="00035051"/>
    <w:rsid w:val="00035EC5"/>
    <w:rsid w:val="0003678A"/>
    <w:rsid w:val="0003683C"/>
    <w:rsid w:val="00036D52"/>
    <w:rsid w:val="00036E3F"/>
    <w:rsid w:val="00037E8F"/>
    <w:rsid w:val="00040CCC"/>
    <w:rsid w:val="00042C42"/>
    <w:rsid w:val="00042DD6"/>
    <w:rsid w:val="00043602"/>
    <w:rsid w:val="00043999"/>
    <w:rsid w:val="00044F39"/>
    <w:rsid w:val="00045955"/>
    <w:rsid w:val="00045DB7"/>
    <w:rsid w:val="0004683D"/>
    <w:rsid w:val="00050E10"/>
    <w:rsid w:val="00052CC5"/>
    <w:rsid w:val="00052FF7"/>
    <w:rsid w:val="00053ECC"/>
    <w:rsid w:val="00056885"/>
    <w:rsid w:val="000574CA"/>
    <w:rsid w:val="00057DDE"/>
    <w:rsid w:val="00060E6C"/>
    <w:rsid w:val="00060FAF"/>
    <w:rsid w:val="00061DAD"/>
    <w:rsid w:val="00065EF0"/>
    <w:rsid w:val="00067DFA"/>
    <w:rsid w:val="00071FC5"/>
    <w:rsid w:val="00072D6E"/>
    <w:rsid w:val="000743FD"/>
    <w:rsid w:val="00074748"/>
    <w:rsid w:val="00075AF5"/>
    <w:rsid w:val="00076781"/>
    <w:rsid w:val="00076EE6"/>
    <w:rsid w:val="000778EE"/>
    <w:rsid w:val="00080E27"/>
    <w:rsid w:val="00081290"/>
    <w:rsid w:val="00081CE1"/>
    <w:rsid w:val="00084054"/>
    <w:rsid w:val="000842F7"/>
    <w:rsid w:val="00084C18"/>
    <w:rsid w:val="00084D64"/>
    <w:rsid w:val="00086472"/>
    <w:rsid w:val="00091399"/>
    <w:rsid w:val="000915EF"/>
    <w:rsid w:val="000917DB"/>
    <w:rsid w:val="000922AF"/>
    <w:rsid w:val="00092376"/>
    <w:rsid w:val="000931C2"/>
    <w:rsid w:val="00094250"/>
    <w:rsid w:val="000955D9"/>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BE1"/>
    <w:rsid w:val="000B4FE9"/>
    <w:rsid w:val="000B5CC8"/>
    <w:rsid w:val="000B61F0"/>
    <w:rsid w:val="000C0699"/>
    <w:rsid w:val="000C0782"/>
    <w:rsid w:val="000C1141"/>
    <w:rsid w:val="000C2A23"/>
    <w:rsid w:val="000C2AEC"/>
    <w:rsid w:val="000C53BC"/>
    <w:rsid w:val="000C769C"/>
    <w:rsid w:val="000D0645"/>
    <w:rsid w:val="000D06A0"/>
    <w:rsid w:val="000D109E"/>
    <w:rsid w:val="000D169E"/>
    <w:rsid w:val="000D3A59"/>
    <w:rsid w:val="000D3B88"/>
    <w:rsid w:val="000D459D"/>
    <w:rsid w:val="000D58A0"/>
    <w:rsid w:val="000D5B23"/>
    <w:rsid w:val="000D73D4"/>
    <w:rsid w:val="000D77C7"/>
    <w:rsid w:val="000D7961"/>
    <w:rsid w:val="000D7CB9"/>
    <w:rsid w:val="000E402E"/>
    <w:rsid w:val="000E4B4C"/>
    <w:rsid w:val="000E4CC1"/>
    <w:rsid w:val="000E5C1D"/>
    <w:rsid w:val="000E5DCE"/>
    <w:rsid w:val="000E65A7"/>
    <w:rsid w:val="000E6B57"/>
    <w:rsid w:val="000E7047"/>
    <w:rsid w:val="000E7C81"/>
    <w:rsid w:val="000F3BB7"/>
    <w:rsid w:val="000F5AAE"/>
    <w:rsid w:val="000F6127"/>
    <w:rsid w:val="000F69E4"/>
    <w:rsid w:val="000F6CE3"/>
    <w:rsid w:val="000F74D6"/>
    <w:rsid w:val="001010C5"/>
    <w:rsid w:val="0010168E"/>
    <w:rsid w:val="00105937"/>
    <w:rsid w:val="0010691C"/>
    <w:rsid w:val="0010754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67CE"/>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21A"/>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916"/>
    <w:rsid w:val="00170D20"/>
    <w:rsid w:val="00172A04"/>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62C"/>
    <w:rsid w:val="00192F0E"/>
    <w:rsid w:val="00193009"/>
    <w:rsid w:val="001956F7"/>
    <w:rsid w:val="00195F01"/>
    <w:rsid w:val="0019680C"/>
    <w:rsid w:val="001A0ABA"/>
    <w:rsid w:val="001A2250"/>
    <w:rsid w:val="001A2603"/>
    <w:rsid w:val="001A2656"/>
    <w:rsid w:val="001A29A6"/>
    <w:rsid w:val="001A65FD"/>
    <w:rsid w:val="001A6FEB"/>
    <w:rsid w:val="001B0565"/>
    <w:rsid w:val="001B1B91"/>
    <w:rsid w:val="001B61BB"/>
    <w:rsid w:val="001B6606"/>
    <w:rsid w:val="001B7161"/>
    <w:rsid w:val="001B7285"/>
    <w:rsid w:val="001B7EB0"/>
    <w:rsid w:val="001C161A"/>
    <w:rsid w:val="001C166D"/>
    <w:rsid w:val="001C2107"/>
    <w:rsid w:val="001C5D67"/>
    <w:rsid w:val="001C5EC6"/>
    <w:rsid w:val="001C77D4"/>
    <w:rsid w:val="001C7C45"/>
    <w:rsid w:val="001D21C7"/>
    <w:rsid w:val="001D22EB"/>
    <w:rsid w:val="001D3D0F"/>
    <w:rsid w:val="001D4163"/>
    <w:rsid w:val="001D4491"/>
    <w:rsid w:val="001D5925"/>
    <w:rsid w:val="001D7607"/>
    <w:rsid w:val="001E053D"/>
    <w:rsid w:val="001E0CFA"/>
    <w:rsid w:val="001E0E1D"/>
    <w:rsid w:val="001E1A8D"/>
    <w:rsid w:val="001E1EDB"/>
    <w:rsid w:val="001E3415"/>
    <w:rsid w:val="001E401A"/>
    <w:rsid w:val="001E6CED"/>
    <w:rsid w:val="001E6EA8"/>
    <w:rsid w:val="001E794A"/>
    <w:rsid w:val="001E7B63"/>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061B0"/>
    <w:rsid w:val="00210F3C"/>
    <w:rsid w:val="00213148"/>
    <w:rsid w:val="00213700"/>
    <w:rsid w:val="00213EA8"/>
    <w:rsid w:val="00214EDE"/>
    <w:rsid w:val="002157F0"/>
    <w:rsid w:val="002162F6"/>
    <w:rsid w:val="00217443"/>
    <w:rsid w:val="002174D4"/>
    <w:rsid w:val="00217962"/>
    <w:rsid w:val="002208D1"/>
    <w:rsid w:val="00221658"/>
    <w:rsid w:val="002228D7"/>
    <w:rsid w:val="00223784"/>
    <w:rsid w:val="00227D62"/>
    <w:rsid w:val="002324AB"/>
    <w:rsid w:val="0023389E"/>
    <w:rsid w:val="00233B40"/>
    <w:rsid w:val="00235C6D"/>
    <w:rsid w:val="00235DB0"/>
    <w:rsid w:val="00237190"/>
    <w:rsid w:val="00240FEE"/>
    <w:rsid w:val="002429BD"/>
    <w:rsid w:val="00242B57"/>
    <w:rsid w:val="00242D9A"/>
    <w:rsid w:val="00242F2A"/>
    <w:rsid w:val="00244177"/>
    <w:rsid w:val="00244A92"/>
    <w:rsid w:val="002458F8"/>
    <w:rsid w:val="00250F86"/>
    <w:rsid w:val="00252686"/>
    <w:rsid w:val="00252FA3"/>
    <w:rsid w:val="00253B1C"/>
    <w:rsid w:val="00254E95"/>
    <w:rsid w:val="00254F68"/>
    <w:rsid w:val="00255558"/>
    <w:rsid w:val="00256329"/>
    <w:rsid w:val="0025666C"/>
    <w:rsid w:val="00257863"/>
    <w:rsid w:val="00260430"/>
    <w:rsid w:val="002621C3"/>
    <w:rsid w:val="002627E0"/>
    <w:rsid w:val="00262D3C"/>
    <w:rsid w:val="00263348"/>
    <w:rsid w:val="002645E6"/>
    <w:rsid w:val="002666E4"/>
    <w:rsid w:val="00266C75"/>
    <w:rsid w:val="002677ED"/>
    <w:rsid w:val="00267904"/>
    <w:rsid w:val="00270929"/>
    <w:rsid w:val="00271175"/>
    <w:rsid w:val="00274434"/>
    <w:rsid w:val="00274F6F"/>
    <w:rsid w:val="00275291"/>
    <w:rsid w:val="002757C6"/>
    <w:rsid w:val="002767C6"/>
    <w:rsid w:val="00276A68"/>
    <w:rsid w:val="00276A73"/>
    <w:rsid w:val="00277B1F"/>
    <w:rsid w:val="00280BEC"/>
    <w:rsid w:val="0028227F"/>
    <w:rsid w:val="00282A18"/>
    <w:rsid w:val="00282C2E"/>
    <w:rsid w:val="002836D4"/>
    <w:rsid w:val="00285BC3"/>
    <w:rsid w:val="00286552"/>
    <w:rsid w:val="00286B51"/>
    <w:rsid w:val="002914B5"/>
    <w:rsid w:val="00293C72"/>
    <w:rsid w:val="00294296"/>
    <w:rsid w:val="00296956"/>
    <w:rsid w:val="002977F9"/>
    <w:rsid w:val="002A12A5"/>
    <w:rsid w:val="002A1668"/>
    <w:rsid w:val="002A2A94"/>
    <w:rsid w:val="002A2B73"/>
    <w:rsid w:val="002A5092"/>
    <w:rsid w:val="002A6D96"/>
    <w:rsid w:val="002B00EB"/>
    <w:rsid w:val="002B21A9"/>
    <w:rsid w:val="002B2259"/>
    <w:rsid w:val="002B2731"/>
    <w:rsid w:val="002B34F5"/>
    <w:rsid w:val="002B40A6"/>
    <w:rsid w:val="002B48D1"/>
    <w:rsid w:val="002B6B1A"/>
    <w:rsid w:val="002B7701"/>
    <w:rsid w:val="002C13AB"/>
    <w:rsid w:val="002C18AA"/>
    <w:rsid w:val="002C411B"/>
    <w:rsid w:val="002C589E"/>
    <w:rsid w:val="002C5EC7"/>
    <w:rsid w:val="002C6121"/>
    <w:rsid w:val="002C6B3C"/>
    <w:rsid w:val="002C6BCA"/>
    <w:rsid w:val="002D05AD"/>
    <w:rsid w:val="002D168D"/>
    <w:rsid w:val="002D559B"/>
    <w:rsid w:val="002D6224"/>
    <w:rsid w:val="002D62F3"/>
    <w:rsid w:val="002E06B4"/>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3E71"/>
    <w:rsid w:val="00303F4E"/>
    <w:rsid w:val="00304149"/>
    <w:rsid w:val="003065F2"/>
    <w:rsid w:val="00311EEC"/>
    <w:rsid w:val="00311F5C"/>
    <w:rsid w:val="0031222F"/>
    <w:rsid w:val="00313803"/>
    <w:rsid w:val="00313E1C"/>
    <w:rsid w:val="003144B3"/>
    <w:rsid w:val="00314890"/>
    <w:rsid w:val="003148A6"/>
    <w:rsid w:val="00315209"/>
    <w:rsid w:val="003167EE"/>
    <w:rsid w:val="00317112"/>
    <w:rsid w:val="00317E71"/>
    <w:rsid w:val="00320A6B"/>
    <w:rsid w:val="00320B47"/>
    <w:rsid w:val="003216D0"/>
    <w:rsid w:val="003229EF"/>
    <w:rsid w:val="0032310A"/>
    <w:rsid w:val="003231BD"/>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0E56"/>
    <w:rsid w:val="003416B9"/>
    <w:rsid w:val="00342859"/>
    <w:rsid w:val="00342B69"/>
    <w:rsid w:val="003433C0"/>
    <w:rsid w:val="0034494A"/>
    <w:rsid w:val="003454AD"/>
    <w:rsid w:val="00346BC2"/>
    <w:rsid w:val="00347A78"/>
    <w:rsid w:val="0035173D"/>
    <w:rsid w:val="003530E4"/>
    <w:rsid w:val="0035324C"/>
    <w:rsid w:val="003534AF"/>
    <w:rsid w:val="003547A9"/>
    <w:rsid w:val="0035666C"/>
    <w:rsid w:val="003614C9"/>
    <w:rsid w:val="00362226"/>
    <w:rsid w:val="00363D35"/>
    <w:rsid w:val="0036453A"/>
    <w:rsid w:val="00365101"/>
    <w:rsid w:val="003656D0"/>
    <w:rsid w:val="00366097"/>
    <w:rsid w:val="00367413"/>
    <w:rsid w:val="00367C27"/>
    <w:rsid w:val="00367FE4"/>
    <w:rsid w:val="00371B39"/>
    <w:rsid w:val="0037229D"/>
    <w:rsid w:val="00373C91"/>
    <w:rsid w:val="00374E4D"/>
    <w:rsid w:val="00375AD8"/>
    <w:rsid w:val="00377FB8"/>
    <w:rsid w:val="00380425"/>
    <w:rsid w:val="00380496"/>
    <w:rsid w:val="0038200D"/>
    <w:rsid w:val="00384917"/>
    <w:rsid w:val="00384C41"/>
    <w:rsid w:val="003851D0"/>
    <w:rsid w:val="003879DB"/>
    <w:rsid w:val="00391799"/>
    <w:rsid w:val="003919D9"/>
    <w:rsid w:val="00393127"/>
    <w:rsid w:val="00393BFB"/>
    <w:rsid w:val="00394D8B"/>
    <w:rsid w:val="00396B1C"/>
    <w:rsid w:val="003A11B3"/>
    <w:rsid w:val="003A11D4"/>
    <w:rsid w:val="003A57DE"/>
    <w:rsid w:val="003A7676"/>
    <w:rsid w:val="003B0599"/>
    <w:rsid w:val="003B0B39"/>
    <w:rsid w:val="003B15D6"/>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028B"/>
    <w:rsid w:val="003F21EF"/>
    <w:rsid w:val="003F32E5"/>
    <w:rsid w:val="003F4742"/>
    <w:rsid w:val="003F5486"/>
    <w:rsid w:val="003F57F5"/>
    <w:rsid w:val="003F6342"/>
    <w:rsid w:val="00402D4F"/>
    <w:rsid w:val="004037DE"/>
    <w:rsid w:val="0040473E"/>
    <w:rsid w:val="004049F5"/>
    <w:rsid w:val="00405014"/>
    <w:rsid w:val="0040595A"/>
    <w:rsid w:val="00405B4A"/>
    <w:rsid w:val="0040674C"/>
    <w:rsid w:val="00406A3C"/>
    <w:rsid w:val="004079EE"/>
    <w:rsid w:val="00410632"/>
    <w:rsid w:val="00412AF9"/>
    <w:rsid w:val="004130DC"/>
    <w:rsid w:val="0041389E"/>
    <w:rsid w:val="00413B91"/>
    <w:rsid w:val="00414268"/>
    <w:rsid w:val="004145EA"/>
    <w:rsid w:val="0041533E"/>
    <w:rsid w:val="00416C71"/>
    <w:rsid w:val="00417212"/>
    <w:rsid w:val="00417370"/>
    <w:rsid w:val="0042018E"/>
    <w:rsid w:val="00420C95"/>
    <w:rsid w:val="00422DB2"/>
    <w:rsid w:val="004233C7"/>
    <w:rsid w:val="00423781"/>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6BFA"/>
    <w:rsid w:val="00497148"/>
    <w:rsid w:val="004974AA"/>
    <w:rsid w:val="00497933"/>
    <w:rsid w:val="00497ABA"/>
    <w:rsid w:val="00497C43"/>
    <w:rsid w:val="004A0110"/>
    <w:rsid w:val="004A16E1"/>
    <w:rsid w:val="004A1F5C"/>
    <w:rsid w:val="004A236C"/>
    <w:rsid w:val="004A3A00"/>
    <w:rsid w:val="004A52C9"/>
    <w:rsid w:val="004A57B5"/>
    <w:rsid w:val="004A5DA5"/>
    <w:rsid w:val="004A5FB6"/>
    <w:rsid w:val="004A6447"/>
    <w:rsid w:val="004A6977"/>
    <w:rsid w:val="004A7901"/>
    <w:rsid w:val="004B2766"/>
    <w:rsid w:val="004B443D"/>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72A"/>
    <w:rsid w:val="004D6D1E"/>
    <w:rsid w:val="004D76F0"/>
    <w:rsid w:val="004D7DBC"/>
    <w:rsid w:val="004E0290"/>
    <w:rsid w:val="004E0765"/>
    <w:rsid w:val="004E5978"/>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41EB"/>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A2F"/>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737"/>
    <w:rsid w:val="005A1897"/>
    <w:rsid w:val="005A1E1A"/>
    <w:rsid w:val="005A4473"/>
    <w:rsid w:val="005A4D0E"/>
    <w:rsid w:val="005A5513"/>
    <w:rsid w:val="005A5B10"/>
    <w:rsid w:val="005A6DF5"/>
    <w:rsid w:val="005B095D"/>
    <w:rsid w:val="005B12EE"/>
    <w:rsid w:val="005B13FD"/>
    <w:rsid w:val="005B4362"/>
    <w:rsid w:val="005B5067"/>
    <w:rsid w:val="005B6A56"/>
    <w:rsid w:val="005B7A34"/>
    <w:rsid w:val="005B7CB4"/>
    <w:rsid w:val="005C054A"/>
    <w:rsid w:val="005C1EDD"/>
    <w:rsid w:val="005C2072"/>
    <w:rsid w:val="005C3A02"/>
    <w:rsid w:val="005C475F"/>
    <w:rsid w:val="005C5305"/>
    <w:rsid w:val="005C5EA5"/>
    <w:rsid w:val="005C77DD"/>
    <w:rsid w:val="005D3464"/>
    <w:rsid w:val="005D4162"/>
    <w:rsid w:val="005D639E"/>
    <w:rsid w:val="005D726C"/>
    <w:rsid w:val="005D7822"/>
    <w:rsid w:val="005D7BDF"/>
    <w:rsid w:val="005E0D56"/>
    <w:rsid w:val="005E0EF8"/>
    <w:rsid w:val="005E161E"/>
    <w:rsid w:val="005E2724"/>
    <w:rsid w:val="005E31D2"/>
    <w:rsid w:val="005E3248"/>
    <w:rsid w:val="005E3408"/>
    <w:rsid w:val="005E3663"/>
    <w:rsid w:val="005E4877"/>
    <w:rsid w:val="005E6CC0"/>
    <w:rsid w:val="005F02AF"/>
    <w:rsid w:val="005F08EE"/>
    <w:rsid w:val="005F11E9"/>
    <w:rsid w:val="005F1BF7"/>
    <w:rsid w:val="005F4438"/>
    <w:rsid w:val="005F44C1"/>
    <w:rsid w:val="005F486D"/>
    <w:rsid w:val="005F60DD"/>
    <w:rsid w:val="005F72AA"/>
    <w:rsid w:val="005F7640"/>
    <w:rsid w:val="005F7BE1"/>
    <w:rsid w:val="00600806"/>
    <w:rsid w:val="006018D2"/>
    <w:rsid w:val="00603A08"/>
    <w:rsid w:val="00604424"/>
    <w:rsid w:val="00604F10"/>
    <w:rsid w:val="00605206"/>
    <w:rsid w:val="006054AA"/>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69"/>
    <w:rsid w:val="00625ED5"/>
    <w:rsid w:val="00626C02"/>
    <w:rsid w:val="0063164A"/>
    <w:rsid w:val="00631A8E"/>
    <w:rsid w:val="00632416"/>
    <w:rsid w:val="00632774"/>
    <w:rsid w:val="006329ED"/>
    <w:rsid w:val="00632EE0"/>
    <w:rsid w:val="00635239"/>
    <w:rsid w:val="006364FD"/>
    <w:rsid w:val="0063679A"/>
    <w:rsid w:val="00640D73"/>
    <w:rsid w:val="0064213C"/>
    <w:rsid w:val="00643FA3"/>
    <w:rsid w:val="00644BAF"/>
    <w:rsid w:val="00645601"/>
    <w:rsid w:val="00645CF3"/>
    <w:rsid w:val="006466B8"/>
    <w:rsid w:val="00646F95"/>
    <w:rsid w:val="0064782B"/>
    <w:rsid w:val="006503C2"/>
    <w:rsid w:val="006510BB"/>
    <w:rsid w:val="00652F63"/>
    <w:rsid w:val="006535C4"/>
    <w:rsid w:val="00654EE3"/>
    <w:rsid w:val="00655111"/>
    <w:rsid w:val="0065619A"/>
    <w:rsid w:val="006561D4"/>
    <w:rsid w:val="006566E2"/>
    <w:rsid w:val="006570B6"/>
    <w:rsid w:val="00657FA6"/>
    <w:rsid w:val="006600D1"/>
    <w:rsid w:val="006609B3"/>
    <w:rsid w:val="00661048"/>
    <w:rsid w:val="00661321"/>
    <w:rsid w:val="006622BD"/>
    <w:rsid w:val="0066376C"/>
    <w:rsid w:val="00663C0D"/>
    <w:rsid w:val="00664369"/>
    <w:rsid w:val="00665462"/>
    <w:rsid w:val="00665745"/>
    <w:rsid w:val="006657D1"/>
    <w:rsid w:val="00666BDE"/>
    <w:rsid w:val="00666DDA"/>
    <w:rsid w:val="00671131"/>
    <w:rsid w:val="006728AC"/>
    <w:rsid w:val="00673605"/>
    <w:rsid w:val="00674654"/>
    <w:rsid w:val="00675D45"/>
    <w:rsid w:val="006804CF"/>
    <w:rsid w:val="006815D6"/>
    <w:rsid w:val="006820B1"/>
    <w:rsid w:val="006830C9"/>
    <w:rsid w:val="00684624"/>
    <w:rsid w:val="00685DCF"/>
    <w:rsid w:val="00685ED7"/>
    <w:rsid w:val="006868A0"/>
    <w:rsid w:val="00691BC9"/>
    <w:rsid w:val="00692696"/>
    <w:rsid w:val="00692A1F"/>
    <w:rsid w:val="00694828"/>
    <w:rsid w:val="00696732"/>
    <w:rsid w:val="0069797E"/>
    <w:rsid w:val="006A316B"/>
    <w:rsid w:val="006A3747"/>
    <w:rsid w:val="006A4FD4"/>
    <w:rsid w:val="006A579C"/>
    <w:rsid w:val="006A59CC"/>
    <w:rsid w:val="006A616B"/>
    <w:rsid w:val="006A6DC0"/>
    <w:rsid w:val="006A7190"/>
    <w:rsid w:val="006A72BD"/>
    <w:rsid w:val="006A7962"/>
    <w:rsid w:val="006B002F"/>
    <w:rsid w:val="006B03A1"/>
    <w:rsid w:val="006B051E"/>
    <w:rsid w:val="006B1384"/>
    <w:rsid w:val="006B22A2"/>
    <w:rsid w:val="006B2343"/>
    <w:rsid w:val="006B2872"/>
    <w:rsid w:val="006B39ED"/>
    <w:rsid w:val="006B3FF9"/>
    <w:rsid w:val="006B476A"/>
    <w:rsid w:val="006B4FBF"/>
    <w:rsid w:val="006B56ED"/>
    <w:rsid w:val="006B6642"/>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7A74"/>
    <w:rsid w:val="006E1D37"/>
    <w:rsid w:val="006E1E61"/>
    <w:rsid w:val="006E2543"/>
    <w:rsid w:val="006F0214"/>
    <w:rsid w:val="006F0A52"/>
    <w:rsid w:val="006F2F19"/>
    <w:rsid w:val="006F41BB"/>
    <w:rsid w:val="006F46C7"/>
    <w:rsid w:val="006F5767"/>
    <w:rsid w:val="006F7C7D"/>
    <w:rsid w:val="00700743"/>
    <w:rsid w:val="00700CC8"/>
    <w:rsid w:val="00700DDD"/>
    <w:rsid w:val="00701475"/>
    <w:rsid w:val="007032B6"/>
    <w:rsid w:val="007041FC"/>
    <w:rsid w:val="00705994"/>
    <w:rsid w:val="0070605E"/>
    <w:rsid w:val="007062A7"/>
    <w:rsid w:val="00706A24"/>
    <w:rsid w:val="00707921"/>
    <w:rsid w:val="0071476A"/>
    <w:rsid w:val="00714F0C"/>
    <w:rsid w:val="007153E6"/>
    <w:rsid w:val="0071584A"/>
    <w:rsid w:val="0071725C"/>
    <w:rsid w:val="007175AB"/>
    <w:rsid w:val="007208A9"/>
    <w:rsid w:val="007229AB"/>
    <w:rsid w:val="007238B7"/>
    <w:rsid w:val="00723F33"/>
    <w:rsid w:val="007245B5"/>
    <w:rsid w:val="007265B0"/>
    <w:rsid w:val="00726E4B"/>
    <w:rsid w:val="00726E78"/>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87C"/>
    <w:rsid w:val="007539E5"/>
    <w:rsid w:val="007546AA"/>
    <w:rsid w:val="00754F35"/>
    <w:rsid w:val="0075587E"/>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F9C"/>
    <w:rsid w:val="00767478"/>
    <w:rsid w:val="0077109E"/>
    <w:rsid w:val="007737B1"/>
    <w:rsid w:val="007739BD"/>
    <w:rsid w:val="00775374"/>
    <w:rsid w:val="00775522"/>
    <w:rsid w:val="00775DB4"/>
    <w:rsid w:val="00776DA8"/>
    <w:rsid w:val="00777674"/>
    <w:rsid w:val="00782F31"/>
    <w:rsid w:val="00783803"/>
    <w:rsid w:val="00783D89"/>
    <w:rsid w:val="00784245"/>
    <w:rsid w:val="0078424B"/>
    <w:rsid w:val="00785B70"/>
    <w:rsid w:val="00785EFB"/>
    <w:rsid w:val="00787053"/>
    <w:rsid w:val="00787A28"/>
    <w:rsid w:val="00790E52"/>
    <w:rsid w:val="00791CC3"/>
    <w:rsid w:val="00792168"/>
    <w:rsid w:val="00795A68"/>
    <w:rsid w:val="00795AAD"/>
    <w:rsid w:val="007968D5"/>
    <w:rsid w:val="007970CF"/>
    <w:rsid w:val="00797341"/>
    <w:rsid w:val="007A05A3"/>
    <w:rsid w:val="007A095C"/>
    <w:rsid w:val="007A2C19"/>
    <w:rsid w:val="007A327B"/>
    <w:rsid w:val="007A33A1"/>
    <w:rsid w:val="007A4638"/>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EBB"/>
    <w:rsid w:val="007D16AF"/>
    <w:rsid w:val="007D16B6"/>
    <w:rsid w:val="007D2ABD"/>
    <w:rsid w:val="007D2FA0"/>
    <w:rsid w:val="007D3189"/>
    <w:rsid w:val="007D3465"/>
    <w:rsid w:val="007D38A9"/>
    <w:rsid w:val="007D3AD5"/>
    <w:rsid w:val="007D43F1"/>
    <w:rsid w:val="007D43F8"/>
    <w:rsid w:val="007D5048"/>
    <w:rsid w:val="007D5373"/>
    <w:rsid w:val="007D66CC"/>
    <w:rsid w:val="007D73B4"/>
    <w:rsid w:val="007E00F2"/>
    <w:rsid w:val="007E40F4"/>
    <w:rsid w:val="007E6622"/>
    <w:rsid w:val="007F1302"/>
    <w:rsid w:val="007F21EF"/>
    <w:rsid w:val="007F22CA"/>
    <w:rsid w:val="007F2ADC"/>
    <w:rsid w:val="007F2B40"/>
    <w:rsid w:val="007F32ED"/>
    <w:rsid w:val="007F4EF6"/>
    <w:rsid w:val="007F53C7"/>
    <w:rsid w:val="007F5EAB"/>
    <w:rsid w:val="007F62C7"/>
    <w:rsid w:val="008005E3"/>
    <w:rsid w:val="008028A9"/>
    <w:rsid w:val="00803060"/>
    <w:rsid w:val="008039D6"/>
    <w:rsid w:val="00803E27"/>
    <w:rsid w:val="00804DAD"/>
    <w:rsid w:val="0080579D"/>
    <w:rsid w:val="00805D79"/>
    <w:rsid w:val="00806902"/>
    <w:rsid w:val="00806AF2"/>
    <w:rsid w:val="00806FA1"/>
    <w:rsid w:val="00812B0B"/>
    <w:rsid w:val="008137AB"/>
    <w:rsid w:val="00815129"/>
    <w:rsid w:val="008156BD"/>
    <w:rsid w:val="00815ED0"/>
    <w:rsid w:val="008163D1"/>
    <w:rsid w:val="00816ACE"/>
    <w:rsid w:val="00816C3D"/>
    <w:rsid w:val="008176A9"/>
    <w:rsid w:val="00820641"/>
    <w:rsid w:val="008207BB"/>
    <w:rsid w:val="00820D89"/>
    <w:rsid w:val="00821EE7"/>
    <w:rsid w:val="00822485"/>
    <w:rsid w:val="00822CF2"/>
    <w:rsid w:val="008308B6"/>
    <w:rsid w:val="00830BC9"/>
    <w:rsid w:val="00830F2A"/>
    <w:rsid w:val="00832AA9"/>
    <w:rsid w:val="00833159"/>
    <w:rsid w:val="008332BA"/>
    <w:rsid w:val="00835EF2"/>
    <w:rsid w:val="00837A9D"/>
    <w:rsid w:val="00841F5E"/>
    <w:rsid w:val="0084612B"/>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2FB5"/>
    <w:rsid w:val="00883317"/>
    <w:rsid w:val="00884281"/>
    <w:rsid w:val="008842AA"/>
    <w:rsid w:val="00884406"/>
    <w:rsid w:val="0088442A"/>
    <w:rsid w:val="00884EA7"/>
    <w:rsid w:val="00885C6F"/>
    <w:rsid w:val="00887859"/>
    <w:rsid w:val="0088796D"/>
    <w:rsid w:val="00887C86"/>
    <w:rsid w:val="00887CE1"/>
    <w:rsid w:val="00890CC8"/>
    <w:rsid w:val="00891010"/>
    <w:rsid w:val="008914F1"/>
    <w:rsid w:val="0089286C"/>
    <w:rsid w:val="00893754"/>
    <w:rsid w:val="00894234"/>
    <w:rsid w:val="0089584A"/>
    <w:rsid w:val="008958E6"/>
    <w:rsid w:val="00896800"/>
    <w:rsid w:val="00897626"/>
    <w:rsid w:val="008A11C7"/>
    <w:rsid w:val="008A205E"/>
    <w:rsid w:val="008A482C"/>
    <w:rsid w:val="008A5D54"/>
    <w:rsid w:val="008A65AF"/>
    <w:rsid w:val="008A6DA6"/>
    <w:rsid w:val="008B178B"/>
    <w:rsid w:val="008B2B6C"/>
    <w:rsid w:val="008B3F54"/>
    <w:rsid w:val="008B3F61"/>
    <w:rsid w:val="008B4F8E"/>
    <w:rsid w:val="008B54DF"/>
    <w:rsid w:val="008B6686"/>
    <w:rsid w:val="008B6BFE"/>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4F56"/>
    <w:rsid w:val="008E52CF"/>
    <w:rsid w:val="008E6568"/>
    <w:rsid w:val="008E66B7"/>
    <w:rsid w:val="008E6713"/>
    <w:rsid w:val="008F0D1B"/>
    <w:rsid w:val="008F0E7C"/>
    <w:rsid w:val="008F2704"/>
    <w:rsid w:val="008F2A63"/>
    <w:rsid w:val="008F53A7"/>
    <w:rsid w:val="008F6D72"/>
    <w:rsid w:val="009012C2"/>
    <w:rsid w:val="009022E8"/>
    <w:rsid w:val="009038F9"/>
    <w:rsid w:val="00904137"/>
    <w:rsid w:val="00904CE2"/>
    <w:rsid w:val="009058D6"/>
    <w:rsid w:val="00906BCD"/>
    <w:rsid w:val="009116F7"/>
    <w:rsid w:val="00911F0F"/>
    <w:rsid w:val="009120D4"/>
    <w:rsid w:val="009123F5"/>
    <w:rsid w:val="00912B86"/>
    <w:rsid w:val="00913FD4"/>
    <w:rsid w:val="00915E13"/>
    <w:rsid w:val="00917FF9"/>
    <w:rsid w:val="00920ABB"/>
    <w:rsid w:val="0092112B"/>
    <w:rsid w:val="0092159C"/>
    <w:rsid w:val="00921F5D"/>
    <w:rsid w:val="009229C6"/>
    <w:rsid w:val="00922C40"/>
    <w:rsid w:val="009243F7"/>
    <w:rsid w:val="009247C4"/>
    <w:rsid w:val="0092578E"/>
    <w:rsid w:val="00925AB3"/>
    <w:rsid w:val="00925CFB"/>
    <w:rsid w:val="00925D18"/>
    <w:rsid w:val="009305A8"/>
    <w:rsid w:val="0093093D"/>
    <w:rsid w:val="00931512"/>
    <w:rsid w:val="0093544C"/>
    <w:rsid w:val="00935D61"/>
    <w:rsid w:val="00935F23"/>
    <w:rsid w:val="00936161"/>
    <w:rsid w:val="009362E7"/>
    <w:rsid w:val="0093651F"/>
    <w:rsid w:val="009372D4"/>
    <w:rsid w:val="00937416"/>
    <w:rsid w:val="00937AB0"/>
    <w:rsid w:val="00941D88"/>
    <w:rsid w:val="009441FD"/>
    <w:rsid w:val="0094490F"/>
    <w:rsid w:val="00944ED5"/>
    <w:rsid w:val="009456D2"/>
    <w:rsid w:val="0095137E"/>
    <w:rsid w:val="009524B5"/>
    <w:rsid w:val="009529AE"/>
    <w:rsid w:val="00952CCD"/>
    <w:rsid w:val="009557F6"/>
    <w:rsid w:val="00956158"/>
    <w:rsid w:val="00956F05"/>
    <w:rsid w:val="0095701E"/>
    <w:rsid w:val="009605B6"/>
    <w:rsid w:val="00962AA3"/>
    <w:rsid w:val="00962B6D"/>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418"/>
    <w:rsid w:val="00973820"/>
    <w:rsid w:val="00973F08"/>
    <w:rsid w:val="00974019"/>
    <w:rsid w:val="009748E0"/>
    <w:rsid w:val="0097590F"/>
    <w:rsid w:val="0098231F"/>
    <w:rsid w:val="0098515E"/>
    <w:rsid w:val="00986914"/>
    <w:rsid w:val="00987486"/>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3CDB"/>
    <w:rsid w:val="009B4845"/>
    <w:rsid w:val="009B52B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DDD"/>
    <w:rsid w:val="009D4EBB"/>
    <w:rsid w:val="009D534D"/>
    <w:rsid w:val="009D6928"/>
    <w:rsid w:val="009D74F6"/>
    <w:rsid w:val="009E07E4"/>
    <w:rsid w:val="009E0D8F"/>
    <w:rsid w:val="009E1D84"/>
    <w:rsid w:val="009E2057"/>
    <w:rsid w:val="009E396E"/>
    <w:rsid w:val="009E442B"/>
    <w:rsid w:val="009E4614"/>
    <w:rsid w:val="009E4983"/>
    <w:rsid w:val="009E590B"/>
    <w:rsid w:val="009E673C"/>
    <w:rsid w:val="009E68AC"/>
    <w:rsid w:val="009E73AB"/>
    <w:rsid w:val="009F2F33"/>
    <w:rsid w:val="009F30D0"/>
    <w:rsid w:val="009F3733"/>
    <w:rsid w:val="009F414B"/>
    <w:rsid w:val="009F7B34"/>
    <w:rsid w:val="009F7EEA"/>
    <w:rsid w:val="00A0007C"/>
    <w:rsid w:val="00A0025B"/>
    <w:rsid w:val="00A00483"/>
    <w:rsid w:val="00A007EB"/>
    <w:rsid w:val="00A00BBC"/>
    <w:rsid w:val="00A00CBC"/>
    <w:rsid w:val="00A00FB4"/>
    <w:rsid w:val="00A01783"/>
    <w:rsid w:val="00A01CFC"/>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2A8"/>
    <w:rsid w:val="00A62552"/>
    <w:rsid w:val="00A62829"/>
    <w:rsid w:val="00A62B6D"/>
    <w:rsid w:val="00A6374C"/>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6CC1"/>
    <w:rsid w:val="00A971CB"/>
    <w:rsid w:val="00A97A55"/>
    <w:rsid w:val="00AA07A7"/>
    <w:rsid w:val="00AA165C"/>
    <w:rsid w:val="00AA3548"/>
    <w:rsid w:val="00AA4961"/>
    <w:rsid w:val="00AA5317"/>
    <w:rsid w:val="00AA596F"/>
    <w:rsid w:val="00AA6BAC"/>
    <w:rsid w:val="00AB00D8"/>
    <w:rsid w:val="00AB011C"/>
    <w:rsid w:val="00AB026A"/>
    <w:rsid w:val="00AB02B7"/>
    <w:rsid w:val="00AB132D"/>
    <w:rsid w:val="00AB159D"/>
    <w:rsid w:val="00AB1C5F"/>
    <w:rsid w:val="00AB1DF0"/>
    <w:rsid w:val="00AB28B1"/>
    <w:rsid w:val="00AB2AEF"/>
    <w:rsid w:val="00AB4D13"/>
    <w:rsid w:val="00AB5BF7"/>
    <w:rsid w:val="00AB6700"/>
    <w:rsid w:val="00AB6775"/>
    <w:rsid w:val="00AB6AF4"/>
    <w:rsid w:val="00AB7A79"/>
    <w:rsid w:val="00AB7D37"/>
    <w:rsid w:val="00AC060B"/>
    <w:rsid w:val="00AC1F9E"/>
    <w:rsid w:val="00AC3B44"/>
    <w:rsid w:val="00AC3CD6"/>
    <w:rsid w:val="00AC3CF4"/>
    <w:rsid w:val="00AC46CE"/>
    <w:rsid w:val="00AC48A3"/>
    <w:rsid w:val="00AC4DB8"/>
    <w:rsid w:val="00AC6739"/>
    <w:rsid w:val="00AC7CFD"/>
    <w:rsid w:val="00AD0436"/>
    <w:rsid w:val="00AD0990"/>
    <w:rsid w:val="00AD1ADE"/>
    <w:rsid w:val="00AD1C92"/>
    <w:rsid w:val="00AD2287"/>
    <w:rsid w:val="00AD321C"/>
    <w:rsid w:val="00AD3504"/>
    <w:rsid w:val="00AD36DD"/>
    <w:rsid w:val="00AD3A84"/>
    <w:rsid w:val="00AD415A"/>
    <w:rsid w:val="00AD4F5B"/>
    <w:rsid w:val="00AD56E0"/>
    <w:rsid w:val="00AD6571"/>
    <w:rsid w:val="00AD71BE"/>
    <w:rsid w:val="00AD742D"/>
    <w:rsid w:val="00AE080B"/>
    <w:rsid w:val="00AE096B"/>
    <w:rsid w:val="00AE0DAF"/>
    <w:rsid w:val="00AE2126"/>
    <w:rsid w:val="00AE378A"/>
    <w:rsid w:val="00AE46B1"/>
    <w:rsid w:val="00AE6795"/>
    <w:rsid w:val="00AE716C"/>
    <w:rsid w:val="00AE7BAF"/>
    <w:rsid w:val="00AF68B8"/>
    <w:rsid w:val="00AF791D"/>
    <w:rsid w:val="00B0014E"/>
    <w:rsid w:val="00B00AFF"/>
    <w:rsid w:val="00B01B40"/>
    <w:rsid w:val="00B04924"/>
    <w:rsid w:val="00B05DB6"/>
    <w:rsid w:val="00B07024"/>
    <w:rsid w:val="00B07C81"/>
    <w:rsid w:val="00B10460"/>
    <w:rsid w:val="00B11436"/>
    <w:rsid w:val="00B114D3"/>
    <w:rsid w:val="00B1163A"/>
    <w:rsid w:val="00B12B7A"/>
    <w:rsid w:val="00B131B3"/>
    <w:rsid w:val="00B13C2C"/>
    <w:rsid w:val="00B14449"/>
    <w:rsid w:val="00B14B69"/>
    <w:rsid w:val="00B1569F"/>
    <w:rsid w:val="00B159F0"/>
    <w:rsid w:val="00B16987"/>
    <w:rsid w:val="00B17971"/>
    <w:rsid w:val="00B17D28"/>
    <w:rsid w:val="00B20A4B"/>
    <w:rsid w:val="00B20A62"/>
    <w:rsid w:val="00B21FE6"/>
    <w:rsid w:val="00B22DAD"/>
    <w:rsid w:val="00B234C3"/>
    <w:rsid w:val="00B23D36"/>
    <w:rsid w:val="00B24463"/>
    <w:rsid w:val="00B25142"/>
    <w:rsid w:val="00B255F8"/>
    <w:rsid w:val="00B25822"/>
    <w:rsid w:val="00B258C2"/>
    <w:rsid w:val="00B25CBB"/>
    <w:rsid w:val="00B305DD"/>
    <w:rsid w:val="00B3219A"/>
    <w:rsid w:val="00B328BF"/>
    <w:rsid w:val="00B32D9A"/>
    <w:rsid w:val="00B33248"/>
    <w:rsid w:val="00B33BCE"/>
    <w:rsid w:val="00B34807"/>
    <w:rsid w:val="00B35010"/>
    <w:rsid w:val="00B35549"/>
    <w:rsid w:val="00B35A92"/>
    <w:rsid w:val="00B364C3"/>
    <w:rsid w:val="00B40BF7"/>
    <w:rsid w:val="00B41591"/>
    <w:rsid w:val="00B4276E"/>
    <w:rsid w:val="00B442C8"/>
    <w:rsid w:val="00B44582"/>
    <w:rsid w:val="00B46A80"/>
    <w:rsid w:val="00B477B9"/>
    <w:rsid w:val="00B50415"/>
    <w:rsid w:val="00B508E6"/>
    <w:rsid w:val="00B5123F"/>
    <w:rsid w:val="00B51B50"/>
    <w:rsid w:val="00B5257A"/>
    <w:rsid w:val="00B52828"/>
    <w:rsid w:val="00B5361A"/>
    <w:rsid w:val="00B5702A"/>
    <w:rsid w:val="00B60AB5"/>
    <w:rsid w:val="00B60FDD"/>
    <w:rsid w:val="00B615A5"/>
    <w:rsid w:val="00B6190B"/>
    <w:rsid w:val="00B62090"/>
    <w:rsid w:val="00B6229A"/>
    <w:rsid w:val="00B62F9F"/>
    <w:rsid w:val="00B63A35"/>
    <w:rsid w:val="00B6432F"/>
    <w:rsid w:val="00B65A25"/>
    <w:rsid w:val="00B665CD"/>
    <w:rsid w:val="00B67822"/>
    <w:rsid w:val="00B70486"/>
    <w:rsid w:val="00B711C7"/>
    <w:rsid w:val="00B72670"/>
    <w:rsid w:val="00B74431"/>
    <w:rsid w:val="00B76733"/>
    <w:rsid w:val="00B76FDB"/>
    <w:rsid w:val="00B77790"/>
    <w:rsid w:val="00B7791E"/>
    <w:rsid w:val="00B77ECF"/>
    <w:rsid w:val="00B77F28"/>
    <w:rsid w:val="00B80192"/>
    <w:rsid w:val="00B80BE2"/>
    <w:rsid w:val="00B811D6"/>
    <w:rsid w:val="00B82AF9"/>
    <w:rsid w:val="00B85137"/>
    <w:rsid w:val="00B85B5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B23"/>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63"/>
    <w:rsid w:val="00BB2693"/>
    <w:rsid w:val="00BB26F0"/>
    <w:rsid w:val="00BB2920"/>
    <w:rsid w:val="00BB2948"/>
    <w:rsid w:val="00BB3238"/>
    <w:rsid w:val="00BB54A4"/>
    <w:rsid w:val="00BB552E"/>
    <w:rsid w:val="00BB623C"/>
    <w:rsid w:val="00BB7A7E"/>
    <w:rsid w:val="00BC17DB"/>
    <w:rsid w:val="00BC2691"/>
    <w:rsid w:val="00BC3631"/>
    <w:rsid w:val="00BC378D"/>
    <w:rsid w:val="00BC3BAA"/>
    <w:rsid w:val="00BC3D2A"/>
    <w:rsid w:val="00BC414C"/>
    <w:rsid w:val="00BC42AE"/>
    <w:rsid w:val="00BC6358"/>
    <w:rsid w:val="00BD08FD"/>
    <w:rsid w:val="00BD0AC4"/>
    <w:rsid w:val="00BD1C6E"/>
    <w:rsid w:val="00BD1DCE"/>
    <w:rsid w:val="00BD3F1A"/>
    <w:rsid w:val="00BD4661"/>
    <w:rsid w:val="00BD48C1"/>
    <w:rsid w:val="00BD6DE0"/>
    <w:rsid w:val="00BE1BBF"/>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5E3F"/>
    <w:rsid w:val="00C162F5"/>
    <w:rsid w:val="00C16A1B"/>
    <w:rsid w:val="00C16D8F"/>
    <w:rsid w:val="00C1759F"/>
    <w:rsid w:val="00C17B58"/>
    <w:rsid w:val="00C2060B"/>
    <w:rsid w:val="00C20A73"/>
    <w:rsid w:val="00C216F0"/>
    <w:rsid w:val="00C219E3"/>
    <w:rsid w:val="00C2297C"/>
    <w:rsid w:val="00C22CE4"/>
    <w:rsid w:val="00C23129"/>
    <w:rsid w:val="00C23198"/>
    <w:rsid w:val="00C241C3"/>
    <w:rsid w:val="00C242BD"/>
    <w:rsid w:val="00C317E6"/>
    <w:rsid w:val="00C32086"/>
    <w:rsid w:val="00C33708"/>
    <w:rsid w:val="00C33B73"/>
    <w:rsid w:val="00C3420C"/>
    <w:rsid w:val="00C34855"/>
    <w:rsid w:val="00C34A95"/>
    <w:rsid w:val="00C36BC3"/>
    <w:rsid w:val="00C3722A"/>
    <w:rsid w:val="00C37C93"/>
    <w:rsid w:val="00C37FAB"/>
    <w:rsid w:val="00C43B18"/>
    <w:rsid w:val="00C45900"/>
    <w:rsid w:val="00C46B64"/>
    <w:rsid w:val="00C4736D"/>
    <w:rsid w:val="00C50709"/>
    <w:rsid w:val="00C5260B"/>
    <w:rsid w:val="00C5456A"/>
    <w:rsid w:val="00C547D6"/>
    <w:rsid w:val="00C571CA"/>
    <w:rsid w:val="00C572E5"/>
    <w:rsid w:val="00C57821"/>
    <w:rsid w:val="00C60A30"/>
    <w:rsid w:val="00C61FC8"/>
    <w:rsid w:val="00C63E66"/>
    <w:rsid w:val="00C641FA"/>
    <w:rsid w:val="00C64566"/>
    <w:rsid w:val="00C64CA7"/>
    <w:rsid w:val="00C6548F"/>
    <w:rsid w:val="00C6572F"/>
    <w:rsid w:val="00C663D3"/>
    <w:rsid w:val="00C66C9B"/>
    <w:rsid w:val="00C701DE"/>
    <w:rsid w:val="00C703B3"/>
    <w:rsid w:val="00C74896"/>
    <w:rsid w:val="00C75BF8"/>
    <w:rsid w:val="00C8096C"/>
    <w:rsid w:val="00C81C99"/>
    <w:rsid w:val="00C838E2"/>
    <w:rsid w:val="00C83A19"/>
    <w:rsid w:val="00C83EC2"/>
    <w:rsid w:val="00C84776"/>
    <w:rsid w:val="00C84B81"/>
    <w:rsid w:val="00C84F38"/>
    <w:rsid w:val="00C852CA"/>
    <w:rsid w:val="00C86057"/>
    <w:rsid w:val="00C86E0F"/>
    <w:rsid w:val="00C903F0"/>
    <w:rsid w:val="00C9200B"/>
    <w:rsid w:val="00C92AB0"/>
    <w:rsid w:val="00C93427"/>
    <w:rsid w:val="00C93EDB"/>
    <w:rsid w:val="00C958BD"/>
    <w:rsid w:val="00C95AB0"/>
    <w:rsid w:val="00C96431"/>
    <w:rsid w:val="00C96B15"/>
    <w:rsid w:val="00C9716A"/>
    <w:rsid w:val="00C9796B"/>
    <w:rsid w:val="00CA0161"/>
    <w:rsid w:val="00CA06B0"/>
    <w:rsid w:val="00CA1B87"/>
    <w:rsid w:val="00CA3647"/>
    <w:rsid w:val="00CA4C69"/>
    <w:rsid w:val="00CA63C8"/>
    <w:rsid w:val="00CA77D8"/>
    <w:rsid w:val="00CA7D2E"/>
    <w:rsid w:val="00CB15EC"/>
    <w:rsid w:val="00CB1FBA"/>
    <w:rsid w:val="00CB2380"/>
    <w:rsid w:val="00CB554C"/>
    <w:rsid w:val="00CB6542"/>
    <w:rsid w:val="00CB75AB"/>
    <w:rsid w:val="00CB77D7"/>
    <w:rsid w:val="00CC0913"/>
    <w:rsid w:val="00CC1C65"/>
    <w:rsid w:val="00CC1F2F"/>
    <w:rsid w:val="00CC22AE"/>
    <w:rsid w:val="00CC250D"/>
    <w:rsid w:val="00CC27D1"/>
    <w:rsid w:val="00CC284E"/>
    <w:rsid w:val="00CC2E8C"/>
    <w:rsid w:val="00CC333B"/>
    <w:rsid w:val="00CC4339"/>
    <w:rsid w:val="00CC449B"/>
    <w:rsid w:val="00CC5062"/>
    <w:rsid w:val="00CD00BE"/>
    <w:rsid w:val="00CD01DE"/>
    <w:rsid w:val="00CD0546"/>
    <w:rsid w:val="00CD111F"/>
    <w:rsid w:val="00CD2104"/>
    <w:rsid w:val="00CD2C7D"/>
    <w:rsid w:val="00CD3C55"/>
    <w:rsid w:val="00CD5ACA"/>
    <w:rsid w:val="00CD5F33"/>
    <w:rsid w:val="00CE0267"/>
    <w:rsid w:val="00CE0541"/>
    <w:rsid w:val="00CE143E"/>
    <w:rsid w:val="00CE1BB2"/>
    <w:rsid w:val="00CE417F"/>
    <w:rsid w:val="00CE4547"/>
    <w:rsid w:val="00CE496F"/>
    <w:rsid w:val="00CE5783"/>
    <w:rsid w:val="00CE5C4D"/>
    <w:rsid w:val="00CE72FA"/>
    <w:rsid w:val="00CE77D2"/>
    <w:rsid w:val="00CF1A98"/>
    <w:rsid w:val="00CF36F6"/>
    <w:rsid w:val="00CF5A4E"/>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442"/>
    <w:rsid w:val="00D136A4"/>
    <w:rsid w:val="00D1427E"/>
    <w:rsid w:val="00D14F71"/>
    <w:rsid w:val="00D1762B"/>
    <w:rsid w:val="00D177FC"/>
    <w:rsid w:val="00D202A4"/>
    <w:rsid w:val="00D2138C"/>
    <w:rsid w:val="00D21535"/>
    <w:rsid w:val="00D220D5"/>
    <w:rsid w:val="00D22150"/>
    <w:rsid w:val="00D226A5"/>
    <w:rsid w:val="00D23009"/>
    <w:rsid w:val="00D23655"/>
    <w:rsid w:val="00D23D0B"/>
    <w:rsid w:val="00D2419D"/>
    <w:rsid w:val="00D241D3"/>
    <w:rsid w:val="00D24B7D"/>
    <w:rsid w:val="00D24D8A"/>
    <w:rsid w:val="00D2536D"/>
    <w:rsid w:val="00D254C4"/>
    <w:rsid w:val="00D2576C"/>
    <w:rsid w:val="00D25D0B"/>
    <w:rsid w:val="00D25EE9"/>
    <w:rsid w:val="00D2603E"/>
    <w:rsid w:val="00D26B13"/>
    <w:rsid w:val="00D26CEF"/>
    <w:rsid w:val="00D2770E"/>
    <w:rsid w:val="00D316D9"/>
    <w:rsid w:val="00D32A4E"/>
    <w:rsid w:val="00D330D7"/>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CDB"/>
    <w:rsid w:val="00D533F5"/>
    <w:rsid w:val="00D541DD"/>
    <w:rsid w:val="00D54726"/>
    <w:rsid w:val="00D55EAB"/>
    <w:rsid w:val="00D560EE"/>
    <w:rsid w:val="00D565F6"/>
    <w:rsid w:val="00D5782B"/>
    <w:rsid w:val="00D606EA"/>
    <w:rsid w:val="00D6082F"/>
    <w:rsid w:val="00D6086A"/>
    <w:rsid w:val="00D6192A"/>
    <w:rsid w:val="00D61D14"/>
    <w:rsid w:val="00D62561"/>
    <w:rsid w:val="00D63691"/>
    <w:rsid w:val="00D63786"/>
    <w:rsid w:val="00D64C1D"/>
    <w:rsid w:val="00D65C6B"/>
    <w:rsid w:val="00D65C87"/>
    <w:rsid w:val="00D66FB7"/>
    <w:rsid w:val="00D70880"/>
    <w:rsid w:val="00D70BB3"/>
    <w:rsid w:val="00D710BA"/>
    <w:rsid w:val="00D71CD7"/>
    <w:rsid w:val="00D73104"/>
    <w:rsid w:val="00D77907"/>
    <w:rsid w:val="00D82198"/>
    <w:rsid w:val="00D83AA4"/>
    <w:rsid w:val="00D8429E"/>
    <w:rsid w:val="00D842C4"/>
    <w:rsid w:val="00D8750E"/>
    <w:rsid w:val="00D87E39"/>
    <w:rsid w:val="00D87EB9"/>
    <w:rsid w:val="00D9018A"/>
    <w:rsid w:val="00D902EB"/>
    <w:rsid w:val="00D9084A"/>
    <w:rsid w:val="00D90C92"/>
    <w:rsid w:val="00D911A6"/>
    <w:rsid w:val="00D958F9"/>
    <w:rsid w:val="00D96C08"/>
    <w:rsid w:val="00D977FD"/>
    <w:rsid w:val="00DA0334"/>
    <w:rsid w:val="00DA0953"/>
    <w:rsid w:val="00DA0CCB"/>
    <w:rsid w:val="00DA0D24"/>
    <w:rsid w:val="00DA12F0"/>
    <w:rsid w:val="00DA1734"/>
    <w:rsid w:val="00DA1948"/>
    <w:rsid w:val="00DA1C18"/>
    <w:rsid w:val="00DA307B"/>
    <w:rsid w:val="00DA3B43"/>
    <w:rsid w:val="00DA4EB2"/>
    <w:rsid w:val="00DA5770"/>
    <w:rsid w:val="00DA5E31"/>
    <w:rsid w:val="00DA630D"/>
    <w:rsid w:val="00DB1021"/>
    <w:rsid w:val="00DB1292"/>
    <w:rsid w:val="00DB183D"/>
    <w:rsid w:val="00DB3371"/>
    <w:rsid w:val="00DB7C17"/>
    <w:rsid w:val="00DC0F08"/>
    <w:rsid w:val="00DC14DB"/>
    <w:rsid w:val="00DC1C2E"/>
    <w:rsid w:val="00DC454C"/>
    <w:rsid w:val="00DC5326"/>
    <w:rsid w:val="00DC5748"/>
    <w:rsid w:val="00DC6911"/>
    <w:rsid w:val="00DD0E23"/>
    <w:rsid w:val="00DD2A3B"/>
    <w:rsid w:val="00DD4302"/>
    <w:rsid w:val="00DD4AE7"/>
    <w:rsid w:val="00DD4B3D"/>
    <w:rsid w:val="00DD571F"/>
    <w:rsid w:val="00DD5DCA"/>
    <w:rsid w:val="00DD60BA"/>
    <w:rsid w:val="00DD7804"/>
    <w:rsid w:val="00DD7B78"/>
    <w:rsid w:val="00DE0165"/>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6AC"/>
    <w:rsid w:val="00E01A4F"/>
    <w:rsid w:val="00E020CD"/>
    <w:rsid w:val="00E027B0"/>
    <w:rsid w:val="00E04446"/>
    <w:rsid w:val="00E046E7"/>
    <w:rsid w:val="00E0538E"/>
    <w:rsid w:val="00E05B5E"/>
    <w:rsid w:val="00E063C6"/>
    <w:rsid w:val="00E0666E"/>
    <w:rsid w:val="00E076C8"/>
    <w:rsid w:val="00E11379"/>
    <w:rsid w:val="00E14D39"/>
    <w:rsid w:val="00E15B3A"/>
    <w:rsid w:val="00E16061"/>
    <w:rsid w:val="00E16461"/>
    <w:rsid w:val="00E165CB"/>
    <w:rsid w:val="00E21581"/>
    <w:rsid w:val="00E2209F"/>
    <w:rsid w:val="00E222DB"/>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17E"/>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59E4"/>
    <w:rsid w:val="00E965E7"/>
    <w:rsid w:val="00E96CE1"/>
    <w:rsid w:val="00EA1494"/>
    <w:rsid w:val="00EA1596"/>
    <w:rsid w:val="00EA1961"/>
    <w:rsid w:val="00EA22C7"/>
    <w:rsid w:val="00EA2313"/>
    <w:rsid w:val="00EA2F46"/>
    <w:rsid w:val="00EA4236"/>
    <w:rsid w:val="00EA4951"/>
    <w:rsid w:val="00EA49C1"/>
    <w:rsid w:val="00EA4D1D"/>
    <w:rsid w:val="00EA5700"/>
    <w:rsid w:val="00EB1CBE"/>
    <w:rsid w:val="00EB369E"/>
    <w:rsid w:val="00EB5E2E"/>
    <w:rsid w:val="00EB5EFA"/>
    <w:rsid w:val="00EC1133"/>
    <w:rsid w:val="00EC1E08"/>
    <w:rsid w:val="00EC204A"/>
    <w:rsid w:val="00EC2FD0"/>
    <w:rsid w:val="00EC317E"/>
    <w:rsid w:val="00EC3C75"/>
    <w:rsid w:val="00EC475D"/>
    <w:rsid w:val="00EC4CF1"/>
    <w:rsid w:val="00EC6EB8"/>
    <w:rsid w:val="00EC7692"/>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E7705"/>
    <w:rsid w:val="00EF12EB"/>
    <w:rsid w:val="00EF2114"/>
    <w:rsid w:val="00EF2D0E"/>
    <w:rsid w:val="00EF5BAB"/>
    <w:rsid w:val="00EF61BE"/>
    <w:rsid w:val="00EF6A22"/>
    <w:rsid w:val="00EF6DB0"/>
    <w:rsid w:val="00EF6DD7"/>
    <w:rsid w:val="00F00626"/>
    <w:rsid w:val="00F01509"/>
    <w:rsid w:val="00F01719"/>
    <w:rsid w:val="00F03902"/>
    <w:rsid w:val="00F054B1"/>
    <w:rsid w:val="00F076FC"/>
    <w:rsid w:val="00F10D59"/>
    <w:rsid w:val="00F1152C"/>
    <w:rsid w:val="00F12118"/>
    <w:rsid w:val="00F128C8"/>
    <w:rsid w:val="00F12F4E"/>
    <w:rsid w:val="00F13424"/>
    <w:rsid w:val="00F13F16"/>
    <w:rsid w:val="00F14067"/>
    <w:rsid w:val="00F1421B"/>
    <w:rsid w:val="00F151AB"/>
    <w:rsid w:val="00F15FA8"/>
    <w:rsid w:val="00F1606C"/>
    <w:rsid w:val="00F169E0"/>
    <w:rsid w:val="00F1771F"/>
    <w:rsid w:val="00F17D61"/>
    <w:rsid w:val="00F24715"/>
    <w:rsid w:val="00F248F9"/>
    <w:rsid w:val="00F3065F"/>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0FC7"/>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5AA0"/>
    <w:rsid w:val="00F76B4D"/>
    <w:rsid w:val="00F77490"/>
    <w:rsid w:val="00F775E9"/>
    <w:rsid w:val="00F77A5C"/>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3CF8"/>
    <w:rsid w:val="00FC44A1"/>
    <w:rsid w:val="00FC4790"/>
    <w:rsid w:val="00FC6647"/>
    <w:rsid w:val="00FC70D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2DAD2B2"/>
  <w15:chartTrackingRefBased/>
  <w15:docId w15:val="{EFBD174A-EF7D-4D46-A99E-B67CCB3E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link w:val="TextocomentarioCar"/>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rrafodelistaCar">
    <w:name w:val="Párrafo de lista Car"/>
    <w:link w:val="Prrafodelista"/>
    <w:uiPriority w:val="34"/>
    <w:rsid w:val="00380496"/>
    <w:rPr>
      <w:sz w:val="24"/>
      <w:szCs w:val="24"/>
      <w:lang w:val="es-ES" w:eastAsia="es-ES"/>
    </w:rPr>
  </w:style>
  <w:style w:type="paragraph" w:styleId="Textodebloque">
    <w:name w:val="Block Text"/>
    <w:basedOn w:val="Normal"/>
    <w:rsid w:val="00F77A5C"/>
    <w:pPr>
      <w:widowControl w:val="0"/>
      <w:autoSpaceDE w:val="0"/>
      <w:autoSpaceDN w:val="0"/>
      <w:adjustRightInd w:val="0"/>
      <w:spacing w:before="120"/>
      <w:ind w:left="1134" w:right="616" w:hanging="567"/>
      <w:jc w:val="both"/>
    </w:pPr>
    <w:rPr>
      <w:b/>
      <w:bCs/>
      <w:i/>
      <w:iCs/>
      <w:sz w:val="18"/>
      <w:szCs w:val="16"/>
    </w:rPr>
  </w:style>
  <w:style w:type="paragraph" w:styleId="Revisin">
    <w:name w:val="Revision"/>
    <w:hidden/>
    <w:uiPriority w:val="99"/>
    <w:semiHidden/>
    <w:rsid w:val="000955D9"/>
    <w:rPr>
      <w:sz w:val="24"/>
      <w:szCs w:val="24"/>
      <w:lang w:val="es-ES" w:eastAsia="es-ES"/>
    </w:rPr>
  </w:style>
  <w:style w:type="numbering" w:customStyle="1" w:styleId="Estilo36">
    <w:name w:val="Estilo36"/>
    <w:uiPriority w:val="99"/>
    <w:rsid w:val="00EC1E0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4736215">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4814409">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32598707">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2449303">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3459126">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7517689">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67313471">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eras@ypfb.gob.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D916A-4CC6-493B-A19C-D0A11EAF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50</Pages>
  <Words>9077</Words>
  <Characters>49925</Characters>
  <Application>Microsoft Office Word</Application>
  <DocSecurity>0</DocSecurity>
  <Lines>416</Lines>
  <Paragraphs>117</Paragraphs>
  <ScaleCrop>false</ScaleCrop>
  <HeadingPairs>
    <vt:vector size="2" baseType="variant">
      <vt:variant>
        <vt:lpstr>Título</vt:lpstr>
      </vt:variant>
      <vt:variant>
        <vt:i4>1</vt:i4>
      </vt:variant>
    </vt:vector>
  </HeadingPairs>
  <TitlesOfParts>
    <vt:vector size="1" baseType="lpstr">
      <vt:lpstr>ET's LML-X1</vt:lpstr>
    </vt:vector>
  </TitlesOfParts>
  <Company>YPFB</Company>
  <LinksUpToDate>false</LinksUpToDate>
  <CharactersWithSpaces>58885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ET's LML-X1</dc:title>
  <dc:subject/>
  <dc:creator>Luis Vaca Diez G.</dc:creator>
  <cp:keywords/>
  <cp:lastModifiedBy>Rider Hinojosa Guzman</cp:lastModifiedBy>
  <cp:revision>6</cp:revision>
  <cp:lastPrinted>2016-02-12T13:01:00Z</cp:lastPrinted>
  <dcterms:created xsi:type="dcterms:W3CDTF">2016-02-10T13:35:00Z</dcterms:created>
  <dcterms:modified xsi:type="dcterms:W3CDTF">2016-02-12T13:10:00Z</dcterms:modified>
</cp:coreProperties>
</file>