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4B" w:rsidRDefault="00666DDA" w:rsidP="00774925">
      <w:pPr>
        <w:jc w:val="center"/>
        <w:rPr>
          <w:rFonts w:ascii="Calibri" w:hAnsi="Calibri" w:cs="Calibri"/>
          <w:b/>
          <w:sz w:val="28"/>
          <w:szCs w:val="28"/>
          <w:u w:val="single"/>
        </w:rPr>
      </w:pPr>
      <w:bookmarkStart w:id="0" w:name="_GoBack"/>
      <w:bookmarkEnd w:id="0"/>
      <w:r>
        <w:rPr>
          <w:rFonts w:ascii="Verdana" w:hAnsi="Verdana" w:cs="Arial"/>
          <w:b/>
          <w:sz w:val="18"/>
          <w:szCs w:val="18"/>
        </w:rPr>
        <w:t>TERMINOS DE REFERENCIA</w:t>
      </w:r>
    </w:p>
    <w:p w:rsidR="00F8574B" w:rsidRDefault="00F8574B" w:rsidP="00774925">
      <w:pPr>
        <w:rPr>
          <w:rFonts w:ascii="Calibri" w:hAnsi="Calibri" w:cs="Calibri"/>
          <w:b/>
        </w:rPr>
      </w:pPr>
    </w:p>
    <w:p w:rsidR="000B0CBA" w:rsidRDefault="000B0CBA" w:rsidP="00774925">
      <w:pPr>
        <w:jc w:val="center"/>
        <w:rPr>
          <w:rFonts w:ascii="Calibri" w:hAnsi="Calibri" w:cs="Calibri"/>
          <w:b/>
        </w:rPr>
      </w:pPr>
      <w:r w:rsidRPr="000B0CBA">
        <w:rPr>
          <w:rFonts w:ascii="Calibri" w:hAnsi="Calibri" w:cs="Calibri"/>
          <w:b/>
        </w:rPr>
        <w:t xml:space="preserve">CONTRATACION DE </w:t>
      </w:r>
      <w:r w:rsidR="009F50E6">
        <w:rPr>
          <w:rFonts w:ascii="Calibri" w:hAnsi="Calibri" w:cs="Calibri"/>
          <w:b/>
        </w:rPr>
        <w:t>3</w:t>
      </w:r>
      <w:r w:rsidRPr="000B0CBA">
        <w:rPr>
          <w:rFonts w:ascii="Calibri" w:hAnsi="Calibri" w:cs="Calibri"/>
          <w:b/>
        </w:rPr>
        <w:t xml:space="preserve"> </w:t>
      </w:r>
      <w:r w:rsidR="00F868FA" w:rsidRPr="00F868FA">
        <w:rPr>
          <w:rFonts w:ascii="Calibri" w:hAnsi="Calibri" w:cs="Calibri"/>
          <w:b/>
        </w:rPr>
        <w:t>ANALIS</w:t>
      </w:r>
      <w:r w:rsidR="00F868FA">
        <w:rPr>
          <w:rFonts w:ascii="Calibri" w:hAnsi="Calibri" w:cs="Calibri"/>
          <w:b/>
        </w:rPr>
        <w:t>TA</w:t>
      </w:r>
      <w:r w:rsidR="009F50E6">
        <w:rPr>
          <w:rFonts w:ascii="Calibri" w:hAnsi="Calibri" w:cs="Calibri"/>
          <w:b/>
        </w:rPr>
        <w:t>S PROGRAMADOR DE SISTEMAS</w:t>
      </w:r>
    </w:p>
    <w:p w:rsidR="003A6E04" w:rsidRPr="001B3BFF" w:rsidRDefault="003A6E04" w:rsidP="003A6E04">
      <w:pPr>
        <w:jc w:val="center"/>
        <w:rPr>
          <w:rFonts w:ascii="Verdana" w:hAnsi="Verdana" w:cs="Arial"/>
          <w:b/>
          <w:sz w:val="18"/>
          <w:szCs w:val="18"/>
        </w:rPr>
      </w:pPr>
      <w:r>
        <w:rPr>
          <w:rFonts w:ascii="Verdana" w:hAnsi="Verdana" w:cs="Arial"/>
          <w:b/>
          <w:sz w:val="18"/>
          <w:szCs w:val="18"/>
        </w:rPr>
        <w:t>(ANALISTA PROGRAMADOR I)</w:t>
      </w:r>
    </w:p>
    <w:p w:rsidR="003A6E04" w:rsidRDefault="003A6E04" w:rsidP="00774925">
      <w:pPr>
        <w:jc w:val="center"/>
        <w:rPr>
          <w:rFonts w:ascii="Calibri" w:hAnsi="Calibri" w:cs="Calibri"/>
          <w:b/>
        </w:rPr>
      </w:pPr>
    </w:p>
    <w:p w:rsidR="009F50E6" w:rsidRPr="00CA53CC" w:rsidRDefault="009F50E6" w:rsidP="00774925">
      <w:pPr>
        <w:jc w:val="center"/>
        <w:rPr>
          <w:rFonts w:ascii="Calibri" w:hAnsi="Calibri" w:cs="Calibri"/>
          <w:b/>
        </w:rPr>
      </w:pPr>
    </w:p>
    <w:p w:rsidR="008B2F47" w:rsidRPr="00CA53CC" w:rsidRDefault="008B2F47" w:rsidP="00774925">
      <w:pPr>
        <w:numPr>
          <w:ilvl w:val="0"/>
          <w:numId w:val="13"/>
        </w:numPr>
        <w:jc w:val="both"/>
        <w:rPr>
          <w:rFonts w:ascii="Calibri" w:hAnsi="Calibri" w:cs="Calibri"/>
          <w:b/>
          <w:lang w:val="es-BO"/>
        </w:rPr>
      </w:pPr>
      <w:r w:rsidRPr="00CA53CC">
        <w:rPr>
          <w:rFonts w:ascii="Calibri" w:hAnsi="Calibri" w:cs="Calibri"/>
          <w:b/>
          <w:lang w:val="es-BO"/>
        </w:rPr>
        <w:t>OBJETIVO</w:t>
      </w:r>
    </w:p>
    <w:p w:rsidR="008B2F47" w:rsidRPr="00CA53CC" w:rsidRDefault="008B2F47" w:rsidP="00774925">
      <w:pPr>
        <w:ind w:left="284"/>
        <w:jc w:val="both"/>
        <w:rPr>
          <w:rFonts w:ascii="Calibri" w:hAnsi="Calibri" w:cs="Calibri"/>
          <w:b/>
          <w:lang w:val="es-BO"/>
        </w:rPr>
      </w:pPr>
    </w:p>
    <w:p w:rsidR="008B2F47" w:rsidRDefault="00F868FA" w:rsidP="00774925">
      <w:pPr>
        <w:spacing w:after="200"/>
        <w:ind w:left="284"/>
        <w:contextualSpacing/>
        <w:jc w:val="both"/>
        <w:rPr>
          <w:rFonts w:ascii="Calibri" w:hAnsi="Calibri" w:cs="Calibri"/>
          <w:bCs/>
          <w:color w:val="000000"/>
        </w:rPr>
      </w:pPr>
      <w:r>
        <w:rPr>
          <w:rFonts w:ascii="Calibri" w:hAnsi="Calibri" w:cs="Calibri"/>
          <w:bCs/>
          <w:color w:val="000000"/>
        </w:rPr>
        <w:t>C</w:t>
      </w:r>
      <w:r w:rsidR="008B2F47" w:rsidRPr="00CA53CC">
        <w:rPr>
          <w:rFonts w:ascii="Calibri" w:hAnsi="Calibri" w:cs="Calibri"/>
          <w:bCs/>
          <w:color w:val="000000"/>
        </w:rPr>
        <w:t>ontratación de</w:t>
      </w:r>
      <w:r w:rsidR="00906C07">
        <w:rPr>
          <w:rFonts w:ascii="Calibri" w:hAnsi="Calibri" w:cs="Calibri"/>
          <w:bCs/>
          <w:color w:val="000000"/>
        </w:rPr>
        <w:t xml:space="preserve"> </w:t>
      </w:r>
      <w:r w:rsidR="008B2F47" w:rsidRPr="00CA53CC">
        <w:rPr>
          <w:rFonts w:ascii="Calibri" w:hAnsi="Calibri" w:cs="Calibri"/>
          <w:bCs/>
          <w:color w:val="000000"/>
        </w:rPr>
        <w:t>Consultor</w:t>
      </w:r>
      <w:r>
        <w:rPr>
          <w:rFonts w:ascii="Calibri" w:hAnsi="Calibri" w:cs="Calibri"/>
          <w:bCs/>
          <w:color w:val="000000"/>
        </w:rPr>
        <w:t>es</w:t>
      </w:r>
      <w:r w:rsidR="008B2F47" w:rsidRPr="00CA53CC">
        <w:rPr>
          <w:rFonts w:ascii="Calibri" w:hAnsi="Calibri" w:cs="Calibri"/>
          <w:bCs/>
          <w:color w:val="000000"/>
        </w:rPr>
        <w:t xml:space="preserve"> de Línea </w:t>
      </w:r>
      <w:r w:rsidR="00101C5B">
        <w:rPr>
          <w:rFonts w:ascii="Calibri" w:hAnsi="Calibri" w:cs="Calibri"/>
          <w:bCs/>
          <w:color w:val="000000"/>
        </w:rPr>
        <w:t xml:space="preserve">Analistas de </w:t>
      </w:r>
      <w:r w:rsidR="009F50E6">
        <w:rPr>
          <w:rFonts w:ascii="Calibri" w:hAnsi="Calibri" w:cs="Calibri"/>
          <w:bCs/>
          <w:color w:val="000000"/>
        </w:rPr>
        <w:t xml:space="preserve">Sistemas </w:t>
      </w:r>
      <w:r w:rsidR="008B2F47">
        <w:rPr>
          <w:rFonts w:ascii="Calibri" w:hAnsi="Calibri" w:cs="Calibri"/>
          <w:bCs/>
          <w:color w:val="000000"/>
        </w:rPr>
        <w:t>p</w:t>
      </w:r>
      <w:r w:rsidR="008B2F47" w:rsidRPr="00CA53CC">
        <w:rPr>
          <w:rFonts w:ascii="Calibri" w:hAnsi="Calibri" w:cs="Calibri"/>
          <w:bCs/>
          <w:color w:val="000000"/>
        </w:rPr>
        <w:t>ara</w:t>
      </w:r>
      <w:r w:rsidR="00101C5B">
        <w:rPr>
          <w:rFonts w:ascii="Calibri" w:hAnsi="Calibri" w:cs="Calibri"/>
          <w:bCs/>
          <w:color w:val="000000"/>
        </w:rPr>
        <w:t xml:space="preserve"> efectuar trabajos de </w:t>
      </w:r>
      <w:r w:rsidR="00343478">
        <w:rPr>
          <w:rFonts w:ascii="Calibri" w:hAnsi="Calibri" w:cs="Calibri"/>
          <w:bCs/>
          <w:color w:val="000000"/>
        </w:rPr>
        <w:t xml:space="preserve">desarrollo, </w:t>
      </w:r>
      <w:r w:rsidR="00101C5B">
        <w:rPr>
          <w:rFonts w:ascii="Calibri" w:hAnsi="Calibri" w:cs="Calibri"/>
          <w:bCs/>
          <w:color w:val="000000"/>
        </w:rPr>
        <w:t xml:space="preserve">mantenimiento e implementación de </w:t>
      </w:r>
      <w:r w:rsidR="00343478">
        <w:rPr>
          <w:rFonts w:ascii="Calibri" w:hAnsi="Calibri" w:cs="Calibri"/>
          <w:bCs/>
          <w:color w:val="000000"/>
        </w:rPr>
        <w:t>sistemas de información, nuevos y en producción</w:t>
      </w:r>
      <w:r w:rsidR="008B2F47" w:rsidRPr="00CA53CC">
        <w:rPr>
          <w:rFonts w:ascii="Calibri" w:hAnsi="Calibri" w:cs="Calibri"/>
          <w:bCs/>
          <w:color w:val="000000"/>
        </w:rPr>
        <w:t>.</w:t>
      </w:r>
    </w:p>
    <w:p w:rsidR="00FF0C83" w:rsidRDefault="00FF0C83" w:rsidP="00774925">
      <w:pPr>
        <w:spacing w:after="200"/>
        <w:ind w:left="284"/>
        <w:contextualSpacing/>
        <w:jc w:val="both"/>
        <w:rPr>
          <w:rFonts w:ascii="Calibri" w:hAnsi="Calibri" w:cs="Calibri"/>
          <w:bCs/>
          <w:color w:val="000000"/>
        </w:rPr>
      </w:pPr>
    </w:p>
    <w:p w:rsidR="008B2F47" w:rsidRPr="00CA53CC" w:rsidRDefault="008B2F47" w:rsidP="00774925">
      <w:pPr>
        <w:numPr>
          <w:ilvl w:val="0"/>
          <w:numId w:val="13"/>
        </w:numPr>
        <w:jc w:val="both"/>
        <w:rPr>
          <w:rFonts w:ascii="Calibri" w:hAnsi="Calibri" w:cs="Calibri"/>
          <w:b/>
          <w:lang w:val="es-BO"/>
        </w:rPr>
      </w:pPr>
      <w:r>
        <w:rPr>
          <w:rFonts w:ascii="Calibri" w:hAnsi="Calibri" w:cs="Calibri"/>
          <w:b/>
          <w:lang w:val="es-BO"/>
        </w:rPr>
        <w:t>ACTIVIDADES A DESARROLLAR POR EL CONSULTOR</w:t>
      </w:r>
    </w:p>
    <w:p w:rsidR="008B2F47" w:rsidRPr="00CA53CC" w:rsidRDefault="008B2F47" w:rsidP="00774925">
      <w:pPr>
        <w:ind w:left="284"/>
        <w:jc w:val="both"/>
        <w:rPr>
          <w:rFonts w:ascii="Calibri" w:hAnsi="Calibri" w:cs="Calibri"/>
          <w:b/>
          <w:lang w:val="es-BO"/>
        </w:rPr>
      </w:pPr>
    </w:p>
    <w:p w:rsidR="008B2F47" w:rsidRDefault="00E86A09" w:rsidP="00774925">
      <w:pPr>
        <w:spacing w:after="200"/>
        <w:ind w:left="284"/>
        <w:contextualSpacing/>
        <w:jc w:val="both"/>
        <w:rPr>
          <w:rFonts w:ascii="Calibri" w:hAnsi="Calibri" w:cs="Calibri"/>
          <w:bCs/>
          <w:color w:val="000000"/>
        </w:rPr>
      </w:pPr>
      <w:r>
        <w:rPr>
          <w:rFonts w:ascii="Calibri" w:hAnsi="Calibri" w:cs="Calibri"/>
          <w:bCs/>
          <w:color w:val="000000"/>
        </w:rPr>
        <w:t>Los</w:t>
      </w:r>
      <w:r w:rsidR="008B2F47" w:rsidRPr="00CA53CC">
        <w:rPr>
          <w:rFonts w:ascii="Calibri" w:hAnsi="Calibri" w:cs="Calibri"/>
          <w:bCs/>
          <w:color w:val="000000"/>
        </w:rPr>
        <w:t xml:space="preserve"> </w:t>
      </w:r>
      <w:r w:rsidR="008B2F47">
        <w:rPr>
          <w:rFonts w:ascii="Calibri" w:hAnsi="Calibri" w:cs="Calibri"/>
          <w:bCs/>
          <w:color w:val="000000"/>
        </w:rPr>
        <w:t>consultor</w:t>
      </w:r>
      <w:r>
        <w:rPr>
          <w:rFonts w:ascii="Calibri" w:hAnsi="Calibri" w:cs="Calibri"/>
          <w:bCs/>
          <w:color w:val="000000"/>
        </w:rPr>
        <w:t>es</w:t>
      </w:r>
      <w:r w:rsidR="008B2F47" w:rsidRPr="00CA53CC">
        <w:rPr>
          <w:rFonts w:ascii="Calibri" w:hAnsi="Calibri" w:cs="Calibri"/>
          <w:bCs/>
          <w:color w:val="000000"/>
        </w:rPr>
        <w:t xml:space="preserve"> deberá</w:t>
      </w:r>
      <w:r>
        <w:rPr>
          <w:rFonts w:ascii="Calibri" w:hAnsi="Calibri" w:cs="Calibri"/>
          <w:bCs/>
          <w:color w:val="000000"/>
        </w:rPr>
        <w:t>n</w:t>
      </w:r>
      <w:r w:rsidR="008B2F47" w:rsidRPr="00CA53CC">
        <w:rPr>
          <w:rFonts w:ascii="Calibri" w:hAnsi="Calibri" w:cs="Calibri"/>
          <w:bCs/>
          <w:color w:val="000000"/>
        </w:rPr>
        <w:t xml:space="preserve"> </w:t>
      </w:r>
      <w:r w:rsidR="008B2F47">
        <w:rPr>
          <w:rFonts w:ascii="Calibri" w:hAnsi="Calibri" w:cs="Calibri"/>
          <w:bCs/>
          <w:color w:val="000000"/>
        </w:rPr>
        <w:t>desarrollar las siguientes actividades:</w:t>
      </w:r>
    </w:p>
    <w:p w:rsidR="00774925" w:rsidRDefault="00774925" w:rsidP="00774925">
      <w:pPr>
        <w:spacing w:after="200"/>
        <w:ind w:left="284"/>
        <w:contextualSpacing/>
        <w:jc w:val="both"/>
        <w:rPr>
          <w:rFonts w:ascii="Calibri" w:hAnsi="Calibri" w:cs="Calibri"/>
          <w:bCs/>
          <w:color w:val="000000"/>
        </w:rPr>
      </w:pPr>
    </w:p>
    <w:tbl>
      <w:tblPr>
        <w:tblW w:w="9493" w:type="dxa"/>
        <w:jc w:val="center"/>
        <w:tblCellMar>
          <w:left w:w="70" w:type="dxa"/>
          <w:right w:w="70" w:type="dxa"/>
        </w:tblCellMar>
        <w:tblLook w:val="04A0" w:firstRow="1" w:lastRow="0" w:firstColumn="1" w:lastColumn="0" w:noHBand="0" w:noVBand="1"/>
      </w:tblPr>
      <w:tblGrid>
        <w:gridCol w:w="519"/>
        <w:gridCol w:w="3553"/>
        <w:gridCol w:w="4287"/>
        <w:gridCol w:w="1134"/>
      </w:tblGrid>
      <w:tr w:rsidR="00ED3C9F" w:rsidRPr="00ED3C9F" w:rsidTr="00861C49">
        <w:trPr>
          <w:trHeight w:val="213"/>
          <w:jc w:val="center"/>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C9F" w:rsidRPr="00ED3C9F" w:rsidRDefault="00ED3C9F">
            <w:pPr>
              <w:jc w:val="center"/>
              <w:rPr>
                <w:rFonts w:ascii="Calibri" w:hAnsi="Calibri"/>
                <w:b/>
                <w:bCs/>
                <w:sz w:val="20"/>
                <w:szCs w:val="22"/>
              </w:rPr>
            </w:pPr>
            <w:r w:rsidRPr="00ED3C9F">
              <w:rPr>
                <w:rFonts w:ascii="Calibri" w:hAnsi="Calibri"/>
                <w:b/>
                <w:bCs/>
                <w:sz w:val="20"/>
                <w:szCs w:val="22"/>
              </w:rPr>
              <w:t>Nº</w:t>
            </w:r>
          </w:p>
        </w:tc>
        <w:tc>
          <w:tcPr>
            <w:tcW w:w="8974" w:type="dxa"/>
            <w:gridSpan w:val="3"/>
            <w:tcBorders>
              <w:top w:val="single" w:sz="4" w:space="0" w:color="auto"/>
              <w:left w:val="nil"/>
              <w:bottom w:val="single" w:sz="4" w:space="0" w:color="auto"/>
              <w:right w:val="single" w:sz="4" w:space="0" w:color="auto"/>
            </w:tcBorders>
            <w:shd w:val="clear" w:color="auto" w:fill="auto"/>
            <w:vAlign w:val="center"/>
            <w:hideMark/>
          </w:tcPr>
          <w:p w:rsidR="00ED3C9F" w:rsidRPr="00ED3C9F" w:rsidRDefault="00ED3C9F" w:rsidP="00ED3C9F">
            <w:pPr>
              <w:jc w:val="center"/>
              <w:rPr>
                <w:rFonts w:ascii="Calibri" w:hAnsi="Calibri"/>
                <w:b/>
                <w:bCs/>
                <w:sz w:val="20"/>
                <w:szCs w:val="22"/>
              </w:rPr>
            </w:pPr>
            <w:r w:rsidRPr="00ED3C9F">
              <w:rPr>
                <w:rFonts w:ascii="Calibri" w:hAnsi="Calibri"/>
                <w:b/>
                <w:bCs/>
                <w:sz w:val="20"/>
                <w:szCs w:val="22"/>
              </w:rPr>
              <w:t>DESCRIPCION DEL CARGO</w:t>
            </w:r>
          </w:p>
        </w:tc>
      </w:tr>
      <w:tr w:rsidR="00ED3C9F" w:rsidRPr="00ED3C9F" w:rsidTr="00ED3C9F">
        <w:trPr>
          <w:trHeight w:val="674"/>
          <w:jc w:val="cent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ED3C9F" w:rsidRPr="00ED3C9F" w:rsidRDefault="00ED3C9F">
            <w:pPr>
              <w:rPr>
                <w:rFonts w:ascii="Calibri" w:hAnsi="Calibri"/>
                <w:b/>
                <w:bCs/>
                <w:sz w:val="20"/>
                <w:szCs w:val="22"/>
              </w:rPr>
            </w:pPr>
          </w:p>
        </w:tc>
        <w:tc>
          <w:tcPr>
            <w:tcW w:w="3553" w:type="dxa"/>
            <w:tcBorders>
              <w:top w:val="nil"/>
              <w:left w:val="nil"/>
              <w:bottom w:val="single" w:sz="4" w:space="0" w:color="auto"/>
              <w:right w:val="single" w:sz="4" w:space="0" w:color="auto"/>
            </w:tcBorders>
            <w:shd w:val="clear" w:color="auto" w:fill="auto"/>
            <w:vAlign w:val="center"/>
            <w:hideMark/>
          </w:tcPr>
          <w:p w:rsidR="00ED3C9F" w:rsidRPr="00ED3C9F" w:rsidRDefault="00ED3C9F">
            <w:pPr>
              <w:jc w:val="center"/>
              <w:rPr>
                <w:rFonts w:ascii="Calibri" w:hAnsi="Calibri"/>
                <w:b/>
                <w:bCs/>
                <w:sz w:val="20"/>
                <w:szCs w:val="22"/>
              </w:rPr>
            </w:pPr>
            <w:r w:rsidRPr="00ED3C9F">
              <w:rPr>
                <w:rFonts w:ascii="Calibri" w:hAnsi="Calibri"/>
                <w:b/>
                <w:bCs/>
                <w:sz w:val="20"/>
                <w:szCs w:val="22"/>
              </w:rPr>
              <w:t>Denominación del cargo</w:t>
            </w:r>
          </w:p>
        </w:tc>
        <w:tc>
          <w:tcPr>
            <w:tcW w:w="4287" w:type="dxa"/>
            <w:tcBorders>
              <w:top w:val="nil"/>
              <w:left w:val="nil"/>
              <w:bottom w:val="single" w:sz="4" w:space="0" w:color="auto"/>
              <w:right w:val="single" w:sz="4" w:space="0" w:color="auto"/>
            </w:tcBorders>
            <w:shd w:val="clear" w:color="auto" w:fill="auto"/>
            <w:vAlign w:val="center"/>
            <w:hideMark/>
          </w:tcPr>
          <w:p w:rsidR="00ED3C9F" w:rsidRPr="00ED3C9F" w:rsidRDefault="00ED3C9F">
            <w:pPr>
              <w:jc w:val="center"/>
              <w:rPr>
                <w:rFonts w:ascii="Calibri" w:hAnsi="Calibri"/>
                <w:b/>
                <w:bCs/>
                <w:sz w:val="20"/>
                <w:szCs w:val="22"/>
              </w:rPr>
            </w:pPr>
            <w:r w:rsidRPr="00ED3C9F">
              <w:rPr>
                <w:rFonts w:ascii="Calibri" w:hAnsi="Calibri"/>
                <w:b/>
                <w:bCs/>
                <w:sz w:val="20"/>
                <w:szCs w:val="22"/>
              </w:rPr>
              <w:t>Resultados</w:t>
            </w:r>
          </w:p>
        </w:tc>
        <w:tc>
          <w:tcPr>
            <w:tcW w:w="1134" w:type="dxa"/>
            <w:tcBorders>
              <w:top w:val="nil"/>
              <w:left w:val="nil"/>
              <w:bottom w:val="single" w:sz="4" w:space="0" w:color="auto"/>
              <w:right w:val="single" w:sz="4" w:space="0" w:color="auto"/>
            </w:tcBorders>
            <w:shd w:val="clear" w:color="auto" w:fill="auto"/>
            <w:vAlign w:val="center"/>
          </w:tcPr>
          <w:p w:rsidR="00ED3C9F" w:rsidRPr="00ED3C9F" w:rsidRDefault="00ED3C9F" w:rsidP="00ED3C9F">
            <w:pPr>
              <w:jc w:val="center"/>
              <w:rPr>
                <w:rFonts w:ascii="Calibri" w:hAnsi="Calibri"/>
                <w:b/>
                <w:bCs/>
                <w:sz w:val="20"/>
                <w:szCs w:val="22"/>
              </w:rPr>
            </w:pPr>
            <w:r w:rsidRPr="00ED3C9F">
              <w:rPr>
                <w:rFonts w:ascii="Calibri" w:hAnsi="Calibri"/>
                <w:b/>
                <w:bCs/>
                <w:sz w:val="20"/>
                <w:szCs w:val="22"/>
              </w:rPr>
              <w:t>CANTIDAD</w:t>
            </w:r>
          </w:p>
        </w:tc>
      </w:tr>
      <w:tr w:rsidR="00ED3C9F" w:rsidRPr="00ED3C9F" w:rsidTr="00A57D95">
        <w:trPr>
          <w:trHeight w:val="292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ED3C9F" w:rsidRPr="00ED3C9F" w:rsidRDefault="00ED3C9F">
            <w:pPr>
              <w:jc w:val="center"/>
              <w:rPr>
                <w:rFonts w:ascii="Calibri" w:hAnsi="Calibri"/>
                <w:sz w:val="20"/>
                <w:szCs w:val="22"/>
              </w:rPr>
            </w:pPr>
            <w:r w:rsidRPr="00ED3C9F">
              <w:rPr>
                <w:rFonts w:ascii="Calibri" w:hAnsi="Calibri"/>
                <w:sz w:val="20"/>
                <w:szCs w:val="22"/>
              </w:rPr>
              <w:t>1</w:t>
            </w:r>
          </w:p>
        </w:tc>
        <w:tc>
          <w:tcPr>
            <w:tcW w:w="3553" w:type="dxa"/>
            <w:tcBorders>
              <w:top w:val="nil"/>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sz w:val="20"/>
                <w:szCs w:val="22"/>
              </w:rPr>
            </w:pPr>
            <w:r w:rsidRPr="00ED3C9F">
              <w:rPr>
                <w:rFonts w:ascii="Calibri" w:hAnsi="Calibri"/>
                <w:sz w:val="20"/>
                <w:szCs w:val="22"/>
              </w:rPr>
              <w:t>ANALISTA PROGRAMADOR DE SISTEMAS</w:t>
            </w:r>
          </w:p>
        </w:tc>
        <w:tc>
          <w:tcPr>
            <w:tcW w:w="4287" w:type="dxa"/>
            <w:tcBorders>
              <w:top w:val="nil"/>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sz w:val="20"/>
                <w:szCs w:val="22"/>
              </w:rPr>
            </w:pPr>
            <w:r w:rsidRPr="00ED3C9F">
              <w:rPr>
                <w:rFonts w:ascii="Calibri" w:hAnsi="Calibri"/>
                <w:b/>
                <w:bCs/>
                <w:sz w:val="20"/>
                <w:szCs w:val="22"/>
              </w:rPr>
              <w:t>SISTEMA DE FACTURACION</w:t>
            </w:r>
            <w:r w:rsidRPr="00ED3C9F">
              <w:rPr>
                <w:rFonts w:ascii="Calibri" w:hAnsi="Calibri"/>
                <w:sz w:val="20"/>
                <w:szCs w:val="22"/>
              </w:rPr>
              <w:br/>
              <w:t>Parámetros técnicos de cálculo</w:t>
            </w:r>
            <w:r w:rsidRPr="00ED3C9F">
              <w:rPr>
                <w:rFonts w:ascii="Calibri" w:hAnsi="Calibri"/>
                <w:sz w:val="20"/>
                <w:szCs w:val="22"/>
              </w:rPr>
              <w:br/>
              <w:t>Remisión de importes vía web</w:t>
            </w:r>
            <w:r w:rsidRPr="00ED3C9F">
              <w:rPr>
                <w:rFonts w:ascii="Calibri" w:hAnsi="Calibri"/>
                <w:sz w:val="20"/>
                <w:szCs w:val="22"/>
              </w:rPr>
              <w:br/>
              <w:t>Reportes Contables y recaudaciones</w:t>
            </w:r>
            <w:r w:rsidRPr="00ED3C9F">
              <w:rPr>
                <w:rFonts w:ascii="Calibri" w:hAnsi="Calibri"/>
                <w:sz w:val="20"/>
                <w:szCs w:val="22"/>
              </w:rPr>
              <w:br/>
              <w:t>Gráficos y cuadros de Estadísticas</w:t>
            </w:r>
            <w:r w:rsidRPr="00ED3C9F">
              <w:rPr>
                <w:rFonts w:ascii="Calibri" w:hAnsi="Calibri"/>
                <w:sz w:val="20"/>
                <w:szCs w:val="22"/>
              </w:rPr>
              <w:br/>
              <w:t>Lecturación Móvil geo referenciada</w:t>
            </w:r>
            <w:r w:rsidRPr="00ED3C9F">
              <w:rPr>
                <w:rFonts w:ascii="Calibri" w:hAnsi="Calibri"/>
                <w:sz w:val="20"/>
                <w:szCs w:val="22"/>
              </w:rPr>
              <w:br/>
              <w:t>Migración de Datos</w:t>
            </w:r>
            <w:r w:rsidRPr="00ED3C9F">
              <w:rPr>
                <w:rFonts w:ascii="Calibri" w:hAnsi="Calibri"/>
                <w:sz w:val="20"/>
                <w:szCs w:val="22"/>
              </w:rPr>
              <w:br/>
              <w:t>Implementación (*)</w:t>
            </w:r>
            <w:r w:rsidRPr="00ED3C9F">
              <w:rPr>
                <w:rFonts w:ascii="Calibri" w:hAnsi="Calibri"/>
                <w:sz w:val="20"/>
                <w:szCs w:val="22"/>
              </w:rPr>
              <w:br/>
              <w:t>Capacitación</w:t>
            </w:r>
            <w:r w:rsidRPr="00ED3C9F">
              <w:rPr>
                <w:rFonts w:ascii="Calibri" w:hAnsi="Calibri"/>
                <w:sz w:val="20"/>
                <w:szCs w:val="22"/>
              </w:rPr>
              <w:br/>
              <w:t>Recaudaciones vía web con servicios web</w:t>
            </w:r>
            <w:r w:rsidRPr="00ED3C9F">
              <w:rPr>
                <w:rFonts w:ascii="Calibri" w:hAnsi="Calibri"/>
                <w:sz w:val="20"/>
                <w:szCs w:val="22"/>
              </w:rPr>
              <w:br/>
              <w:t>Mantenimiento y seguimiento</w:t>
            </w:r>
            <w:r w:rsidRPr="00ED3C9F">
              <w:rPr>
                <w:rFonts w:ascii="Calibri" w:hAnsi="Calibri"/>
                <w:sz w:val="20"/>
                <w:szCs w:val="22"/>
              </w:rPr>
              <w:br/>
            </w:r>
            <w:r w:rsidRPr="00ED3C9F">
              <w:rPr>
                <w:rFonts w:ascii="Calibri" w:hAnsi="Calibri"/>
                <w:b/>
                <w:bCs/>
                <w:sz w:val="20"/>
                <w:szCs w:val="22"/>
              </w:rPr>
              <w:t>Mantenimiento del Sistema Whisper</w:t>
            </w:r>
            <w:r w:rsidRPr="00ED3C9F">
              <w:rPr>
                <w:rFonts w:ascii="Calibri" w:hAnsi="Calibri"/>
                <w:b/>
                <w:bCs/>
                <w:sz w:val="20"/>
                <w:szCs w:val="22"/>
              </w:rPr>
              <w:br/>
              <w:t>Mantenimiento Portal Web GNRGD</w:t>
            </w:r>
          </w:p>
        </w:tc>
        <w:tc>
          <w:tcPr>
            <w:tcW w:w="1134" w:type="dxa"/>
            <w:tcBorders>
              <w:top w:val="nil"/>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b/>
                <w:bCs/>
                <w:sz w:val="20"/>
                <w:szCs w:val="22"/>
              </w:rPr>
            </w:pPr>
            <w:r w:rsidRPr="00ED3C9F">
              <w:rPr>
                <w:rFonts w:ascii="Calibri" w:hAnsi="Calibri"/>
                <w:b/>
                <w:bCs/>
                <w:sz w:val="20"/>
                <w:szCs w:val="22"/>
              </w:rPr>
              <w:t xml:space="preserve">                  1   </w:t>
            </w:r>
          </w:p>
        </w:tc>
      </w:tr>
      <w:tr w:rsidR="00ED3C9F" w:rsidRPr="00ED3C9F" w:rsidTr="00A57D95">
        <w:trPr>
          <w:trHeight w:val="1800"/>
          <w:jc w:val="center"/>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C9F" w:rsidRPr="00ED3C9F" w:rsidRDefault="00ED3C9F">
            <w:pPr>
              <w:jc w:val="center"/>
              <w:rPr>
                <w:rFonts w:ascii="Calibri" w:hAnsi="Calibri"/>
                <w:sz w:val="20"/>
                <w:szCs w:val="22"/>
              </w:rPr>
            </w:pPr>
            <w:r w:rsidRPr="00ED3C9F">
              <w:rPr>
                <w:rFonts w:ascii="Calibri" w:hAnsi="Calibri"/>
                <w:sz w:val="20"/>
                <w:szCs w:val="22"/>
              </w:rPr>
              <w:lastRenderedPageBreak/>
              <w:t>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sz w:val="20"/>
                <w:szCs w:val="22"/>
              </w:rPr>
            </w:pPr>
            <w:r w:rsidRPr="00ED3C9F">
              <w:rPr>
                <w:rFonts w:ascii="Calibri" w:hAnsi="Calibri"/>
                <w:sz w:val="20"/>
                <w:szCs w:val="22"/>
              </w:rPr>
              <w:t>ANALISTA PROGRAMADOR DE SISTEMAS</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sz w:val="20"/>
                <w:szCs w:val="22"/>
              </w:rPr>
            </w:pPr>
            <w:r w:rsidRPr="00ED3C9F">
              <w:rPr>
                <w:rFonts w:ascii="Calibri" w:hAnsi="Calibri"/>
                <w:b/>
                <w:bCs/>
                <w:sz w:val="20"/>
                <w:szCs w:val="22"/>
              </w:rPr>
              <w:t>SISTEMA DE ATENCION AL CLIENTE Y EMERGENCIAS</w:t>
            </w:r>
            <w:r w:rsidRPr="00ED3C9F">
              <w:rPr>
                <w:rFonts w:ascii="Calibri" w:hAnsi="Calibri"/>
                <w:sz w:val="20"/>
                <w:szCs w:val="22"/>
              </w:rPr>
              <w:br/>
              <w:t xml:space="preserve">Análisis del Sistema </w:t>
            </w:r>
            <w:r w:rsidRPr="00ED3C9F">
              <w:rPr>
                <w:rFonts w:ascii="Calibri" w:hAnsi="Calibri"/>
                <w:sz w:val="20"/>
                <w:szCs w:val="22"/>
              </w:rPr>
              <w:br/>
              <w:t>Módulo de Solicitud del Servicio</w:t>
            </w:r>
            <w:r w:rsidRPr="00ED3C9F">
              <w:rPr>
                <w:rFonts w:ascii="Calibri" w:hAnsi="Calibri"/>
                <w:sz w:val="20"/>
                <w:szCs w:val="22"/>
              </w:rPr>
              <w:br/>
              <w:t>Módulo de Información al cliente</w:t>
            </w:r>
            <w:r w:rsidRPr="00ED3C9F">
              <w:rPr>
                <w:rFonts w:ascii="Calibri" w:hAnsi="Calibri"/>
                <w:sz w:val="20"/>
                <w:szCs w:val="22"/>
              </w:rPr>
              <w:br/>
              <w:t>Módulo de Reclamos e inconformidad</w:t>
            </w:r>
            <w:r w:rsidRPr="00ED3C9F">
              <w:rPr>
                <w:rFonts w:ascii="Calibri" w:hAnsi="Calibri"/>
                <w:sz w:val="20"/>
                <w:szCs w:val="22"/>
              </w:rPr>
              <w:br/>
              <w:t>Módulo de Emergencias y Urgencias</w:t>
            </w:r>
            <w:r w:rsidRPr="00ED3C9F">
              <w:rPr>
                <w:rFonts w:ascii="Calibri" w:hAnsi="Calibri"/>
                <w:sz w:val="20"/>
                <w:szCs w:val="22"/>
              </w:rPr>
              <w:br/>
              <w:t>Implementación y capacitación</w:t>
            </w:r>
            <w:r w:rsidRPr="00ED3C9F">
              <w:rPr>
                <w:rFonts w:ascii="Calibri" w:hAnsi="Calibri"/>
                <w:sz w:val="20"/>
                <w:szCs w:val="22"/>
              </w:rPr>
              <w:br/>
              <w:t>Mantenimiento y Seguimiento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D3C9F" w:rsidRPr="00ED3C9F" w:rsidRDefault="00ED3C9F">
            <w:pPr>
              <w:rPr>
                <w:rFonts w:ascii="Calibri" w:hAnsi="Calibri"/>
                <w:b/>
                <w:bCs/>
                <w:sz w:val="20"/>
                <w:szCs w:val="22"/>
              </w:rPr>
            </w:pPr>
            <w:r w:rsidRPr="00ED3C9F">
              <w:rPr>
                <w:rFonts w:ascii="Calibri" w:hAnsi="Calibri"/>
                <w:b/>
                <w:bCs/>
                <w:sz w:val="20"/>
                <w:szCs w:val="22"/>
              </w:rPr>
              <w:t xml:space="preserve">                  2   </w:t>
            </w:r>
          </w:p>
        </w:tc>
      </w:tr>
    </w:tbl>
    <w:p w:rsidR="00E86A09" w:rsidRDefault="00E86A09" w:rsidP="00774925">
      <w:pPr>
        <w:jc w:val="both"/>
        <w:rPr>
          <w:rFonts w:ascii="Calibri" w:hAnsi="Calibri" w:cs="Calibri"/>
          <w:b/>
        </w:rPr>
      </w:pPr>
    </w:p>
    <w:p w:rsidR="00ED3C9F" w:rsidRDefault="00ED3C9F" w:rsidP="00774925">
      <w:pPr>
        <w:jc w:val="both"/>
        <w:rPr>
          <w:rFonts w:ascii="Calibri" w:hAnsi="Calibri" w:cs="Calibri"/>
          <w:b/>
        </w:rPr>
      </w:pPr>
    </w:p>
    <w:p w:rsidR="008B2F47" w:rsidRDefault="008B2F47" w:rsidP="00774925">
      <w:pPr>
        <w:pStyle w:val="Prrafodelista"/>
        <w:numPr>
          <w:ilvl w:val="0"/>
          <w:numId w:val="13"/>
        </w:numPr>
        <w:jc w:val="both"/>
        <w:rPr>
          <w:rFonts w:ascii="Calibri" w:hAnsi="Calibri" w:cs="Calibri"/>
          <w:b/>
        </w:rPr>
      </w:pPr>
      <w:r>
        <w:rPr>
          <w:rFonts w:ascii="Calibri" w:hAnsi="Calibri" w:cs="Calibri"/>
          <w:b/>
        </w:rPr>
        <w:t>FORMACION MINIMA</w:t>
      </w:r>
    </w:p>
    <w:p w:rsidR="008B2F47" w:rsidRDefault="008B2F47" w:rsidP="00774925">
      <w:pPr>
        <w:jc w:val="both"/>
        <w:rPr>
          <w:rFonts w:ascii="Calibri" w:hAnsi="Calibri" w:cs="Calibri"/>
          <w:b/>
        </w:rPr>
      </w:pPr>
    </w:p>
    <w:p w:rsidR="00462FC0" w:rsidRPr="00462FC0" w:rsidRDefault="00462FC0" w:rsidP="00774925">
      <w:pPr>
        <w:jc w:val="both"/>
        <w:rPr>
          <w:rFonts w:ascii="Calibri" w:hAnsi="Calibri" w:cs="Calibri"/>
          <w:b/>
          <w:bCs/>
          <w:color w:val="000000"/>
        </w:rPr>
      </w:pPr>
      <w:r w:rsidRPr="00462FC0">
        <w:rPr>
          <w:rFonts w:ascii="Calibri" w:hAnsi="Calibri" w:cs="Calibri"/>
          <w:b/>
          <w:bCs/>
          <w:color w:val="000000"/>
        </w:rPr>
        <w:t xml:space="preserve">Analista Programador: </w:t>
      </w:r>
    </w:p>
    <w:p w:rsidR="00ED3C9F" w:rsidRPr="00FA39DF" w:rsidRDefault="00ED3C9F" w:rsidP="00ED3C9F">
      <w:pPr>
        <w:jc w:val="both"/>
        <w:rPr>
          <w:rFonts w:ascii="Calibri" w:hAnsi="Calibri" w:cs="Calibri"/>
          <w:bCs/>
          <w:color w:val="000000"/>
        </w:rPr>
      </w:pPr>
      <w:r w:rsidRPr="00FA39DF">
        <w:rPr>
          <w:rFonts w:ascii="Calibri" w:hAnsi="Calibri" w:cs="Calibri"/>
          <w:bCs/>
          <w:color w:val="000000"/>
        </w:rPr>
        <w:t>El consultor deberá tener la siguiente formación mínima:</w:t>
      </w:r>
      <w:r w:rsidRPr="009C4EA0">
        <w:rPr>
          <w:rFonts w:ascii="Calibri" w:hAnsi="Calibri" w:cs="Calibri"/>
          <w:bCs/>
          <w:color w:val="000000"/>
        </w:rPr>
        <w:t xml:space="preserve"> Licenciatura en Ingeniería de Sist</w:t>
      </w:r>
      <w:r w:rsidR="009356D8">
        <w:rPr>
          <w:rFonts w:ascii="Calibri" w:hAnsi="Calibri" w:cs="Calibri"/>
          <w:bCs/>
          <w:color w:val="000000"/>
        </w:rPr>
        <w:t>emas, Elect</w:t>
      </w:r>
      <w:r w:rsidR="00A57D95">
        <w:rPr>
          <w:rFonts w:ascii="Calibri" w:hAnsi="Calibri" w:cs="Calibri"/>
          <w:bCs/>
          <w:color w:val="000000"/>
        </w:rPr>
        <w:t xml:space="preserve">rónica o Informática, Egresado </w:t>
      </w:r>
      <w:r w:rsidR="009356D8">
        <w:rPr>
          <w:rFonts w:ascii="Calibri" w:hAnsi="Calibri" w:cs="Calibri"/>
          <w:bCs/>
          <w:color w:val="000000"/>
        </w:rPr>
        <w:t>o equivalente</w:t>
      </w:r>
    </w:p>
    <w:p w:rsidR="00462FC0" w:rsidRDefault="00462FC0" w:rsidP="00774925">
      <w:pPr>
        <w:jc w:val="both"/>
        <w:rPr>
          <w:rFonts w:ascii="Calibri" w:hAnsi="Calibri" w:cs="Calibri"/>
          <w:b/>
        </w:rPr>
      </w:pPr>
    </w:p>
    <w:p w:rsidR="008B2F47" w:rsidRDefault="008B2F47" w:rsidP="00774925">
      <w:pPr>
        <w:pStyle w:val="Prrafodelista"/>
        <w:numPr>
          <w:ilvl w:val="0"/>
          <w:numId w:val="13"/>
        </w:numPr>
        <w:jc w:val="both"/>
        <w:rPr>
          <w:rFonts w:ascii="Calibri" w:hAnsi="Calibri" w:cs="Calibri"/>
          <w:b/>
        </w:rPr>
      </w:pPr>
      <w:r>
        <w:rPr>
          <w:rFonts w:ascii="Calibri" w:hAnsi="Calibri" w:cs="Calibri"/>
          <w:b/>
        </w:rPr>
        <w:t>EXPERIENCIA GENERAL</w:t>
      </w:r>
    </w:p>
    <w:p w:rsidR="00FB3A08" w:rsidRDefault="00FB3A08" w:rsidP="00774925">
      <w:pPr>
        <w:pStyle w:val="Prrafodelista"/>
        <w:ind w:left="360"/>
        <w:jc w:val="both"/>
        <w:rPr>
          <w:rFonts w:ascii="Calibri" w:hAnsi="Calibri" w:cs="Calibri"/>
          <w:b/>
        </w:rPr>
      </w:pPr>
    </w:p>
    <w:p w:rsidR="008B2F47" w:rsidRDefault="00462FC0" w:rsidP="00774925">
      <w:pPr>
        <w:jc w:val="both"/>
        <w:rPr>
          <w:rFonts w:ascii="Calibri" w:hAnsi="Calibri" w:cs="Calibri"/>
        </w:rPr>
      </w:pPr>
      <w:r>
        <w:rPr>
          <w:rFonts w:ascii="Calibri" w:hAnsi="Calibri" w:cs="Calibri"/>
        </w:rPr>
        <w:t>Los consultores</w:t>
      </w:r>
      <w:r w:rsidR="00FB3A08">
        <w:rPr>
          <w:rFonts w:ascii="Calibri" w:hAnsi="Calibri" w:cs="Calibri"/>
        </w:rPr>
        <w:t xml:space="preserve"> Analistas programadores,</w:t>
      </w:r>
      <w:r>
        <w:rPr>
          <w:rFonts w:ascii="Calibri" w:hAnsi="Calibri" w:cs="Calibri"/>
        </w:rPr>
        <w:t xml:space="preserve"> deben</w:t>
      </w:r>
      <w:r w:rsidR="008B2F47" w:rsidRPr="00FA39DF">
        <w:rPr>
          <w:rFonts w:ascii="Calibri" w:hAnsi="Calibri" w:cs="Calibri"/>
        </w:rPr>
        <w:t xml:space="preserve"> tener como experiencia general </w:t>
      </w:r>
      <w:r w:rsidR="00A57D95">
        <w:rPr>
          <w:rFonts w:ascii="Calibri" w:hAnsi="Calibri" w:cs="Calibri"/>
        </w:rPr>
        <w:t>2</w:t>
      </w:r>
      <w:r w:rsidR="008B2F47" w:rsidRPr="00FA39DF">
        <w:rPr>
          <w:rFonts w:ascii="Calibri" w:hAnsi="Calibri" w:cs="Calibri"/>
        </w:rPr>
        <w:t xml:space="preserve"> años </w:t>
      </w:r>
      <w:r w:rsidR="001A49D8">
        <w:rPr>
          <w:rFonts w:ascii="Calibri" w:hAnsi="Calibri" w:cs="Calibri"/>
        </w:rPr>
        <w:t>en análisis, diseño y desarrollo de sistemas.</w:t>
      </w:r>
      <w:r>
        <w:rPr>
          <w:rFonts w:ascii="Calibri" w:hAnsi="Calibri" w:cs="Calibri"/>
        </w:rPr>
        <w:t xml:space="preserve"> </w:t>
      </w:r>
    </w:p>
    <w:p w:rsidR="008B2F47" w:rsidRDefault="008B2F47" w:rsidP="00774925">
      <w:pPr>
        <w:jc w:val="both"/>
        <w:rPr>
          <w:rFonts w:ascii="Calibri" w:hAnsi="Calibri" w:cs="Calibri"/>
          <w:b/>
        </w:rPr>
      </w:pPr>
    </w:p>
    <w:p w:rsidR="008B2F47" w:rsidRDefault="008B2F47" w:rsidP="00774925">
      <w:pPr>
        <w:pStyle w:val="Prrafodelista"/>
        <w:numPr>
          <w:ilvl w:val="0"/>
          <w:numId w:val="13"/>
        </w:numPr>
        <w:jc w:val="both"/>
        <w:rPr>
          <w:rFonts w:ascii="Calibri" w:hAnsi="Calibri" w:cs="Calibri"/>
          <w:b/>
        </w:rPr>
      </w:pPr>
      <w:r>
        <w:rPr>
          <w:rFonts w:ascii="Calibri" w:hAnsi="Calibri" w:cs="Calibri"/>
          <w:b/>
        </w:rPr>
        <w:t>EXPERIENCIA ESPECIFICA MINIMA</w:t>
      </w:r>
    </w:p>
    <w:p w:rsidR="008B2F47" w:rsidRDefault="008B2F47" w:rsidP="00774925">
      <w:pPr>
        <w:jc w:val="both"/>
        <w:rPr>
          <w:rFonts w:ascii="Calibri" w:hAnsi="Calibri" w:cs="Calibri"/>
          <w:b/>
        </w:rPr>
      </w:pPr>
    </w:p>
    <w:p w:rsidR="001A49D8" w:rsidRDefault="00462FC0" w:rsidP="00774925">
      <w:pPr>
        <w:jc w:val="both"/>
        <w:rPr>
          <w:rFonts w:ascii="Calibri" w:hAnsi="Calibri" w:cs="Calibri"/>
        </w:rPr>
      </w:pPr>
      <w:r>
        <w:rPr>
          <w:rFonts w:ascii="Calibri" w:hAnsi="Calibri" w:cs="Calibri"/>
        </w:rPr>
        <w:t>Los consultores deben</w:t>
      </w:r>
      <w:r w:rsidR="008B2F47" w:rsidRPr="00FA39DF">
        <w:rPr>
          <w:rFonts w:ascii="Calibri" w:hAnsi="Calibri" w:cs="Calibri"/>
        </w:rPr>
        <w:t xml:space="preserve"> tener </w:t>
      </w:r>
      <w:r w:rsidR="008B2F47">
        <w:rPr>
          <w:rFonts w:ascii="Calibri" w:hAnsi="Calibri" w:cs="Calibri"/>
        </w:rPr>
        <w:t>E</w:t>
      </w:r>
      <w:r w:rsidR="008B2F47" w:rsidRPr="00FA39DF">
        <w:rPr>
          <w:rFonts w:ascii="Calibri" w:hAnsi="Calibri" w:cs="Calibri"/>
        </w:rPr>
        <w:t xml:space="preserve">xperiencia </w:t>
      </w:r>
      <w:r w:rsidR="008B2F47">
        <w:rPr>
          <w:rFonts w:ascii="Calibri" w:hAnsi="Calibri" w:cs="Calibri"/>
        </w:rPr>
        <w:t>Especifica</w:t>
      </w:r>
      <w:r w:rsidR="001A49D8">
        <w:rPr>
          <w:rFonts w:ascii="Calibri" w:hAnsi="Calibri" w:cs="Calibri"/>
        </w:rPr>
        <w:t xml:space="preserve"> de dos años</w:t>
      </w:r>
      <w:r w:rsidR="008B2F47">
        <w:rPr>
          <w:rFonts w:ascii="Calibri" w:hAnsi="Calibri" w:cs="Calibri"/>
        </w:rPr>
        <w:t xml:space="preserve"> desarrollando las siguientes actividades:</w:t>
      </w:r>
    </w:p>
    <w:p w:rsidR="001A49D8" w:rsidRDefault="001A49D8" w:rsidP="00774925">
      <w:pPr>
        <w:jc w:val="both"/>
        <w:rPr>
          <w:rFonts w:ascii="Calibri" w:hAnsi="Calibri" w:cs="Calibri"/>
        </w:rPr>
      </w:pPr>
    </w:p>
    <w:p w:rsidR="001A49D8" w:rsidRPr="001A49D8" w:rsidRDefault="001A49D8" w:rsidP="00774925">
      <w:pPr>
        <w:pStyle w:val="Prrafodelista"/>
        <w:numPr>
          <w:ilvl w:val="0"/>
          <w:numId w:val="17"/>
        </w:numPr>
        <w:jc w:val="both"/>
        <w:rPr>
          <w:rFonts w:ascii="Calibri" w:hAnsi="Calibri" w:cs="Calibri"/>
        </w:rPr>
      </w:pPr>
      <w:r w:rsidRPr="001A49D8">
        <w:rPr>
          <w:rFonts w:ascii="Calibri" w:hAnsi="Calibri" w:cs="Calibri"/>
        </w:rPr>
        <w:t xml:space="preserve">Análisis </w:t>
      </w:r>
      <w:r w:rsidR="00FF0C83">
        <w:rPr>
          <w:rFonts w:ascii="Calibri" w:hAnsi="Calibri" w:cs="Calibri"/>
        </w:rPr>
        <w:t>y diseño de sistemas usando MVC.</w:t>
      </w:r>
    </w:p>
    <w:p w:rsidR="001A49D8" w:rsidRPr="001A49D8" w:rsidRDefault="001A49D8" w:rsidP="00774925">
      <w:pPr>
        <w:pStyle w:val="Prrafodelista"/>
        <w:numPr>
          <w:ilvl w:val="0"/>
          <w:numId w:val="17"/>
        </w:numPr>
        <w:jc w:val="both"/>
        <w:rPr>
          <w:rFonts w:ascii="Calibri" w:hAnsi="Calibri" w:cs="Calibri"/>
        </w:rPr>
      </w:pPr>
      <w:r w:rsidRPr="001A49D8">
        <w:rPr>
          <w:rFonts w:ascii="Calibri" w:hAnsi="Calibri" w:cs="Calibri"/>
        </w:rPr>
        <w:t>Programación de sistemas con lenguajes orientados a objetos PHP o Ms .NET</w:t>
      </w:r>
    </w:p>
    <w:p w:rsidR="001A49D8" w:rsidRDefault="00E86A09" w:rsidP="00774925">
      <w:pPr>
        <w:pStyle w:val="Prrafodelista"/>
        <w:numPr>
          <w:ilvl w:val="0"/>
          <w:numId w:val="17"/>
        </w:numPr>
        <w:jc w:val="both"/>
        <w:rPr>
          <w:rFonts w:ascii="Calibri" w:hAnsi="Calibri" w:cs="Calibri"/>
        </w:rPr>
      </w:pPr>
      <w:r>
        <w:rPr>
          <w:rFonts w:ascii="Calibri" w:hAnsi="Calibri" w:cs="Calibri"/>
        </w:rPr>
        <w:t>Administración de</w:t>
      </w:r>
      <w:r w:rsidR="001A49D8" w:rsidRPr="001A49D8">
        <w:rPr>
          <w:rFonts w:ascii="Calibri" w:hAnsi="Calibri" w:cs="Calibri"/>
        </w:rPr>
        <w:t xml:space="preserve"> Gestionadores de Base de Datos SQL Server, My Sql.</w:t>
      </w:r>
    </w:p>
    <w:p w:rsidR="00FF0C83" w:rsidRPr="001A49D8" w:rsidRDefault="00FF0C83" w:rsidP="00774925">
      <w:pPr>
        <w:pStyle w:val="Prrafodelista"/>
        <w:numPr>
          <w:ilvl w:val="0"/>
          <w:numId w:val="17"/>
        </w:numPr>
        <w:jc w:val="both"/>
        <w:rPr>
          <w:rFonts w:ascii="Calibri" w:hAnsi="Calibri" w:cs="Calibri"/>
        </w:rPr>
      </w:pPr>
      <w:r>
        <w:rPr>
          <w:rFonts w:ascii="Calibri" w:hAnsi="Calibri" w:cs="Calibri"/>
        </w:rPr>
        <w:t>Programación de Servicios Web.</w:t>
      </w:r>
    </w:p>
    <w:p w:rsidR="008B2F47" w:rsidRDefault="008B2F47" w:rsidP="00774925">
      <w:pPr>
        <w:jc w:val="both"/>
        <w:rPr>
          <w:rFonts w:ascii="Calibri" w:hAnsi="Calibri" w:cs="Calibri"/>
          <w:bCs/>
          <w:color w:val="FF0000"/>
        </w:rPr>
      </w:pPr>
    </w:p>
    <w:p w:rsidR="00A57D95" w:rsidRDefault="00A57D95" w:rsidP="00774925">
      <w:pPr>
        <w:jc w:val="both"/>
        <w:rPr>
          <w:rFonts w:ascii="Calibri" w:hAnsi="Calibri" w:cs="Calibri"/>
          <w:bCs/>
          <w:color w:val="FF0000"/>
        </w:rPr>
      </w:pPr>
    </w:p>
    <w:p w:rsidR="00A57D95" w:rsidRPr="001A49D8" w:rsidRDefault="00A57D95" w:rsidP="00774925">
      <w:pPr>
        <w:jc w:val="both"/>
        <w:rPr>
          <w:rFonts w:ascii="Calibri" w:hAnsi="Calibri" w:cs="Calibri"/>
          <w:bCs/>
          <w:color w:val="FF0000"/>
        </w:rPr>
      </w:pPr>
    </w:p>
    <w:p w:rsidR="008B2F47" w:rsidRPr="00DF4CA3" w:rsidRDefault="008B2F47" w:rsidP="00774925">
      <w:pPr>
        <w:pStyle w:val="Prrafodelista"/>
        <w:numPr>
          <w:ilvl w:val="0"/>
          <w:numId w:val="13"/>
        </w:numPr>
        <w:jc w:val="both"/>
        <w:rPr>
          <w:rFonts w:ascii="Calibri" w:hAnsi="Calibri" w:cs="Calibri"/>
          <w:b/>
          <w:color w:val="000000" w:themeColor="text1"/>
        </w:rPr>
      </w:pPr>
      <w:r w:rsidRPr="00DF4CA3">
        <w:rPr>
          <w:rFonts w:ascii="Calibri" w:hAnsi="Calibri" w:cs="Calibri"/>
          <w:b/>
          <w:color w:val="000000" w:themeColor="text1"/>
        </w:rPr>
        <w:lastRenderedPageBreak/>
        <w:t>EXPERIENCIA ESPECIFICA ADICIONAL</w:t>
      </w:r>
      <w:r w:rsidR="002F21D1" w:rsidRPr="00DF4CA3">
        <w:rPr>
          <w:rFonts w:ascii="Calibri" w:hAnsi="Calibri" w:cs="Calibri"/>
          <w:b/>
          <w:color w:val="000000" w:themeColor="text1"/>
        </w:rPr>
        <w:t xml:space="preserve"> SOBRE 20 PUNTOS</w:t>
      </w:r>
    </w:p>
    <w:p w:rsidR="008B2F47" w:rsidRPr="00DF4CA3" w:rsidRDefault="008B2F47" w:rsidP="00774925">
      <w:pPr>
        <w:jc w:val="both"/>
        <w:rPr>
          <w:rFonts w:ascii="Calibri" w:hAnsi="Calibri" w:cs="Calibri"/>
          <w:b/>
          <w:color w:val="000000" w:themeColor="text1"/>
        </w:rPr>
      </w:pPr>
    </w:p>
    <w:p w:rsidR="008B2F47" w:rsidRPr="00DF4CA3" w:rsidRDefault="00462FC0" w:rsidP="00774925">
      <w:pPr>
        <w:jc w:val="both"/>
        <w:rPr>
          <w:rFonts w:ascii="Calibri" w:hAnsi="Calibri" w:cs="Calibri"/>
          <w:b/>
          <w:i/>
          <w:color w:val="000000" w:themeColor="text1"/>
          <w:szCs w:val="22"/>
          <w:lang w:eastAsia="es-BO"/>
        </w:rPr>
      </w:pPr>
      <w:r>
        <w:rPr>
          <w:rFonts w:ascii="Calibri" w:hAnsi="Calibri" w:cs="Calibri"/>
          <w:color w:val="000000" w:themeColor="text1"/>
        </w:rPr>
        <w:t>Los</w:t>
      </w:r>
      <w:r w:rsidR="008B2F47" w:rsidRPr="00DF4CA3">
        <w:rPr>
          <w:rFonts w:ascii="Calibri" w:hAnsi="Calibri" w:cs="Calibri"/>
          <w:color w:val="000000" w:themeColor="text1"/>
        </w:rPr>
        <w:t xml:space="preserve"> consultor</w:t>
      </w:r>
      <w:r>
        <w:rPr>
          <w:rFonts w:ascii="Calibri" w:hAnsi="Calibri" w:cs="Calibri"/>
          <w:color w:val="000000" w:themeColor="text1"/>
        </w:rPr>
        <w:t>es</w:t>
      </w:r>
      <w:r w:rsidR="008B2F47" w:rsidRPr="00DF4CA3">
        <w:rPr>
          <w:rFonts w:ascii="Calibri" w:hAnsi="Calibri" w:cs="Calibri"/>
          <w:color w:val="000000" w:themeColor="text1"/>
        </w:rPr>
        <w:t xml:space="preserve"> </w:t>
      </w:r>
      <w:r w:rsidRPr="00DF4CA3">
        <w:rPr>
          <w:rFonts w:ascii="Calibri" w:hAnsi="Calibri" w:cs="Calibri"/>
          <w:color w:val="000000" w:themeColor="text1"/>
        </w:rPr>
        <w:t>deber</w:t>
      </w:r>
      <w:r>
        <w:rPr>
          <w:rFonts w:ascii="Calibri" w:hAnsi="Calibri" w:cs="Calibri"/>
          <w:color w:val="000000" w:themeColor="text1"/>
        </w:rPr>
        <w:t>án</w:t>
      </w:r>
      <w:r w:rsidR="008B2F47" w:rsidRPr="00DF4CA3">
        <w:rPr>
          <w:rFonts w:ascii="Calibri" w:hAnsi="Calibri" w:cs="Calibri"/>
          <w:color w:val="000000" w:themeColor="text1"/>
        </w:rPr>
        <w:t xml:space="preserve"> tener Experiencia Especifica Adicional desarrollando las siguientes actividades: </w:t>
      </w:r>
    </w:p>
    <w:p w:rsidR="00DF4CA3" w:rsidRPr="00DF4CA3" w:rsidRDefault="00DF4CA3" w:rsidP="00774925">
      <w:pPr>
        <w:jc w:val="both"/>
        <w:rPr>
          <w:rFonts w:ascii="Calibri" w:hAnsi="Calibri" w:cs="Calibri"/>
          <w:b/>
          <w:i/>
          <w:color w:val="000000" w:themeColor="text1"/>
          <w:szCs w:val="22"/>
          <w:lang w:eastAsia="es-BO"/>
        </w:rPr>
      </w:pPr>
    </w:p>
    <w:p w:rsidR="00DF4CA3" w:rsidRPr="00FF0C83" w:rsidRDefault="00DF4CA3" w:rsidP="00774925">
      <w:pPr>
        <w:pStyle w:val="Prrafodelista"/>
        <w:numPr>
          <w:ilvl w:val="0"/>
          <w:numId w:val="18"/>
        </w:numPr>
        <w:jc w:val="both"/>
        <w:rPr>
          <w:rFonts w:ascii="Calibri" w:hAnsi="Calibri" w:cs="Calibri"/>
          <w:i/>
          <w:color w:val="000000" w:themeColor="text1"/>
          <w:szCs w:val="22"/>
          <w:lang w:eastAsia="es-BO"/>
        </w:rPr>
      </w:pPr>
      <w:r w:rsidRPr="00FF0C83">
        <w:rPr>
          <w:rFonts w:ascii="Calibri" w:hAnsi="Calibri" w:cs="Calibri"/>
          <w:i/>
          <w:color w:val="000000" w:themeColor="text1"/>
          <w:szCs w:val="22"/>
          <w:lang w:eastAsia="es-BO"/>
        </w:rPr>
        <w:t>Di</w:t>
      </w:r>
      <w:r w:rsidR="009356D8">
        <w:rPr>
          <w:rFonts w:ascii="Calibri" w:hAnsi="Calibri" w:cs="Calibri"/>
          <w:i/>
          <w:color w:val="000000" w:themeColor="text1"/>
          <w:szCs w:val="22"/>
          <w:lang w:eastAsia="es-BO"/>
        </w:rPr>
        <w:t>seño y desarrollo de Sistemas Administrativo</w:t>
      </w:r>
      <w:r w:rsidRPr="00FF0C83">
        <w:rPr>
          <w:rFonts w:ascii="Calibri" w:hAnsi="Calibri" w:cs="Calibri"/>
          <w:i/>
          <w:color w:val="000000" w:themeColor="text1"/>
          <w:szCs w:val="22"/>
          <w:lang w:eastAsia="es-BO"/>
        </w:rPr>
        <w:t>.</w:t>
      </w:r>
    </w:p>
    <w:p w:rsidR="00DF4CA3" w:rsidRDefault="00DF4CA3" w:rsidP="00774925">
      <w:pPr>
        <w:pStyle w:val="Prrafodelista"/>
        <w:numPr>
          <w:ilvl w:val="0"/>
          <w:numId w:val="18"/>
        </w:numPr>
        <w:jc w:val="both"/>
        <w:rPr>
          <w:rFonts w:ascii="Calibri" w:hAnsi="Calibri" w:cs="Calibri"/>
          <w:i/>
          <w:color w:val="000000" w:themeColor="text1"/>
          <w:szCs w:val="22"/>
          <w:lang w:eastAsia="es-BO"/>
        </w:rPr>
      </w:pPr>
      <w:r w:rsidRPr="00FF0C83">
        <w:rPr>
          <w:rFonts w:ascii="Calibri" w:hAnsi="Calibri" w:cs="Calibri"/>
          <w:i/>
          <w:color w:val="000000" w:themeColor="text1"/>
          <w:szCs w:val="22"/>
          <w:lang w:eastAsia="es-BO"/>
        </w:rPr>
        <w:t>Diseño y desar</w:t>
      </w:r>
      <w:r w:rsidR="00462FC0">
        <w:rPr>
          <w:rFonts w:ascii="Calibri" w:hAnsi="Calibri" w:cs="Calibri"/>
          <w:i/>
          <w:color w:val="000000" w:themeColor="text1"/>
          <w:szCs w:val="22"/>
          <w:lang w:eastAsia="es-BO"/>
        </w:rPr>
        <w:t xml:space="preserve">rollo de </w:t>
      </w:r>
      <w:r w:rsidR="009356D8">
        <w:rPr>
          <w:rFonts w:ascii="Calibri" w:hAnsi="Calibri" w:cs="Calibri"/>
          <w:i/>
          <w:color w:val="000000" w:themeColor="text1"/>
          <w:szCs w:val="22"/>
          <w:lang w:eastAsia="es-BO"/>
        </w:rPr>
        <w:t xml:space="preserve">sistemas que incluyan módulos </w:t>
      </w:r>
      <w:r w:rsidR="00A57D95">
        <w:rPr>
          <w:rFonts w:ascii="Calibri" w:hAnsi="Calibri" w:cs="Calibri"/>
          <w:i/>
          <w:color w:val="000000" w:themeColor="text1"/>
          <w:szCs w:val="22"/>
          <w:lang w:eastAsia="es-BO"/>
        </w:rPr>
        <w:t>con sistemas de información geográficos</w:t>
      </w:r>
      <w:r w:rsidRPr="00FF0C83">
        <w:rPr>
          <w:rFonts w:ascii="Calibri" w:hAnsi="Calibri" w:cs="Calibri"/>
          <w:i/>
          <w:color w:val="000000" w:themeColor="text1"/>
          <w:szCs w:val="22"/>
          <w:lang w:eastAsia="es-BO"/>
        </w:rPr>
        <w:t>.</w:t>
      </w:r>
    </w:p>
    <w:p w:rsidR="009356D8" w:rsidRDefault="009356D8" w:rsidP="00774925">
      <w:pPr>
        <w:pStyle w:val="Prrafodelista"/>
        <w:numPr>
          <w:ilvl w:val="0"/>
          <w:numId w:val="18"/>
        </w:numPr>
        <w:jc w:val="both"/>
        <w:rPr>
          <w:rFonts w:ascii="Calibri" w:hAnsi="Calibri" w:cs="Calibri"/>
          <w:i/>
          <w:color w:val="000000" w:themeColor="text1"/>
          <w:szCs w:val="22"/>
          <w:lang w:eastAsia="es-BO"/>
        </w:rPr>
      </w:pPr>
      <w:r>
        <w:rPr>
          <w:rFonts w:ascii="Calibri" w:hAnsi="Calibri" w:cs="Calibri"/>
          <w:i/>
          <w:color w:val="000000" w:themeColor="text1"/>
          <w:szCs w:val="22"/>
          <w:lang w:eastAsia="es-BO"/>
        </w:rPr>
        <w:t>Experiencia en desarrollo de aplicativos móviles</w:t>
      </w:r>
    </w:p>
    <w:p w:rsidR="00DF4CA3" w:rsidRDefault="00DF4CA3" w:rsidP="00774925">
      <w:pPr>
        <w:jc w:val="both"/>
        <w:rPr>
          <w:rFonts w:ascii="Calibri" w:hAnsi="Calibri" w:cs="Calibri"/>
        </w:rPr>
      </w:pPr>
    </w:p>
    <w:p w:rsidR="008B2F47" w:rsidRDefault="008B2F47" w:rsidP="00774925">
      <w:pPr>
        <w:numPr>
          <w:ilvl w:val="0"/>
          <w:numId w:val="14"/>
        </w:numPr>
        <w:jc w:val="both"/>
        <w:rPr>
          <w:rFonts w:ascii="Calibri" w:hAnsi="Calibri" w:cs="Calibri"/>
          <w:b/>
          <w:lang w:val="es-BO"/>
        </w:rPr>
      </w:pPr>
      <w:bookmarkStart w:id="1" w:name="_Toc231185382"/>
      <w:r w:rsidRPr="00CA53CC">
        <w:rPr>
          <w:rFonts w:ascii="Calibri" w:hAnsi="Calibri" w:cs="Calibri"/>
          <w:b/>
          <w:lang w:val="es-BO"/>
        </w:rPr>
        <w:t>MÉTODO DE SELECCIÓN</w:t>
      </w:r>
    </w:p>
    <w:p w:rsidR="009356D8" w:rsidRPr="00CA53CC" w:rsidRDefault="009356D8" w:rsidP="009356D8">
      <w:pPr>
        <w:ind w:left="360"/>
        <w:jc w:val="both"/>
        <w:rPr>
          <w:rFonts w:ascii="Calibri" w:hAnsi="Calibri" w:cs="Calibri"/>
          <w:b/>
          <w:lang w:val="es-BO"/>
        </w:rPr>
      </w:pPr>
    </w:p>
    <w:p w:rsidR="008B2F47" w:rsidRDefault="008B2F47" w:rsidP="00774925">
      <w:pPr>
        <w:pStyle w:val="Prrafodelista"/>
        <w:spacing w:after="13"/>
        <w:ind w:left="1080"/>
        <w:contextualSpacing/>
        <w:jc w:val="both"/>
        <w:rPr>
          <w:rFonts w:ascii="Calibri" w:hAnsi="Calibri" w:cs="Verdana"/>
          <w:bCs/>
          <w:color w:val="000000"/>
        </w:rPr>
      </w:pPr>
      <w:r w:rsidRPr="00CA53CC">
        <w:rPr>
          <w:rFonts w:ascii="Calibri" w:hAnsi="Calibri" w:cs="Verdana"/>
          <w:bCs/>
          <w:color w:val="000000"/>
        </w:rPr>
        <w:t>Presupuesto fijo</w:t>
      </w:r>
    </w:p>
    <w:p w:rsidR="00774925" w:rsidRPr="00CA53CC" w:rsidRDefault="00774925" w:rsidP="00774925">
      <w:pPr>
        <w:pStyle w:val="Prrafodelista"/>
        <w:spacing w:after="13"/>
        <w:ind w:left="1080"/>
        <w:contextualSpacing/>
        <w:jc w:val="both"/>
        <w:rPr>
          <w:rFonts w:ascii="Calibri" w:hAnsi="Calibri" w:cs="Verdana"/>
          <w:bCs/>
          <w:color w:val="000000"/>
        </w:rPr>
      </w:pPr>
    </w:p>
    <w:p w:rsidR="008B2F47" w:rsidRPr="00CA53CC" w:rsidRDefault="008B2F47" w:rsidP="00774925">
      <w:pPr>
        <w:numPr>
          <w:ilvl w:val="0"/>
          <w:numId w:val="14"/>
        </w:numPr>
        <w:jc w:val="both"/>
        <w:rPr>
          <w:rFonts w:ascii="Calibri" w:hAnsi="Calibri" w:cs="Calibri"/>
          <w:b/>
          <w:lang w:val="es-BO"/>
        </w:rPr>
      </w:pPr>
      <w:r w:rsidRPr="00CA53CC">
        <w:rPr>
          <w:rFonts w:ascii="Calibri" w:hAnsi="Calibri" w:cs="Calibri"/>
          <w:b/>
          <w:lang w:val="es-BO"/>
        </w:rPr>
        <w:t>PRECIO REFERENCIAL</w:t>
      </w:r>
    </w:p>
    <w:p w:rsidR="008B2F47" w:rsidRDefault="008B2F47" w:rsidP="00774925">
      <w:pPr>
        <w:ind w:left="360"/>
        <w:jc w:val="both"/>
        <w:rPr>
          <w:rFonts w:ascii="Calibri" w:hAnsi="Calibri" w:cs="Calibri"/>
          <w:b/>
          <w:lang w:val="es-BO"/>
        </w:rPr>
      </w:pPr>
    </w:p>
    <w:p w:rsidR="00462FC0" w:rsidRDefault="00462FC0" w:rsidP="00774925">
      <w:pPr>
        <w:pStyle w:val="Prrafodelista"/>
        <w:spacing w:after="200"/>
        <w:ind w:left="1080"/>
        <w:contextualSpacing/>
        <w:jc w:val="both"/>
        <w:rPr>
          <w:rFonts w:ascii="Calibri" w:hAnsi="Calibri" w:cs="Verdana"/>
          <w:bCs/>
          <w:color w:val="000000"/>
        </w:rPr>
      </w:pPr>
      <w:r w:rsidRPr="00462FC0">
        <w:rPr>
          <w:rFonts w:ascii="Calibri" w:hAnsi="Calibri" w:cs="Calibri"/>
          <w:b/>
          <w:bCs/>
          <w:color w:val="000000"/>
        </w:rPr>
        <w:t xml:space="preserve">Analista Programador: </w:t>
      </w:r>
      <w:r w:rsidRPr="00462FC0">
        <w:rPr>
          <w:rFonts w:ascii="Calibri" w:hAnsi="Calibri" w:cs="Verdana"/>
          <w:bCs/>
          <w:color w:val="000000"/>
        </w:rPr>
        <w:t xml:space="preserve">Bs. </w:t>
      </w:r>
      <w:r w:rsidR="009356D8">
        <w:rPr>
          <w:rFonts w:ascii="Calibri" w:hAnsi="Calibri" w:cs="Verdana"/>
          <w:bCs/>
          <w:color w:val="000000"/>
        </w:rPr>
        <w:t>10.193</w:t>
      </w:r>
      <w:r w:rsidRPr="00462FC0">
        <w:rPr>
          <w:rFonts w:ascii="Calibri" w:hAnsi="Calibri" w:cs="Verdana"/>
          <w:bCs/>
          <w:color w:val="000000"/>
        </w:rPr>
        <w:t>,00 mensual</w:t>
      </w:r>
    </w:p>
    <w:p w:rsidR="008B2F47" w:rsidRPr="00CA53CC" w:rsidRDefault="008B2F47" w:rsidP="00774925">
      <w:pPr>
        <w:numPr>
          <w:ilvl w:val="0"/>
          <w:numId w:val="14"/>
        </w:numPr>
        <w:jc w:val="both"/>
        <w:rPr>
          <w:rFonts w:ascii="Calibri" w:hAnsi="Calibri" w:cs="Calibri"/>
          <w:b/>
          <w:lang w:val="es-BO"/>
        </w:rPr>
      </w:pPr>
      <w:r w:rsidRPr="00CA53CC">
        <w:rPr>
          <w:rFonts w:ascii="Calibri" w:hAnsi="Calibri" w:cs="Calibri"/>
          <w:b/>
          <w:lang w:val="es-BO"/>
        </w:rPr>
        <w:t>PLAZO DE REALIZACIÓN DEL SERVICIO.</w:t>
      </w:r>
      <w:bookmarkEnd w:id="1"/>
    </w:p>
    <w:p w:rsidR="008B2F47" w:rsidRPr="00CA53CC" w:rsidRDefault="008B2F47" w:rsidP="00774925">
      <w:pPr>
        <w:tabs>
          <w:tab w:val="left" w:pos="284"/>
        </w:tabs>
        <w:ind w:left="360"/>
        <w:jc w:val="both"/>
        <w:rPr>
          <w:rFonts w:ascii="Calibri" w:hAnsi="Calibri"/>
          <w:b/>
          <w:lang w:val="es-ES_tradnl"/>
        </w:rPr>
      </w:pPr>
    </w:p>
    <w:p w:rsidR="008B2F47" w:rsidRPr="00CA53CC" w:rsidRDefault="008B2F47" w:rsidP="00774925">
      <w:pPr>
        <w:ind w:left="142"/>
        <w:jc w:val="both"/>
        <w:rPr>
          <w:rFonts w:ascii="Calibri" w:hAnsi="Calibri"/>
          <w:lang w:val="es-ES_tradnl"/>
        </w:rPr>
      </w:pPr>
      <w:r w:rsidRPr="00CA53CC">
        <w:rPr>
          <w:rFonts w:ascii="Calibri" w:hAnsi="Calibri"/>
          <w:lang w:val="es-ES_tradnl"/>
        </w:rPr>
        <w:t>La contratación de</w:t>
      </w:r>
      <w:r>
        <w:rPr>
          <w:rFonts w:ascii="Calibri" w:hAnsi="Calibri"/>
          <w:lang w:val="es-ES_tradnl"/>
        </w:rPr>
        <w:t>l consultor</w:t>
      </w:r>
      <w:r w:rsidRPr="00CA53CC">
        <w:rPr>
          <w:rFonts w:ascii="Calibri" w:hAnsi="Calibri"/>
          <w:lang w:val="es-ES_tradnl"/>
        </w:rPr>
        <w:t xml:space="preserve"> será a partir de la fecha </w:t>
      </w:r>
      <w:r>
        <w:rPr>
          <w:rFonts w:ascii="Calibri" w:hAnsi="Calibri"/>
          <w:lang w:val="es-ES_tradnl"/>
        </w:rPr>
        <w:t xml:space="preserve">de firma del respectivo contrato hasta el </w:t>
      </w:r>
      <w:r w:rsidR="001A49D8">
        <w:rPr>
          <w:rFonts w:ascii="Calibri" w:hAnsi="Calibri"/>
          <w:lang w:val="es-ES_tradnl"/>
        </w:rPr>
        <w:t xml:space="preserve">31 de </w:t>
      </w:r>
      <w:r w:rsidR="009356D8">
        <w:rPr>
          <w:rFonts w:ascii="Calibri" w:hAnsi="Calibri"/>
          <w:lang w:val="es-ES_tradnl"/>
        </w:rPr>
        <w:t>diciembre</w:t>
      </w:r>
      <w:r w:rsidR="001A49D8">
        <w:rPr>
          <w:rFonts w:ascii="Calibri" w:hAnsi="Calibri"/>
          <w:lang w:val="es-ES_tradnl"/>
        </w:rPr>
        <w:t xml:space="preserve"> de 201</w:t>
      </w:r>
      <w:r w:rsidR="009356D8">
        <w:rPr>
          <w:rFonts w:ascii="Calibri" w:hAnsi="Calibri"/>
          <w:lang w:val="es-ES_tradnl"/>
        </w:rPr>
        <w:t>5</w:t>
      </w:r>
    </w:p>
    <w:p w:rsidR="008B2F47" w:rsidRPr="00CA53CC" w:rsidRDefault="008B2F47" w:rsidP="00774925">
      <w:pPr>
        <w:jc w:val="both"/>
        <w:rPr>
          <w:rFonts w:ascii="Calibri" w:hAnsi="Calibri"/>
          <w:lang w:val="es-ES_tradnl"/>
        </w:rPr>
      </w:pPr>
    </w:p>
    <w:p w:rsidR="008B2F47" w:rsidRDefault="008B2F47" w:rsidP="00774925">
      <w:pPr>
        <w:ind w:left="142"/>
        <w:jc w:val="both"/>
        <w:rPr>
          <w:rFonts w:ascii="Calibri" w:hAnsi="Calibri"/>
          <w:lang w:val="es-ES_tradnl"/>
        </w:rPr>
      </w:pPr>
      <w:r w:rsidRPr="00CA53CC">
        <w:rPr>
          <w:rFonts w:ascii="Calibri" w:hAnsi="Calibri"/>
          <w:lang w:val="es-ES_tradnl"/>
        </w:rPr>
        <w:t xml:space="preserve">El plazo de realización del Servicio podrá ser ampliado de acuerdo a las necesidades de la GNRGD </w:t>
      </w:r>
      <w:r>
        <w:rPr>
          <w:rFonts w:ascii="Calibri" w:hAnsi="Calibri"/>
          <w:lang w:val="es-ES_tradnl"/>
        </w:rPr>
        <w:t>–</w:t>
      </w:r>
      <w:r w:rsidRPr="00CA53CC">
        <w:rPr>
          <w:rFonts w:ascii="Calibri" w:hAnsi="Calibri"/>
          <w:lang w:val="es-ES_tradnl"/>
        </w:rPr>
        <w:t xml:space="preserve"> YPFB.</w:t>
      </w:r>
    </w:p>
    <w:p w:rsidR="008B2F47" w:rsidRDefault="008B2F47" w:rsidP="00774925">
      <w:pPr>
        <w:ind w:left="142"/>
        <w:jc w:val="both"/>
        <w:rPr>
          <w:rFonts w:ascii="Calibri" w:hAnsi="Calibri"/>
          <w:lang w:val="es-ES_tradnl"/>
        </w:rPr>
      </w:pPr>
    </w:p>
    <w:p w:rsidR="008B2F47" w:rsidRPr="00BE009A" w:rsidRDefault="008B2F47" w:rsidP="00774925">
      <w:pPr>
        <w:pStyle w:val="Prrafodelista"/>
        <w:numPr>
          <w:ilvl w:val="0"/>
          <w:numId w:val="14"/>
        </w:numPr>
        <w:ind w:left="348"/>
        <w:jc w:val="both"/>
        <w:rPr>
          <w:rFonts w:ascii="Calibri" w:hAnsi="Calibri"/>
          <w:lang w:val="es-ES_tradnl"/>
        </w:rPr>
      </w:pPr>
      <w:r w:rsidRPr="00BE009A">
        <w:rPr>
          <w:rFonts w:ascii="Calibri" w:hAnsi="Calibri" w:cs="Calibri"/>
          <w:b/>
          <w:lang w:val="es-BO"/>
        </w:rPr>
        <w:t>INFORMES A SER PRESENTADOS POR EL CONSULTOR</w:t>
      </w:r>
    </w:p>
    <w:p w:rsidR="008B2F47" w:rsidRDefault="008B2F47" w:rsidP="00774925">
      <w:pPr>
        <w:jc w:val="both"/>
        <w:rPr>
          <w:rFonts w:ascii="Calibri" w:hAnsi="Calibri"/>
          <w:lang w:val="es-ES_tradnl"/>
        </w:rPr>
      </w:pPr>
    </w:p>
    <w:p w:rsidR="008B2F47" w:rsidRDefault="008B2F47" w:rsidP="00774925">
      <w:pPr>
        <w:ind w:left="142"/>
        <w:jc w:val="both"/>
        <w:rPr>
          <w:rFonts w:ascii="Calibri" w:hAnsi="Calibri"/>
          <w:lang w:val="es-ES_tradnl"/>
        </w:rPr>
      </w:pPr>
      <w:r>
        <w:rPr>
          <w:rFonts w:ascii="Calibri" w:hAnsi="Calibri"/>
          <w:lang w:val="es-ES_tradnl"/>
        </w:rPr>
        <w:t>El consultor deberá presentar:</w:t>
      </w:r>
    </w:p>
    <w:p w:rsidR="008B2F47" w:rsidRDefault="008B2F47" w:rsidP="00774925">
      <w:pPr>
        <w:ind w:left="142"/>
        <w:jc w:val="both"/>
        <w:rPr>
          <w:rFonts w:ascii="Calibri" w:hAnsi="Calibri"/>
          <w:lang w:val="es-ES_tradnl"/>
        </w:rPr>
      </w:pPr>
    </w:p>
    <w:p w:rsidR="008B2F47" w:rsidRPr="00905060" w:rsidRDefault="008B2F47" w:rsidP="00774925">
      <w:pPr>
        <w:pStyle w:val="Prrafodelista"/>
        <w:numPr>
          <w:ilvl w:val="0"/>
          <w:numId w:val="16"/>
        </w:numPr>
        <w:jc w:val="both"/>
        <w:rPr>
          <w:rFonts w:ascii="Calibri" w:hAnsi="Calibri"/>
          <w:lang w:val="es-ES_tradnl"/>
        </w:rPr>
      </w:pPr>
      <w:r w:rsidRPr="00905060">
        <w:rPr>
          <w:rFonts w:ascii="Calibri" w:hAnsi="Calibri"/>
          <w:lang w:val="es-ES_tradnl"/>
        </w:rPr>
        <w:t>Mensualmente un informe detallada de las actividades realizadas en ese periodo.</w:t>
      </w:r>
    </w:p>
    <w:p w:rsidR="008B2F47" w:rsidRPr="00905060" w:rsidRDefault="008B2F47" w:rsidP="00774925">
      <w:pPr>
        <w:pStyle w:val="Prrafodelista"/>
        <w:numPr>
          <w:ilvl w:val="0"/>
          <w:numId w:val="16"/>
        </w:numPr>
        <w:jc w:val="both"/>
        <w:rPr>
          <w:rFonts w:ascii="Calibri" w:hAnsi="Calibri"/>
          <w:lang w:val="es-ES_tradnl"/>
        </w:rPr>
      </w:pPr>
      <w:r w:rsidRPr="00905060">
        <w:rPr>
          <w:rFonts w:ascii="Calibri" w:hAnsi="Calibri"/>
          <w:lang w:val="es-ES_tradnl"/>
        </w:rPr>
        <w:t>A la conclusión del periodo de ejecución de la consultoría un informe final.</w:t>
      </w:r>
    </w:p>
    <w:p w:rsidR="008B2F47" w:rsidRDefault="008B2F47" w:rsidP="00774925">
      <w:pPr>
        <w:jc w:val="both"/>
        <w:rPr>
          <w:rFonts w:ascii="Calibri" w:hAnsi="Calibri"/>
          <w:lang w:val="es-ES_tradnl"/>
        </w:rPr>
      </w:pPr>
    </w:p>
    <w:p w:rsidR="008B2F47" w:rsidRPr="00CA53CC" w:rsidRDefault="008B2F47" w:rsidP="00774925">
      <w:pPr>
        <w:numPr>
          <w:ilvl w:val="0"/>
          <w:numId w:val="14"/>
        </w:numPr>
        <w:jc w:val="both"/>
        <w:rPr>
          <w:rFonts w:ascii="Calibri" w:hAnsi="Calibri" w:cs="Calibri"/>
          <w:b/>
          <w:lang w:val="es-BO"/>
        </w:rPr>
      </w:pPr>
      <w:r w:rsidRPr="00CA53CC">
        <w:rPr>
          <w:rFonts w:ascii="Calibri" w:hAnsi="Calibri" w:cs="Calibri"/>
          <w:b/>
          <w:lang w:val="es-BO"/>
        </w:rPr>
        <w:lastRenderedPageBreak/>
        <w:t>RESPONSABILIDAD DEL TRABAJADOR.</w:t>
      </w:r>
    </w:p>
    <w:p w:rsidR="008B2F47" w:rsidRPr="00CA53CC" w:rsidRDefault="008B2F47" w:rsidP="00774925">
      <w:pPr>
        <w:tabs>
          <w:tab w:val="left" w:pos="284"/>
        </w:tabs>
        <w:ind w:left="360"/>
        <w:jc w:val="both"/>
        <w:rPr>
          <w:rFonts w:ascii="Calibri" w:hAnsi="Calibri"/>
          <w:b/>
          <w:lang w:val="es-ES_tradnl"/>
        </w:rPr>
      </w:pPr>
    </w:p>
    <w:p w:rsidR="008B2F47" w:rsidRPr="00CA53CC" w:rsidRDefault="008B2F47" w:rsidP="00774925">
      <w:pPr>
        <w:ind w:left="388"/>
        <w:jc w:val="both"/>
        <w:rPr>
          <w:rFonts w:ascii="Calibri" w:hAnsi="Calibri"/>
          <w:lang w:val="es-ES_tradnl"/>
        </w:rPr>
      </w:pPr>
      <w:r w:rsidRPr="00CA53CC">
        <w:rPr>
          <w:rFonts w:ascii="Calibri" w:hAnsi="Calibri"/>
          <w:lang w:val="es-ES_tradnl"/>
        </w:rPr>
        <w:t xml:space="preserve">El Contratado asumirá la responsabilidad de los servicios y/o trabajos técnicos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 </w:t>
      </w:r>
    </w:p>
    <w:p w:rsidR="008B2F47" w:rsidRPr="00CA53CC" w:rsidRDefault="008B2F47" w:rsidP="00774925">
      <w:pPr>
        <w:ind w:left="388"/>
        <w:jc w:val="both"/>
        <w:rPr>
          <w:rFonts w:ascii="Calibri" w:hAnsi="Calibri"/>
          <w:lang w:val="es-ES_tradnl"/>
        </w:rPr>
      </w:pPr>
    </w:p>
    <w:p w:rsidR="008B2F47" w:rsidRPr="00CA53CC" w:rsidRDefault="008B2F47" w:rsidP="00774925">
      <w:pPr>
        <w:ind w:left="388"/>
        <w:jc w:val="both"/>
        <w:rPr>
          <w:rFonts w:ascii="Calibri" w:hAnsi="Calibri"/>
          <w:lang w:val="es-ES_tradnl"/>
        </w:rPr>
      </w:pPr>
      <w:r w:rsidRPr="00CA53CC">
        <w:rPr>
          <w:rFonts w:ascii="Calibri" w:hAnsi="Calibri"/>
          <w:lang w:val="es-ES_tradnl"/>
        </w:rPr>
        <w:t xml:space="preserve">El personal a contratar asume la responsabilidad absoluta de los servicios profesionales prestados conforme a lo establecido en los presentes Términos de referencia por lo que deberá desarrollar su trabajo conforme a los más altos estándares de ética.   </w:t>
      </w:r>
    </w:p>
    <w:p w:rsidR="008B2F47" w:rsidRPr="00CA53CC" w:rsidRDefault="008B2F47" w:rsidP="00774925">
      <w:pPr>
        <w:ind w:left="388"/>
        <w:jc w:val="both"/>
        <w:rPr>
          <w:rFonts w:ascii="Calibri" w:hAnsi="Calibri"/>
          <w:lang w:val="es-ES_tradnl"/>
        </w:rPr>
      </w:pPr>
    </w:p>
    <w:p w:rsidR="008B2F47" w:rsidRPr="00CA53CC" w:rsidRDefault="008B2F47" w:rsidP="00774925">
      <w:pPr>
        <w:ind w:left="388"/>
        <w:jc w:val="both"/>
        <w:rPr>
          <w:rFonts w:ascii="Calibri" w:hAnsi="Calibri"/>
          <w:lang w:val="es-ES_tradnl"/>
        </w:rPr>
      </w:pPr>
      <w:r w:rsidRPr="00CA53CC">
        <w:rPr>
          <w:rFonts w:ascii="Calibri" w:hAnsi="Calibri"/>
          <w:lang w:val="es-ES_tradnl"/>
        </w:rPr>
        <w:t xml:space="preserve">Es responsable por la  buena ejecución de sus tareas, por la privacidad y confidencialidad de asuntos y datos así como también tiene la  responsabilidad directa y absoluta del servicio que realiza y de los activos que tendrá a su cargo, debiendo responder por el trabajo efectuado, durante la siguiente gestión, computables desde la aceptación del informe final por parte de la entidad contratante, por lo que en caso de ser requerido para cualquier aclaración o corrección pertinente, no podrá negar su concurrencia, sin cargo alguno para Y.P.F.B. </w:t>
      </w:r>
    </w:p>
    <w:p w:rsidR="008B2F47" w:rsidRDefault="008B2F47" w:rsidP="00774925">
      <w:pPr>
        <w:ind w:left="388"/>
        <w:jc w:val="both"/>
        <w:rPr>
          <w:rFonts w:ascii="Calibri" w:hAnsi="Calibri"/>
          <w:lang w:val="es-ES_tradnl"/>
        </w:rPr>
      </w:pPr>
    </w:p>
    <w:p w:rsidR="008B2F47" w:rsidRPr="009C6F53" w:rsidRDefault="008B2F47" w:rsidP="00774925">
      <w:pPr>
        <w:ind w:left="426"/>
        <w:jc w:val="both"/>
        <w:rPr>
          <w:rFonts w:ascii="Calibri" w:hAnsi="Calibri"/>
          <w:lang w:val="es-ES_tradnl"/>
        </w:rPr>
      </w:pPr>
      <w:r w:rsidRPr="009C6F53">
        <w:rPr>
          <w:rFonts w:ascii="Calibri" w:hAnsi="Calibri"/>
          <w:lang w:val="es-ES_tradnl"/>
        </w:rPr>
        <w:t>Los consultores contratados deberán contar con:</w:t>
      </w:r>
    </w:p>
    <w:p w:rsidR="008B2F47" w:rsidRPr="009C6F53" w:rsidRDefault="008B2F47" w:rsidP="00774925">
      <w:pPr>
        <w:ind w:left="1134"/>
        <w:jc w:val="both"/>
        <w:rPr>
          <w:rFonts w:ascii="Calibri" w:hAnsi="Calibri"/>
          <w:lang w:val="es-ES_tradnl"/>
        </w:rPr>
      </w:pPr>
    </w:p>
    <w:p w:rsidR="008B2F47" w:rsidRPr="009C6F53" w:rsidRDefault="008B2F47" w:rsidP="00774925">
      <w:pPr>
        <w:numPr>
          <w:ilvl w:val="0"/>
          <w:numId w:val="15"/>
        </w:numPr>
        <w:ind w:left="1134"/>
        <w:jc w:val="both"/>
        <w:rPr>
          <w:rFonts w:ascii="Calibri" w:hAnsi="Calibri"/>
          <w:lang w:val="es-ES_tradnl"/>
        </w:rPr>
      </w:pPr>
      <w:r w:rsidRPr="009C6F53">
        <w:rPr>
          <w:rFonts w:ascii="Calibri" w:hAnsi="Calibri"/>
          <w:lang w:val="es-ES_tradnl"/>
        </w:rPr>
        <w:t xml:space="preserve">Seguro médico de salud. </w:t>
      </w:r>
    </w:p>
    <w:p w:rsidR="008B2F47" w:rsidRPr="009C6F53" w:rsidRDefault="008B2F47" w:rsidP="00774925">
      <w:pPr>
        <w:numPr>
          <w:ilvl w:val="0"/>
          <w:numId w:val="15"/>
        </w:numPr>
        <w:ind w:left="1134"/>
        <w:jc w:val="both"/>
        <w:rPr>
          <w:rFonts w:ascii="Calibri" w:hAnsi="Calibri"/>
          <w:lang w:val="es-ES_tradnl"/>
        </w:rPr>
      </w:pPr>
      <w:r w:rsidRPr="009C6F53">
        <w:rPr>
          <w:rFonts w:ascii="Calibri" w:hAnsi="Calibri"/>
          <w:lang w:val="es-ES_tradnl"/>
        </w:rPr>
        <w:t>Afiliación de la AFP correspondiente.</w:t>
      </w:r>
    </w:p>
    <w:p w:rsidR="008B2F47" w:rsidRPr="009C6F53" w:rsidRDefault="008B2F47" w:rsidP="00774925">
      <w:pPr>
        <w:numPr>
          <w:ilvl w:val="0"/>
          <w:numId w:val="15"/>
        </w:numPr>
        <w:ind w:left="1134"/>
        <w:jc w:val="both"/>
        <w:rPr>
          <w:rFonts w:ascii="Calibri" w:hAnsi="Calibri"/>
          <w:lang w:val="es-ES_tradnl"/>
        </w:rPr>
      </w:pPr>
      <w:r w:rsidRPr="009C6F53">
        <w:rPr>
          <w:rFonts w:ascii="Calibri" w:hAnsi="Calibri"/>
          <w:lang w:val="es-ES_tradnl"/>
        </w:rPr>
        <w:t>Contar con ropa de trabajo, contando así con el equipo de protección personal</w:t>
      </w:r>
      <w:r>
        <w:rPr>
          <w:rFonts w:ascii="Calibri" w:hAnsi="Calibri"/>
          <w:lang w:val="es-ES_tradnl"/>
        </w:rPr>
        <w:t xml:space="preserve"> (Cuando Corresponda)</w:t>
      </w:r>
      <w:r w:rsidRPr="009C6F53">
        <w:rPr>
          <w:rFonts w:ascii="Calibri" w:hAnsi="Calibri"/>
          <w:lang w:val="es-ES_tradnl"/>
        </w:rPr>
        <w:t>.</w:t>
      </w:r>
    </w:p>
    <w:p w:rsidR="008B2F47" w:rsidRPr="009C6F53" w:rsidRDefault="00791D01" w:rsidP="00774925">
      <w:pPr>
        <w:numPr>
          <w:ilvl w:val="0"/>
          <w:numId w:val="15"/>
        </w:numPr>
        <w:ind w:left="1134"/>
        <w:jc w:val="both"/>
        <w:rPr>
          <w:rFonts w:ascii="Calibri" w:hAnsi="Calibri"/>
          <w:lang w:val="es-ES_tradnl"/>
        </w:rPr>
      </w:pPr>
      <w:r w:rsidRPr="009C6F53">
        <w:rPr>
          <w:rFonts w:ascii="Calibri" w:hAnsi="Calibri"/>
          <w:lang w:val="es-ES_tradnl"/>
        </w:rPr>
        <w:t>Deberán cumplir</w:t>
      </w:r>
      <w:r w:rsidR="008B2F47" w:rsidRPr="009C6F53">
        <w:rPr>
          <w:rFonts w:ascii="Calibri" w:hAnsi="Calibri"/>
          <w:lang w:val="es-ES_tradnl"/>
        </w:rPr>
        <w:t xml:space="preserve"> los horarios de trabajo sea administrativo u operativo según lo que le corresponda.   </w:t>
      </w:r>
    </w:p>
    <w:p w:rsidR="00774925" w:rsidRPr="009C6F53" w:rsidRDefault="00774925" w:rsidP="00774925">
      <w:pPr>
        <w:ind w:left="426"/>
        <w:jc w:val="both"/>
        <w:rPr>
          <w:rFonts w:ascii="Calibri" w:hAnsi="Calibri"/>
          <w:lang w:val="es-ES_tradnl"/>
        </w:rPr>
      </w:pPr>
    </w:p>
    <w:p w:rsidR="008B2F47" w:rsidRPr="00CA53CC" w:rsidRDefault="008B2F47" w:rsidP="00774925">
      <w:pPr>
        <w:numPr>
          <w:ilvl w:val="0"/>
          <w:numId w:val="14"/>
        </w:numPr>
        <w:jc w:val="both"/>
        <w:rPr>
          <w:rFonts w:ascii="Calibri" w:hAnsi="Calibri" w:cs="Calibri"/>
          <w:b/>
          <w:lang w:val="es-BO"/>
        </w:rPr>
      </w:pPr>
      <w:r w:rsidRPr="00CA53CC">
        <w:rPr>
          <w:rFonts w:ascii="Calibri" w:hAnsi="Calibri" w:cs="Calibri"/>
          <w:b/>
          <w:lang w:val="es-BO"/>
        </w:rPr>
        <w:t>LUGAR DE ENTREGA O EJECUCIÓN.</w:t>
      </w:r>
    </w:p>
    <w:p w:rsidR="008B2F47" w:rsidRPr="009C6F53" w:rsidRDefault="008B2F47" w:rsidP="00774925">
      <w:pPr>
        <w:jc w:val="both"/>
        <w:rPr>
          <w:rFonts w:ascii="Calibri" w:hAnsi="Calibri" w:cs="Calibri"/>
          <w:b/>
          <w:lang w:val="es-BO"/>
        </w:rPr>
      </w:pPr>
    </w:p>
    <w:p w:rsidR="008B2F47" w:rsidRDefault="008B2F47" w:rsidP="00774925">
      <w:pPr>
        <w:ind w:left="426"/>
        <w:jc w:val="both"/>
        <w:rPr>
          <w:rFonts w:ascii="Calibri" w:hAnsi="Calibri" w:cs="Calibri"/>
          <w:iCs/>
        </w:rPr>
      </w:pPr>
      <w:r w:rsidRPr="00CA53CC">
        <w:rPr>
          <w:rFonts w:ascii="Calibri" w:hAnsi="Calibri" w:cs="Calibri"/>
        </w:rPr>
        <w:t xml:space="preserve">El trabajo será efectuado en oficinas de la Gerencia Nacional de Redes de Gas y Ductos, ubicado en la </w:t>
      </w:r>
      <w:r w:rsidRPr="00CA53CC">
        <w:rPr>
          <w:rFonts w:ascii="Calibri" w:hAnsi="Calibri" w:cs="Calibri"/>
          <w:iCs/>
        </w:rPr>
        <w:t>calle Chichas Nro. 1204 Edificio Espinoza Zona Miraflores.</w:t>
      </w:r>
    </w:p>
    <w:p w:rsidR="008B2F47" w:rsidRDefault="008B2F47" w:rsidP="00774925">
      <w:pPr>
        <w:ind w:left="426"/>
        <w:jc w:val="both"/>
        <w:rPr>
          <w:rFonts w:ascii="Calibri" w:hAnsi="Calibri" w:cs="Calibri"/>
          <w:iCs/>
        </w:rPr>
      </w:pPr>
    </w:p>
    <w:p w:rsidR="009356D8" w:rsidRDefault="009356D8" w:rsidP="00774925">
      <w:pPr>
        <w:ind w:left="426"/>
        <w:jc w:val="both"/>
        <w:rPr>
          <w:rFonts w:ascii="Calibri" w:hAnsi="Calibri" w:cs="Calibri"/>
          <w:iCs/>
        </w:rPr>
      </w:pPr>
    </w:p>
    <w:p w:rsidR="009356D8" w:rsidRDefault="009356D8" w:rsidP="00774925">
      <w:pPr>
        <w:ind w:left="426"/>
        <w:jc w:val="both"/>
        <w:rPr>
          <w:rFonts w:ascii="Calibri" w:hAnsi="Calibri" w:cs="Calibri"/>
          <w:iCs/>
        </w:rPr>
      </w:pPr>
    </w:p>
    <w:p w:rsidR="008B2F47" w:rsidRPr="009C6F53" w:rsidRDefault="008B2F47" w:rsidP="00774925">
      <w:pPr>
        <w:pStyle w:val="Prrafodelista"/>
        <w:numPr>
          <w:ilvl w:val="0"/>
          <w:numId w:val="14"/>
        </w:numPr>
        <w:jc w:val="both"/>
        <w:rPr>
          <w:rFonts w:ascii="Calibri" w:hAnsi="Calibri" w:cs="Calibri"/>
          <w:b/>
          <w:lang w:val="es-BO"/>
        </w:rPr>
      </w:pPr>
      <w:r w:rsidRPr="009C6F53">
        <w:rPr>
          <w:rFonts w:ascii="Calibri" w:hAnsi="Calibri" w:cs="Calibri"/>
          <w:b/>
          <w:lang w:val="es-BO"/>
        </w:rPr>
        <w:t>PAGO</w:t>
      </w:r>
    </w:p>
    <w:p w:rsidR="008B2F47" w:rsidRPr="00CA53CC" w:rsidRDefault="008B2F47" w:rsidP="00774925">
      <w:pPr>
        <w:pStyle w:val="Prrafodelista"/>
        <w:spacing w:after="13"/>
        <w:ind w:left="426"/>
        <w:contextualSpacing/>
        <w:jc w:val="both"/>
        <w:rPr>
          <w:rFonts w:ascii="Calibri" w:hAnsi="Calibri" w:cs="Verdana"/>
          <w:bCs/>
          <w:color w:val="000000"/>
        </w:rPr>
      </w:pPr>
      <w:r w:rsidRPr="00CA53CC">
        <w:rPr>
          <w:rFonts w:ascii="Calibri" w:hAnsi="Calibri" w:cs="Verdana"/>
          <w:bCs/>
          <w:color w:val="000000"/>
        </w:rPr>
        <w:t>Para ser efectivo el pago por parte de YPFB, el Contratado deberá acogerse a alguna de las siguientes alternativas:</w:t>
      </w:r>
    </w:p>
    <w:p w:rsidR="008B2F47" w:rsidRPr="00CA53CC" w:rsidRDefault="008B2F47" w:rsidP="00774925">
      <w:pPr>
        <w:pStyle w:val="Prrafodelista"/>
        <w:numPr>
          <w:ilvl w:val="0"/>
          <w:numId w:val="10"/>
        </w:numPr>
        <w:spacing w:after="13"/>
        <w:contextualSpacing/>
        <w:jc w:val="both"/>
        <w:rPr>
          <w:rFonts w:ascii="Calibri" w:hAnsi="Calibri" w:cs="Verdana"/>
          <w:bCs/>
          <w:color w:val="000000"/>
        </w:rPr>
      </w:pPr>
      <w:r w:rsidRPr="00CA53CC">
        <w:rPr>
          <w:rFonts w:ascii="Calibri" w:hAnsi="Calibri" w:cs="Verdana"/>
          <w:bCs/>
          <w:color w:val="000000"/>
        </w:rPr>
        <w:t>Emitir la factura correspondiente.</w:t>
      </w:r>
    </w:p>
    <w:p w:rsidR="008B2F47" w:rsidRPr="00CA53CC" w:rsidRDefault="008B2F47" w:rsidP="00774925">
      <w:pPr>
        <w:pStyle w:val="Prrafodelista"/>
        <w:numPr>
          <w:ilvl w:val="0"/>
          <w:numId w:val="10"/>
        </w:numPr>
        <w:spacing w:after="13"/>
        <w:contextualSpacing/>
        <w:jc w:val="both"/>
        <w:rPr>
          <w:rFonts w:ascii="Calibri" w:hAnsi="Calibri" w:cs="Verdana"/>
          <w:bCs/>
          <w:color w:val="000000"/>
        </w:rPr>
      </w:pPr>
      <w:r w:rsidRPr="00CA53CC">
        <w:rPr>
          <w:rFonts w:ascii="Calibri" w:hAnsi="Calibri" w:cs="Verdana"/>
          <w:bCs/>
          <w:color w:val="000000"/>
        </w:rPr>
        <w:t>Entregar a la Unidad de Gestión Administrativa una fotocopia de los formularios de declaración Impositiva, en los plazos establecido por Ley.</w:t>
      </w:r>
    </w:p>
    <w:p w:rsidR="008B2F47" w:rsidRPr="00CA53CC" w:rsidRDefault="008B2F47" w:rsidP="00774925">
      <w:pPr>
        <w:pStyle w:val="Prrafodelista"/>
        <w:numPr>
          <w:ilvl w:val="0"/>
          <w:numId w:val="10"/>
        </w:numPr>
        <w:spacing w:after="13"/>
        <w:contextualSpacing/>
        <w:jc w:val="both"/>
        <w:rPr>
          <w:rFonts w:ascii="Calibri" w:hAnsi="Calibri" w:cs="Verdana"/>
          <w:bCs/>
          <w:color w:val="000000"/>
        </w:rPr>
      </w:pPr>
      <w:r w:rsidRPr="00CA53CC">
        <w:rPr>
          <w:rFonts w:ascii="Calibri" w:hAnsi="Calibri" w:cs="Verdana"/>
          <w:bCs/>
          <w:color w:val="000000"/>
        </w:rPr>
        <w:t xml:space="preserve">En caso de no presentación de la factura, </w:t>
      </w:r>
      <w:r w:rsidR="009356D8" w:rsidRPr="00CA53CC">
        <w:rPr>
          <w:rFonts w:ascii="Calibri" w:hAnsi="Calibri" w:cs="Verdana"/>
          <w:bCs/>
          <w:color w:val="000000"/>
        </w:rPr>
        <w:t>se retendrá</w:t>
      </w:r>
      <w:r w:rsidRPr="00CA53CC">
        <w:rPr>
          <w:rFonts w:ascii="Calibri" w:hAnsi="Calibri" w:cs="Verdana"/>
          <w:bCs/>
          <w:color w:val="000000"/>
        </w:rPr>
        <w:t xml:space="preserve"> los impuestos de Ley, 15.5 % (12.5% IU por Servicios y 3% IT por Servicios).</w:t>
      </w:r>
    </w:p>
    <w:p w:rsidR="008B2F47" w:rsidRPr="00CA53CC" w:rsidRDefault="008B2F47" w:rsidP="00774925">
      <w:pPr>
        <w:pStyle w:val="Prrafodelista"/>
        <w:numPr>
          <w:ilvl w:val="0"/>
          <w:numId w:val="10"/>
        </w:numPr>
        <w:spacing w:after="13"/>
        <w:contextualSpacing/>
        <w:jc w:val="both"/>
        <w:rPr>
          <w:rFonts w:ascii="Calibri" w:hAnsi="Calibri" w:cs="Verdana"/>
          <w:bCs/>
          <w:color w:val="000000"/>
        </w:rPr>
      </w:pPr>
      <w:r w:rsidRPr="00CA53CC">
        <w:rPr>
          <w:rFonts w:ascii="Calibri" w:hAnsi="Calibri" w:cs="Verdana"/>
          <w:bCs/>
          <w:color w:val="000000"/>
        </w:rPr>
        <w:t>Se procederá con el pago mensual previa presentación de Informe mensual de actividades, descargo de IVA, pago aporte AFP, seguro de salud actualizado.</w:t>
      </w:r>
    </w:p>
    <w:p w:rsidR="008B2F47" w:rsidRPr="00CA53CC" w:rsidRDefault="008B2F47" w:rsidP="00774925">
      <w:pPr>
        <w:pStyle w:val="Prrafodelista"/>
        <w:spacing w:after="13"/>
        <w:contextualSpacing/>
        <w:jc w:val="both"/>
        <w:rPr>
          <w:rFonts w:ascii="Calibri" w:hAnsi="Calibri" w:cs="Calibri"/>
          <w:b/>
        </w:rPr>
      </w:pPr>
    </w:p>
    <w:p w:rsidR="008B2F47" w:rsidRPr="00CA53CC" w:rsidRDefault="008B2F47" w:rsidP="00774925">
      <w:pPr>
        <w:numPr>
          <w:ilvl w:val="0"/>
          <w:numId w:val="14"/>
        </w:numPr>
        <w:jc w:val="both"/>
        <w:rPr>
          <w:rFonts w:ascii="Calibri" w:hAnsi="Calibri" w:cs="Calibri"/>
          <w:b/>
          <w:lang w:val="es-BO"/>
        </w:rPr>
      </w:pPr>
      <w:r>
        <w:rPr>
          <w:rFonts w:ascii="Calibri" w:hAnsi="Calibri" w:cs="Calibri"/>
          <w:b/>
          <w:lang w:val="es-BO"/>
        </w:rPr>
        <w:t>PROPIEDAD DE LOS TRABAJOS DESARROLLADOS POR EL CONSULTOR</w:t>
      </w:r>
    </w:p>
    <w:p w:rsidR="008B2F47" w:rsidRDefault="008B2F47" w:rsidP="00774925">
      <w:pPr>
        <w:ind w:left="360"/>
        <w:jc w:val="both"/>
        <w:rPr>
          <w:rFonts w:ascii="Calibri" w:hAnsi="Calibri" w:cs="Calibri"/>
          <w:b/>
          <w:lang w:val="es-BO"/>
        </w:rPr>
      </w:pPr>
    </w:p>
    <w:p w:rsidR="008B2F47" w:rsidRDefault="008B2F47" w:rsidP="00774925">
      <w:pPr>
        <w:pStyle w:val="Prrafodelista"/>
        <w:spacing w:after="13"/>
        <w:ind w:left="426"/>
        <w:contextualSpacing/>
        <w:jc w:val="both"/>
        <w:rPr>
          <w:rFonts w:ascii="Calibri" w:hAnsi="Calibri" w:cs="Verdana"/>
          <w:bCs/>
          <w:color w:val="000000"/>
          <w:lang w:val="es-BO"/>
        </w:rPr>
      </w:pPr>
      <w:r>
        <w:rPr>
          <w:rFonts w:ascii="Calibri" w:hAnsi="Calibri" w:cs="Verdana"/>
          <w:bCs/>
          <w:color w:val="000000"/>
          <w:lang w:val="es-BO"/>
        </w:rPr>
        <w:t>Todos los trabajos desarrollados por el Consultor son de propiedad de YPFB, el consultor no podrá encriptar, etiquetar, colocar claves, borrar información o tomar cualquier acción que vaya en contra los intereses de YPFB. En caso de evidenciarse algún aspecto que afecte los intereses de YPFB, YPFB podrá tomar las acciones legales correspondientes en contra del consultor.</w:t>
      </w:r>
    </w:p>
    <w:p w:rsidR="008B2F47" w:rsidRPr="00CA53CC" w:rsidRDefault="008B2F47" w:rsidP="00774925">
      <w:pPr>
        <w:pStyle w:val="Prrafodelista"/>
        <w:spacing w:after="13"/>
        <w:ind w:left="426"/>
        <w:contextualSpacing/>
        <w:jc w:val="both"/>
        <w:rPr>
          <w:rFonts w:ascii="Calibri" w:hAnsi="Calibri" w:cs="Calibri"/>
        </w:rPr>
      </w:pPr>
    </w:p>
    <w:p w:rsidR="008B2F47" w:rsidRPr="002F071E" w:rsidRDefault="008B2F47" w:rsidP="00774925">
      <w:pPr>
        <w:numPr>
          <w:ilvl w:val="0"/>
          <w:numId w:val="14"/>
        </w:numPr>
        <w:jc w:val="both"/>
        <w:rPr>
          <w:rFonts w:ascii="Calibri" w:hAnsi="Calibri" w:cs="Calibri"/>
          <w:b/>
          <w:lang w:val="es-BO"/>
        </w:rPr>
      </w:pPr>
      <w:r w:rsidRPr="002F071E">
        <w:rPr>
          <w:rFonts w:ascii="Calibri" w:hAnsi="Calibri" w:cs="Calibri"/>
          <w:b/>
          <w:lang w:val="es-BO"/>
        </w:rPr>
        <w:t>PASAJES, VIATICOS Y HOSPEDAJE</w:t>
      </w:r>
    </w:p>
    <w:p w:rsidR="008B2F47" w:rsidRDefault="008B2F47" w:rsidP="00774925">
      <w:pPr>
        <w:pStyle w:val="Prrafodelista"/>
        <w:spacing w:after="13"/>
        <w:ind w:left="426"/>
        <w:contextualSpacing/>
        <w:jc w:val="both"/>
        <w:rPr>
          <w:rFonts w:ascii="Calibri" w:hAnsi="Calibri" w:cs="Verdana"/>
          <w:bCs/>
          <w:color w:val="000000"/>
          <w:lang w:val="es-BO"/>
        </w:rPr>
      </w:pPr>
    </w:p>
    <w:p w:rsidR="008B2F47" w:rsidRDefault="008B2F47" w:rsidP="00774925">
      <w:pPr>
        <w:pStyle w:val="Prrafodelista"/>
        <w:spacing w:after="13"/>
        <w:ind w:left="426"/>
        <w:contextualSpacing/>
        <w:jc w:val="both"/>
        <w:rPr>
          <w:rFonts w:ascii="Calibri" w:hAnsi="Calibri" w:cs="Verdana"/>
          <w:bCs/>
          <w:color w:val="000000"/>
          <w:lang w:val="es-BO"/>
        </w:rPr>
      </w:pPr>
      <w:r>
        <w:rPr>
          <w:rFonts w:ascii="Calibri" w:hAnsi="Calibri" w:cs="Verdana"/>
          <w:bCs/>
          <w:color w:val="000000"/>
          <w:lang w:val="es-BO"/>
        </w:rPr>
        <w:t xml:space="preserve">Si por el tipo de tareas a ser desarrollado por el Consultor se requiere que se efectúen viajes interprovinciales o interdepartamentales, al consultor se le asignara pasajes, viáticos y hospedaje de acuerdo a disposiciones legales y normas internas de </w:t>
      </w:r>
      <w:r w:rsidR="009356D8">
        <w:rPr>
          <w:rFonts w:ascii="Calibri" w:hAnsi="Calibri" w:cs="Verdana"/>
          <w:bCs/>
          <w:color w:val="000000"/>
          <w:lang w:val="es-BO"/>
        </w:rPr>
        <w:t>YPFB vigentes</w:t>
      </w:r>
      <w:r>
        <w:rPr>
          <w:rFonts w:ascii="Calibri" w:hAnsi="Calibri" w:cs="Verdana"/>
          <w:bCs/>
          <w:color w:val="000000"/>
          <w:lang w:val="es-BO"/>
        </w:rPr>
        <w:t>.</w:t>
      </w:r>
    </w:p>
    <w:p w:rsidR="008B2F47" w:rsidRDefault="008B2F47" w:rsidP="00774925">
      <w:pPr>
        <w:pStyle w:val="Prrafodelista"/>
        <w:spacing w:after="13"/>
        <w:ind w:left="426"/>
        <w:contextualSpacing/>
        <w:jc w:val="both"/>
        <w:rPr>
          <w:rFonts w:ascii="Calibri" w:hAnsi="Calibri" w:cs="Verdana"/>
          <w:bCs/>
          <w:color w:val="000000"/>
          <w:lang w:val="es-BO"/>
        </w:rPr>
      </w:pPr>
      <w:r>
        <w:rPr>
          <w:rFonts w:ascii="Calibri" w:hAnsi="Calibri" w:cs="Verdana"/>
          <w:bCs/>
          <w:color w:val="000000"/>
          <w:lang w:val="es-BO"/>
        </w:rPr>
        <w:t>El consultor deberá cumplir los procedimientos vigentes en YPFB para esta materia.</w:t>
      </w:r>
    </w:p>
    <w:p w:rsidR="00244A92" w:rsidRPr="00E01ABB" w:rsidRDefault="00244A92" w:rsidP="00774925">
      <w:pPr>
        <w:jc w:val="both"/>
        <w:rPr>
          <w:rFonts w:ascii="Calibri" w:hAnsi="Calibri" w:cs="Verdana"/>
          <w:b/>
          <w:bCs/>
          <w:color w:val="000000"/>
          <w:lang w:val="es-MX"/>
        </w:rPr>
      </w:pPr>
    </w:p>
    <w:sectPr w:rsidR="00244A92" w:rsidRPr="00E01ABB"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3F" w:rsidRDefault="00746F3F">
      <w:r>
        <w:separator/>
      </w:r>
    </w:p>
  </w:endnote>
  <w:endnote w:type="continuationSeparator" w:id="0">
    <w:p w:rsidR="00746F3F" w:rsidRDefault="0074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EF2114" w:rsidRPr="004E1308" w:rsidTr="00EF2114">
      <w:trPr>
        <w:trHeight w:val="669"/>
        <w:jc w:val="center"/>
      </w:trPr>
      <w:tc>
        <w:tcPr>
          <w:tcW w:w="5115" w:type="dxa"/>
          <w:shd w:val="pct12" w:color="auto" w:fill="auto"/>
          <w:vAlign w:val="center"/>
        </w:tcPr>
        <w:p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EF2114"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3F" w:rsidRDefault="00746F3F">
      <w:r>
        <w:separator/>
      </w:r>
    </w:p>
  </w:footnote>
  <w:footnote w:type="continuationSeparator" w:id="0">
    <w:p w:rsidR="00746F3F" w:rsidRDefault="00746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5452"/>
      <w:gridCol w:w="1498"/>
    </w:tblGrid>
    <w:tr w:rsidR="009D39CB" w:rsidRPr="00FA0D94" w:rsidTr="00192F0E">
      <w:tc>
        <w:tcPr>
          <w:tcW w:w="2010" w:type="dxa"/>
          <w:vMerge w:val="restart"/>
          <w:vAlign w:val="center"/>
        </w:tcPr>
        <w:p w:rsidR="009D39CB" w:rsidRPr="00FA0D94" w:rsidRDefault="008B2F47" w:rsidP="00FA0D94">
          <w:pPr>
            <w:pStyle w:val="Encabezado"/>
            <w:jc w:val="center"/>
            <w:rPr>
              <w:rFonts w:ascii="Arial Narrow" w:eastAsia="Arial Unicode MS" w:hAnsi="Arial Narrow"/>
              <w:szCs w:val="12"/>
              <w:lang w:val="es-MX"/>
            </w:rPr>
          </w:pPr>
          <w:r>
            <w:rPr>
              <w:noProof/>
              <w:lang w:val="es-BO" w:eastAsia="es-BO"/>
            </w:rPr>
            <w:drawing>
              <wp:inline distT="0" distB="0" distL="0" distR="0" wp14:anchorId="33138524" wp14:editId="0EE795B1">
                <wp:extent cx="1371600" cy="638175"/>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371600" cy="638175"/>
                        </a:xfrm>
                        <a:prstGeom prst="rect">
                          <a:avLst/>
                        </a:prstGeom>
                        <a:noFill/>
                        <a:ln w="9525">
                          <a:noFill/>
                          <a:miter lim="800000"/>
                          <a:headEnd/>
                          <a:tailEnd/>
                        </a:ln>
                      </pic:spPr>
                    </pic:pic>
                  </a:graphicData>
                </a:graphic>
              </wp:inline>
            </w:drawing>
          </w:r>
        </w:p>
      </w:tc>
      <w:tc>
        <w:tcPr>
          <w:tcW w:w="5787" w:type="dxa"/>
          <w:vAlign w:val="center"/>
        </w:tcPr>
        <w:p w:rsidR="009D39CB" w:rsidRPr="0076024C" w:rsidRDefault="009D39CB" w:rsidP="009D39CB">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sidR="006B03A1">
            <w:rPr>
              <w:rFonts w:ascii="Calibri" w:eastAsia="Arial Unicode MS" w:hAnsi="Calibri" w:cs="Calibri"/>
              <w:b/>
              <w:sz w:val="18"/>
              <w:szCs w:val="18"/>
              <w:lang w:val="es-MX"/>
            </w:rPr>
            <w:t xml:space="preserve"> </w:t>
          </w:r>
          <w:r w:rsidR="00101C5B">
            <w:rPr>
              <w:rFonts w:ascii="Calibri" w:eastAsia="Arial Unicode MS" w:hAnsi="Calibri" w:cs="Calibri"/>
              <w:b/>
              <w:sz w:val="18"/>
              <w:szCs w:val="18"/>
              <w:lang w:val="es-MX"/>
            </w:rPr>
            <w:t>UNIDAD DE GESTION ADMINISTRATIVA Y FINANCIERA</w:t>
          </w:r>
        </w:p>
        <w:p w:rsidR="009D39CB" w:rsidRPr="0076024C" w:rsidRDefault="009D39CB" w:rsidP="0012451F">
          <w:pPr>
            <w:pStyle w:val="Encabezado"/>
            <w:jc w:val="center"/>
            <w:rPr>
              <w:rFonts w:ascii="Calibri" w:eastAsia="Arial Unicode MS" w:hAnsi="Calibri" w:cs="Calibri"/>
              <w:szCs w:val="12"/>
              <w:lang w:val="es-MX"/>
            </w:rPr>
          </w:pPr>
        </w:p>
      </w:tc>
      <w:tc>
        <w:tcPr>
          <w:tcW w:w="1559" w:type="dxa"/>
          <w:vAlign w:val="center"/>
        </w:tcPr>
        <w:p w:rsidR="00C93427" w:rsidRPr="0076024C" w:rsidRDefault="009D39C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93427" w:rsidRPr="0076024C" w:rsidRDefault="00C93427" w:rsidP="00BB552E">
          <w:pPr>
            <w:pStyle w:val="Encabezado"/>
            <w:rPr>
              <w:rFonts w:ascii="Calibri" w:eastAsia="Arial Unicode MS" w:hAnsi="Calibri" w:cs="Arial"/>
              <w:b/>
              <w:sz w:val="14"/>
              <w:szCs w:val="14"/>
              <w:lang w:val="es-MX"/>
            </w:rPr>
          </w:pPr>
        </w:p>
        <w:p w:rsidR="00C93427" w:rsidRPr="0076024C" w:rsidRDefault="00C93427" w:rsidP="00C93427">
          <w:pPr>
            <w:pStyle w:val="Encabezado"/>
            <w:jc w:val="center"/>
            <w:rPr>
              <w:rFonts w:ascii="Calibri" w:eastAsia="Arial Unicode MS" w:hAnsi="Calibri" w:cs="Arial"/>
              <w:b/>
              <w:sz w:val="20"/>
              <w:szCs w:val="20"/>
              <w:lang w:val="es-MX"/>
            </w:rPr>
          </w:pPr>
          <w:r w:rsidRPr="0076024C">
            <w:rPr>
              <w:rFonts w:ascii="Calibri" w:eastAsia="Arial Unicode MS" w:hAnsi="Calibri" w:cs="Arial"/>
              <w:b/>
              <w:sz w:val="20"/>
              <w:szCs w:val="20"/>
              <w:lang w:val="es-MX"/>
            </w:rPr>
            <w:t>FORM. C</w:t>
          </w:r>
          <w:r w:rsidR="00335ED0">
            <w:rPr>
              <w:rFonts w:ascii="Calibri" w:eastAsia="Arial Unicode MS" w:hAnsi="Calibri" w:cs="Arial"/>
              <w:b/>
              <w:sz w:val="20"/>
              <w:szCs w:val="20"/>
              <w:lang w:val="es-MX"/>
            </w:rPr>
            <w:t>D</w:t>
          </w:r>
          <w:r w:rsidRPr="0076024C">
            <w:rPr>
              <w:rFonts w:ascii="Calibri" w:eastAsia="Arial Unicode MS" w:hAnsi="Calibri" w:cs="Arial"/>
              <w:b/>
              <w:sz w:val="20"/>
              <w:szCs w:val="20"/>
              <w:lang w:val="es-MX"/>
            </w:rPr>
            <w:t>-002</w:t>
          </w:r>
        </w:p>
        <w:p w:rsidR="009D39CB" w:rsidRPr="0076024C" w:rsidRDefault="009D39CB" w:rsidP="00BB552E">
          <w:pPr>
            <w:pStyle w:val="Encabezado"/>
            <w:rPr>
              <w:rFonts w:ascii="Calibri" w:eastAsia="Arial Unicode MS" w:hAnsi="Calibri" w:cs="Arial"/>
              <w:b/>
              <w:sz w:val="14"/>
              <w:szCs w:val="14"/>
              <w:lang w:val="es-MX"/>
            </w:rPr>
          </w:pPr>
        </w:p>
      </w:tc>
    </w:tr>
    <w:tr w:rsidR="009D39CB" w:rsidRPr="00FA0D94" w:rsidTr="00192F0E">
      <w:trPr>
        <w:trHeight w:val="478"/>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bottom"/>
        </w:tcPr>
        <w:p w:rsidR="009D39CB" w:rsidRPr="0076024C" w:rsidRDefault="00335ED0" w:rsidP="004D30C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OBJETO DE LA CONTRATACION:</w:t>
          </w:r>
          <w:r w:rsidR="00865CAA">
            <w:rPr>
              <w:rFonts w:ascii="Calibri" w:eastAsia="Arial Unicode MS" w:hAnsi="Calibri" w:cs="Calibri"/>
              <w:b/>
              <w:sz w:val="18"/>
              <w:szCs w:val="18"/>
              <w:lang w:val="es-MX"/>
            </w:rPr>
            <w:t xml:space="preserve"> 3</w:t>
          </w:r>
          <w:r w:rsidR="008B3F61">
            <w:rPr>
              <w:rFonts w:ascii="Calibri" w:eastAsia="Arial Unicode MS" w:hAnsi="Calibri" w:cs="Calibri"/>
              <w:b/>
              <w:sz w:val="18"/>
              <w:szCs w:val="18"/>
              <w:lang w:val="es-MX"/>
            </w:rPr>
            <w:t xml:space="preserve"> </w:t>
          </w:r>
          <w:r w:rsidR="00774925" w:rsidRPr="00774925">
            <w:rPr>
              <w:rFonts w:ascii="Calibri" w:eastAsia="Arial Unicode MS" w:hAnsi="Calibri" w:cs="Calibri"/>
              <w:b/>
              <w:sz w:val="18"/>
              <w:szCs w:val="18"/>
              <w:lang w:val="es-MX"/>
            </w:rPr>
            <w:t>ANALISTA</w:t>
          </w:r>
          <w:r w:rsidR="00865CAA">
            <w:rPr>
              <w:rFonts w:ascii="Calibri" w:eastAsia="Arial Unicode MS" w:hAnsi="Calibri" w:cs="Calibri"/>
              <w:b/>
              <w:sz w:val="18"/>
              <w:szCs w:val="18"/>
              <w:lang w:val="es-MX"/>
            </w:rPr>
            <w:t>S</w:t>
          </w:r>
          <w:r w:rsidR="00774925" w:rsidRPr="00774925">
            <w:rPr>
              <w:rFonts w:ascii="Calibri" w:eastAsia="Arial Unicode MS" w:hAnsi="Calibri" w:cs="Calibri"/>
              <w:b/>
              <w:sz w:val="18"/>
              <w:szCs w:val="18"/>
              <w:lang w:val="es-MX"/>
            </w:rPr>
            <w:t xml:space="preserve"> PROGRAMADOR DE SISTEMAS</w:t>
          </w:r>
        </w:p>
      </w:tc>
      <w:tc>
        <w:tcPr>
          <w:tcW w:w="1559" w:type="dxa"/>
          <w:vAlign w:val="bottom"/>
        </w:tcPr>
        <w:p w:rsidR="00C93427" w:rsidRPr="0076024C" w:rsidRDefault="00C93427"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D39CB" w:rsidRPr="0076024C" w:rsidRDefault="00C93427"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00DE6FBC"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00DE6FBC" w:rsidRPr="0076024C">
            <w:rPr>
              <w:rStyle w:val="Nmerodepgina"/>
              <w:rFonts w:ascii="Calibri" w:hAnsi="Calibri"/>
              <w:sz w:val="16"/>
              <w:szCs w:val="16"/>
            </w:rPr>
            <w:fldChar w:fldCharType="separate"/>
          </w:r>
          <w:r w:rsidR="00E2525A">
            <w:rPr>
              <w:rStyle w:val="Nmerodepgina"/>
              <w:rFonts w:ascii="Calibri" w:hAnsi="Calibri"/>
              <w:noProof/>
              <w:sz w:val="16"/>
              <w:szCs w:val="16"/>
            </w:rPr>
            <w:t>2</w:t>
          </w:r>
          <w:r w:rsidR="00DE6FBC"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00DE6FBC"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00DE6FBC" w:rsidRPr="0076024C">
            <w:rPr>
              <w:rStyle w:val="Nmerodepgina"/>
              <w:rFonts w:ascii="Calibri" w:hAnsi="Calibri"/>
              <w:sz w:val="16"/>
              <w:szCs w:val="16"/>
            </w:rPr>
            <w:fldChar w:fldCharType="separate"/>
          </w:r>
          <w:r w:rsidR="00E2525A">
            <w:rPr>
              <w:rStyle w:val="Nmerodepgina"/>
              <w:rFonts w:ascii="Calibri" w:hAnsi="Calibri"/>
              <w:noProof/>
              <w:sz w:val="16"/>
              <w:szCs w:val="16"/>
            </w:rPr>
            <w:t>5</w:t>
          </w:r>
          <w:r w:rsidR="00DE6FBC" w:rsidRPr="0076024C">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
    <w:nsid w:val="1F972842"/>
    <w:multiLevelType w:val="hybridMultilevel"/>
    <w:tmpl w:val="6284EA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01A253B"/>
    <w:multiLevelType w:val="hybridMultilevel"/>
    <w:tmpl w:val="F2AEAB94"/>
    <w:lvl w:ilvl="0" w:tplc="0C0A0019">
      <w:start w:val="1"/>
      <w:numFmt w:val="lowerLetter"/>
      <w:lvlText w:val="%1."/>
      <w:lvlJc w:val="left"/>
      <w:pPr>
        <w:ind w:left="108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307A6CC7"/>
    <w:multiLevelType w:val="hybridMultilevel"/>
    <w:tmpl w:val="C21C40D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nsid w:val="308D5048"/>
    <w:multiLevelType w:val="multilevel"/>
    <w:tmpl w:val="F51485E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2756A5D"/>
    <w:multiLevelType w:val="hybridMultilevel"/>
    <w:tmpl w:val="5A026A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1">
    <w:nsid w:val="3A0E6F64"/>
    <w:multiLevelType w:val="hybridMultilevel"/>
    <w:tmpl w:val="313887C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4">
    <w:nsid w:val="444B3166"/>
    <w:multiLevelType w:val="hybridMultilevel"/>
    <w:tmpl w:val="82B60FB8"/>
    <w:lvl w:ilvl="0" w:tplc="400A0001">
      <w:start w:val="1"/>
      <w:numFmt w:val="bullet"/>
      <w:lvlText w:val=""/>
      <w:lvlJc w:val="left"/>
      <w:pPr>
        <w:tabs>
          <w:tab w:val="num" w:pos="1702"/>
        </w:tabs>
        <w:ind w:left="1702" w:hanging="284"/>
      </w:pPr>
      <w:rPr>
        <w:rFonts w:ascii="Symbol" w:hAnsi="Symbol" w:hint="default"/>
      </w:rPr>
    </w:lvl>
    <w:lvl w:ilvl="1" w:tplc="0C0A0003" w:tentative="1">
      <w:start w:val="1"/>
      <w:numFmt w:val="bullet"/>
      <w:lvlText w:val="o"/>
      <w:lvlJc w:val="left"/>
      <w:pPr>
        <w:tabs>
          <w:tab w:val="num" w:pos="2838"/>
        </w:tabs>
        <w:ind w:left="2838" w:hanging="360"/>
      </w:pPr>
      <w:rPr>
        <w:rFonts w:ascii="Courier New" w:hAnsi="Courier New" w:cs="Courier New" w:hint="default"/>
      </w:rPr>
    </w:lvl>
    <w:lvl w:ilvl="2" w:tplc="0C0A0005" w:tentative="1">
      <w:start w:val="1"/>
      <w:numFmt w:val="bullet"/>
      <w:lvlText w:val=""/>
      <w:lvlJc w:val="left"/>
      <w:pPr>
        <w:tabs>
          <w:tab w:val="num" w:pos="3558"/>
        </w:tabs>
        <w:ind w:left="3558" w:hanging="360"/>
      </w:pPr>
      <w:rPr>
        <w:rFonts w:ascii="Wingdings" w:hAnsi="Wingdings" w:hint="default"/>
      </w:rPr>
    </w:lvl>
    <w:lvl w:ilvl="3" w:tplc="0C0A0001" w:tentative="1">
      <w:start w:val="1"/>
      <w:numFmt w:val="bullet"/>
      <w:lvlText w:val=""/>
      <w:lvlJc w:val="left"/>
      <w:pPr>
        <w:tabs>
          <w:tab w:val="num" w:pos="4278"/>
        </w:tabs>
        <w:ind w:left="4278" w:hanging="360"/>
      </w:pPr>
      <w:rPr>
        <w:rFonts w:ascii="Symbol" w:hAnsi="Symbol" w:hint="default"/>
      </w:rPr>
    </w:lvl>
    <w:lvl w:ilvl="4" w:tplc="0C0A0003" w:tentative="1">
      <w:start w:val="1"/>
      <w:numFmt w:val="bullet"/>
      <w:lvlText w:val="o"/>
      <w:lvlJc w:val="left"/>
      <w:pPr>
        <w:tabs>
          <w:tab w:val="num" w:pos="4998"/>
        </w:tabs>
        <w:ind w:left="4998" w:hanging="360"/>
      </w:pPr>
      <w:rPr>
        <w:rFonts w:ascii="Courier New" w:hAnsi="Courier New" w:cs="Courier New" w:hint="default"/>
      </w:rPr>
    </w:lvl>
    <w:lvl w:ilvl="5" w:tplc="0C0A0005" w:tentative="1">
      <w:start w:val="1"/>
      <w:numFmt w:val="bullet"/>
      <w:lvlText w:val=""/>
      <w:lvlJc w:val="left"/>
      <w:pPr>
        <w:tabs>
          <w:tab w:val="num" w:pos="5718"/>
        </w:tabs>
        <w:ind w:left="5718" w:hanging="360"/>
      </w:pPr>
      <w:rPr>
        <w:rFonts w:ascii="Wingdings" w:hAnsi="Wingdings" w:hint="default"/>
      </w:rPr>
    </w:lvl>
    <w:lvl w:ilvl="6" w:tplc="0C0A0001" w:tentative="1">
      <w:start w:val="1"/>
      <w:numFmt w:val="bullet"/>
      <w:lvlText w:val=""/>
      <w:lvlJc w:val="left"/>
      <w:pPr>
        <w:tabs>
          <w:tab w:val="num" w:pos="6438"/>
        </w:tabs>
        <w:ind w:left="6438" w:hanging="360"/>
      </w:pPr>
      <w:rPr>
        <w:rFonts w:ascii="Symbol" w:hAnsi="Symbol" w:hint="default"/>
      </w:rPr>
    </w:lvl>
    <w:lvl w:ilvl="7" w:tplc="0C0A0003" w:tentative="1">
      <w:start w:val="1"/>
      <w:numFmt w:val="bullet"/>
      <w:lvlText w:val="o"/>
      <w:lvlJc w:val="left"/>
      <w:pPr>
        <w:tabs>
          <w:tab w:val="num" w:pos="7158"/>
        </w:tabs>
        <w:ind w:left="7158" w:hanging="360"/>
      </w:pPr>
      <w:rPr>
        <w:rFonts w:ascii="Courier New" w:hAnsi="Courier New" w:cs="Courier New" w:hint="default"/>
      </w:rPr>
    </w:lvl>
    <w:lvl w:ilvl="8" w:tplc="0C0A0005" w:tentative="1">
      <w:start w:val="1"/>
      <w:numFmt w:val="bullet"/>
      <w:lvlText w:val=""/>
      <w:lvlJc w:val="left"/>
      <w:pPr>
        <w:tabs>
          <w:tab w:val="num" w:pos="7878"/>
        </w:tabs>
        <w:ind w:left="7878" w:hanging="360"/>
      </w:pPr>
      <w:rPr>
        <w:rFonts w:ascii="Wingdings" w:hAnsi="Wingdings" w:hint="default"/>
      </w:rPr>
    </w:lvl>
  </w:abstractNum>
  <w:abstractNum w:abstractNumId="15">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41B5651"/>
    <w:multiLevelType w:val="hybridMultilevel"/>
    <w:tmpl w:val="4DE6D6E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9">
    <w:nsid w:val="569E41EF"/>
    <w:multiLevelType w:val="hybridMultilevel"/>
    <w:tmpl w:val="F086EBF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7">
      <w:start w:val="1"/>
      <w:numFmt w:val="lowerLetter"/>
      <w:lvlText w:val="%3)"/>
      <w:lvlJc w:val="lef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num w:numId="1">
    <w:abstractNumId w:val="15"/>
  </w:num>
  <w:num w:numId="2">
    <w:abstractNumId w:val="9"/>
  </w:num>
  <w:num w:numId="3">
    <w:abstractNumId w:val="2"/>
  </w:num>
  <w:num w:numId="4">
    <w:abstractNumId w:val="13"/>
  </w:num>
  <w:num w:numId="5">
    <w:abstractNumId w:val="8"/>
  </w:num>
  <w:num w:numId="6">
    <w:abstractNumId w:val="10"/>
  </w:num>
  <w:num w:numId="7">
    <w:abstractNumId w:val="0"/>
  </w:num>
  <w:num w:numId="8">
    <w:abstractNumId w:val="17"/>
  </w:num>
  <w:num w:numId="9">
    <w:abstractNumId w:val="1"/>
  </w:num>
  <w:num w:numId="10">
    <w:abstractNumId w:val="12"/>
  </w:num>
  <w:num w:numId="11">
    <w:abstractNumId w:val="20"/>
  </w:num>
  <w:num w:numId="12">
    <w:abstractNumId w:val="16"/>
  </w:num>
  <w:num w:numId="13">
    <w:abstractNumId w:val="19"/>
  </w:num>
  <w:num w:numId="14">
    <w:abstractNumId w:val="6"/>
  </w:num>
  <w:num w:numId="15">
    <w:abstractNumId w:val="14"/>
  </w:num>
  <w:num w:numId="16">
    <w:abstractNumId w:val="5"/>
  </w:num>
  <w:num w:numId="17">
    <w:abstractNumId w:val="3"/>
  </w:num>
  <w:num w:numId="18">
    <w:abstractNumId w:val="7"/>
  </w:num>
  <w:num w:numId="19">
    <w:abstractNumId w:val="18"/>
  </w:num>
  <w:num w:numId="20">
    <w:abstractNumId w:val="11"/>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3A7A"/>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0CBA"/>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C81"/>
    <w:rsid w:val="000F3BB7"/>
    <w:rsid w:val="000F6127"/>
    <w:rsid w:val="000F6CE3"/>
    <w:rsid w:val="000F74D6"/>
    <w:rsid w:val="00100B1A"/>
    <w:rsid w:val="001010C5"/>
    <w:rsid w:val="0010168E"/>
    <w:rsid w:val="00101C5B"/>
    <w:rsid w:val="00105937"/>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49D8"/>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1D1"/>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3478"/>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68DB"/>
    <w:rsid w:val="00367413"/>
    <w:rsid w:val="00367C27"/>
    <w:rsid w:val="00367FE4"/>
    <w:rsid w:val="00371B39"/>
    <w:rsid w:val="0037229D"/>
    <w:rsid w:val="00373C91"/>
    <w:rsid w:val="00374E4D"/>
    <w:rsid w:val="00380425"/>
    <w:rsid w:val="0038200D"/>
    <w:rsid w:val="00384917"/>
    <w:rsid w:val="00384C41"/>
    <w:rsid w:val="003851D0"/>
    <w:rsid w:val="003879DB"/>
    <w:rsid w:val="00391799"/>
    <w:rsid w:val="003919D9"/>
    <w:rsid w:val="00393127"/>
    <w:rsid w:val="00393BFB"/>
    <w:rsid w:val="00394D8B"/>
    <w:rsid w:val="00396B1C"/>
    <w:rsid w:val="003A11B3"/>
    <w:rsid w:val="003A11D4"/>
    <w:rsid w:val="003A57DE"/>
    <w:rsid w:val="003A6E04"/>
    <w:rsid w:val="003A7676"/>
    <w:rsid w:val="003B0599"/>
    <w:rsid w:val="003B0B39"/>
    <w:rsid w:val="003B15D6"/>
    <w:rsid w:val="003B25C0"/>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6079"/>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2D4F"/>
    <w:rsid w:val="004049F5"/>
    <w:rsid w:val="00405B4A"/>
    <w:rsid w:val="0040674C"/>
    <w:rsid w:val="00406A3C"/>
    <w:rsid w:val="004079EE"/>
    <w:rsid w:val="00410632"/>
    <w:rsid w:val="004130DC"/>
    <w:rsid w:val="0041389E"/>
    <w:rsid w:val="00413B91"/>
    <w:rsid w:val="004145EA"/>
    <w:rsid w:val="00414A98"/>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1FA4"/>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2FC0"/>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30C5"/>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6CFC"/>
    <w:rsid w:val="00547893"/>
    <w:rsid w:val="0055066E"/>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5870"/>
    <w:rsid w:val="005E6CC0"/>
    <w:rsid w:val="005F08EE"/>
    <w:rsid w:val="005F11E9"/>
    <w:rsid w:val="005F1BF7"/>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6F3F"/>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4925"/>
    <w:rsid w:val="00775374"/>
    <w:rsid w:val="00775522"/>
    <w:rsid w:val="00775DB4"/>
    <w:rsid w:val="00777674"/>
    <w:rsid w:val="00782F31"/>
    <w:rsid w:val="00783803"/>
    <w:rsid w:val="0078424B"/>
    <w:rsid w:val="00785EFB"/>
    <w:rsid w:val="00787A28"/>
    <w:rsid w:val="00791CC3"/>
    <w:rsid w:val="00791D01"/>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3159"/>
    <w:rsid w:val="008332BA"/>
    <w:rsid w:val="00835EF2"/>
    <w:rsid w:val="00837A9D"/>
    <w:rsid w:val="00841F5E"/>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962"/>
    <w:rsid w:val="00860B66"/>
    <w:rsid w:val="00862E65"/>
    <w:rsid w:val="00862ED8"/>
    <w:rsid w:val="00863E83"/>
    <w:rsid w:val="00863F09"/>
    <w:rsid w:val="00864C3C"/>
    <w:rsid w:val="008650AA"/>
    <w:rsid w:val="00865CAA"/>
    <w:rsid w:val="00866436"/>
    <w:rsid w:val="00866689"/>
    <w:rsid w:val="00866F98"/>
    <w:rsid w:val="008677A0"/>
    <w:rsid w:val="008712E6"/>
    <w:rsid w:val="00871A28"/>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205E"/>
    <w:rsid w:val="008A482C"/>
    <w:rsid w:val="008A5D54"/>
    <w:rsid w:val="008A65AF"/>
    <w:rsid w:val="008A6DA6"/>
    <w:rsid w:val="008B178B"/>
    <w:rsid w:val="008B2B6C"/>
    <w:rsid w:val="008B2F47"/>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712"/>
    <w:rsid w:val="008F53A7"/>
    <w:rsid w:val="008F6D72"/>
    <w:rsid w:val="009012C2"/>
    <w:rsid w:val="009022E8"/>
    <w:rsid w:val="00904137"/>
    <w:rsid w:val="00904CE2"/>
    <w:rsid w:val="009058D6"/>
    <w:rsid w:val="00906BCD"/>
    <w:rsid w:val="00906C07"/>
    <w:rsid w:val="00911F0F"/>
    <w:rsid w:val="009120D4"/>
    <w:rsid w:val="009123F5"/>
    <w:rsid w:val="00912B86"/>
    <w:rsid w:val="00913FD4"/>
    <w:rsid w:val="00915E13"/>
    <w:rsid w:val="00917FF9"/>
    <w:rsid w:val="0092112B"/>
    <w:rsid w:val="0092159C"/>
    <w:rsid w:val="00922716"/>
    <w:rsid w:val="009229C6"/>
    <w:rsid w:val="00922C40"/>
    <w:rsid w:val="009243F7"/>
    <w:rsid w:val="009247C4"/>
    <w:rsid w:val="0092578E"/>
    <w:rsid w:val="00925AB3"/>
    <w:rsid w:val="00925CFB"/>
    <w:rsid w:val="00925D18"/>
    <w:rsid w:val="0093093D"/>
    <w:rsid w:val="00931512"/>
    <w:rsid w:val="0093544C"/>
    <w:rsid w:val="009356D8"/>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4EA0"/>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50E6"/>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57D95"/>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3AAD"/>
    <w:rsid w:val="00A94E85"/>
    <w:rsid w:val="00A97A55"/>
    <w:rsid w:val="00AA07A7"/>
    <w:rsid w:val="00AA165C"/>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702A"/>
    <w:rsid w:val="00B60AB5"/>
    <w:rsid w:val="00B60FDD"/>
    <w:rsid w:val="00B615A5"/>
    <w:rsid w:val="00B6190B"/>
    <w:rsid w:val="00B62090"/>
    <w:rsid w:val="00B6229A"/>
    <w:rsid w:val="00B63A35"/>
    <w:rsid w:val="00B64324"/>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3E0"/>
    <w:rsid w:val="00BC2691"/>
    <w:rsid w:val="00BC3631"/>
    <w:rsid w:val="00BC373B"/>
    <w:rsid w:val="00BC378D"/>
    <w:rsid w:val="00BC3BAA"/>
    <w:rsid w:val="00BC3D2A"/>
    <w:rsid w:val="00BC414C"/>
    <w:rsid w:val="00BC42AE"/>
    <w:rsid w:val="00BD08FD"/>
    <w:rsid w:val="00BD0AC4"/>
    <w:rsid w:val="00BD1C6E"/>
    <w:rsid w:val="00BD3F1A"/>
    <w:rsid w:val="00BD4500"/>
    <w:rsid w:val="00BD4661"/>
    <w:rsid w:val="00BD48C1"/>
    <w:rsid w:val="00BD6DE0"/>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70C9"/>
    <w:rsid w:val="00C81C99"/>
    <w:rsid w:val="00C83A19"/>
    <w:rsid w:val="00C83EC2"/>
    <w:rsid w:val="00C84776"/>
    <w:rsid w:val="00C84F38"/>
    <w:rsid w:val="00C852CA"/>
    <w:rsid w:val="00C86057"/>
    <w:rsid w:val="00C903F0"/>
    <w:rsid w:val="00C9200B"/>
    <w:rsid w:val="00C92AB0"/>
    <w:rsid w:val="00C93427"/>
    <w:rsid w:val="00C93EDB"/>
    <w:rsid w:val="00C95AB0"/>
    <w:rsid w:val="00C95C98"/>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4FC"/>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77D29"/>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D0E23"/>
    <w:rsid w:val="00DD4AE7"/>
    <w:rsid w:val="00DD4B3D"/>
    <w:rsid w:val="00DD571F"/>
    <w:rsid w:val="00DD60BA"/>
    <w:rsid w:val="00DD7804"/>
    <w:rsid w:val="00DE0626"/>
    <w:rsid w:val="00DE12ED"/>
    <w:rsid w:val="00DE1D19"/>
    <w:rsid w:val="00DE226A"/>
    <w:rsid w:val="00DE2459"/>
    <w:rsid w:val="00DE4008"/>
    <w:rsid w:val="00DE570C"/>
    <w:rsid w:val="00DE6FBC"/>
    <w:rsid w:val="00DE71F7"/>
    <w:rsid w:val="00DE7B5A"/>
    <w:rsid w:val="00DF13CE"/>
    <w:rsid w:val="00DF2AAE"/>
    <w:rsid w:val="00DF32C0"/>
    <w:rsid w:val="00DF3D3F"/>
    <w:rsid w:val="00DF46C7"/>
    <w:rsid w:val="00DF48B6"/>
    <w:rsid w:val="00DF4CA3"/>
    <w:rsid w:val="00DF5671"/>
    <w:rsid w:val="00DF5A87"/>
    <w:rsid w:val="00DF6147"/>
    <w:rsid w:val="00DF7109"/>
    <w:rsid w:val="00DF7372"/>
    <w:rsid w:val="00DF7489"/>
    <w:rsid w:val="00E01699"/>
    <w:rsid w:val="00E01A4F"/>
    <w:rsid w:val="00E01ABB"/>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25A"/>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09"/>
    <w:rsid w:val="00E86A6C"/>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3C9F"/>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68FA"/>
    <w:rsid w:val="00F878E9"/>
    <w:rsid w:val="00F91230"/>
    <w:rsid w:val="00F9123A"/>
    <w:rsid w:val="00F91FAD"/>
    <w:rsid w:val="00F9308C"/>
    <w:rsid w:val="00F930BD"/>
    <w:rsid w:val="00F931D9"/>
    <w:rsid w:val="00F9582C"/>
    <w:rsid w:val="00F96E21"/>
    <w:rsid w:val="00FA0007"/>
    <w:rsid w:val="00FA03AF"/>
    <w:rsid w:val="00FA0D94"/>
    <w:rsid w:val="00FA10A6"/>
    <w:rsid w:val="00FA277B"/>
    <w:rsid w:val="00FA3975"/>
    <w:rsid w:val="00FA5A7F"/>
    <w:rsid w:val="00FA5C57"/>
    <w:rsid w:val="00FA72A4"/>
    <w:rsid w:val="00FA73A4"/>
    <w:rsid w:val="00FB00E7"/>
    <w:rsid w:val="00FB1342"/>
    <w:rsid w:val="00FB1FB9"/>
    <w:rsid w:val="00FB3311"/>
    <w:rsid w:val="00FB3A08"/>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0C83"/>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5AB01BCB-46FE-4E86-9850-D2EFFB00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01264535">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42173150">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1657773">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6403566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436366">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F1AD-909F-49E5-B5E1-7CB7FF0B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Hewlett-Packard Company</cp:lastModifiedBy>
  <cp:revision>2</cp:revision>
  <cp:lastPrinted>2015-04-02T15:51:00Z</cp:lastPrinted>
  <dcterms:created xsi:type="dcterms:W3CDTF">2015-04-14T23:13:00Z</dcterms:created>
  <dcterms:modified xsi:type="dcterms:W3CDTF">2015-04-14T23:13:00Z</dcterms:modified>
</cp:coreProperties>
</file>