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A17B5C" w:rsidRPr="00A17B5C" w:rsidTr="00EE7A0D">
        <w:trPr>
          <w:jc w:val="right"/>
        </w:trPr>
        <w:tc>
          <w:tcPr>
            <w:tcW w:w="8432" w:type="dxa"/>
            <w:shd w:val="clear" w:color="auto" w:fill="auto"/>
          </w:tcPr>
          <w:p w:rsidR="00A17B5C" w:rsidRPr="00A17B5C" w:rsidRDefault="00A17B5C" w:rsidP="00A17B5C">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A17B5C" w:rsidRPr="00A17B5C" w:rsidTr="00EE7A0D">
              <w:trPr>
                <w:trHeight w:val="424"/>
                <w:jc w:val="center"/>
              </w:trPr>
              <w:tc>
                <w:tcPr>
                  <w:tcW w:w="6200" w:type="dxa"/>
                  <w:tcBorders>
                    <w:bottom w:val="single" w:sz="4" w:space="0" w:color="auto"/>
                  </w:tcBorders>
                  <w:shd w:val="clear" w:color="auto" w:fill="92D050"/>
                  <w:vAlign w:val="center"/>
                </w:tcPr>
                <w:p w:rsidR="00A17B5C" w:rsidRPr="00A17B5C" w:rsidRDefault="00A17B5C" w:rsidP="00A17B5C">
                  <w:pPr>
                    <w:spacing w:after="0" w:line="240" w:lineRule="auto"/>
                    <w:jc w:val="center"/>
                    <w:rPr>
                      <w:rFonts w:ascii="Calibri" w:eastAsia="Calibri" w:hAnsi="Calibri" w:cs="Calibri"/>
                      <w:b/>
                      <w:lang w:val="es-ES"/>
                    </w:rPr>
                  </w:pPr>
                  <w:r w:rsidRPr="00A17B5C">
                    <w:rPr>
                      <w:rFonts w:ascii="Calibri" w:eastAsia="Calibri" w:hAnsi="Calibri" w:cs="Calibri"/>
                      <w:b/>
                      <w:lang w:val="es-ES"/>
                    </w:rPr>
                    <w:t>CODIGO DE LA CONTRATACION</w:t>
                  </w:r>
                </w:p>
              </w:tc>
            </w:tr>
            <w:tr w:rsidR="00A17B5C" w:rsidRPr="00A17B5C" w:rsidTr="00EE7A0D">
              <w:trPr>
                <w:trHeight w:val="210"/>
                <w:jc w:val="center"/>
              </w:trPr>
              <w:tc>
                <w:tcPr>
                  <w:tcW w:w="6200" w:type="dxa"/>
                  <w:tcBorders>
                    <w:top w:val="single" w:sz="4" w:space="0" w:color="auto"/>
                  </w:tcBorders>
                  <w:shd w:val="clear" w:color="auto" w:fill="auto"/>
                  <w:vAlign w:val="center"/>
                </w:tcPr>
                <w:p w:rsidR="00A17B5C" w:rsidRPr="00A17B5C" w:rsidRDefault="00A17B5C" w:rsidP="00A17B5C">
                  <w:pPr>
                    <w:spacing w:after="0" w:line="240" w:lineRule="auto"/>
                    <w:jc w:val="center"/>
                    <w:rPr>
                      <w:rFonts w:ascii="Calibri" w:eastAsia="Calibri" w:hAnsi="Calibri" w:cs="Calibri"/>
                      <w:lang w:val="es-ES"/>
                    </w:rPr>
                  </w:pPr>
                </w:p>
                <w:p w:rsidR="00A17B5C" w:rsidRPr="00A17B5C" w:rsidRDefault="00A17B5C" w:rsidP="00A17B5C">
                  <w:pPr>
                    <w:spacing w:after="0" w:line="240" w:lineRule="auto"/>
                    <w:jc w:val="center"/>
                    <w:rPr>
                      <w:rFonts w:ascii="Calibri" w:eastAsia="Calibri" w:hAnsi="Calibri" w:cs="Calibri"/>
                      <w:lang w:val="es-ES"/>
                    </w:rPr>
                  </w:pPr>
                  <w:r w:rsidRPr="00A17B5C">
                    <w:rPr>
                      <w:rFonts w:ascii="Calibri" w:eastAsia="Calibri" w:hAnsi="Calibri" w:cs="Calibri"/>
                      <w:b/>
                      <w:bCs/>
                      <w:lang w:val="es-ES"/>
                    </w:rPr>
                    <w:t>GCC-EPNE-VPACF-4-16</w:t>
                  </w:r>
                </w:p>
              </w:tc>
            </w:tr>
          </w:tbl>
          <w:p w:rsidR="00A17B5C" w:rsidRPr="00A17B5C" w:rsidRDefault="00A17B5C" w:rsidP="00A17B5C">
            <w:pPr>
              <w:spacing w:after="0" w:line="240" w:lineRule="auto"/>
              <w:jc w:val="center"/>
              <w:rPr>
                <w:rFonts w:ascii="Calibri" w:eastAsia="Calibri" w:hAnsi="Calibri" w:cs="Calibri"/>
                <w:b/>
                <w:lang w:val="es-ES"/>
              </w:rPr>
            </w:pPr>
          </w:p>
          <w:p w:rsidR="00A17B5C" w:rsidRPr="00A17B5C" w:rsidRDefault="00A17B5C" w:rsidP="00A17B5C">
            <w:pPr>
              <w:spacing w:after="0" w:line="240" w:lineRule="auto"/>
              <w:jc w:val="center"/>
              <w:rPr>
                <w:rFonts w:ascii="Calibri" w:eastAsia="Calibri" w:hAnsi="Calibri" w:cs="Calibri"/>
                <w:b/>
                <w:lang w:val="es-ES"/>
              </w:rPr>
            </w:pPr>
            <w:r w:rsidRPr="00A17B5C">
              <w:rPr>
                <w:rFonts w:ascii="Calibri" w:eastAsia="Calibri" w:hAnsi="Calibri" w:cs="Calibri"/>
                <w:b/>
                <w:lang w:val="es-ES"/>
              </w:rPr>
              <w:t>YACIMIENTOS PETROLIFEROS FISCALES BOLIVIANOS</w:t>
            </w:r>
          </w:p>
          <w:p w:rsidR="00A17B5C" w:rsidRPr="00A17B5C" w:rsidRDefault="00A17B5C" w:rsidP="00A17B5C">
            <w:pPr>
              <w:spacing w:after="0" w:line="240" w:lineRule="auto"/>
              <w:rPr>
                <w:rFonts w:ascii="Calibri" w:eastAsia="Calibri" w:hAnsi="Calibri" w:cs="Calibri"/>
                <w:b/>
                <w:lang w:val="es-ES"/>
              </w:rPr>
            </w:pPr>
          </w:p>
          <w:p w:rsidR="00A17B5C" w:rsidRPr="00A17B5C" w:rsidRDefault="00A17B5C" w:rsidP="00A17B5C">
            <w:pPr>
              <w:spacing w:after="0" w:line="240" w:lineRule="auto"/>
              <w:rPr>
                <w:rFonts w:ascii="Calibri" w:eastAsia="Calibri" w:hAnsi="Calibri" w:cs="Calibri"/>
                <w:lang w:val="es-ES_tradnl"/>
              </w:rPr>
            </w:pPr>
          </w:p>
          <w:p w:rsidR="00A17B5C" w:rsidRPr="00A17B5C" w:rsidRDefault="00A17B5C" w:rsidP="00A17B5C">
            <w:pPr>
              <w:spacing w:after="0" w:line="240" w:lineRule="auto"/>
              <w:rPr>
                <w:rFonts w:ascii="Calibri" w:eastAsia="Calibri" w:hAnsi="Calibri" w:cs="Calibri"/>
                <w:b/>
                <w:lang w:val="es-ES_tradnl"/>
              </w:rPr>
            </w:pPr>
            <w:r w:rsidRPr="00A17B5C">
              <w:rPr>
                <w:rFonts w:ascii="Calibri" w:eastAsia="Calibri" w:hAnsi="Calibri" w:cs="Calibri"/>
                <w:b/>
                <w:lang w:val="es-ES_tradnl"/>
              </w:rPr>
              <w:t>NOMBRE DEL PROPONENTE</w:t>
            </w:r>
            <w:r w:rsidRPr="00A17B5C">
              <w:rPr>
                <w:rFonts w:ascii="Calibri" w:eastAsia="Calibri" w:hAnsi="Calibri" w:cs="Calibri"/>
                <w:lang w:val="es-ES_tradnl"/>
              </w:rPr>
              <w:t>:____________________________________________</w:t>
            </w:r>
            <w:r w:rsidRPr="00A17B5C">
              <w:rPr>
                <w:rFonts w:ascii="Calibri" w:eastAsia="Calibri" w:hAnsi="Calibri" w:cs="Calibri"/>
                <w:b/>
                <w:lang w:val="es-ES_tradnl"/>
              </w:rPr>
              <w:t xml:space="preserve"> </w:t>
            </w:r>
          </w:p>
          <w:p w:rsidR="00A17B5C" w:rsidRPr="00A17B5C" w:rsidRDefault="00A17B5C" w:rsidP="00A17B5C">
            <w:pPr>
              <w:spacing w:after="0" w:line="240" w:lineRule="auto"/>
              <w:rPr>
                <w:rFonts w:ascii="Calibri" w:eastAsia="Calibri" w:hAnsi="Calibri" w:cs="Calibri"/>
                <w:b/>
                <w:lang w:val="es-ES_tradnl"/>
              </w:rPr>
            </w:pPr>
          </w:p>
          <w:p w:rsidR="00A17B5C" w:rsidRPr="00A17B5C" w:rsidRDefault="00A17B5C" w:rsidP="00A17B5C">
            <w:pPr>
              <w:spacing w:after="0" w:line="240" w:lineRule="auto"/>
              <w:rPr>
                <w:rFonts w:ascii="Calibri" w:eastAsia="Calibri" w:hAnsi="Calibri" w:cs="Calibri"/>
                <w:b/>
                <w:lang w:val="es-ES_tradnl"/>
              </w:rPr>
            </w:pPr>
          </w:p>
          <w:p w:rsidR="00A17B5C" w:rsidRPr="00A17B5C" w:rsidRDefault="00A17B5C" w:rsidP="00A17B5C">
            <w:pPr>
              <w:spacing w:after="0" w:line="240" w:lineRule="auto"/>
              <w:rPr>
                <w:rFonts w:ascii="Calibri" w:eastAsia="Calibri" w:hAnsi="Calibri" w:cs="Calibri"/>
                <w:b/>
                <w:bCs/>
                <w:lang w:val="es-MX"/>
              </w:rPr>
            </w:pPr>
            <w:r w:rsidRPr="00A17B5C">
              <w:rPr>
                <w:rFonts w:ascii="Calibri" w:eastAsia="Calibri" w:hAnsi="Calibri" w:cs="Calibri"/>
                <w:b/>
                <w:lang w:val="es-ES"/>
              </w:rPr>
              <w:t xml:space="preserve">OBJETO DE LA CONTRATACION: </w:t>
            </w:r>
            <w:r w:rsidRPr="00A17B5C">
              <w:rPr>
                <w:rFonts w:ascii="Calibri" w:eastAsia="Calibri" w:hAnsi="Calibri" w:cs="Calibri"/>
                <w:b/>
                <w:bCs/>
                <w:lang w:val="es-MX"/>
              </w:rPr>
              <w:t>MANTENIMIENTO, REFACCION Y PINTADO EDIFICIO CERPI VPACF-VILLA MONTES</w:t>
            </w:r>
          </w:p>
        </w:tc>
      </w:tr>
    </w:tbl>
    <w:p w:rsidR="00C1552A" w:rsidRDefault="00C1552A"/>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Default="00A17B5C"/>
    <w:p w:rsidR="00A17B5C" w:rsidRPr="00A17B5C" w:rsidRDefault="00A17B5C" w:rsidP="00A17B5C">
      <w:pPr>
        <w:tabs>
          <w:tab w:val="left" w:pos="360"/>
          <w:tab w:val="left" w:pos="1080"/>
        </w:tabs>
        <w:spacing w:after="0" w:line="240" w:lineRule="auto"/>
        <w:ind w:left="2124" w:hanging="2124"/>
        <w:jc w:val="center"/>
        <w:rPr>
          <w:rFonts w:ascii="Verdana" w:eastAsia="Times New Roman" w:hAnsi="Verdana" w:cs="Calibri"/>
          <w:b/>
          <w:sz w:val="18"/>
          <w:szCs w:val="18"/>
          <w:lang w:val="es-MX"/>
        </w:rPr>
      </w:pPr>
      <w:r w:rsidRPr="00A17B5C">
        <w:rPr>
          <w:rFonts w:ascii="Verdana" w:eastAsia="Times New Roman" w:hAnsi="Verdana" w:cs="Calibri"/>
          <w:b/>
          <w:sz w:val="18"/>
          <w:szCs w:val="18"/>
          <w:lang w:val="es-MX"/>
        </w:rPr>
        <w:lastRenderedPageBreak/>
        <w:t>FORMULARIO A-1</w:t>
      </w:r>
    </w:p>
    <w:p w:rsidR="00A17B5C" w:rsidRPr="00A17B5C" w:rsidRDefault="00A17B5C" w:rsidP="00A17B5C">
      <w:pPr>
        <w:spacing w:after="0" w:line="240" w:lineRule="auto"/>
        <w:jc w:val="center"/>
        <w:rPr>
          <w:rFonts w:ascii="Verdana" w:eastAsia="Times New Roman" w:hAnsi="Verdana" w:cs="Calibri"/>
          <w:b/>
          <w:sz w:val="18"/>
          <w:szCs w:val="18"/>
          <w:lang w:val="es-ES"/>
        </w:rPr>
      </w:pPr>
      <w:r w:rsidRPr="00A17B5C">
        <w:rPr>
          <w:rFonts w:ascii="Verdana" w:eastAsia="Times New Roman" w:hAnsi="Verdana" w:cs="Calibri"/>
          <w:b/>
          <w:sz w:val="18"/>
          <w:szCs w:val="18"/>
          <w:lang w:val="es-ES"/>
        </w:rPr>
        <w:t xml:space="preserve">PRESENTACIÓN DE LA OFERTA </w:t>
      </w:r>
    </w:p>
    <w:p w:rsidR="00A17B5C" w:rsidRPr="00A17B5C" w:rsidRDefault="00A17B5C" w:rsidP="00A17B5C">
      <w:pPr>
        <w:spacing w:after="0" w:line="240" w:lineRule="auto"/>
        <w:rPr>
          <w:rFonts w:ascii="Verdana" w:eastAsia="Times New Roman" w:hAnsi="Verdana" w:cs="Arial"/>
          <w:b/>
          <w:bCs/>
          <w:kern w:val="28"/>
          <w:sz w:val="18"/>
          <w:szCs w:val="18"/>
          <w:lang w:eastAsia="x-none"/>
        </w:rPr>
      </w:pPr>
      <w:r w:rsidRPr="00A17B5C">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17B5C" w:rsidRPr="00A17B5C" w:rsidTr="00EE7A0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r w:rsidRPr="00A17B5C">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r w:rsidRPr="00A17B5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rPr>
                <w:rFonts w:ascii="Verdana" w:eastAsia="Times New Roman" w:hAnsi="Verdana" w:cs="Calibri"/>
                <w:sz w:val="18"/>
                <w:szCs w:val="18"/>
                <w:lang w:val="es-ES"/>
              </w:rPr>
            </w:pPr>
          </w:p>
          <w:p w:rsidR="00A17B5C" w:rsidRPr="00A17B5C" w:rsidRDefault="00A17B5C" w:rsidP="00A17B5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r w:rsidRPr="00A17B5C">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r w:rsidRPr="00A17B5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r w:rsidRPr="00A17B5C">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r w:rsidRPr="00A17B5C">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rPr>
                <w:rFonts w:ascii="Verdana" w:eastAsia="Times New Roman" w:hAnsi="Verdana" w:cs="Calibri"/>
                <w:sz w:val="18"/>
                <w:szCs w:val="18"/>
                <w:lang w:val="es-ES"/>
              </w:rPr>
            </w:pPr>
          </w:p>
          <w:p w:rsidR="00A17B5C" w:rsidRPr="00A17B5C" w:rsidRDefault="00A17B5C" w:rsidP="00A17B5C">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r w:rsidR="00A17B5C" w:rsidRPr="00A17B5C" w:rsidTr="00EE7A0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17B5C" w:rsidRPr="00A17B5C" w:rsidRDefault="00A17B5C" w:rsidP="00A17B5C">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A17B5C" w:rsidRPr="00A17B5C" w:rsidRDefault="00A17B5C" w:rsidP="00A17B5C">
            <w:pPr>
              <w:spacing w:after="0" w:line="240" w:lineRule="auto"/>
              <w:rPr>
                <w:rFonts w:ascii="Verdana" w:eastAsia="Times New Roman" w:hAnsi="Verdana" w:cs="Calibri"/>
                <w:sz w:val="18"/>
                <w:szCs w:val="18"/>
                <w:lang w:val="es-ES"/>
              </w:rPr>
            </w:pPr>
          </w:p>
        </w:tc>
      </w:tr>
    </w:tbl>
    <w:p w:rsidR="00A17B5C" w:rsidRPr="00A17B5C" w:rsidRDefault="00A17B5C" w:rsidP="00A17B5C">
      <w:pPr>
        <w:spacing w:after="0" w:line="240" w:lineRule="auto"/>
        <w:jc w:val="center"/>
        <w:rPr>
          <w:rFonts w:ascii="Verdana" w:eastAsia="Times New Roman" w:hAnsi="Verdana" w:cs="Calibri"/>
          <w:sz w:val="18"/>
          <w:szCs w:val="18"/>
          <w:lang w:val="es-ES"/>
        </w:rPr>
      </w:pPr>
    </w:p>
    <w:p w:rsidR="00A17B5C" w:rsidRPr="00A17B5C" w:rsidRDefault="00A17B5C" w:rsidP="00A17B5C">
      <w:pPr>
        <w:spacing w:after="0" w:line="240" w:lineRule="auto"/>
        <w:jc w:val="both"/>
        <w:rPr>
          <w:rFonts w:ascii="Calibri" w:eastAsia="Times New Roman" w:hAnsi="Calibri" w:cs="Calibri"/>
          <w:lang w:val="es-ES"/>
        </w:rPr>
      </w:pPr>
      <w:r w:rsidRPr="00A17B5C">
        <w:rPr>
          <w:rFonts w:ascii="Calibri" w:eastAsia="Times New Roman" w:hAnsi="Calibri" w:cs="Calibri"/>
          <w:lang w:val="es-ES"/>
        </w:rPr>
        <w:t>De mi consideración:</w:t>
      </w:r>
    </w:p>
    <w:p w:rsidR="00A17B5C" w:rsidRPr="00A17B5C" w:rsidRDefault="00A17B5C" w:rsidP="00A17B5C">
      <w:pPr>
        <w:spacing w:after="0" w:line="240" w:lineRule="auto"/>
        <w:jc w:val="both"/>
        <w:rPr>
          <w:rFonts w:ascii="Calibri" w:eastAsia="Times New Roman" w:hAnsi="Calibri" w:cs="Calibri"/>
          <w:lang w:val="es-ES"/>
        </w:rPr>
      </w:pPr>
    </w:p>
    <w:p w:rsidR="00A17B5C" w:rsidRPr="00A17B5C" w:rsidRDefault="00A17B5C" w:rsidP="00A17B5C">
      <w:pPr>
        <w:spacing w:after="0" w:line="240" w:lineRule="auto"/>
        <w:jc w:val="both"/>
        <w:rPr>
          <w:rFonts w:ascii="Calibri" w:eastAsia="Times New Roman" w:hAnsi="Calibri" w:cs="Calibri"/>
          <w:lang w:val="es-ES_tradnl"/>
        </w:rPr>
      </w:pPr>
      <w:r w:rsidRPr="00A17B5C">
        <w:rPr>
          <w:rFonts w:ascii="Calibri" w:eastAsia="Times New Roman" w:hAnsi="Calibri" w:cs="Calibri"/>
          <w:lang w:val="es-ES"/>
        </w:rPr>
        <w:t xml:space="preserve">A nombre de </w:t>
      </w:r>
      <w:r w:rsidRPr="00A17B5C">
        <w:rPr>
          <w:rFonts w:ascii="Calibri" w:eastAsia="Times New Roman" w:hAnsi="Calibri" w:cs="Calibri"/>
          <w:b/>
          <w:lang w:val="es-ES"/>
        </w:rPr>
        <w:t>(…………………………………..………</w:t>
      </w:r>
      <w:r w:rsidRPr="00A17B5C">
        <w:rPr>
          <w:rFonts w:ascii="Calibri" w:eastAsia="Times New Roman" w:hAnsi="Calibri" w:cs="Calibri"/>
          <w:b/>
          <w:i/>
          <w:lang w:val="es-ES"/>
        </w:rPr>
        <w:t xml:space="preserve">Nombre de la Empresa o Asociación Accidental) </w:t>
      </w:r>
      <w:r w:rsidRPr="00A17B5C">
        <w:rPr>
          <w:rFonts w:ascii="Calibri" w:eastAsia="Times New Roman" w:hAnsi="Calibri" w:cs="Calibri"/>
          <w:lang w:val="es-ES"/>
        </w:rPr>
        <w:t xml:space="preserve">a la cual represento, remito la presente propuesta, declarando </w:t>
      </w:r>
      <w:r w:rsidRPr="00A17B5C">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A17B5C" w:rsidRPr="00A17B5C" w:rsidRDefault="00A17B5C" w:rsidP="00A17B5C">
      <w:pPr>
        <w:spacing w:after="0" w:line="240" w:lineRule="auto"/>
        <w:jc w:val="both"/>
        <w:rPr>
          <w:rFonts w:ascii="Calibri" w:eastAsia="Times New Roman" w:hAnsi="Calibri" w:cs="Calibri"/>
          <w:lang w:val="es-ES_tradnl"/>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A17B5C" w:rsidRPr="00A17B5C" w:rsidRDefault="00A17B5C" w:rsidP="00A17B5C">
      <w:pPr>
        <w:spacing w:after="0" w:line="240" w:lineRule="auto"/>
        <w:ind w:left="360"/>
        <w:jc w:val="both"/>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A17B5C" w:rsidRPr="00A17B5C" w:rsidRDefault="00A17B5C" w:rsidP="00A17B5C">
      <w:pPr>
        <w:spacing w:after="0" w:line="240" w:lineRule="auto"/>
        <w:ind w:left="360"/>
        <w:jc w:val="both"/>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A17B5C" w:rsidRPr="00A17B5C" w:rsidRDefault="00A17B5C" w:rsidP="00A17B5C">
      <w:pPr>
        <w:spacing w:after="0" w:line="240" w:lineRule="auto"/>
        <w:ind w:left="360"/>
        <w:jc w:val="both"/>
        <w:rPr>
          <w:rFonts w:ascii="Calibri" w:eastAsia="Times New Roman" w:hAnsi="Calibri" w:cs="Calibri"/>
          <w:b/>
          <w:lang w:val="es-ES"/>
        </w:rPr>
      </w:pPr>
    </w:p>
    <w:p w:rsidR="00A17B5C" w:rsidRPr="00A17B5C" w:rsidRDefault="00A17B5C" w:rsidP="00A17B5C">
      <w:pPr>
        <w:numPr>
          <w:ilvl w:val="0"/>
          <w:numId w:val="5"/>
        </w:numPr>
        <w:spacing w:after="0" w:line="240" w:lineRule="auto"/>
        <w:jc w:val="both"/>
        <w:rPr>
          <w:rFonts w:ascii="Calibri" w:eastAsia="Times New Roman" w:hAnsi="Calibri" w:cs="Calibri"/>
          <w:b/>
          <w:lang w:val="es-ES"/>
        </w:rPr>
      </w:pPr>
      <w:r w:rsidRPr="00A17B5C">
        <w:rPr>
          <w:rFonts w:ascii="Calibri" w:eastAsia="Times New Roman" w:hAnsi="Calibri" w:cs="Calibri"/>
          <w:lang w:val="es-ES"/>
        </w:rPr>
        <w:t>En caso de ser adjudicado, la propuesta constituirá un compromiso obligatorio hasta que se prepare y suscriba el contrato u orden de compra u orden de servicio.</w:t>
      </w:r>
    </w:p>
    <w:p w:rsidR="00A17B5C" w:rsidRPr="00A17B5C" w:rsidRDefault="00A17B5C" w:rsidP="00A17B5C">
      <w:pPr>
        <w:spacing w:after="0" w:line="240" w:lineRule="auto"/>
        <w:ind w:left="720"/>
        <w:rPr>
          <w:rFonts w:ascii="Calibri" w:eastAsia="Times New Roman" w:hAnsi="Calibri" w:cs="Calibri"/>
          <w:b/>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_tradnl"/>
        </w:rPr>
        <w:t>R</w:t>
      </w:r>
      <w:r w:rsidRPr="00A17B5C">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Declaro no tener conflicto de intereses para el presente proceso de contratación.</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Como proponente, no me encuentro en las causales de impedimento, establecidas en el DCD.</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La empresa a la que represento No se encuentra en trámite ni se ha declarado su disolución o quiebra.</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Times New Roman" w:hAnsi="Calibri" w:cs="Calibri"/>
          <w:lang w:val="es-ES"/>
        </w:rPr>
      </w:pPr>
      <w:r w:rsidRPr="00A17B5C">
        <w:rPr>
          <w:rFonts w:ascii="Calibri" w:eastAsia="Times New Roman" w:hAnsi="Calibri" w:cs="Calibri"/>
          <w:lang w:val="es-ES"/>
        </w:rPr>
        <w:t>La empresa a la que represento cuenta con la capacidad financiera solicitada por YPFB.</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76" w:lineRule="auto"/>
        <w:contextualSpacing/>
        <w:jc w:val="both"/>
        <w:rPr>
          <w:rFonts w:ascii="Calibri" w:eastAsia="Calibri" w:hAnsi="Calibri" w:cs="Calibri"/>
          <w:lang w:val="es-ES"/>
        </w:rPr>
      </w:pPr>
      <w:r w:rsidRPr="00A17B5C">
        <w:rPr>
          <w:rFonts w:ascii="Calibri" w:eastAsia="Calibri" w:hAnsi="Calibri" w:cs="Calibri"/>
          <w:lang w:val="es-ES"/>
        </w:rPr>
        <w:t xml:space="preserve">Declaro contar con el consentimiento expreso de todo el personal propuesto para presentar los datos de sus hojas de vida para la presente oferta </w:t>
      </w:r>
      <w:r w:rsidRPr="00A17B5C">
        <w:rPr>
          <w:rFonts w:ascii="Calibri" w:eastAsia="Calibri" w:hAnsi="Calibri" w:cs="Calibri"/>
          <w:b/>
          <w:i/>
          <w:lang w:val="es-ES"/>
        </w:rPr>
        <w:t>(Cuando sea solicitado en el presente DCD)</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76" w:lineRule="auto"/>
        <w:contextualSpacing/>
        <w:jc w:val="both"/>
        <w:rPr>
          <w:rFonts w:ascii="Calibri" w:eastAsia="Calibri" w:hAnsi="Calibri" w:cs="Calibri"/>
          <w:lang w:val="es-ES"/>
        </w:rPr>
      </w:pPr>
      <w:r w:rsidRPr="00A17B5C">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A17B5C">
        <w:rPr>
          <w:rFonts w:ascii="Calibri" w:eastAsia="Calibri" w:hAnsi="Calibri" w:cs="Calibri"/>
          <w:b/>
          <w:i/>
          <w:lang w:val="es-ES"/>
        </w:rPr>
        <w:t>Cuando sea solicitado en el presente DCD)</w:t>
      </w:r>
    </w:p>
    <w:p w:rsidR="00A17B5C" w:rsidRPr="00A17B5C" w:rsidRDefault="00A17B5C" w:rsidP="00A17B5C">
      <w:pPr>
        <w:spacing w:after="0" w:line="240" w:lineRule="auto"/>
        <w:ind w:left="720"/>
        <w:rPr>
          <w:rFonts w:ascii="Calibri" w:eastAsia="Times New Roman" w:hAnsi="Calibri" w:cs="Calibri"/>
          <w:lang w:val="es-ES"/>
        </w:rPr>
      </w:pPr>
    </w:p>
    <w:p w:rsidR="00A17B5C" w:rsidRPr="00A17B5C" w:rsidRDefault="00A17B5C" w:rsidP="00A17B5C">
      <w:pPr>
        <w:numPr>
          <w:ilvl w:val="0"/>
          <w:numId w:val="5"/>
        </w:numPr>
        <w:spacing w:after="0" w:line="240" w:lineRule="auto"/>
        <w:jc w:val="both"/>
        <w:rPr>
          <w:rFonts w:ascii="Calibri" w:eastAsia="Calibri" w:hAnsi="Calibri" w:cs="Calibri"/>
          <w:lang w:val="es-ES"/>
        </w:rPr>
      </w:pPr>
      <w:r w:rsidRPr="00A17B5C">
        <w:rPr>
          <w:rFonts w:ascii="Calibri" w:eastAsia="Calibri" w:hAnsi="Calibri" w:cs="Calibri"/>
          <w:lang w:val="es-ES"/>
        </w:rPr>
        <w:t>En caso de que la empresa a la cual represento resultase adjudicada, me comprometo a cumplir con lo requerido  en las Especificaciones Técnicas incorporadas en el DCD.</w:t>
      </w:r>
    </w:p>
    <w:p w:rsidR="00A17B5C" w:rsidRPr="00A17B5C" w:rsidRDefault="00A17B5C" w:rsidP="00A17B5C">
      <w:pPr>
        <w:spacing w:after="0" w:line="276" w:lineRule="auto"/>
        <w:contextualSpacing/>
        <w:jc w:val="both"/>
        <w:rPr>
          <w:rFonts w:ascii="Calibri" w:eastAsia="Calibri" w:hAnsi="Calibri" w:cs="Calibri"/>
          <w:b/>
          <w:sz w:val="20"/>
          <w:szCs w:val="20"/>
          <w:lang w:val="es-ES"/>
        </w:rPr>
      </w:pPr>
    </w:p>
    <w:p w:rsidR="00A17B5C" w:rsidRPr="00A17B5C" w:rsidRDefault="00A17B5C" w:rsidP="00A17B5C">
      <w:pPr>
        <w:spacing w:after="0" w:line="240" w:lineRule="auto"/>
        <w:rPr>
          <w:rFonts w:ascii="Calibri" w:eastAsia="Times New Roman" w:hAnsi="Calibri" w:cs="Calibri"/>
          <w:lang w:val="es-ES"/>
        </w:rPr>
      </w:pPr>
      <w:r w:rsidRPr="00A17B5C">
        <w:rPr>
          <w:rFonts w:ascii="Calibri" w:eastAsia="Times New Roman" w:hAnsi="Calibri" w:cs="Calibri"/>
          <w:b/>
          <w:lang w:val="es-ES"/>
        </w:rPr>
        <w:t>De la Presentación de Documentos</w:t>
      </w:r>
    </w:p>
    <w:p w:rsidR="00A17B5C" w:rsidRPr="00A17B5C" w:rsidRDefault="00A17B5C" w:rsidP="00A17B5C">
      <w:pPr>
        <w:spacing w:after="0" w:line="240" w:lineRule="auto"/>
        <w:rPr>
          <w:rFonts w:ascii="Calibri" w:eastAsia="Calibri" w:hAnsi="Calibri" w:cs="Calibri"/>
        </w:rPr>
      </w:pPr>
    </w:p>
    <w:p w:rsidR="00A17B5C" w:rsidRPr="00A17B5C" w:rsidRDefault="00A17B5C" w:rsidP="00A17B5C">
      <w:pPr>
        <w:spacing w:after="0" w:line="240" w:lineRule="auto"/>
        <w:jc w:val="both"/>
        <w:rPr>
          <w:rFonts w:ascii="Calibri" w:eastAsia="Calibri" w:hAnsi="Calibri" w:cs="Calibri"/>
        </w:rPr>
      </w:pPr>
      <w:r w:rsidRPr="00A17B5C">
        <w:rPr>
          <w:rFonts w:ascii="Calibri" w:eastAsia="Calibri" w:hAnsi="Calibri" w:cs="Calibri"/>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w:t>
      </w:r>
    </w:p>
    <w:p w:rsidR="00A17B5C" w:rsidRPr="00A17B5C" w:rsidRDefault="00A17B5C" w:rsidP="00A17B5C">
      <w:pPr>
        <w:spacing w:after="0" w:line="240" w:lineRule="auto"/>
        <w:jc w:val="both"/>
        <w:rPr>
          <w:rFonts w:ascii="Calibri" w:eastAsia="Times New Roman" w:hAnsi="Calibri" w:cs="Calibri"/>
          <w:lang w:val="es-ES"/>
        </w:rPr>
      </w:pPr>
    </w:p>
    <w:p w:rsidR="00A17B5C" w:rsidRPr="00A17B5C" w:rsidRDefault="00A17B5C" w:rsidP="00A17B5C">
      <w:pPr>
        <w:numPr>
          <w:ilvl w:val="0"/>
          <w:numId w:val="7"/>
        </w:numPr>
        <w:spacing w:after="0" w:line="240" w:lineRule="auto"/>
        <w:ind w:left="709"/>
        <w:jc w:val="both"/>
        <w:rPr>
          <w:rFonts w:ascii="Calibri" w:eastAsia="Times New Roman" w:hAnsi="Calibri" w:cs="Calibri"/>
          <w:lang w:val="es-ES"/>
        </w:rPr>
      </w:pPr>
      <w:r w:rsidRPr="00A17B5C">
        <w:rPr>
          <w:rFonts w:ascii="Calibri" w:eastAsia="Calibri" w:hAnsi="Calibri" w:cs="Calibri"/>
        </w:rPr>
        <w:t>Certificado</w:t>
      </w:r>
      <w:r w:rsidRPr="00A17B5C">
        <w:rPr>
          <w:rFonts w:ascii="Calibri" w:eastAsia="Times New Roman" w:hAnsi="Calibri" w:cs="Calibri"/>
          <w:lang w:val="es-ES"/>
        </w:rPr>
        <w:t xml:space="preserve"> del RUPE que respalde la información declarada en su oferta, su validez estará sujeta a verificación.</w:t>
      </w:r>
    </w:p>
    <w:p w:rsidR="00A17B5C" w:rsidRPr="00A17B5C" w:rsidRDefault="00A17B5C" w:rsidP="00A17B5C">
      <w:pPr>
        <w:numPr>
          <w:ilvl w:val="0"/>
          <w:numId w:val="7"/>
        </w:numPr>
        <w:spacing w:after="0" w:line="240" w:lineRule="auto"/>
        <w:ind w:left="709"/>
        <w:jc w:val="both"/>
        <w:rPr>
          <w:rFonts w:ascii="Calibri" w:eastAsia="Times New Roman" w:hAnsi="Calibri" w:cs="Calibri"/>
          <w:lang w:val="es-ES"/>
        </w:rPr>
      </w:pPr>
      <w:r w:rsidRPr="00A17B5C">
        <w:rPr>
          <w:rFonts w:ascii="Calibri" w:eastAsia="Calibri" w:hAnsi="Calibri" w:cs="Calibri"/>
        </w:rPr>
        <w:t xml:space="preserve">Original o Fotocopia legalizada </w:t>
      </w:r>
      <w:r w:rsidRPr="00A17B5C">
        <w:rPr>
          <w:rFonts w:ascii="Calibri" w:eastAsia="Times New Roman" w:hAnsi="Calibri" w:cs="Calibri"/>
          <w:lang w:val="es-ES"/>
        </w:rPr>
        <w:t>del Documento de Constitución de la empresa y de todas sus modificaciones registradas en FUNDEMPRESA, excepto empresas unipersonales.</w:t>
      </w:r>
    </w:p>
    <w:p w:rsidR="00A17B5C" w:rsidRPr="00A17B5C" w:rsidRDefault="00A17B5C" w:rsidP="00A17B5C">
      <w:pPr>
        <w:numPr>
          <w:ilvl w:val="0"/>
          <w:numId w:val="7"/>
        </w:numPr>
        <w:spacing w:after="0" w:line="240" w:lineRule="auto"/>
        <w:ind w:left="720"/>
        <w:jc w:val="both"/>
        <w:rPr>
          <w:rFonts w:ascii="Calibri" w:eastAsia="Times New Roman" w:hAnsi="Calibri" w:cs="Calibri"/>
          <w:strike/>
          <w:lang w:val="es-ES"/>
        </w:rPr>
      </w:pPr>
      <w:r w:rsidRPr="00A17B5C">
        <w:rPr>
          <w:rFonts w:ascii="Calibri" w:eastAsia="Calibri" w:hAnsi="Calibri" w:cs="Calibri"/>
        </w:rPr>
        <w:t>Original o Fotocopia legalizada</w:t>
      </w:r>
      <w:r w:rsidRPr="00A17B5C">
        <w:rPr>
          <w:rFonts w:ascii="Calibri" w:eastAsia="Times New Roman" w:hAnsi="Calibri" w:cs="Calibri"/>
          <w:lang w:val="es-ES"/>
        </w:rPr>
        <w:t xml:space="preserve"> del Poder del Representante Legal de la empresa, con atribuciones específicas de </w:t>
      </w:r>
      <w:r w:rsidRPr="00A17B5C">
        <w:rPr>
          <w:rFonts w:ascii="Calibri" w:eastAsia="Times New Roman" w:hAnsi="Calibri" w:cs="Calibri"/>
          <w:u w:val="single"/>
          <w:lang w:val="es-ES"/>
        </w:rPr>
        <w:t>presentar propuestas y suscribir contratos</w:t>
      </w:r>
      <w:r w:rsidRPr="00A17B5C">
        <w:rPr>
          <w:rFonts w:ascii="Calibri" w:eastAsia="Times New Roman" w:hAnsi="Calibri" w:cs="Calibri"/>
          <w:lang w:val="es-ES"/>
        </w:rPr>
        <w:t xml:space="preserve"> incluidas las empresas unipersonales cuando el representante legal sea diferente al propietario registrado en FUNDEMPRESA. </w:t>
      </w:r>
    </w:p>
    <w:p w:rsidR="00A17B5C" w:rsidRPr="00A17B5C" w:rsidRDefault="00A17B5C" w:rsidP="00A17B5C">
      <w:pPr>
        <w:numPr>
          <w:ilvl w:val="0"/>
          <w:numId w:val="7"/>
        </w:numPr>
        <w:spacing w:after="0" w:line="240" w:lineRule="auto"/>
        <w:ind w:left="720"/>
        <w:jc w:val="both"/>
        <w:rPr>
          <w:rFonts w:ascii="Calibri" w:eastAsia="Times New Roman" w:hAnsi="Calibri" w:cs="Calibri"/>
          <w:lang w:val="es-ES"/>
        </w:rPr>
      </w:pPr>
      <w:r w:rsidRPr="00A17B5C">
        <w:rPr>
          <w:rFonts w:ascii="Calibri" w:eastAsia="Times New Roman" w:hAnsi="Calibri" w:cs="Calibri"/>
          <w:lang w:val="es-ES"/>
        </w:rPr>
        <w:t xml:space="preserve">Fotocopia simple del documento de identificación personal del representante legal o propietario. </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Fotocopia simple del SIGMA o SIGEP.</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A17B5C" w:rsidRPr="00A17B5C" w:rsidRDefault="00A17B5C" w:rsidP="00A17B5C">
      <w:pPr>
        <w:spacing w:after="0" w:line="240" w:lineRule="auto"/>
        <w:jc w:val="both"/>
        <w:rPr>
          <w:rFonts w:ascii="Calibri" w:eastAsia="Calibri" w:hAnsi="Calibri" w:cs="Calibri"/>
        </w:rPr>
      </w:pPr>
    </w:p>
    <w:p w:rsidR="00A17B5C" w:rsidRPr="00A17B5C" w:rsidRDefault="00A17B5C" w:rsidP="00A17B5C">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A17B5C">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A17B5C" w:rsidRPr="00A17B5C" w:rsidRDefault="00A17B5C" w:rsidP="00A17B5C">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A17B5C">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A17B5C" w:rsidRPr="00A17B5C" w:rsidRDefault="00A17B5C" w:rsidP="00A17B5C">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A17B5C">
        <w:rPr>
          <w:rFonts w:ascii="Calibri" w:eastAsia="Times New Roman" w:hAnsi="Calibri" w:cs="Calibri"/>
          <w:color w:val="000000"/>
          <w:lang w:val="es-ES"/>
        </w:rPr>
        <w:t>No es sujeto de contrataciones para YPFB, el empleador que presentare el documento de NO REGISTRO de ambas AFP’s</w:t>
      </w:r>
    </w:p>
    <w:p w:rsidR="00A17B5C" w:rsidRPr="00A17B5C" w:rsidRDefault="00A17B5C" w:rsidP="00A17B5C">
      <w:pPr>
        <w:spacing w:after="0" w:line="240" w:lineRule="auto"/>
        <w:jc w:val="both"/>
        <w:rPr>
          <w:rFonts w:ascii="Calibri" w:eastAsia="Calibri" w:hAnsi="Calibri" w:cs="Calibri"/>
          <w:lang w:val="es-ES"/>
        </w:rPr>
      </w:pP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Original del Certificado de Solvencia Fiscal, emitido por la Contraloría General del Estado (CGE). (Solo cuando el monto adjudicado sea igual o superior a Bs. 1.000.000)</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A17B5C">
        <w:rPr>
          <w:rFonts w:ascii="Calibri" w:eastAsia="Times New Roman" w:hAnsi="Calibri" w:cs="Calibri"/>
          <w:lang w:val="es-ES"/>
        </w:rPr>
        <w:t xml:space="preserve"> y que este facultada expresamente.</w:t>
      </w:r>
      <w:r w:rsidRPr="00A17B5C">
        <w:rPr>
          <w:rFonts w:ascii="Calibri" w:eastAsia="Calibri" w:hAnsi="Calibri" w:cs="Calibri"/>
        </w:rPr>
        <w:t xml:space="preserve"> (Cuando corresponda).</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 xml:space="preserve">Original o Fotocopia legalizada del </w:t>
      </w:r>
      <w:r w:rsidRPr="00A17B5C">
        <w:rPr>
          <w:rFonts w:ascii="Calibri" w:eastAsia="Times New Roman" w:hAnsi="Calibri" w:cs="Calibri"/>
          <w:lang w:val="es-ES"/>
        </w:rPr>
        <w:t>Poder del Representante Legal de la empresa registrado en FUNDEMPRESA, de cada uno de los socios que conforman la Asociación Accidental o Consorcio.</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Fotocopia simple de los respaldos de la experiencia declarada en los Formularios A-2 y A-3, las mismas que serán cotejadas con los originales o fotocopias legalizadas.</w:t>
      </w:r>
    </w:p>
    <w:p w:rsidR="00A17B5C" w:rsidRPr="00A17B5C" w:rsidRDefault="00A17B5C" w:rsidP="00A17B5C">
      <w:pPr>
        <w:numPr>
          <w:ilvl w:val="0"/>
          <w:numId w:val="7"/>
        </w:numPr>
        <w:spacing w:after="0" w:line="240" w:lineRule="auto"/>
        <w:ind w:left="720"/>
        <w:jc w:val="both"/>
        <w:rPr>
          <w:rFonts w:ascii="Calibri" w:eastAsia="Calibri" w:hAnsi="Calibri" w:cs="Calibri"/>
        </w:rPr>
      </w:pPr>
      <w:r w:rsidRPr="00A17B5C">
        <w:rPr>
          <w:rFonts w:ascii="Calibri" w:eastAsia="Calibri" w:hAnsi="Calibri" w:cs="Calibri"/>
        </w:rPr>
        <w:t>Otra documentación requerida por YPFB.</w:t>
      </w:r>
    </w:p>
    <w:p w:rsidR="00A17B5C" w:rsidRPr="00A17B5C" w:rsidRDefault="00A17B5C" w:rsidP="00A17B5C">
      <w:pPr>
        <w:spacing w:after="0" w:line="240" w:lineRule="auto"/>
        <w:ind w:left="360"/>
        <w:jc w:val="both"/>
        <w:rPr>
          <w:rFonts w:ascii="Calibri" w:eastAsia="Times New Roman" w:hAnsi="Calibri" w:cs="Calibri"/>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O Propietario de la empresa ofertante</w:t>
      </w:r>
      <w:r w:rsidRPr="00A17B5C">
        <w:rPr>
          <w:rFonts w:ascii="Verdana" w:eastAsia="Times New Roman" w:hAnsi="Verdana" w:cs="Calibri"/>
          <w:b/>
          <w:bCs/>
          <w:i/>
          <w:iCs/>
          <w:sz w:val="18"/>
          <w:szCs w:val="18"/>
          <w:lang w:val="es-ES"/>
        </w:rPr>
        <w:br w:type="page"/>
      </w:r>
      <w:r w:rsidRPr="00A17B5C">
        <w:rPr>
          <w:rFonts w:ascii="Verdana" w:eastAsia="Times New Roman" w:hAnsi="Verdana" w:cs="Arial"/>
          <w:b/>
          <w:sz w:val="18"/>
          <w:szCs w:val="18"/>
          <w:lang w:val="es-ES"/>
        </w:rPr>
        <w:lastRenderedPageBreak/>
        <w:t xml:space="preserve">FORMULARIO </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 IDENTIFICACIÓN DEL OFERENTE</w:t>
      </w:r>
    </w:p>
    <w:p w:rsidR="00A17B5C" w:rsidRPr="00A17B5C" w:rsidRDefault="00A17B5C" w:rsidP="00A17B5C">
      <w:pPr>
        <w:spacing w:after="0" w:line="240" w:lineRule="auto"/>
        <w:rPr>
          <w:rFonts w:ascii="Verdana" w:eastAsia="Times New Roman" w:hAnsi="Verdana" w:cs="Arial"/>
          <w:b/>
          <w:sz w:val="18"/>
          <w:szCs w:val="18"/>
          <w:lang w:val="es-ES"/>
        </w:rPr>
      </w:pPr>
    </w:p>
    <w:p w:rsidR="00A17B5C" w:rsidRPr="00A17B5C" w:rsidRDefault="00A17B5C" w:rsidP="00A17B5C">
      <w:pPr>
        <w:spacing w:after="0" w:line="240" w:lineRule="auto"/>
        <w:rPr>
          <w:rFonts w:ascii="Verdana" w:eastAsia="Times New Roman" w:hAnsi="Verdana" w:cs="Arial"/>
          <w:b/>
          <w:sz w:val="18"/>
          <w:szCs w:val="18"/>
          <w:lang w:val="es-ES"/>
        </w:rPr>
      </w:pPr>
    </w:p>
    <w:p w:rsidR="00A17B5C" w:rsidRPr="00A17B5C" w:rsidRDefault="00A17B5C" w:rsidP="00A17B5C">
      <w:pPr>
        <w:numPr>
          <w:ilvl w:val="0"/>
          <w:numId w:val="6"/>
        </w:numPr>
        <w:tabs>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Nombre o razón social:____________________________________________________________</w:t>
      </w:r>
    </w:p>
    <w:p w:rsidR="00A17B5C" w:rsidRPr="00A17B5C" w:rsidRDefault="00A17B5C" w:rsidP="00A17B5C">
      <w:pPr>
        <w:spacing w:after="0" w:line="240" w:lineRule="auto"/>
        <w:rPr>
          <w:rFonts w:ascii="Verdana" w:eastAsia="Times New Roman" w:hAnsi="Verdana" w:cs="Arial"/>
          <w:b/>
          <w:sz w:val="18"/>
          <w:szCs w:val="18"/>
          <w:lang w:val="es-ES"/>
        </w:rPr>
      </w:pPr>
    </w:p>
    <w:p w:rsidR="00A17B5C" w:rsidRPr="00A17B5C" w:rsidRDefault="00A17B5C" w:rsidP="00A17B5C">
      <w:pPr>
        <w:spacing w:after="0" w:line="240" w:lineRule="auto"/>
        <w:rPr>
          <w:rFonts w:ascii="Verdana" w:eastAsia="Times New Roman" w:hAnsi="Verdana" w:cs="Arial"/>
          <w:b/>
          <w:sz w:val="18"/>
          <w:szCs w:val="18"/>
          <w:lang w:val="es-ES"/>
        </w:rPr>
      </w:pPr>
    </w:p>
    <w:p w:rsidR="00A17B5C" w:rsidRPr="00A17B5C" w:rsidRDefault="00A17B5C" w:rsidP="00A17B5C">
      <w:pPr>
        <w:numPr>
          <w:ilvl w:val="0"/>
          <w:numId w:val="6"/>
        </w:numPr>
        <w:tabs>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 xml:space="preserve">Forma de Constitución </w:t>
      </w:r>
      <w:r w:rsidRPr="00A17B5C">
        <w:rPr>
          <w:rFonts w:ascii="Verdana" w:eastAsia="Times New Roman" w:hAnsi="Verdana" w:cs="Times New Roman"/>
          <w:sz w:val="14"/>
          <w:szCs w:val="14"/>
          <w:lang w:val="es-ES_tradnl"/>
        </w:rPr>
        <w:t>(UNIPERSONAL, SRL, S.A., EPNE, Otras)</w:t>
      </w:r>
      <w:r w:rsidRPr="00A17B5C">
        <w:rPr>
          <w:rFonts w:ascii="Verdana" w:eastAsia="Times New Roman" w:hAnsi="Verdana" w:cs="Times New Roman"/>
          <w:sz w:val="18"/>
          <w:szCs w:val="18"/>
          <w:lang w:val="es-ES_tradnl"/>
        </w:rPr>
        <w:t>: __________________________________</w:t>
      </w:r>
    </w:p>
    <w:p w:rsidR="00A17B5C" w:rsidRPr="00A17B5C" w:rsidRDefault="00A17B5C" w:rsidP="00A17B5C">
      <w:pPr>
        <w:tabs>
          <w:tab w:val="right" w:pos="6663"/>
          <w:tab w:val="right" w:pos="8364"/>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 w:val="right" w:pos="8364"/>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Dirección principal:</w:t>
      </w:r>
      <w:r w:rsidRPr="00A17B5C">
        <w:rPr>
          <w:rFonts w:ascii="Verdana" w:eastAsia="Times New Roman" w:hAnsi="Verdana" w:cs="Times New Roman"/>
          <w:sz w:val="18"/>
          <w:szCs w:val="18"/>
          <w:lang w:val="es-ES_tradnl"/>
        </w:rPr>
        <w:tab/>
        <w:t>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Ciudad:</w:t>
      </w:r>
      <w:r w:rsidRPr="00A17B5C">
        <w:rPr>
          <w:rFonts w:ascii="Verdana" w:eastAsia="Times New Roman" w:hAnsi="Verdana" w:cs="Times New Roman"/>
          <w:sz w:val="18"/>
          <w:szCs w:val="18"/>
          <w:lang w:val="es-ES_tradnl"/>
        </w:rPr>
        <w:tab/>
        <w:t>________________________________________________________________________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País:</w:t>
      </w:r>
      <w:r w:rsidRPr="00A17B5C">
        <w:rPr>
          <w:rFonts w:ascii="Verdana" w:eastAsia="Times New Roman" w:hAnsi="Verdana" w:cs="Times New Roman"/>
          <w:sz w:val="18"/>
          <w:szCs w:val="18"/>
          <w:lang w:val="es-ES_tradnl"/>
        </w:rPr>
        <w:tab/>
        <w:t>__________________________________________________________________________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Casilla:</w:t>
      </w:r>
      <w:r w:rsidRPr="00A17B5C">
        <w:rPr>
          <w:rFonts w:ascii="Verdana" w:eastAsia="Times New Roman" w:hAnsi="Verdana" w:cs="Times New Roman"/>
          <w:sz w:val="18"/>
          <w:szCs w:val="18"/>
          <w:lang w:val="es-ES_tradnl"/>
        </w:rPr>
        <w:tab/>
        <w:t>_________________________________________________________________________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Teléfonos: ______________________________________________________________________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Fax:</w:t>
      </w:r>
      <w:r w:rsidRPr="00A17B5C">
        <w:rPr>
          <w:rFonts w:ascii="Verdana" w:eastAsia="Times New Roman" w:hAnsi="Verdana" w:cs="Times New Roman"/>
          <w:sz w:val="18"/>
          <w:szCs w:val="18"/>
          <w:lang w:val="es-ES_tradnl"/>
        </w:rPr>
        <w:tab/>
        <w:t>___________________________Dirección electrónica: 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 xml:space="preserve">Nombre del Representante Legal acreditado para la presentación de la propuesta o representación legal de </w:t>
      </w:r>
      <w:proofErr w:type="spellStart"/>
      <w:r w:rsidRPr="00A17B5C">
        <w:rPr>
          <w:rFonts w:ascii="Verdana" w:eastAsia="Times New Roman" w:hAnsi="Verdana" w:cs="Times New Roman"/>
          <w:sz w:val="18"/>
          <w:szCs w:val="18"/>
          <w:lang w:val="es-ES_tradnl"/>
        </w:rPr>
        <w:t>a</w:t>
      </w:r>
      <w:proofErr w:type="spellEnd"/>
      <w:r w:rsidRPr="00A17B5C">
        <w:rPr>
          <w:rFonts w:ascii="Verdana" w:eastAsia="Times New Roman" w:hAnsi="Verdana" w:cs="Times New Roman"/>
          <w:sz w:val="18"/>
          <w:szCs w:val="18"/>
          <w:lang w:val="es-ES_tradnl"/>
        </w:rPr>
        <w:t xml:space="preserve"> empresa:  </w:t>
      </w:r>
      <w:r w:rsidRPr="00A17B5C">
        <w:rPr>
          <w:rFonts w:ascii="Verdana" w:eastAsia="Times New Roman" w:hAnsi="Verdana" w:cs="Times New Roman"/>
          <w:sz w:val="18"/>
          <w:szCs w:val="18"/>
          <w:lang w:val="es-ES_tradnl"/>
        </w:rPr>
        <w:tab/>
      </w:r>
    </w:p>
    <w:p w:rsidR="00A17B5C" w:rsidRPr="00A17B5C" w:rsidRDefault="00A17B5C" w:rsidP="00A17B5C">
      <w:pPr>
        <w:tabs>
          <w:tab w:val="right" w:pos="6663"/>
          <w:tab w:val="right" w:pos="8364"/>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 w:val="right" w:pos="8364"/>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__________________________________________________________________________________</w:t>
      </w: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Nombre de la Persona de contacto en la empresa _______________________________________</w:t>
      </w:r>
    </w:p>
    <w:p w:rsidR="00A17B5C" w:rsidRPr="00A17B5C" w:rsidRDefault="00A17B5C" w:rsidP="00A17B5C">
      <w:pPr>
        <w:tabs>
          <w:tab w:val="right" w:pos="6663"/>
        </w:tabs>
        <w:spacing w:after="0" w:line="240" w:lineRule="exact"/>
        <w:ind w:left="360"/>
        <w:rPr>
          <w:rFonts w:ascii="Verdana" w:eastAsia="Times New Roman" w:hAnsi="Verdana" w:cs="Times New Roman"/>
          <w:sz w:val="18"/>
          <w:szCs w:val="18"/>
          <w:lang w:val="es-ES_tradnl"/>
        </w:rPr>
      </w:pPr>
    </w:p>
    <w:p w:rsidR="00A17B5C" w:rsidRPr="00A17B5C" w:rsidRDefault="00A17B5C" w:rsidP="00A17B5C">
      <w:pPr>
        <w:tabs>
          <w:tab w:val="right" w:pos="6663"/>
        </w:tabs>
        <w:spacing w:after="0" w:line="240" w:lineRule="exact"/>
        <w:ind w:left="360"/>
        <w:rPr>
          <w:rFonts w:ascii="Verdana" w:eastAsia="Times New Roman" w:hAnsi="Verdana" w:cs="Times New Roman"/>
          <w:sz w:val="18"/>
          <w:szCs w:val="18"/>
          <w:lang w:val="es-ES_tradnl"/>
        </w:rPr>
      </w:pPr>
    </w:p>
    <w:p w:rsidR="00A17B5C" w:rsidRPr="00A17B5C" w:rsidRDefault="00A17B5C" w:rsidP="00A17B5C">
      <w:pPr>
        <w:numPr>
          <w:ilvl w:val="0"/>
          <w:numId w:val="6"/>
        </w:numPr>
        <w:tabs>
          <w:tab w:val="right" w:pos="6663"/>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Correo electrónico de la persona de contacto ___________________________________________</w:t>
      </w:r>
    </w:p>
    <w:p w:rsidR="00A17B5C" w:rsidRPr="00A17B5C" w:rsidRDefault="00A17B5C" w:rsidP="00A17B5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 xml:space="preserve">Número de Registro de Identificación Tributaria: _______________________________________ </w:t>
      </w:r>
    </w:p>
    <w:p w:rsidR="00A17B5C" w:rsidRPr="00A17B5C" w:rsidRDefault="00A17B5C" w:rsidP="00A17B5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17B5C" w:rsidRPr="00A17B5C" w:rsidRDefault="00A17B5C" w:rsidP="00A17B5C">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A17B5C" w:rsidRPr="00A17B5C" w:rsidRDefault="00A17B5C" w:rsidP="00A17B5C">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A17B5C">
        <w:rPr>
          <w:rFonts w:ascii="Verdana" w:eastAsia="Times New Roman" w:hAnsi="Verdana" w:cs="Times New Roman"/>
          <w:sz w:val="18"/>
          <w:szCs w:val="18"/>
          <w:lang w:val="es-ES_tradnl"/>
        </w:rPr>
        <w:t>Número de Matrícula de Registro de Comercio Vigente: __________________________________</w:t>
      </w:r>
    </w:p>
    <w:p w:rsidR="00A17B5C" w:rsidRPr="00A17B5C" w:rsidRDefault="00A17B5C" w:rsidP="00A17B5C">
      <w:pPr>
        <w:spacing w:after="0" w:line="240" w:lineRule="auto"/>
        <w:rPr>
          <w:rFonts w:ascii="Verdana" w:eastAsia="Times New Roman" w:hAnsi="Verdana" w:cs="Arial"/>
          <w:b/>
          <w:sz w:val="18"/>
          <w:szCs w:val="18"/>
          <w:lang w:val="es-ES_tradnl"/>
        </w:rPr>
      </w:pPr>
    </w:p>
    <w:p w:rsidR="00A17B5C" w:rsidRPr="00A17B5C" w:rsidRDefault="00A17B5C" w:rsidP="00A17B5C">
      <w:pPr>
        <w:spacing w:after="0" w:line="240" w:lineRule="auto"/>
        <w:jc w:val="center"/>
        <w:rPr>
          <w:rFonts w:ascii="Verdana" w:eastAsia="Times New Roman" w:hAnsi="Verdana" w:cs="Arial"/>
          <w:b/>
          <w:sz w:val="18"/>
          <w:szCs w:val="18"/>
          <w:lang w:val="es-ES_tradnl"/>
        </w:rPr>
      </w:pPr>
    </w:p>
    <w:p w:rsidR="00A17B5C" w:rsidRPr="00A17B5C" w:rsidRDefault="00A17B5C" w:rsidP="00A17B5C">
      <w:pPr>
        <w:spacing w:after="0" w:line="240" w:lineRule="auto"/>
        <w:jc w:val="center"/>
        <w:rPr>
          <w:rFonts w:ascii="Verdana" w:eastAsia="Times New Roman" w:hAnsi="Verdana" w:cs="Arial"/>
          <w:b/>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40" w:lineRule="auto"/>
        <w:jc w:val="center"/>
        <w:rPr>
          <w:rFonts w:ascii="Verdana" w:eastAsia="Times New Roman" w:hAnsi="Verdana" w:cs="Arial"/>
          <w:b/>
          <w:color w:val="000000"/>
          <w:sz w:val="18"/>
          <w:szCs w:val="16"/>
          <w:lang w:val="es-ES"/>
        </w:rPr>
      </w:pPr>
      <w:proofErr w:type="gramStart"/>
      <w:r w:rsidRPr="00A17B5C">
        <w:rPr>
          <w:rFonts w:ascii="Verdana" w:eastAsia="Times New Roman" w:hAnsi="Verdana" w:cs="Arial"/>
          <w:b/>
          <w:sz w:val="18"/>
          <w:szCs w:val="18"/>
          <w:lang w:val="es-ES"/>
        </w:rPr>
        <w:t>o</w:t>
      </w:r>
      <w:proofErr w:type="gramEnd"/>
      <w:r w:rsidRPr="00A17B5C">
        <w:rPr>
          <w:rFonts w:ascii="Verdana" w:eastAsia="Times New Roman" w:hAnsi="Verdana" w:cs="Arial"/>
          <w:b/>
          <w:sz w:val="18"/>
          <w:szCs w:val="18"/>
          <w:lang w:val="es-ES"/>
        </w:rPr>
        <w:t xml:space="preserve"> Propietario de la empresa ofertante</w:t>
      </w:r>
    </w:p>
    <w:p w:rsidR="00A17B5C" w:rsidRPr="00A17B5C" w:rsidRDefault="00A17B5C" w:rsidP="00A17B5C">
      <w:pPr>
        <w:spacing w:after="0" w:line="240" w:lineRule="auto"/>
        <w:jc w:val="center"/>
        <w:rPr>
          <w:rFonts w:ascii="Verdana" w:eastAsia="Times New Roman" w:hAnsi="Verdana" w:cs="Arial"/>
          <w:b/>
          <w:color w:val="000000"/>
          <w:sz w:val="18"/>
          <w:szCs w:val="16"/>
          <w:lang w:val="es-ES"/>
        </w:rPr>
      </w:pPr>
    </w:p>
    <w:p w:rsidR="00A17B5C" w:rsidRPr="00A17B5C" w:rsidRDefault="00A17B5C" w:rsidP="00A17B5C">
      <w:pPr>
        <w:spacing w:after="0" w:line="240" w:lineRule="auto"/>
        <w:jc w:val="both"/>
        <w:rPr>
          <w:rFonts w:ascii="Verdana" w:eastAsia="Times New Roman" w:hAnsi="Verdana" w:cs="Arial"/>
          <w:b/>
          <w:color w:val="000000"/>
          <w:sz w:val="18"/>
          <w:szCs w:val="18"/>
          <w:lang w:val="es-ES"/>
        </w:rPr>
        <w:sectPr w:rsidR="00A17B5C" w:rsidRPr="00A17B5C" w:rsidSect="00E853C2">
          <w:footerReference w:type="default" r:id="rId5"/>
          <w:pgSz w:w="12240" w:h="15840" w:code="1"/>
          <w:pgMar w:top="1701" w:right="1134" w:bottom="1134" w:left="1701" w:header="709" w:footer="709" w:gutter="0"/>
          <w:cols w:space="708"/>
          <w:docGrid w:linePitch="360"/>
        </w:sectPr>
      </w:pPr>
    </w:p>
    <w:p w:rsidR="00A17B5C" w:rsidRPr="00A17B5C" w:rsidRDefault="00A17B5C" w:rsidP="00A17B5C">
      <w:pPr>
        <w:spacing w:after="0" w:line="240" w:lineRule="auto"/>
        <w:jc w:val="center"/>
        <w:rPr>
          <w:rFonts w:ascii="Verdana" w:eastAsia="Times New Roman" w:hAnsi="Verdana" w:cs="Arial"/>
          <w:b/>
          <w:sz w:val="16"/>
          <w:szCs w:val="12"/>
          <w:lang w:val="es-ES"/>
        </w:rPr>
      </w:pPr>
      <w:r w:rsidRPr="00A17B5C">
        <w:rPr>
          <w:rFonts w:ascii="Verdana" w:eastAsia="Times New Roman" w:hAnsi="Verdana" w:cs="Arial"/>
          <w:b/>
          <w:sz w:val="16"/>
          <w:szCs w:val="12"/>
          <w:lang w:val="es-ES"/>
        </w:rPr>
        <w:lastRenderedPageBreak/>
        <w:t>FORMULARIO A-2</w:t>
      </w:r>
    </w:p>
    <w:p w:rsidR="00A17B5C" w:rsidRPr="00A17B5C" w:rsidRDefault="00A17B5C" w:rsidP="00A17B5C">
      <w:pPr>
        <w:spacing w:after="0" w:line="240" w:lineRule="auto"/>
        <w:jc w:val="center"/>
        <w:rPr>
          <w:rFonts w:ascii="Verdana" w:eastAsia="Times New Roman" w:hAnsi="Verdana" w:cs="Times New Roman"/>
          <w:b/>
          <w:bCs/>
          <w:sz w:val="16"/>
          <w:szCs w:val="12"/>
          <w:lang w:val="es-ES" w:eastAsia="es-BO"/>
        </w:rPr>
      </w:pPr>
      <w:r w:rsidRPr="00A17B5C">
        <w:rPr>
          <w:rFonts w:ascii="Verdana" w:eastAsia="Times New Roman" w:hAnsi="Verdana" w:cs="Times New Roman"/>
          <w:b/>
          <w:bCs/>
          <w:sz w:val="16"/>
          <w:szCs w:val="12"/>
          <w:lang w:val="es-ES" w:eastAsia="es-BO"/>
        </w:rPr>
        <w:t>EXPERIENCIA GENERAL Y ESPECÍFICA DE LA EMPRESA</w:t>
      </w:r>
    </w:p>
    <w:p w:rsidR="00A17B5C" w:rsidRPr="00A17B5C" w:rsidRDefault="00A17B5C" w:rsidP="00A17B5C">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A17B5C" w:rsidRPr="00A17B5C" w:rsidTr="00EE7A0D">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A17B5C" w:rsidRPr="00A17B5C" w:rsidRDefault="00A17B5C" w:rsidP="00A17B5C">
            <w:pPr>
              <w:spacing w:after="0" w:line="240" w:lineRule="auto"/>
              <w:jc w:val="center"/>
              <w:rPr>
                <w:rFonts w:ascii="Verdana" w:eastAsia="Times New Roman" w:hAnsi="Verdana" w:cs="Arial"/>
                <w:b/>
                <w:bCs/>
                <w:i/>
                <w:iCs/>
                <w:sz w:val="16"/>
                <w:szCs w:val="12"/>
                <w:lang w:val="es-ES" w:eastAsia="es-BO"/>
              </w:rPr>
            </w:pPr>
            <w:r w:rsidRPr="00A17B5C">
              <w:rPr>
                <w:rFonts w:ascii="Verdana" w:eastAsia="Times New Roman" w:hAnsi="Verdana" w:cs="Arial"/>
                <w:b/>
                <w:bCs/>
                <w:i/>
                <w:iCs/>
                <w:sz w:val="16"/>
                <w:szCs w:val="12"/>
                <w:lang w:val="es-ES" w:eastAsia="es-BO"/>
              </w:rPr>
              <w:t>[NOMBRE DEL PROPONENTE]</w:t>
            </w:r>
          </w:p>
        </w:tc>
      </w:tr>
      <w:tr w:rsidR="00A17B5C" w:rsidRPr="00A17B5C" w:rsidTr="00EE7A0D">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Nombre del Socio(s) (***)</w:t>
            </w:r>
          </w:p>
        </w:tc>
      </w:tr>
      <w:tr w:rsidR="00A17B5C" w:rsidRPr="00A17B5C" w:rsidTr="00EE7A0D">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A17B5C" w:rsidRPr="00A17B5C" w:rsidRDefault="00A17B5C" w:rsidP="00A17B5C">
            <w:pPr>
              <w:spacing w:after="0" w:line="240" w:lineRule="auto"/>
              <w:ind w:left="113" w:right="113"/>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A17B5C" w:rsidRPr="00A17B5C" w:rsidRDefault="00A17B5C" w:rsidP="00A17B5C">
            <w:pPr>
              <w:spacing w:after="0" w:line="240" w:lineRule="auto"/>
              <w:ind w:left="113" w:right="113"/>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r>
      <w:tr w:rsidR="00A17B5C" w:rsidRPr="00A17B5C" w:rsidTr="00EE7A0D">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r>
      <w:tr w:rsidR="00A17B5C" w:rsidRPr="00A17B5C" w:rsidTr="00EE7A0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r>
      <w:tr w:rsidR="00A17B5C" w:rsidRPr="00A17B5C" w:rsidTr="00EE7A0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r>
      <w:tr w:rsidR="00A17B5C" w:rsidRPr="00A17B5C" w:rsidTr="00EE7A0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r>
      <w:tr w:rsidR="00A17B5C" w:rsidRPr="00A17B5C" w:rsidTr="00EE7A0D">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A17B5C" w:rsidRPr="00A17B5C" w:rsidRDefault="00A17B5C" w:rsidP="00A17B5C">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 </w:t>
            </w:r>
          </w:p>
        </w:tc>
      </w:tr>
      <w:tr w:rsidR="00A17B5C" w:rsidRPr="00A17B5C" w:rsidTr="00EE7A0D">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A17B5C" w:rsidRPr="00A17B5C" w:rsidRDefault="00A17B5C" w:rsidP="00A17B5C">
            <w:pPr>
              <w:spacing w:after="0" w:line="240" w:lineRule="auto"/>
              <w:jc w:val="center"/>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A17B5C" w:rsidRPr="00A17B5C" w:rsidRDefault="00A17B5C" w:rsidP="00A17B5C">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 </w:t>
            </w:r>
          </w:p>
          <w:p w:rsidR="00A17B5C" w:rsidRPr="00A17B5C" w:rsidRDefault="00A17B5C" w:rsidP="00A17B5C">
            <w:pPr>
              <w:spacing w:after="0" w:line="240" w:lineRule="auto"/>
              <w:rPr>
                <w:rFonts w:ascii="Verdana" w:eastAsia="Times New Roman" w:hAnsi="Verdana" w:cs="Arial"/>
                <w:b/>
                <w:bCs/>
                <w:sz w:val="16"/>
                <w:szCs w:val="12"/>
                <w:lang w:val="es-ES" w:eastAsia="es-BO"/>
              </w:rPr>
            </w:pPr>
            <w:r w:rsidRPr="00A17B5C">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A17B5C" w:rsidRPr="00A17B5C" w:rsidRDefault="00A17B5C" w:rsidP="00A17B5C">
            <w:pPr>
              <w:spacing w:after="0" w:line="240" w:lineRule="auto"/>
              <w:rPr>
                <w:rFonts w:ascii="Verdana" w:eastAsia="Times New Roman" w:hAnsi="Verdana" w:cs="Arial"/>
                <w:b/>
                <w:bCs/>
                <w:sz w:val="16"/>
                <w:szCs w:val="12"/>
                <w:lang w:val="es-ES" w:eastAsia="es-BO"/>
              </w:rPr>
            </w:pPr>
          </w:p>
        </w:tc>
      </w:tr>
      <w:tr w:rsidR="00A17B5C" w:rsidRPr="00A17B5C" w:rsidTr="00EE7A0D">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Monto a la fecha de Recepción Final del Servicio. (T/C de la fecha de firma del contrato)</w:t>
            </w:r>
          </w:p>
        </w:tc>
      </w:tr>
      <w:tr w:rsidR="00A17B5C" w:rsidRPr="00A17B5C" w:rsidTr="00EE7A0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A17B5C" w:rsidRPr="00A17B5C" w:rsidTr="00EE7A0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jc w:val="center"/>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A17B5C" w:rsidRPr="00A17B5C" w:rsidRDefault="00A17B5C" w:rsidP="00A17B5C">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A17B5C" w:rsidRPr="00A17B5C" w:rsidRDefault="00A17B5C" w:rsidP="00A17B5C">
            <w:pPr>
              <w:spacing w:after="0" w:line="240" w:lineRule="auto"/>
              <w:rPr>
                <w:rFonts w:ascii="Verdana" w:eastAsia="Times New Roman" w:hAnsi="Verdana" w:cs="Arial"/>
                <w:sz w:val="16"/>
                <w:szCs w:val="12"/>
                <w:lang w:val="es-ES" w:eastAsia="es-BO"/>
              </w:rPr>
            </w:pPr>
            <w:r w:rsidRPr="00A17B5C">
              <w:rPr>
                <w:rFonts w:ascii="Verdana" w:eastAsia="Times New Roman" w:hAnsi="Verdana" w:cs="Arial"/>
                <w:sz w:val="16"/>
                <w:szCs w:val="12"/>
                <w:lang w:val="es-ES" w:eastAsia="es-BO"/>
              </w:rPr>
              <w:t>Si el contrato lo ejecutó asociado, indicar en esta casilla el nombre del o los socios.</w:t>
            </w:r>
          </w:p>
        </w:tc>
      </w:tr>
      <w:tr w:rsidR="00A17B5C" w:rsidRPr="00A17B5C" w:rsidTr="00EE7A0D">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A17B5C" w:rsidRPr="00A17B5C" w:rsidRDefault="00A17B5C" w:rsidP="00A17B5C">
            <w:pPr>
              <w:spacing w:after="0" w:line="240" w:lineRule="auto"/>
              <w:jc w:val="both"/>
              <w:rPr>
                <w:rFonts w:ascii="Verdana" w:eastAsia="Times New Roman" w:hAnsi="Verdana" w:cs="Arial"/>
                <w:b/>
                <w:sz w:val="18"/>
                <w:szCs w:val="12"/>
                <w:lang w:val="es-ES" w:eastAsia="es-BO"/>
              </w:rPr>
            </w:pPr>
          </w:p>
          <w:p w:rsidR="00A17B5C" w:rsidRPr="00A17B5C" w:rsidRDefault="00A17B5C" w:rsidP="00A17B5C">
            <w:pPr>
              <w:spacing w:after="0" w:line="240" w:lineRule="auto"/>
              <w:jc w:val="both"/>
              <w:rPr>
                <w:rFonts w:ascii="Arial" w:eastAsia="Times New Roman" w:hAnsi="Arial" w:cs="Arial"/>
                <w:bCs/>
                <w:sz w:val="18"/>
                <w:szCs w:val="16"/>
              </w:rPr>
            </w:pPr>
            <w:r w:rsidRPr="00A17B5C">
              <w:rPr>
                <w:rFonts w:ascii="Verdana" w:eastAsia="Times New Roman" w:hAnsi="Verdana" w:cs="Arial"/>
                <w:b/>
                <w:sz w:val="18"/>
                <w:szCs w:val="12"/>
                <w:lang w:val="es-ES" w:eastAsia="es-BO"/>
              </w:rPr>
              <w:t>Nota.-</w:t>
            </w:r>
            <w:r w:rsidRPr="00A17B5C">
              <w:rPr>
                <w:rFonts w:ascii="Verdana" w:eastAsia="Times New Roman" w:hAnsi="Verdana" w:cs="Times New Roman"/>
                <w:sz w:val="18"/>
                <w:szCs w:val="12"/>
                <w:lang w:val="es-ES"/>
              </w:rPr>
              <w:t xml:space="preserve"> </w:t>
            </w:r>
            <w:r w:rsidRPr="00A17B5C">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A17B5C" w:rsidRPr="00A17B5C" w:rsidRDefault="00A17B5C" w:rsidP="00A17B5C">
            <w:pPr>
              <w:spacing w:after="0" w:line="240" w:lineRule="auto"/>
              <w:jc w:val="both"/>
              <w:rPr>
                <w:rFonts w:ascii="Verdana" w:eastAsia="Times New Roman" w:hAnsi="Verdana" w:cs="Arial"/>
                <w:sz w:val="18"/>
                <w:szCs w:val="12"/>
                <w:lang w:eastAsia="es-BO"/>
              </w:rPr>
            </w:pPr>
          </w:p>
          <w:p w:rsidR="00A17B5C" w:rsidRPr="00A17B5C" w:rsidRDefault="00A17B5C" w:rsidP="00A17B5C">
            <w:pPr>
              <w:spacing w:after="0" w:line="240" w:lineRule="auto"/>
              <w:jc w:val="both"/>
              <w:rPr>
                <w:rFonts w:ascii="Verdana" w:eastAsia="Times New Roman" w:hAnsi="Verdana" w:cs="Arial"/>
                <w:bCs/>
                <w:sz w:val="18"/>
                <w:szCs w:val="12"/>
                <w:lang w:val="es-ES" w:eastAsia="es-BO"/>
              </w:rPr>
            </w:pPr>
            <w:r w:rsidRPr="00A17B5C">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A17B5C" w:rsidRPr="00A17B5C" w:rsidRDefault="00A17B5C" w:rsidP="00A17B5C">
            <w:pPr>
              <w:spacing w:after="0" w:line="240" w:lineRule="auto"/>
              <w:jc w:val="both"/>
              <w:rPr>
                <w:rFonts w:ascii="Verdana" w:eastAsia="Times New Roman" w:hAnsi="Verdana" w:cs="Arial"/>
                <w:sz w:val="16"/>
                <w:szCs w:val="12"/>
                <w:lang w:val="es-ES" w:eastAsia="es-BO"/>
              </w:rPr>
            </w:pPr>
          </w:p>
        </w:tc>
      </w:tr>
    </w:tbl>
    <w:p w:rsidR="00A17B5C" w:rsidRPr="00A17B5C" w:rsidRDefault="00A17B5C" w:rsidP="00A17B5C">
      <w:pPr>
        <w:spacing w:after="0" w:line="240" w:lineRule="auto"/>
        <w:jc w:val="center"/>
        <w:rPr>
          <w:rFonts w:ascii="Verdana" w:eastAsia="Times New Roman" w:hAnsi="Verdana" w:cs="Arial"/>
          <w:b/>
          <w:i/>
          <w:sz w:val="16"/>
          <w:szCs w:val="12"/>
          <w:lang w:val="es-ES"/>
        </w:rPr>
      </w:pPr>
    </w:p>
    <w:p w:rsidR="00A17B5C" w:rsidRPr="00A17B5C" w:rsidRDefault="00A17B5C" w:rsidP="00A17B5C">
      <w:pPr>
        <w:spacing w:after="0" w:line="240" w:lineRule="auto"/>
        <w:jc w:val="center"/>
        <w:rPr>
          <w:rFonts w:ascii="Verdana" w:eastAsia="Times New Roman" w:hAnsi="Verdana" w:cs="Arial"/>
          <w:b/>
          <w:i/>
          <w:sz w:val="16"/>
          <w:szCs w:val="12"/>
          <w:lang w:val="es-ES"/>
        </w:rPr>
      </w:pPr>
    </w:p>
    <w:p w:rsidR="00A17B5C" w:rsidRPr="00A17B5C" w:rsidRDefault="00A17B5C" w:rsidP="00A17B5C">
      <w:pPr>
        <w:spacing w:after="0" w:line="240" w:lineRule="auto"/>
        <w:jc w:val="center"/>
        <w:rPr>
          <w:rFonts w:ascii="Verdana" w:eastAsia="Times New Roman" w:hAnsi="Verdana" w:cs="Arial"/>
          <w:b/>
          <w:i/>
          <w:sz w:val="16"/>
          <w:szCs w:val="12"/>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40" w:lineRule="auto"/>
        <w:jc w:val="center"/>
        <w:rPr>
          <w:rFonts w:ascii="Verdana" w:eastAsia="Times New Roman" w:hAnsi="Verdana" w:cs="Arial"/>
          <w:b/>
          <w:bCs/>
          <w:i/>
          <w:iCs/>
          <w:sz w:val="18"/>
          <w:szCs w:val="18"/>
          <w:lang w:val="es-ES"/>
        </w:rPr>
      </w:pPr>
      <w:proofErr w:type="gramStart"/>
      <w:r w:rsidRPr="00A17B5C">
        <w:rPr>
          <w:rFonts w:ascii="Verdana" w:eastAsia="Times New Roman" w:hAnsi="Verdana" w:cs="Arial"/>
          <w:b/>
          <w:sz w:val="18"/>
          <w:szCs w:val="18"/>
          <w:lang w:val="es-ES"/>
        </w:rPr>
        <w:t>o</w:t>
      </w:r>
      <w:proofErr w:type="gramEnd"/>
      <w:r w:rsidRPr="00A17B5C">
        <w:rPr>
          <w:rFonts w:ascii="Verdana" w:eastAsia="Times New Roman" w:hAnsi="Verdana" w:cs="Arial"/>
          <w:b/>
          <w:sz w:val="18"/>
          <w:szCs w:val="18"/>
          <w:lang w:val="es-ES"/>
        </w:rPr>
        <w:t xml:space="preserve"> Propietario de la empresa ofertante</w:t>
      </w:r>
    </w:p>
    <w:p w:rsidR="00A17B5C" w:rsidRPr="00A17B5C" w:rsidRDefault="00A17B5C" w:rsidP="00A17B5C">
      <w:pPr>
        <w:spacing w:after="0" w:line="240" w:lineRule="auto"/>
        <w:jc w:val="both"/>
        <w:rPr>
          <w:rFonts w:ascii="Verdana" w:eastAsia="Times New Roman" w:hAnsi="Verdana" w:cs="Arial"/>
          <w:sz w:val="18"/>
          <w:szCs w:val="18"/>
          <w:highlight w:val="yellow"/>
        </w:rPr>
        <w:sectPr w:rsidR="00A17B5C" w:rsidRPr="00A17B5C" w:rsidSect="00C25412">
          <w:pgSz w:w="15840" w:h="12240" w:orient="landscape" w:code="1"/>
          <w:pgMar w:top="1276" w:right="947" w:bottom="1610" w:left="851" w:header="425" w:footer="709" w:gutter="0"/>
          <w:cols w:space="708"/>
          <w:docGrid w:linePitch="360"/>
        </w:sectPr>
      </w:pPr>
    </w:p>
    <w:p w:rsidR="00A17B5C" w:rsidRPr="00A17B5C" w:rsidRDefault="00A17B5C" w:rsidP="00A17B5C">
      <w:pPr>
        <w:spacing w:after="0" w:line="240" w:lineRule="auto"/>
        <w:jc w:val="center"/>
        <w:rPr>
          <w:rFonts w:ascii="Verdana" w:eastAsia="Times New Roman" w:hAnsi="Verdana" w:cs="Arial"/>
          <w:b/>
          <w:sz w:val="18"/>
          <w:szCs w:val="18"/>
          <w:lang w:val="es-ES"/>
        </w:rPr>
      </w:pPr>
      <w:bookmarkStart w:id="0" w:name="_Toc351628703"/>
      <w:r w:rsidRPr="00A17B5C">
        <w:rPr>
          <w:rFonts w:ascii="Verdana" w:eastAsia="Times New Roman" w:hAnsi="Verdana" w:cs="Arial"/>
          <w:b/>
          <w:sz w:val="18"/>
          <w:szCs w:val="18"/>
          <w:lang w:val="es-ES"/>
        </w:rPr>
        <w:lastRenderedPageBreak/>
        <w:t>FORMULARIO A-3</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EXPERIENCIA GENERAL Y ESPECÍFICA</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DEL PERSONAL PROPUESTO (uno por cada persona)</w:t>
      </w:r>
    </w:p>
    <w:p w:rsidR="00A17B5C" w:rsidRPr="00A17B5C" w:rsidRDefault="00A17B5C" w:rsidP="00A17B5C">
      <w:pPr>
        <w:spacing w:after="0" w:line="240" w:lineRule="auto"/>
        <w:jc w:val="center"/>
        <w:rPr>
          <w:rFonts w:ascii="Verdana" w:eastAsia="Times New Roman" w:hAnsi="Verdana" w:cs="Arial"/>
          <w:sz w:val="16"/>
          <w:szCs w:val="16"/>
          <w:lang w:val="es-ES"/>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13"/>
        <w:gridCol w:w="13"/>
        <w:gridCol w:w="386"/>
        <w:gridCol w:w="13"/>
        <w:gridCol w:w="1831"/>
        <w:gridCol w:w="13"/>
        <w:gridCol w:w="296"/>
        <w:gridCol w:w="13"/>
        <w:gridCol w:w="1041"/>
        <w:gridCol w:w="180"/>
        <w:gridCol w:w="42"/>
        <w:gridCol w:w="13"/>
        <w:gridCol w:w="125"/>
        <w:gridCol w:w="828"/>
        <w:gridCol w:w="13"/>
        <w:gridCol w:w="297"/>
        <w:gridCol w:w="13"/>
        <w:gridCol w:w="425"/>
        <w:gridCol w:w="41"/>
        <w:gridCol w:w="76"/>
        <w:gridCol w:w="836"/>
        <w:gridCol w:w="13"/>
        <w:gridCol w:w="877"/>
        <w:gridCol w:w="76"/>
        <w:gridCol w:w="376"/>
        <w:gridCol w:w="76"/>
        <w:gridCol w:w="13"/>
        <w:gridCol w:w="721"/>
        <w:gridCol w:w="187"/>
        <w:gridCol w:w="13"/>
        <w:gridCol w:w="698"/>
        <w:gridCol w:w="108"/>
        <w:gridCol w:w="102"/>
        <w:gridCol w:w="13"/>
        <w:gridCol w:w="13"/>
        <w:gridCol w:w="13"/>
      </w:tblGrid>
      <w:tr w:rsidR="00A17B5C" w:rsidRPr="00A17B5C" w:rsidTr="00EE7A0D">
        <w:trPr>
          <w:gridBefore w:val="3"/>
          <w:wBefore w:w="39" w:type="dxa"/>
          <w:jc w:val="center"/>
        </w:trPr>
        <w:tc>
          <w:tcPr>
            <w:tcW w:w="9781" w:type="dxa"/>
            <w:gridSpan w:val="34"/>
            <w:tcBorders>
              <w:top w:val="single" w:sz="12" w:space="0" w:color="auto"/>
            </w:tcBorders>
            <w:shd w:val="clear" w:color="auto" w:fill="17365D"/>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1. DATOS GENERALES</w:t>
            </w:r>
          </w:p>
        </w:tc>
      </w:tr>
      <w:tr w:rsidR="00A17B5C" w:rsidRPr="00A17B5C" w:rsidTr="00EE7A0D">
        <w:trPr>
          <w:gridBefore w:val="3"/>
          <w:wBefore w:w="39" w:type="dxa"/>
          <w:jc w:val="center"/>
        </w:trPr>
        <w:tc>
          <w:tcPr>
            <w:tcW w:w="3593" w:type="dxa"/>
            <w:gridSpan w:val="7"/>
            <w:tcBorders>
              <w:top w:val="single" w:sz="4" w:space="0" w:color="auto"/>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single" w:sz="4" w:space="0" w:color="auto"/>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5828" w:type="dxa"/>
            <w:gridSpan w:val="23"/>
            <w:tcBorders>
              <w:top w:val="single" w:sz="4" w:space="0" w:color="auto"/>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top w:val="nil"/>
              <w:left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r w:rsidRPr="00A17B5C">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r w:rsidRPr="00A17B5C">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p>
        </w:tc>
        <w:tc>
          <w:tcPr>
            <w:tcW w:w="2192" w:type="dxa"/>
            <w:gridSpan w:val="8"/>
            <w:tcBorders>
              <w:top w:val="nil"/>
              <w:left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r w:rsidRPr="00A17B5C">
              <w:rPr>
                <w:rFonts w:ascii="Verdana" w:eastAsia="Times New Roman" w:hAnsi="Verdana" w:cs="Arial"/>
                <w:i/>
                <w:sz w:val="16"/>
                <w:szCs w:val="16"/>
                <w:lang w:val="es-ES"/>
              </w:rPr>
              <w:t>Nombre(s)</w:t>
            </w:r>
          </w:p>
        </w:tc>
        <w:tc>
          <w:tcPr>
            <w:tcW w:w="141" w:type="dxa"/>
            <w:gridSpan w:val="4"/>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26" w:type="dxa"/>
            <w:gridSpan w:val="3"/>
            <w:tcBorders>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192" w:type="dxa"/>
            <w:gridSpan w:val="8"/>
            <w:tcBorders>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 w:type="dxa"/>
            <w:gridSpan w:val="4"/>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top w:val="nil"/>
              <w:left w:val="nil"/>
              <w:bottom w:val="single" w:sz="4" w:space="0" w:color="auto"/>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r w:rsidRPr="00A17B5C">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p>
        </w:tc>
        <w:tc>
          <w:tcPr>
            <w:tcW w:w="1726" w:type="dxa"/>
            <w:gridSpan w:val="3"/>
            <w:tcBorders>
              <w:top w:val="nil"/>
              <w:left w:val="nil"/>
              <w:bottom w:val="single" w:sz="4" w:space="0" w:color="auto"/>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r w:rsidRPr="00A17B5C">
              <w:rPr>
                <w:rFonts w:ascii="Verdana" w:eastAsia="Times New Roman" w:hAnsi="Verdana" w:cs="Arial"/>
                <w:i/>
                <w:sz w:val="16"/>
                <w:szCs w:val="16"/>
                <w:lang w:val="es-ES"/>
              </w:rPr>
              <w:t>Lugar de expedición</w:t>
            </w:r>
          </w:p>
        </w:tc>
        <w:tc>
          <w:tcPr>
            <w:tcW w:w="2160" w:type="dxa"/>
            <w:gridSpan w:val="8"/>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i/>
                <w:sz w:val="16"/>
                <w:szCs w:val="16"/>
                <w:lang w:val="es-ES"/>
              </w:rPr>
            </w:pPr>
          </w:p>
        </w:tc>
        <w:tc>
          <w:tcPr>
            <w:tcW w:w="249" w:type="dxa"/>
            <w:gridSpan w:val="5"/>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top w:val="single" w:sz="4"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26" w:type="dxa"/>
            <w:gridSpan w:val="3"/>
            <w:tcBorders>
              <w:top w:val="single" w:sz="4" w:space="0" w:color="auto"/>
              <w:left w:val="nil"/>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409" w:type="dxa"/>
            <w:gridSpan w:val="1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Edad</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617" w:type="dxa"/>
            <w:gridSpan w:val="6"/>
            <w:tcBorders>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4211" w:type="dxa"/>
            <w:gridSpan w:val="17"/>
            <w:tcBorders>
              <w:top w:val="nil"/>
              <w:left w:val="single" w:sz="4" w:space="0" w:color="auto"/>
              <w:bottom w:val="nil"/>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5687" w:type="dxa"/>
            <w:gridSpan w:val="19"/>
            <w:tcBorders>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 w:type="dxa"/>
            <w:gridSpan w:val="4"/>
            <w:tcBorders>
              <w:top w:val="nil"/>
              <w:left w:val="single" w:sz="4" w:space="0" w:color="auto"/>
              <w:bottom w:val="nil"/>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5828" w:type="dxa"/>
            <w:gridSpan w:val="23"/>
            <w:tcBorders>
              <w:top w:val="nil"/>
              <w:left w:val="nil"/>
              <w:bottom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nil"/>
              <w:right w:val="nil"/>
            </w:tcBorders>
            <w:shd w:val="clear" w:color="auto" w:fill="auto"/>
            <w:tcMar>
              <w:left w:w="0" w:type="dxa"/>
              <w:right w:w="85"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w:t>
            </w:r>
          </w:p>
        </w:tc>
        <w:tc>
          <w:tcPr>
            <w:tcW w:w="180" w:type="dxa"/>
            <w:gridSpan w:val="3"/>
            <w:tcBorders>
              <w:top w:val="nil"/>
              <w:left w:val="nil"/>
              <w:bottom w:val="nil"/>
              <w:right w:val="single" w:sz="4"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576" w:type="dxa"/>
            <w:gridSpan w:val="5"/>
            <w:tcBorders>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4252" w:type="dxa"/>
            <w:gridSpan w:val="18"/>
            <w:tcBorders>
              <w:top w:val="nil"/>
              <w:left w:val="single" w:sz="4" w:space="0" w:color="auto"/>
              <w:bottom w:val="nil"/>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3593" w:type="dxa"/>
            <w:gridSpan w:val="7"/>
            <w:tcBorders>
              <w:top w:val="nil"/>
              <w:left w:val="single" w:sz="12" w:space="0" w:color="auto"/>
              <w:bottom w:val="single" w:sz="12" w:space="0" w:color="auto"/>
              <w:right w:val="nil"/>
            </w:tcBorders>
            <w:shd w:val="clear" w:color="auto" w:fill="auto"/>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80" w:type="dxa"/>
            <w:gridSpan w:val="3"/>
            <w:tcBorders>
              <w:top w:val="nil"/>
              <w:left w:val="nil"/>
              <w:bottom w:val="single" w:sz="12" w:space="0" w:color="auto"/>
              <w:right w:val="nil"/>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5828" w:type="dxa"/>
            <w:gridSpan w:val="23"/>
            <w:tcBorders>
              <w:top w:val="nil"/>
              <w:left w:val="nil"/>
              <w:bottom w:val="single" w:sz="12" w:space="0" w:color="auto"/>
            </w:tcBorders>
            <w:shd w:val="clear" w:color="auto" w:fill="auto"/>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3"/>
          <w:wBefore w:w="39" w:type="dxa"/>
          <w:jc w:val="center"/>
        </w:trPr>
        <w:tc>
          <w:tcPr>
            <w:tcW w:w="9781" w:type="dxa"/>
            <w:gridSpan w:val="34"/>
            <w:tcBorders>
              <w:top w:val="single" w:sz="12" w:space="0" w:color="auto"/>
              <w:bottom w:val="single" w:sz="12" w:space="0" w:color="auto"/>
            </w:tcBorders>
            <w:shd w:val="clear" w:color="auto" w:fill="17365D"/>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2. FORMACIÓN ACADÉMICA</w:t>
            </w:r>
          </w:p>
        </w:tc>
      </w:tr>
      <w:tr w:rsidR="00A17B5C" w:rsidRPr="00A17B5C" w:rsidTr="00EE7A0D">
        <w:trPr>
          <w:gridBefore w:val="3"/>
          <w:wBefore w:w="39" w:type="dxa"/>
          <w:trHeight w:val="195"/>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Fechas</w:t>
            </w:r>
          </w:p>
        </w:tc>
        <w:tc>
          <w:tcPr>
            <w:tcW w:w="2720" w:type="dxa"/>
            <w:gridSpan w:val="8"/>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Grado Académico</w:t>
            </w:r>
          </w:p>
        </w:tc>
        <w:tc>
          <w:tcPr>
            <w:tcW w:w="1957" w:type="dxa"/>
            <w:gridSpan w:val="11"/>
            <w:vMerge w:val="restart"/>
            <w:tcBorders>
              <w:top w:val="single" w:sz="12"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Fecha Título en Provisión Nacional</w:t>
            </w:r>
          </w:p>
        </w:tc>
      </w:tr>
      <w:tr w:rsidR="00A17B5C" w:rsidRPr="00A17B5C" w:rsidTr="00EE7A0D">
        <w:trPr>
          <w:gridBefore w:val="3"/>
          <w:wBefore w:w="39" w:type="dxa"/>
          <w:trHeight w:val="99"/>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Hasta</w:t>
            </w:r>
          </w:p>
        </w:tc>
        <w:tc>
          <w:tcPr>
            <w:tcW w:w="2720" w:type="dxa"/>
            <w:gridSpan w:val="8"/>
            <w:vMerge/>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957" w:type="dxa"/>
            <w:gridSpan w:val="11"/>
            <w:vMerge/>
            <w:tcBorders>
              <w:top w:val="single" w:sz="4"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2720" w:type="dxa"/>
            <w:gridSpan w:val="8"/>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957" w:type="dxa"/>
            <w:gridSpan w:val="11"/>
            <w:tcBorders>
              <w:top w:val="single" w:sz="12" w:space="0" w:color="auto"/>
              <w:left w:val="single" w:sz="4" w:space="0" w:color="auto"/>
              <w:bottom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3"/>
          <w:wBefore w:w="39"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27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957" w:type="dxa"/>
            <w:gridSpan w:val="11"/>
            <w:tcBorders>
              <w:top w:val="single" w:sz="4" w:space="0" w:color="auto"/>
              <w:left w:val="single" w:sz="4" w:space="0" w:color="auto"/>
              <w:bottom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2"/>
          <w:gridAfter w:val="1"/>
          <w:wBefore w:w="26" w:type="dxa"/>
          <w:wAfter w:w="13" w:type="dxa"/>
          <w:jc w:val="center"/>
        </w:trPr>
        <w:tc>
          <w:tcPr>
            <w:tcW w:w="9781" w:type="dxa"/>
            <w:gridSpan w:val="34"/>
            <w:tcBorders>
              <w:top w:val="single" w:sz="12" w:space="0" w:color="auto"/>
              <w:bottom w:val="single" w:sz="12" w:space="0" w:color="auto"/>
            </w:tcBorders>
            <w:shd w:val="clear" w:color="auto" w:fill="17365D"/>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3. CURSOS DE ESPECIALIZACIÓN</w:t>
            </w:r>
          </w:p>
        </w:tc>
      </w:tr>
      <w:tr w:rsidR="00A17B5C" w:rsidRPr="00A17B5C" w:rsidTr="00EE7A0D">
        <w:trPr>
          <w:gridBefore w:val="2"/>
          <w:gridAfter w:val="1"/>
          <w:wBefore w:w="26" w:type="dxa"/>
          <w:wAfter w:w="13" w:type="dxa"/>
          <w:trHeight w:val="223"/>
          <w:jc w:val="center"/>
        </w:trPr>
        <w:tc>
          <w:tcPr>
            <w:tcW w:w="2552" w:type="dxa"/>
            <w:gridSpan w:val="6"/>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Universidad / Institución</w:t>
            </w:r>
          </w:p>
        </w:tc>
        <w:tc>
          <w:tcPr>
            <w:tcW w:w="2552" w:type="dxa"/>
            <w:gridSpan w:val="9"/>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Fechas</w:t>
            </w:r>
          </w:p>
        </w:tc>
        <w:tc>
          <w:tcPr>
            <w:tcW w:w="3543" w:type="dxa"/>
            <w:gridSpan w:val="12"/>
            <w:vMerge w:val="restart"/>
            <w:tcBorders>
              <w:top w:val="single" w:sz="12"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Nombre del Curso</w:t>
            </w:r>
          </w:p>
        </w:tc>
        <w:tc>
          <w:tcPr>
            <w:tcW w:w="1134" w:type="dxa"/>
            <w:gridSpan w:val="7"/>
            <w:vMerge w:val="restart"/>
            <w:tcBorders>
              <w:top w:val="single" w:sz="12"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Duración en Horas</w:t>
            </w:r>
          </w:p>
        </w:tc>
      </w:tr>
      <w:tr w:rsidR="00A17B5C" w:rsidRPr="00A17B5C" w:rsidTr="00EE7A0D">
        <w:trPr>
          <w:gridBefore w:val="2"/>
          <w:gridAfter w:val="1"/>
          <w:wBefore w:w="26" w:type="dxa"/>
          <w:wAfter w:w="13" w:type="dxa"/>
          <w:trHeight w:val="113"/>
          <w:jc w:val="center"/>
        </w:trPr>
        <w:tc>
          <w:tcPr>
            <w:tcW w:w="2552" w:type="dxa"/>
            <w:gridSpan w:val="6"/>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Desde</w:t>
            </w:r>
          </w:p>
        </w:tc>
        <w:tc>
          <w:tcPr>
            <w:tcW w:w="1276" w:type="dxa"/>
            <w:gridSpan w:val="5"/>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Hasta</w:t>
            </w:r>
          </w:p>
        </w:tc>
        <w:tc>
          <w:tcPr>
            <w:tcW w:w="3543" w:type="dxa"/>
            <w:gridSpan w:val="12"/>
            <w:vMerge/>
            <w:tcBorders>
              <w:top w:val="single" w:sz="4"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134" w:type="dxa"/>
            <w:gridSpan w:val="7"/>
            <w:vMerge/>
            <w:tcBorders>
              <w:top w:val="single" w:sz="4"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2"/>
          <w:gridAfter w:val="1"/>
          <w:wBefore w:w="26" w:type="dxa"/>
          <w:wAfter w:w="13" w:type="dxa"/>
          <w:trHeight w:val="304"/>
          <w:jc w:val="center"/>
        </w:trPr>
        <w:tc>
          <w:tcPr>
            <w:tcW w:w="2552"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3543" w:type="dxa"/>
            <w:gridSpan w:val="12"/>
            <w:tcBorders>
              <w:top w:val="single" w:sz="12" w:space="0" w:color="auto"/>
              <w:lef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134" w:type="dxa"/>
            <w:gridSpan w:val="7"/>
            <w:tcBorders>
              <w:top w:val="single" w:sz="12" w:space="0" w:color="auto"/>
              <w:lef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2"/>
          <w:gridAfter w:val="1"/>
          <w:wBefore w:w="26" w:type="dxa"/>
          <w:wAfter w:w="13" w:type="dxa"/>
          <w:trHeight w:val="304"/>
          <w:jc w:val="center"/>
        </w:trPr>
        <w:tc>
          <w:tcPr>
            <w:tcW w:w="2552" w:type="dxa"/>
            <w:gridSpan w:val="6"/>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276"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3543" w:type="dxa"/>
            <w:gridSpan w:val="12"/>
            <w:tcBorders>
              <w:left w:val="single" w:sz="4" w:space="0" w:color="auto"/>
              <w:bottom w:val="single" w:sz="12"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c>
          <w:tcPr>
            <w:tcW w:w="1134" w:type="dxa"/>
            <w:gridSpan w:val="7"/>
            <w:tcBorders>
              <w:left w:val="single" w:sz="4" w:space="0" w:color="auto"/>
              <w:bottom w:val="single" w:sz="12"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p>
        </w:tc>
      </w:tr>
      <w:tr w:rsidR="00A17B5C" w:rsidRPr="00A17B5C" w:rsidTr="00EE7A0D">
        <w:trPr>
          <w:gridBefore w:val="1"/>
          <w:gridAfter w:val="2"/>
          <w:wBefore w:w="13" w:type="dxa"/>
          <w:wAfter w:w="26" w:type="dxa"/>
          <w:jc w:val="center"/>
        </w:trPr>
        <w:tc>
          <w:tcPr>
            <w:tcW w:w="9781" w:type="dxa"/>
            <w:gridSpan w:val="34"/>
            <w:tcBorders>
              <w:top w:val="single" w:sz="12" w:space="0" w:color="auto"/>
              <w:bottom w:val="single" w:sz="12" w:space="0" w:color="auto"/>
            </w:tcBorders>
            <w:shd w:val="clear" w:color="auto" w:fill="17365D"/>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4. EXPERIENCIA GENERAL</w:t>
            </w:r>
          </w:p>
        </w:tc>
      </w:tr>
      <w:tr w:rsidR="00A17B5C" w:rsidRPr="00A17B5C" w:rsidTr="00EE7A0D">
        <w:trPr>
          <w:gridBefore w:val="1"/>
          <w:gridAfter w:val="2"/>
          <w:wBefore w:w="13" w:type="dxa"/>
          <w:wAfter w:w="26" w:type="dxa"/>
          <w:trHeight w:val="131"/>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4"/>
                <w:szCs w:val="16"/>
                <w:lang w:val="es-ES"/>
              </w:rPr>
            </w:pPr>
            <w:r w:rsidRPr="00A17B5C">
              <w:rPr>
                <w:rFonts w:ascii="Verdana" w:eastAsia="Times New Roman" w:hAnsi="Verdana" w:cs="Arial"/>
                <w:b/>
                <w:sz w:val="14"/>
                <w:szCs w:val="16"/>
                <w:lang w:val="es-ES"/>
              </w:rPr>
              <w:t>Fecha (día/mes/año)</w:t>
            </w:r>
          </w:p>
        </w:tc>
      </w:tr>
      <w:tr w:rsidR="00A17B5C" w:rsidRPr="00A17B5C" w:rsidTr="00EE7A0D">
        <w:trPr>
          <w:gridBefore w:val="1"/>
          <w:gridAfter w:val="2"/>
          <w:wBefore w:w="13" w:type="dxa"/>
          <w:wAfter w:w="26" w:type="dxa"/>
          <w:trHeight w:val="155"/>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Hasta</w:t>
            </w:r>
          </w:p>
        </w:tc>
      </w:tr>
      <w:tr w:rsidR="00A17B5C" w:rsidRPr="00A17B5C" w:rsidTr="00EE7A0D">
        <w:trPr>
          <w:gridBefore w:val="1"/>
          <w:gridAfter w:val="2"/>
          <w:wBefore w:w="13" w:type="dxa"/>
          <w:wAfter w:w="26"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r w:rsidRPr="00A17B5C">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Before w:val="1"/>
          <w:gridAfter w:val="2"/>
          <w:wBefore w:w="13" w:type="dxa"/>
          <w:wAfter w:w="26" w:type="dxa"/>
          <w:trHeight w:val="250"/>
          <w:jc w:val="center"/>
        </w:trPr>
        <w:tc>
          <w:tcPr>
            <w:tcW w:w="425" w:type="dxa"/>
            <w:gridSpan w:val="4"/>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r w:rsidRPr="00A17B5C">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12"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After w:val="3"/>
          <w:wAfter w:w="39" w:type="dxa"/>
          <w:jc w:val="center"/>
        </w:trPr>
        <w:tc>
          <w:tcPr>
            <w:tcW w:w="9781" w:type="dxa"/>
            <w:gridSpan w:val="34"/>
            <w:tcBorders>
              <w:top w:val="single" w:sz="12" w:space="0" w:color="auto"/>
              <w:bottom w:val="single" w:sz="12" w:space="0" w:color="auto"/>
            </w:tcBorders>
            <w:shd w:val="clear" w:color="auto" w:fill="17365D"/>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5. EXPERIENCIA ESPECÍFICA</w:t>
            </w:r>
          </w:p>
        </w:tc>
      </w:tr>
      <w:tr w:rsidR="00A17B5C" w:rsidRPr="00A17B5C" w:rsidTr="00EE7A0D">
        <w:trPr>
          <w:gridAfter w:val="3"/>
          <w:wAfter w:w="39" w:type="dxa"/>
          <w:trHeight w:val="168"/>
          <w:jc w:val="center"/>
        </w:trPr>
        <w:tc>
          <w:tcPr>
            <w:tcW w:w="425" w:type="dxa"/>
            <w:gridSpan w:val="4"/>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N°</w:t>
            </w:r>
          </w:p>
        </w:tc>
        <w:tc>
          <w:tcPr>
            <w:tcW w:w="1844" w:type="dxa"/>
            <w:gridSpan w:val="2"/>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Entidad / Empresa</w:t>
            </w:r>
          </w:p>
        </w:tc>
        <w:tc>
          <w:tcPr>
            <w:tcW w:w="2551" w:type="dxa"/>
            <w:gridSpan w:val="9"/>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Objeto</w:t>
            </w:r>
          </w:p>
        </w:tc>
        <w:tc>
          <w:tcPr>
            <w:tcW w:w="1701" w:type="dxa"/>
            <w:gridSpan w:val="7"/>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Monto (Bs.)</w:t>
            </w:r>
          </w:p>
        </w:tc>
        <w:tc>
          <w:tcPr>
            <w:tcW w:w="1418" w:type="dxa"/>
            <w:gridSpan w:val="5"/>
            <w:vMerge w:val="restart"/>
            <w:tcBorders>
              <w:top w:val="single" w:sz="12" w:space="0" w:color="auto"/>
              <w:left w:val="single" w:sz="4"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Cargo</w:t>
            </w:r>
          </w:p>
        </w:tc>
        <w:tc>
          <w:tcPr>
            <w:tcW w:w="1842" w:type="dxa"/>
            <w:gridSpan w:val="7"/>
            <w:tcBorders>
              <w:top w:val="single" w:sz="12" w:space="0" w:color="auto"/>
              <w:left w:val="single" w:sz="4" w:space="0" w:color="auto"/>
              <w:bottom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4"/>
                <w:szCs w:val="16"/>
                <w:lang w:val="es-ES"/>
              </w:rPr>
            </w:pPr>
            <w:r w:rsidRPr="00A17B5C">
              <w:rPr>
                <w:rFonts w:ascii="Verdana" w:eastAsia="Times New Roman" w:hAnsi="Verdana" w:cs="Arial"/>
                <w:b/>
                <w:sz w:val="14"/>
                <w:szCs w:val="16"/>
                <w:lang w:val="es-ES"/>
              </w:rPr>
              <w:t>Fecha (día/mes/año)</w:t>
            </w:r>
          </w:p>
        </w:tc>
      </w:tr>
      <w:tr w:rsidR="00A17B5C" w:rsidRPr="00A17B5C" w:rsidTr="00EE7A0D">
        <w:trPr>
          <w:gridAfter w:val="3"/>
          <w:wAfter w:w="39" w:type="dxa"/>
          <w:trHeight w:val="50"/>
          <w:jc w:val="center"/>
        </w:trPr>
        <w:tc>
          <w:tcPr>
            <w:tcW w:w="425" w:type="dxa"/>
            <w:gridSpan w:val="4"/>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844" w:type="dxa"/>
            <w:gridSpan w:val="2"/>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vMerge/>
            <w:tcBorders>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12" w:space="0" w:color="auto"/>
              <w:right w:val="single" w:sz="4"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Desde</w:t>
            </w:r>
          </w:p>
        </w:tc>
        <w:tc>
          <w:tcPr>
            <w:tcW w:w="921" w:type="dxa"/>
            <w:gridSpan w:val="4"/>
            <w:tcBorders>
              <w:top w:val="single" w:sz="4" w:space="0" w:color="auto"/>
              <w:left w:val="single" w:sz="4" w:space="0" w:color="auto"/>
              <w:bottom w:val="single" w:sz="12" w:space="0" w:color="auto"/>
            </w:tcBorders>
            <w:shd w:val="clear" w:color="auto" w:fill="F2F2F2"/>
            <w:vAlign w:val="center"/>
          </w:tcPr>
          <w:p w:rsidR="00A17B5C" w:rsidRPr="00A17B5C" w:rsidRDefault="00A17B5C" w:rsidP="00A17B5C">
            <w:pPr>
              <w:spacing w:after="0" w:line="240" w:lineRule="auto"/>
              <w:jc w:val="center"/>
              <w:rPr>
                <w:rFonts w:ascii="Verdana" w:eastAsia="Times New Roman" w:hAnsi="Verdana" w:cs="Arial"/>
                <w:b/>
                <w:sz w:val="16"/>
                <w:szCs w:val="16"/>
                <w:lang w:val="es-ES"/>
              </w:rPr>
            </w:pPr>
            <w:r w:rsidRPr="00A17B5C">
              <w:rPr>
                <w:rFonts w:ascii="Verdana" w:eastAsia="Times New Roman" w:hAnsi="Verdana" w:cs="Arial"/>
                <w:b/>
                <w:sz w:val="16"/>
                <w:szCs w:val="16"/>
                <w:lang w:val="es-ES"/>
              </w:rPr>
              <w:t>Hasta</w:t>
            </w:r>
          </w:p>
        </w:tc>
      </w:tr>
      <w:tr w:rsidR="00A17B5C" w:rsidRPr="00A17B5C" w:rsidTr="00EE7A0D">
        <w:trPr>
          <w:gridAfter w:val="3"/>
          <w:wAfter w:w="39" w:type="dxa"/>
          <w:trHeight w:val="250"/>
          <w:jc w:val="center"/>
        </w:trPr>
        <w:tc>
          <w:tcPr>
            <w:tcW w:w="425" w:type="dxa"/>
            <w:gridSpan w:val="4"/>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r w:rsidRPr="00A17B5C">
              <w:rPr>
                <w:rFonts w:ascii="Verdana" w:eastAsia="Times New Roman" w:hAnsi="Verdana" w:cs="Arial"/>
                <w:sz w:val="16"/>
                <w:szCs w:val="16"/>
                <w:lang w:val="es-ES"/>
              </w:rPr>
              <w:t>1</w:t>
            </w:r>
          </w:p>
        </w:tc>
        <w:tc>
          <w:tcPr>
            <w:tcW w:w="18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12"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4"/>
            <w:tcBorders>
              <w:top w:val="single" w:sz="12" w:space="0" w:color="auto"/>
              <w:left w:val="single" w:sz="4" w:space="0" w:color="auto"/>
              <w:bottom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After w:val="3"/>
          <w:wAfter w:w="39" w:type="dxa"/>
          <w:trHeight w:val="250"/>
          <w:jc w:val="center"/>
        </w:trPr>
        <w:tc>
          <w:tcPr>
            <w:tcW w:w="425"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r w:rsidRPr="00A17B5C">
              <w:rPr>
                <w:rFonts w:ascii="Verdana" w:eastAsia="Times New Roman" w:hAnsi="Verdana" w:cs="Arial"/>
                <w:sz w:val="16"/>
                <w:szCs w:val="16"/>
                <w:lang w:val="es-ES"/>
              </w:rPr>
              <w:t>N</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255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70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14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c>
          <w:tcPr>
            <w:tcW w:w="921" w:type="dxa"/>
            <w:gridSpan w:val="4"/>
            <w:tcBorders>
              <w:top w:val="single" w:sz="4" w:space="0" w:color="auto"/>
              <w:left w:val="single" w:sz="4" w:space="0" w:color="auto"/>
              <w:bottom w:val="single" w:sz="4" w:space="0" w:color="auto"/>
            </w:tcBorders>
            <w:shd w:val="clear" w:color="auto" w:fill="FFFFFF"/>
            <w:vAlign w:val="center"/>
          </w:tcPr>
          <w:p w:rsidR="00A17B5C" w:rsidRPr="00A17B5C" w:rsidRDefault="00A17B5C" w:rsidP="00A17B5C">
            <w:pPr>
              <w:spacing w:after="0" w:line="240" w:lineRule="auto"/>
              <w:jc w:val="center"/>
              <w:rPr>
                <w:rFonts w:ascii="Verdana" w:eastAsia="Times New Roman" w:hAnsi="Verdana" w:cs="Arial"/>
                <w:sz w:val="16"/>
                <w:szCs w:val="16"/>
                <w:lang w:val="es-ES"/>
              </w:rPr>
            </w:pPr>
          </w:p>
        </w:tc>
      </w:tr>
      <w:tr w:rsidR="00A17B5C" w:rsidRPr="00A17B5C" w:rsidTr="00EE7A0D">
        <w:trPr>
          <w:gridAfter w:val="3"/>
          <w:wAfter w:w="39" w:type="dxa"/>
          <w:trHeight w:val="250"/>
          <w:jc w:val="center"/>
        </w:trPr>
        <w:tc>
          <w:tcPr>
            <w:tcW w:w="9781" w:type="dxa"/>
            <w:gridSpan w:val="34"/>
            <w:tcBorders>
              <w:top w:val="single" w:sz="4" w:space="0" w:color="auto"/>
              <w:left w:val="single" w:sz="12" w:space="0" w:color="auto"/>
              <w:bottom w:val="single" w:sz="12" w:space="0" w:color="auto"/>
            </w:tcBorders>
            <w:shd w:val="clear" w:color="auto" w:fill="FFFFFF"/>
            <w:tcMar>
              <w:left w:w="0" w:type="dxa"/>
              <w:right w:w="0" w:type="dxa"/>
            </w:tcMar>
            <w:vAlign w:val="center"/>
          </w:tcPr>
          <w:p w:rsidR="00A17B5C" w:rsidRPr="00A17B5C" w:rsidRDefault="00A17B5C" w:rsidP="00A17B5C">
            <w:pPr>
              <w:spacing w:after="0" w:line="240" w:lineRule="auto"/>
              <w:jc w:val="both"/>
              <w:rPr>
                <w:rFonts w:ascii="Calibri" w:eastAsia="Times New Roman" w:hAnsi="Calibri" w:cs="Calibri"/>
                <w:bCs/>
                <w:sz w:val="20"/>
                <w:szCs w:val="20"/>
              </w:rPr>
            </w:pPr>
            <w:r w:rsidRPr="00A17B5C">
              <w:rPr>
                <w:rFonts w:ascii="Calibri" w:eastAsia="Times New Roman" w:hAnsi="Calibri" w:cs="Calibri"/>
                <w:b/>
                <w:sz w:val="20"/>
                <w:szCs w:val="20"/>
                <w:lang w:val="es-ES" w:eastAsia="es-BO"/>
              </w:rPr>
              <w:t>Nota.-</w:t>
            </w:r>
            <w:r w:rsidRPr="00A17B5C">
              <w:rPr>
                <w:rFonts w:ascii="Calibri" w:eastAsia="Times New Roman" w:hAnsi="Calibri" w:cs="Calibri"/>
                <w:sz w:val="20"/>
                <w:szCs w:val="20"/>
                <w:lang w:val="es-ES"/>
              </w:rPr>
              <w:t xml:space="preserve"> </w:t>
            </w:r>
            <w:r w:rsidRPr="00A17B5C">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A17B5C" w:rsidRPr="00A17B5C" w:rsidRDefault="00A17B5C" w:rsidP="00A17B5C">
            <w:pPr>
              <w:spacing w:after="0" w:line="240" w:lineRule="auto"/>
              <w:jc w:val="both"/>
              <w:rPr>
                <w:rFonts w:ascii="Calibri" w:eastAsia="Times New Roman" w:hAnsi="Calibri" w:cs="Calibri"/>
                <w:sz w:val="20"/>
                <w:szCs w:val="20"/>
                <w:lang w:val="es-ES" w:eastAsia="es-BO"/>
              </w:rPr>
            </w:pPr>
            <w:r w:rsidRPr="00A17B5C">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A17B5C" w:rsidRPr="00A17B5C" w:rsidRDefault="00A17B5C" w:rsidP="00A17B5C">
            <w:pPr>
              <w:spacing w:after="0" w:line="240" w:lineRule="auto"/>
              <w:jc w:val="both"/>
              <w:rPr>
                <w:rFonts w:ascii="Verdana" w:eastAsia="Times New Roman" w:hAnsi="Verdana" w:cs="Arial"/>
                <w:sz w:val="16"/>
                <w:szCs w:val="16"/>
                <w:lang w:val="es-ES"/>
              </w:rPr>
            </w:pPr>
            <w:r w:rsidRPr="00A17B5C">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A17B5C" w:rsidRPr="00A17B5C" w:rsidRDefault="00A17B5C" w:rsidP="00A17B5C">
      <w:pPr>
        <w:keepNext/>
        <w:keepLines/>
        <w:spacing w:after="0" w:line="240" w:lineRule="auto"/>
        <w:jc w:val="center"/>
        <w:outlineLvl w:val="2"/>
        <w:rPr>
          <w:rFonts w:ascii="Verdana" w:eastAsia="Times New Roman" w:hAnsi="Verdana" w:cs="Arial"/>
          <w:b/>
          <w:color w:val="4F81BD"/>
          <w:sz w:val="18"/>
          <w:szCs w:val="18"/>
          <w:lang w:eastAsia="es-ES"/>
        </w:rPr>
      </w:pPr>
    </w:p>
    <w:p w:rsidR="00A17B5C" w:rsidRPr="00A17B5C" w:rsidRDefault="00A17B5C" w:rsidP="00A17B5C">
      <w:pPr>
        <w:keepNext/>
        <w:keepLines/>
        <w:spacing w:after="0" w:line="240" w:lineRule="auto"/>
        <w:jc w:val="center"/>
        <w:outlineLvl w:val="2"/>
        <w:rPr>
          <w:rFonts w:ascii="Verdana" w:eastAsia="Times New Roman" w:hAnsi="Verdana" w:cs="Arial"/>
          <w:b/>
          <w:color w:val="4F81BD"/>
          <w:sz w:val="18"/>
          <w:szCs w:val="18"/>
          <w:lang w:eastAsia="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40" w:lineRule="auto"/>
        <w:jc w:val="center"/>
        <w:rPr>
          <w:rFonts w:ascii="Verdana" w:eastAsia="Times New Roman" w:hAnsi="Verdana" w:cs="Times New Roman"/>
          <w:sz w:val="18"/>
          <w:szCs w:val="18"/>
          <w:lang w:eastAsia="es-ES"/>
        </w:rPr>
      </w:pPr>
      <w:proofErr w:type="gramStart"/>
      <w:r w:rsidRPr="00A17B5C">
        <w:rPr>
          <w:rFonts w:ascii="Verdana" w:eastAsia="Times New Roman" w:hAnsi="Verdana" w:cs="Arial"/>
          <w:b/>
          <w:sz w:val="18"/>
          <w:szCs w:val="18"/>
          <w:lang w:val="es-ES"/>
        </w:rPr>
        <w:t>o</w:t>
      </w:r>
      <w:proofErr w:type="gramEnd"/>
      <w:r w:rsidRPr="00A17B5C">
        <w:rPr>
          <w:rFonts w:ascii="Verdana" w:eastAsia="Times New Roman" w:hAnsi="Verdana" w:cs="Arial"/>
          <w:b/>
          <w:sz w:val="18"/>
          <w:szCs w:val="18"/>
          <w:lang w:val="es-ES"/>
        </w:rPr>
        <w:t xml:space="preserve"> Propietario de la empresa ofertante</w:t>
      </w:r>
    </w:p>
    <w:bookmarkEnd w:id="0"/>
    <w:p w:rsidR="00A17B5C" w:rsidRPr="00A17B5C" w:rsidRDefault="00A17B5C" w:rsidP="00A17B5C">
      <w:pPr>
        <w:spacing w:after="0" w:line="240" w:lineRule="auto"/>
        <w:jc w:val="center"/>
        <w:rPr>
          <w:rFonts w:ascii="Calibri" w:eastAsia="Times New Roman" w:hAnsi="Calibri" w:cs="Calibri"/>
          <w:b/>
          <w:sz w:val="20"/>
          <w:szCs w:val="20"/>
          <w:lang w:val="es-ES"/>
        </w:rPr>
      </w:pPr>
    </w:p>
    <w:p w:rsidR="00A17B5C" w:rsidRPr="00A17B5C" w:rsidRDefault="00A17B5C" w:rsidP="00A17B5C">
      <w:pPr>
        <w:spacing w:after="0" w:line="240" w:lineRule="auto"/>
        <w:jc w:val="center"/>
        <w:rPr>
          <w:rFonts w:ascii="Calibri" w:eastAsia="Times New Roman" w:hAnsi="Calibri" w:cs="Calibri"/>
          <w:b/>
          <w:sz w:val="20"/>
          <w:szCs w:val="20"/>
          <w:lang w:val="es-ES"/>
        </w:rPr>
      </w:pPr>
    </w:p>
    <w:p w:rsidR="00A17B5C" w:rsidRPr="00A17B5C" w:rsidRDefault="00A17B5C" w:rsidP="00A17B5C">
      <w:pPr>
        <w:spacing w:after="0" w:line="240" w:lineRule="auto"/>
        <w:jc w:val="center"/>
        <w:rPr>
          <w:rFonts w:ascii="Calibri" w:eastAsia="Times New Roman" w:hAnsi="Calibri" w:cs="Calibri"/>
          <w:b/>
          <w:sz w:val="20"/>
          <w:szCs w:val="20"/>
          <w:lang w:val="es-ES"/>
        </w:rPr>
      </w:pPr>
      <w:r w:rsidRPr="00A17B5C">
        <w:rPr>
          <w:rFonts w:ascii="Calibri" w:eastAsia="Times New Roman" w:hAnsi="Calibri" w:cs="Calibri"/>
          <w:b/>
          <w:sz w:val="20"/>
          <w:szCs w:val="20"/>
          <w:lang w:val="es-ES"/>
        </w:rPr>
        <w:lastRenderedPageBreak/>
        <w:t>FORMULARIO B-1</w:t>
      </w:r>
    </w:p>
    <w:p w:rsidR="00A17B5C" w:rsidRPr="00A17B5C" w:rsidRDefault="00A17B5C" w:rsidP="00A17B5C">
      <w:pPr>
        <w:spacing w:after="0" w:line="240" w:lineRule="auto"/>
        <w:jc w:val="center"/>
        <w:rPr>
          <w:rFonts w:ascii="Calibri" w:eastAsia="Times New Roman" w:hAnsi="Calibri" w:cs="Calibri"/>
          <w:b/>
          <w:sz w:val="20"/>
          <w:szCs w:val="20"/>
          <w:lang w:val="es-ES"/>
        </w:rPr>
      </w:pPr>
      <w:r w:rsidRPr="00A17B5C">
        <w:rPr>
          <w:rFonts w:ascii="Calibri" w:eastAsia="Times New Roman" w:hAnsi="Calibri" w:cs="Calibri"/>
          <w:b/>
          <w:sz w:val="20"/>
          <w:szCs w:val="20"/>
          <w:lang w:val="es-ES"/>
        </w:rPr>
        <w:t>PROPUESTA ECONOMICA</w:t>
      </w:r>
    </w:p>
    <w:p w:rsidR="00A17B5C" w:rsidRPr="00A17B5C" w:rsidRDefault="00A17B5C" w:rsidP="00A17B5C">
      <w:pPr>
        <w:spacing w:after="0" w:line="276" w:lineRule="auto"/>
        <w:jc w:val="center"/>
        <w:rPr>
          <w:rFonts w:ascii="Calibri" w:eastAsia="Times New Roman" w:hAnsi="Calibri" w:cs="Calibri"/>
          <w:b/>
          <w:sz w:val="20"/>
          <w:szCs w:val="20"/>
          <w:lang w:val="es-ES"/>
        </w:rPr>
      </w:pPr>
    </w:p>
    <w:tbl>
      <w:tblPr>
        <w:tblW w:w="9224" w:type="dxa"/>
        <w:jc w:val="center"/>
        <w:tblCellMar>
          <w:left w:w="70" w:type="dxa"/>
          <w:right w:w="70" w:type="dxa"/>
        </w:tblCellMar>
        <w:tblLook w:val="04A0" w:firstRow="1" w:lastRow="0" w:firstColumn="1" w:lastColumn="0" w:noHBand="0" w:noVBand="1"/>
      </w:tblPr>
      <w:tblGrid>
        <w:gridCol w:w="595"/>
        <w:gridCol w:w="4079"/>
        <w:gridCol w:w="1229"/>
        <w:gridCol w:w="937"/>
        <w:gridCol w:w="1141"/>
        <w:gridCol w:w="1243"/>
      </w:tblGrid>
      <w:tr w:rsidR="00A17B5C" w:rsidRPr="00A17B5C" w:rsidTr="00EE7A0D">
        <w:trPr>
          <w:trHeight w:val="546"/>
          <w:jc w:val="center"/>
        </w:trPr>
        <w:tc>
          <w:tcPr>
            <w:tcW w:w="9224" w:type="dxa"/>
            <w:gridSpan w:val="6"/>
            <w:tcBorders>
              <w:top w:val="single" w:sz="4" w:space="0" w:color="auto"/>
              <w:left w:val="single" w:sz="4" w:space="0" w:color="auto"/>
              <w:bottom w:val="single" w:sz="4" w:space="0" w:color="auto"/>
              <w:right w:val="single" w:sz="4" w:space="0" w:color="auto"/>
            </w:tcBorders>
            <w:shd w:val="clear" w:color="auto" w:fill="DEEAF6"/>
            <w:vAlign w:val="center"/>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DATOS PARA SER LLENADOS POR EL PROPONENTE</w:t>
            </w:r>
          </w:p>
        </w:tc>
      </w:tr>
      <w:tr w:rsidR="00A17B5C" w:rsidRPr="00A17B5C" w:rsidTr="00EE7A0D">
        <w:trPr>
          <w:trHeight w:val="743"/>
          <w:jc w:val="center"/>
        </w:trPr>
        <w:tc>
          <w:tcPr>
            <w:tcW w:w="59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N°</w:t>
            </w:r>
          </w:p>
        </w:tc>
        <w:tc>
          <w:tcPr>
            <w:tcW w:w="4079" w:type="dxa"/>
            <w:tcBorders>
              <w:top w:val="single" w:sz="4" w:space="0" w:color="auto"/>
              <w:left w:val="nil"/>
              <w:bottom w:val="single" w:sz="4" w:space="0" w:color="auto"/>
              <w:right w:val="single" w:sz="4" w:space="0" w:color="auto"/>
            </w:tcBorders>
            <w:shd w:val="clear" w:color="auto" w:fill="DEEAF6"/>
            <w:vAlign w:val="center"/>
            <w:hideMark/>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Calibri"/>
                <w:b/>
                <w:bCs/>
                <w:sz w:val="18"/>
                <w:szCs w:val="18"/>
                <w:lang w:eastAsia="es-BO"/>
              </w:rPr>
              <w:t>DETALLE DEL SERVICIO</w:t>
            </w:r>
          </w:p>
        </w:tc>
        <w:tc>
          <w:tcPr>
            <w:tcW w:w="1229" w:type="dxa"/>
            <w:tcBorders>
              <w:top w:val="single" w:sz="4" w:space="0" w:color="auto"/>
              <w:left w:val="nil"/>
              <w:bottom w:val="single" w:sz="4" w:space="0" w:color="auto"/>
              <w:right w:val="single" w:sz="4" w:space="0" w:color="auto"/>
            </w:tcBorders>
            <w:shd w:val="clear" w:color="auto" w:fill="DEEAF6"/>
            <w:vAlign w:val="center"/>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UNIDAD DE MEDIDA</w:t>
            </w:r>
          </w:p>
        </w:tc>
        <w:tc>
          <w:tcPr>
            <w:tcW w:w="937" w:type="dxa"/>
            <w:tcBorders>
              <w:top w:val="single" w:sz="4" w:space="0" w:color="auto"/>
              <w:left w:val="nil"/>
              <w:bottom w:val="single" w:sz="4" w:space="0" w:color="auto"/>
              <w:right w:val="single" w:sz="4" w:space="0" w:color="auto"/>
            </w:tcBorders>
            <w:shd w:val="clear" w:color="auto" w:fill="DEEAF6"/>
            <w:vAlign w:val="center"/>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CANTIDAD</w:t>
            </w:r>
          </w:p>
        </w:tc>
        <w:tc>
          <w:tcPr>
            <w:tcW w:w="1141" w:type="dxa"/>
            <w:tcBorders>
              <w:top w:val="single" w:sz="4" w:space="0" w:color="auto"/>
              <w:left w:val="nil"/>
              <w:bottom w:val="single" w:sz="4" w:space="0" w:color="auto"/>
              <w:right w:val="single" w:sz="4" w:space="0" w:color="auto"/>
            </w:tcBorders>
            <w:shd w:val="clear" w:color="auto" w:fill="DEEAF6"/>
            <w:vAlign w:val="center"/>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PRECIO UNITARIO</w:t>
            </w:r>
          </w:p>
        </w:tc>
        <w:tc>
          <w:tcPr>
            <w:tcW w:w="1243" w:type="dxa"/>
            <w:tcBorders>
              <w:top w:val="single" w:sz="4" w:space="0" w:color="auto"/>
              <w:left w:val="nil"/>
              <w:bottom w:val="single" w:sz="4" w:space="0" w:color="auto"/>
              <w:right w:val="single" w:sz="4" w:space="0" w:color="auto"/>
            </w:tcBorders>
            <w:shd w:val="clear" w:color="auto" w:fill="DEEAF6"/>
            <w:vAlign w:val="center"/>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r w:rsidRPr="00A17B5C">
              <w:rPr>
                <w:rFonts w:ascii="Calibri" w:eastAsia="Times New Roman" w:hAnsi="Calibri" w:cs="Times New Roman"/>
                <w:b/>
                <w:bCs/>
                <w:color w:val="000000"/>
                <w:sz w:val="18"/>
                <w:szCs w:val="18"/>
                <w:lang w:eastAsia="es-BO"/>
              </w:rPr>
              <w:t>PRECIO TOTAL</w:t>
            </w: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4079" w:type="dxa"/>
            <w:tcBorders>
              <w:top w:val="nil"/>
              <w:left w:val="nil"/>
              <w:bottom w:val="single" w:sz="4" w:space="0" w:color="auto"/>
              <w:right w:val="single" w:sz="4" w:space="0" w:color="auto"/>
            </w:tcBorders>
            <w:shd w:val="clear" w:color="auto" w:fill="auto"/>
            <w:vAlign w:val="center"/>
            <w:hideMark/>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Pintura látex interior (planta alta)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1.462,17</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Pintura látex interior (planta baja)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1.731,02</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Pintura exterior</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1.235,69</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4</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placas plasto formó cielo falso (0.7 X 0.7 m)</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224</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5</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batería baños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7</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6</w:t>
            </w:r>
          </w:p>
        </w:tc>
        <w:tc>
          <w:tcPr>
            <w:tcW w:w="4079" w:type="dxa"/>
            <w:tcBorders>
              <w:top w:val="single" w:sz="4" w:space="0" w:color="auto"/>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Provisión y colocación inodoro</w:t>
            </w:r>
          </w:p>
        </w:tc>
        <w:tc>
          <w:tcPr>
            <w:tcW w:w="1229" w:type="dxa"/>
            <w:tcBorders>
              <w:top w:val="single" w:sz="4" w:space="0" w:color="auto"/>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single" w:sz="4" w:space="0" w:color="auto"/>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7</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grifería lavamanos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4</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8</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chapa puerta mampara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6</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9</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chapa puerta madera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10</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Cepillado puertas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6</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11</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revoque piso, pared, con cemento o yeso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3,55</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12</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Revoque cerámica con cemento blanco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0,18</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13</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pisos cerámica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3,325</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14</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sócalo cerámica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10</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15</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Pastinado</w:t>
            </w:r>
            <w:proofErr w:type="spellEnd"/>
            <w:r w:rsidRPr="00A17B5C">
              <w:rPr>
                <w:rFonts w:ascii="Calibri" w:eastAsia="Times New Roman" w:hAnsi="Calibri" w:cs="Arial"/>
                <w:color w:val="000000"/>
                <w:sz w:val="18"/>
                <w:szCs w:val="18"/>
                <w:lang w:val="es-ES" w:eastAsia="es-ES"/>
              </w:rPr>
              <w:t xml:space="preserve"> gradas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16</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Reparación canaletas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6</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17</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Retiro y colocado cerámica muros baño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19,7</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18</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 xml:space="preserve">Reemplazo vidrio doble </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2,49</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19</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 xml:space="preserve">Colocado chicotillo </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20</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mariposa llave de paso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pza</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21</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 xml:space="preserve">Desmanche restos de cemento en piso </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22</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pestillo baño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4</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23</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lámina melanina esquinero puerta baño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20</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24</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tomacorrientes doble</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5</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25</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Retirar tubo ventilación</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26</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Bastidor con malla milimétrica (0,3 x 0,3 m)</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27</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Colocado luminaria fluorescente doble</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28</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 xml:space="preserve">Cambio puertas </w:t>
            </w:r>
            <w:proofErr w:type="spellStart"/>
            <w:r w:rsidRPr="00A17B5C">
              <w:rPr>
                <w:rFonts w:ascii="Calibri" w:eastAsia="Times New Roman" w:hAnsi="Calibri" w:cs="Arial"/>
                <w:color w:val="000000"/>
                <w:sz w:val="18"/>
                <w:szCs w:val="18"/>
                <w:lang w:val="es-ES" w:eastAsia="es-ES"/>
              </w:rPr>
              <w:t>melamina</w:t>
            </w:r>
            <w:proofErr w:type="spellEnd"/>
            <w:r w:rsidRPr="00A17B5C">
              <w:rPr>
                <w:rFonts w:ascii="Calibri" w:eastAsia="Times New Roman" w:hAnsi="Calibri" w:cs="Arial"/>
                <w:color w:val="000000"/>
                <w:sz w:val="18"/>
                <w:szCs w:val="18"/>
                <w:lang w:val="es-ES" w:eastAsia="es-ES"/>
              </w:rPr>
              <w:t xml:space="preserve">  3/4"  (1.8 x 0.6 m)</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7</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29</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 xml:space="preserve">Cambio mampara </w:t>
            </w:r>
            <w:proofErr w:type="spellStart"/>
            <w:r w:rsidRPr="00A17B5C">
              <w:rPr>
                <w:rFonts w:ascii="Calibri" w:eastAsia="Times New Roman" w:hAnsi="Calibri" w:cs="Arial"/>
                <w:color w:val="000000"/>
                <w:sz w:val="18"/>
                <w:szCs w:val="18"/>
                <w:lang w:val="es-ES" w:eastAsia="es-ES"/>
              </w:rPr>
              <w:t>melamina</w:t>
            </w:r>
            <w:proofErr w:type="spellEnd"/>
            <w:r w:rsidRPr="00A17B5C">
              <w:rPr>
                <w:rFonts w:ascii="Calibri" w:eastAsia="Times New Roman" w:hAnsi="Calibri" w:cs="Arial"/>
                <w:color w:val="000000"/>
                <w:sz w:val="18"/>
                <w:szCs w:val="18"/>
                <w:lang w:val="es-ES" w:eastAsia="es-ES"/>
              </w:rPr>
              <w:t xml:space="preserve"> 3/4"</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15,12</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30</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Ajuste puerta mampara (raspa con piso)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2</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31</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Fijación baldosas piso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13</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32</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carpintería mesón cocina (2.5 x 1 m)</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33</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revestimiento cerámico mesón cocina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3,36</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34</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tubo desagüe 2" PVC, L= 8 m</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35</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Colocado rejilla gas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lastRenderedPageBreak/>
              <w:t>36</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Fijado de barandas de la Jardinera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37</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Colocado cable canal techo</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10</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38</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Colocado tapas cajas eléctricas</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Pza.</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10</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39</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limpieza canal desagüe lado cocina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proofErr w:type="spellStart"/>
            <w:r w:rsidRPr="00A17B5C">
              <w:rPr>
                <w:rFonts w:ascii="Calibri" w:eastAsia="Times New Roman" w:hAnsi="Calibri" w:cs="Arial"/>
                <w:color w:val="000000"/>
                <w:sz w:val="18"/>
                <w:szCs w:val="18"/>
                <w:lang w:val="es-ES" w:eastAsia="es-ES"/>
              </w:rPr>
              <w:t>glb</w:t>
            </w:r>
            <w:proofErr w:type="spellEnd"/>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1</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595" w:type="dxa"/>
            <w:tcBorders>
              <w:top w:val="nil"/>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40</w:t>
            </w:r>
          </w:p>
        </w:tc>
        <w:tc>
          <w:tcPr>
            <w:tcW w:w="407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both"/>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Cambio de calamina</w:t>
            </w:r>
          </w:p>
        </w:tc>
        <w:tc>
          <w:tcPr>
            <w:tcW w:w="1229"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m2</w:t>
            </w:r>
          </w:p>
        </w:tc>
        <w:tc>
          <w:tcPr>
            <w:tcW w:w="937" w:type="dxa"/>
            <w:tcBorders>
              <w:top w:val="nil"/>
              <w:left w:val="nil"/>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Arial"/>
                <w:color w:val="000000"/>
                <w:sz w:val="18"/>
                <w:szCs w:val="18"/>
                <w:lang w:val="es-ES" w:eastAsia="es-ES"/>
              </w:rPr>
            </w:pPr>
            <w:r w:rsidRPr="00A17B5C">
              <w:rPr>
                <w:rFonts w:ascii="Calibri" w:eastAsia="Times New Roman" w:hAnsi="Calibri" w:cs="Arial"/>
                <w:color w:val="000000"/>
                <w:sz w:val="18"/>
                <w:szCs w:val="18"/>
                <w:lang w:val="es-ES" w:eastAsia="es-ES"/>
              </w:rPr>
              <w:t>30</w:t>
            </w:r>
          </w:p>
        </w:tc>
        <w:tc>
          <w:tcPr>
            <w:tcW w:w="1141"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c>
          <w:tcPr>
            <w:tcW w:w="1243" w:type="dxa"/>
            <w:tcBorders>
              <w:top w:val="nil"/>
              <w:left w:val="nil"/>
              <w:bottom w:val="single" w:sz="4" w:space="0" w:color="auto"/>
              <w:right w:val="single" w:sz="4" w:space="0" w:color="auto"/>
            </w:tcBorders>
            <w:shd w:val="clear" w:color="000000" w:fill="FFFFFF"/>
          </w:tcPr>
          <w:p w:rsidR="00A17B5C" w:rsidRPr="00A17B5C" w:rsidRDefault="00A17B5C" w:rsidP="00A17B5C">
            <w:pPr>
              <w:spacing w:after="0" w:line="240" w:lineRule="auto"/>
              <w:jc w:val="center"/>
              <w:rPr>
                <w:rFonts w:ascii="Calibri" w:eastAsia="Times New Roman" w:hAnsi="Calibri" w:cs="Times New Roman"/>
                <w:b/>
                <w:bCs/>
                <w:color w:val="000000"/>
                <w:sz w:val="18"/>
                <w:szCs w:val="18"/>
                <w:lang w:eastAsia="es-BO"/>
              </w:rPr>
            </w:pPr>
          </w:p>
        </w:tc>
      </w:tr>
      <w:tr w:rsidR="00A17B5C" w:rsidRPr="00A17B5C" w:rsidTr="00EE7A0D">
        <w:trPr>
          <w:trHeight w:val="300"/>
          <w:jc w:val="center"/>
        </w:trPr>
        <w:tc>
          <w:tcPr>
            <w:tcW w:w="79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right"/>
              <w:rPr>
                <w:rFonts w:ascii="Calibri" w:eastAsia="Times New Roman" w:hAnsi="Calibri" w:cs="Calibri"/>
                <w:b/>
                <w:bCs/>
                <w:color w:val="000000"/>
                <w:sz w:val="18"/>
                <w:szCs w:val="18"/>
                <w:lang w:eastAsia="es-BO"/>
              </w:rPr>
            </w:pPr>
            <w:r w:rsidRPr="00A17B5C">
              <w:rPr>
                <w:rFonts w:ascii="Calibri" w:eastAsia="Times New Roman" w:hAnsi="Calibri" w:cs="Calibri"/>
                <w:b/>
                <w:bCs/>
                <w:color w:val="000000"/>
                <w:sz w:val="18"/>
                <w:szCs w:val="18"/>
                <w:lang w:eastAsia="es-BO"/>
              </w:rPr>
              <w:t>TOTAL (Numeral)</w:t>
            </w:r>
          </w:p>
        </w:tc>
        <w:tc>
          <w:tcPr>
            <w:tcW w:w="1243" w:type="dxa"/>
            <w:tcBorders>
              <w:top w:val="single" w:sz="4" w:space="0" w:color="auto"/>
              <w:left w:val="single" w:sz="4" w:space="0" w:color="auto"/>
              <w:bottom w:val="single" w:sz="4" w:space="0" w:color="auto"/>
              <w:right w:val="single" w:sz="4" w:space="0" w:color="auto"/>
            </w:tcBorders>
          </w:tcPr>
          <w:p w:rsidR="00A17B5C" w:rsidRPr="00A17B5C" w:rsidRDefault="00A17B5C" w:rsidP="00A17B5C">
            <w:pPr>
              <w:spacing w:after="0" w:line="240" w:lineRule="auto"/>
              <w:jc w:val="right"/>
              <w:rPr>
                <w:rFonts w:ascii="Calibri" w:eastAsia="Times New Roman" w:hAnsi="Calibri" w:cs="Calibri"/>
                <w:b/>
                <w:bCs/>
                <w:color w:val="000000"/>
                <w:sz w:val="18"/>
                <w:szCs w:val="18"/>
                <w:lang w:eastAsia="es-BO"/>
              </w:rPr>
            </w:pPr>
          </w:p>
        </w:tc>
      </w:tr>
      <w:tr w:rsidR="00A17B5C" w:rsidRPr="00A17B5C" w:rsidTr="00EE7A0D">
        <w:trPr>
          <w:trHeight w:val="300"/>
          <w:jc w:val="center"/>
        </w:trPr>
        <w:tc>
          <w:tcPr>
            <w:tcW w:w="79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17B5C" w:rsidRPr="00A17B5C" w:rsidRDefault="00A17B5C" w:rsidP="00A17B5C">
            <w:pPr>
              <w:spacing w:after="0" w:line="240" w:lineRule="auto"/>
              <w:jc w:val="center"/>
              <w:rPr>
                <w:rFonts w:ascii="Calibri" w:eastAsia="Times New Roman" w:hAnsi="Calibri" w:cs="Calibri"/>
                <w:b/>
                <w:bCs/>
                <w:color w:val="000000"/>
                <w:sz w:val="18"/>
                <w:szCs w:val="18"/>
                <w:lang w:eastAsia="es-BO"/>
              </w:rPr>
            </w:pPr>
            <w:r w:rsidRPr="00A17B5C">
              <w:rPr>
                <w:rFonts w:ascii="Calibri" w:eastAsia="Times New Roman" w:hAnsi="Calibri" w:cs="Calibri"/>
                <w:b/>
                <w:bCs/>
                <w:color w:val="000000"/>
                <w:sz w:val="18"/>
                <w:szCs w:val="18"/>
                <w:lang w:eastAsia="es-BO"/>
              </w:rPr>
              <w:t>(Literal)</w:t>
            </w:r>
          </w:p>
        </w:tc>
        <w:tc>
          <w:tcPr>
            <w:tcW w:w="1243" w:type="dxa"/>
            <w:tcBorders>
              <w:top w:val="single" w:sz="4" w:space="0" w:color="auto"/>
              <w:left w:val="single" w:sz="4" w:space="0" w:color="auto"/>
              <w:bottom w:val="single" w:sz="4" w:space="0" w:color="auto"/>
              <w:right w:val="single" w:sz="4" w:space="0" w:color="auto"/>
            </w:tcBorders>
          </w:tcPr>
          <w:p w:rsidR="00A17B5C" w:rsidRPr="00A17B5C" w:rsidRDefault="00A17B5C" w:rsidP="00A17B5C">
            <w:pPr>
              <w:spacing w:after="0" w:line="240" w:lineRule="auto"/>
              <w:jc w:val="center"/>
              <w:rPr>
                <w:rFonts w:ascii="Calibri" w:eastAsia="Times New Roman" w:hAnsi="Calibri" w:cs="Calibri"/>
                <w:b/>
                <w:bCs/>
                <w:color w:val="000000"/>
                <w:sz w:val="18"/>
                <w:szCs w:val="18"/>
                <w:lang w:eastAsia="es-BO"/>
              </w:rPr>
            </w:pPr>
          </w:p>
        </w:tc>
      </w:tr>
    </w:tbl>
    <w:p w:rsidR="00A17B5C" w:rsidRPr="00A17B5C" w:rsidRDefault="00A17B5C" w:rsidP="00A17B5C">
      <w:pPr>
        <w:spacing w:after="0" w:line="276" w:lineRule="auto"/>
        <w:jc w:val="center"/>
        <w:rPr>
          <w:rFonts w:ascii="Calibri" w:eastAsia="Times New Roman" w:hAnsi="Calibri" w:cs="Calibri"/>
          <w:b/>
          <w:sz w:val="20"/>
          <w:szCs w:val="20"/>
          <w:lang w:val="es-ES"/>
        </w:rPr>
      </w:pPr>
    </w:p>
    <w:p w:rsidR="00A17B5C" w:rsidRPr="00A17B5C" w:rsidRDefault="00A17B5C" w:rsidP="00A17B5C">
      <w:pPr>
        <w:spacing w:after="0" w:line="276" w:lineRule="auto"/>
        <w:jc w:val="center"/>
        <w:rPr>
          <w:rFonts w:ascii="Calibri" w:eastAsia="Times New Roman" w:hAnsi="Calibri" w:cs="Calibri"/>
          <w:b/>
          <w:sz w:val="20"/>
          <w:szCs w:val="20"/>
          <w:lang w:val="es-ES"/>
        </w:rPr>
      </w:pPr>
    </w:p>
    <w:p w:rsidR="00A17B5C" w:rsidRPr="00A17B5C" w:rsidRDefault="00A17B5C" w:rsidP="00A17B5C">
      <w:pPr>
        <w:spacing w:after="0" w:line="276" w:lineRule="auto"/>
        <w:jc w:val="center"/>
        <w:rPr>
          <w:rFonts w:ascii="Calibri" w:eastAsia="Times New Roman" w:hAnsi="Calibri" w:cs="Calibri"/>
          <w:b/>
          <w:sz w:val="20"/>
          <w:szCs w:val="20"/>
          <w:lang w:val="es-ES"/>
        </w:rPr>
      </w:pPr>
    </w:p>
    <w:p w:rsidR="00A17B5C" w:rsidRPr="00A17B5C" w:rsidRDefault="00A17B5C" w:rsidP="00A17B5C">
      <w:pPr>
        <w:spacing w:after="0" w:line="276" w:lineRule="auto"/>
        <w:jc w:val="center"/>
        <w:rPr>
          <w:rFonts w:ascii="Calibri" w:eastAsia="Times New Roman" w:hAnsi="Calibri" w:cs="Calibri"/>
          <w:sz w:val="20"/>
          <w:szCs w:val="20"/>
          <w:lang w:val="es-ES"/>
        </w:rPr>
      </w:pPr>
      <w:r w:rsidRPr="00A17B5C">
        <w:rPr>
          <w:rFonts w:ascii="Calibri" w:eastAsia="Times New Roman" w:hAnsi="Calibri" w:cs="Calibri"/>
          <w:b/>
          <w:sz w:val="20"/>
          <w:szCs w:val="20"/>
          <w:lang w:val="es-ES"/>
        </w:rPr>
        <w:t xml:space="preserve">Nota: </w:t>
      </w:r>
      <w:r w:rsidRPr="00A17B5C">
        <w:rPr>
          <w:rFonts w:ascii="Calibri" w:eastAsia="Times New Roman" w:hAnsi="Calibri" w:cs="Calibri"/>
          <w:sz w:val="20"/>
          <w:szCs w:val="20"/>
          <w:lang w:val="es-ES"/>
        </w:rPr>
        <w:t>Los precios cotizados deben ser expresados máximo con dos decimales.</w:t>
      </w:r>
    </w:p>
    <w:p w:rsidR="00A17B5C" w:rsidRPr="00A17B5C" w:rsidRDefault="00A17B5C" w:rsidP="00A17B5C">
      <w:pPr>
        <w:tabs>
          <w:tab w:val="right" w:pos="6663"/>
        </w:tabs>
        <w:spacing w:after="0" w:line="240" w:lineRule="auto"/>
        <w:jc w:val="center"/>
        <w:rPr>
          <w:rFonts w:ascii="Calibri" w:eastAsia="Times New Roman" w:hAnsi="Calibri" w:cs="Calibri"/>
          <w:b/>
          <w:bCs/>
          <w:i/>
          <w:iCs/>
          <w:sz w:val="20"/>
          <w:szCs w:val="20"/>
          <w:lang w:val="es-ES"/>
        </w:rPr>
      </w:pPr>
    </w:p>
    <w:p w:rsidR="00A17B5C" w:rsidRPr="00A17B5C" w:rsidRDefault="00A17B5C" w:rsidP="00A17B5C">
      <w:pPr>
        <w:spacing w:after="0" w:line="276" w:lineRule="auto"/>
        <w:jc w:val="center"/>
        <w:rPr>
          <w:rFonts w:ascii="Calibri" w:eastAsia="Times New Roman" w:hAnsi="Calibri" w:cs="Calibri"/>
          <w:b/>
          <w:sz w:val="20"/>
          <w:szCs w:val="20"/>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r w:rsidRPr="00A17B5C">
        <w:rPr>
          <w:rFonts w:ascii="Calibri" w:eastAsia="Times New Roman" w:hAnsi="Calibri" w:cs="Calibri"/>
          <w:b/>
          <w:sz w:val="18"/>
          <w:szCs w:val="18"/>
          <w:lang w:val="es-ES"/>
        </w:rPr>
        <w:t xml:space="preserve"> </w:t>
      </w: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76" w:lineRule="auto"/>
        <w:jc w:val="center"/>
        <w:rPr>
          <w:rFonts w:ascii="Verdana" w:eastAsia="Times New Roman" w:hAnsi="Verdana" w:cs="Arial"/>
          <w:b/>
          <w:sz w:val="18"/>
          <w:szCs w:val="18"/>
        </w:rPr>
      </w:pPr>
      <w:proofErr w:type="gramStart"/>
      <w:r w:rsidRPr="00A17B5C">
        <w:rPr>
          <w:rFonts w:ascii="Verdana" w:eastAsia="Times New Roman" w:hAnsi="Verdana" w:cs="Arial"/>
          <w:b/>
          <w:sz w:val="18"/>
          <w:szCs w:val="18"/>
          <w:lang w:val="es-ES"/>
        </w:rPr>
        <w:t>o</w:t>
      </w:r>
      <w:proofErr w:type="gramEnd"/>
      <w:r w:rsidRPr="00A17B5C">
        <w:rPr>
          <w:rFonts w:ascii="Verdana" w:eastAsia="Times New Roman" w:hAnsi="Verdana" w:cs="Arial"/>
          <w:b/>
          <w:sz w:val="18"/>
          <w:szCs w:val="18"/>
          <w:lang w:val="es-ES"/>
        </w:rPr>
        <w:t xml:space="preserve"> Propietario de la empresa ofertante</w:t>
      </w:r>
    </w:p>
    <w:p w:rsidR="00A17B5C" w:rsidRPr="00A17B5C" w:rsidRDefault="00A17B5C" w:rsidP="00A17B5C">
      <w:pPr>
        <w:spacing w:after="0" w:line="240" w:lineRule="auto"/>
        <w:jc w:val="center"/>
        <w:rPr>
          <w:rFonts w:ascii="Verdana" w:eastAsia="Times New Roman" w:hAnsi="Verdana" w:cs="Arial"/>
          <w:b/>
          <w:sz w:val="18"/>
          <w:szCs w:val="18"/>
          <w:lang w:val="es-ES_tradnl"/>
        </w:rPr>
      </w:pPr>
    </w:p>
    <w:p w:rsidR="00A17B5C" w:rsidRPr="00A17B5C" w:rsidRDefault="00A17B5C" w:rsidP="00A17B5C">
      <w:pPr>
        <w:spacing w:after="0" w:line="240" w:lineRule="auto"/>
        <w:jc w:val="center"/>
        <w:rPr>
          <w:rFonts w:ascii="Times New Roman" w:eastAsia="Times New Roman" w:hAnsi="Times New Roman" w:cs="Arial"/>
          <w:b/>
          <w:sz w:val="18"/>
          <w:szCs w:val="18"/>
          <w:lang w:val="es-ES"/>
        </w:rPr>
      </w:pPr>
    </w:p>
    <w:p w:rsidR="00A17B5C" w:rsidRPr="00A17B5C" w:rsidRDefault="00A17B5C" w:rsidP="00A17B5C">
      <w:pPr>
        <w:spacing w:after="0" w:line="240" w:lineRule="auto"/>
        <w:jc w:val="both"/>
        <w:rPr>
          <w:rFonts w:ascii="Verdana" w:eastAsia="Times New Roman" w:hAnsi="Verdana" w:cs="Arial"/>
          <w:sz w:val="16"/>
          <w:szCs w:val="16"/>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tabs>
          <w:tab w:val="left" w:pos="3282"/>
          <w:tab w:val="center" w:pos="4631"/>
        </w:tabs>
        <w:spacing w:after="0" w:line="240" w:lineRule="auto"/>
        <w:rPr>
          <w:rFonts w:ascii="Verdana" w:eastAsia="Times New Roman" w:hAnsi="Verdana" w:cs="Arial"/>
          <w:b/>
          <w:sz w:val="18"/>
          <w:szCs w:val="18"/>
          <w:lang w:val="es-ES"/>
        </w:rPr>
      </w:pPr>
    </w:p>
    <w:p w:rsidR="00A17B5C" w:rsidRPr="00A17B5C" w:rsidRDefault="00A17B5C" w:rsidP="00A17B5C">
      <w:pPr>
        <w:spacing w:after="0" w:line="240" w:lineRule="auto"/>
        <w:jc w:val="center"/>
        <w:rPr>
          <w:rFonts w:ascii="Calibri" w:eastAsia="Times New Roman" w:hAnsi="Calibri" w:cs="Calibri"/>
          <w:b/>
          <w:sz w:val="20"/>
          <w:szCs w:val="20"/>
          <w:lang w:val="es-ES"/>
        </w:rPr>
      </w:pPr>
      <w:r w:rsidRPr="00A17B5C">
        <w:rPr>
          <w:rFonts w:ascii="Calibri" w:eastAsia="Times New Roman" w:hAnsi="Calibri" w:cs="Calibri"/>
          <w:b/>
          <w:sz w:val="20"/>
          <w:szCs w:val="20"/>
          <w:lang w:val="es-ES"/>
        </w:rPr>
        <w:lastRenderedPageBreak/>
        <w:t>FORMULARIO C-1</w:t>
      </w:r>
    </w:p>
    <w:p w:rsidR="00A17B5C" w:rsidRPr="00A17B5C" w:rsidRDefault="00A17B5C" w:rsidP="00A17B5C">
      <w:pPr>
        <w:spacing w:after="0" w:line="240" w:lineRule="auto"/>
        <w:jc w:val="center"/>
        <w:rPr>
          <w:rFonts w:ascii="Calibri" w:eastAsia="Times New Roman" w:hAnsi="Calibri" w:cs="Calibri"/>
          <w:b/>
          <w:sz w:val="20"/>
          <w:szCs w:val="20"/>
          <w:lang w:val="es-ES"/>
        </w:rPr>
      </w:pPr>
      <w:r w:rsidRPr="00A17B5C">
        <w:rPr>
          <w:rFonts w:ascii="Calibri" w:eastAsia="Times New Roman" w:hAnsi="Calibri" w:cs="Calibri"/>
          <w:b/>
          <w:sz w:val="20"/>
          <w:szCs w:val="20"/>
          <w:lang w:val="es-ES"/>
        </w:rPr>
        <w:t>FORMULARIO DE ESPECIFICACIONES TÉCNICAS</w:t>
      </w:r>
    </w:p>
    <w:p w:rsidR="00A17B5C" w:rsidRPr="00A17B5C" w:rsidRDefault="00A17B5C" w:rsidP="00A17B5C">
      <w:pPr>
        <w:spacing w:after="0" w:line="240" w:lineRule="auto"/>
        <w:jc w:val="center"/>
        <w:rPr>
          <w:rFonts w:ascii="Calibri" w:eastAsia="Times New Roman" w:hAnsi="Calibri" w:cs="Calibri"/>
          <w:b/>
          <w:sz w:val="20"/>
          <w:szCs w:val="20"/>
          <w:lang w:val="es-ES"/>
        </w:rPr>
      </w:pPr>
      <w:r w:rsidRPr="00A17B5C">
        <w:rPr>
          <w:rFonts w:ascii="Calibri" w:eastAsia="Times New Roman" w:hAnsi="Calibri" w:cs="Calibri"/>
          <w:b/>
          <w:sz w:val="20"/>
          <w:szCs w:val="20"/>
          <w:lang w:val="es-ES"/>
        </w:rPr>
        <w:t>SOLICITADAS Y PROPUESTAS</w:t>
      </w:r>
    </w:p>
    <w:tbl>
      <w:tblPr>
        <w:tblpPr w:leftFromText="141" w:rightFromText="141" w:vertAnchor="text" w:horzAnchor="margin" w:tblpY="121"/>
        <w:tblW w:w="952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827"/>
        <w:gridCol w:w="284"/>
        <w:gridCol w:w="283"/>
        <w:gridCol w:w="851"/>
      </w:tblGrid>
      <w:tr w:rsidR="00A17B5C" w:rsidRPr="00A17B5C" w:rsidTr="00EE7A0D">
        <w:trPr>
          <w:trHeight w:val="49"/>
          <w:tblHeader/>
        </w:trPr>
        <w:tc>
          <w:tcPr>
            <w:tcW w:w="4281" w:type="dxa"/>
            <w:shd w:val="clear" w:color="auto" w:fill="DBE5F1"/>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Descripción de las Especificaciones Técnicas</w:t>
            </w:r>
          </w:p>
        </w:tc>
        <w:tc>
          <w:tcPr>
            <w:tcW w:w="3827" w:type="dxa"/>
            <w:shd w:val="clear" w:color="auto" w:fill="DBE5F1"/>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Para ser llenado por el proponente al momento de elaborar su oferta</w:t>
            </w:r>
          </w:p>
        </w:tc>
        <w:tc>
          <w:tcPr>
            <w:tcW w:w="1418" w:type="dxa"/>
            <w:gridSpan w:val="3"/>
            <w:tcBorders>
              <w:top w:val="single" w:sz="12" w:space="0" w:color="auto"/>
              <w:bottom w:val="single" w:sz="2" w:space="0" w:color="000000"/>
            </w:tcBorders>
            <w:shd w:val="clear" w:color="auto" w:fill="D6E3BC"/>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Evaluación (para ser llenado por el personal técnico del Comité de Contratación)</w:t>
            </w:r>
          </w:p>
        </w:tc>
      </w:tr>
      <w:tr w:rsidR="00A17B5C" w:rsidRPr="00A17B5C" w:rsidTr="00EE7A0D">
        <w:trPr>
          <w:cantSplit/>
          <w:trHeight w:val="1270"/>
        </w:trPr>
        <w:tc>
          <w:tcPr>
            <w:tcW w:w="4281" w:type="dxa"/>
            <w:shd w:val="clear" w:color="auto" w:fill="DBE5F1"/>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Característica del Servicio requerido por YPFB</w:t>
            </w:r>
          </w:p>
        </w:tc>
        <w:tc>
          <w:tcPr>
            <w:tcW w:w="3827" w:type="dxa"/>
            <w:shd w:val="clear" w:color="auto" w:fill="DBE5F1"/>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Característica Ofertadas</w:t>
            </w:r>
          </w:p>
        </w:tc>
        <w:tc>
          <w:tcPr>
            <w:tcW w:w="284" w:type="dxa"/>
            <w:tcBorders>
              <w:top w:val="single" w:sz="2" w:space="0" w:color="000000"/>
              <w:bottom w:val="single" w:sz="2" w:space="0" w:color="000000"/>
            </w:tcBorders>
            <w:shd w:val="clear" w:color="auto" w:fill="D6E3BC"/>
            <w:textDirection w:val="btLr"/>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NO CUMPLE</w:t>
            </w:r>
          </w:p>
        </w:tc>
        <w:tc>
          <w:tcPr>
            <w:tcW w:w="851" w:type="dxa"/>
            <w:tcBorders>
              <w:top w:val="single" w:sz="2" w:space="0" w:color="000000"/>
              <w:bottom w:val="single" w:sz="2" w:space="0" w:color="000000"/>
            </w:tcBorders>
            <w:shd w:val="clear" w:color="auto" w:fill="D6E3BC"/>
            <w:textDirection w:val="btLr"/>
            <w:vAlign w:val="center"/>
          </w:tcPr>
          <w:p w:rsidR="00A17B5C" w:rsidRPr="00A17B5C" w:rsidRDefault="00A17B5C" w:rsidP="00A17B5C">
            <w:pPr>
              <w:spacing w:after="0" w:line="276" w:lineRule="auto"/>
              <w:jc w:val="center"/>
              <w:rPr>
                <w:rFonts w:ascii="Calibri" w:eastAsia="Times New Roman" w:hAnsi="Calibri" w:cs="Calibri"/>
                <w:b/>
                <w:sz w:val="18"/>
                <w:szCs w:val="18"/>
                <w:lang w:val="es-ES"/>
              </w:rPr>
            </w:pPr>
            <w:r w:rsidRPr="00A17B5C">
              <w:rPr>
                <w:rFonts w:ascii="Calibri" w:eastAsia="Times New Roman" w:hAnsi="Calibri" w:cs="Calibri"/>
                <w:b/>
                <w:sz w:val="18"/>
                <w:szCs w:val="18"/>
                <w:lang w:val="es-ES"/>
              </w:rPr>
              <w:t>OBSERVACIÓN (porque no cumple)</w:t>
            </w:r>
          </w:p>
        </w:tc>
      </w:tr>
      <w:tr w:rsidR="00A17B5C" w:rsidRPr="00A17B5C" w:rsidTr="00EE7A0D">
        <w:trPr>
          <w:trHeight w:val="49"/>
        </w:trPr>
        <w:tc>
          <w:tcPr>
            <w:tcW w:w="9526" w:type="dxa"/>
            <w:gridSpan w:val="5"/>
            <w:shd w:val="clear" w:color="auto" w:fill="D9D9D9"/>
            <w:vAlign w:val="center"/>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DESCRIPCIÓN DEL SERVICIO</w:t>
            </w:r>
          </w:p>
        </w:tc>
      </w:tr>
      <w:tr w:rsidR="00A17B5C" w:rsidRPr="00A17B5C" w:rsidTr="00EE7A0D">
        <w:trPr>
          <w:trHeight w:val="9072"/>
        </w:trPr>
        <w:tc>
          <w:tcPr>
            <w:tcW w:w="4281" w:type="dxa"/>
          </w:tcPr>
          <w:p w:rsidR="00A17B5C" w:rsidRPr="00A17B5C" w:rsidRDefault="00A17B5C" w:rsidP="00A17B5C">
            <w:pPr>
              <w:autoSpaceDE w:val="0"/>
              <w:autoSpaceDN w:val="0"/>
              <w:adjustRightInd w:val="0"/>
              <w:spacing w:after="0" w:line="276" w:lineRule="auto"/>
              <w:rPr>
                <w:rFonts w:ascii="Arial" w:eastAsia="Times New Roman" w:hAnsi="Arial" w:cs="Arial"/>
                <w:sz w:val="16"/>
                <w:szCs w:val="16"/>
                <w:lang w:val="es-ES"/>
              </w:rPr>
            </w:pPr>
          </w:p>
          <w:tbl>
            <w:tblPr>
              <w:tblW w:w="4111" w:type="dxa"/>
              <w:jc w:val="center"/>
              <w:tblLayout w:type="fixed"/>
              <w:tblCellMar>
                <w:left w:w="70" w:type="dxa"/>
                <w:right w:w="70" w:type="dxa"/>
              </w:tblCellMar>
              <w:tblLook w:val="04A0" w:firstRow="1" w:lastRow="0" w:firstColumn="1" w:lastColumn="0" w:noHBand="0" w:noVBand="1"/>
            </w:tblPr>
            <w:tblGrid>
              <w:gridCol w:w="425"/>
              <w:gridCol w:w="2353"/>
              <w:gridCol w:w="567"/>
              <w:gridCol w:w="766"/>
            </w:tblGrid>
            <w:tr w:rsidR="00A17B5C" w:rsidRPr="00A17B5C" w:rsidTr="00EE7A0D">
              <w:trPr>
                <w:trHeight w:val="388"/>
                <w:jc w:val="center"/>
              </w:trPr>
              <w:tc>
                <w:tcPr>
                  <w:tcW w:w="411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17B5C" w:rsidRPr="00A17B5C" w:rsidRDefault="00A17B5C" w:rsidP="00A17B5C">
                  <w:pPr>
                    <w:framePr w:hSpace="141" w:wrap="around" w:vAnchor="text" w:hAnchor="margin" w:y="121"/>
                    <w:spacing w:after="0" w:line="276" w:lineRule="auto"/>
                    <w:jc w:val="center"/>
                    <w:rPr>
                      <w:rFonts w:ascii="Arial" w:eastAsia="Times New Roman" w:hAnsi="Arial" w:cs="Arial"/>
                      <w:b/>
                      <w:bCs/>
                      <w:color w:val="000000"/>
                      <w:sz w:val="16"/>
                      <w:szCs w:val="16"/>
                      <w:lang w:val="es-ES" w:eastAsia="es-ES"/>
                    </w:rPr>
                  </w:pPr>
                  <w:r w:rsidRPr="00A17B5C">
                    <w:rPr>
                      <w:rFonts w:ascii="Arial" w:eastAsia="Times New Roman" w:hAnsi="Arial" w:cs="Arial"/>
                      <w:b/>
                      <w:bCs/>
                      <w:color w:val="000000"/>
                      <w:sz w:val="16"/>
                      <w:szCs w:val="16"/>
                      <w:lang w:val="es-MX" w:eastAsia="es-ES"/>
                    </w:rPr>
                    <w:t>MANTENIMIENTO, REFACCION Y PINTADO EDIFICIO CERPI VPACF-VILLA MONTES</w:t>
                  </w:r>
                </w:p>
              </w:tc>
            </w:tr>
            <w:tr w:rsidR="00A17B5C" w:rsidRPr="00A17B5C" w:rsidTr="00EE7A0D">
              <w:trPr>
                <w:trHeight w:val="388"/>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b/>
                      <w:bCs/>
                      <w:color w:val="000000"/>
                      <w:sz w:val="16"/>
                      <w:szCs w:val="16"/>
                      <w:lang w:val="es-ES" w:eastAsia="es-ES"/>
                    </w:rPr>
                  </w:pPr>
                  <w:r w:rsidRPr="00A17B5C">
                    <w:rPr>
                      <w:rFonts w:ascii="Arial" w:eastAsia="Times New Roman" w:hAnsi="Arial" w:cs="Arial"/>
                      <w:b/>
                      <w:bCs/>
                      <w:color w:val="000000"/>
                      <w:sz w:val="16"/>
                      <w:szCs w:val="16"/>
                      <w:lang w:val="es-ES" w:eastAsia="es-ES"/>
                    </w:rPr>
                    <w:t>Nº</w:t>
                  </w:r>
                </w:p>
              </w:tc>
              <w:tc>
                <w:tcPr>
                  <w:tcW w:w="23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b/>
                      <w:bCs/>
                      <w:color w:val="000000"/>
                      <w:sz w:val="16"/>
                      <w:szCs w:val="16"/>
                      <w:lang w:val="es-ES" w:eastAsia="es-ES"/>
                    </w:rPr>
                  </w:pPr>
                  <w:r w:rsidRPr="00A17B5C">
                    <w:rPr>
                      <w:rFonts w:ascii="Arial" w:eastAsia="Times New Roman" w:hAnsi="Arial" w:cs="Arial"/>
                      <w:b/>
                      <w:bCs/>
                      <w:color w:val="000000"/>
                      <w:sz w:val="16"/>
                      <w:szCs w:val="16"/>
                      <w:lang w:val="es-ES" w:eastAsia="es-ES"/>
                    </w:rPr>
                    <w:t>ÍTEM</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b/>
                      <w:bCs/>
                      <w:color w:val="000000"/>
                      <w:sz w:val="16"/>
                      <w:szCs w:val="16"/>
                      <w:lang w:val="es-ES" w:eastAsia="es-ES"/>
                    </w:rPr>
                  </w:pPr>
                  <w:r w:rsidRPr="00A17B5C">
                    <w:rPr>
                      <w:rFonts w:ascii="Arial" w:eastAsia="Times New Roman" w:hAnsi="Arial" w:cs="Arial"/>
                      <w:b/>
                      <w:bCs/>
                      <w:color w:val="000000"/>
                      <w:sz w:val="16"/>
                      <w:szCs w:val="16"/>
                      <w:lang w:val="es-ES" w:eastAsia="es-ES"/>
                    </w:rPr>
                    <w:t>UNID</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b/>
                      <w:bCs/>
                      <w:color w:val="000000"/>
                      <w:sz w:val="16"/>
                      <w:szCs w:val="16"/>
                      <w:lang w:val="es-ES" w:eastAsia="es-ES"/>
                    </w:rPr>
                  </w:pPr>
                  <w:r w:rsidRPr="00A17B5C">
                    <w:rPr>
                      <w:rFonts w:ascii="Arial" w:eastAsia="Times New Roman" w:hAnsi="Arial" w:cs="Arial"/>
                      <w:b/>
                      <w:bCs/>
                      <w:color w:val="000000"/>
                      <w:sz w:val="16"/>
                      <w:szCs w:val="16"/>
                      <w:lang w:val="es-ES" w:eastAsia="es-ES"/>
                    </w:rPr>
                    <w:t>CANT</w:t>
                  </w:r>
                </w:p>
              </w:tc>
            </w:tr>
            <w:tr w:rsidR="00A17B5C" w:rsidRPr="00A17B5C" w:rsidTr="00EE7A0D">
              <w:trPr>
                <w:trHeight w:val="302"/>
                <w:jc w:val="center"/>
              </w:trPr>
              <w:tc>
                <w:tcPr>
                  <w:tcW w:w="425" w:type="dxa"/>
                  <w:vMerge/>
                  <w:tcBorders>
                    <w:top w:val="single" w:sz="4" w:space="0" w:color="auto"/>
                    <w:left w:val="single" w:sz="4" w:space="0" w:color="auto"/>
                    <w:bottom w:val="single" w:sz="4" w:space="0" w:color="auto"/>
                    <w:right w:val="single" w:sz="4" w:space="0" w:color="auto"/>
                  </w:tcBorders>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b/>
                      <w:bCs/>
                      <w:color w:val="000000"/>
                      <w:sz w:val="16"/>
                      <w:szCs w:val="16"/>
                      <w:lang w:val="es-ES" w:eastAsia="es-ES"/>
                    </w:rPr>
                  </w:pPr>
                </w:p>
              </w:tc>
              <w:tc>
                <w:tcPr>
                  <w:tcW w:w="2353" w:type="dxa"/>
                  <w:vMerge/>
                  <w:tcBorders>
                    <w:top w:val="single" w:sz="4" w:space="0" w:color="auto"/>
                    <w:left w:val="single" w:sz="4" w:space="0" w:color="auto"/>
                    <w:bottom w:val="single" w:sz="4" w:space="0" w:color="auto"/>
                    <w:right w:val="single" w:sz="4" w:space="0" w:color="auto"/>
                  </w:tcBorders>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b/>
                      <w:bCs/>
                      <w:color w:val="000000"/>
                      <w:sz w:val="16"/>
                      <w:szCs w:val="16"/>
                      <w:lang w:val="es-ES" w:eastAsia="es-E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b/>
                      <w:bCs/>
                      <w:color w:val="000000"/>
                      <w:sz w:val="16"/>
                      <w:szCs w:val="16"/>
                      <w:lang w:val="es-ES" w:eastAsia="es-ES"/>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b/>
                      <w:bCs/>
                      <w:color w:val="000000"/>
                      <w:sz w:val="16"/>
                      <w:szCs w:val="16"/>
                      <w:lang w:val="es-ES" w:eastAsia="es-ES"/>
                    </w:rPr>
                  </w:pP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Pintura látex interior (planta alta)</w:t>
                  </w:r>
                </w:p>
              </w:tc>
              <w:tc>
                <w:tcPr>
                  <w:tcW w:w="567" w:type="dxa"/>
                  <w:tcBorders>
                    <w:top w:val="nil"/>
                    <w:left w:val="nil"/>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1.462,17</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Pintura látex interior (planta baja)</w:t>
                  </w:r>
                </w:p>
              </w:tc>
              <w:tc>
                <w:tcPr>
                  <w:tcW w:w="567" w:type="dxa"/>
                  <w:tcBorders>
                    <w:top w:val="nil"/>
                    <w:left w:val="nil"/>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1.731,02</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Pintura exterior</w:t>
                  </w:r>
                </w:p>
              </w:tc>
              <w:tc>
                <w:tcPr>
                  <w:tcW w:w="567" w:type="dxa"/>
                  <w:tcBorders>
                    <w:top w:val="nil"/>
                    <w:left w:val="nil"/>
                    <w:bottom w:val="single" w:sz="4" w:space="0" w:color="auto"/>
                    <w:right w:val="single" w:sz="4" w:space="0" w:color="auto"/>
                  </w:tcBorders>
                  <w:shd w:val="clear" w:color="auto" w:fill="auto"/>
                  <w:noWrap/>
                  <w:vAlign w:val="center"/>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1.235,69</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4</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placas plasto formó cielo falso (0.7 X 0.7 m)</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224</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5</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batería baños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7</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6</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Provisión y colocación inodoro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7</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grifería lavamanos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4</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8</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chapa puerta mampara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6</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9</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chapa puerta madera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10</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Cepillado puertas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6</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11</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revoque piso, pared, con cemento o yeso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3,55</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12</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Revoque cerámica con cemento blanco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0,18</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13</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pisos cerámica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3,325</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14</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sócalo cerámica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m </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10</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15</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Pastinado</w:t>
                  </w:r>
                  <w:proofErr w:type="spellEnd"/>
                  <w:r w:rsidRPr="00A17B5C">
                    <w:rPr>
                      <w:rFonts w:ascii="Arial" w:eastAsia="Times New Roman" w:hAnsi="Arial" w:cs="Arial"/>
                      <w:color w:val="000000"/>
                      <w:sz w:val="16"/>
                      <w:szCs w:val="16"/>
                      <w:lang w:val="es-ES" w:eastAsia="es-ES"/>
                    </w:rPr>
                    <w:t xml:space="preserve"> gradas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16</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Reparación canaletas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6</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17</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Retiro y colocado cerámica muros baño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19,7</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18</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Reemplazo vidrio doble </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2,49</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19</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Colocado chicotillo </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lastRenderedPageBreak/>
                    <w:t>20</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mariposa llave de paso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pza</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21</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Desmanche restos de cemento en piso </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22</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pestillo baño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4</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23</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lámina melanina esquinero puerta baño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20</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24</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5</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25</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Retirar tubo ventilación</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26</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Bastidor con malla milimétrica (0,3 x 0,3 m)</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27</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Colocado luminaria fluorescente doble</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28</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Cambio puertas </w:t>
                  </w:r>
                  <w:proofErr w:type="spellStart"/>
                  <w:r w:rsidRPr="00A17B5C">
                    <w:rPr>
                      <w:rFonts w:ascii="Arial" w:eastAsia="Times New Roman" w:hAnsi="Arial" w:cs="Arial"/>
                      <w:color w:val="000000"/>
                      <w:sz w:val="16"/>
                      <w:szCs w:val="16"/>
                      <w:lang w:val="es-ES" w:eastAsia="es-ES"/>
                    </w:rPr>
                    <w:t>melamina</w:t>
                  </w:r>
                  <w:proofErr w:type="spellEnd"/>
                  <w:r w:rsidRPr="00A17B5C">
                    <w:rPr>
                      <w:rFonts w:ascii="Arial" w:eastAsia="Times New Roman" w:hAnsi="Arial" w:cs="Arial"/>
                      <w:color w:val="000000"/>
                      <w:sz w:val="16"/>
                      <w:szCs w:val="16"/>
                      <w:lang w:val="es-ES" w:eastAsia="es-ES"/>
                    </w:rPr>
                    <w:t xml:space="preserve">  3/4"  (1.8 x 0.6 m)</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7</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29</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 xml:space="preserve">Cambio mampara </w:t>
                  </w:r>
                  <w:proofErr w:type="spellStart"/>
                  <w:r w:rsidRPr="00A17B5C">
                    <w:rPr>
                      <w:rFonts w:ascii="Arial" w:eastAsia="Times New Roman" w:hAnsi="Arial" w:cs="Arial"/>
                      <w:color w:val="000000"/>
                      <w:sz w:val="16"/>
                      <w:szCs w:val="16"/>
                      <w:lang w:val="es-ES" w:eastAsia="es-ES"/>
                    </w:rPr>
                    <w:t>melamina</w:t>
                  </w:r>
                  <w:proofErr w:type="spellEnd"/>
                  <w:r w:rsidRPr="00A17B5C">
                    <w:rPr>
                      <w:rFonts w:ascii="Arial" w:eastAsia="Times New Roman" w:hAnsi="Arial" w:cs="Arial"/>
                      <w:color w:val="000000"/>
                      <w:sz w:val="16"/>
                      <w:szCs w:val="16"/>
                      <w:lang w:val="es-ES" w:eastAsia="es-ES"/>
                    </w:rPr>
                    <w:t xml:space="preserve"> 3/4"</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15,12</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30</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Ajuste puerta mampara (raspa con piso)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2</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31</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Fijación baldosas piso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13</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32</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carpintería mesón cocina (2.5 x 1 m)</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33</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revestimiento cerámico mesón cocina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3,36</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34</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tubo desagüe 2" PVC, L= 8 m</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35</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Colocado rejilla gas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36</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Fijado de barandas de la Jardinera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37</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Colocado cable canal techo</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10</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38</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Colocado tapas cajas eléctricas</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Pza.</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10</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39</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limpieza canal desagüe lado cocina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proofErr w:type="spellStart"/>
                  <w:r w:rsidRPr="00A17B5C">
                    <w:rPr>
                      <w:rFonts w:ascii="Arial" w:eastAsia="Times New Roman" w:hAnsi="Arial" w:cs="Arial"/>
                      <w:color w:val="000000"/>
                      <w:sz w:val="16"/>
                      <w:szCs w:val="16"/>
                      <w:lang w:val="es-ES" w:eastAsia="es-ES"/>
                    </w:rPr>
                    <w:t>glb</w:t>
                  </w:r>
                  <w:proofErr w:type="spellEnd"/>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1</w:t>
                  </w:r>
                </w:p>
              </w:tc>
            </w:tr>
            <w:tr w:rsidR="00A17B5C" w:rsidRPr="00A17B5C" w:rsidTr="00EE7A0D">
              <w:trPr>
                <w:trHeight w:val="388"/>
                <w:jc w:val="center"/>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center"/>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40</w:t>
                  </w:r>
                </w:p>
              </w:tc>
              <w:tc>
                <w:tcPr>
                  <w:tcW w:w="2353"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Cambio de calamina</w:t>
                  </w:r>
                </w:p>
              </w:tc>
              <w:tc>
                <w:tcPr>
                  <w:tcW w:w="567"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m2</w:t>
                  </w:r>
                </w:p>
              </w:tc>
              <w:tc>
                <w:tcPr>
                  <w:tcW w:w="766" w:type="dxa"/>
                  <w:tcBorders>
                    <w:top w:val="nil"/>
                    <w:left w:val="nil"/>
                    <w:bottom w:val="single" w:sz="4" w:space="0" w:color="auto"/>
                    <w:right w:val="single" w:sz="4" w:space="0" w:color="auto"/>
                  </w:tcBorders>
                  <w:shd w:val="clear" w:color="auto" w:fill="auto"/>
                  <w:noWrap/>
                  <w:vAlign w:val="bottom"/>
                  <w:hideMark/>
                </w:tcPr>
                <w:p w:rsidR="00A17B5C" w:rsidRPr="00A17B5C" w:rsidRDefault="00A17B5C" w:rsidP="00A17B5C">
                  <w:pPr>
                    <w:framePr w:hSpace="141" w:wrap="around" w:vAnchor="text" w:hAnchor="margin" w:y="121"/>
                    <w:spacing w:after="0" w:line="276" w:lineRule="auto"/>
                    <w:jc w:val="right"/>
                    <w:rPr>
                      <w:rFonts w:ascii="Arial" w:eastAsia="Times New Roman" w:hAnsi="Arial" w:cs="Arial"/>
                      <w:color w:val="000000"/>
                      <w:sz w:val="16"/>
                      <w:szCs w:val="16"/>
                      <w:lang w:val="es-ES" w:eastAsia="es-ES"/>
                    </w:rPr>
                  </w:pPr>
                  <w:r w:rsidRPr="00A17B5C">
                    <w:rPr>
                      <w:rFonts w:ascii="Arial" w:eastAsia="Times New Roman" w:hAnsi="Arial" w:cs="Arial"/>
                      <w:color w:val="000000"/>
                      <w:sz w:val="16"/>
                      <w:szCs w:val="16"/>
                      <w:lang w:val="es-ES" w:eastAsia="es-ES"/>
                    </w:rPr>
                    <w:t>30</w:t>
                  </w:r>
                </w:p>
              </w:tc>
            </w:tr>
          </w:tbl>
          <w:p w:rsidR="00A17B5C" w:rsidRPr="00A17B5C" w:rsidRDefault="00A17B5C" w:rsidP="00A17B5C">
            <w:pPr>
              <w:spacing w:after="0" w:line="276" w:lineRule="auto"/>
              <w:ind w:left="720"/>
              <w:jc w:val="both"/>
              <w:rPr>
                <w:rFonts w:ascii="Arial" w:eastAsia="Calibri" w:hAnsi="Arial" w:cs="Arial"/>
                <w:b/>
                <w:sz w:val="16"/>
                <w:szCs w:val="16"/>
                <w:lang w:val="es-ES" w:eastAsia="es-ES"/>
              </w:rPr>
            </w:pP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707"/>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b/>
                <w:sz w:val="16"/>
                <w:szCs w:val="16"/>
                <w:lang w:val="es-ES"/>
              </w:rPr>
            </w:pPr>
            <w:r w:rsidRPr="00A17B5C">
              <w:rPr>
                <w:rFonts w:ascii="Arial" w:eastAsia="Times New Roman" w:hAnsi="Arial" w:cs="Arial"/>
                <w:b/>
                <w:sz w:val="16"/>
                <w:szCs w:val="16"/>
                <w:lang w:val="es-ES"/>
              </w:rPr>
              <w:lastRenderedPageBreak/>
              <w:t>DETALLE GENERAL DEL ALCANCE DEL SERVICIO:</w:t>
            </w:r>
          </w:p>
          <w:p w:rsidR="00A17B5C" w:rsidRPr="00A17B5C" w:rsidRDefault="00A17B5C" w:rsidP="00A17B5C">
            <w:pPr>
              <w:autoSpaceDE w:val="0"/>
              <w:autoSpaceDN w:val="0"/>
              <w:adjustRightInd w:val="0"/>
              <w:spacing w:after="0" w:line="276" w:lineRule="auto"/>
              <w:jc w:val="both"/>
              <w:rPr>
                <w:rFonts w:ascii="Arial" w:eastAsia="Times New Roman" w:hAnsi="Arial" w:cs="Arial"/>
                <w:b/>
                <w:sz w:val="16"/>
                <w:szCs w:val="16"/>
                <w:lang w:val="es-ES"/>
              </w:rPr>
            </w:pPr>
          </w:p>
          <w:p w:rsidR="00A17B5C" w:rsidRPr="00A17B5C" w:rsidRDefault="00A17B5C" w:rsidP="00A17B5C">
            <w:pPr>
              <w:numPr>
                <w:ilvl w:val="0"/>
                <w:numId w:val="51"/>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El alcance de los ítems que implique demolición de muros, retiro de cerámica/revestimiento, excavaciones y/o cualquier otra actividad que genere escombros, contempla el retiro de todo el material demolido o sobrante fuera de los predios del Edificio CERPI. El costo del retiro de escombros debe estar incluida en el precio unitario de cada ítem, ya que no se reconocerá por separado esta actividad.</w:t>
            </w:r>
          </w:p>
          <w:p w:rsidR="00A17B5C" w:rsidRPr="00A17B5C" w:rsidRDefault="00A17B5C" w:rsidP="00A17B5C">
            <w:pPr>
              <w:numPr>
                <w:ilvl w:val="0"/>
                <w:numId w:val="51"/>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 xml:space="preserve">La ejecución de cada uno de los ítems deberá ser realizada de acuerdo a las buenas prácticas de ingeniería reflejadas en la literatura especializada y guardando la calidad de las mismas. </w:t>
            </w:r>
          </w:p>
          <w:p w:rsidR="00A17B5C" w:rsidRPr="00A17B5C" w:rsidRDefault="00A17B5C" w:rsidP="00A17B5C">
            <w:pPr>
              <w:numPr>
                <w:ilvl w:val="0"/>
                <w:numId w:val="51"/>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 xml:space="preserve">La Ejecución de cada uno de los ítems, incluye la provisión de materiales, equipo, herramienta, </w:t>
            </w:r>
            <w:r w:rsidRPr="00A17B5C">
              <w:rPr>
                <w:rFonts w:ascii="Arial" w:eastAsia="Times New Roman" w:hAnsi="Arial" w:cs="Arial"/>
                <w:sz w:val="16"/>
                <w:szCs w:val="16"/>
                <w:lang w:val="es-ES"/>
              </w:rPr>
              <w:lastRenderedPageBreak/>
              <w:t xml:space="preserve">mano de obra, transporte, colocado y todo aquello necesario para la terminación del ítem. </w:t>
            </w:r>
          </w:p>
          <w:p w:rsidR="00A17B5C" w:rsidRPr="00A17B5C" w:rsidRDefault="00A17B5C" w:rsidP="00A17B5C">
            <w:pPr>
              <w:numPr>
                <w:ilvl w:val="0"/>
                <w:numId w:val="51"/>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Los Materiales a utilizar deberán ser de reconocida calidad.  Materiales de origen chino, solamente serán aceptados si cuentan con sus respectivos certificados de calidad (de primera).</w:t>
            </w:r>
          </w:p>
          <w:p w:rsidR="00A17B5C" w:rsidRPr="00A17B5C" w:rsidRDefault="00A17B5C" w:rsidP="00A17B5C">
            <w:pPr>
              <w:numPr>
                <w:ilvl w:val="0"/>
                <w:numId w:val="51"/>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 xml:space="preserve">Todos los materiales previos a su adquisición y/o utilización deberán ser puestos a consideración del Supervisión y solamente podrán ser utilizados una vez aprobados.  </w:t>
            </w:r>
          </w:p>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87"/>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lastRenderedPageBreak/>
              <w:t>DETALLE ESPECIFICO DEL ALCANCE DEL SERVICIO</w:t>
            </w:r>
          </w:p>
          <w:p w:rsidR="00A17B5C" w:rsidRPr="00A17B5C" w:rsidRDefault="00A17B5C" w:rsidP="00A17B5C">
            <w:pPr>
              <w:autoSpaceDE w:val="0"/>
              <w:autoSpaceDN w:val="0"/>
              <w:adjustRightInd w:val="0"/>
              <w:spacing w:after="0" w:line="276" w:lineRule="auto"/>
              <w:jc w:val="both"/>
              <w:rPr>
                <w:rFonts w:ascii="Arial" w:eastAsia="Times New Roman" w:hAnsi="Arial" w:cs="Arial"/>
                <w:b/>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Pintura Látex Interior Planta Alta.</w:t>
            </w:r>
          </w:p>
          <w:p w:rsidR="00A17B5C" w:rsidRPr="00A17B5C" w:rsidRDefault="00A17B5C" w:rsidP="00A17B5C">
            <w:pPr>
              <w:numPr>
                <w:ilvl w:val="0"/>
                <w:numId w:val="10"/>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Pintado de todos los muros interiores con pintura tipo látex lavable. Debido a que el estado de la pintura actual no está muy deteriorado o sucio, se prevé el pintado con un tono similar al existente, de tal forma de reducir el número de manos a aplicar a dos (2). El contratista deberá considerar esta situación y contemplar en su propuesta los rendimientos acordes a este lineamiento de tal forma de tener precios competitivos.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pintura a utilizar deberá ser de reconocida calidad, y de forma previa a su utilización deberá ser aprobada por el Supervisor.</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Las superficies a pintar deberán estar completamente lisas y carentes de imperfecciones antes de aplicar la capa de pintura, para lo cual el Contratista deberá </w:t>
            </w:r>
            <w:proofErr w:type="spellStart"/>
            <w:r w:rsidRPr="00A17B5C">
              <w:rPr>
                <w:rFonts w:ascii="Arial" w:eastAsia="Times New Roman" w:hAnsi="Arial" w:cs="Arial"/>
                <w:sz w:val="16"/>
                <w:szCs w:val="16"/>
                <w:lang w:val="es-ES" w:eastAsia="es-ES"/>
              </w:rPr>
              <w:t>masillar</w:t>
            </w:r>
            <w:proofErr w:type="spellEnd"/>
            <w:r w:rsidRPr="00A17B5C">
              <w:rPr>
                <w:rFonts w:ascii="Arial" w:eastAsia="Times New Roman" w:hAnsi="Arial" w:cs="Arial"/>
                <w:sz w:val="16"/>
                <w:szCs w:val="16"/>
                <w:lang w:val="es-ES" w:eastAsia="es-ES"/>
              </w:rPr>
              <w:t xml:space="preserve"> y lijar toda superficie que lo requiera, en particular, sobre superficies con pintura existente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alcance no incluye el pintado del cielo falso.</w:t>
            </w:r>
          </w:p>
          <w:p w:rsidR="00A17B5C" w:rsidRPr="00A17B5C" w:rsidRDefault="00A17B5C" w:rsidP="00A17B5C">
            <w:pPr>
              <w:numPr>
                <w:ilvl w:val="0"/>
                <w:numId w:val="10"/>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medida será el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Pintura Látex Interior Planta baja.</w:t>
            </w:r>
          </w:p>
          <w:p w:rsidR="00A17B5C" w:rsidRPr="00A17B5C" w:rsidRDefault="00A17B5C" w:rsidP="00A17B5C">
            <w:pPr>
              <w:numPr>
                <w:ilvl w:val="0"/>
                <w:numId w:val="15"/>
              </w:numPr>
              <w:spacing w:after="0" w:line="276" w:lineRule="auto"/>
              <w:ind w:hanging="72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Pintado de todos los muros interiores con pintura tipo látex lavable.  Debido a que el estado de la pintura actual no está muy deteriorado o sucio, se prevé el pintado con un tono similar al existente, de tal forma de reducir el número de manos a aplicar a dos (2). El contratista deberá considerar esta situación y contemplar en su propuesta los rendimientos acordes a este lineamiento de tal forma de tener precios competitivos.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pintura a utilizar deberá ser de reconocida calidad, y de forma previa a su utilización deberá ser aprobada por el Supervisor.</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Las superficies a pintar deberán estar completamente lisas y carentes de imperfecciones antes de aplicar la capa de pintura, para lo cual el Contratista deberá </w:t>
            </w:r>
            <w:proofErr w:type="spellStart"/>
            <w:r w:rsidRPr="00A17B5C">
              <w:rPr>
                <w:rFonts w:ascii="Arial" w:eastAsia="Times New Roman" w:hAnsi="Arial" w:cs="Arial"/>
                <w:sz w:val="16"/>
                <w:szCs w:val="16"/>
                <w:lang w:val="es-ES" w:eastAsia="es-ES"/>
              </w:rPr>
              <w:t>masillar</w:t>
            </w:r>
            <w:proofErr w:type="spellEnd"/>
            <w:r w:rsidRPr="00A17B5C">
              <w:rPr>
                <w:rFonts w:ascii="Arial" w:eastAsia="Times New Roman" w:hAnsi="Arial" w:cs="Arial"/>
                <w:sz w:val="16"/>
                <w:szCs w:val="16"/>
                <w:lang w:val="es-ES" w:eastAsia="es-ES"/>
              </w:rPr>
              <w:t xml:space="preserve"> y lijar toda superficie que lo requiera, en particular, sobre superficies con pintura existente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alcance incluye el pintado del cielo raso de la Cocina y baños.</w:t>
            </w:r>
          </w:p>
          <w:p w:rsidR="00A17B5C" w:rsidRPr="00A17B5C" w:rsidRDefault="00A17B5C" w:rsidP="00A17B5C">
            <w:pPr>
              <w:numPr>
                <w:ilvl w:val="0"/>
                <w:numId w:val="1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medida será el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Pintura Látex Exterior</w:t>
            </w:r>
          </w:p>
          <w:p w:rsidR="00A17B5C" w:rsidRPr="00A17B5C" w:rsidRDefault="00A17B5C" w:rsidP="00A17B5C">
            <w:pPr>
              <w:numPr>
                <w:ilvl w:val="0"/>
                <w:numId w:val="1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Pintado de exteriores con pintura tipo látex lavable.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 xml:space="preserve">Las superficies a pintar deberán estar completamente lisas y carentes de imperfecciones antes de aplicar la capa de pintura, para lo cual el Contratista deberá </w:t>
            </w:r>
            <w:proofErr w:type="spellStart"/>
            <w:r w:rsidRPr="00A17B5C">
              <w:rPr>
                <w:rFonts w:ascii="Arial" w:eastAsia="Times New Roman" w:hAnsi="Arial" w:cs="Arial"/>
                <w:sz w:val="16"/>
                <w:szCs w:val="16"/>
                <w:lang w:val="es-ES" w:eastAsia="es-ES"/>
              </w:rPr>
              <w:t>masillar</w:t>
            </w:r>
            <w:proofErr w:type="spellEnd"/>
            <w:r w:rsidRPr="00A17B5C">
              <w:rPr>
                <w:rFonts w:ascii="Arial" w:eastAsia="Times New Roman" w:hAnsi="Arial" w:cs="Arial"/>
                <w:sz w:val="16"/>
                <w:szCs w:val="16"/>
                <w:lang w:val="es-ES" w:eastAsia="es-ES"/>
              </w:rPr>
              <w:t xml:space="preserve"> y lijar toda superficie que lo requiera, en particular, sobre superficies con pintura existente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pintura a utilizar deberá ser de reconocida calidad, y de forma previa a su utilización deberá ser aprobada por el Supervisor.</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El número de capas a aplicar será como mínimo tres, hasta lograr un acabado uniforme. El color de la pintura deberá ser compatible con los colores existentes, mismo que debe ser aprobado por el Supervisor. </w:t>
            </w:r>
          </w:p>
          <w:p w:rsidR="00A17B5C" w:rsidRPr="00A17B5C" w:rsidRDefault="00A17B5C" w:rsidP="00A17B5C">
            <w:pPr>
              <w:numPr>
                <w:ilvl w:val="0"/>
                <w:numId w:val="1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medida será el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placas plasto formó cielo falso (0.7 X 0.7 m)</w:t>
            </w:r>
          </w:p>
          <w:p w:rsidR="00A17B5C" w:rsidRPr="00A17B5C" w:rsidRDefault="00A17B5C" w:rsidP="00A17B5C">
            <w:pPr>
              <w:numPr>
                <w:ilvl w:val="0"/>
                <w:numId w:val="1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cambio de placas de plasto formó, ubicadas en el cielo falso de la planta alta, de todas aquellas piezas que se encuentren rotas o manchadas. Previo al inicio de trabajos, el Supervisor definirá las piezas que deberán ser cambiadas.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Las placas a reemplazar deberán iguales a las existentes, nuevas, sin defectos y sin manchas.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Las placas deberán ser fijadas adecuadamente a los marcos, de tal forma que no sean removidas por el viento.</w:t>
            </w:r>
          </w:p>
          <w:p w:rsidR="00A17B5C" w:rsidRPr="00A17B5C" w:rsidRDefault="00A17B5C" w:rsidP="00A17B5C">
            <w:pPr>
              <w:numPr>
                <w:ilvl w:val="0"/>
                <w:numId w:val="1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medida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batería baños.</w:t>
            </w:r>
          </w:p>
          <w:p w:rsidR="00A17B5C" w:rsidRPr="00A17B5C" w:rsidRDefault="00A17B5C" w:rsidP="00A17B5C">
            <w:pPr>
              <w:numPr>
                <w:ilvl w:val="0"/>
                <w:numId w:val="1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cambio de las baterías de los inodoros en mal estado. Las baterías a reemplazar deberán ser nuevas, de reconocida calidad y compatibles con los inodoros existentes.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garantizar que las piezas reemplazadas, permiten un correcto funcionamiento del inodoro.</w:t>
            </w:r>
          </w:p>
          <w:p w:rsidR="00A17B5C" w:rsidRPr="00A17B5C" w:rsidRDefault="00A17B5C" w:rsidP="00A17B5C">
            <w:pPr>
              <w:numPr>
                <w:ilvl w:val="0"/>
                <w:numId w:val="1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 es decir, por batería efectivamente cambiada.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Provisión y colocación de inodoros.</w:t>
            </w:r>
          </w:p>
          <w:p w:rsidR="00A17B5C" w:rsidRPr="00A17B5C" w:rsidRDefault="00A17B5C" w:rsidP="00A17B5C">
            <w:pPr>
              <w:numPr>
                <w:ilvl w:val="0"/>
                <w:numId w:val="17"/>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la provisión e instalación de inodoros de tanque bajo. Los inodoros  a reemplazar deberán ser nuevos, de reconocida calidad y similares a los inodoros existentes.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alcance incluye todos los materiales y accesorios para la instalación correcta del artefacto.</w:t>
            </w:r>
          </w:p>
          <w:p w:rsidR="00A17B5C" w:rsidRPr="00A17B5C" w:rsidRDefault="00A17B5C" w:rsidP="00A17B5C">
            <w:pPr>
              <w:numPr>
                <w:ilvl w:val="0"/>
                <w:numId w:val="17"/>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grifería lavamanos.</w:t>
            </w:r>
          </w:p>
          <w:p w:rsidR="00A17B5C" w:rsidRPr="00A17B5C" w:rsidRDefault="00A17B5C" w:rsidP="00A17B5C">
            <w:pPr>
              <w:numPr>
                <w:ilvl w:val="0"/>
                <w:numId w:val="18"/>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cambio de los grifos de los lavamanos en mal estado. Los grifos a reemplazar deberán ser nuevos, de reconocida calidad y compatibles con los lavamanos existentes. La grifería es solamente para agua fría.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El Contratista deberá garantizar que las piezas reemplazadas, permiten un correcto funcionamiento del lavamanos.</w:t>
            </w:r>
          </w:p>
          <w:p w:rsidR="00A17B5C" w:rsidRPr="00A17B5C" w:rsidRDefault="00A17B5C" w:rsidP="00A17B5C">
            <w:pPr>
              <w:numPr>
                <w:ilvl w:val="0"/>
                <w:numId w:val="18"/>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 efectivamente reemplazada.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chapa puerta mampara.</w:t>
            </w:r>
          </w:p>
          <w:p w:rsidR="00A17B5C" w:rsidRPr="00A17B5C" w:rsidRDefault="00A17B5C" w:rsidP="00A17B5C">
            <w:pPr>
              <w:numPr>
                <w:ilvl w:val="0"/>
                <w:numId w:val="1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cambio de las chapas de las puertas de mampara (de aluminio) en mal estado. Las chapas a reemplazar deberán ser nuevos, de reconocida calidad y compatibles con las puertas existentes.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garantizar que las piezas reemplazadas, permiten un correcto funcionamiento de la puerta.</w:t>
            </w:r>
          </w:p>
          <w:p w:rsidR="00A17B5C" w:rsidRPr="00A17B5C" w:rsidRDefault="00A17B5C" w:rsidP="00A17B5C">
            <w:pPr>
              <w:numPr>
                <w:ilvl w:val="0"/>
                <w:numId w:val="1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 efectivamente reemplazada.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chapa puerta madera</w:t>
            </w:r>
          </w:p>
          <w:p w:rsidR="00A17B5C" w:rsidRPr="00A17B5C" w:rsidRDefault="00A17B5C" w:rsidP="00A17B5C">
            <w:pPr>
              <w:numPr>
                <w:ilvl w:val="0"/>
                <w:numId w:val="20"/>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cambio de las chapas de las puertas de madera en mal estado. Las chapas a reemplazar deberán ser nuevos, de reconocida calidad y compatibles con las puertas existentes.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garantizar que las piezas reemplazadas, permiten un correcto funcionamiento de la puerta.</w:t>
            </w:r>
          </w:p>
          <w:p w:rsidR="00A17B5C" w:rsidRPr="00A17B5C" w:rsidRDefault="00A17B5C" w:rsidP="00A17B5C">
            <w:pPr>
              <w:numPr>
                <w:ilvl w:val="0"/>
                <w:numId w:val="20"/>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 efectivamente reemplazada.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Cepillado de puertas</w:t>
            </w:r>
          </w:p>
          <w:p w:rsidR="00A17B5C" w:rsidRPr="00A17B5C" w:rsidRDefault="00A17B5C" w:rsidP="00A17B5C">
            <w:pPr>
              <w:numPr>
                <w:ilvl w:val="0"/>
                <w:numId w:val="2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en el cepillado de puertas de madera hasta lograr que se desplacen y cierren libremente, incluye el barnizado o pintado de los sectores a cepillar.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De ser necesario, se procederá con el reemplazo de bisagras y tornillos, de tal forma que la puerta funcione correctamente.</w:t>
            </w:r>
          </w:p>
          <w:p w:rsidR="00A17B5C" w:rsidRPr="00A17B5C" w:rsidRDefault="00A17B5C" w:rsidP="00A17B5C">
            <w:pPr>
              <w:numPr>
                <w:ilvl w:val="0"/>
                <w:numId w:val="2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 unidad de medición será por pieza </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Revoque piso, pared con cemento o yeso</w:t>
            </w:r>
          </w:p>
          <w:p w:rsidR="00A17B5C" w:rsidRPr="00A17B5C" w:rsidRDefault="00A17B5C" w:rsidP="00A17B5C">
            <w:pPr>
              <w:numPr>
                <w:ilvl w:val="0"/>
                <w:numId w:val="2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en el revoque con cemento o yeso, de lugares específicos en pisos o paredes. La magnitud del trabajo es muy puntual, los sitios a revocar son generalmente de 0.3 x 0.3 m.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De forma previa a realizar el revoque, se deberá limpiar adecuadamente, retirando todo el material que no se encuentre firme.</w:t>
            </w:r>
          </w:p>
          <w:p w:rsidR="00A17B5C" w:rsidRPr="00A17B5C" w:rsidRDefault="00A17B5C" w:rsidP="00A17B5C">
            <w:pPr>
              <w:numPr>
                <w:ilvl w:val="0"/>
                <w:numId w:val="2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 unidad de medición será por m2. A efectos de cuantificación, se considerará dimensiones múltiplos de 0.2 m. </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Revoque cerámica cemento blanco</w:t>
            </w:r>
          </w:p>
          <w:p w:rsidR="00A17B5C" w:rsidRPr="00A17B5C" w:rsidRDefault="00A17B5C" w:rsidP="00A17B5C">
            <w:pPr>
              <w:numPr>
                <w:ilvl w:val="0"/>
                <w:numId w:val="2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 xml:space="preserve">Consiste en el revoque con cemento blanco de sectores en los muros de cerámica en baños, en los cuales no sea factible realizar un cambio de piezas.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De forma previa a realizar el revoque, se deberá retirar todo el material que no se encuentre firme. El terminado del revoque deberá quedar perfectamente nivelado.</w:t>
            </w:r>
          </w:p>
          <w:p w:rsidR="00A17B5C" w:rsidRPr="00A17B5C" w:rsidRDefault="00A17B5C" w:rsidP="00A17B5C">
            <w:pPr>
              <w:numPr>
                <w:ilvl w:val="0"/>
                <w:numId w:val="2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 unidad de medición será por m2. A efectos de cuantificación, se considerará dimensiones múltiplos de 0.1 m. </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piso cerámica</w:t>
            </w:r>
          </w:p>
          <w:p w:rsidR="00A17B5C" w:rsidRPr="00A17B5C" w:rsidRDefault="00A17B5C" w:rsidP="00A17B5C">
            <w:pPr>
              <w:numPr>
                <w:ilvl w:val="0"/>
                <w:numId w:val="2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retiro y cambio de piezas de cerámica en mal estado.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tener mucho cuidado al retirar las piezas de cerámica, de no dañar las piezas circundantes en buen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Las piezas de cerámica a reemplazar deberán ser iguales a las existentes (color, textura y tamaño).</w:t>
            </w:r>
          </w:p>
          <w:p w:rsidR="00A17B5C" w:rsidRPr="00A17B5C" w:rsidRDefault="00A17B5C" w:rsidP="00A17B5C">
            <w:pPr>
              <w:numPr>
                <w:ilvl w:val="0"/>
                <w:numId w:val="2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sócalo de cerámica</w:t>
            </w:r>
          </w:p>
          <w:p w:rsidR="00A17B5C" w:rsidRPr="00A17B5C" w:rsidRDefault="00A17B5C" w:rsidP="00A17B5C">
            <w:pPr>
              <w:numPr>
                <w:ilvl w:val="0"/>
                <w:numId w:val="2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retiro y cambio  de sócalos de cerámica en mal estado.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tener mucho cuidado al retirar los sócalos de cerámica, de no dañar las piezas circundantes en buen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Las piezas de sócalos a reemplazar deberán ser iguales a las existentes (color, textura y tamaño).</w:t>
            </w:r>
          </w:p>
          <w:p w:rsidR="00A17B5C" w:rsidRPr="00A17B5C" w:rsidRDefault="00A17B5C" w:rsidP="00A17B5C">
            <w:pPr>
              <w:numPr>
                <w:ilvl w:val="0"/>
                <w:numId w:val="2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m.</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proofErr w:type="spellStart"/>
            <w:r w:rsidRPr="00A17B5C">
              <w:rPr>
                <w:rFonts w:ascii="Arial" w:eastAsia="Times New Roman" w:hAnsi="Arial" w:cs="Arial"/>
                <w:b/>
                <w:sz w:val="16"/>
                <w:szCs w:val="16"/>
                <w:lang w:val="es-ES" w:eastAsia="es-ES"/>
              </w:rPr>
              <w:t>Pastinado</w:t>
            </w:r>
            <w:proofErr w:type="spellEnd"/>
            <w:r w:rsidRPr="00A17B5C">
              <w:rPr>
                <w:rFonts w:ascii="Arial" w:eastAsia="Times New Roman" w:hAnsi="Arial" w:cs="Arial"/>
                <w:b/>
                <w:sz w:val="16"/>
                <w:szCs w:val="16"/>
                <w:lang w:val="es-ES" w:eastAsia="es-ES"/>
              </w:rPr>
              <w:t xml:space="preserve"> gradas</w:t>
            </w:r>
          </w:p>
          <w:p w:rsidR="00A17B5C" w:rsidRPr="00A17B5C" w:rsidRDefault="00A17B5C" w:rsidP="00A17B5C">
            <w:pPr>
              <w:numPr>
                <w:ilvl w:val="0"/>
                <w:numId w:val="2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Comprende el </w:t>
            </w:r>
            <w:proofErr w:type="spellStart"/>
            <w:r w:rsidRPr="00A17B5C">
              <w:rPr>
                <w:rFonts w:ascii="Arial" w:eastAsia="Times New Roman" w:hAnsi="Arial" w:cs="Arial"/>
                <w:sz w:val="16"/>
                <w:szCs w:val="16"/>
                <w:lang w:val="es-ES" w:eastAsia="es-ES"/>
              </w:rPr>
              <w:t>pastinado</w:t>
            </w:r>
            <w:proofErr w:type="spellEnd"/>
            <w:r w:rsidRPr="00A17B5C">
              <w:rPr>
                <w:rFonts w:ascii="Arial" w:eastAsia="Times New Roman" w:hAnsi="Arial" w:cs="Arial"/>
                <w:sz w:val="16"/>
                <w:szCs w:val="16"/>
                <w:lang w:val="es-ES" w:eastAsia="es-ES"/>
              </w:rPr>
              <w:t xml:space="preserve"> general de las gradas ubicadas al ingreso del edificio, y las gradas a la planta alta. Todo el </w:t>
            </w:r>
            <w:proofErr w:type="spellStart"/>
            <w:r w:rsidRPr="00A17B5C">
              <w:rPr>
                <w:rFonts w:ascii="Arial" w:eastAsia="Times New Roman" w:hAnsi="Arial" w:cs="Arial"/>
                <w:sz w:val="16"/>
                <w:szCs w:val="16"/>
                <w:lang w:val="es-ES" w:eastAsia="es-ES"/>
              </w:rPr>
              <w:t>pastinado</w:t>
            </w:r>
            <w:proofErr w:type="spellEnd"/>
            <w:r w:rsidRPr="00A17B5C">
              <w:rPr>
                <w:rFonts w:ascii="Arial" w:eastAsia="Times New Roman" w:hAnsi="Arial" w:cs="Arial"/>
                <w:sz w:val="16"/>
                <w:szCs w:val="16"/>
                <w:lang w:val="es-ES" w:eastAsia="es-ES"/>
              </w:rPr>
              <w:t xml:space="preserve"> existente en mal estado, deberá ser removido y hecho nuevamente.  A objeto de uniformizar el terminado del trabajo, el </w:t>
            </w:r>
            <w:proofErr w:type="spellStart"/>
            <w:r w:rsidRPr="00A17B5C">
              <w:rPr>
                <w:rFonts w:ascii="Arial" w:eastAsia="Times New Roman" w:hAnsi="Arial" w:cs="Arial"/>
                <w:sz w:val="16"/>
                <w:szCs w:val="16"/>
                <w:lang w:val="es-ES" w:eastAsia="es-ES"/>
              </w:rPr>
              <w:t>pastinado</w:t>
            </w:r>
            <w:proofErr w:type="spellEnd"/>
            <w:r w:rsidRPr="00A17B5C">
              <w:rPr>
                <w:rFonts w:ascii="Arial" w:eastAsia="Times New Roman" w:hAnsi="Arial" w:cs="Arial"/>
                <w:sz w:val="16"/>
                <w:szCs w:val="16"/>
                <w:lang w:val="es-ES" w:eastAsia="es-ES"/>
              </w:rPr>
              <w:t xml:space="preserve"> deberá ser realizado completamente en toda la fila.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El </w:t>
            </w:r>
            <w:proofErr w:type="spellStart"/>
            <w:r w:rsidRPr="00A17B5C">
              <w:rPr>
                <w:rFonts w:ascii="Arial" w:eastAsia="Times New Roman" w:hAnsi="Arial" w:cs="Arial"/>
                <w:sz w:val="16"/>
                <w:szCs w:val="16"/>
                <w:lang w:val="es-ES" w:eastAsia="es-ES"/>
              </w:rPr>
              <w:t>pastinado</w:t>
            </w:r>
            <w:proofErr w:type="spellEnd"/>
            <w:r w:rsidRPr="00A17B5C">
              <w:rPr>
                <w:rFonts w:ascii="Arial" w:eastAsia="Times New Roman" w:hAnsi="Arial" w:cs="Arial"/>
                <w:sz w:val="16"/>
                <w:szCs w:val="16"/>
                <w:lang w:val="es-ES" w:eastAsia="es-ES"/>
              </w:rPr>
              <w:t xml:space="preserve"> será realizado con cemento blanco.</w:t>
            </w:r>
          </w:p>
          <w:p w:rsidR="00A17B5C" w:rsidRPr="00A17B5C" w:rsidRDefault="00A17B5C" w:rsidP="00A17B5C">
            <w:pPr>
              <w:numPr>
                <w:ilvl w:val="0"/>
                <w:numId w:val="2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Reparación canaletas</w:t>
            </w:r>
          </w:p>
          <w:p w:rsidR="00A17B5C" w:rsidRPr="00A17B5C" w:rsidRDefault="00A17B5C" w:rsidP="00A17B5C">
            <w:pPr>
              <w:numPr>
                <w:ilvl w:val="0"/>
                <w:numId w:val="27"/>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la reparación de los sitios en los cuales la canaleta de recolección de aguas pluviales se encuentra en mal estado, para lo cual deberá realizarse los siguientes trabajos:</w:t>
            </w:r>
          </w:p>
          <w:p w:rsidR="00A17B5C" w:rsidRPr="00A17B5C" w:rsidRDefault="00A17B5C" w:rsidP="00A17B5C">
            <w:pPr>
              <w:numPr>
                <w:ilvl w:val="0"/>
                <w:numId w:val="8"/>
              </w:numPr>
              <w:spacing w:after="0" w:line="276" w:lineRule="auto"/>
              <w:ind w:left="709" w:hanging="283"/>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Identificación de los sitios en los que la canaleta se encuentre en mal estado. Por lo general, los sitios de empalme de las canaletas se encuentran oxidadas y corroídas, permitiendo el ingreso de agua por estos lugares. Se deberá remover las placas del cielo falso con mucho cuidado para realizar esta inspección.</w:t>
            </w:r>
          </w:p>
          <w:p w:rsidR="00A17B5C" w:rsidRPr="00A17B5C" w:rsidRDefault="00A17B5C" w:rsidP="00A17B5C">
            <w:pPr>
              <w:numPr>
                <w:ilvl w:val="0"/>
                <w:numId w:val="8"/>
              </w:numPr>
              <w:spacing w:after="0" w:line="276" w:lineRule="auto"/>
              <w:ind w:left="709" w:hanging="283"/>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Corte del tramo de canaleta en mal estado. De acuerdo a la inspección realizada, se estima realizar  cortes en la canaleta de una longitud de 0.5 a 1 m.</w:t>
            </w:r>
          </w:p>
          <w:p w:rsidR="00A17B5C" w:rsidRPr="00A17B5C" w:rsidRDefault="00A17B5C" w:rsidP="00A17B5C">
            <w:pPr>
              <w:numPr>
                <w:ilvl w:val="0"/>
                <w:numId w:val="8"/>
              </w:numPr>
              <w:spacing w:after="0" w:line="276" w:lineRule="auto"/>
              <w:ind w:left="709" w:hanging="283"/>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Reemplazo del tramo de canaleta cortado. Deberá reponerse el tramo de canaleta cortado, considerando una longitud adecuada para los empalmes y realizarse una soldadura que garantice la impermeabilidad de la junta realizada. La canaleta es de sección rectangular de 0.4 x 0.4 m aproximadamente.</w:t>
            </w:r>
          </w:p>
          <w:p w:rsidR="00A17B5C" w:rsidRPr="00A17B5C" w:rsidRDefault="00A17B5C" w:rsidP="00A17B5C">
            <w:pPr>
              <w:numPr>
                <w:ilvl w:val="0"/>
                <w:numId w:val="8"/>
              </w:numPr>
              <w:spacing w:after="0" w:line="276" w:lineRule="auto"/>
              <w:ind w:left="709" w:hanging="283"/>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Si fuera necesario, se sujetará el sitio de empalme de canaletas con perfiles metálicos a la estructura del techo.</w:t>
            </w:r>
          </w:p>
          <w:p w:rsidR="00A17B5C" w:rsidRPr="00A17B5C" w:rsidRDefault="00A17B5C" w:rsidP="00A17B5C">
            <w:pPr>
              <w:numPr>
                <w:ilvl w:val="0"/>
                <w:numId w:val="8"/>
              </w:numPr>
              <w:spacing w:after="0" w:line="276" w:lineRule="auto"/>
              <w:ind w:left="709" w:hanging="283"/>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Se procederá a la verificación de la hermeticidad de la junta realizada.</w:t>
            </w:r>
          </w:p>
          <w:p w:rsidR="00A17B5C" w:rsidRPr="00A17B5C" w:rsidRDefault="00A17B5C" w:rsidP="00A17B5C">
            <w:pPr>
              <w:numPr>
                <w:ilvl w:val="0"/>
                <w:numId w:val="27"/>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 es decir, por sitio de canaleta reparada.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Retiro y colocado de cerámica muros baño</w:t>
            </w:r>
          </w:p>
          <w:p w:rsidR="00A17B5C" w:rsidRPr="00A17B5C" w:rsidRDefault="00A17B5C" w:rsidP="00A17B5C">
            <w:pPr>
              <w:numPr>
                <w:ilvl w:val="0"/>
                <w:numId w:val="2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Comprende el retiro y colocado de cerámica que se encuentra en mal estado en los baños.  El Contratista deberá retirar toda la cerámica que se encuentre en mal estado, retirar todos los restos de mortero y otro material que no se encuentre firme y proceder a colocar cerámica nueva.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cerámica a utilizar deberá ser nueva, de primera calidad, y de dimensiones, color y textura igual a la existente.</w:t>
            </w:r>
          </w:p>
          <w:p w:rsidR="00A17B5C" w:rsidRPr="00A17B5C" w:rsidRDefault="00A17B5C" w:rsidP="00A17B5C">
            <w:pPr>
              <w:numPr>
                <w:ilvl w:val="0"/>
                <w:numId w:val="2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REEMPLAZO DE VIDRIO DOBLE </w:t>
            </w:r>
          </w:p>
          <w:p w:rsidR="00A17B5C" w:rsidRPr="00A17B5C" w:rsidRDefault="00A17B5C" w:rsidP="00A17B5C">
            <w:pPr>
              <w:numPr>
                <w:ilvl w:val="0"/>
                <w:numId w:val="2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Contratista deberá identificar las placas de vidrio que se encuentren rotas y proceder a reemplazarlas.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vidrio a utilizar deberá ser doble y no permitir la visibilidad a través del mismo.</w:t>
            </w:r>
          </w:p>
          <w:p w:rsidR="00A17B5C" w:rsidRPr="00A17B5C" w:rsidRDefault="00A17B5C" w:rsidP="00A17B5C">
            <w:pPr>
              <w:numPr>
                <w:ilvl w:val="0"/>
                <w:numId w:val="2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COLOCADO CHICOTILLO LAVAMANO </w:t>
            </w:r>
          </w:p>
          <w:p w:rsidR="00A17B5C" w:rsidRPr="00A17B5C" w:rsidRDefault="00A17B5C" w:rsidP="00A17B5C">
            <w:pPr>
              <w:numPr>
                <w:ilvl w:val="0"/>
                <w:numId w:val="30"/>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chicotillo para artefactos sanitarios.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chicotillo a utilizar será de plástico.</w:t>
            </w:r>
          </w:p>
          <w:p w:rsidR="00A17B5C" w:rsidRPr="00A17B5C" w:rsidRDefault="00A17B5C" w:rsidP="00A17B5C">
            <w:pPr>
              <w:numPr>
                <w:ilvl w:val="0"/>
                <w:numId w:val="30"/>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CAMBIO MARIPOZA LLAVE DE PASO </w:t>
            </w:r>
          </w:p>
          <w:p w:rsidR="00A17B5C" w:rsidRPr="00A17B5C" w:rsidRDefault="00A17B5C" w:rsidP="00A17B5C">
            <w:pPr>
              <w:numPr>
                <w:ilvl w:val="0"/>
                <w:numId w:val="3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cambio de la mariposa de la llave de paso que se encuentren muy oxidadas. El alcance no incluye el cambio del cuerpo de la llave.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mariposa a utilizar deberá ser antioxidante.</w:t>
            </w:r>
          </w:p>
          <w:p w:rsidR="00A17B5C" w:rsidRPr="00A17B5C" w:rsidRDefault="00A17B5C" w:rsidP="00A17B5C">
            <w:pPr>
              <w:numPr>
                <w:ilvl w:val="0"/>
                <w:numId w:val="3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DESMANCHE RESTOS DE CEMENTO EN PISO </w:t>
            </w:r>
          </w:p>
          <w:p w:rsidR="00A17B5C" w:rsidRPr="00A17B5C" w:rsidRDefault="00A17B5C" w:rsidP="00A17B5C">
            <w:pPr>
              <w:numPr>
                <w:ilvl w:val="0"/>
                <w:numId w:val="3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Consiste en el desmanche de restos de cemento blanco en el piso del baño de varones de la planta alta. El contratista deberá utilizar las herramientas y materiales necesarios para retirar todos los restos de cemento.</w:t>
            </w:r>
          </w:p>
          <w:p w:rsidR="00A17B5C" w:rsidRPr="00A17B5C" w:rsidRDefault="00A17B5C" w:rsidP="00A17B5C">
            <w:pPr>
              <w:numPr>
                <w:ilvl w:val="0"/>
                <w:numId w:val="3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CAMBIO PESTILLO BAÑOS </w:t>
            </w:r>
          </w:p>
          <w:p w:rsidR="00A17B5C" w:rsidRPr="00A17B5C" w:rsidRDefault="00A17B5C" w:rsidP="00A17B5C">
            <w:pPr>
              <w:numPr>
                <w:ilvl w:val="0"/>
                <w:numId w:val="33"/>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cambio de pestillos de las puertas de mamparas de melanina de los baños.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tipo de pestillo a utilizar será igual a los existentes.</w:t>
            </w:r>
          </w:p>
          <w:p w:rsidR="00A17B5C" w:rsidRPr="00A17B5C" w:rsidRDefault="00A17B5C" w:rsidP="00A17B5C">
            <w:pPr>
              <w:numPr>
                <w:ilvl w:val="0"/>
                <w:numId w:val="33"/>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CAMBIO LÁMINA MELAMINA ESQUINERO PUERTA BAÑO </w:t>
            </w:r>
          </w:p>
          <w:p w:rsidR="00A17B5C" w:rsidRPr="00A17B5C" w:rsidRDefault="00A17B5C" w:rsidP="00A17B5C">
            <w:pPr>
              <w:numPr>
                <w:ilvl w:val="0"/>
                <w:numId w:val="3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láminas de melanina, para cubrir el espesor de las puertas de melanina de los baños.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La lámina de melanina deberá ser del mismo color que las puertas de los baños. </w:t>
            </w:r>
          </w:p>
          <w:p w:rsidR="00A17B5C" w:rsidRPr="00A17B5C" w:rsidRDefault="00A17B5C" w:rsidP="00A17B5C">
            <w:pPr>
              <w:numPr>
                <w:ilvl w:val="0"/>
                <w:numId w:val="3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m.</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CAMBIO TOMACORRIENTES DOBLE </w:t>
            </w:r>
          </w:p>
          <w:p w:rsidR="00A17B5C" w:rsidRPr="00A17B5C" w:rsidRDefault="00A17B5C" w:rsidP="00A17B5C">
            <w:pPr>
              <w:numPr>
                <w:ilvl w:val="0"/>
                <w:numId w:val="3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tomacorrientes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Los tomacorrientes a reemplazar deberán ser nuevos, de reconocida calidad y de doble enchufe.</w:t>
            </w:r>
          </w:p>
          <w:p w:rsidR="00A17B5C" w:rsidRPr="00A17B5C" w:rsidRDefault="00A17B5C" w:rsidP="00A17B5C">
            <w:pPr>
              <w:numPr>
                <w:ilvl w:val="0"/>
                <w:numId w:val="3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RETIRO TUBO DE VENTILACIÓN </w:t>
            </w:r>
          </w:p>
          <w:p w:rsidR="00A17B5C" w:rsidRPr="00A17B5C" w:rsidRDefault="00A17B5C" w:rsidP="00A17B5C">
            <w:pPr>
              <w:numPr>
                <w:ilvl w:val="0"/>
                <w:numId w:val="3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de un tubo de PVC de ventilación de 10” ubicado en la planta alta (laboratorio del CNMCH). El material retirado deberá ser entregado a YPFB.</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Los orificios dejados por el tubo en las paredes, deberán ser revocados adecuadamente.</w:t>
            </w:r>
          </w:p>
          <w:p w:rsidR="00A17B5C" w:rsidRPr="00A17B5C" w:rsidRDefault="00A17B5C" w:rsidP="00A17B5C">
            <w:pPr>
              <w:numPr>
                <w:ilvl w:val="0"/>
                <w:numId w:val="3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 xml:space="preserve">BASTIDOR CON MALLA MILIMÉTRICA (0.3 X 0.3 M) </w:t>
            </w:r>
          </w:p>
          <w:p w:rsidR="00A17B5C" w:rsidRPr="00A17B5C" w:rsidRDefault="00A17B5C" w:rsidP="00A17B5C">
            <w:pPr>
              <w:numPr>
                <w:ilvl w:val="0"/>
                <w:numId w:val="37"/>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colocado de un bastidor de madera de aproximadamente 0.3 x 0.3 m, revestido con malla milimétrica, en uno de los baños de la planta alta.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bastidor deberá estar barnizado y fijado mediante tornillos a muro.</w:t>
            </w:r>
          </w:p>
          <w:p w:rsidR="00A17B5C" w:rsidRPr="00A17B5C" w:rsidRDefault="00A17B5C" w:rsidP="00A17B5C">
            <w:pPr>
              <w:numPr>
                <w:ilvl w:val="0"/>
                <w:numId w:val="37"/>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COLOCADO LUMINARIAS FLUORESCENTES DOBLES</w:t>
            </w:r>
          </w:p>
          <w:p w:rsidR="00A17B5C" w:rsidRPr="00A17B5C" w:rsidRDefault="00A17B5C" w:rsidP="00A17B5C">
            <w:pPr>
              <w:numPr>
                <w:ilvl w:val="0"/>
                <w:numId w:val="1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Luminarias dobles del tipo de tubo fluorescente de 40 W cada uno, de 1ra calidad. El trabajo incluye la provisión de luminarias y su colocado.</w:t>
            </w:r>
          </w:p>
          <w:p w:rsidR="00A17B5C" w:rsidRPr="00A17B5C" w:rsidRDefault="00A17B5C" w:rsidP="00A17B5C">
            <w:pPr>
              <w:numPr>
                <w:ilvl w:val="0"/>
                <w:numId w:val="1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PUERTAS MELANINA ¾” (1.8 x 0.6 m).</w:t>
            </w:r>
          </w:p>
          <w:p w:rsidR="00A17B5C" w:rsidRPr="00A17B5C" w:rsidRDefault="00A17B5C" w:rsidP="00A17B5C">
            <w:pPr>
              <w:numPr>
                <w:ilvl w:val="0"/>
                <w:numId w:val="3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alcance comprende el retiro y colocación de puertas de melanina de los baños en mal estado. Incluye la provisión y colocación de bisagras, jaladores, pestillos, revestimiento de espesor de la melanina. La puerta deberá tener un acabado similar a las existentes.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melanina deberá ser de 1ra calidad, revestida, y espesor de ¾.”</w:t>
            </w:r>
          </w:p>
          <w:p w:rsidR="00A17B5C" w:rsidRPr="00A17B5C" w:rsidRDefault="00A17B5C" w:rsidP="00A17B5C">
            <w:pPr>
              <w:numPr>
                <w:ilvl w:val="0"/>
                <w:numId w:val="3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DE MAMPARA MELANINA ¾”.</w:t>
            </w:r>
          </w:p>
          <w:p w:rsidR="00A17B5C" w:rsidRPr="00A17B5C" w:rsidRDefault="00A17B5C" w:rsidP="00A17B5C">
            <w:pPr>
              <w:numPr>
                <w:ilvl w:val="0"/>
                <w:numId w:val="3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El alcance comprende el retiro y colocación de mamparas para la división de ambientes en baños y cocina.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De ser necesario en la cocina, el alcance incluirá la reparación del marco de la pared falsa.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melanina deberá ser de 1ra calidad, revestida, y espesor de ¾.”</w:t>
            </w:r>
          </w:p>
          <w:p w:rsidR="00A17B5C" w:rsidRPr="00A17B5C" w:rsidRDefault="00A17B5C" w:rsidP="00A17B5C">
            <w:pPr>
              <w:numPr>
                <w:ilvl w:val="0"/>
                <w:numId w:val="3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AJUSTE PUERTA MAMPARA</w:t>
            </w:r>
          </w:p>
          <w:p w:rsidR="00A17B5C" w:rsidRPr="00A17B5C" w:rsidRDefault="00A17B5C" w:rsidP="00A17B5C">
            <w:pPr>
              <w:numPr>
                <w:ilvl w:val="0"/>
                <w:numId w:val="40"/>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Algunas puertas de aluminio no cierran libremente, raspando en el piso o en el marco. El alcance comprende realizar todos los trabajos de escuadra y ajuste para un correcto cierre de la puerta.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De ser necesario se deberá reemplazar bisagras y tornillos.</w:t>
            </w:r>
          </w:p>
          <w:p w:rsidR="00A17B5C" w:rsidRPr="00A17B5C" w:rsidRDefault="00A17B5C" w:rsidP="00A17B5C">
            <w:pPr>
              <w:numPr>
                <w:ilvl w:val="0"/>
                <w:numId w:val="40"/>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FIJACIÓN BALDOSAS PISO.</w:t>
            </w:r>
          </w:p>
          <w:p w:rsidR="00A17B5C" w:rsidRPr="00A17B5C" w:rsidRDefault="00A17B5C" w:rsidP="00A17B5C">
            <w:pPr>
              <w:numPr>
                <w:ilvl w:val="0"/>
                <w:numId w:val="1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piso de algunos ambientes de la planta baja es de losetas de cemento, estando un gran número de ellas sueltas.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El Contratista identificará las losetas flojas que requieran fijación. Una vez identificadas, procederá al retiro de la loseta. Posteriormente aplicará una capa de mortero de cemento Portland o cemento cola, para fijar la loseta en su sitio, debiendo quedar  nivelada.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presente ítem, no considera la provisión de losetas, solo la mano de obra, herramientas y materiales para su fijación.</w:t>
            </w:r>
          </w:p>
          <w:p w:rsidR="00A17B5C" w:rsidRPr="00A17B5C" w:rsidRDefault="00A17B5C" w:rsidP="00A17B5C">
            <w:pPr>
              <w:numPr>
                <w:ilvl w:val="0"/>
                <w:numId w:val="1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el m2.</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CARPINTERÍA MESOS DE COCINA (2.5 x 1).</w:t>
            </w:r>
          </w:p>
          <w:p w:rsidR="00A17B5C" w:rsidRPr="00A17B5C" w:rsidRDefault="00A17B5C" w:rsidP="00A17B5C">
            <w:pPr>
              <w:numPr>
                <w:ilvl w:val="0"/>
                <w:numId w:val="4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la mueblería debajo del mesón de cocina. Toda la mueblería existente deberá ser retirada totalmente y remplazada otra nueva, manteniendo la misma geometría.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La madera a utilizar deberá ser mara, cedro o roble. El acabado será barnizado, incluyendo bisagras, pestillos, jaladores, y todo lo necesario para su funcionalidad.</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longitud de la carpintería a reemplazar es de 2.5 m, ancho 1 m y 0.8 de fondo.</w:t>
            </w:r>
          </w:p>
          <w:p w:rsidR="00A17B5C" w:rsidRPr="00A17B5C" w:rsidRDefault="00A17B5C" w:rsidP="00A17B5C">
            <w:pPr>
              <w:numPr>
                <w:ilvl w:val="0"/>
                <w:numId w:val="41"/>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REVESTIMIENTO CERÁMICO MESON COCINA.</w:t>
            </w:r>
          </w:p>
          <w:p w:rsidR="00A17B5C" w:rsidRPr="00A17B5C" w:rsidRDefault="00A17B5C" w:rsidP="00A17B5C">
            <w:pPr>
              <w:numPr>
                <w:ilvl w:val="0"/>
                <w:numId w:val="4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la mueblería debajo del mesón de cocina. Toda la mueblería existente deberá ser retirada totalmente y remplazada otra nueva, manteniendo la misma geometría.</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madera a utilizar deberá ser mara, cedro o roble. El acabado será barnizado, incluyendo bisagras, pestillos, jaladores, y todo lo necesario para su funcionalidad.</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longitud de la carpintería a reemplazar es de 2.5 m, ancho 1 m y 0.8 de fondo.</w:t>
            </w:r>
          </w:p>
          <w:p w:rsidR="00A17B5C" w:rsidRPr="00A17B5C" w:rsidRDefault="00A17B5C" w:rsidP="00A17B5C">
            <w:pPr>
              <w:numPr>
                <w:ilvl w:val="0"/>
                <w:numId w:val="42"/>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TUBO DE DESAGUE 2” PVC, L= 8m.</w:t>
            </w:r>
          </w:p>
          <w:p w:rsidR="00A17B5C" w:rsidRPr="00A17B5C" w:rsidRDefault="00A17B5C" w:rsidP="00A17B5C">
            <w:pPr>
              <w:numPr>
                <w:ilvl w:val="0"/>
                <w:numId w:val="4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en el retiro y colocado del tubo de desagüe del lavaplatos de la cocina. El trabajo incluye la provisión del tubo de PVC de primera calidad de 2” y todos los accesorios para su correcta instalación (codos, </w:t>
            </w:r>
            <w:proofErr w:type="spellStart"/>
            <w:r w:rsidRPr="00A17B5C">
              <w:rPr>
                <w:rFonts w:ascii="Arial" w:eastAsia="Times New Roman" w:hAnsi="Arial" w:cs="Arial"/>
                <w:sz w:val="16"/>
                <w:szCs w:val="16"/>
                <w:lang w:val="es-ES" w:eastAsia="es-ES"/>
              </w:rPr>
              <w:t>tees</w:t>
            </w:r>
            <w:proofErr w:type="spellEnd"/>
            <w:r w:rsidRPr="00A17B5C">
              <w:rPr>
                <w:rFonts w:ascii="Arial" w:eastAsia="Times New Roman" w:hAnsi="Arial" w:cs="Arial"/>
                <w:sz w:val="16"/>
                <w:szCs w:val="16"/>
                <w:lang w:val="es-ES" w:eastAsia="es-ES"/>
              </w:rPr>
              <w:t>, uniones, etc.). La longitud estimada del tubo es de 8 m.</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Si corresponde, el Contratista deberá realizar trabajos de albañilería para conectar el tubo con las cámaras de drenaje y/o sistema de alcantarillado.</w:t>
            </w:r>
          </w:p>
          <w:p w:rsidR="00A17B5C" w:rsidRPr="00A17B5C" w:rsidRDefault="00A17B5C" w:rsidP="00A17B5C">
            <w:pPr>
              <w:numPr>
                <w:ilvl w:val="0"/>
                <w:numId w:val="43"/>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COLOCADO REJILLA GAS.</w:t>
            </w:r>
          </w:p>
          <w:p w:rsidR="00A17B5C" w:rsidRPr="00A17B5C" w:rsidRDefault="00A17B5C" w:rsidP="00A17B5C">
            <w:pPr>
              <w:numPr>
                <w:ilvl w:val="0"/>
                <w:numId w:val="4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el colocado de la rejilla interior de ventilación de gas, ubicado en el ambiente debajo las escaleras. El trabajo incluye la provisión de la rejilla, y los trabajos de albañilería para su colocación.</w:t>
            </w:r>
          </w:p>
          <w:p w:rsidR="00A17B5C" w:rsidRPr="00A17B5C" w:rsidRDefault="00A17B5C" w:rsidP="00A17B5C">
            <w:pPr>
              <w:numPr>
                <w:ilvl w:val="0"/>
                <w:numId w:val="44"/>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FIJADO DE BARANDAS DE LA JARDINERA.</w:t>
            </w:r>
          </w:p>
          <w:p w:rsidR="00A17B5C" w:rsidRPr="00A17B5C" w:rsidRDefault="00A17B5C" w:rsidP="00A17B5C">
            <w:pPr>
              <w:numPr>
                <w:ilvl w:val="0"/>
                <w:numId w:val="4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la fijación mediante tornillos o pernos, de las barandas de madera de la planta baja circundantes a la jardinera, a las columnas adyacentes.</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Las barandas deberán quedara firmes, sin ningún movimiento.</w:t>
            </w:r>
          </w:p>
          <w:p w:rsidR="00A17B5C" w:rsidRPr="00A17B5C" w:rsidRDefault="00A17B5C" w:rsidP="00A17B5C">
            <w:pPr>
              <w:numPr>
                <w:ilvl w:val="0"/>
                <w:numId w:val="45"/>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será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COLOCADO CABLE CANAL TECHO.</w:t>
            </w:r>
          </w:p>
          <w:p w:rsidR="00A17B5C" w:rsidRPr="00A17B5C" w:rsidRDefault="00A17B5C" w:rsidP="00A17B5C">
            <w:pPr>
              <w:numPr>
                <w:ilvl w:val="0"/>
                <w:numId w:val="4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retiro y colocado de cable canales en mal estado, en el cielo raso de la planta baja del edificio.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Los cables canales deberán estar firmemente colocados.</w:t>
            </w:r>
          </w:p>
          <w:p w:rsidR="00A17B5C" w:rsidRPr="00A17B5C" w:rsidRDefault="00A17B5C" w:rsidP="00A17B5C">
            <w:pPr>
              <w:numPr>
                <w:ilvl w:val="0"/>
                <w:numId w:val="46"/>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La unidad de medición por m.</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COLOCADO DE CAJAS ELÉCTRICAS.</w:t>
            </w:r>
          </w:p>
          <w:p w:rsidR="00A17B5C" w:rsidRPr="00A17B5C" w:rsidRDefault="00A17B5C" w:rsidP="00A17B5C">
            <w:pPr>
              <w:numPr>
                <w:ilvl w:val="0"/>
                <w:numId w:val="47"/>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en el retiro y colocado de cajas eléctricas. </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Si el fondo de caja eléctrica se encuentra en buen estado, únicamente deberá colocarse la tapa, pero si el fondo se encuentra en mal estado, deberá reemplazarse la caja completa. </w:t>
            </w:r>
          </w:p>
          <w:p w:rsidR="00A17B5C" w:rsidRPr="00A17B5C" w:rsidRDefault="00A17B5C" w:rsidP="00A17B5C">
            <w:pPr>
              <w:numPr>
                <w:ilvl w:val="0"/>
                <w:numId w:val="47"/>
              </w:numPr>
              <w:spacing w:after="0" w:line="276" w:lineRule="auto"/>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por pieza.</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LIMPIEZA CANAL DESAGUE LADO COCINA.</w:t>
            </w:r>
          </w:p>
          <w:p w:rsidR="00A17B5C" w:rsidRPr="00A17B5C" w:rsidRDefault="00A17B5C" w:rsidP="00A17B5C">
            <w:pPr>
              <w:numPr>
                <w:ilvl w:val="0"/>
                <w:numId w:val="4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Consiste en la limpieza del canal de desagüe de aguas pluviales  ubicado detrás de cocina, incluye también la limpieza de cámaras del desagüe y reposición de tapas de </w:t>
            </w:r>
            <w:proofErr w:type="spellStart"/>
            <w:r w:rsidRPr="00A17B5C">
              <w:rPr>
                <w:rFonts w:ascii="Arial" w:eastAsia="Times New Roman" w:hAnsi="Arial" w:cs="Arial"/>
                <w:sz w:val="16"/>
                <w:szCs w:val="16"/>
                <w:lang w:val="es-ES" w:eastAsia="es-ES"/>
              </w:rPr>
              <w:t>Hº</w:t>
            </w:r>
            <w:proofErr w:type="spellEnd"/>
            <w:r w:rsidRPr="00A17B5C">
              <w:rPr>
                <w:rFonts w:ascii="Arial" w:eastAsia="Times New Roman" w:hAnsi="Arial" w:cs="Arial"/>
                <w:sz w:val="16"/>
                <w:szCs w:val="16"/>
                <w:lang w:val="es-ES" w:eastAsia="es-ES"/>
              </w:rPr>
              <w:t xml:space="preserve"> </w:t>
            </w:r>
            <w:proofErr w:type="spellStart"/>
            <w:r w:rsidRPr="00A17B5C">
              <w:rPr>
                <w:rFonts w:ascii="Arial" w:eastAsia="Times New Roman" w:hAnsi="Arial" w:cs="Arial"/>
                <w:sz w:val="16"/>
                <w:szCs w:val="16"/>
                <w:lang w:val="es-ES" w:eastAsia="es-ES"/>
              </w:rPr>
              <w:t>Aº</w:t>
            </w:r>
            <w:proofErr w:type="spellEnd"/>
            <w:r w:rsidRPr="00A17B5C">
              <w:rPr>
                <w:rFonts w:ascii="Arial" w:eastAsia="Times New Roman" w:hAnsi="Arial" w:cs="Arial"/>
                <w:sz w:val="16"/>
                <w:szCs w:val="16"/>
                <w:lang w:val="es-ES" w:eastAsia="es-ES"/>
              </w:rPr>
              <w:t xml:space="preserve">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El contratista deberá garantizar que el sistema funciona correctamente. </w:t>
            </w:r>
          </w:p>
          <w:p w:rsidR="00A17B5C" w:rsidRPr="00A17B5C" w:rsidRDefault="00A17B5C" w:rsidP="00A17B5C">
            <w:pPr>
              <w:numPr>
                <w:ilvl w:val="0"/>
                <w:numId w:val="48"/>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La unidad de medición global.</w:t>
            </w:r>
          </w:p>
          <w:p w:rsidR="00A17B5C" w:rsidRPr="00A17B5C" w:rsidRDefault="00A17B5C" w:rsidP="00A17B5C">
            <w:pPr>
              <w:spacing w:after="0" w:line="276" w:lineRule="auto"/>
              <w:jc w:val="both"/>
              <w:rPr>
                <w:rFonts w:ascii="Arial" w:eastAsia="Times New Roman" w:hAnsi="Arial" w:cs="Arial"/>
                <w:sz w:val="16"/>
                <w:szCs w:val="16"/>
                <w:lang w:val="es-ES" w:eastAsia="es-ES"/>
              </w:rPr>
            </w:pPr>
          </w:p>
          <w:p w:rsidR="00A17B5C" w:rsidRPr="00A17B5C" w:rsidRDefault="00A17B5C" w:rsidP="00A17B5C">
            <w:pPr>
              <w:numPr>
                <w:ilvl w:val="1"/>
                <w:numId w:val="9"/>
              </w:numPr>
              <w:spacing w:after="0" w:line="276" w:lineRule="auto"/>
              <w:ind w:left="567" w:hanging="567"/>
              <w:contextualSpacing/>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CAMBIO DE CALAMINA.</w:t>
            </w:r>
          </w:p>
          <w:p w:rsidR="00A17B5C" w:rsidRPr="00A17B5C" w:rsidRDefault="00A17B5C" w:rsidP="00A17B5C">
            <w:pPr>
              <w:numPr>
                <w:ilvl w:val="0"/>
                <w:numId w:val="4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Alcance.</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Consiste en el cambio de hojas de calamina en mal estado.</w:t>
            </w:r>
          </w:p>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En trabajo incluye el retiro de la calamina en mal estado, la provisión de hojas de calamina de 1ra calidad de dimensiones compatibles con las existentes y el colocado de las mismas. </w:t>
            </w:r>
          </w:p>
          <w:p w:rsidR="00A17B5C" w:rsidRPr="00A17B5C" w:rsidRDefault="00A17B5C" w:rsidP="00A17B5C">
            <w:pPr>
              <w:numPr>
                <w:ilvl w:val="0"/>
                <w:numId w:val="49"/>
              </w:numPr>
              <w:spacing w:after="0" w:line="276" w:lineRule="auto"/>
              <w:ind w:left="360"/>
              <w:contextualSpacing/>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Medición.</w:t>
            </w:r>
          </w:p>
          <w:p w:rsidR="00A17B5C" w:rsidRPr="00A17B5C" w:rsidRDefault="00A17B5C" w:rsidP="00A17B5C">
            <w:pPr>
              <w:autoSpaceDE w:val="0"/>
              <w:autoSpaceDN w:val="0"/>
              <w:adjustRightInd w:val="0"/>
              <w:spacing w:after="0" w:line="276" w:lineRule="auto"/>
              <w:jc w:val="both"/>
              <w:rPr>
                <w:rFonts w:ascii="Arial" w:eastAsia="Times New Roman" w:hAnsi="Arial" w:cs="Arial"/>
                <w:b/>
                <w:bCs/>
                <w:sz w:val="16"/>
                <w:szCs w:val="16"/>
                <w:lang w:val="es-ES"/>
              </w:rPr>
            </w:pPr>
            <w:r w:rsidRPr="00A17B5C">
              <w:rPr>
                <w:rFonts w:ascii="Arial" w:eastAsia="Times New Roman" w:hAnsi="Arial" w:cs="Arial"/>
                <w:sz w:val="16"/>
                <w:szCs w:val="16"/>
                <w:lang w:val="es-ES" w:eastAsia="es-ES"/>
              </w:rPr>
              <w:t>La unidad de medición será el m2.</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87"/>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lastRenderedPageBreak/>
              <w:t>El Contratista deberá presentar en su Propuesta, la planificación de como pretende realizar el servicio: personal con el que contará el servicio, número de frentes de trabajo, etc.  Demostrando la viabilidad técnica y de plazo de su oferta.</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MATERIAL, HERRAMIENTAS Y EQUIPO</w:t>
            </w:r>
          </w:p>
        </w:tc>
      </w:tr>
      <w:tr w:rsidR="00A17B5C" w:rsidRPr="00A17B5C" w:rsidTr="00EE7A0D">
        <w:trPr>
          <w:trHeight w:val="52"/>
        </w:trPr>
        <w:tc>
          <w:tcPr>
            <w:tcW w:w="4281" w:type="dxa"/>
          </w:tcPr>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El equipo mínimo requerido para la ejecución de la obra es el siguiente:</w:t>
            </w:r>
          </w:p>
          <w:p w:rsidR="00A17B5C" w:rsidRPr="00A17B5C" w:rsidRDefault="00A17B5C" w:rsidP="00A17B5C">
            <w:pPr>
              <w:spacing w:after="0" w:line="276" w:lineRule="auto"/>
              <w:jc w:val="both"/>
              <w:rPr>
                <w:rFonts w:ascii="Arial" w:eastAsia="Times New Roman" w:hAnsi="Arial" w:cs="Arial"/>
                <w:sz w:val="16"/>
                <w:szCs w:val="16"/>
                <w:lang w:val="es-ES" w:eastAsia="es-ES"/>
              </w:rPr>
            </w:pPr>
          </w:p>
          <w:tbl>
            <w:tblPr>
              <w:tblpPr w:leftFromText="141" w:rightFromText="141" w:vertAnchor="text" w:horzAnchor="page" w:tblpX="640" w:tblpY="-166"/>
              <w:tblOverlap w:val="never"/>
              <w:tblW w:w="41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5"/>
              <w:gridCol w:w="1102"/>
              <w:gridCol w:w="695"/>
              <w:gridCol w:w="878"/>
              <w:gridCol w:w="494"/>
              <w:gridCol w:w="729"/>
            </w:tblGrid>
            <w:tr w:rsidR="00A17B5C" w:rsidRPr="00A17B5C" w:rsidTr="00EE7A0D">
              <w:trPr>
                <w:trHeight w:val="206"/>
              </w:trPr>
              <w:tc>
                <w:tcPr>
                  <w:tcW w:w="4103" w:type="dxa"/>
                  <w:gridSpan w:val="6"/>
                  <w:tcBorders>
                    <w:top w:val="single" w:sz="12" w:space="0" w:color="auto"/>
                    <w:bottom w:val="single" w:sz="12" w:space="0" w:color="auto"/>
                  </w:tcBorders>
                  <w:shd w:val="clear" w:color="auto" w:fill="B3B3B3"/>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PERMANENTE</w:t>
                  </w:r>
                </w:p>
              </w:tc>
            </w:tr>
            <w:tr w:rsidR="00A17B5C" w:rsidRPr="00A17B5C" w:rsidTr="00EE7A0D">
              <w:trPr>
                <w:trHeight w:val="162"/>
              </w:trPr>
              <w:tc>
                <w:tcPr>
                  <w:tcW w:w="20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N°</w:t>
                  </w:r>
                </w:p>
              </w:tc>
              <w:tc>
                <w:tcPr>
                  <w:tcW w:w="1102" w:type="dxa"/>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DESCRIPCIÓN</w:t>
                  </w:r>
                </w:p>
              </w:tc>
              <w:tc>
                <w:tcPr>
                  <w:tcW w:w="695" w:type="dxa"/>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UNIDAD</w:t>
                  </w:r>
                </w:p>
              </w:tc>
              <w:tc>
                <w:tcPr>
                  <w:tcW w:w="878" w:type="dxa"/>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CANTIDAD</w:t>
                  </w:r>
                </w:p>
              </w:tc>
              <w:tc>
                <w:tcPr>
                  <w:tcW w:w="494" w:type="dxa"/>
                  <w:tcBorders>
                    <w:top w:val="single" w:sz="12" w:space="0" w:color="auto"/>
                    <w:left w:val="single" w:sz="4" w:space="0" w:color="auto"/>
                    <w:bottom w:val="single" w:sz="4" w:space="0" w:color="auto"/>
                    <w:right w:val="single" w:sz="4" w:space="0" w:color="auto"/>
                  </w:tcBorders>
                  <w:shd w:val="clear" w:color="auto" w:fill="F2F2F2"/>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POTENCIA</w:t>
                  </w:r>
                </w:p>
              </w:tc>
              <w:tc>
                <w:tcPr>
                  <w:tcW w:w="726" w:type="dxa"/>
                  <w:tcBorders>
                    <w:top w:val="single" w:sz="12" w:space="0" w:color="auto"/>
                    <w:left w:val="single" w:sz="4" w:space="0" w:color="auto"/>
                    <w:bottom w:val="single" w:sz="4" w:space="0" w:color="auto"/>
                  </w:tcBorders>
                  <w:shd w:val="clear" w:color="auto" w:fill="F2F2F2"/>
                  <w:vAlign w:val="center"/>
                </w:tcPr>
                <w:p w:rsidR="00A17B5C" w:rsidRPr="00A17B5C" w:rsidRDefault="00A17B5C" w:rsidP="00A17B5C">
                  <w:pPr>
                    <w:spacing w:after="0" w:line="276" w:lineRule="auto"/>
                    <w:jc w:val="both"/>
                    <w:rPr>
                      <w:rFonts w:ascii="Arial" w:eastAsia="Times New Roman" w:hAnsi="Arial" w:cs="Arial"/>
                      <w:b/>
                      <w:sz w:val="16"/>
                      <w:szCs w:val="16"/>
                      <w:lang w:val="es-ES" w:eastAsia="es-ES"/>
                    </w:rPr>
                  </w:pPr>
                  <w:r w:rsidRPr="00A17B5C">
                    <w:rPr>
                      <w:rFonts w:ascii="Arial" w:eastAsia="Times New Roman" w:hAnsi="Arial" w:cs="Arial"/>
                      <w:b/>
                      <w:sz w:val="16"/>
                      <w:szCs w:val="16"/>
                      <w:lang w:val="es-ES" w:eastAsia="es-ES"/>
                    </w:rPr>
                    <w:t>CAPACIDAD</w:t>
                  </w:r>
                </w:p>
              </w:tc>
            </w:tr>
            <w:tr w:rsidR="00A17B5C" w:rsidRPr="00A17B5C" w:rsidTr="00EE7A0D">
              <w:trPr>
                <w:trHeight w:val="192"/>
              </w:trPr>
              <w:tc>
                <w:tcPr>
                  <w:tcW w:w="2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1</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Andamios para interior </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proofErr w:type="spellStart"/>
                  <w:r w:rsidRPr="00A17B5C">
                    <w:rPr>
                      <w:rFonts w:ascii="Arial" w:eastAsia="Times New Roman" w:hAnsi="Arial" w:cs="Arial"/>
                      <w:sz w:val="16"/>
                      <w:szCs w:val="16"/>
                      <w:lang w:val="es-ES" w:eastAsia="es-ES"/>
                    </w:rPr>
                    <w:t>Pza</w:t>
                  </w:r>
                  <w:proofErr w:type="spellEnd"/>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10</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w:t>
                  </w:r>
                </w:p>
              </w:tc>
              <w:tc>
                <w:tcPr>
                  <w:tcW w:w="726" w:type="dxa"/>
                  <w:tcBorders>
                    <w:top w:val="single" w:sz="4" w:space="0" w:color="auto"/>
                    <w:left w:val="single" w:sz="4" w:space="0" w:color="auto"/>
                    <w:bottom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w:t>
                  </w:r>
                </w:p>
              </w:tc>
            </w:tr>
            <w:tr w:rsidR="00A17B5C" w:rsidRPr="00A17B5C" w:rsidTr="00EE7A0D">
              <w:trPr>
                <w:trHeight w:val="195"/>
              </w:trPr>
              <w:tc>
                <w:tcPr>
                  <w:tcW w:w="2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2</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both"/>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 xml:space="preserve">Andamios para exterior </w:t>
                  </w:r>
                </w:p>
              </w:tc>
              <w:tc>
                <w:tcPr>
                  <w:tcW w:w="695"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proofErr w:type="spellStart"/>
                  <w:r w:rsidRPr="00A17B5C">
                    <w:rPr>
                      <w:rFonts w:ascii="Arial" w:eastAsia="Times New Roman" w:hAnsi="Arial" w:cs="Arial"/>
                      <w:sz w:val="16"/>
                      <w:szCs w:val="16"/>
                      <w:lang w:val="es-ES" w:eastAsia="es-ES"/>
                    </w:rPr>
                    <w:t>Pza</w:t>
                  </w:r>
                  <w:proofErr w:type="spellEnd"/>
                </w:p>
              </w:tc>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4</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w:t>
                  </w:r>
                </w:p>
              </w:tc>
              <w:tc>
                <w:tcPr>
                  <w:tcW w:w="726" w:type="dxa"/>
                  <w:tcBorders>
                    <w:top w:val="single" w:sz="4" w:space="0" w:color="auto"/>
                    <w:left w:val="single" w:sz="4" w:space="0" w:color="auto"/>
                    <w:bottom w:val="single" w:sz="4" w:space="0" w:color="auto"/>
                  </w:tcBorders>
                  <w:shd w:val="clear" w:color="auto" w:fill="FFFFFF"/>
                  <w:vAlign w:val="center"/>
                </w:tcPr>
                <w:p w:rsidR="00A17B5C" w:rsidRPr="00A17B5C" w:rsidRDefault="00A17B5C" w:rsidP="00A17B5C">
                  <w:pPr>
                    <w:spacing w:after="0" w:line="276" w:lineRule="auto"/>
                    <w:jc w:val="center"/>
                    <w:rPr>
                      <w:rFonts w:ascii="Arial" w:eastAsia="Times New Roman" w:hAnsi="Arial" w:cs="Arial"/>
                      <w:sz w:val="16"/>
                      <w:szCs w:val="16"/>
                      <w:lang w:val="es-ES" w:eastAsia="es-ES"/>
                    </w:rPr>
                  </w:pPr>
                  <w:r w:rsidRPr="00A17B5C">
                    <w:rPr>
                      <w:rFonts w:ascii="Arial" w:eastAsia="Times New Roman" w:hAnsi="Arial" w:cs="Arial"/>
                      <w:sz w:val="16"/>
                      <w:szCs w:val="16"/>
                      <w:lang w:val="es-ES" w:eastAsia="es-ES"/>
                    </w:rPr>
                    <w:t>…</w:t>
                  </w:r>
                </w:p>
              </w:tc>
            </w:tr>
          </w:tbl>
          <w:p w:rsidR="00A17B5C" w:rsidRPr="00A17B5C" w:rsidRDefault="00A17B5C" w:rsidP="00A17B5C">
            <w:pPr>
              <w:autoSpaceDE w:val="0"/>
              <w:autoSpaceDN w:val="0"/>
              <w:adjustRightInd w:val="0"/>
              <w:spacing w:after="0" w:line="276" w:lineRule="auto"/>
              <w:jc w:val="both"/>
              <w:rPr>
                <w:rFonts w:ascii="Arial" w:eastAsia="Times New Roman" w:hAnsi="Arial" w:cs="Arial"/>
                <w:b/>
                <w:bCs/>
                <w:sz w:val="16"/>
                <w:szCs w:val="16"/>
                <w:lang w:val="es-ES"/>
              </w:rPr>
            </w:pP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 xml:space="preserve">PLAZO DEL SERVICIO </w:t>
            </w:r>
          </w:p>
        </w:tc>
      </w:tr>
      <w:tr w:rsidR="00A17B5C" w:rsidRPr="00A17B5C" w:rsidTr="00EE7A0D">
        <w:trPr>
          <w:trHeight w:val="49"/>
        </w:trPr>
        <w:tc>
          <w:tcPr>
            <w:tcW w:w="4281" w:type="dxa"/>
          </w:tcPr>
          <w:p w:rsidR="00A17B5C" w:rsidRPr="00A17B5C" w:rsidRDefault="00A17B5C" w:rsidP="00A17B5C">
            <w:pPr>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rPr>
              <w:t>El presente servicio debe ejecutarse en un plazo de 20 (veinte) días calendario a partir de la fecha en la que el Fiscal de Servicio y/o Unidad Solicitante emitan por escrito o mediante correo electrónico la Instrucción de Proceder.</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 xml:space="preserve">PERSONAL </w:t>
            </w:r>
          </w:p>
        </w:tc>
      </w:tr>
      <w:tr w:rsidR="00A17B5C" w:rsidRPr="00A17B5C" w:rsidTr="00EE7A0D">
        <w:trPr>
          <w:trHeight w:val="49"/>
        </w:trPr>
        <w:tc>
          <w:tcPr>
            <w:tcW w:w="4281" w:type="dxa"/>
          </w:tcPr>
          <w:p w:rsidR="00A17B5C" w:rsidRPr="00A17B5C" w:rsidRDefault="00A17B5C" w:rsidP="00A17B5C">
            <w:pPr>
              <w:spacing w:after="13" w:line="276" w:lineRule="auto"/>
              <w:contextualSpacing/>
              <w:jc w:val="both"/>
              <w:rPr>
                <w:rFonts w:ascii="Arial" w:eastAsia="Times New Roman" w:hAnsi="Arial" w:cs="Arial"/>
                <w:bCs/>
                <w:color w:val="000000"/>
                <w:sz w:val="16"/>
                <w:szCs w:val="16"/>
                <w:lang w:val="es-ES"/>
              </w:rPr>
            </w:pPr>
            <w:r w:rsidRPr="00A17B5C">
              <w:rPr>
                <w:rFonts w:ascii="Arial" w:eastAsia="Times New Roman" w:hAnsi="Arial" w:cs="Arial"/>
                <w:bCs/>
                <w:color w:val="000000"/>
                <w:sz w:val="16"/>
                <w:szCs w:val="16"/>
                <w:lang w:val="es-ES"/>
              </w:rPr>
              <w:t xml:space="preserve">La ejecución del servicio deberá ser dirigido y/o supervisado por un profesional en Ingenieria Civil o Arquitectura que deberá contar con una Experiencia General de 3 (Tres) años desde la obtención del Título en Provisión Nacional, además deberá contar con experiencia especifica de mínimo dos servicios o trabajos relacionados a la supervisión, </w:t>
            </w:r>
            <w:r w:rsidRPr="00A17B5C">
              <w:rPr>
                <w:rFonts w:ascii="Arial" w:eastAsia="Times New Roman" w:hAnsi="Arial" w:cs="Arial"/>
                <w:bCs/>
                <w:color w:val="000000"/>
                <w:sz w:val="16"/>
                <w:szCs w:val="16"/>
                <w:lang w:val="es-ES"/>
              </w:rPr>
              <w:lastRenderedPageBreak/>
              <w:t>fiscalización o Dirección de servicios de mantenimiento de edificaciones y/o en obras relacionadas al área de la construcción civil. (Adjuntar en fotocopia simple documentos de respaldo de formación (Titulo en Provisión Nacional) y experiencia (certificados de trabajo, contratos, actas, o documentos equivalentes).</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lastRenderedPageBreak/>
              <w:t>EXPERIENCIA DEL PROVEEDOR DEL SERVICIO</w:t>
            </w:r>
          </w:p>
        </w:tc>
      </w:tr>
      <w:tr w:rsidR="00A17B5C" w:rsidRPr="00A17B5C" w:rsidTr="00EE7A0D">
        <w:trPr>
          <w:trHeight w:val="49"/>
        </w:trPr>
        <w:tc>
          <w:tcPr>
            <w:tcW w:w="4281" w:type="dxa"/>
          </w:tcPr>
          <w:p w:rsidR="00A17B5C" w:rsidRPr="00A17B5C" w:rsidRDefault="00A17B5C" w:rsidP="00A17B5C">
            <w:pPr>
              <w:spacing w:after="13" w:line="276" w:lineRule="auto"/>
              <w:contextualSpacing/>
              <w:jc w:val="both"/>
              <w:rPr>
                <w:rFonts w:ascii="Arial" w:eastAsia="Times New Roman" w:hAnsi="Arial" w:cs="Arial"/>
                <w:bCs/>
                <w:color w:val="000000"/>
                <w:sz w:val="16"/>
                <w:szCs w:val="16"/>
                <w:lang w:val="es-ES"/>
              </w:rPr>
            </w:pPr>
            <w:r w:rsidRPr="00A17B5C">
              <w:rPr>
                <w:rFonts w:ascii="Arial" w:eastAsia="Times New Roman" w:hAnsi="Arial" w:cs="Arial"/>
                <w:b/>
                <w:bCs/>
                <w:color w:val="000000"/>
                <w:sz w:val="16"/>
                <w:szCs w:val="16"/>
              </w:rPr>
              <w:t xml:space="preserve">Experiencia Específica: </w:t>
            </w:r>
            <w:r w:rsidRPr="00A17B5C">
              <w:rPr>
                <w:rFonts w:ascii="Arial" w:eastAsia="Times New Roman" w:hAnsi="Arial" w:cs="Arial"/>
                <w:bCs/>
                <w:color w:val="000000"/>
                <w:sz w:val="16"/>
                <w:szCs w:val="16"/>
              </w:rPr>
              <w:t>La empresa deberá contar con experiencia de 3 (tres) trabajos de mantenimiento de obras civiles (viviendas, edificios, unidades educativas, hospitales, y toda otra infraestructura destinada al uso de personas). La información brindada debe estar respaldada por contratos, certificados de conclusión, recepción definitiva, o su equivalente, dichos documentos deberán presentar en fotocopia simple conjuntamente a su oferta.</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 xml:space="preserve">FORMA DE PAGO  </w:t>
            </w:r>
          </w:p>
        </w:tc>
      </w:tr>
      <w:tr w:rsidR="00A17B5C" w:rsidRPr="00A17B5C" w:rsidTr="00EE7A0D">
        <w:trPr>
          <w:trHeight w:val="4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rPr>
            </w:pPr>
            <w:r w:rsidRPr="00A17B5C">
              <w:rPr>
                <w:rFonts w:ascii="Arial" w:eastAsia="Times New Roman" w:hAnsi="Arial" w:cs="Arial"/>
                <w:sz w:val="16"/>
                <w:szCs w:val="16"/>
              </w:rPr>
              <w:t>El pago se efectuará en forma total a la conclusión del servicio que será objeto del contrato que suscribirán Y.P.F.B y el proveedor adjudicado, previa emisión del Informe de conformidad por parte del Fiscal de Servicio de los aspectos técnicos y administrativos, debiendo el proveedor emitir la factura correspondiente a nombre de YPFB con NIT 1020269020.</w:t>
            </w:r>
          </w:p>
          <w:p w:rsidR="00A17B5C" w:rsidRPr="00A17B5C" w:rsidRDefault="00A17B5C" w:rsidP="00A17B5C">
            <w:pPr>
              <w:spacing w:after="0" w:line="276" w:lineRule="auto"/>
              <w:contextualSpacing/>
              <w:jc w:val="both"/>
              <w:rPr>
                <w:rFonts w:ascii="Arial" w:eastAsia="Times New Roman" w:hAnsi="Arial" w:cs="Arial"/>
                <w:sz w:val="16"/>
                <w:szCs w:val="16"/>
                <w:lang w:val="es-ES"/>
              </w:rPr>
            </w:pPr>
            <w:r w:rsidRPr="00A17B5C">
              <w:rPr>
                <w:rFonts w:ascii="Arial" w:eastAsia="Times New Roman" w:hAnsi="Arial" w:cs="Arial"/>
                <w:sz w:val="16"/>
                <w:szCs w:val="16"/>
                <w:lang w:val="es-ES"/>
              </w:rPr>
              <w:t>Se aclara que a efectos de pago, solamente se reconocerá las cantidades efectivamente realizadas, no considerándose sobras de materiales, traslapes o desperdicio de los mismos.</w:t>
            </w:r>
          </w:p>
          <w:p w:rsidR="00A17B5C" w:rsidRPr="00A17B5C" w:rsidRDefault="00A17B5C" w:rsidP="00A17B5C">
            <w:pPr>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rPr>
              <w:t>Los pagos serán efectuados a través del SIGEP por lo que el proveedor deberá contar con una cuenta  bancaria activa del Banco Unión S.A.</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 xml:space="preserve">LUGAR DE PRESTACIÓN DEL SERVICIO </w:t>
            </w:r>
          </w:p>
        </w:tc>
      </w:tr>
      <w:tr w:rsidR="00A17B5C" w:rsidRPr="00A17B5C" w:rsidTr="00EE7A0D">
        <w:trPr>
          <w:trHeight w:val="49"/>
        </w:trPr>
        <w:tc>
          <w:tcPr>
            <w:tcW w:w="4281" w:type="dxa"/>
          </w:tcPr>
          <w:p w:rsidR="00A17B5C" w:rsidRPr="00A17B5C" w:rsidRDefault="00A17B5C" w:rsidP="00A17B5C">
            <w:pPr>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rPr>
              <w:t>En la infraestructura del Edificio CERPI que se encuentra en la Av. La Paz Esq. Calle Abaroa. Villa Montes – Tarija.</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bCs/>
                <w:sz w:val="16"/>
                <w:szCs w:val="16"/>
                <w:lang w:val="es-ES"/>
              </w:rPr>
              <w:t>FISCAL DEL SERVICIO</w:t>
            </w:r>
          </w:p>
        </w:tc>
      </w:tr>
      <w:tr w:rsidR="00A17B5C" w:rsidRPr="00A17B5C" w:rsidTr="00EE7A0D">
        <w:trPr>
          <w:trHeight w:val="46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Se designará un FISCAL DEL SERVICIO para fines de seguimiento y control del servicio quien tendrá a su cargo las siguientes funciones que son descritas de forma enunciativa y no limitativa:</w:t>
            </w:r>
          </w:p>
          <w:p w:rsidR="00A17B5C" w:rsidRPr="00A17B5C" w:rsidRDefault="00A17B5C" w:rsidP="00A17B5C">
            <w:pPr>
              <w:numPr>
                <w:ilvl w:val="0"/>
                <w:numId w:val="50"/>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Verificar las cantidades efectivamente realizadas en la ejecución del servicio.</w:t>
            </w:r>
          </w:p>
          <w:p w:rsidR="00A17B5C" w:rsidRPr="00A17B5C" w:rsidRDefault="00A17B5C" w:rsidP="00A17B5C">
            <w:pPr>
              <w:numPr>
                <w:ilvl w:val="0"/>
                <w:numId w:val="50"/>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Controlar que el servicio se ejecutado de acuerdo a los establecido en la Especificaciones Técnicas y Oferta adjudicada.</w:t>
            </w:r>
          </w:p>
          <w:p w:rsidR="00A17B5C" w:rsidRPr="00A17B5C" w:rsidRDefault="00A17B5C" w:rsidP="00A17B5C">
            <w:pPr>
              <w:numPr>
                <w:ilvl w:val="0"/>
                <w:numId w:val="50"/>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Cuidar por el cumplimiento de todas las cláusulas del contrato.</w:t>
            </w:r>
          </w:p>
          <w:p w:rsidR="00A17B5C" w:rsidRPr="00A17B5C" w:rsidRDefault="00A17B5C" w:rsidP="00A17B5C">
            <w:pPr>
              <w:numPr>
                <w:ilvl w:val="0"/>
                <w:numId w:val="50"/>
              </w:num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Verificar la calidad de los materiales a ser utilizados.</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13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t>GARANTIAS TÉCNICAS</w:t>
            </w:r>
          </w:p>
        </w:tc>
      </w:tr>
      <w:tr w:rsidR="00A17B5C" w:rsidRPr="00A17B5C" w:rsidTr="00EE7A0D">
        <w:trPr>
          <w:trHeight w:val="13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iCs/>
                <w:sz w:val="16"/>
                <w:szCs w:val="16"/>
                <w:lang w:val="es-ES"/>
              </w:rPr>
            </w:pPr>
            <w:r w:rsidRPr="00A17B5C">
              <w:rPr>
                <w:rFonts w:ascii="Arial" w:eastAsia="Times New Roman" w:hAnsi="Arial" w:cs="Arial"/>
                <w:iCs/>
                <w:sz w:val="16"/>
                <w:szCs w:val="16"/>
              </w:rPr>
              <w:t>La empresa contratada a la finalización del servicio deberá entregar una Garantía de Buena Ejecución del Servicio con una vigencia mínima de Tres meses computables desde la emisión del Informe de Conformidad a ser emitido por el Fiscal del Servicio de YPFB, durante ese plazo los trabajos ejecutados serán sujetos a evaluación, en caso de encontrar desperfectos a lo ejecutado, la empresa proveedora deberá hacerse cargo de reponerlos a costo propio.</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13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t>SERVICIOS CONEXOS</w:t>
            </w:r>
          </w:p>
        </w:tc>
      </w:tr>
      <w:tr w:rsidR="00A17B5C" w:rsidRPr="00A17B5C" w:rsidTr="00EE7A0D">
        <w:trPr>
          <w:trHeight w:val="13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iCs/>
                <w:sz w:val="16"/>
                <w:szCs w:val="16"/>
                <w:lang w:val="es-ES"/>
              </w:rPr>
            </w:pPr>
            <w:r w:rsidRPr="00A17B5C">
              <w:rPr>
                <w:rFonts w:ascii="Arial" w:eastAsia="Times New Roman" w:hAnsi="Arial" w:cs="Arial"/>
                <w:iCs/>
                <w:sz w:val="16"/>
                <w:szCs w:val="16"/>
                <w:lang w:val="es-ES"/>
              </w:rPr>
              <w:t>Los costos de los materiales a ser utilizados correrán por cuenta del proveedor.</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D9D9D9"/>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Arial" w:eastAsia="Times New Roman" w:hAnsi="Arial" w:cs="Arial"/>
                <w:b/>
                <w:sz w:val="16"/>
                <w:szCs w:val="16"/>
                <w:lang w:val="es-ES"/>
              </w:rPr>
              <w:t>MULTAS</w:t>
            </w:r>
          </w:p>
        </w:tc>
      </w:tr>
      <w:tr w:rsidR="00A17B5C" w:rsidRPr="00A17B5C" w:rsidTr="00EE7A0D">
        <w:trPr>
          <w:trHeight w:val="4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lastRenderedPageBreak/>
              <w:t xml:space="preserve">En caso de incumplimiento en plazo establecido para la ejecución del servicio el Proveedor adjudicado será multado con el uno por ciento (1%) del monto total del contrato por día de retraso. </w:t>
            </w:r>
          </w:p>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t>FACTURACION</w:t>
            </w:r>
          </w:p>
        </w:tc>
      </w:tr>
      <w:tr w:rsidR="00A17B5C" w:rsidRPr="00A17B5C" w:rsidTr="00EE7A0D">
        <w:trPr>
          <w:trHeight w:val="4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iCs/>
                <w:sz w:val="16"/>
                <w:szCs w:val="16"/>
                <w:lang w:val="es-ES"/>
              </w:rPr>
            </w:pPr>
            <w:r w:rsidRPr="00A17B5C">
              <w:rPr>
                <w:rFonts w:ascii="Arial" w:eastAsia="Times New Roman" w:hAnsi="Arial" w:cs="Arial"/>
                <w:iCs/>
                <w:sz w:val="16"/>
                <w:szCs w:val="16"/>
                <w:lang w:val="es-ES"/>
              </w:rPr>
              <w:t>La factura debe ser emitida de acuerdo a normativa vigente a nombre de Yacimientos Petrolíferos Fiscales Bolivianos consignando el Número de Identificación Tributaria (NIT) 1020269020.</w:t>
            </w:r>
          </w:p>
          <w:p w:rsidR="00A17B5C" w:rsidRPr="00A17B5C" w:rsidRDefault="00A17B5C" w:rsidP="00A17B5C">
            <w:pPr>
              <w:autoSpaceDE w:val="0"/>
              <w:autoSpaceDN w:val="0"/>
              <w:adjustRightInd w:val="0"/>
              <w:spacing w:after="0" w:line="276" w:lineRule="auto"/>
              <w:jc w:val="both"/>
              <w:rPr>
                <w:rFonts w:ascii="Arial" w:eastAsia="Times New Roman" w:hAnsi="Arial" w:cs="Arial"/>
                <w:iCs/>
                <w:sz w:val="16"/>
                <w:szCs w:val="16"/>
                <w:lang w:val="es-ES"/>
              </w:rPr>
            </w:pPr>
            <w:r w:rsidRPr="00A17B5C">
              <w:rPr>
                <w:rFonts w:ascii="Arial" w:eastAsia="Times New Roman" w:hAnsi="Arial" w:cs="Arial"/>
                <w:iCs/>
                <w:sz w:val="16"/>
                <w:szCs w:val="16"/>
                <w:lang w:val="es-ES"/>
              </w:rPr>
              <w:t xml:space="preserve">La facturación surge en el momento que finalice la ejecución o la prestación efectiva del servicio o a momento de percibir el pago total o parcial, lo que ocurra primero. </w:t>
            </w:r>
          </w:p>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iCs/>
                <w:sz w:val="16"/>
                <w:szCs w:val="16"/>
                <w:lang w:val="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t>TRIBUTOS</w:t>
            </w:r>
          </w:p>
        </w:tc>
      </w:tr>
      <w:tr w:rsidR="00A17B5C" w:rsidRPr="00A17B5C" w:rsidTr="00EE7A0D">
        <w:trPr>
          <w:trHeight w:val="4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i/>
                <w:iCs/>
                <w:sz w:val="16"/>
                <w:szCs w:val="16"/>
                <w:lang w:val="es-ES"/>
              </w:rPr>
            </w:pPr>
            <w:r w:rsidRPr="00A17B5C">
              <w:rPr>
                <w:rFonts w:ascii="Arial" w:eastAsia="Times New Roman" w:hAnsi="Arial" w:cs="Arial"/>
                <w:bCs/>
                <w:iCs/>
                <w:sz w:val="16"/>
                <w:szCs w:val="16"/>
                <w:lang w:val="es-ES"/>
              </w:rPr>
              <w:t>El proponente declara que todos los tributos vigentes a la fecha y que puedan originarse directa o indirectamente en aplicación del contrato, son de su responsabilidad, no correspondiendo ningún reclamo posterior.</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r w:rsidR="00A17B5C" w:rsidRPr="00A17B5C" w:rsidTr="00EE7A0D">
        <w:trPr>
          <w:trHeight w:val="49"/>
        </w:trPr>
        <w:tc>
          <w:tcPr>
            <w:tcW w:w="9526" w:type="dxa"/>
            <w:gridSpan w:val="5"/>
            <w:shd w:val="clear" w:color="auto" w:fill="E7E6E6"/>
          </w:tcPr>
          <w:p w:rsidR="00A17B5C" w:rsidRPr="00A17B5C" w:rsidRDefault="00A17B5C" w:rsidP="00A17B5C">
            <w:pPr>
              <w:spacing w:after="0" w:line="276" w:lineRule="auto"/>
              <w:rPr>
                <w:rFonts w:ascii="Calibri" w:eastAsia="Times New Roman" w:hAnsi="Calibri" w:cs="Calibri"/>
                <w:b/>
                <w:sz w:val="18"/>
                <w:szCs w:val="18"/>
                <w:lang w:val="es-ES"/>
              </w:rPr>
            </w:pPr>
            <w:r w:rsidRPr="00A17B5C">
              <w:rPr>
                <w:rFonts w:ascii="Calibri" w:eastAsia="Times New Roman" w:hAnsi="Calibri" w:cs="Calibri"/>
                <w:b/>
                <w:sz w:val="18"/>
                <w:szCs w:val="18"/>
                <w:lang w:val="es-ES"/>
              </w:rPr>
              <w:t>SEGUROS</w:t>
            </w:r>
          </w:p>
        </w:tc>
      </w:tr>
      <w:tr w:rsidR="00A17B5C" w:rsidRPr="00A17B5C" w:rsidTr="00EE7A0D">
        <w:trPr>
          <w:trHeight w:val="49"/>
        </w:trPr>
        <w:tc>
          <w:tcPr>
            <w:tcW w:w="4281" w:type="dxa"/>
          </w:tcPr>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La empresa y/o contratista adjudicado, deberá presentar y mantener vigente de forma ininterrumpida durante todo el periodo del contrato la Póliza de Seguro especificada a continuación:</w:t>
            </w:r>
          </w:p>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a)</w:t>
            </w:r>
            <w:r w:rsidRPr="00A17B5C">
              <w:rPr>
                <w:rFonts w:ascii="Arial" w:eastAsia="Times New Roman" w:hAnsi="Arial" w:cs="Arial"/>
                <w:sz w:val="16"/>
                <w:szCs w:val="16"/>
                <w:lang w:val="es-ES"/>
              </w:rPr>
              <w:tab/>
            </w:r>
            <w:r w:rsidRPr="00A17B5C">
              <w:rPr>
                <w:rFonts w:ascii="Arial" w:eastAsia="Times New Roman" w:hAnsi="Arial" w:cs="Arial"/>
                <w:b/>
                <w:sz w:val="16"/>
                <w:szCs w:val="16"/>
                <w:lang w:val="es-ES"/>
              </w:rPr>
              <w:t>PÓLIZA DE ACCIDENTES PERSONALES.</w:t>
            </w:r>
            <w:r w:rsidRPr="00A17B5C">
              <w:rPr>
                <w:rFonts w:ascii="Arial" w:eastAsia="Times New Roman" w:hAnsi="Arial" w:cs="Arial"/>
                <w:sz w:val="16"/>
                <w:szCs w:val="16"/>
                <w:lang w:val="es-ES"/>
              </w:rPr>
              <w:t xml:space="preserve"> </w:t>
            </w:r>
          </w:p>
          <w:p w:rsidR="00A17B5C" w:rsidRPr="00A17B5C" w:rsidRDefault="00A17B5C" w:rsidP="00A17B5C">
            <w:pPr>
              <w:autoSpaceDE w:val="0"/>
              <w:autoSpaceDN w:val="0"/>
              <w:adjustRightInd w:val="0"/>
              <w:spacing w:after="0" w:line="276" w:lineRule="auto"/>
              <w:jc w:val="both"/>
              <w:rPr>
                <w:rFonts w:ascii="Arial" w:eastAsia="Times New Roman" w:hAnsi="Arial" w:cs="Arial"/>
                <w:sz w:val="16"/>
                <w:szCs w:val="16"/>
                <w:lang w:val="es-ES"/>
              </w:rPr>
            </w:pPr>
            <w:r w:rsidRPr="00A17B5C">
              <w:rPr>
                <w:rFonts w:ascii="Arial" w:eastAsia="Times New Roman" w:hAnsi="Arial" w:cs="Arial"/>
                <w:sz w:val="16"/>
                <w:szCs w:val="16"/>
                <w:lang w:val="es-ES"/>
              </w:rPr>
              <w:t xml:space="preserve">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A17B5C" w:rsidRPr="00A17B5C" w:rsidRDefault="00A17B5C" w:rsidP="00A17B5C">
            <w:pPr>
              <w:autoSpaceDE w:val="0"/>
              <w:autoSpaceDN w:val="0"/>
              <w:adjustRightInd w:val="0"/>
              <w:spacing w:after="0" w:line="276" w:lineRule="auto"/>
              <w:jc w:val="both"/>
              <w:rPr>
                <w:rFonts w:ascii="Arial" w:eastAsia="Times New Roman" w:hAnsi="Arial" w:cs="Arial"/>
                <w:b/>
                <w:sz w:val="16"/>
                <w:szCs w:val="16"/>
                <w:lang w:val="es-ES"/>
              </w:rPr>
            </w:pPr>
            <w:r w:rsidRPr="00A17B5C">
              <w:rPr>
                <w:rFonts w:ascii="Arial" w:eastAsia="Times New Roman" w:hAnsi="Arial" w:cs="Arial"/>
                <w:sz w:val="16"/>
                <w:szCs w:val="16"/>
                <w:lang w:val="es-ES"/>
              </w:rPr>
              <w:t>2.</w:t>
            </w:r>
            <w:r w:rsidRPr="00A17B5C">
              <w:rPr>
                <w:rFonts w:ascii="Arial" w:eastAsia="Times New Roman" w:hAnsi="Arial" w:cs="Arial"/>
                <w:sz w:val="16"/>
                <w:szCs w:val="16"/>
                <w:lang w:val="es-ES"/>
              </w:rPr>
              <w:tab/>
            </w:r>
            <w:r w:rsidRPr="00A17B5C">
              <w:rPr>
                <w:rFonts w:ascii="Arial" w:eastAsia="Times New Roman" w:hAnsi="Arial" w:cs="Arial"/>
                <w:b/>
                <w:sz w:val="16"/>
                <w:szCs w:val="16"/>
                <w:lang w:val="es-ES"/>
              </w:rPr>
              <w:t>CONDICIONES ADICIONALES</w:t>
            </w:r>
          </w:p>
          <w:p w:rsidR="00A17B5C" w:rsidRPr="00A17B5C" w:rsidRDefault="00A17B5C" w:rsidP="00A17B5C">
            <w:pPr>
              <w:numPr>
                <w:ilvl w:val="0"/>
                <w:numId w:val="52"/>
              </w:numPr>
              <w:autoSpaceDE w:val="0"/>
              <w:autoSpaceDN w:val="0"/>
              <w:adjustRightInd w:val="0"/>
              <w:spacing w:after="0" w:line="276" w:lineRule="auto"/>
              <w:ind w:left="284" w:hanging="142"/>
              <w:jc w:val="both"/>
              <w:rPr>
                <w:rFonts w:ascii="Arial" w:eastAsia="Times New Roman" w:hAnsi="Arial" w:cs="Arial"/>
                <w:sz w:val="16"/>
                <w:szCs w:val="16"/>
                <w:lang w:val="es-ES"/>
              </w:rPr>
            </w:pPr>
            <w:r w:rsidRPr="00A17B5C">
              <w:rPr>
                <w:rFonts w:ascii="Arial" w:eastAsia="Times New Roman" w:hAnsi="Arial" w:cs="Arial"/>
                <w:sz w:val="16"/>
                <w:szCs w:val="16"/>
                <w:lang w:val="es-ES"/>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A17B5C">
              <w:rPr>
                <w:rFonts w:ascii="Arial" w:eastAsia="Times New Roman" w:hAnsi="Arial" w:cs="Arial"/>
                <w:sz w:val="16"/>
                <w:szCs w:val="16"/>
                <w:lang w:val="es-ES"/>
              </w:rPr>
              <w:t>o</w:t>
            </w:r>
            <w:proofErr w:type="spellEnd"/>
            <w:r w:rsidRPr="00A17B5C">
              <w:rPr>
                <w:rFonts w:ascii="Arial" w:eastAsia="Times New Roman" w:hAnsi="Arial" w:cs="Arial"/>
                <w:sz w:val="16"/>
                <w:szCs w:val="16"/>
                <w:lang w:val="es-ES"/>
              </w:rPr>
              <w:t xml:space="preserve"> ocasionar en el desempeño de sus funciones.  </w:t>
            </w:r>
          </w:p>
          <w:p w:rsidR="00A17B5C" w:rsidRPr="00A17B5C" w:rsidRDefault="00A17B5C" w:rsidP="00A17B5C">
            <w:pPr>
              <w:numPr>
                <w:ilvl w:val="0"/>
                <w:numId w:val="52"/>
              </w:numPr>
              <w:autoSpaceDE w:val="0"/>
              <w:autoSpaceDN w:val="0"/>
              <w:adjustRightInd w:val="0"/>
              <w:spacing w:after="0" w:line="276" w:lineRule="auto"/>
              <w:ind w:left="284" w:hanging="142"/>
              <w:jc w:val="both"/>
              <w:rPr>
                <w:rFonts w:ascii="Arial" w:eastAsia="Times New Roman" w:hAnsi="Arial" w:cs="Arial"/>
                <w:sz w:val="16"/>
                <w:szCs w:val="16"/>
                <w:lang w:val="es-ES"/>
              </w:rPr>
            </w:pPr>
            <w:r w:rsidRPr="00A17B5C">
              <w:rPr>
                <w:rFonts w:ascii="Arial" w:eastAsia="Times New Roman" w:hAnsi="Arial" w:cs="Arial"/>
                <w:sz w:val="16"/>
                <w:szCs w:val="16"/>
                <w:lang w:val="es-ES"/>
              </w:rPr>
              <w:t>La empresa y/o contratista adjudicado, deberá entregar una copia de la citada póliza a YPFB antes de la suscripción del contrato.</w:t>
            </w:r>
          </w:p>
        </w:tc>
        <w:tc>
          <w:tcPr>
            <w:tcW w:w="3827"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4"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283"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c>
          <w:tcPr>
            <w:tcW w:w="851" w:type="dxa"/>
            <w:vAlign w:val="center"/>
          </w:tcPr>
          <w:p w:rsidR="00A17B5C" w:rsidRPr="00A17B5C" w:rsidRDefault="00A17B5C" w:rsidP="00A17B5C">
            <w:pPr>
              <w:spacing w:after="0" w:line="276" w:lineRule="auto"/>
              <w:rPr>
                <w:rFonts w:ascii="Calibri" w:eastAsia="Times New Roman" w:hAnsi="Calibri" w:cs="Calibri"/>
                <w:b/>
                <w:sz w:val="18"/>
                <w:szCs w:val="18"/>
                <w:lang w:val="es-ES"/>
              </w:rPr>
            </w:pPr>
          </w:p>
        </w:tc>
      </w:tr>
    </w:tbl>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Pr="00A17B5C" w:rsidRDefault="00A17B5C" w:rsidP="00A17B5C">
      <w:pPr>
        <w:spacing w:after="0" w:line="240" w:lineRule="auto"/>
        <w:ind w:left="360"/>
        <w:jc w:val="both"/>
        <w:rPr>
          <w:rFonts w:ascii="Verdana" w:eastAsia="Times New Roman" w:hAnsi="Verdana" w:cs="Calibri"/>
          <w:sz w:val="18"/>
          <w:szCs w:val="18"/>
          <w:lang w:val="es-ES"/>
        </w:rPr>
      </w:pPr>
    </w:p>
    <w:p w:rsidR="00A17B5C" w:rsidRDefault="00A17B5C"/>
    <w:p w:rsidR="00A17B5C" w:rsidRDefault="00A17B5C"/>
    <w:p w:rsidR="00A17B5C" w:rsidRPr="00A17B5C" w:rsidRDefault="00A17B5C" w:rsidP="00A17B5C">
      <w:pPr>
        <w:spacing w:after="0" w:line="240" w:lineRule="auto"/>
        <w:jc w:val="center"/>
        <w:rPr>
          <w:rFonts w:ascii="Verdana" w:eastAsia="Times New Roman" w:hAnsi="Verdana" w:cs="Arial"/>
          <w:b/>
          <w:sz w:val="18"/>
          <w:szCs w:val="18"/>
          <w:lang w:val="es-ES"/>
        </w:rPr>
      </w:pPr>
      <w:bookmarkStart w:id="1" w:name="_GoBack"/>
      <w:bookmarkEnd w:id="1"/>
      <w:r w:rsidRPr="00A17B5C">
        <w:rPr>
          <w:rFonts w:ascii="Verdana" w:eastAsia="Times New Roman" w:hAnsi="Verdana" w:cs="Arial"/>
          <w:b/>
          <w:sz w:val="18"/>
          <w:szCs w:val="18"/>
          <w:lang w:val="es-ES"/>
        </w:rPr>
        <w:t>-----------------------------------------------------------------</w:t>
      </w:r>
    </w:p>
    <w:p w:rsidR="00A17B5C" w:rsidRPr="00A17B5C" w:rsidRDefault="00A17B5C" w:rsidP="00A17B5C">
      <w:pPr>
        <w:spacing w:after="0" w:line="240" w:lineRule="auto"/>
        <w:jc w:val="center"/>
        <w:rPr>
          <w:rFonts w:ascii="Verdana" w:eastAsia="Times New Roman" w:hAnsi="Verdana" w:cs="Arial"/>
          <w:b/>
          <w:sz w:val="18"/>
          <w:szCs w:val="18"/>
          <w:lang w:val="es-ES"/>
        </w:rPr>
      </w:pPr>
      <w:r w:rsidRPr="00A17B5C">
        <w:rPr>
          <w:rFonts w:ascii="Verdana" w:eastAsia="Times New Roman" w:hAnsi="Verdana" w:cs="Arial"/>
          <w:b/>
          <w:sz w:val="18"/>
          <w:szCs w:val="18"/>
          <w:lang w:val="es-ES"/>
        </w:rPr>
        <w:t xml:space="preserve">Nombre completo y firma del Representante Legal </w:t>
      </w:r>
    </w:p>
    <w:p w:rsidR="00A17B5C" w:rsidRPr="00A17B5C" w:rsidRDefault="00A17B5C" w:rsidP="00A17B5C">
      <w:pPr>
        <w:spacing w:after="0" w:line="240" w:lineRule="auto"/>
        <w:jc w:val="center"/>
        <w:rPr>
          <w:rFonts w:ascii="Verdana" w:eastAsia="Times New Roman" w:hAnsi="Verdana" w:cs="Arial"/>
          <w:b/>
          <w:sz w:val="18"/>
          <w:szCs w:val="18"/>
          <w:lang w:val="es-ES"/>
        </w:rPr>
      </w:pPr>
      <w:proofErr w:type="gramStart"/>
      <w:r w:rsidRPr="00A17B5C">
        <w:rPr>
          <w:rFonts w:ascii="Verdana" w:eastAsia="Times New Roman" w:hAnsi="Verdana" w:cs="Arial"/>
          <w:b/>
          <w:sz w:val="18"/>
          <w:szCs w:val="18"/>
          <w:lang w:val="es-ES"/>
        </w:rPr>
        <w:t>o</w:t>
      </w:r>
      <w:proofErr w:type="gramEnd"/>
      <w:r w:rsidRPr="00A17B5C">
        <w:rPr>
          <w:rFonts w:ascii="Verdana" w:eastAsia="Times New Roman" w:hAnsi="Verdana" w:cs="Arial"/>
          <w:b/>
          <w:sz w:val="18"/>
          <w:szCs w:val="18"/>
          <w:lang w:val="es-ES"/>
        </w:rPr>
        <w:t xml:space="preserve"> Propietario de la empresa ofertante</w:t>
      </w:r>
    </w:p>
    <w:p w:rsidR="00A17B5C" w:rsidRDefault="00A17B5C"/>
    <w:sectPr w:rsidR="00A17B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199" w:rsidRDefault="00A17B5C" w:rsidP="001F6F84">
    <w:pPr>
      <w:pStyle w:val="Piedepgina"/>
      <w:tabs>
        <w:tab w:val="clear" w:pos="4419"/>
        <w:tab w:val="clear" w:pos="8838"/>
        <w:tab w:val="left" w:pos="2145"/>
      </w:tabs>
    </w:pPr>
  </w:p>
  <w:p w:rsidR="003F1199" w:rsidRDefault="00A17B5C"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84F3C"/>
    <w:multiLevelType w:val="hybridMultilevel"/>
    <w:tmpl w:val="288E197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0BF4CB4"/>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0017B3"/>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CF5101"/>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8D15EC6"/>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C5246ED"/>
    <w:multiLevelType w:val="hybridMultilevel"/>
    <w:tmpl w:val="C03E9110"/>
    <w:lvl w:ilvl="0" w:tplc="76BA5BF6">
      <w:start w:val="1"/>
      <w:numFmt w:val="lowerLetter"/>
      <w:lvlText w:val="%1)"/>
      <w:lvlJc w:val="left"/>
      <w:pPr>
        <w:ind w:left="5463"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606824"/>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09A1EAD"/>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2D82F6C"/>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50B6E14"/>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52C7D25"/>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6806889"/>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DA3A7F"/>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D53412C"/>
    <w:multiLevelType w:val="hybridMultilevel"/>
    <w:tmpl w:val="305E02AA"/>
    <w:lvl w:ilvl="0" w:tplc="628E3D0A">
      <w:start w:val="1"/>
      <w:numFmt w:val="bullet"/>
      <w:lvlText w:val="-"/>
      <w:lvlJc w:val="left"/>
      <w:pPr>
        <w:ind w:left="927" w:hanging="360"/>
      </w:pPr>
      <w:rPr>
        <w:rFonts w:ascii="Calibri" w:eastAsia="Calibr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7">
    <w:nsid w:val="1D753650"/>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C36FDB"/>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EA03A7"/>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11F3148"/>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7770165"/>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AD41757"/>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ADC4388"/>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F736B8A"/>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19B0E44"/>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2F855A9"/>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5EA642A"/>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7DA33A5"/>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B820DEA"/>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73F5EFB"/>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ADD19B8"/>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081C00"/>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B4A7D29"/>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E2E63A8"/>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EA65296"/>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ECB6E06"/>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0D932F9"/>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2442023"/>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369099B"/>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40C6D87"/>
    <w:multiLevelType w:val="multilevel"/>
    <w:tmpl w:val="F940CE42"/>
    <w:lvl w:ilvl="0">
      <w:start w:val="1"/>
      <w:numFmt w:val="decimal"/>
      <w:lvlText w:val="%1."/>
      <w:lvlJc w:val="left"/>
      <w:pPr>
        <w:ind w:left="2520" w:hanging="360"/>
      </w:pPr>
    </w:lvl>
    <w:lvl w:ilvl="1">
      <w:start w:val="1"/>
      <w:numFmt w:val="decimal"/>
      <w:lvlText w:val="%2."/>
      <w:lvlJc w:val="left"/>
      <w:pPr>
        <w:ind w:left="288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840" w:hanging="1800"/>
      </w:pPr>
      <w:rPr>
        <w:rFonts w:hint="default"/>
      </w:rPr>
    </w:lvl>
  </w:abstractNum>
  <w:abstractNum w:abstractNumId="43">
    <w:nsid w:val="67602D10"/>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9703766"/>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D104C8F"/>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F0436A5"/>
    <w:multiLevelType w:val="hybridMultilevel"/>
    <w:tmpl w:val="73ECBD5E"/>
    <w:lvl w:ilvl="0" w:tplc="B686DE3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0857790"/>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9627F96"/>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7AA730DC"/>
    <w:multiLevelType w:val="hybridMultilevel"/>
    <w:tmpl w:val="684211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EC23C67"/>
    <w:multiLevelType w:val="hybridMultilevel"/>
    <w:tmpl w:val="F4A28F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8"/>
  </w:num>
  <w:num w:numId="3">
    <w:abstractNumId w:val="32"/>
  </w:num>
  <w:num w:numId="4">
    <w:abstractNumId w:val="9"/>
  </w:num>
  <w:num w:numId="5">
    <w:abstractNumId w:val="18"/>
  </w:num>
  <w:num w:numId="6">
    <w:abstractNumId w:val="48"/>
  </w:num>
  <w:num w:numId="7">
    <w:abstractNumId w:val="5"/>
  </w:num>
  <w:num w:numId="8">
    <w:abstractNumId w:val="16"/>
  </w:num>
  <w:num w:numId="9">
    <w:abstractNumId w:val="42"/>
  </w:num>
  <w:num w:numId="10">
    <w:abstractNumId w:val="24"/>
  </w:num>
  <w:num w:numId="11">
    <w:abstractNumId w:val="27"/>
  </w:num>
  <w:num w:numId="12">
    <w:abstractNumId w:val="45"/>
  </w:num>
  <w:num w:numId="13">
    <w:abstractNumId w:val="7"/>
  </w:num>
  <w:num w:numId="14">
    <w:abstractNumId w:val="37"/>
  </w:num>
  <w:num w:numId="15">
    <w:abstractNumId w:val="3"/>
  </w:num>
  <w:num w:numId="16">
    <w:abstractNumId w:val="39"/>
  </w:num>
  <w:num w:numId="17">
    <w:abstractNumId w:val="36"/>
  </w:num>
  <w:num w:numId="18">
    <w:abstractNumId w:val="13"/>
  </w:num>
  <w:num w:numId="19">
    <w:abstractNumId w:val="2"/>
  </w:num>
  <w:num w:numId="20">
    <w:abstractNumId w:val="34"/>
  </w:num>
  <w:num w:numId="21">
    <w:abstractNumId w:val="12"/>
  </w:num>
  <w:num w:numId="22">
    <w:abstractNumId w:val="20"/>
  </w:num>
  <w:num w:numId="23">
    <w:abstractNumId w:val="21"/>
  </w:num>
  <w:num w:numId="24">
    <w:abstractNumId w:val="51"/>
  </w:num>
  <w:num w:numId="25">
    <w:abstractNumId w:val="47"/>
  </w:num>
  <w:num w:numId="26">
    <w:abstractNumId w:val="26"/>
  </w:num>
  <w:num w:numId="27">
    <w:abstractNumId w:val="17"/>
  </w:num>
  <w:num w:numId="28">
    <w:abstractNumId w:val="38"/>
  </w:num>
  <w:num w:numId="29">
    <w:abstractNumId w:val="22"/>
  </w:num>
  <w:num w:numId="30">
    <w:abstractNumId w:val="43"/>
  </w:num>
  <w:num w:numId="31">
    <w:abstractNumId w:val="28"/>
  </w:num>
  <w:num w:numId="32">
    <w:abstractNumId w:val="15"/>
  </w:num>
  <w:num w:numId="33">
    <w:abstractNumId w:val="33"/>
  </w:num>
  <w:num w:numId="34">
    <w:abstractNumId w:val="4"/>
  </w:num>
  <w:num w:numId="35">
    <w:abstractNumId w:val="35"/>
  </w:num>
  <w:num w:numId="36">
    <w:abstractNumId w:val="25"/>
  </w:num>
  <w:num w:numId="37">
    <w:abstractNumId w:val="23"/>
  </w:num>
  <w:num w:numId="38">
    <w:abstractNumId w:val="1"/>
  </w:num>
  <w:num w:numId="39">
    <w:abstractNumId w:val="30"/>
  </w:num>
  <w:num w:numId="40">
    <w:abstractNumId w:val="6"/>
  </w:num>
  <w:num w:numId="41">
    <w:abstractNumId w:val="19"/>
  </w:num>
  <w:num w:numId="42">
    <w:abstractNumId w:val="44"/>
  </w:num>
  <w:num w:numId="43">
    <w:abstractNumId w:val="41"/>
  </w:num>
  <w:num w:numId="44">
    <w:abstractNumId w:val="29"/>
  </w:num>
  <w:num w:numId="45">
    <w:abstractNumId w:val="10"/>
  </w:num>
  <w:num w:numId="46">
    <w:abstractNumId w:val="40"/>
  </w:num>
  <w:num w:numId="47">
    <w:abstractNumId w:val="49"/>
  </w:num>
  <w:num w:numId="48">
    <w:abstractNumId w:val="11"/>
  </w:num>
  <w:num w:numId="49">
    <w:abstractNumId w:val="31"/>
  </w:num>
  <w:num w:numId="50">
    <w:abstractNumId w:val="50"/>
  </w:num>
  <w:num w:numId="51">
    <w:abstractNumId w:val="0"/>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24"/>
    <w:rsid w:val="00A17B5C"/>
    <w:rsid w:val="00C1552A"/>
    <w:rsid w:val="00D5242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94606-8DDC-44A8-AABA-D40328CD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A17B5C"/>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A17B5C"/>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A17B5C"/>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A17B5C"/>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A17B5C"/>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A17B5C"/>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A17B5C"/>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A17B5C"/>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A17B5C"/>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A17B5C"/>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A17B5C"/>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A17B5C"/>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A17B5C"/>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A17B5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A17B5C"/>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A17B5C"/>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A17B5C"/>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A17B5C"/>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A17B5C"/>
  </w:style>
  <w:style w:type="paragraph" w:customStyle="1" w:styleId="1301Autolist">
    <w:name w:val="13.01 Autolist"/>
    <w:basedOn w:val="Normal"/>
    <w:next w:val="Normal"/>
    <w:rsid w:val="00A17B5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A17B5C"/>
    <w:pPr>
      <w:tabs>
        <w:tab w:val="num" w:pos="1584"/>
      </w:tabs>
      <w:ind w:left="1584" w:hanging="432"/>
    </w:pPr>
  </w:style>
  <w:style w:type="paragraph" w:customStyle="1" w:styleId="aparagraphs">
    <w:name w:val="(a) paragraphs"/>
    <w:next w:val="Normal"/>
    <w:rsid w:val="00A17B5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A17B5C"/>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A17B5C"/>
    <w:rPr>
      <w:rFonts w:ascii="Times New Roman" w:eastAsia="Times New Roman" w:hAnsi="Times New Roman" w:cs="Times New Roman"/>
      <w:sz w:val="20"/>
      <w:szCs w:val="20"/>
      <w:lang w:val="es-ES"/>
    </w:rPr>
  </w:style>
  <w:style w:type="paragraph" w:styleId="a">
    <w:basedOn w:val="Normal"/>
    <w:next w:val="Puesto"/>
    <w:link w:val="TtuloCar"/>
    <w:qFormat/>
    <w:rsid w:val="00A17B5C"/>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A17B5C"/>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A17B5C"/>
    <w:rPr>
      <w:rFonts w:ascii="Tms Rmn" w:eastAsia="Times New Roman" w:hAnsi="Tms Rmn" w:cs="Times New Roman"/>
      <w:sz w:val="20"/>
      <w:szCs w:val="20"/>
      <w:lang w:val="en-US"/>
    </w:rPr>
  </w:style>
  <w:style w:type="paragraph" w:styleId="Textoindependiente2">
    <w:name w:val="Body Text 2"/>
    <w:basedOn w:val="Normal"/>
    <w:link w:val="Textoindependiente2Car"/>
    <w:rsid w:val="00A17B5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A17B5C"/>
    <w:rPr>
      <w:rFonts w:ascii="Tms Rmn" w:eastAsia="Times New Roman" w:hAnsi="Tms Rmn" w:cs="Times New Roman"/>
      <w:sz w:val="20"/>
      <w:szCs w:val="20"/>
      <w:lang w:val="en-US" w:eastAsia="es-BO"/>
    </w:rPr>
  </w:style>
  <w:style w:type="paragraph" w:styleId="Listaconvietas2">
    <w:name w:val="List Bullet 2"/>
    <w:basedOn w:val="Normal"/>
    <w:autoRedefine/>
    <w:rsid w:val="00A17B5C"/>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A17B5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A17B5C"/>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A17B5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A17B5C"/>
    <w:rPr>
      <w:rFonts w:ascii="Times New Roman" w:eastAsia="Times New Roman" w:hAnsi="Times New Roman" w:cs="Times New Roman"/>
      <w:sz w:val="20"/>
      <w:szCs w:val="20"/>
      <w:lang w:val="x-none"/>
    </w:rPr>
  </w:style>
  <w:style w:type="paragraph" w:styleId="Piedepgina">
    <w:name w:val="footer"/>
    <w:basedOn w:val="Normal"/>
    <w:link w:val="PiedepginaCar"/>
    <w:rsid w:val="00A17B5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A17B5C"/>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A17B5C"/>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uiPriority w:val="99"/>
    <w:rsid w:val="00A17B5C"/>
    <w:rPr>
      <w:sz w:val="16"/>
      <w:szCs w:val="16"/>
    </w:rPr>
  </w:style>
  <w:style w:type="paragraph" w:styleId="Textocomentario">
    <w:name w:val="annotation text"/>
    <w:basedOn w:val="Normal"/>
    <w:link w:val="TextocomentarioCar"/>
    <w:uiPriority w:val="99"/>
    <w:semiHidden/>
    <w:rsid w:val="00A17B5C"/>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uiPriority w:val="99"/>
    <w:semiHidden/>
    <w:rsid w:val="00A17B5C"/>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A17B5C"/>
    <w:rPr>
      <w:b/>
      <w:bCs/>
    </w:rPr>
  </w:style>
  <w:style w:type="character" w:customStyle="1" w:styleId="AsuntodelcomentarioCar">
    <w:name w:val="Asunto del comentario Car"/>
    <w:basedOn w:val="TextocomentarioCar"/>
    <w:link w:val="Asuntodelcomentario"/>
    <w:semiHidden/>
    <w:rsid w:val="00A17B5C"/>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A17B5C"/>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A17B5C"/>
    <w:rPr>
      <w:rFonts w:ascii="Tahoma" w:eastAsia="Times New Roman" w:hAnsi="Tahoma" w:cs="Times New Roman"/>
      <w:sz w:val="16"/>
      <w:szCs w:val="16"/>
      <w:lang w:val="x-none"/>
    </w:rPr>
  </w:style>
  <w:style w:type="paragraph" w:customStyle="1" w:styleId="Normal2">
    <w:name w:val="Normal 2"/>
    <w:basedOn w:val="Normal"/>
    <w:rsid w:val="00A17B5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A17B5C"/>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A17B5C"/>
    <w:rPr>
      <w:color w:val="808080"/>
    </w:rPr>
  </w:style>
  <w:style w:type="paragraph" w:customStyle="1" w:styleId="Sub-ClauseText">
    <w:name w:val="Sub-Clause Text"/>
    <w:basedOn w:val="Normal"/>
    <w:rsid w:val="00A17B5C"/>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A17B5C"/>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A17B5C"/>
    <w:rPr>
      <w:rFonts w:ascii="Calibri" w:eastAsia="Calibri" w:hAnsi="Calibri" w:cs="Times New Roman"/>
      <w:sz w:val="20"/>
      <w:szCs w:val="20"/>
    </w:rPr>
  </w:style>
  <w:style w:type="character" w:styleId="Refdenotaalpie">
    <w:name w:val="footnote reference"/>
    <w:semiHidden/>
    <w:rsid w:val="00A17B5C"/>
    <w:rPr>
      <w:vertAlign w:val="superscript"/>
    </w:rPr>
  </w:style>
  <w:style w:type="table" w:styleId="Tablaconcuadrcula">
    <w:name w:val="Table Grid"/>
    <w:basedOn w:val="Tablanormal"/>
    <w:rsid w:val="00A17B5C"/>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A17B5C"/>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A17B5C"/>
    <w:rPr>
      <w:rFonts w:ascii="Tahoma" w:eastAsia="Times New Roman" w:hAnsi="Tahoma"/>
      <w:b/>
      <w:caps/>
      <w:sz w:val="22"/>
      <w:szCs w:val="22"/>
      <w:u w:val="single"/>
      <w:lang w:val="es-MX" w:eastAsia="es-ES"/>
    </w:rPr>
  </w:style>
  <w:style w:type="character" w:customStyle="1" w:styleId="CarCar10">
    <w:name w:val="Car Car10"/>
    <w:rsid w:val="00A17B5C"/>
    <w:rPr>
      <w:rFonts w:ascii="Times New Roman" w:eastAsia="Times New Roman" w:hAnsi="Times New Roman"/>
      <w:b/>
      <w:sz w:val="22"/>
      <w:u w:val="single"/>
      <w:lang w:val="es-MX" w:eastAsia="es-ES"/>
    </w:rPr>
  </w:style>
  <w:style w:type="character" w:styleId="Nmerodepgina">
    <w:name w:val="page number"/>
    <w:basedOn w:val="Fuentedeprrafopredeter"/>
    <w:rsid w:val="00A17B5C"/>
  </w:style>
  <w:style w:type="character" w:customStyle="1" w:styleId="TtuloCar">
    <w:name w:val="Título Car"/>
    <w:link w:val="a"/>
    <w:rsid w:val="00A17B5C"/>
    <w:rPr>
      <w:rFonts w:cs="Arial"/>
      <w:b/>
      <w:bCs/>
      <w:kern w:val="28"/>
      <w:szCs w:val="32"/>
    </w:rPr>
  </w:style>
  <w:style w:type="paragraph" w:customStyle="1" w:styleId="Document1">
    <w:name w:val="Document 1"/>
    <w:rsid w:val="00A17B5C"/>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A17B5C"/>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A17B5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A17B5C"/>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A17B5C"/>
    <w:rPr>
      <w:rFonts w:ascii="Times New Roman" w:eastAsia="Times New Roman" w:hAnsi="Times New Roman" w:cs="Times New Roman"/>
      <w:sz w:val="16"/>
      <w:szCs w:val="16"/>
    </w:rPr>
  </w:style>
  <w:style w:type="paragraph" w:styleId="Textoindependiente3">
    <w:name w:val="Body Text 3"/>
    <w:basedOn w:val="Normal"/>
    <w:link w:val="Textoindependiente3Car"/>
    <w:rsid w:val="00A17B5C"/>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A17B5C"/>
    <w:rPr>
      <w:rFonts w:ascii="Times New Roman" w:eastAsia="Times New Roman" w:hAnsi="Times New Roman" w:cs="Times New Roman"/>
      <w:sz w:val="16"/>
      <w:szCs w:val="16"/>
      <w:lang w:val="x-none"/>
    </w:rPr>
  </w:style>
  <w:style w:type="paragraph" w:customStyle="1" w:styleId="Head1">
    <w:name w:val="Head1"/>
    <w:basedOn w:val="Normal"/>
    <w:rsid w:val="00A17B5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A17B5C"/>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A17B5C"/>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A17B5C"/>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A17B5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A17B5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A17B5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A17B5C"/>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A17B5C"/>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A17B5C"/>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A17B5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A17B5C"/>
    <w:rPr>
      <w:rFonts w:ascii="Calibri" w:eastAsia="Times New Roman" w:hAnsi="Calibri" w:cs="Times New Roman"/>
      <w:lang w:val="es-ES"/>
    </w:rPr>
  </w:style>
  <w:style w:type="paragraph" w:styleId="Revisin">
    <w:name w:val="Revision"/>
    <w:hidden/>
    <w:uiPriority w:val="99"/>
    <w:semiHidden/>
    <w:rsid w:val="00A17B5C"/>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A17B5C"/>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A17B5C"/>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A17B5C"/>
    <w:rPr>
      <w:vertAlign w:val="superscript"/>
    </w:rPr>
  </w:style>
  <w:style w:type="paragraph" w:styleId="TtulodeTDC">
    <w:name w:val="TOC Heading"/>
    <w:basedOn w:val="Ttulo1"/>
    <w:next w:val="Normal"/>
    <w:uiPriority w:val="39"/>
    <w:unhideWhenUsed/>
    <w:qFormat/>
    <w:rsid w:val="00A17B5C"/>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A17B5C"/>
    <w:rPr>
      <w:color w:val="0000FF"/>
      <w:u w:val="single"/>
    </w:rPr>
  </w:style>
  <w:style w:type="paragraph" w:customStyle="1" w:styleId="CM37">
    <w:name w:val="CM37"/>
    <w:basedOn w:val="Normal"/>
    <w:next w:val="Normal"/>
    <w:rsid w:val="00A17B5C"/>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A17B5C"/>
    <w:rPr>
      <w:rFonts w:ascii="Times New Roman" w:eastAsia="Times New Roman" w:hAnsi="Times New Roman" w:cs="Times New Roman"/>
      <w:sz w:val="20"/>
      <w:szCs w:val="20"/>
      <w:lang w:val="es-ES"/>
    </w:rPr>
  </w:style>
  <w:style w:type="paragraph" w:customStyle="1" w:styleId="Prrafodelista1">
    <w:name w:val="Párrafo de lista1"/>
    <w:basedOn w:val="Normal"/>
    <w:rsid w:val="00A17B5C"/>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A17B5C"/>
  </w:style>
  <w:style w:type="table" w:customStyle="1" w:styleId="Tablaconcuadrcula1">
    <w:name w:val="Tabla con cuadrícula1"/>
    <w:basedOn w:val="Tablanormal"/>
    <w:next w:val="Tablaconcuadrcula"/>
    <w:uiPriority w:val="59"/>
    <w:rsid w:val="00A17B5C"/>
    <w:pPr>
      <w:spacing w:after="0" w:line="240" w:lineRule="auto"/>
    </w:pPr>
    <w:rPr>
      <w:rFonts w:ascii="Calibri" w:eastAsia="Calibri" w:hAnsi="Calibri" w:cs="Times New Roman"/>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DC9">
    <w:name w:val="toc 9"/>
    <w:basedOn w:val="Normal"/>
    <w:next w:val="Normal"/>
    <w:autoRedefine/>
    <w:semiHidden/>
    <w:unhideWhenUsed/>
    <w:rsid w:val="00A17B5C"/>
    <w:pPr>
      <w:spacing w:after="0" w:line="240" w:lineRule="auto"/>
      <w:ind w:left="1600"/>
    </w:pPr>
    <w:rPr>
      <w:rFonts w:ascii="Times New Roman" w:eastAsia="Times New Roman" w:hAnsi="Times New Roman" w:cs="Times New Roman"/>
      <w:sz w:val="20"/>
      <w:szCs w:val="20"/>
      <w:lang w:val="es-ES"/>
    </w:rPr>
  </w:style>
  <w:style w:type="numbering" w:customStyle="1" w:styleId="Sinlista2">
    <w:name w:val="Sin lista2"/>
    <w:next w:val="Sinlista"/>
    <w:uiPriority w:val="99"/>
    <w:semiHidden/>
    <w:unhideWhenUsed/>
    <w:rsid w:val="00A17B5C"/>
  </w:style>
  <w:style w:type="paragraph" w:styleId="TDC2">
    <w:name w:val="toc 2"/>
    <w:basedOn w:val="Normal"/>
    <w:next w:val="Normal"/>
    <w:autoRedefine/>
    <w:semiHidden/>
    <w:rsid w:val="00A17B5C"/>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A17B5C"/>
    <w:rPr>
      <w:color w:val="800080"/>
      <w:u w:val="single"/>
    </w:rPr>
  </w:style>
  <w:style w:type="paragraph" w:styleId="TDC3">
    <w:name w:val="toc 3"/>
    <w:basedOn w:val="Normal"/>
    <w:next w:val="Normal"/>
    <w:autoRedefine/>
    <w:semiHidden/>
    <w:rsid w:val="00A17B5C"/>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A17B5C"/>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A17B5C"/>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A17B5C"/>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A17B5C"/>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A17B5C"/>
    <w:pPr>
      <w:spacing w:after="0" w:line="240" w:lineRule="auto"/>
      <w:ind w:left="1680"/>
    </w:pPr>
    <w:rPr>
      <w:rFonts w:ascii="Times New Roman" w:eastAsia="Times New Roman" w:hAnsi="Times New Roman" w:cs="Times New Roman"/>
      <w:sz w:val="20"/>
      <w:szCs w:val="20"/>
      <w:lang w:val="es-ES" w:eastAsia="es-ES"/>
    </w:rPr>
  </w:style>
  <w:style w:type="table" w:customStyle="1" w:styleId="Tablaconcuadrcula2">
    <w:name w:val="Tabla con cuadrícula2"/>
    <w:basedOn w:val="Tablanormal"/>
    <w:next w:val="Tablaconcuadrcula"/>
    <w:uiPriority w:val="59"/>
    <w:rsid w:val="00A17B5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A17B5C"/>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A17B5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A17B5C"/>
    <w:rPr>
      <w:rFonts w:cs="Times New Roman"/>
      <w:color w:val="auto"/>
    </w:rPr>
  </w:style>
  <w:style w:type="paragraph" w:customStyle="1" w:styleId="CM8">
    <w:name w:val="CM8"/>
    <w:basedOn w:val="Default"/>
    <w:next w:val="Default"/>
    <w:rsid w:val="00A17B5C"/>
    <w:pPr>
      <w:spacing w:line="246" w:lineRule="atLeast"/>
    </w:pPr>
    <w:rPr>
      <w:rFonts w:cs="Times New Roman"/>
      <w:color w:val="auto"/>
    </w:rPr>
  </w:style>
  <w:style w:type="paragraph" w:customStyle="1" w:styleId="CM14">
    <w:name w:val="CM14"/>
    <w:basedOn w:val="Default"/>
    <w:next w:val="Default"/>
    <w:rsid w:val="00A17B5C"/>
    <w:rPr>
      <w:rFonts w:cs="Times New Roman"/>
      <w:color w:val="auto"/>
    </w:rPr>
  </w:style>
  <w:style w:type="paragraph" w:styleId="Puesto">
    <w:name w:val="Title"/>
    <w:basedOn w:val="Normal"/>
    <w:next w:val="Normal"/>
    <w:link w:val="PuestoCar"/>
    <w:uiPriority w:val="10"/>
    <w:qFormat/>
    <w:rsid w:val="00A17B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17B5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6376</Words>
  <Characters>35068</Characters>
  <Application>Microsoft Office Word</Application>
  <DocSecurity>0</DocSecurity>
  <Lines>292</Lines>
  <Paragraphs>82</Paragraphs>
  <ScaleCrop>false</ScaleCrop>
  <Company/>
  <LinksUpToDate>false</LinksUpToDate>
  <CharactersWithSpaces>41362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2016-03-12T19:37:00Z</dcterms:created>
  <dcterms:modified xsi:type="dcterms:W3CDTF">2016-03-12T19:40:00Z</dcterms:modified>
</cp:coreProperties>
</file>