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3346EF"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3346EF"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FB3D8F" w:rsidRPr="00FB3D8F">
                              <w:rPr>
                                <w:rFonts w:ascii="Century Gothic" w:hAnsi="Century Gothic" w:cs="Century Gothic"/>
                                <w:b/>
                                <w:bCs/>
                                <w:color w:val="0F243E"/>
                                <w:sz w:val="28"/>
                                <w:szCs w:val="28"/>
                              </w:rPr>
                              <w:t>SERVICIO DE ATENCION REFRIGERIO Y CAFETERIA PARA EL DISTRITO COMERCIAL CENTRO GESTION 2016</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954DB7">
                              <w:rPr>
                                <w:rFonts w:ascii="Century Gothic" w:hAnsi="Century Gothic" w:cs="Century Gothic"/>
                                <w:b/>
                                <w:bCs/>
                                <w:color w:val="0F243E"/>
                                <w:sz w:val="28"/>
                                <w:szCs w:val="28"/>
                              </w:rPr>
                              <w:t>GCC-EPNE-DTCC-7-16</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3346EF"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FB3D8F" w:rsidRPr="00FB3D8F">
                        <w:rPr>
                          <w:rFonts w:ascii="Century Gothic" w:hAnsi="Century Gothic" w:cs="Century Gothic"/>
                          <w:b/>
                          <w:bCs/>
                          <w:color w:val="0F243E"/>
                          <w:sz w:val="28"/>
                          <w:szCs w:val="28"/>
                        </w:rPr>
                        <w:t>SERVICIO DE ATENCION REFRIGERIO Y CAFETERIA PARA EL DISTRITO COMERCIAL CENTRO GESTION 2016</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954DB7">
                        <w:rPr>
                          <w:rFonts w:ascii="Century Gothic" w:hAnsi="Century Gothic" w:cs="Century Gothic"/>
                          <w:b/>
                          <w:bCs/>
                          <w:color w:val="0F243E"/>
                          <w:sz w:val="28"/>
                          <w:szCs w:val="28"/>
                        </w:rPr>
                        <w:t>GCC-EPNE-DTCC-7-16</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916497" w:rsidP="00513CB0">
            <w:pPr>
              <w:rPr>
                <w:rFonts w:ascii="Calibri" w:hAnsi="Calibri" w:cs="Calibri"/>
                <w:sz w:val="18"/>
                <w:szCs w:val="18"/>
              </w:rPr>
            </w:pPr>
            <w:r>
              <w:rPr>
                <w:rFonts w:ascii="Calibri" w:hAnsi="Calibri" w:cs="Calibri"/>
                <w:sz w:val="18"/>
                <w:szCs w:val="18"/>
              </w:rPr>
              <w:t>22/03/2016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916497" w:rsidP="00513CB0">
            <w:pPr>
              <w:jc w:val="center"/>
              <w:rPr>
                <w:rFonts w:ascii="Calibri" w:hAnsi="Calibri" w:cs="Calibri"/>
                <w:color w:val="000000"/>
                <w:sz w:val="18"/>
                <w:szCs w:val="18"/>
              </w:rPr>
            </w:pPr>
            <w:r>
              <w:rPr>
                <w:rFonts w:ascii="Calibri" w:hAnsi="Calibri" w:cs="Calibri"/>
                <w:color w:val="000000"/>
                <w:sz w:val="18"/>
                <w:szCs w:val="18"/>
              </w:rPr>
              <w:t>10:00</w:t>
            </w:r>
          </w:p>
        </w:tc>
        <w:tc>
          <w:tcPr>
            <w:tcW w:w="3344" w:type="dxa"/>
            <w:vAlign w:val="center"/>
          </w:tcPr>
          <w:p w:rsidR="00631500" w:rsidRDefault="00916497" w:rsidP="00513CB0">
            <w:pPr>
              <w:jc w:val="both"/>
              <w:rPr>
                <w:rFonts w:ascii="Calibri" w:hAnsi="Calibri" w:cs="Calibri"/>
                <w:color w:val="000000"/>
                <w:sz w:val="18"/>
                <w:szCs w:val="18"/>
              </w:rPr>
            </w:pPr>
            <w:r w:rsidRPr="00916497">
              <w:rPr>
                <w:rFonts w:ascii="Calibri" w:hAnsi="Calibri" w:cs="Calibri"/>
                <w:color w:val="000000"/>
                <w:sz w:val="18"/>
                <w:szCs w:val="18"/>
              </w:rPr>
              <w:t>Planta Engarrafadora de GLP Distrito Comercial Centro – Av. Siglo XX  Final Portería 2 Zona Valle Hermoso</w:t>
            </w:r>
          </w:p>
          <w:p w:rsidR="002F6C7C" w:rsidRPr="00631500" w:rsidRDefault="002F6C7C" w:rsidP="00513CB0">
            <w:pPr>
              <w:jc w:val="both"/>
              <w:rPr>
                <w:rFonts w:ascii="Calibri" w:hAnsi="Calibri" w:cs="Calibri"/>
                <w:color w:val="000000"/>
                <w:sz w:val="18"/>
                <w:szCs w:val="18"/>
              </w:rPr>
            </w:pPr>
            <w:r>
              <w:rPr>
                <w:rFonts w:ascii="Calibri" w:hAnsi="Calibri" w:cs="Calibri"/>
                <w:color w:val="000000"/>
                <w:sz w:val="18"/>
                <w:szCs w:val="18"/>
              </w:rPr>
              <w:t>Responsable:  Sr. Jose Grageda</w:t>
            </w:r>
            <w:bookmarkStart w:id="0" w:name="_GoBack"/>
            <w:bookmarkEnd w:id="0"/>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916497" w:rsidP="00513CB0">
            <w:pPr>
              <w:rPr>
                <w:rFonts w:ascii="Calibri" w:hAnsi="Calibri" w:cs="Calibri"/>
                <w:sz w:val="18"/>
                <w:szCs w:val="18"/>
              </w:rPr>
            </w:pPr>
            <w:r>
              <w:rPr>
                <w:rFonts w:ascii="Calibri" w:hAnsi="Calibri" w:cs="Calibri"/>
                <w:sz w:val="18"/>
                <w:szCs w:val="18"/>
              </w:rPr>
              <w:t>24/03/2016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916497" w:rsidP="00916497">
            <w:pPr>
              <w:jc w:val="center"/>
              <w:rPr>
                <w:rFonts w:ascii="Calibri" w:hAnsi="Calibri" w:cs="Calibri"/>
                <w:sz w:val="18"/>
                <w:szCs w:val="18"/>
              </w:rPr>
            </w:pPr>
            <w:r>
              <w:rPr>
                <w:rFonts w:ascii="Calibri" w:hAnsi="Calibri" w:cs="Calibri"/>
                <w:sz w:val="18"/>
                <w:szCs w:val="18"/>
              </w:rPr>
              <w:t>9:00</w:t>
            </w:r>
          </w:p>
        </w:tc>
        <w:tc>
          <w:tcPr>
            <w:tcW w:w="3344" w:type="dxa"/>
          </w:tcPr>
          <w:p w:rsidR="00631500" w:rsidRPr="00631500" w:rsidRDefault="00916497" w:rsidP="00513CB0">
            <w:pPr>
              <w:jc w:val="center"/>
              <w:rPr>
                <w:rFonts w:ascii="Calibri" w:hAnsi="Calibri" w:cs="Calibri"/>
                <w:sz w:val="18"/>
                <w:szCs w:val="18"/>
              </w:rPr>
            </w:pPr>
            <w:r w:rsidRPr="008E59DD">
              <w:rPr>
                <w:rFonts w:ascii="Calibri" w:hAnsi="Calibri" w:cs="Calibri"/>
                <w:sz w:val="18"/>
                <w:szCs w:val="18"/>
              </w:rPr>
              <w:t>Planta Engarrafadora de GLP Distrito Comercial Centro – Av. Siglo XX  Final Portería 2 Zona Valle Hermoso</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916497" w:rsidP="00513CB0">
            <w:pPr>
              <w:rPr>
                <w:rFonts w:ascii="Calibri" w:hAnsi="Calibri" w:cs="Calibri"/>
                <w:sz w:val="18"/>
                <w:szCs w:val="18"/>
              </w:rPr>
            </w:pPr>
            <w:r>
              <w:rPr>
                <w:rFonts w:ascii="Calibri" w:hAnsi="Calibri" w:cs="Calibri"/>
                <w:sz w:val="18"/>
                <w:szCs w:val="18"/>
              </w:rPr>
              <w:t>24/03/2016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916497" w:rsidP="00916497">
            <w:pPr>
              <w:jc w:val="center"/>
              <w:rPr>
                <w:rFonts w:ascii="Calibri" w:hAnsi="Calibri" w:cs="Calibri"/>
                <w:sz w:val="18"/>
                <w:szCs w:val="18"/>
              </w:rPr>
            </w:pPr>
            <w:r>
              <w:rPr>
                <w:rFonts w:ascii="Calibri" w:hAnsi="Calibri" w:cs="Calibri"/>
                <w:sz w:val="18"/>
                <w:szCs w:val="18"/>
              </w:rPr>
              <w:t>9:30</w:t>
            </w:r>
          </w:p>
        </w:tc>
        <w:tc>
          <w:tcPr>
            <w:tcW w:w="3344" w:type="dxa"/>
            <w:vAlign w:val="center"/>
          </w:tcPr>
          <w:p w:rsidR="00631500" w:rsidRPr="00631500" w:rsidRDefault="00916497" w:rsidP="00916497">
            <w:pPr>
              <w:jc w:val="center"/>
              <w:rPr>
                <w:rFonts w:ascii="Calibri" w:hAnsi="Calibri" w:cs="Calibri"/>
                <w:color w:val="000000"/>
                <w:sz w:val="18"/>
                <w:szCs w:val="18"/>
                <w:lang w:val="es-BO"/>
              </w:rPr>
            </w:pPr>
            <w:r w:rsidRPr="008E59DD">
              <w:rPr>
                <w:rFonts w:ascii="Calibri" w:hAnsi="Calibri" w:cs="Calibri"/>
                <w:sz w:val="18"/>
                <w:szCs w:val="18"/>
              </w:rPr>
              <w:t>Planta Engarrafadora de GLP Distrito Comercial Centro – Av. Siglo XX  Final Portería 2 Zona Valle Hermoso</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B3D8F" w:rsidP="00513CB0">
            <w:pPr>
              <w:rPr>
                <w:rFonts w:ascii="Calibri" w:eastAsia="Calibri" w:hAnsi="Calibri" w:cs="Calibri"/>
                <w:b/>
                <w:i/>
                <w:sz w:val="18"/>
                <w:szCs w:val="18"/>
              </w:rPr>
            </w:pPr>
            <w:r>
              <w:rPr>
                <w:rFonts w:ascii="Calibri" w:eastAsia="Calibri" w:hAnsi="Calibri" w:cs="Calibri"/>
                <w:b/>
                <w:i/>
                <w:sz w:val="18"/>
                <w:szCs w:val="18"/>
              </w:rPr>
              <w:t>PRECIO 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B3D8F" w:rsidP="00513CB0">
            <w:pPr>
              <w:rPr>
                <w:rFonts w:ascii="Calibri" w:eastAsia="Calibri" w:hAnsi="Calibri" w:cs="Calibri"/>
                <w:b/>
                <w:i/>
                <w:sz w:val="18"/>
                <w:szCs w:val="18"/>
              </w:rPr>
            </w:pPr>
            <w:r>
              <w:rPr>
                <w:rFonts w:ascii="Calibri" w:eastAsia="Calibri" w:hAnsi="Calibri" w:cs="Calibri"/>
                <w:b/>
                <w:i/>
                <w:sz w:val="18"/>
                <w:szCs w:val="18"/>
              </w:rPr>
              <w:t>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B3D8F"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C332B3" w:rsidRDefault="00C332B3" w:rsidP="00C332B3">
      <w:pPr>
        <w:jc w:val="both"/>
        <w:rPr>
          <w:rFonts w:ascii="Calibri" w:hAnsi="Calibri" w:cs="Calibri"/>
          <w:b/>
          <w:sz w:val="18"/>
          <w:szCs w:val="18"/>
        </w:rPr>
      </w:pPr>
    </w:p>
    <w:tbl>
      <w:tblPr>
        <w:tblW w:w="9447" w:type="dxa"/>
        <w:jc w:val="center"/>
        <w:tblInd w:w="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
        <w:gridCol w:w="602"/>
        <w:gridCol w:w="7404"/>
        <w:gridCol w:w="1435"/>
      </w:tblGrid>
      <w:tr w:rsidR="00C332B3" w:rsidTr="00C332B3">
        <w:trPr>
          <w:gridBefore w:val="1"/>
          <w:wBefore w:w="6" w:type="dxa"/>
          <w:trHeight w:val="447"/>
          <w:jc w:val="center"/>
        </w:trPr>
        <w:tc>
          <w:tcPr>
            <w:tcW w:w="9441" w:type="dxa"/>
            <w:gridSpan w:val="3"/>
            <w:tcBorders>
              <w:top w:val="single" w:sz="2" w:space="0" w:color="auto"/>
              <w:left w:val="single" w:sz="2" w:space="0" w:color="auto"/>
              <w:bottom w:val="single" w:sz="2" w:space="0" w:color="auto"/>
              <w:right w:val="single" w:sz="2" w:space="0" w:color="auto"/>
            </w:tcBorders>
            <w:shd w:val="clear" w:color="auto" w:fill="D9D9D9"/>
            <w:hideMark/>
          </w:tcPr>
          <w:p w:rsidR="00C332B3" w:rsidRDefault="00C332B3">
            <w:pPr>
              <w:ind w:left="705"/>
              <w:jc w:val="center"/>
              <w:rPr>
                <w:rFonts w:ascii="Calibri" w:hAnsi="Calibri" w:cs="Calibri"/>
                <w:b/>
                <w:bCs/>
                <w:color w:val="000000"/>
                <w:sz w:val="22"/>
                <w:szCs w:val="22"/>
                <w:lang w:val="es-BO" w:eastAsia="es-BO"/>
              </w:rPr>
            </w:pPr>
            <w:r>
              <w:rPr>
                <w:rFonts w:ascii="Calibri" w:hAnsi="Calibri" w:cs="Calibri"/>
                <w:b/>
                <w:sz w:val="22"/>
                <w:szCs w:val="22"/>
              </w:rPr>
              <w:t>PRECIO REFERENCIAL EN BOLIVIANOS (Bs)</w:t>
            </w:r>
          </w:p>
        </w:tc>
      </w:tr>
      <w:tr w:rsidR="00C332B3" w:rsidTr="00C332B3">
        <w:trPr>
          <w:trHeight w:val="300"/>
          <w:jc w:val="center"/>
        </w:trPr>
        <w:tc>
          <w:tcPr>
            <w:tcW w:w="608" w:type="dxa"/>
            <w:gridSpan w:val="2"/>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C332B3" w:rsidRDefault="00C332B3">
            <w:pPr>
              <w:jc w:val="center"/>
              <w:rPr>
                <w:rFonts w:ascii="Calibri" w:hAnsi="Calibri"/>
                <w:b/>
                <w:bCs/>
                <w:color w:val="000000"/>
                <w:sz w:val="22"/>
                <w:szCs w:val="22"/>
              </w:rPr>
            </w:pPr>
            <w:r>
              <w:rPr>
                <w:rFonts w:ascii="Calibri" w:hAnsi="Calibri"/>
                <w:b/>
                <w:bCs/>
                <w:color w:val="000000"/>
                <w:sz w:val="22"/>
                <w:szCs w:val="22"/>
              </w:rPr>
              <w:t>ITEM</w:t>
            </w:r>
          </w:p>
          <w:p w:rsidR="00C332B3" w:rsidRDefault="00C332B3">
            <w:pPr>
              <w:jc w:val="center"/>
              <w:rPr>
                <w:rFonts w:ascii="Calibri" w:hAnsi="Calibri"/>
                <w:b/>
                <w:bCs/>
                <w:color w:val="000000"/>
                <w:sz w:val="22"/>
                <w:szCs w:val="22"/>
              </w:rPr>
            </w:pPr>
            <w:r>
              <w:rPr>
                <w:rFonts w:ascii="Calibri" w:hAnsi="Calibri"/>
                <w:b/>
                <w:bCs/>
                <w:color w:val="000000"/>
                <w:sz w:val="22"/>
                <w:szCs w:val="22"/>
              </w:rPr>
              <w:t>N°</w:t>
            </w:r>
          </w:p>
        </w:tc>
        <w:tc>
          <w:tcPr>
            <w:tcW w:w="7404" w:type="dxa"/>
            <w:tcBorders>
              <w:top w:val="single" w:sz="8" w:space="0" w:color="auto"/>
              <w:left w:val="nil"/>
              <w:bottom w:val="single" w:sz="4" w:space="0" w:color="auto"/>
              <w:right w:val="single" w:sz="4" w:space="0" w:color="auto"/>
            </w:tcBorders>
            <w:shd w:val="clear" w:color="auto" w:fill="F2F2F2"/>
            <w:noWrap/>
            <w:vAlign w:val="center"/>
            <w:hideMark/>
          </w:tcPr>
          <w:p w:rsidR="00C332B3" w:rsidRDefault="00C332B3">
            <w:pPr>
              <w:jc w:val="center"/>
              <w:rPr>
                <w:rFonts w:ascii="Calibri" w:hAnsi="Calibri"/>
                <w:b/>
                <w:bCs/>
                <w:color w:val="000000"/>
                <w:sz w:val="22"/>
                <w:szCs w:val="22"/>
                <w:lang w:val="en-US"/>
              </w:rPr>
            </w:pPr>
            <w:r>
              <w:rPr>
                <w:rFonts w:ascii="Calibri" w:hAnsi="Calibri"/>
                <w:b/>
                <w:bCs/>
                <w:color w:val="000000"/>
                <w:sz w:val="22"/>
                <w:szCs w:val="22"/>
                <w:lang w:val="en-US"/>
              </w:rPr>
              <w:t xml:space="preserve">D E S C R I P C I O N </w:t>
            </w:r>
          </w:p>
        </w:tc>
        <w:tc>
          <w:tcPr>
            <w:tcW w:w="1432" w:type="dxa"/>
            <w:tcBorders>
              <w:top w:val="single" w:sz="8" w:space="0" w:color="auto"/>
              <w:left w:val="nil"/>
              <w:bottom w:val="single" w:sz="4" w:space="0" w:color="auto"/>
              <w:right w:val="single" w:sz="8" w:space="0" w:color="auto"/>
            </w:tcBorders>
            <w:shd w:val="clear" w:color="auto" w:fill="F2F2F2"/>
            <w:noWrap/>
            <w:vAlign w:val="center"/>
            <w:hideMark/>
          </w:tcPr>
          <w:p w:rsidR="00C332B3" w:rsidRDefault="00C332B3">
            <w:pPr>
              <w:jc w:val="center"/>
              <w:rPr>
                <w:rFonts w:ascii="Calibri" w:hAnsi="Calibri"/>
                <w:b/>
                <w:bCs/>
                <w:color w:val="000000"/>
                <w:sz w:val="22"/>
                <w:szCs w:val="22"/>
              </w:rPr>
            </w:pPr>
            <w:r>
              <w:rPr>
                <w:rFonts w:ascii="Calibri" w:hAnsi="Calibri"/>
                <w:b/>
                <w:bCs/>
                <w:color w:val="000000"/>
                <w:sz w:val="22"/>
                <w:szCs w:val="22"/>
              </w:rPr>
              <w:t>PRECIO UNITARIO</w:t>
            </w:r>
          </w:p>
          <w:p w:rsidR="00C332B3" w:rsidRDefault="00C332B3">
            <w:pPr>
              <w:jc w:val="center"/>
              <w:rPr>
                <w:rFonts w:ascii="Calibri" w:hAnsi="Calibri"/>
                <w:b/>
                <w:bCs/>
                <w:color w:val="000000"/>
                <w:sz w:val="22"/>
                <w:szCs w:val="22"/>
              </w:rPr>
            </w:pPr>
            <w:r>
              <w:rPr>
                <w:rFonts w:ascii="Calibri" w:hAnsi="Calibri"/>
                <w:b/>
                <w:bCs/>
                <w:color w:val="000000"/>
                <w:sz w:val="22"/>
                <w:szCs w:val="22"/>
              </w:rPr>
              <w:t>(BS.)</w:t>
            </w:r>
          </w:p>
        </w:tc>
      </w:tr>
      <w:tr w:rsidR="00C332B3" w:rsidTr="00C332B3">
        <w:trPr>
          <w:trHeight w:val="615"/>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Almuerzo que debe incluir sopa, porción de pan, segundo, postre y bebida caliente o fría  </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18,00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Bebidas Calientes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Café</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Café con leche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lastRenderedPageBreak/>
              <w:t>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Leche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Limonada </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Mates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Nescafe</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Té</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Chocolate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Chocolate con leche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Bebidas Frías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(190 ml)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2,40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(500 ml)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lang w:val="en-US"/>
              </w:rPr>
            </w:pPr>
            <w:r>
              <w:rPr>
                <w:rFonts w:ascii="Calibri" w:hAnsi="Calibri"/>
                <w:color w:val="000000"/>
                <w:sz w:val="22"/>
                <w:szCs w:val="22"/>
                <w:lang w:val="en-US"/>
              </w:rPr>
              <w:t>Coca Cola Light, Sprite Zero (500 ml)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(2 litros)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9,60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Refrescos de frutas hervidas (en vaso)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2,40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16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Mineral (en vaso)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17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Mineral (envase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18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Mineral (2 litros)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19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Natural (en vaso)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Natural (envase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Agua Natural (2 litros)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Jugos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Jugos de fruta con agua</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Jugos de fruta con leche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Zumo de Naranja, Mandarina y Toronja</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615"/>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 xml:space="preserve">Sándwiches, el precio debe incluir sus aderezos (mayonesa, </w:t>
            </w:r>
            <w:proofErr w:type="spellStart"/>
            <w:r>
              <w:rPr>
                <w:rFonts w:ascii="Calibri" w:hAnsi="Calibri"/>
                <w:b/>
                <w:bCs/>
                <w:i/>
                <w:iCs/>
                <w:color w:val="000000"/>
                <w:sz w:val="22"/>
                <w:szCs w:val="22"/>
              </w:rPr>
              <w:t>ketchup</w:t>
            </w:r>
            <w:proofErr w:type="spellEnd"/>
            <w:r>
              <w:rPr>
                <w:rFonts w:ascii="Calibri" w:hAnsi="Calibri"/>
                <w:b/>
                <w:bCs/>
                <w:i/>
                <w:iCs/>
                <w:color w:val="000000"/>
                <w:sz w:val="22"/>
                <w:szCs w:val="22"/>
              </w:rPr>
              <w:t xml:space="preserve">, </w:t>
            </w:r>
            <w:proofErr w:type="spellStart"/>
            <w:r>
              <w:rPr>
                <w:rFonts w:ascii="Calibri" w:hAnsi="Calibri"/>
                <w:b/>
                <w:bCs/>
                <w:i/>
                <w:iCs/>
                <w:color w:val="000000"/>
                <w:sz w:val="22"/>
                <w:szCs w:val="22"/>
              </w:rPr>
              <w:t>moztaza</w:t>
            </w:r>
            <w:proofErr w:type="spellEnd"/>
            <w:r>
              <w:rPr>
                <w:rFonts w:ascii="Calibri" w:hAnsi="Calibri"/>
                <w:b/>
                <w:bCs/>
                <w:i/>
                <w:iCs/>
                <w:color w:val="000000"/>
                <w:sz w:val="22"/>
                <w:szCs w:val="22"/>
              </w:rPr>
              <w:t>, etc.)</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Hamburguesa de carne de res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Hamburguesa de carne de pollo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Salchipapa</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Lomo con huevo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9,60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29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Carne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Carnes frías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Hot </w:t>
            </w:r>
            <w:proofErr w:type="spellStart"/>
            <w:r>
              <w:rPr>
                <w:rFonts w:ascii="Calibri" w:hAnsi="Calibri"/>
                <w:color w:val="000000"/>
                <w:sz w:val="22"/>
                <w:szCs w:val="22"/>
              </w:rPr>
              <w:t>dog</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lastRenderedPageBreak/>
              <w:t>32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Huevo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Jamón con 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Mantequilla </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Mantequilla con mermelada </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Mermelada, dulce de leche o leche condensada </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Mortadela con 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Palta con 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39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Pasta de hígado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Pollo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Porción de papas fritas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Salteñas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De Pollo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De carne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Mixtas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Tucumanas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Masitas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Alfajor</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Buñuelo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Cuñape</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49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Empanada de 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Pucacapas</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Galletas con aderezos (dulces o salados) ración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Galletas dulces ración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Galletas de agua ración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Llaucha</w:t>
            </w:r>
            <w:proofErr w:type="spellEnd"/>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Pie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56</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Queque</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57</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Rollo de queso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58</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Huminta a la olla o al horno</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rPr>
                <w:lang w:val="es-BO" w:eastAsia="es-BO"/>
              </w:rPr>
            </w:pP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b/>
                <w:bCs/>
                <w:i/>
                <w:iCs/>
                <w:color w:val="000000"/>
                <w:sz w:val="22"/>
                <w:szCs w:val="22"/>
              </w:rPr>
            </w:pPr>
            <w:r>
              <w:rPr>
                <w:rFonts w:ascii="Calibri" w:hAnsi="Calibri"/>
                <w:b/>
                <w:bCs/>
                <w:i/>
                <w:iCs/>
                <w:color w:val="000000"/>
                <w:sz w:val="22"/>
                <w:szCs w:val="22"/>
              </w:rPr>
              <w:t>Postres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59</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Ensalada de frutas postrera pequeña</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lastRenderedPageBreak/>
              <w:t>60</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Ensalada de frutas con yogurt postrera pequeña</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61</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Gelatina en vaso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1,80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62</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Yogurt natural en vaso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63</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Yogurt </w:t>
            </w:r>
            <w:proofErr w:type="spellStart"/>
            <w:r>
              <w:rPr>
                <w:rFonts w:ascii="Calibri" w:hAnsi="Calibri"/>
                <w:color w:val="000000"/>
                <w:sz w:val="22"/>
                <w:szCs w:val="22"/>
              </w:rPr>
              <w:t>saborizado</w:t>
            </w:r>
            <w:proofErr w:type="spellEnd"/>
            <w:r>
              <w:rPr>
                <w:rFonts w:ascii="Calibri" w:hAnsi="Calibri"/>
                <w:color w:val="000000"/>
                <w:sz w:val="22"/>
                <w:szCs w:val="22"/>
              </w:rPr>
              <w:t xml:space="preserve"> en vaso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64</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proofErr w:type="spellStart"/>
            <w:r>
              <w:rPr>
                <w:rFonts w:ascii="Calibri" w:hAnsi="Calibri"/>
                <w:color w:val="000000"/>
                <w:sz w:val="22"/>
                <w:szCs w:val="22"/>
              </w:rPr>
              <w:t>Muss</w:t>
            </w:r>
            <w:proofErr w:type="spellEnd"/>
            <w:r>
              <w:rPr>
                <w:rFonts w:ascii="Calibri" w:hAnsi="Calibri"/>
                <w:color w:val="000000"/>
                <w:sz w:val="22"/>
                <w:szCs w:val="22"/>
              </w:rPr>
              <w:t xml:space="preserve"> de frutas</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65</w:t>
            </w:r>
          </w:p>
        </w:tc>
        <w:tc>
          <w:tcPr>
            <w:tcW w:w="7404" w:type="dxa"/>
            <w:tcBorders>
              <w:top w:val="nil"/>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Flan en vaso personal</w:t>
            </w:r>
          </w:p>
        </w:tc>
        <w:tc>
          <w:tcPr>
            <w:tcW w:w="1432" w:type="dxa"/>
            <w:tcBorders>
              <w:top w:val="nil"/>
              <w:left w:val="nil"/>
              <w:bottom w:val="single" w:sz="4" w:space="0" w:color="auto"/>
              <w:right w:val="single" w:sz="8"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single" w:sz="4" w:space="0" w:color="auto"/>
              <w:left w:val="single" w:sz="4" w:space="0" w:color="auto"/>
              <w:bottom w:val="single" w:sz="4" w:space="0" w:color="auto"/>
              <w:right w:val="single" w:sz="4" w:space="0" w:color="auto"/>
            </w:tcBorders>
            <w:noWrap/>
            <w:vAlign w:val="center"/>
          </w:tcPr>
          <w:p w:rsidR="00C332B3" w:rsidRDefault="00C332B3">
            <w:pPr>
              <w:jc w:val="center"/>
              <w:rPr>
                <w:rFonts w:ascii="Calibri" w:hAnsi="Calibri"/>
                <w:color w:val="000000"/>
                <w:sz w:val="22"/>
                <w:szCs w:val="22"/>
              </w:rPr>
            </w:pPr>
            <w:r>
              <w:rPr>
                <w:rFonts w:ascii="Calibri" w:hAnsi="Calibri"/>
                <w:color w:val="000000"/>
                <w:sz w:val="22"/>
                <w:szCs w:val="22"/>
              </w:rPr>
              <w:t>66</w:t>
            </w:r>
          </w:p>
        </w:tc>
        <w:tc>
          <w:tcPr>
            <w:tcW w:w="7404" w:type="dxa"/>
            <w:tcBorders>
              <w:top w:val="single" w:sz="4" w:space="0" w:color="auto"/>
              <w:left w:val="nil"/>
              <w:bottom w:val="single" w:sz="4" w:space="0" w:color="auto"/>
              <w:right w:val="single" w:sz="4" w:space="0" w:color="auto"/>
            </w:tcBorders>
            <w:noWrap/>
            <w:vAlign w:val="center"/>
            <w:hideMark/>
          </w:tcPr>
          <w:p w:rsidR="00C332B3" w:rsidRDefault="00C332B3">
            <w:pPr>
              <w:jc w:val="both"/>
              <w:rPr>
                <w:rFonts w:ascii="Calibri" w:hAnsi="Calibri"/>
                <w:color w:val="000000"/>
                <w:sz w:val="22"/>
                <w:szCs w:val="22"/>
              </w:rPr>
            </w:pPr>
            <w:r>
              <w:rPr>
                <w:rFonts w:ascii="Calibri" w:hAnsi="Calibri"/>
                <w:color w:val="000000"/>
                <w:sz w:val="22"/>
                <w:szCs w:val="22"/>
              </w:rPr>
              <w:t xml:space="preserve">Arroz con leche </w:t>
            </w:r>
          </w:p>
        </w:tc>
        <w:tc>
          <w:tcPr>
            <w:tcW w:w="1432" w:type="dxa"/>
            <w:tcBorders>
              <w:top w:val="single" w:sz="4" w:space="0" w:color="auto"/>
              <w:left w:val="nil"/>
              <w:bottom w:val="single" w:sz="4" w:space="0" w:color="auto"/>
              <w:right w:val="single" w:sz="4" w:space="0" w:color="auto"/>
            </w:tcBorders>
            <w:shd w:val="clear" w:color="auto" w:fill="FFFFFF"/>
            <w:noWrap/>
            <w:vAlign w:val="center"/>
            <w:hideMark/>
          </w:tcPr>
          <w:p w:rsidR="00C332B3" w:rsidRDefault="00C332B3">
            <w:pPr>
              <w:jc w:val="center"/>
              <w:rPr>
                <w:rFonts w:ascii="Calibri" w:hAnsi="Calibri"/>
                <w:color w:val="000000"/>
                <w:sz w:val="22"/>
                <w:szCs w:val="22"/>
              </w:rPr>
            </w:pPr>
            <w:r>
              <w:rPr>
                <w:rFonts w:ascii="Calibri" w:hAnsi="Calibri"/>
                <w:color w:val="000000"/>
                <w:sz w:val="22"/>
                <w:szCs w:val="22"/>
              </w:rPr>
              <w:t>3,60</w:t>
            </w:r>
          </w:p>
        </w:tc>
      </w:tr>
    </w:tbl>
    <w:p w:rsidR="00C332B3" w:rsidRDefault="00C332B3" w:rsidP="00C332B3">
      <w:pPr>
        <w:jc w:val="both"/>
        <w:rPr>
          <w:rFonts w:ascii="Calibri" w:hAnsi="Calibri" w:cs="Calibri"/>
          <w:b/>
          <w:sz w:val="18"/>
          <w:szCs w:val="18"/>
        </w:rPr>
      </w:pPr>
    </w:p>
    <w:p w:rsidR="00C332B3" w:rsidRPr="00C332B3" w:rsidRDefault="00C332B3" w:rsidP="00C332B3">
      <w:pPr>
        <w:jc w:val="both"/>
        <w:rPr>
          <w:rFonts w:ascii="Calibri" w:hAnsi="Calibri" w:cs="Calibri"/>
          <w:b/>
          <w:sz w:val="18"/>
          <w:szCs w:val="18"/>
        </w:rPr>
      </w:pPr>
      <w:r w:rsidRPr="00C332B3">
        <w:rPr>
          <w:rFonts w:ascii="Calibri" w:hAnsi="Calibri" w:cs="Calibri"/>
          <w:b/>
          <w:sz w:val="18"/>
          <w:szCs w:val="18"/>
        </w:rPr>
        <w:t xml:space="preserve">El monto total para esta contratación es de Bs. </w:t>
      </w:r>
      <w:r>
        <w:rPr>
          <w:rFonts w:ascii="Calibri" w:hAnsi="Calibri" w:cs="Calibri"/>
          <w:b/>
          <w:sz w:val="18"/>
          <w:szCs w:val="18"/>
        </w:rPr>
        <w:t>18.000,00</w:t>
      </w:r>
      <w:r w:rsidRPr="00C332B3">
        <w:rPr>
          <w:rFonts w:ascii="Calibri" w:hAnsi="Calibri" w:cs="Calibri"/>
          <w:b/>
          <w:sz w:val="18"/>
          <w:szCs w:val="18"/>
        </w:rPr>
        <w:t xml:space="preserve"> (</w:t>
      </w:r>
      <w:r>
        <w:rPr>
          <w:rFonts w:ascii="Calibri" w:hAnsi="Calibri" w:cs="Calibri"/>
          <w:b/>
          <w:sz w:val="18"/>
          <w:szCs w:val="18"/>
        </w:rPr>
        <w:t xml:space="preserve">Dieciocho Mil </w:t>
      </w:r>
      <w:r w:rsidRPr="00C332B3">
        <w:rPr>
          <w:rFonts w:ascii="Calibri" w:hAnsi="Calibri" w:cs="Calibri"/>
          <w:b/>
          <w:sz w:val="18"/>
          <w:szCs w:val="18"/>
        </w:rPr>
        <w:t>00/100 Bolivianos)</w:t>
      </w: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C332B3" w:rsidP="00C779EB">
      <w:pPr>
        <w:jc w:val="center"/>
        <w:rPr>
          <w:rFonts w:ascii="Verdana" w:hAnsi="Verdana" w:cs="Arial"/>
          <w:b/>
          <w:color w:val="000000"/>
          <w:sz w:val="18"/>
          <w:szCs w:val="18"/>
        </w:rPr>
      </w:pPr>
      <w:r>
        <w:rPr>
          <w:rFonts w:ascii="Verdana" w:hAnsi="Verdana" w:cs="Arial"/>
          <w:b/>
          <w:color w:val="000000"/>
          <w:sz w:val="18"/>
          <w:szCs w:val="18"/>
        </w:rPr>
        <w:br w:type="page"/>
      </w: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desistimiento; salvo </w:t>
      </w:r>
      <w:r w:rsidRPr="00993917">
        <w:rPr>
          <w:rFonts w:ascii="Calibri" w:hAnsi="Calibri" w:cs="Calibri"/>
          <w:color w:val="000000"/>
          <w:sz w:val="22"/>
          <w:szCs w:val="22"/>
        </w:rPr>
        <w:lastRenderedPageBreak/>
        <w:t>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D76044">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D76044">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lastRenderedPageBreak/>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7604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7604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7604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D76044">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D76044">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D76044">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D76044">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D76044">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D76044">
      <w:pPr>
        <w:numPr>
          <w:ilvl w:val="0"/>
          <w:numId w:val="10"/>
        </w:numPr>
        <w:ind w:left="993"/>
        <w:jc w:val="both"/>
        <w:rPr>
          <w:rFonts w:ascii="Calibri" w:hAnsi="Calibri" w:cs="Calibri"/>
          <w:sz w:val="22"/>
          <w:szCs w:val="22"/>
        </w:rPr>
      </w:pPr>
      <w:r w:rsidRPr="001D2BF2">
        <w:rPr>
          <w:rFonts w:ascii="Calibri" w:hAnsi="Calibri" w:cs="Calibri"/>
          <w:color w:val="000000"/>
          <w:sz w:val="22"/>
          <w:szCs w:val="22"/>
        </w:rPr>
        <w:lastRenderedPageBreak/>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D76044">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D76044">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D76044">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D76044">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D7604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D7604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D7604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D7604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D7604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Pr="00993917"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76044">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D76044">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D76044">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D76044">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lastRenderedPageBreak/>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FB3D8F" w:rsidRDefault="00685346" w:rsidP="00FB3D8F">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FB3D8F">
        <w:rPr>
          <w:rFonts w:ascii="Calibri" w:hAnsi="Calibri" w:cs="Calibri"/>
          <w:b/>
          <w:sz w:val="22"/>
          <w:szCs w:val="22"/>
        </w:rPr>
        <w:t xml:space="preserve"> - </w:t>
      </w:r>
      <w:r w:rsidRPr="00FB3D8F">
        <w:rPr>
          <w:rFonts w:ascii="Calibri" w:hAnsi="Calibri" w:cs="Calibri"/>
          <w:b/>
          <w:i/>
          <w:sz w:val="22"/>
          <w:szCs w:val="22"/>
          <w:highlight w:val="yellow"/>
        </w:rPr>
        <w:t>NO APLICA</w:t>
      </w:r>
      <w:r w:rsidRPr="00FB3D8F">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FB3D8F" w:rsidRDefault="00685346" w:rsidP="00FB3D8F">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FB3D8F">
        <w:rPr>
          <w:rFonts w:ascii="Calibri" w:hAnsi="Calibri" w:cs="Calibri"/>
          <w:b/>
          <w:sz w:val="22"/>
          <w:szCs w:val="22"/>
        </w:rPr>
        <w:t xml:space="preserve">- </w:t>
      </w:r>
      <w:r w:rsidRPr="00FB3D8F">
        <w:rPr>
          <w:rFonts w:ascii="Calibri" w:hAnsi="Calibri" w:cs="Calibri"/>
          <w:b/>
          <w:i/>
          <w:sz w:val="22"/>
          <w:szCs w:val="22"/>
          <w:highlight w:val="yellow"/>
        </w:rPr>
        <w:t>NO APLICA</w:t>
      </w:r>
      <w:r w:rsidRPr="00FB3D8F">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D76044">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D76044">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D76044">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D76044">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D76044">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D76044">
      <w:pPr>
        <w:numPr>
          <w:ilvl w:val="1"/>
          <w:numId w:val="27"/>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D76044">
      <w:pPr>
        <w:numPr>
          <w:ilvl w:val="1"/>
          <w:numId w:val="27"/>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D76044">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FB3D8F"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FB3D8F" w:rsidRPr="003A3CD3" w:rsidRDefault="00FB3D8F" w:rsidP="00FB3D8F">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FB3D8F" w:rsidRPr="00F41778" w:rsidRDefault="00FB3D8F" w:rsidP="00FB3D8F">
      <w:pPr>
        <w:rPr>
          <w:rFonts w:ascii="Calibri" w:hAnsi="Calibri" w:cs="Calibri"/>
          <w:b/>
          <w:sz w:val="14"/>
          <w:szCs w:val="14"/>
        </w:rPr>
      </w:pPr>
    </w:p>
    <w:p w:rsidR="00FB3D8F" w:rsidRPr="00FD291B" w:rsidRDefault="00FB3D8F" w:rsidP="00FB3D8F">
      <w:pPr>
        <w:rPr>
          <w:rFonts w:ascii="Verdana" w:hAnsi="Verdana" w:cs="Calibri"/>
          <w:sz w:val="18"/>
          <w:szCs w:val="18"/>
        </w:rPr>
      </w:pPr>
      <w:r w:rsidRPr="00FD291B">
        <w:rPr>
          <w:rFonts w:ascii="Verdana" w:hAnsi="Verdana" w:cs="Calibri"/>
          <w:sz w:val="18"/>
          <w:szCs w:val="18"/>
        </w:rPr>
        <w:t>Cuando sea por el total o ítems:</w:t>
      </w:r>
    </w:p>
    <w:p w:rsidR="00FB3D8F" w:rsidRPr="00FD291B" w:rsidRDefault="00FB3D8F" w:rsidP="00FB3D8F">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B3D8F" w:rsidRPr="00FD291B" w:rsidTr="007708C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FB3D8F" w:rsidRPr="00FD291B" w:rsidRDefault="00FB3D8F" w:rsidP="007708C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B3D8F" w:rsidRPr="00FD291B" w:rsidRDefault="00FB3D8F" w:rsidP="007708C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B3D8F" w:rsidRPr="00FD291B" w:rsidTr="007708C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B3D8F" w:rsidRPr="00FD291B" w:rsidRDefault="00FB3D8F" w:rsidP="007708C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3D8F" w:rsidRPr="00FD291B" w:rsidRDefault="00FB3D8F" w:rsidP="007708CC">
            <w:pPr>
              <w:spacing w:before="60" w:after="60"/>
              <w:rPr>
                <w:rFonts w:ascii="Verdana" w:hAnsi="Verdana" w:cs="Calibri"/>
                <w:sz w:val="18"/>
                <w:szCs w:val="18"/>
                <w:lang w:val="es-BO"/>
              </w:rPr>
            </w:pPr>
            <w:r>
              <w:rPr>
                <w:rFonts w:ascii="Verdana" w:hAnsi="Verdana" w:cs="Calibri"/>
                <w:sz w:val="18"/>
                <w:szCs w:val="18"/>
                <w:lang w:val="es-BO"/>
              </w:rPr>
              <w:t>SERVICIO DE ATENCION REFRIGERIO Y CAFETERIA PARA EL DISTRITO COMERCIAL CENTRO GESTION 2016</w:t>
            </w:r>
          </w:p>
        </w:tc>
      </w:tr>
    </w:tbl>
    <w:p w:rsidR="00FB3D8F" w:rsidRDefault="00FB3D8F" w:rsidP="00FB3D8F">
      <w:pPr>
        <w:jc w:val="both"/>
        <w:rPr>
          <w:rFonts w:ascii="Verdana" w:hAnsi="Verdana" w:cs="Arial"/>
          <w:b/>
          <w:sz w:val="18"/>
          <w:szCs w:val="18"/>
        </w:rPr>
      </w:pPr>
    </w:p>
    <w:p w:rsidR="00FB3D8F" w:rsidRPr="002B39CB" w:rsidRDefault="00FB3D8F" w:rsidP="00FB3D8F">
      <w:pPr>
        <w:jc w:val="both"/>
        <w:rPr>
          <w:rFonts w:ascii="Verdana" w:hAnsi="Verdana" w:cs="Arial"/>
          <w:b/>
          <w:sz w:val="18"/>
          <w:szCs w:val="18"/>
        </w:rPr>
      </w:pPr>
      <w:r w:rsidRPr="002B39CB">
        <w:rPr>
          <w:rFonts w:ascii="Verdana" w:hAnsi="Verdana" w:cs="Arial"/>
          <w:b/>
          <w:sz w:val="18"/>
          <w:szCs w:val="18"/>
        </w:rPr>
        <w:t xml:space="preserve">CRITERIOS QUE SE PUEDEN </w:t>
      </w:r>
      <w:r>
        <w:rPr>
          <w:rFonts w:ascii="Verdana" w:hAnsi="Verdana" w:cs="Arial"/>
          <w:b/>
          <w:sz w:val="18"/>
          <w:szCs w:val="18"/>
        </w:rPr>
        <w:t xml:space="preserve"> </w:t>
      </w:r>
      <w:r w:rsidRPr="002B39CB">
        <w:rPr>
          <w:rFonts w:ascii="Verdana" w:hAnsi="Verdana" w:cs="Arial"/>
          <w:b/>
          <w:sz w:val="18"/>
          <w:szCs w:val="18"/>
        </w:rPr>
        <w:t>AÑADIR AL FORMULARIO DE ESPECIFICACIONES TÉCNICAS</w:t>
      </w:r>
      <w:r>
        <w:rPr>
          <w:rFonts w:ascii="Verdana" w:hAnsi="Verdana" w:cs="Arial"/>
          <w:b/>
          <w:sz w:val="18"/>
          <w:szCs w:val="18"/>
        </w:rPr>
        <w:t xml:space="preserve"> </w:t>
      </w:r>
    </w:p>
    <w:p w:rsidR="00FB3D8F" w:rsidRPr="00F41778" w:rsidRDefault="00FB3D8F" w:rsidP="00FB3D8F">
      <w:pPr>
        <w:jc w:val="both"/>
        <w:rPr>
          <w:rFonts w:ascii="Calibri" w:hAnsi="Calibri" w:cs="Verdana"/>
          <w:b/>
          <w:bCs/>
          <w:color w:val="000000"/>
          <w:sz w:val="14"/>
          <w:szCs w:val="14"/>
        </w:rPr>
      </w:pPr>
    </w:p>
    <w:p w:rsidR="00FB3D8F" w:rsidRPr="00B96C9F" w:rsidRDefault="00FB3D8F" w:rsidP="00FB3D8F">
      <w:pPr>
        <w:jc w:val="both"/>
        <w:rPr>
          <w:rFonts w:ascii="Calibri" w:hAnsi="Calibri" w:cs="Verdana"/>
          <w:bCs/>
          <w:color w:val="000000"/>
        </w:rPr>
      </w:pPr>
      <w:r>
        <w:rPr>
          <w:rFonts w:ascii="Calibri" w:hAnsi="Calibri" w:cs="Verdana"/>
          <w:bCs/>
          <w:color w:val="000000"/>
        </w:rPr>
        <w:t xml:space="preserve">Se pueden aplicar los siguientes </w:t>
      </w:r>
      <w:r w:rsidRPr="00B96C9F">
        <w:rPr>
          <w:rFonts w:ascii="Calibri" w:hAnsi="Calibri" w:cs="Verdana"/>
          <w:bCs/>
          <w:color w:val="000000"/>
        </w:rPr>
        <w:t>crit</w:t>
      </w:r>
      <w:r>
        <w:rPr>
          <w:rFonts w:ascii="Calibri" w:hAnsi="Calibri" w:cs="Verdana"/>
          <w:bCs/>
          <w:color w:val="000000"/>
        </w:rPr>
        <w:t>erios, siendo opcional y dependiendo</w:t>
      </w:r>
      <w:r w:rsidRPr="00B96C9F">
        <w:rPr>
          <w:rFonts w:ascii="Calibri" w:hAnsi="Calibri" w:cs="Verdana"/>
          <w:bCs/>
          <w:color w:val="000000"/>
        </w:rPr>
        <w:t xml:space="preserve"> de las características de</w:t>
      </w:r>
      <w:r>
        <w:rPr>
          <w:rFonts w:ascii="Calibri" w:hAnsi="Calibri" w:cs="Verdana"/>
          <w:bCs/>
          <w:color w:val="000000"/>
        </w:rPr>
        <w:t xml:space="preserve"> o </w:t>
      </w:r>
      <w:r w:rsidRPr="00B96C9F">
        <w:rPr>
          <w:rFonts w:ascii="Calibri" w:hAnsi="Calibri" w:cs="Verdana"/>
          <w:bCs/>
          <w:color w:val="000000"/>
        </w:rPr>
        <w:t>l</w:t>
      </w:r>
      <w:r>
        <w:rPr>
          <w:rFonts w:ascii="Calibri" w:hAnsi="Calibri" w:cs="Verdana"/>
          <w:bCs/>
          <w:color w:val="000000"/>
        </w:rPr>
        <w:t>os</w:t>
      </w:r>
      <w:r w:rsidRPr="00B96C9F">
        <w:rPr>
          <w:rFonts w:ascii="Calibri" w:hAnsi="Calibri" w:cs="Verdana"/>
          <w:bCs/>
          <w:color w:val="000000"/>
        </w:rPr>
        <w:t xml:space="preserve"> servicio(s), no siendo limitativas, pudiendo adicionarse otras que se requiera de acuerdo a las características del proceso:</w:t>
      </w:r>
    </w:p>
    <w:p w:rsidR="00FB3D8F" w:rsidRPr="00F41778" w:rsidRDefault="00FB3D8F" w:rsidP="00FB3D8F">
      <w:pPr>
        <w:jc w:val="both"/>
        <w:rPr>
          <w:rFonts w:ascii="Calibri" w:hAnsi="Calibri" w:cs="Verdana"/>
          <w:bCs/>
          <w:color w:val="000000"/>
          <w:sz w:val="14"/>
          <w:szCs w:val="14"/>
        </w:rPr>
      </w:pPr>
    </w:p>
    <w:p w:rsidR="00FB3D8F" w:rsidRDefault="00FB3D8F" w:rsidP="00D76044">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FB3D8F" w:rsidRPr="00F41778" w:rsidRDefault="00FB3D8F" w:rsidP="00FB3D8F">
      <w:pPr>
        <w:autoSpaceDE w:val="0"/>
        <w:autoSpaceDN w:val="0"/>
        <w:adjustRightInd w:val="0"/>
        <w:rPr>
          <w:rFonts w:cs="Calibri"/>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5"/>
      </w:tblGrid>
      <w:tr w:rsidR="00FB3D8F" w:rsidRPr="00107547" w:rsidTr="007708CC">
        <w:tc>
          <w:tcPr>
            <w:tcW w:w="9322" w:type="dxa"/>
            <w:shd w:val="clear" w:color="auto" w:fill="8DB3E2"/>
          </w:tcPr>
          <w:p w:rsidR="00FB3D8F" w:rsidRPr="00107547" w:rsidRDefault="00FB3D8F" w:rsidP="007708CC">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Servicio de Atención Refrigerio y Cafetería para el Distrito Comercial Centro Gestión 2016, debe contar con las siguientes características según detalle:</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Concesionario adjudicado, prestará el servicio de atención en la siguiente dependencia de Y.P.F.B.</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Engarrafadora de GLP Valle Hermoso del Distrito Comercial Centro</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Servicio de Refrigerio y Cafetería será contratado para las siguientes atenciones:</w:t>
            </w:r>
          </w:p>
          <w:p w:rsidR="00FB3D8F" w:rsidRDefault="00FB3D8F" w:rsidP="00D76044">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Eventos oficiales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Reuniones de las autoridades de Y.P.F.B.</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Eventos Oficiales de Y.P.F.B.</w:t>
            </w:r>
          </w:p>
          <w:p w:rsidR="00FB3D8F" w:rsidRDefault="00FB3D8F" w:rsidP="00D76044">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Atención a los Trabajadores del Distrito Comercial Centro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Oficinas Administrativas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Oficinas Operativas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Engarrafadora de GLP</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Recalificadora y Reparadora de Cilindros de GLP</w:t>
            </w:r>
            <w:r w:rsidRPr="00107547">
              <w:rPr>
                <w:rFonts w:ascii="Calibri" w:hAnsi="Calibri" w:cs="Calibri"/>
                <w:sz w:val="22"/>
                <w:szCs w:val="22"/>
              </w:rPr>
              <w:t>S</w:t>
            </w:r>
          </w:p>
          <w:p w:rsidR="00FB3D8F" w:rsidRPr="00107547"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Área de Mantenimiento y otros.</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Gasto o Costo no será reconocido por Y.P.F.B., siendo el pago responsabilidad del Consumidor</w:t>
            </w:r>
            <w:r w:rsidRPr="00107547">
              <w:rPr>
                <w:rFonts w:ascii="Calibri" w:hAnsi="Calibri" w:cs="Calibri"/>
                <w:sz w:val="22"/>
                <w:szCs w:val="22"/>
              </w:rPr>
              <w:t>.</w:t>
            </w:r>
          </w:p>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Pago por la atención en reuniones y eventos oficiales de Y.P.F.B. se realizará contra la entrega de las planillas de consumo de cada repartición, debidamente firmados y autorizados.</w:t>
            </w:r>
          </w:p>
        </w:tc>
      </w:tr>
      <w:tr w:rsidR="00FB3D8F" w:rsidRPr="00107547" w:rsidTr="007708CC">
        <w:tc>
          <w:tcPr>
            <w:tcW w:w="9322" w:type="dxa"/>
            <w:shd w:val="clear" w:color="auto" w:fill="8DB3E2"/>
          </w:tcPr>
          <w:p w:rsidR="00FB3D8F" w:rsidRPr="00107547" w:rsidRDefault="00FB3D8F" w:rsidP="007708CC">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Yacimientos Petrolíferos Fiscales Bolivianos proveerá al Concesionario adjudicado, ambientes aptos para la prestación del servicio y bienes, bajo inventario detallado los mismos que serán devueltos en las mismas condiciones que hace la entrega al finalizar el contrato, asimismo YPFB proporcionara los siguiente recursos y materiales: 3 garrafas con GLP al mes, servicio de agua, energía eléctrica e incluye uso de Cocina y Comedor.</w:t>
            </w:r>
          </w:p>
          <w:p w:rsidR="00FB3D8F" w:rsidRPr="00F41778" w:rsidRDefault="00FB3D8F" w:rsidP="007708CC">
            <w:pPr>
              <w:autoSpaceDE w:val="0"/>
              <w:autoSpaceDN w:val="0"/>
              <w:adjustRightInd w:val="0"/>
              <w:jc w:val="both"/>
              <w:rPr>
                <w:rFonts w:ascii="Calibri" w:hAnsi="Calibri" w:cs="Calibri"/>
                <w:sz w:val="14"/>
                <w:szCs w:val="14"/>
              </w:rPr>
            </w:pP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proveer lo siguiente para la ejecución e inicio del servicio y mantener mientras la vigencia del contrato</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Artefactos, Utensilios y/o Vajilla de cocina:</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horno microondas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2 licuadoras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termo de 2 litros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lastRenderedPageBreak/>
              <w:t>1 caldera eléctrica</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1 </w:t>
            </w:r>
            <w:proofErr w:type="spellStart"/>
            <w:r>
              <w:rPr>
                <w:rFonts w:ascii="Calibri" w:hAnsi="Calibri" w:cs="Calibri"/>
                <w:sz w:val="22"/>
                <w:szCs w:val="22"/>
              </w:rPr>
              <w:t>waflera</w:t>
            </w:r>
            <w:proofErr w:type="spellEnd"/>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2 cafeteras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cocina de dos hornallas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caldera de aluminio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tostadora</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1 </w:t>
            </w:r>
            <w:proofErr w:type="spellStart"/>
            <w:r>
              <w:rPr>
                <w:rFonts w:ascii="Calibri" w:hAnsi="Calibri" w:cs="Calibri"/>
                <w:sz w:val="22"/>
                <w:szCs w:val="22"/>
              </w:rPr>
              <w:t>sumidora</w:t>
            </w:r>
            <w:proofErr w:type="spellEnd"/>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exprimidor de cítricos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entradas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sopas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segundos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Postreras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Cubiertos (cuchara, cucharilla, tenedor y cuchillo)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Vasos para desayuno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Vasos para refrescos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Y otros</w:t>
            </w:r>
          </w:p>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Se establecerá formas de coordinación con el FISCAL DEL SERVICIO designado para el uso de estos materiales y equipos</w:t>
            </w:r>
            <w:r w:rsidRPr="00107547">
              <w:rPr>
                <w:rFonts w:ascii="Calibri" w:hAnsi="Calibri" w:cs="Calibri"/>
                <w:sz w:val="22"/>
                <w:szCs w:val="22"/>
              </w:rPr>
              <w:t>.</w:t>
            </w:r>
          </w:p>
        </w:tc>
      </w:tr>
      <w:tr w:rsidR="00C332B3" w:rsidRPr="00107547" w:rsidTr="007708CC">
        <w:tc>
          <w:tcPr>
            <w:tcW w:w="9322" w:type="dxa"/>
            <w:shd w:val="clear" w:color="auto" w:fill="8DB3E2"/>
          </w:tcPr>
          <w:p w:rsidR="00C332B3" w:rsidRPr="00107547" w:rsidRDefault="00C332B3" w:rsidP="007708CC">
            <w:pPr>
              <w:rPr>
                <w:rFonts w:ascii="Calibri" w:hAnsi="Calibri" w:cs="Calibri"/>
                <w:b/>
                <w:bCs/>
                <w:sz w:val="22"/>
                <w:szCs w:val="22"/>
              </w:rPr>
            </w:pPr>
            <w:r>
              <w:rPr>
                <w:rFonts w:ascii="Calibri" w:hAnsi="Calibri" w:cs="Calibri"/>
                <w:b/>
                <w:bCs/>
                <w:sz w:val="22"/>
                <w:szCs w:val="22"/>
              </w:rPr>
              <w:lastRenderedPageBreak/>
              <w:t>PRECIO REFERENCIAL</w:t>
            </w:r>
          </w:p>
        </w:tc>
      </w:tr>
      <w:tr w:rsidR="00C332B3" w:rsidRPr="00107547" w:rsidTr="007708CC">
        <w:tc>
          <w:tcPr>
            <w:tcW w:w="9322" w:type="dxa"/>
            <w:shd w:val="clear" w:color="auto" w:fill="8DB3E2"/>
          </w:tcPr>
          <w:tbl>
            <w:tblPr>
              <w:tblW w:w="9447" w:type="dxa"/>
              <w:jc w:val="center"/>
              <w:tblInd w:w="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
              <w:gridCol w:w="602"/>
              <w:gridCol w:w="7404"/>
              <w:gridCol w:w="1435"/>
            </w:tblGrid>
            <w:tr w:rsidR="00C332B3" w:rsidTr="00C332B3">
              <w:trPr>
                <w:gridBefore w:val="1"/>
                <w:wBefore w:w="6" w:type="dxa"/>
                <w:trHeight w:val="447"/>
                <w:jc w:val="center"/>
              </w:trPr>
              <w:tc>
                <w:tcPr>
                  <w:tcW w:w="9441" w:type="dxa"/>
                  <w:gridSpan w:val="3"/>
                  <w:tcBorders>
                    <w:top w:val="single" w:sz="2" w:space="0" w:color="auto"/>
                    <w:left w:val="single" w:sz="2" w:space="0" w:color="auto"/>
                    <w:bottom w:val="single" w:sz="2" w:space="0" w:color="auto"/>
                    <w:right w:val="single" w:sz="2" w:space="0" w:color="auto"/>
                  </w:tcBorders>
                  <w:shd w:val="clear" w:color="auto" w:fill="D9D9D9"/>
                  <w:hideMark/>
                </w:tcPr>
                <w:p w:rsidR="00C332B3" w:rsidRDefault="00C332B3" w:rsidP="00C332B3">
                  <w:pPr>
                    <w:ind w:left="705"/>
                    <w:jc w:val="center"/>
                    <w:rPr>
                      <w:rFonts w:ascii="Calibri" w:hAnsi="Calibri" w:cs="Calibri"/>
                      <w:b/>
                      <w:bCs/>
                      <w:color w:val="000000"/>
                      <w:sz w:val="22"/>
                      <w:szCs w:val="22"/>
                      <w:lang w:val="es-BO" w:eastAsia="es-BO"/>
                    </w:rPr>
                  </w:pPr>
                  <w:r>
                    <w:rPr>
                      <w:rFonts w:ascii="Calibri" w:hAnsi="Calibri" w:cs="Calibri"/>
                      <w:b/>
                      <w:sz w:val="22"/>
                      <w:szCs w:val="22"/>
                    </w:rPr>
                    <w:t>PRECIO REFERENCIAL EN BOLIVIANOS (Bs)</w:t>
                  </w:r>
                </w:p>
              </w:tc>
            </w:tr>
            <w:tr w:rsidR="00C332B3" w:rsidTr="00C332B3">
              <w:trPr>
                <w:trHeight w:val="300"/>
                <w:jc w:val="center"/>
              </w:trPr>
              <w:tc>
                <w:tcPr>
                  <w:tcW w:w="608" w:type="dxa"/>
                  <w:gridSpan w:val="2"/>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b/>
                      <w:bCs/>
                      <w:color w:val="000000"/>
                      <w:sz w:val="22"/>
                      <w:szCs w:val="22"/>
                    </w:rPr>
                  </w:pPr>
                  <w:r>
                    <w:rPr>
                      <w:rFonts w:ascii="Calibri" w:hAnsi="Calibri"/>
                      <w:b/>
                      <w:bCs/>
                      <w:color w:val="000000"/>
                      <w:sz w:val="22"/>
                      <w:szCs w:val="22"/>
                    </w:rPr>
                    <w:t>ITEM</w:t>
                  </w:r>
                </w:p>
                <w:p w:rsidR="00C332B3" w:rsidRDefault="00C332B3" w:rsidP="00C332B3">
                  <w:pPr>
                    <w:jc w:val="center"/>
                    <w:rPr>
                      <w:rFonts w:ascii="Calibri" w:hAnsi="Calibri"/>
                      <w:b/>
                      <w:bCs/>
                      <w:color w:val="000000"/>
                      <w:sz w:val="22"/>
                      <w:szCs w:val="22"/>
                    </w:rPr>
                  </w:pPr>
                  <w:r>
                    <w:rPr>
                      <w:rFonts w:ascii="Calibri" w:hAnsi="Calibri"/>
                      <w:b/>
                      <w:bCs/>
                      <w:color w:val="000000"/>
                      <w:sz w:val="22"/>
                      <w:szCs w:val="22"/>
                    </w:rPr>
                    <w:t>N°</w:t>
                  </w:r>
                </w:p>
              </w:tc>
              <w:tc>
                <w:tcPr>
                  <w:tcW w:w="7404"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b/>
                      <w:bCs/>
                      <w:color w:val="000000"/>
                      <w:sz w:val="22"/>
                      <w:szCs w:val="22"/>
                      <w:lang w:val="en-US"/>
                    </w:rPr>
                  </w:pPr>
                  <w:r>
                    <w:rPr>
                      <w:rFonts w:ascii="Calibri" w:hAnsi="Calibri"/>
                      <w:b/>
                      <w:bCs/>
                      <w:color w:val="000000"/>
                      <w:sz w:val="22"/>
                      <w:szCs w:val="22"/>
                      <w:lang w:val="en-US"/>
                    </w:rPr>
                    <w:t xml:space="preserve">D E S C R I P C I O N </w:t>
                  </w:r>
                </w:p>
              </w:tc>
              <w:tc>
                <w:tcPr>
                  <w:tcW w:w="1432"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b/>
                      <w:bCs/>
                      <w:color w:val="000000"/>
                      <w:sz w:val="22"/>
                      <w:szCs w:val="22"/>
                    </w:rPr>
                  </w:pPr>
                  <w:r>
                    <w:rPr>
                      <w:rFonts w:ascii="Calibri" w:hAnsi="Calibri"/>
                      <w:b/>
                      <w:bCs/>
                      <w:color w:val="000000"/>
                      <w:sz w:val="22"/>
                      <w:szCs w:val="22"/>
                    </w:rPr>
                    <w:t>PRECIO UNITARIO</w:t>
                  </w:r>
                </w:p>
                <w:p w:rsidR="00C332B3" w:rsidRDefault="00C332B3" w:rsidP="00C332B3">
                  <w:pPr>
                    <w:jc w:val="center"/>
                    <w:rPr>
                      <w:rFonts w:ascii="Calibri" w:hAnsi="Calibri"/>
                      <w:b/>
                      <w:bCs/>
                      <w:color w:val="000000"/>
                      <w:sz w:val="22"/>
                      <w:szCs w:val="22"/>
                    </w:rPr>
                  </w:pPr>
                  <w:r>
                    <w:rPr>
                      <w:rFonts w:ascii="Calibri" w:hAnsi="Calibri"/>
                      <w:b/>
                      <w:bCs/>
                      <w:color w:val="000000"/>
                      <w:sz w:val="22"/>
                      <w:szCs w:val="22"/>
                    </w:rPr>
                    <w:t>(BS.)</w:t>
                  </w:r>
                </w:p>
              </w:tc>
            </w:tr>
            <w:tr w:rsidR="00C332B3" w:rsidTr="00C332B3">
              <w:trPr>
                <w:trHeight w:val="615"/>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Almuerzo que debe incluir sopa, porción de pan, segundo, postre y bebida caliente o fría  </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18,00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Bebidas Calientes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Café</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Café con leche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Leche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Limonada </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Mates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Nescafe</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Té</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Chocolate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Chocolate con leche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Bebidas Frías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(190 ml)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2,40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(500 ml)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lang w:val="en-US"/>
                    </w:rPr>
                  </w:pPr>
                  <w:r>
                    <w:rPr>
                      <w:rFonts w:ascii="Calibri" w:hAnsi="Calibri"/>
                      <w:color w:val="000000"/>
                      <w:sz w:val="22"/>
                      <w:szCs w:val="22"/>
                      <w:lang w:val="en-US"/>
                    </w:rPr>
                    <w:t>Coca Cola Light, Sprite Zero (500 ml)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Coca Cola, </w:t>
                  </w:r>
                  <w:proofErr w:type="spellStart"/>
                  <w:r>
                    <w:rPr>
                      <w:rFonts w:ascii="Calibri" w:hAnsi="Calibri"/>
                      <w:color w:val="000000"/>
                      <w:sz w:val="22"/>
                      <w:szCs w:val="22"/>
                    </w:rPr>
                    <w:t>Fanta</w:t>
                  </w:r>
                  <w:proofErr w:type="spellEnd"/>
                  <w:r>
                    <w:rPr>
                      <w:rFonts w:ascii="Calibri" w:hAnsi="Calibri"/>
                      <w:color w:val="000000"/>
                      <w:sz w:val="22"/>
                      <w:szCs w:val="22"/>
                    </w:rPr>
                    <w:t xml:space="preserve">, </w:t>
                  </w:r>
                  <w:proofErr w:type="spellStart"/>
                  <w:r>
                    <w:rPr>
                      <w:rFonts w:ascii="Calibri" w:hAnsi="Calibri"/>
                      <w:color w:val="000000"/>
                      <w:sz w:val="22"/>
                      <w:szCs w:val="22"/>
                    </w:rPr>
                    <w:t>Sprite</w:t>
                  </w:r>
                  <w:proofErr w:type="spellEnd"/>
                  <w:r>
                    <w:rPr>
                      <w:rFonts w:ascii="Calibri" w:hAnsi="Calibri"/>
                      <w:color w:val="000000"/>
                      <w:sz w:val="22"/>
                      <w:szCs w:val="22"/>
                    </w:rPr>
                    <w:t xml:space="preserve"> (2 litros)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9,60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lastRenderedPageBreak/>
                    <w:t>15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Refrescos de frutas hervidas (en vaso)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2,40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16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Mineral (en vaso)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17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Mineral (envase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18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Mineral (2 litros)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19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Natural (en vaso)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Natural (envase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Agua Natural (2 litros)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Jugos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Jugos de fruta con agua</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Jugos de fruta con leche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Zumo de Naranja, Mandarina y Toronja</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615"/>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 xml:space="preserve">Sándwiches, el precio debe incluir sus aderezos (mayonesa, </w:t>
                  </w:r>
                  <w:proofErr w:type="spellStart"/>
                  <w:r>
                    <w:rPr>
                      <w:rFonts w:ascii="Calibri" w:hAnsi="Calibri"/>
                      <w:b/>
                      <w:bCs/>
                      <w:i/>
                      <w:iCs/>
                      <w:color w:val="000000"/>
                      <w:sz w:val="22"/>
                      <w:szCs w:val="22"/>
                    </w:rPr>
                    <w:t>ketchup</w:t>
                  </w:r>
                  <w:proofErr w:type="spellEnd"/>
                  <w:r>
                    <w:rPr>
                      <w:rFonts w:ascii="Calibri" w:hAnsi="Calibri"/>
                      <w:b/>
                      <w:bCs/>
                      <w:i/>
                      <w:iCs/>
                      <w:color w:val="000000"/>
                      <w:sz w:val="22"/>
                      <w:szCs w:val="22"/>
                    </w:rPr>
                    <w:t xml:space="preserve">, </w:t>
                  </w:r>
                  <w:proofErr w:type="spellStart"/>
                  <w:r>
                    <w:rPr>
                      <w:rFonts w:ascii="Calibri" w:hAnsi="Calibri"/>
                      <w:b/>
                      <w:bCs/>
                      <w:i/>
                      <w:iCs/>
                      <w:color w:val="000000"/>
                      <w:sz w:val="22"/>
                      <w:szCs w:val="22"/>
                    </w:rPr>
                    <w:t>moztaza</w:t>
                  </w:r>
                  <w:proofErr w:type="spellEnd"/>
                  <w:r>
                    <w:rPr>
                      <w:rFonts w:ascii="Calibri" w:hAnsi="Calibri"/>
                      <w:b/>
                      <w:bCs/>
                      <w:i/>
                      <w:iCs/>
                      <w:color w:val="000000"/>
                      <w:sz w:val="22"/>
                      <w:szCs w:val="22"/>
                    </w:rPr>
                    <w:t>, etc.)</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Hamburguesa de carne de res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Hamburguesa de carne de pollo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Salchipapa</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Lomo con huevo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9,60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29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Carne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Carnes frías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Hot </w:t>
                  </w:r>
                  <w:proofErr w:type="spellStart"/>
                  <w:r>
                    <w:rPr>
                      <w:rFonts w:ascii="Calibri" w:hAnsi="Calibri"/>
                      <w:color w:val="000000"/>
                      <w:sz w:val="22"/>
                      <w:szCs w:val="22"/>
                    </w:rPr>
                    <w:t>dog</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Huevo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Jamón con 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7,20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Mantequilla </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Mantequilla con mermelada </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Mermelada, dulce de leche o leche condensada </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Mortadela con 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Palta con 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39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Pasta de hígado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Pollo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8,40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Porción de papas fritas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Salteñas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lastRenderedPageBreak/>
                    <w:t>42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De Pollo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De carne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Mixtas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Tucumanas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Masitas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Alfajor</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Buñuelo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Cuñape</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49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Empanada de 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Pucacapas</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5,40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Galletas con aderezos (dulces o salados) ración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Galletas dulces ración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Galletas de agua ración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Llaucha</w:t>
                  </w:r>
                  <w:proofErr w:type="spellEnd"/>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Pie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56</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Queque</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57</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Rollo de queso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58</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Huminta a la olla o al horno</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6,00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rPr>
                      <w:lang w:val="es-BO" w:eastAsia="es-BO"/>
                    </w:rPr>
                  </w:pP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b/>
                      <w:bCs/>
                      <w:i/>
                      <w:iCs/>
                      <w:color w:val="000000"/>
                      <w:sz w:val="22"/>
                      <w:szCs w:val="22"/>
                    </w:rPr>
                  </w:pPr>
                  <w:r>
                    <w:rPr>
                      <w:rFonts w:ascii="Calibri" w:hAnsi="Calibri"/>
                      <w:b/>
                      <w:bCs/>
                      <w:i/>
                      <w:iCs/>
                      <w:color w:val="000000"/>
                      <w:sz w:val="22"/>
                      <w:szCs w:val="22"/>
                    </w:rPr>
                    <w:t>Postres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rPr>
                      <w:lang w:val="es-BO" w:eastAsia="es-BO"/>
                    </w:rPr>
                  </w:pP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59</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Ensalada de frutas postrera pequeña</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60</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Ensalada de frutas con yogurt postrera pequeña</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61</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Gelatina en vaso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1,80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62</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Yogurt natural en vaso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4,20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63</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Yogurt </w:t>
                  </w:r>
                  <w:proofErr w:type="spellStart"/>
                  <w:r>
                    <w:rPr>
                      <w:rFonts w:ascii="Calibri" w:hAnsi="Calibri"/>
                      <w:color w:val="000000"/>
                      <w:sz w:val="22"/>
                      <w:szCs w:val="22"/>
                    </w:rPr>
                    <w:t>saborizado</w:t>
                  </w:r>
                  <w:proofErr w:type="spellEnd"/>
                  <w:r>
                    <w:rPr>
                      <w:rFonts w:ascii="Calibri" w:hAnsi="Calibri"/>
                      <w:color w:val="000000"/>
                      <w:sz w:val="22"/>
                      <w:szCs w:val="22"/>
                    </w:rPr>
                    <w:t xml:space="preserve"> en vaso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4,80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64</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proofErr w:type="spellStart"/>
                  <w:r>
                    <w:rPr>
                      <w:rFonts w:ascii="Calibri" w:hAnsi="Calibri"/>
                      <w:color w:val="000000"/>
                      <w:sz w:val="22"/>
                      <w:szCs w:val="22"/>
                    </w:rPr>
                    <w:t>Muss</w:t>
                  </w:r>
                  <w:proofErr w:type="spellEnd"/>
                  <w:r>
                    <w:rPr>
                      <w:rFonts w:ascii="Calibri" w:hAnsi="Calibri"/>
                      <w:color w:val="000000"/>
                      <w:sz w:val="22"/>
                      <w:szCs w:val="22"/>
                    </w:rPr>
                    <w:t xml:space="preserve"> de frutas</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nil"/>
                    <w:left w:val="single" w:sz="8"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65</w:t>
                  </w:r>
                </w:p>
              </w:tc>
              <w:tc>
                <w:tcPr>
                  <w:tcW w:w="7404" w:type="dxa"/>
                  <w:tcBorders>
                    <w:top w:val="nil"/>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Flan en vaso personal</w:t>
                  </w:r>
                </w:p>
              </w:tc>
              <w:tc>
                <w:tcPr>
                  <w:tcW w:w="1432" w:type="dxa"/>
                  <w:tcBorders>
                    <w:top w:val="nil"/>
                    <w:left w:val="nil"/>
                    <w:bottom w:val="single" w:sz="4" w:space="0" w:color="auto"/>
                    <w:right w:val="single" w:sz="8"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r w:rsidR="00C332B3" w:rsidTr="00C332B3">
              <w:trPr>
                <w:trHeight w:val="402"/>
                <w:jc w:val="center"/>
              </w:trPr>
              <w:tc>
                <w:tcPr>
                  <w:tcW w:w="6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332B3" w:rsidRDefault="00C332B3" w:rsidP="00C332B3">
                  <w:pPr>
                    <w:jc w:val="center"/>
                    <w:rPr>
                      <w:rFonts w:ascii="Calibri" w:hAnsi="Calibri"/>
                      <w:color w:val="000000"/>
                      <w:sz w:val="22"/>
                      <w:szCs w:val="22"/>
                    </w:rPr>
                  </w:pPr>
                  <w:r>
                    <w:rPr>
                      <w:rFonts w:ascii="Calibri" w:hAnsi="Calibri"/>
                      <w:color w:val="000000"/>
                      <w:sz w:val="22"/>
                      <w:szCs w:val="22"/>
                    </w:rPr>
                    <w:t>66</w:t>
                  </w:r>
                </w:p>
              </w:tc>
              <w:tc>
                <w:tcPr>
                  <w:tcW w:w="740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both"/>
                    <w:rPr>
                      <w:rFonts w:ascii="Calibri" w:hAnsi="Calibri"/>
                      <w:color w:val="000000"/>
                      <w:sz w:val="22"/>
                      <w:szCs w:val="22"/>
                    </w:rPr>
                  </w:pPr>
                  <w:r>
                    <w:rPr>
                      <w:rFonts w:ascii="Calibri" w:hAnsi="Calibri"/>
                      <w:color w:val="000000"/>
                      <w:sz w:val="22"/>
                      <w:szCs w:val="22"/>
                    </w:rPr>
                    <w:t xml:space="preserve">Arroz con leche </w:t>
                  </w:r>
                </w:p>
              </w:tc>
              <w:tc>
                <w:tcPr>
                  <w:tcW w:w="143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332B3" w:rsidRDefault="00C332B3" w:rsidP="00C332B3">
                  <w:pPr>
                    <w:jc w:val="center"/>
                    <w:rPr>
                      <w:rFonts w:ascii="Calibri" w:hAnsi="Calibri"/>
                      <w:color w:val="000000"/>
                      <w:sz w:val="22"/>
                      <w:szCs w:val="22"/>
                    </w:rPr>
                  </w:pPr>
                  <w:r>
                    <w:rPr>
                      <w:rFonts w:ascii="Calibri" w:hAnsi="Calibri"/>
                      <w:color w:val="000000"/>
                      <w:sz w:val="22"/>
                      <w:szCs w:val="22"/>
                    </w:rPr>
                    <w:t>3,60</w:t>
                  </w:r>
                </w:p>
              </w:tc>
            </w:tr>
          </w:tbl>
          <w:p w:rsidR="00C332B3" w:rsidRPr="00107547" w:rsidRDefault="00C332B3" w:rsidP="007708CC">
            <w:pPr>
              <w:rPr>
                <w:rFonts w:ascii="Calibri" w:hAnsi="Calibri" w:cs="Calibri"/>
                <w:b/>
                <w:bCs/>
                <w:sz w:val="22"/>
                <w:szCs w:val="22"/>
              </w:rPr>
            </w:pP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El </w:t>
            </w:r>
            <w:r>
              <w:rPr>
                <w:rFonts w:ascii="Calibri" w:hAnsi="Calibri" w:cs="Calibri"/>
                <w:sz w:val="22"/>
                <w:szCs w:val="22"/>
              </w:rPr>
              <w:t>servicio corresponde al tipo recurrente discontinuo, será prestado a partir de la firma del contrato hasta el 31 de diciembre del 2016, considerándose el servicio como:</w:t>
            </w:r>
          </w:p>
          <w:p w:rsidR="00FB3D8F" w:rsidRPr="00A24D16" w:rsidRDefault="00FB3D8F" w:rsidP="00D76044">
            <w:pPr>
              <w:numPr>
                <w:ilvl w:val="0"/>
                <w:numId w:val="29"/>
              </w:numPr>
              <w:autoSpaceDE w:val="0"/>
              <w:autoSpaceDN w:val="0"/>
              <w:adjustRightInd w:val="0"/>
              <w:jc w:val="both"/>
              <w:rPr>
                <w:rFonts w:ascii="Calibri" w:hAnsi="Calibri" w:cs="Calibri"/>
                <w:sz w:val="22"/>
                <w:szCs w:val="22"/>
              </w:rPr>
            </w:pPr>
            <w:r>
              <w:rPr>
                <w:rFonts w:ascii="Calibri" w:hAnsi="Calibri" w:cs="Calibri"/>
                <w:bCs/>
                <w:sz w:val="22"/>
                <w:szCs w:val="22"/>
              </w:rPr>
              <w:t>SERVICIO RECURRENTE DISCONTINUA</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 xml:space="preserve">Las empresas interesadas en la presente invitación, podrán contratar el personal que estimen conveniente a fin de brindar un servicio de calidad. Como referencia el Distrito Comercial Centro de YPFB </w:t>
            </w:r>
            <w:r>
              <w:rPr>
                <w:rFonts w:ascii="Calibri" w:hAnsi="Calibri" w:cs="Calibri"/>
                <w:sz w:val="22"/>
                <w:szCs w:val="22"/>
              </w:rPr>
              <w:lastRenderedPageBreak/>
              <w:t>exige para el adecuado funcionamiento del servicio mínimo del siguiente personal:</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(Un) Cocinero chef</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2 (Dos) Meseras o garzones para la atención a la hora del almuerzo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(Una) Persona Responsable para la elaboración y atención de la cafetería durante la jornada de trabajo</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El Adjudicatario, deberá </w:t>
            </w:r>
            <w:proofErr w:type="spellStart"/>
            <w:r>
              <w:rPr>
                <w:rFonts w:ascii="Calibri" w:hAnsi="Calibri" w:cs="Calibri"/>
                <w:sz w:val="22"/>
                <w:szCs w:val="22"/>
              </w:rPr>
              <w:t>preveer</w:t>
            </w:r>
            <w:proofErr w:type="spellEnd"/>
            <w:r>
              <w:rPr>
                <w:rFonts w:ascii="Calibri" w:hAnsi="Calibri" w:cs="Calibri"/>
                <w:sz w:val="22"/>
                <w:szCs w:val="22"/>
              </w:rPr>
              <w:t xml:space="preserve"> la atención con exclusividad de un garzón o mesera en forma permanente para reuniones de YPFB cuando se requiera</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Todo el personal del adjudicatario deberá contar con un mínimo de 2 juegos de uniforme de diferente color y adecuados a la función que desempeñen, estos uniformes deberán permanecer impecablemente limpios</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proponente adjudicado deberá mantener las condiciones de limpieza y pulcritud en la vestimenta de trabajo, cuidado del personal, manipulación de los alimentos y limpieza de los ambientes de la cocina.</w:t>
            </w:r>
          </w:p>
          <w:p w:rsidR="00B86E45" w:rsidRDefault="00B86E45" w:rsidP="00B86E45">
            <w:pPr>
              <w:autoSpaceDE w:val="0"/>
              <w:autoSpaceDN w:val="0"/>
              <w:adjustRightInd w:val="0"/>
              <w:jc w:val="both"/>
              <w:rPr>
                <w:rFonts w:ascii="Calibri" w:hAnsi="Calibri" w:cs="Calibri"/>
                <w:sz w:val="22"/>
                <w:szCs w:val="22"/>
              </w:rPr>
            </w:pPr>
            <w:r w:rsidRPr="00B86E45">
              <w:rPr>
                <w:rFonts w:ascii="Calibri" w:hAnsi="Calibri" w:cs="Calibri"/>
                <w:sz w:val="22"/>
                <w:szCs w:val="22"/>
              </w:rPr>
              <w:t>YPFB, podrá requerir la sustitución de cualquier empleado del concesionario cuando el trabajo que este desempeñe no sea satisfactorio para las expectativas de la institución. Cada garzón o mesera deberá portar su credencial de identificación con fotografía actual y sus datos personales.</w:t>
            </w:r>
          </w:p>
          <w:p w:rsidR="00B86E45" w:rsidRPr="00B86E45" w:rsidRDefault="00B86E45" w:rsidP="00B86E45">
            <w:pPr>
              <w:autoSpaceDE w:val="0"/>
              <w:autoSpaceDN w:val="0"/>
              <w:adjustRightInd w:val="0"/>
              <w:jc w:val="both"/>
              <w:rPr>
                <w:rFonts w:ascii="Calibri" w:hAnsi="Calibri" w:cs="Calibri"/>
                <w:sz w:val="22"/>
                <w:szCs w:val="22"/>
              </w:rPr>
            </w:pPr>
          </w:p>
          <w:p w:rsidR="00FB3D8F" w:rsidRPr="00107547" w:rsidRDefault="00B86E45" w:rsidP="00B86E45">
            <w:pPr>
              <w:autoSpaceDE w:val="0"/>
              <w:autoSpaceDN w:val="0"/>
              <w:adjustRightInd w:val="0"/>
              <w:jc w:val="both"/>
              <w:rPr>
                <w:rFonts w:ascii="Calibri" w:hAnsi="Calibri" w:cs="Calibri"/>
                <w:sz w:val="22"/>
                <w:szCs w:val="22"/>
              </w:rPr>
            </w:pPr>
            <w:r w:rsidRPr="00B86E45">
              <w:rPr>
                <w:rFonts w:ascii="Calibri" w:hAnsi="Calibri" w:cs="Calibri"/>
                <w:sz w:val="22"/>
                <w:szCs w:val="22"/>
              </w:rPr>
              <w:t>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w:t>
            </w:r>
            <w:r w:rsidR="00FB3D8F">
              <w:rPr>
                <w:rFonts w:ascii="Calibri" w:hAnsi="Calibri" w:cs="Calibri"/>
                <w:sz w:val="22"/>
                <w:szCs w:val="22"/>
              </w:rPr>
              <w:t>.</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lastRenderedPageBreak/>
              <w:t>EXPERIENCIA DEL PROVEEDOR DEL SERVICIO</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proponente debe contar con una experiencia específica de por lo menos de un (1) año en contratos similares (adjuntar respaldo contratos u otro)</w:t>
            </w:r>
            <w:r w:rsidRPr="00107547">
              <w:rPr>
                <w:rFonts w:ascii="Calibri" w:hAnsi="Calibri" w:cs="Calibri"/>
                <w:sz w:val="22"/>
                <w:szCs w:val="22"/>
              </w:rPr>
              <w:t>.</w:t>
            </w:r>
          </w:p>
        </w:tc>
      </w:tr>
    </w:tbl>
    <w:p w:rsidR="00FB3D8F" w:rsidRPr="00107547" w:rsidRDefault="00FB3D8F" w:rsidP="00FB3D8F">
      <w:pPr>
        <w:rPr>
          <w:rFonts w:ascii="Calibri" w:hAnsi="Calibri" w:cs="Calibri"/>
          <w:sz w:val="22"/>
          <w:szCs w:val="22"/>
        </w:rPr>
      </w:pPr>
    </w:p>
    <w:p w:rsidR="00FB3D8F" w:rsidRPr="00107547" w:rsidRDefault="00FB3D8F" w:rsidP="00D76044">
      <w:pPr>
        <w:pStyle w:val="Prrafodelista"/>
        <w:numPr>
          <w:ilvl w:val="0"/>
          <w:numId w:val="28"/>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FB3D8F" w:rsidRPr="00107547" w:rsidRDefault="00FB3D8F" w:rsidP="00FB3D8F">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pago por la atención en reuniones y eventos oficiales del Y.P.F.B. se realizara en forma mensual, contra la entrega de las planillas de consumo de cada repartición, debidamente firmados y autorizados. El pago será efectivo una vez que los Fiscales del Servicio emita el respectivo Informe de Conformidad de acuerdo a la siguiente presentación de documentos:</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Solicitud de pago por parte del proveedor</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Factura original a nombre de YPFB con NIT: 1020269020</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del SIGMA o SIGEP</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 del representante legal</w:t>
            </w:r>
          </w:p>
          <w:p w:rsidR="00FB3D8F"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 NIT del proveedor</w:t>
            </w:r>
          </w:p>
          <w:p w:rsidR="00FB3D8F" w:rsidRPr="00107547" w:rsidRDefault="00FB3D8F"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del Contrato</w:t>
            </w:r>
          </w:p>
        </w:tc>
      </w:tr>
      <w:tr w:rsidR="00FB3D8F" w:rsidRPr="00107547" w:rsidTr="007708CC">
        <w:tc>
          <w:tcPr>
            <w:tcW w:w="9322" w:type="dxa"/>
            <w:shd w:val="clear" w:color="auto" w:fill="8DB3E2"/>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b/>
                <w:bCs/>
                <w:sz w:val="22"/>
                <w:szCs w:val="22"/>
              </w:rPr>
              <w:t>DISPOSICIONES TRIBUTARIAS</w:t>
            </w:r>
          </w:p>
        </w:tc>
      </w:tr>
      <w:tr w:rsidR="00FB3D8F" w:rsidRPr="00107547" w:rsidTr="007708CC">
        <w:tc>
          <w:tcPr>
            <w:tcW w:w="9322" w:type="dxa"/>
            <w:shd w:val="clear" w:color="auto" w:fill="auto"/>
          </w:tcPr>
          <w:p w:rsidR="00FB3D8F" w:rsidRPr="006A3211" w:rsidRDefault="00FB3D8F" w:rsidP="007708CC">
            <w:pPr>
              <w:autoSpaceDE w:val="0"/>
              <w:autoSpaceDN w:val="0"/>
              <w:adjustRightInd w:val="0"/>
              <w:jc w:val="both"/>
              <w:rPr>
                <w:rFonts w:ascii="Calibri" w:hAnsi="Calibri" w:cs="Calibri"/>
                <w:b/>
                <w:sz w:val="22"/>
                <w:szCs w:val="22"/>
              </w:rPr>
            </w:pPr>
            <w:r w:rsidRPr="00A00717">
              <w:rPr>
                <w:rFonts w:ascii="Calibri" w:hAnsi="Calibri" w:cs="Calibri"/>
                <w:b/>
                <w:sz w:val="22"/>
                <w:szCs w:val="22"/>
                <w:u w:val="single"/>
              </w:rPr>
              <w:t>FACTURACION</w:t>
            </w:r>
            <w:r w:rsidRPr="006A3211">
              <w:rPr>
                <w:rFonts w:ascii="Calibri" w:hAnsi="Calibri" w:cs="Calibri"/>
                <w:b/>
                <w:sz w:val="22"/>
                <w:szCs w:val="22"/>
              </w:rPr>
              <w:t>.-</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La facturación surge en el momento que finalice la ejecución o la prestación efectiva del servicio o a momento de percibir el pago total o parcial, lo que ocurra primero.</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Los proponentes, deberán presentar el certificado de inscripción en el Padrón Nacional de Contribuyentes con el domicilio fiscal debidamente actualizado</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Si se aplican multas, se deberá emitir la factura por el precio convenido en el Contrato sin deducir las multas ni otros cargos.</w:t>
            </w:r>
          </w:p>
          <w:p w:rsidR="00FB3D8F" w:rsidRPr="006A3211" w:rsidRDefault="00FB3D8F" w:rsidP="007708CC">
            <w:pPr>
              <w:autoSpaceDE w:val="0"/>
              <w:autoSpaceDN w:val="0"/>
              <w:adjustRightInd w:val="0"/>
              <w:jc w:val="both"/>
              <w:rPr>
                <w:rFonts w:ascii="Calibri" w:hAnsi="Calibri" w:cs="Calibri"/>
                <w:b/>
                <w:sz w:val="22"/>
                <w:szCs w:val="22"/>
              </w:rPr>
            </w:pPr>
            <w:r w:rsidRPr="00A00717">
              <w:rPr>
                <w:rFonts w:ascii="Calibri" w:hAnsi="Calibri" w:cs="Calibri"/>
                <w:b/>
                <w:sz w:val="22"/>
                <w:szCs w:val="22"/>
                <w:u w:val="single"/>
              </w:rPr>
              <w:t>TRIBUTOS.</w:t>
            </w:r>
            <w:r w:rsidRPr="006A3211">
              <w:rPr>
                <w:rFonts w:ascii="Calibri" w:hAnsi="Calibri" w:cs="Calibri"/>
                <w:b/>
                <w:sz w:val="22"/>
                <w:szCs w:val="22"/>
              </w:rPr>
              <w:t>-</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declara que todos los tributos vigentes a la fecha y que puedan originarse directa o </w:t>
            </w:r>
            <w:r>
              <w:rPr>
                <w:rFonts w:ascii="Calibri" w:hAnsi="Calibri" w:cs="Calibri"/>
                <w:sz w:val="22"/>
                <w:szCs w:val="22"/>
              </w:rPr>
              <w:lastRenderedPageBreak/>
              <w:t>indirectamente en aplicación del contrato, son de su responsabilidad, no correspondiendo ningún reclamo posterior.</w:t>
            </w:r>
          </w:p>
        </w:tc>
      </w:tr>
      <w:tr w:rsidR="00FB3D8F" w:rsidRPr="00107547" w:rsidTr="007708CC">
        <w:tc>
          <w:tcPr>
            <w:tcW w:w="9322" w:type="dxa"/>
            <w:shd w:val="clear" w:color="auto" w:fill="8DB3E2"/>
          </w:tcPr>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servicio de atención de Refrigerio y Cafetería será efectuado en el Comedor de las instalaciones de la Planta Engarrafadora de GLP del Distrito Comercial Centro de Y.P.F.B. ubicadas en la ciudad de Cochabamba, avenida Siglo XX Final zona Valle Hermoso</w:t>
            </w:r>
          </w:p>
        </w:tc>
      </w:tr>
      <w:tr w:rsidR="00FB3D8F" w:rsidRPr="00107547" w:rsidTr="007708CC">
        <w:tc>
          <w:tcPr>
            <w:tcW w:w="9322" w:type="dxa"/>
            <w:shd w:val="clear" w:color="auto" w:fill="8DB3E2"/>
          </w:tcPr>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FISCALES DEL SERVICIO para fines de</w:t>
            </w:r>
            <w:r w:rsidRPr="00107547">
              <w:rPr>
                <w:rFonts w:ascii="Calibri" w:hAnsi="Calibri" w:cs="Calibri"/>
                <w:sz w:val="22"/>
                <w:szCs w:val="22"/>
              </w:rPr>
              <w:t xml:space="preserve"> seguimiento y control del servicio. </w:t>
            </w:r>
          </w:p>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sz w:val="22"/>
                <w:szCs w:val="22"/>
              </w:rPr>
              <w:t>Las funciones específicas de</w:t>
            </w:r>
            <w:r>
              <w:rPr>
                <w:rFonts w:ascii="Calibri" w:hAnsi="Calibri" w:cs="Calibri"/>
                <w:sz w:val="22"/>
                <w:szCs w:val="22"/>
              </w:rPr>
              <w:t xml:space="preserve"> </w:t>
            </w:r>
            <w:r w:rsidRPr="00107547">
              <w:rPr>
                <w:rFonts w:ascii="Calibri" w:hAnsi="Calibri" w:cs="Calibri"/>
                <w:sz w:val="22"/>
                <w:szCs w:val="22"/>
              </w:rPr>
              <w:t>l</w:t>
            </w:r>
            <w:r>
              <w:rPr>
                <w:rFonts w:ascii="Calibri" w:hAnsi="Calibri" w:cs="Calibri"/>
                <w:sz w:val="22"/>
                <w:szCs w:val="22"/>
              </w:rPr>
              <w:t>os</w:t>
            </w:r>
            <w:r w:rsidRPr="00107547">
              <w:rPr>
                <w:rFonts w:ascii="Calibri" w:hAnsi="Calibri" w:cs="Calibri"/>
                <w:sz w:val="22"/>
                <w:szCs w:val="22"/>
              </w:rPr>
              <w:t xml:space="preserve"> FISCAL</w:t>
            </w:r>
            <w:r>
              <w:rPr>
                <w:rFonts w:ascii="Calibri" w:hAnsi="Calibri" w:cs="Calibri"/>
                <w:sz w:val="22"/>
                <w:szCs w:val="22"/>
              </w:rPr>
              <w:t>ES</w:t>
            </w:r>
            <w:r w:rsidRPr="00107547">
              <w:rPr>
                <w:rFonts w:ascii="Calibri" w:hAnsi="Calibri" w:cs="Calibri"/>
                <w:sz w:val="22"/>
                <w:szCs w:val="22"/>
              </w:rPr>
              <w:t xml:space="preserve"> DEL SERVICIO </w:t>
            </w:r>
            <w:r>
              <w:rPr>
                <w:rFonts w:ascii="Calibri" w:hAnsi="Calibri" w:cs="Calibri"/>
                <w:sz w:val="22"/>
                <w:szCs w:val="22"/>
              </w:rPr>
              <w:t>serán</w:t>
            </w:r>
            <w:r w:rsidRPr="00107547">
              <w:rPr>
                <w:rFonts w:ascii="Calibri" w:hAnsi="Calibri" w:cs="Calibri"/>
                <w:sz w:val="22"/>
                <w:szCs w:val="22"/>
              </w:rPr>
              <w:t xml:space="preserve"> establecidas por la Unidad Solicitante y estarán de acuerdo a las exigencias que éstos requieran para seguimiento y control del servicio.</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Se establece que los costos</w:t>
            </w:r>
            <w:r w:rsidRPr="00107547">
              <w:rPr>
                <w:rFonts w:ascii="Calibri" w:hAnsi="Calibri" w:cs="Calibri"/>
                <w:sz w:val="22"/>
                <w:szCs w:val="22"/>
              </w:rPr>
              <w:t xml:space="preserve"> de transporte </w:t>
            </w:r>
            <w:r>
              <w:rPr>
                <w:rFonts w:ascii="Calibri" w:hAnsi="Calibri" w:cs="Calibri"/>
                <w:sz w:val="22"/>
                <w:szCs w:val="22"/>
              </w:rPr>
              <w:t xml:space="preserve">de los alimentos y otros </w:t>
            </w:r>
            <w:r w:rsidRPr="00107547">
              <w:rPr>
                <w:rFonts w:ascii="Calibri" w:hAnsi="Calibri" w:cs="Calibri"/>
                <w:sz w:val="22"/>
                <w:szCs w:val="22"/>
              </w:rPr>
              <w:t xml:space="preserve">para la entrega del servicio prestado, </w:t>
            </w:r>
            <w:r>
              <w:rPr>
                <w:rFonts w:ascii="Calibri" w:hAnsi="Calibri" w:cs="Calibri"/>
                <w:sz w:val="22"/>
                <w:szCs w:val="22"/>
              </w:rPr>
              <w:t>será de responsabilidad del proveedor adjudicado</w:t>
            </w:r>
            <w:r w:rsidRPr="00107547">
              <w:rPr>
                <w:rFonts w:ascii="Calibri" w:hAnsi="Calibri" w:cs="Calibri"/>
                <w:sz w:val="22"/>
                <w:szCs w:val="22"/>
              </w:rPr>
              <w:t>.</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t>TIEMPO DE RESPUESTA</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Cuando se solicite un tipo de servicio a requerimiento; se debe determinar el tiempo de respuesta en </w:t>
            </w:r>
            <w:r>
              <w:rPr>
                <w:rFonts w:ascii="Calibri" w:hAnsi="Calibri" w:cs="Calibri"/>
                <w:sz w:val="22"/>
                <w:szCs w:val="22"/>
              </w:rPr>
              <w:t>24 horas d</w:t>
            </w:r>
            <w:r w:rsidRPr="00107547">
              <w:rPr>
                <w:rFonts w:ascii="Calibri" w:hAnsi="Calibri" w:cs="Calibri"/>
                <w:sz w:val="22"/>
                <w:szCs w:val="22"/>
              </w:rPr>
              <w:t>el que deberá atender al requerimiento el proveedor del servicio.</w:t>
            </w:r>
          </w:p>
        </w:tc>
      </w:tr>
      <w:tr w:rsidR="00FB3D8F" w:rsidRPr="00107547" w:rsidTr="007708CC">
        <w:tc>
          <w:tcPr>
            <w:tcW w:w="9322" w:type="dxa"/>
            <w:shd w:val="clear" w:color="auto" w:fill="8DB3E2"/>
          </w:tcPr>
          <w:p w:rsidR="00FB3D8F" w:rsidRPr="00107547" w:rsidRDefault="00FB3D8F" w:rsidP="00FB3D8F">
            <w:pPr>
              <w:rPr>
                <w:rFonts w:ascii="Calibri" w:hAnsi="Calibri" w:cs="Calibri"/>
                <w:sz w:val="22"/>
                <w:szCs w:val="22"/>
              </w:rPr>
            </w:pPr>
            <w:r w:rsidRPr="00107547">
              <w:rPr>
                <w:rFonts w:ascii="Calibri" w:hAnsi="Calibri" w:cs="Calibri"/>
                <w:b/>
                <w:bCs/>
                <w:sz w:val="22"/>
                <w:szCs w:val="22"/>
              </w:rPr>
              <w:t>MANTENIMIENTO DE</w:t>
            </w:r>
            <w:r w:rsidRPr="00107547">
              <w:rPr>
                <w:rFonts w:ascii="Calibri" w:hAnsi="Calibri" w:cs="Calibri"/>
                <w:sz w:val="22"/>
                <w:szCs w:val="22"/>
              </w:rPr>
              <w:t xml:space="preserve"> </w:t>
            </w:r>
            <w:r>
              <w:rPr>
                <w:rFonts w:ascii="Calibri" w:hAnsi="Calibri" w:cs="Calibri"/>
                <w:b/>
                <w:bCs/>
                <w:sz w:val="22"/>
                <w:szCs w:val="22"/>
              </w:rPr>
              <w:t xml:space="preserve">EQUIPO </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Y.P.F.B. realizará el mantenimiento periódico de las instalaciones de los sistemas eléctricos y de provisión de agua, en aquellos ambientes ocupados por el concesionario. En caso de suscitarse fallas en los mismos, el concesionario deberá informar y solicitar por escrito al Distrito Comercial Centro el mantenimiento correspondiente.</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concesionario se obligará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concesionario deberá realizar el mantenimiento periódico del sistema de evacuación de aguas consistente en la limpieza y eliminación de residuos de todas las cámaras y desagües del servicio: asimismo, deberá encargarse de la extracción de aire y humo de la cocina.</w:t>
            </w:r>
          </w:p>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El concesionario no podrá efectuar arreglos a la infraestructura, equipamiento, instalaciones u otros activos, sin previa autorización de YPFB; para lo cual deberá informar y solicitar al Distrito Comercial Centro en forma escrita la respectiva autorización</w:t>
            </w:r>
            <w:r w:rsidRPr="00107547">
              <w:rPr>
                <w:rFonts w:ascii="Calibri" w:hAnsi="Calibri" w:cs="Calibri"/>
                <w:sz w:val="22"/>
                <w:szCs w:val="22"/>
              </w:rPr>
              <w:t>.</w:t>
            </w:r>
          </w:p>
        </w:tc>
      </w:tr>
      <w:tr w:rsidR="00FB3D8F" w:rsidRPr="00107547" w:rsidTr="007708CC">
        <w:tc>
          <w:tcPr>
            <w:tcW w:w="9322" w:type="dxa"/>
            <w:shd w:val="clear" w:color="auto" w:fill="8DB3E2"/>
          </w:tcPr>
          <w:p w:rsidR="00FB3D8F" w:rsidRPr="00107547" w:rsidRDefault="00FB3D8F" w:rsidP="007708CC">
            <w:pPr>
              <w:autoSpaceDE w:val="0"/>
              <w:autoSpaceDN w:val="0"/>
              <w:adjustRightInd w:val="0"/>
              <w:rPr>
                <w:rFonts w:ascii="Calibri" w:hAnsi="Calibri" w:cs="Calibri"/>
                <w:sz w:val="22"/>
                <w:szCs w:val="22"/>
              </w:rPr>
            </w:pPr>
            <w:r w:rsidRPr="00107547">
              <w:rPr>
                <w:rFonts w:ascii="Calibri" w:hAnsi="Calibri" w:cs="Calibri"/>
                <w:b/>
                <w:bCs/>
                <w:sz w:val="22"/>
                <w:szCs w:val="22"/>
              </w:rPr>
              <w:t>INSPECCIÓN Y PRUEBAS</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rPr>
                <w:rFonts w:ascii="Calibri" w:hAnsi="Calibri" w:cs="Calibri"/>
                <w:sz w:val="22"/>
                <w:szCs w:val="22"/>
              </w:rPr>
            </w:pPr>
            <w:r>
              <w:rPr>
                <w:rFonts w:ascii="Calibri" w:hAnsi="Calibri" w:cs="Calibri"/>
                <w:sz w:val="22"/>
                <w:szCs w:val="22"/>
              </w:rPr>
              <w:t xml:space="preserve">Se efectuara </w:t>
            </w:r>
            <w:r w:rsidRPr="00107547">
              <w:rPr>
                <w:rFonts w:ascii="Calibri" w:hAnsi="Calibri" w:cs="Calibri"/>
                <w:sz w:val="22"/>
                <w:szCs w:val="22"/>
              </w:rPr>
              <w:t xml:space="preserve">inspecciones o pruebas al servicio </w:t>
            </w:r>
            <w:r>
              <w:rPr>
                <w:rFonts w:ascii="Calibri" w:hAnsi="Calibri" w:cs="Calibri"/>
                <w:sz w:val="22"/>
                <w:szCs w:val="22"/>
              </w:rPr>
              <w:t>en forma permanente para el buen desempeño de la prestación del servicio</w:t>
            </w:r>
            <w:r w:rsidRPr="00107547">
              <w:rPr>
                <w:rFonts w:ascii="Calibri" w:hAnsi="Calibri" w:cs="Calibri"/>
                <w:sz w:val="22"/>
                <w:szCs w:val="22"/>
              </w:rPr>
              <w:t>.</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De acuerdo al capítulo II Art. 20 inc. a), párrafo 7 del RE-SABS-EPNE la presente contratación es considerado Servicio General Discontinuo por tanto no corresponde solicitar ninguna garantía, asimismo no requiere garantía de cumplimiento de contrato</w:t>
            </w:r>
            <w:r w:rsidRPr="00107547">
              <w:rPr>
                <w:rFonts w:ascii="Calibri" w:hAnsi="Calibri" w:cs="Calibri"/>
                <w:sz w:val="22"/>
                <w:szCs w:val="22"/>
              </w:rPr>
              <w:t>.</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Pr>
                <w:rFonts w:ascii="Calibri" w:hAnsi="Calibri" w:cs="Calibri"/>
                <w:b/>
                <w:bCs/>
                <w:sz w:val="22"/>
                <w:szCs w:val="22"/>
              </w:rPr>
              <w:t>CLAUSULAS DE SEGUROS</w:t>
            </w:r>
          </w:p>
        </w:tc>
      </w:tr>
      <w:tr w:rsidR="00FB3D8F" w:rsidRPr="00107547" w:rsidTr="007708CC">
        <w:tc>
          <w:tcPr>
            <w:tcW w:w="9322" w:type="dxa"/>
            <w:shd w:val="clear" w:color="auto" w:fill="auto"/>
          </w:tcPr>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presentar y mantener vigente de forma ininterrumpida durante el periodo del contrato la Póliza de Seguro especificada a continuación:</w:t>
            </w:r>
          </w:p>
          <w:p w:rsidR="00FB3D8F" w:rsidRDefault="00FB3D8F" w:rsidP="00D76044">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POLIZA DE ACCIDENTES PERSONALES</w:t>
            </w:r>
          </w:p>
          <w:p w:rsidR="00FB3D8F" w:rsidRDefault="00FB3D8F" w:rsidP="007708CC">
            <w:pPr>
              <w:autoSpaceDE w:val="0"/>
              <w:autoSpaceDN w:val="0"/>
              <w:adjustRightInd w:val="0"/>
              <w:ind w:left="720"/>
              <w:jc w:val="both"/>
              <w:rPr>
                <w:rFonts w:ascii="Calibri" w:hAnsi="Calibri" w:cs="Calibri"/>
                <w:sz w:val="22"/>
                <w:szCs w:val="22"/>
              </w:rPr>
            </w:pPr>
            <w:r>
              <w:rPr>
                <w:rFonts w:ascii="Calibri" w:hAnsi="Calibri" w:cs="Calibr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3D8F" w:rsidRDefault="00FB3D8F" w:rsidP="007708CC">
            <w:pPr>
              <w:autoSpaceDE w:val="0"/>
              <w:autoSpaceDN w:val="0"/>
              <w:adjustRightInd w:val="0"/>
              <w:jc w:val="both"/>
              <w:rPr>
                <w:rFonts w:ascii="Calibri" w:hAnsi="Calibri" w:cs="Calibri"/>
                <w:sz w:val="22"/>
                <w:szCs w:val="22"/>
              </w:rPr>
            </w:pPr>
            <w:r>
              <w:rPr>
                <w:rFonts w:ascii="Calibri" w:hAnsi="Calibri" w:cs="Calibri"/>
                <w:sz w:val="22"/>
                <w:szCs w:val="22"/>
              </w:rPr>
              <w:t>CONDICIONES ADICIONALES</w:t>
            </w:r>
          </w:p>
          <w:p w:rsidR="00FB3D8F" w:rsidRDefault="00FB3D8F" w:rsidP="00D76044">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lastRenderedPageBreak/>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FB3D8F" w:rsidRDefault="00FB3D8F" w:rsidP="00D76044">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La empresa adjudicada, deberá entregar una copia de las citadas pólizas a YPFB antes de la suscripción del contrato.</w:t>
            </w:r>
          </w:p>
        </w:tc>
      </w:tr>
      <w:tr w:rsidR="00FB3D8F" w:rsidRPr="00107547" w:rsidTr="007708CC">
        <w:tc>
          <w:tcPr>
            <w:tcW w:w="9322" w:type="dxa"/>
            <w:shd w:val="clear" w:color="auto" w:fill="8DB3E2"/>
          </w:tcPr>
          <w:p w:rsidR="00FB3D8F" w:rsidRPr="00107547" w:rsidRDefault="00FB3D8F" w:rsidP="007708CC">
            <w:pPr>
              <w:rPr>
                <w:rFonts w:ascii="Calibri" w:hAnsi="Calibri" w:cs="Calibri"/>
                <w:sz w:val="22"/>
                <w:szCs w:val="22"/>
              </w:rPr>
            </w:pPr>
            <w:r w:rsidRPr="00107547">
              <w:rPr>
                <w:rFonts w:ascii="Calibri" w:hAnsi="Calibri" w:cs="Calibri"/>
                <w:b/>
                <w:bCs/>
                <w:sz w:val="22"/>
                <w:szCs w:val="22"/>
              </w:rPr>
              <w:lastRenderedPageBreak/>
              <w:t>SERVICIOS CONEXOS</w:t>
            </w:r>
            <w:r>
              <w:rPr>
                <w:rFonts w:ascii="Calibri" w:hAnsi="Calibri" w:cs="Calibri"/>
                <w:b/>
                <w:bCs/>
                <w:sz w:val="22"/>
                <w:szCs w:val="22"/>
              </w:rPr>
              <w:t xml:space="preserve"> </w:t>
            </w:r>
          </w:p>
        </w:tc>
      </w:tr>
      <w:tr w:rsidR="00FB3D8F" w:rsidRPr="00107547" w:rsidTr="007708CC">
        <w:tc>
          <w:tcPr>
            <w:tcW w:w="9322" w:type="dxa"/>
            <w:shd w:val="clear" w:color="auto" w:fill="auto"/>
          </w:tcPr>
          <w:p w:rsidR="00FB3D8F" w:rsidRPr="00107547" w:rsidRDefault="00FB3D8F" w:rsidP="007708CC">
            <w:pPr>
              <w:autoSpaceDE w:val="0"/>
              <w:autoSpaceDN w:val="0"/>
              <w:adjustRightInd w:val="0"/>
              <w:rPr>
                <w:rFonts w:ascii="Calibri" w:hAnsi="Calibri" w:cs="Calibri"/>
                <w:sz w:val="22"/>
                <w:szCs w:val="22"/>
              </w:rPr>
            </w:pPr>
            <w:r w:rsidRPr="00107547">
              <w:rPr>
                <w:rFonts w:ascii="Calibri" w:hAnsi="Calibri" w:cs="Calibri"/>
                <w:sz w:val="22"/>
                <w:szCs w:val="22"/>
              </w:rPr>
              <w:t>Los costos de los materiales a ser utilizados correrán por cuenta del proveedor.</w:t>
            </w:r>
          </w:p>
        </w:tc>
      </w:tr>
    </w:tbl>
    <w:p w:rsidR="00FB3D8F" w:rsidRDefault="00FB3D8F" w:rsidP="00FB3D8F">
      <w:pPr>
        <w:pStyle w:val="Prrafodelista"/>
        <w:contextualSpacing/>
        <w:jc w:val="both"/>
        <w:rPr>
          <w:rFonts w:ascii="Calibri" w:hAnsi="Calibri" w:cs="Calibri"/>
          <w:b/>
          <w:bCs/>
          <w:lang w:eastAsia="es-BO"/>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1F6F84" w:rsidRPr="00993917" w:rsidRDefault="00FB3D8F" w:rsidP="00916497">
      <w:pPr>
        <w:rPr>
          <w:rFonts w:ascii="Calibri" w:hAnsi="Calibri" w:cs="Calibri"/>
          <w:b/>
          <w:color w:val="000000"/>
          <w:sz w:val="22"/>
          <w:szCs w:val="22"/>
        </w:rPr>
      </w:pPr>
      <w:r>
        <w:rPr>
          <w:rFonts w:ascii="Calibri" w:hAnsi="Calibri" w:cs="Calibri"/>
          <w:b/>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D76044">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D76044">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D76044">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D76044">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D76044">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D76044">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D76044">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D76044">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76044">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D76044">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76044">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D76044">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D76044">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lastRenderedPageBreak/>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D76044">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D76044">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D76044">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D76044">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D76044">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76044">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1F6F84" w:rsidRPr="00993917" w:rsidRDefault="00916497" w:rsidP="00916497">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D76044">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D76044">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D76044">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D76044">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D76044">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D76044">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D76044">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D76044">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D76044">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D76044">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D76044">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D76044">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D7604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76044">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76044">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76044">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76044">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76044">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76044">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85346" w:rsidRPr="006252BE" w:rsidRDefault="00571249" w:rsidP="00571249">
      <w:pPr>
        <w:jc w:val="center"/>
        <w:rPr>
          <w:rFonts w:ascii="Verdana" w:hAnsi="Verdana" w:cs="Arial"/>
          <w:b/>
          <w:bCs/>
          <w:i/>
          <w:iCs/>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l o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tbl>
      <w:tblPr>
        <w:tblW w:w="4468" w:type="pct"/>
        <w:jc w:val="center"/>
        <w:tblCellMar>
          <w:left w:w="70" w:type="dxa"/>
          <w:right w:w="70" w:type="dxa"/>
        </w:tblCellMar>
        <w:tblLook w:val="04A0" w:firstRow="1" w:lastRow="0" w:firstColumn="1" w:lastColumn="0" w:noHBand="0" w:noVBand="1"/>
      </w:tblPr>
      <w:tblGrid>
        <w:gridCol w:w="338"/>
        <w:gridCol w:w="4189"/>
        <w:gridCol w:w="1984"/>
        <w:gridCol w:w="373"/>
        <w:gridCol w:w="1575"/>
        <w:gridCol w:w="25"/>
      </w:tblGrid>
      <w:tr w:rsidR="00547518" w:rsidRPr="00C75BEC" w:rsidTr="003346EF">
        <w:trPr>
          <w:gridAfter w:val="1"/>
          <w:wAfter w:w="15" w:type="pct"/>
          <w:trHeight w:val="300"/>
          <w:jc w:val="center"/>
        </w:trPr>
        <w:tc>
          <w:tcPr>
            <w:tcW w:w="4985"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3346EF" w:rsidRPr="00C75BEC" w:rsidTr="003346EF">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3346EF" w:rsidRPr="00DB5AAF" w:rsidRDefault="003346EF"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2469" w:type="pct"/>
            <w:tcBorders>
              <w:top w:val="nil"/>
              <w:left w:val="nil"/>
              <w:bottom w:val="single" w:sz="4" w:space="0" w:color="auto"/>
              <w:right w:val="single" w:sz="4" w:space="0" w:color="auto"/>
            </w:tcBorders>
            <w:shd w:val="clear" w:color="000000" w:fill="DCE6F1"/>
            <w:vAlign w:val="center"/>
            <w:hideMark/>
          </w:tcPr>
          <w:p w:rsidR="003346EF" w:rsidRPr="00DB5AAF" w:rsidRDefault="003346EF"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1169" w:type="pct"/>
            <w:tcBorders>
              <w:top w:val="nil"/>
              <w:left w:val="nil"/>
              <w:bottom w:val="single" w:sz="4" w:space="0" w:color="auto"/>
              <w:right w:val="single" w:sz="4" w:space="0" w:color="auto"/>
            </w:tcBorders>
            <w:shd w:val="clear" w:color="000000" w:fill="DCE6F1"/>
            <w:vAlign w:val="center"/>
            <w:hideMark/>
          </w:tcPr>
          <w:p w:rsidR="003346EF" w:rsidRPr="00DB5AAF" w:rsidRDefault="003346EF"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1163" w:type="pct"/>
            <w:gridSpan w:val="3"/>
            <w:tcBorders>
              <w:top w:val="nil"/>
              <w:left w:val="nil"/>
              <w:bottom w:val="single" w:sz="4" w:space="0" w:color="auto"/>
              <w:right w:val="single" w:sz="4" w:space="0" w:color="auto"/>
            </w:tcBorders>
            <w:shd w:val="clear" w:color="000000" w:fill="DCE6F1"/>
            <w:vAlign w:val="center"/>
            <w:hideMark/>
          </w:tcPr>
          <w:p w:rsidR="003346EF" w:rsidRPr="00DB5AAF" w:rsidRDefault="003346EF"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3346EF" w:rsidRPr="00C75BEC" w:rsidTr="003346EF">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3346EF" w:rsidRPr="00DB5AAF" w:rsidRDefault="003346EF" w:rsidP="00786F34">
            <w:pPr>
              <w:jc w:val="center"/>
              <w:rPr>
                <w:rFonts w:ascii="Calibri" w:hAnsi="Calibri" w:cs="Calibri"/>
                <w:color w:val="000000"/>
                <w:sz w:val="18"/>
                <w:szCs w:val="18"/>
                <w:lang w:val="es-BO" w:eastAsia="es-BO"/>
              </w:rPr>
            </w:pPr>
          </w:p>
        </w:tc>
        <w:tc>
          <w:tcPr>
            <w:tcW w:w="2469" w:type="pct"/>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c>
          <w:tcPr>
            <w:tcW w:w="1169" w:type="pct"/>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c>
          <w:tcPr>
            <w:tcW w:w="1163" w:type="pct"/>
            <w:gridSpan w:val="3"/>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r>
      <w:tr w:rsidR="003346EF" w:rsidRPr="00C75BEC" w:rsidTr="003346EF">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3346EF" w:rsidRPr="00DB5AAF" w:rsidRDefault="003346EF" w:rsidP="00786F34">
            <w:pPr>
              <w:jc w:val="center"/>
              <w:rPr>
                <w:rFonts w:ascii="Calibri" w:hAnsi="Calibri" w:cs="Calibri"/>
                <w:color w:val="000000"/>
                <w:sz w:val="18"/>
                <w:szCs w:val="18"/>
                <w:lang w:val="es-BO" w:eastAsia="es-BO"/>
              </w:rPr>
            </w:pPr>
          </w:p>
        </w:tc>
        <w:tc>
          <w:tcPr>
            <w:tcW w:w="2469" w:type="pct"/>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c>
          <w:tcPr>
            <w:tcW w:w="1169" w:type="pct"/>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c>
          <w:tcPr>
            <w:tcW w:w="1163" w:type="pct"/>
            <w:gridSpan w:val="3"/>
            <w:tcBorders>
              <w:top w:val="nil"/>
              <w:left w:val="nil"/>
              <w:bottom w:val="single" w:sz="4" w:space="0" w:color="auto"/>
              <w:right w:val="single" w:sz="4" w:space="0" w:color="auto"/>
            </w:tcBorders>
            <w:shd w:val="clear" w:color="auto" w:fill="auto"/>
            <w:vAlign w:val="center"/>
          </w:tcPr>
          <w:p w:rsidR="003346EF" w:rsidRPr="00DB5AAF" w:rsidRDefault="003346EF" w:rsidP="00786F34">
            <w:pPr>
              <w:jc w:val="both"/>
              <w:rPr>
                <w:rFonts w:ascii="Calibri" w:hAnsi="Calibri" w:cs="Calibri"/>
                <w:color w:val="000000"/>
                <w:sz w:val="18"/>
                <w:szCs w:val="18"/>
                <w:lang w:val="es-BO" w:eastAsia="es-BO"/>
              </w:rPr>
            </w:pPr>
          </w:p>
        </w:tc>
      </w:tr>
      <w:tr w:rsidR="00547518" w:rsidRPr="00C75BEC" w:rsidTr="003346EF">
        <w:trPr>
          <w:gridAfter w:val="1"/>
          <w:wAfter w:w="15" w:type="pct"/>
          <w:trHeight w:val="300"/>
          <w:jc w:val="center"/>
        </w:trPr>
        <w:tc>
          <w:tcPr>
            <w:tcW w:w="405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28" w:type="pct"/>
            <w:tcBorders>
              <w:top w:val="nil"/>
              <w:left w:val="nil"/>
              <w:bottom w:val="single" w:sz="4" w:space="0" w:color="auto"/>
              <w:right w:val="single" w:sz="4" w:space="0" w:color="auto"/>
            </w:tcBorders>
            <w:shd w:val="clear" w:color="auto" w:fill="auto"/>
            <w:vAlign w:val="center"/>
            <w:hideMark/>
          </w:tcPr>
          <w:p w:rsidR="00547518" w:rsidRPr="00DB5AAF" w:rsidRDefault="00547518" w:rsidP="00786F34">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547518" w:rsidRPr="00C75BEC" w:rsidTr="003346EF">
        <w:trPr>
          <w:gridAfter w:val="1"/>
          <w:wAfter w:w="15" w:type="pct"/>
          <w:trHeight w:val="300"/>
          <w:jc w:val="center"/>
        </w:trPr>
        <w:tc>
          <w:tcPr>
            <w:tcW w:w="4985"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547518" w:rsidRPr="00C75BEC" w:rsidTr="003346EF">
        <w:trPr>
          <w:gridAfter w:val="1"/>
          <w:wAfter w:w="15" w:type="pct"/>
          <w:trHeight w:val="300"/>
          <w:jc w:val="center"/>
        </w:trPr>
        <w:tc>
          <w:tcPr>
            <w:tcW w:w="4985" w:type="pct"/>
            <w:gridSpan w:val="5"/>
            <w:vMerge/>
            <w:tcBorders>
              <w:top w:val="single" w:sz="4" w:space="0" w:color="auto"/>
              <w:left w:val="single" w:sz="4" w:space="0" w:color="auto"/>
              <w:bottom w:val="single" w:sz="4" w:space="0" w:color="auto"/>
              <w:right w:val="single" w:sz="4" w:space="0" w:color="auto"/>
            </w:tcBorders>
            <w:vAlign w:val="center"/>
            <w:hideMark/>
          </w:tcPr>
          <w:p w:rsidR="00547518" w:rsidRPr="00DB5AAF" w:rsidRDefault="00547518" w:rsidP="00786F34">
            <w:pPr>
              <w:rPr>
                <w:rFonts w:ascii="Calibri" w:hAnsi="Calibri" w:cs="Calibri"/>
                <w:b/>
                <w:bCs/>
                <w:color w:val="000000"/>
                <w:sz w:val="18"/>
                <w:szCs w:val="18"/>
                <w:lang w:val="es-BO" w:eastAsia="es-BO"/>
              </w:rPr>
            </w:pPr>
          </w:p>
        </w:tc>
      </w:tr>
    </w:tbl>
    <w:p w:rsidR="00547518" w:rsidRPr="00DB5AAF" w:rsidRDefault="00547518" w:rsidP="00DB5AAF">
      <w:pPr>
        <w:jc w:val="center"/>
        <w:rPr>
          <w:rFonts w:ascii="Calibri" w:hAnsi="Calibri" w:cs="Calibri"/>
          <w:b/>
        </w:rPr>
      </w:pPr>
    </w:p>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1076F5" w:rsidRDefault="00916497" w:rsidP="00916497">
      <w:pPr>
        <w:tabs>
          <w:tab w:val="left" w:pos="3282"/>
          <w:tab w:val="center" w:pos="4631"/>
        </w:tabs>
        <w:rPr>
          <w:rFonts w:ascii="Verdana" w:hAnsi="Verdana"/>
          <w:b/>
          <w:sz w:val="18"/>
          <w:szCs w:val="18"/>
        </w:rPr>
      </w:pPr>
      <w:r>
        <w:rPr>
          <w:rFonts w:ascii="Verdana" w:hAnsi="Verdana" w:cs="Arial"/>
          <w:b/>
          <w:sz w:val="18"/>
          <w:szCs w:val="18"/>
        </w:rPr>
        <w:br w:type="page"/>
      </w: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90"/>
        <w:gridCol w:w="1376"/>
        <w:gridCol w:w="482"/>
        <w:gridCol w:w="481"/>
        <w:gridCol w:w="481"/>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916497" w:rsidRPr="00C75BEC" w:rsidTr="003346EF">
        <w:trPr>
          <w:jc w:val="center"/>
        </w:trPr>
        <w:tc>
          <w:tcPr>
            <w:tcW w:w="0" w:type="auto"/>
            <w:shd w:val="clear" w:color="auto" w:fill="8DB3E2" w:themeFill="text2" w:themeFillTint="66"/>
          </w:tcPr>
          <w:p w:rsidR="00916497" w:rsidRPr="00107547" w:rsidRDefault="00916497" w:rsidP="00A10CAD">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c>
          <w:tcPr>
            <w:tcW w:w="0" w:type="auto"/>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tcBorders>
              <w:top w:val="single" w:sz="2" w:space="0" w:color="000000"/>
            </w:tcBorders>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tcBorders>
              <w:top w:val="single" w:sz="2" w:space="0" w:color="000000"/>
            </w:tcBorders>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tcBorders>
              <w:top w:val="single" w:sz="2" w:space="0" w:color="000000"/>
            </w:tcBorders>
            <w:shd w:val="clear" w:color="auto" w:fill="8DB3E2" w:themeFill="text2" w:themeFillTint="66"/>
            <w:vAlign w:val="center"/>
          </w:tcPr>
          <w:p w:rsidR="00916497" w:rsidRPr="00DB5AAF" w:rsidRDefault="00916497" w:rsidP="00696BDD">
            <w:pPr>
              <w:rPr>
                <w:rFonts w:ascii="Calibri" w:hAnsi="Calibri" w:cs="Calibri"/>
                <w:b/>
                <w:sz w:val="18"/>
                <w:szCs w:val="18"/>
              </w:rPr>
            </w:pPr>
          </w:p>
        </w:tc>
      </w:tr>
      <w:tr w:rsidR="00916497" w:rsidRPr="00C75BEC" w:rsidTr="00A10CAD">
        <w:trPr>
          <w:jc w:val="center"/>
        </w:trPr>
        <w:tc>
          <w:tcPr>
            <w:tcW w:w="0" w:type="auto"/>
          </w:tcPr>
          <w:p w:rsidR="00916497" w:rsidRPr="0010754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Servicio de Atención Refrigerio y Cafetería para el Distrito Comercial Centro Gestión 2016, debe contar con las siguientes características según detalle:</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Concesionario adjudicado, prestará el servicio de atención en la siguiente dependencia de Y.P.F.B.</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Engarrafadora de GLP Valle Hermoso del Distrito Comercial Centro</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Servicio de Refrigerio y Cafetería será contratado para las siguientes atenciones:</w:t>
            </w:r>
          </w:p>
          <w:p w:rsidR="00916497" w:rsidRDefault="00916497" w:rsidP="00D76044">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Eventos oficiales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Reuniones de las autoridades de Y.P.F.B.</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Eventos Oficiales de Y.P.F.B.</w:t>
            </w:r>
          </w:p>
          <w:p w:rsidR="00916497" w:rsidRDefault="00916497" w:rsidP="00D76044">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Atención a los Trabajadores del Distrito Comercial Centro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Oficinas Administrativas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Oficinas Operativas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Engarrafadora de GLP</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Planta Recalificadora y Reparadora de Cilindros de GLP</w:t>
            </w:r>
            <w:r w:rsidRPr="00107547">
              <w:rPr>
                <w:rFonts w:ascii="Calibri" w:hAnsi="Calibri" w:cs="Calibri"/>
                <w:sz w:val="22"/>
                <w:szCs w:val="22"/>
              </w:rPr>
              <w:t>S</w:t>
            </w:r>
          </w:p>
          <w:p w:rsidR="00916497" w:rsidRPr="0010754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Área de Mantenimiento y otros.</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75BEC" w:rsidTr="00696BDD">
        <w:trPr>
          <w:jc w:val="center"/>
        </w:trPr>
        <w:tc>
          <w:tcPr>
            <w:tcW w:w="0" w:type="auto"/>
            <w:vAlign w:val="center"/>
          </w:tcPr>
          <w:p w:rsidR="00916497" w:rsidRDefault="00916497" w:rsidP="00916497">
            <w:pPr>
              <w:autoSpaceDE w:val="0"/>
              <w:autoSpaceDN w:val="0"/>
              <w:adjustRightInd w:val="0"/>
              <w:jc w:val="both"/>
              <w:rPr>
                <w:rFonts w:ascii="Calibri" w:hAnsi="Calibri" w:cs="Calibri"/>
                <w:sz w:val="22"/>
                <w:szCs w:val="22"/>
              </w:rPr>
            </w:pPr>
            <w:r>
              <w:rPr>
                <w:rFonts w:ascii="Calibri" w:hAnsi="Calibri" w:cs="Calibri"/>
                <w:sz w:val="22"/>
                <w:szCs w:val="22"/>
              </w:rPr>
              <w:t>El Gasto o Costo no será reconocido por Y.P.F.B., siendo el pago responsabilidad del Consumidor</w:t>
            </w:r>
            <w:r w:rsidRPr="00107547">
              <w:rPr>
                <w:rFonts w:ascii="Calibri" w:hAnsi="Calibri" w:cs="Calibri"/>
                <w:sz w:val="22"/>
                <w:szCs w:val="22"/>
              </w:rPr>
              <w:t>.</w:t>
            </w:r>
          </w:p>
          <w:p w:rsidR="00916497" w:rsidRPr="00DB5AAF" w:rsidRDefault="00916497" w:rsidP="00916497">
            <w:pPr>
              <w:rPr>
                <w:rFonts w:ascii="Calibri" w:hAnsi="Calibri" w:cs="Calibri"/>
                <w:b/>
                <w:sz w:val="18"/>
                <w:szCs w:val="18"/>
              </w:rPr>
            </w:pPr>
            <w:r>
              <w:rPr>
                <w:rFonts w:ascii="Calibri" w:hAnsi="Calibri" w:cs="Calibri"/>
                <w:sz w:val="22"/>
                <w:szCs w:val="22"/>
              </w:rPr>
              <w:t>El Pago por la atención en reuniones y eventos oficiales de Y.P.F.B. se realizará contra la entrega de las planillas de consumo de cada repartición, debidamente firmados y autorizados.</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75BEC" w:rsidTr="003346EF">
        <w:trPr>
          <w:jc w:val="center"/>
        </w:trPr>
        <w:tc>
          <w:tcPr>
            <w:tcW w:w="0" w:type="auto"/>
            <w:shd w:val="clear" w:color="auto" w:fill="8DB3E2" w:themeFill="text2" w:themeFillTint="66"/>
          </w:tcPr>
          <w:p w:rsidR="00916497" w:rsidRPr="00107547" w:rsidRDefault="00916497" w:rsidP="00A10CAD">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c>
          <w:tcPr>
            <w:tcW w:w="0" w:type="auto"/>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shd w:val="clear" w:color="auto" w:fill="8DB3E2" w:themeFill="text2" w:themeFillTint="66"/>
            <w:vAlign w:val="center"/>
          </w:tcPr>
          <w:p w:rsidR="00916497" w:rsidRPr="00DB5AAF" w:rsidRDefault="00916497" w:rsidP="00696BDD">
            <w:pPr>
              <w:rPr>
                <w:rFonts w:ascii="Calibri" w:hAnsi="Calibri" w:cs="Calibri"/>
                <w:b/>
                <w:sz w:val="18"/>
                <w:szCs w:val="18"/>
              </w:rPr>
            </w:pPr>
          </w:p>
        </w:tc>
        <w:tc>
          <w:tcPr>
            <w:tcW w:w="0" w:type="auto"/>
            <w:shd w:val="clear" w:color="auto" w:fill="8DB3E2" w:themeFill="text2" w:themeFillTint="66"/>
            <w:vAlign w:val="center"/>
          </w:tcPr>
          <w:p w:rsidR="00916497" w:rsidRPr="00DB5AAF" w:rsidRDefault="00916497" w:rsidP="00696BDD">
            <w:pPr>
              <w:rPr>
                <w:rFonts w:ascii="Calibri" w:hAnsi="Calibri" w:cs="Calibri"/>
                <w:b/>
                <w:sz w:val="18"/>
                <w:szCs w:val="18"/>
              </w:rPr>
            </w:pPr>
          </w:p>
        </w:tc>
      </w:tr>
      <w:tr w:rsidR="00916497" w:rsidRPr="00C75BEC" w:rsidTr="00A10CAD">
        <w:trPr>
          <w:jc w:val="center"/>
        </w:trPr>
        <w:tc>
          <w:tcPr>
            <w:tcW w:w="0" w:type="auto"/>
          </w:tcPr>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Yacimientos Petrolíferos Fiscales Bolivianos proveerá al Concesionario adjudicado, ambientes aptos para la prestación del servicio y bienes, bajo inventario detallado los mismos que serán devueltos en las mismas condiciones que hace la entrega al finalizar el contrato, asimismo YPFB proporcionara los siguiente recursos y materiales: 3 garrafas con GLP al mes, servicio de agua, energía eléctrica e incluye uso de Cocina y Comedor.</w:t>
            </w:r>
          </w:p>
          <w:p w:rsidR="00916497" w:rsidRPr="00F41778" w:rsidRDefault="00916497" w:rsidP="00A10CAD">
            <w:pPr>
              <w:autoSpaceDE w:val="0"/>
              <w:autoSpaceDN w:val="0"/>
              <w:adjustRightInd w:val="0"/>
              <w:jc w:val="both"/>
              <w:rPr>
                <w:rFonts w:ascii="Calibri" w:hAnsi="Calibri" w:cs="Calibri"/>
                <w:sz w:val="14"/>
                <w:szCs w:val="14"/>
              </w:rPr>
            </w:pP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proveer lo siguiente para la ejecución e inicio del servicio y mantener mientras la vigencia del contrato</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Artefactos, Utensilios y/o Vajilla de cocina:</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horno microondas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lastRenderedPageBreak/>
              <w:t>2 licuadoras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termo de 2 litros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caldera eléctrica</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1 </w:t>
            </w:r>
            <w:proofErr w:type="spellStart"/>
            <w:r>
              <w:rPr>
                <w:rFonts w:ascii="Calibri" w:hAnsi="Calibri" w:cs="Calibri"/>
                <w:sz w:val="22"/>
                <w:szCs w:val="22"/>
              </w:rPr>
              <w:t>waflera</w:t>
            </w:r>
            <w:proofErr w:type="spellEnd"/>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2 cafeteras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cocina de dos hornallas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caldera de aluminio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tostadora</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1 </w:t>
            </w:r>
            <w:proofErr w:type="spellStart"/>
            <w:r>
              <w:rPr>
                <w:rFonts w:ascii="Calibri" w:hAnsi="Calibri" w:cs="Calibri"/>
                <w:sz w:val="22"/>
                <w:szCs w:val="22"/>
              </w:rPr>
              <w:t>sumidora</w:t>
            </w:r>
            <w:proofErr w:type="spellEnd"/>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exprimidor de cítricos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entradas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sopas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Platos para segundos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Postreras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Cubiertos (cuchara, cucharilla, tenedor y cuchillo)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Vasos para desayuno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Vasos para refrescos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Y otros</w:t>
            </w:r>
          </w:p>
          <w:p w:rsidR="00916497" w:rsidRPr="0010754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Se establecerá formas de coordinación con el FISCAL DEL SERVICIO designado para el uso de estos materiales y equipos</w:t>
            </w:r>
            <w:r w:rsidRPr="00107547">
              <w:rPr>
                <w:rFonts w:ascii="Calibri" w:hAnsi="Calibri" w:cs="Calibri"/>
                <w:sz w:val="22"/>
                <w:szCs w:val="22"/>
              </w:rPr>
              <w:t>.</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C332B3" w:rsidRPr="00C75BEC" w:rsidTr="003346EF">
        <w:trPr>
          <w:jc w:val="center"/>
        </w:trPr>
        <w:tc>
          <w:tcPr>
            <w:tcW w:w="0" w:type="auto"/>
            <w:shd w:val="clear" w:color="auto" w:fill="8DB3E2" w:themeFill="text2" w:themeFillTint="66"/>
          </w:tcPr>
          <w:p w:rsidR="00C332B3" w:rsidRPr="00107547" w:rsidRDefault="00C332B3" w:rsidP="00A10CAD">
            <w:pPr>
              <w:rPr>
                <w:rFonts w:ascii="Calibri" w:hAnsi="Calibri" w:cs="Calibri"/>
                <w:b/>
                <w:bCs/>
                <w:sz w:val="22"/>
                <w:szCs w:val="22"/>
              </w:rPr>
            </w:pPr>
            <w:r>
              <w:rPr>
                <w:rFonts w:ascii="Calibri" w:hAnsi="Calibri" w:cs="Calibri"/>
                <w:b/>
                <w:bCs/>
                <w:sz w:val="22"/>
                <w:szCs w:val="22"/>
              </w:rPr>
              <w:lastRenderedPageBreak/>
              <w:t>PRECIO REFERENCIAL</w:t>
            </w:r>
          </w:p>
        </w:tc>
        <w:tc>
          <w:tcPr>
            <w:tcW w:w="0" w:type="auto"/>
            <w:shd w:val="clear" w:color="auto" w:fill="8DB3E2" w:themeFill="text2" w:themeFillTint="66"/>
            <w:vAlign w:val="center"/>
          </w:tcPr>
          <w:p w:rsidR="00C332B3" w:rsidRPr="00DB5AAF" w:rsidRDefault="00C332B3" w:rsidP="00696BDD">
            <w:pPr>
              <w:rPr>
                <w:rFonts w:ascii="Calibri" w:hAnsi="Calibri" w:cs="Calibri"/>
                <w:b/>
                <w:sz w:val="18"/>
                <w:szCs w:val="18"/>
              </w:rPr>
            </w:pPr>
          </w:p>
        </w:tc>
        <w:tc>
          <w:tcPr>
            <w:tcW w:w="0" w:type="auto"/>
            <w:shd w:val="clear" w:color="auto" w:fill="8DB3E2" w:themeFill="text2" w:themeFillTint="66"/>
            <w:vAlign w:val="center"/>
          </w:tcPr>
          <w:p w:rsidR="00C332B3" w:rsidRPr="00DB5AAF" w:rsidRDefault="00C332B3" w:rsidP="00696BDD">
            <w:pPr>
              <w:rPr>
                <w:rFonts w:ascii="Calibri" w:hAnsi="Calibri" w:cs="Calibri"/>
                <w:b/>
                <w:sz w:val="18"/>
                <w:szCs w:val="18"/>
              </w:rPr>
            </w:pPr>
          </w:p>
        </w:tc>
        <w:tc>
          <w:tcPr>
            <w:tcW w:w="0" w:type="auto"/>
            <w:shd w:val="clear" w:color="auto" w:fill="8DB3E2" w:themeFill="text2" w:themeFillTint="66"/>
            <w:vAlign w:val="center"/>
          </w:tcPr>
          <w:p w:rsidR="00C332B3" w:rsidRPr="00DB5AAF" w:rsidRDefault="00C332B3" w:rsidP="00696BDD">
            <w:pPr>
              <w:rPr>
                <w:rFonts w:ascii="Calibri" w:hAnsi="Calibri" w:cs="Calibri"/>
                <w:b/>
                <w:sz w:val="18"/>
                <w:szCs w:val="18"/>
              </w:rPr>
            </w:pPr>
          </w:p>
        </w:tc>
        <w:tc>
          <w:tcPr>
            <w:tcW w:w="0" w:type="auto"/>
            <w:shd w:val="clear" w:color="auto" w:fill="8DB3E2" w:themeFill="text2" w:themeFillTint="66"/>
            <w:vAlign w:val="center"/>
          </w:tcPr>
          <w:p w:rsidR="00C332B3" w:rsidRPr="00DB5AAF" w:rsidRDefault="00C332B3" w:rsidP="00696BDD">
            <w:pPr>
              <w:rPr>
                <w:rFonts w:ascii="Calibri" w:hAnsi="Calibri" w:cs="Calibri"/>
                <w:b/>
                <w:sz w:val="18"/>
                <w:szCs w:val="18"/>
              </w:rPr>
            </w:pPr>
          </w:p>
        </w:tc>
      </w:tr>
      <w:tr w:rsidR="00C332B3" w:rsidRPr="00C75BEC" w:rsidTr="00A10CAD">
        <w:trPr>
          <w:jc w:val="center"/>
        </w:trPr>
        <w:tc>
          <w:tcPr>
            <w:tcW w:w="0" w:type="auto"/>
          </w:tcPr>
          <w:tbl>
            <w:tblPr>
              <w:tblW w:w="3476" w:type="dxa"/>
              <w:jc w:val="center"/>
              <w:tblInd w:w="10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6"/>
              <w:gridCol w:w="1969"/>
              <w:gridCol w:w="1041"/>
            </w:tblGrid>
            <w:tr w:rsidR="00C332B3" w:rsidRPr="00C332B3" w:rsidTr="00C332B3">
              <w:trPr>
                <w:trHeight w:val="447"/>
                <w:jc w:val="center"/>
              </w:trPr>
              <w:tc>
                <w:tcPr>
                  <w:tcW w:w="3476" w:type="dxa"/>
                  <w:gridSpan w:val="3"/>
                  <w:tcBorders>
                    <w:top w:val="single" w:sz="2" w:space="0" w:color="auto"/>
                    <w:left w:val="single" w:sz="2" w:space="0" w:color="auto"/>
                    <w:bottom w:val="single" w:sz="2" w:space="0" w:color="auto"/>
                    <w:right w:val="single" w:sz="2" w:space="0" w:color="auto"/>
                  </w:tcBorders>
                  <w:shd w:val="clear" w:color="auto" w:fill="D9D9D9"/>
                  <w:hideMark/>
                </w:tcPr>
                <w:p w:rsidR="00C332B3" w:rsidRPr="00C332B3" w:rsidRDefault="00C332B3" w:rsidP="00C332B3">
                  <w:pPr>
                    <w:ind w:left="-113"/>
                    <w:jc w:val="center"/>
                    <w:rPr>
                      <w:rFonts w:ascii="Calibri" w:hAnsi="Calibri" w:cs="Calibri"/>
                      <w:b/>
                      <w:bCs/>
                      <w:color w:val="000000"/>
                      <w:sz w:val="14"/>
                      <w:szCs w:val="14"/>
                      <w:lang w:val="es-BO" w:eastAsia="es-BO"/>
                    </w:rPr>
                  </w:pPr>
                  <w:r w:rsidRPr="00C332B3">
                    <w:rPr>
                      <w:rFonts w:ascii="Calibri" w:hAnsi="Calibri" w:cs="Calibri"/>
                      <w:b/>
                      <w:sz w:val="14"/>
                      <w:szCs w:val="14"/>
                    </w:rPr>
                    <w:t>PRECIO REFERENCIAL EN BOLIVIANOS (Bs)</w:t>
                  </w:r>
                </w:p>
              </w:tc>
            </w:tr>
            <w:tr w:rsidR="00C332B3" w:rsidRPr="00C332B3" w:rsidTr="00C332B3">
              <w:trPr>
                <w:trHeight w:val="300"/>
                <w:jc w:val="center"/>
              </w:trPr>
              <w:tc>
                <w:tcPr>
                  <w:tcW w:w="466"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C332B3" w:rsidRPr="00C332B3" w:rsidRDefault="00C332B3" w:rsidP="00C332B3">
                  <w:pPr>
                    <w:ind w:left="-113"/>
                    <w:jc w:val="center"/>
                    <w:rPr>
                      <w:rFonts w:ascii="Calibri" w:hAnsi="Calibri"/>
                      <w:b/>
                      <w:bCs/>
                      <w:color w:val="000000"/>
                      <w:sz w:val="14"/>
                      <w:szCs w:val="14"/>
                    </w:rPr>
                  </w:pPr>
                  <w:r w:rsidRPr="00C332B3">
                    <w:rPr>
                      <w:rFonts w:ascii="Calibri" w:hAnsi="Calibri"/>
                      <w:b/>
                      <w:bCs/>
                      <w:color w:val="000000"/>
                      <w:sz w:val="14"/>
                      <w:szCs w:val="14"/>
                    </w:rPr>
                    <w:t>ITEM</w:t>
                  </w:r>
                </w:p>
                <w:p w:rsidR="00C332B3" w:rsidRPr="00C332B3" w:rsidRDefault="00C332B3" w:rsidP="00C332B3">
                  <w:pPr>
                    <w:ind w:left="-113"/>
                    <w:jc w:val="center"/>
                    <w:rPr>
                      <w:rFonts w:ascii="Calibri" w:hAnsi="Calibri"/>
                      <w:b/>
                      <w:bCs/>
                      <w:color w:val="000000"/>
                      <w:sz w:val="14"/>
                      <w:szCs w:val="14"/>
                    </w:rPr>
                  </w:pPr>
                  <w:r w:rsidRPr="00C332B3">
                    <w:rPr>
                      <w:rFonts w:ascii="Calibri" w:hAnsi="Calibri"/>
                      <w:b/>
                      <w:bCs/>
                      <w:color w:val="000000"/>
                      <w:sz w:val="14"/>
                      <w:szCs w:val="14"/>
                    </w:rPr>
                    <w:t>N°</w:t>
                  </w:r>
                </w:p>
              </w:tc>
              <w:tc>
                <w:tcPr>
                  <w:tcW w:w="1969" w:type="dxa"/>
                  <w:tcBorders>
                    <w:top w:val="single" w:sz="8" w:space="0" w:color="auto"/>
                    <w:left w:val="nil"/>
                    <w:bottom w:val="single" w:sz="4" w:space="0" w:color="auto"/>
                    <w:right w:val="single" w:sz="4" w:space="0" w:color="auto"/>
                  </w:tcBorders>
                  <w:shd w:val="clear" w:color="auto" w:fill="F2F2F2"/>
                  <w:noWrap/>
                  <w:vAlign w:val="center"/>
                  <w:hideMark/>
                </w:tcPr>
                <w:p w:rsidR="00C332B3" w:rsidRPr="00C332B3" w:rsidRDefault="00C332B3" w:rsidP="00C332B3">
                  <w:pPr>
                    <w:ind w:left="-113"/>
                    <w:jc w:val="center"/>
                    <w:rPr>
                      <w:rFonts w:ascii="Calibri" w:hAnsi="Calibri"/>
                      <w:b/>
                      <w:bCs/>
                      <w:color w:val="000000"/>
                      <w:sz w:val="14"/>
                      <w:szCs w:val="14"/>
                      <w:lang w:val="en-US"/>
                    </w:rPr>
                  </w:pPr>
                  <w:r w:rsidRPr="00C332B3">
                    <w:rPr>
                      <w:rFonts w:ascii="Calibri" w:hAnsi="Calibri"/>
                      <w:b/>
                      <w:bCs/>
                      <w:color w:val="000000"/>
                      <w:sz w:val="14"/>
                      <w:szCs w:val="14"/>
                      <w:lang w:val="en-US"/>
                    </w:rPr>
                    <w:t xml:space="preserve">D E S C R I P C I O N </w:t>
                  </w:r>
                </w:p>
              </w:tc>
              <w:tc>
                <w:tcPr>
                  <w:tcW w:w="1041" w:type="dxa"/>
                  <w:tcBorders>
                    <w:top w:val="single" w:sz="8" w:space="0" w:color="auto"/>
                    <w:left w:val="nil"/>
                    <w:bottom w:val="single" w:sz="4" w:space="0" w:color="auto"/>
                    <w:right w:val="single" w:sz="8" w:space="0" w:color="auto"/>
                  </w:tcBorders>
                  <w:shd w:val="clear" w:color="auto" w:fill="F2F2F2"/>
                  <w:noWrap/>
                  <w:vAlign w:val="center"/>
                  <w:hideMark/>
                </w:tcPr>
                <w:p w:rsidR="00C332B3" w:rsidRPr="00C332B3" w:rsidRDefault="00C332B3" w:rsidP="00C332B3">
                  <w:pPr>
                    <w:ind w:left="-113"/>
                    <w:jc w:val="center"/>
                    <w:rPr>
                      <w:rFonts w:ascii="Calibri" w:hAnsi="Calibri"/>
                      <w:b/>
                      <w:bCs/>
                      <w:color w:val="000000"/>
                      <w:sz w:val="14"/>
                      <w:szCs w:val="14"/>
                    </w:rPr>
                  </w:pPr>
                  <w:r w:rsidRPr="00C332B3">
                    <w:rPr>
                      <w:rFonts w:ascii="Calibri" w:hAnsi="Calibri"/>
                      <w:b/>
                      <w:bCs/>
                      <w:color w:val="000000"/>
                      <w:sz w:val="14"/>
                      <w:szCs w:val="14"/>
                    </w:rPr>
                    <w:t>PRECIO UNITARIO</w:t>
                  </w:r>
                </w:p>
                <w:p w:rsidR="00C332B3" w:rsidRPr="00C332B3" w:rsidRDefault="00C332B3" w:rsidP="00C332B3">
                  <w:pPr>
                    <w:ind w:left="-113"/>
                    <w:jc w:val="center"/>
                    <w:rPr>
                      <w:rFonts w:ascii="Calibri" w:hAnsi="Calibri"/>
                      <w:b/>
                      <w:bCs/>
                      <w:color w:val="000000"/>
                      <w:sz w:val="14"/>
                      <w:szCs w:val="14"/>
                    </w:rPr>
                  </w:pPr>
                  <w:r w:rsidRPr="00C332B3">
                    <w:rPr>
                      <w:rFonts w:ascii="Calibri" w:hAnsi="Calibri"/>
                      <w:b/>
                      <w:bCs/>
                      <w:color w:val="000000"/>
                      <w:sz w:val="14"/>
                      <w:szCs w:val="14"/>
                    </w:rPr>
                    <w:t>(BS.)</w:t>
                  </w:r>
                </w:p>
              </w:tc>
            </w:tr>
            <w:tr w:rsidR="00C332B3" w:rsidRPr="00C332B3" w:rsidTr="00C332B3">
              <w:trPr>
                <w:trHeight w:val="615"/>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Almuerzo que debe incluir sopa, porción de pan, segundo, postre y bebida caliente o fría  </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18,00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Bebidas Calientes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Café</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Café con leche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Leche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Limonada </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Mates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Nescafe</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Té</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Chocolate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Chocolate con leche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Bebidas Frías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Coca Cola, </w:t>
                  </w:r>
                  <w:proofErr w:type="spellStart"/>
                  <w:r w:rsidRPr="00C332B3">
                    <w:rPr>
                      <w:rFonts w:ascii="Calibri" w:hAnsi="Calibri"/>
                      <w:color w:val="000000"/>
                      <w:sz w:val="14"/>
                      <w:szCs w:val="14"/>
                    </w:rPr>
                    <w:t>Fanta</w:t>
                  </w:r>
                  <w:proofErr w:type="spellEnd"/>
                  <w:r w:rsidRPr="00C332B3">
                    <w:rPr>
                      <w:rFonts w:ascii="Calibri" w:hAnsi="Calibri"/>
                      <w:color w:val="000000"/>
                      <w:sz w:val="14"/>
                      <w:szCs w:val="14"/>
                    </w:rPr>
                    <w:t xml:space="preserve">, </w:t>
                  </w:r>
                  <w:proofErr w:type="spellStart"/>
                  <w:r w:rsidRPr="00C332B3">
                    <w:rPr>
                      <w:rFonts w:ascii="Calibri" w:hAnsi="Calibri"/>
                      <w:color w:val="000000"/>
                      <w:sz w:val="14"/>
                      <w:szCs w:val="14"/>
                    </w:rPr>
                    <w:t>Sprite</w:t>
                  </w:r>
                  <w:proofErr w:type="spellEnd"/>
                  <w:r w:rsidRPr="00C332B3">
                    <w:rPr>
                      <w:rFonts w:ascii="Calibri" w:hAnsi="Calibri"/>
                      <w:color w:val="000000"/>
                      <w:sz w:val="14"/>
                      <w:szCs w:val="14"/>
                    </w:rPr>
                    <w:t xml:space="preserve"> (190 ml)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lastRenderedPageBreak/>
                    <w:t>12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Coca Cola, </w:t>
                  </w:r>
                  <w:proofErr w:type="spellStart"/>
                  <w:r w:rsidRPr="00C332B3">
                    <w:rPr>
                      <w:rFonts w:ascii="Calibri" w:hAnsi="Calibri"/>
                      <w:color w:val="000000"/>
                      <w:sz w:val="14"/>
                      <w:szCs w:val="14"/>
                    </w:rPr>
                    <w:t>Fanta</w:t>
                  </w:r>
                  <w:proofErr w:type="spellEnd"/>
                  <w:r w:rsidRPr="00C332B3">
                    <w:rPr>
                      <w:rFonts w:ascii="Calibri" w:hAnsi="Calibri"/>
                      <w:color w:val="000000"/>
                      <w:sz w:val="14"/>
                      <w:szCs w:val="14"/>
                    </w:rPr>
                    <w:t xml:space="preserve">, </w:t>
                  </w:r>
                  <w:proofErr w:type="spellStart"/>
                  <w:r w:rsidRPr="00C332B3">
                    <w:rPr>
                      <w:rFonts w:ascii="Calibri" w:hAnsi="Calibri"/>
                      <w:color w:val="000000"/>
                      <w:sz w:val="14"/>
                      <w:szCs w:val="14"/>
                    </w:rPr>
                    <w:t>Sprite</w:t>
                  </w:r>
                  <w:proofErr w:type="spellEnd"/>
                  <w:r w:rsidRPr="00C332B3">
                    <w:rPr>
                      <w:rFonts w:ascii="Calibri" w:hAnsi="Calibri"/>
                      <w:color w:val="000000"/>
                      <w:sz w:val="14"/>
                      <w:szCs w:val="14"/>
                    </w:rPr>
                    <w:t xml:space="preserve"> (500 ml)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lang w:val="en-US"/>
                    </w:rPr>
                  </w:pPr>
                  <w:r w:rsidRPr="00C332B3">
                    <w:rPr>
                      <w:rFonts w:ascii="Calibri" w:hAnsi="Calibri"/>
                      <w:color w:val="000000"/>
                      <w:sz w:val="14"/>
                      <w:szCs w:val="14"/>
                      <w:lang w:val="en-US"/>
                    </w:rPr>
                    <w:t>Coca Cola Light, Sprite Zero (500 ml)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Coca Cola, </w:t>
                  </w:r>
                  <w:proofErr w:type="spellStart"/>
                  <w:r w:rsidRPr="00C332B3">
                    <w:rPr>
                      <w:rFonts w:ascii="Calibri" w:hAnsi="Calibri"/>
                      <w:color w:val="000000"/>
                      <w:sz w:val="14"/>
                      <w:szCs w:val="14"/>
                    </w:rPr>
                    <w:t>Fanta</w:t>
                  </w:r>
                  <w:proofErr w:type="spellEnd"/>
                  <w:r w:rsidRPr="00C332B3">
                    <w:rPr>
                      <w:rFonts w:ascii="Calibri" w:hAnsi="Calibri"/>
                      <w:color w:val="000000"/>
                      <w:sz w:val="14"/>
                      <w:szCs w:val="14"/>
                    </w:rPr>
                    <w:t xml:space="preserve">, </w:t>
                  </w:r>
                  <w:proofErr w:type="spellStart"/>
                  <w:r w:rsidRPr="00C332B3">
                    <w:rPr>
                      <w:rFonts w:ascii="Calibri" w:hAnsi="Calibri"/>
                      <w:color w:val="000000"/>
                      <w:sz w:val="14"/>
                      <w:szCs w:val="14"/>
                    </w:rPr>
                    <w:t>Sprite</w:t>
                  </w:r>
                  <w:proofErr w:type="spellEnd"/>
                  <w:r w:rsidRPr="00C332B3">
                    <w:rPr>
                      <w:rFonts w:ascii="Calibri" w:hAnsi="Calibri"/>
                      <w:color w:val="000000"/>
                      <w:sz w:val="14"/>
                      <w:szCs w:val="14"/>
                    </w:rPr>
                    <w:t xml:space="preserve"> (2 litros)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9,60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Refrescos de frutas hervidas (en vaso)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Mineral (en vaso)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Mineral (envase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Mineral (2 litros)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7,20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Natural (en vaso)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Natural (envase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Agua Natural (2 litros)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7,20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Jugos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Jugos de fruta con agua</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Jugos de fruta con leche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Zumo de Naranja, Mandarina y Toronja</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615"/>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 xml:space="preserve">Sándwiches, el precio debe incluir sus aderezos (mayonesa, </w:t>
                  </w:r>
                  <w:proofErr w:type="spellStart"/>
                  <w:r w:rsidRPr="00C332B3">
                    <w:rPr>
                      <w:rFonts w:ascii="Calibri" w:hAnsi="Calibri"/>
                      <w:b/>
                      <w:bCs/>
                      <w:i/>
                      <w:iCs/>
                      <w:color w:val="000000"/>
                      <w:sz w:val="14"/>
                      <w:szCs w:val="14"/>
                    </w:rPr>
                    <w:t>ketchup</w:t>
                  </w:r>
                  <w:proofErr w:type="spellEnd"/>
                  <w:r w:rsidRPr="00C332B3">
                    <w:rPr>
                      <w:rFonts w:ascii="Calibri" w:hAnsi="Calibri"/>
                      <w:b/>
                      <w:bCs/>
                      <w:i/>
                      <w:iCs/>
                      <w:color w:val="000000"/>
                      <w:sz w:val="14"/>
                      <w:szCs w:val="14"/>
                    </w:rPr>
                    <w:t xml:space="preserve">, </w:t>
                  </w:r>
                  <w:proofErr w:type="spellStart"/>
                  <w:r w:rsidRPr="00C332B3">
                    <w:rPr>
                      <w:rFonts w:ascii="Calibri" w:hAnsi="Calibri"/>
                      <w:b/>
                      <w:bCs/>
                      <w:i/>
                      <w:iCs/>
                      <w:color w:val="000000"/>
                      <w:sz w:val="14"/>
                      <w:szCs w:val="14"/>
                    </w:rPr>
                    <w:t>moztaza</w:t>
                  </w:r>
                  <w:proofErr w:type="spellEnd"/>
                  <w:r w:rsidRPr="00C332B3">
                    <w:rPr>
                      <w:rFonts w:ascii="Calibri" w:hAnsi="Calibri"/>
                      <w:b/>
                      <w:bCs/>
                      <w:i/>
                      <w:iCs/>
                      <w:color w:val="000000"/>
                      <w:sz w:val="14"/>
                      <w:szCs w:val="14"/>
                    </w:rPr>
                    <w:t>, etc.)</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Hamburguesa de carne de res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Hamburguesa de carne de pollo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Salchipapa</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8,40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Lomo con huevo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9,60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29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Carne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8,40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Carnes frías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Hot </w:t>
                  </w:r>
                  <w:proofErr w:type="spellStart"/>
                  <w:r w:rsidRPr="00C332B3">
                    <w:rPr>
                      <w:rFonts w:ascii="Calibri" w:hAnsi="Calibri"/>
                      <w:color w:val="000000"/>
                      <w:sz w:val="14"/>
                      <w:szCs w:val="14"/>
                    </w:rPr>
                    <w:t>dog</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Huevo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Jamón con 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7,20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Mantequilla </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Mantequilla con mermelada </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Mermelada, dulce de leche o leche condensada </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Mortadela con 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Palta con 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lastRenderedPageBreak/>
                    <w:t>39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Pasta de hígado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Pollo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8,40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Porción de papas fritas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Salteñas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De Pollo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De carne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Mixtas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Tucumanas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Masitas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Alfajor</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Buñuelo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Cuñape</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Empanada de 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Pucacapas</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Galletas con aderezos (dulces o salados) ración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Galletas dulces ración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Galletas de agua ración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Llaucha</w:t>
                  </w:r>
                  <w:proofErr w:type="spellEnd"/>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Pie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56</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Queque</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57</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Rollo de queso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58</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Huminta a la olla o al horno</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rPr>
                      <w:sz w:val="14"/>
                      <w:szCs w:val="14"/>
                      <w:lang w:val="es-BO" w:eastAsia="es-BO"/>
                    </w:rPr>
                  </w:pP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b/>
                      <w:bCs/>
                      <w:i/>
                      <w:iCs/>
                      <w:color w:val="000000"/>
                      <w:sz w:val="14"/>
                      <w:szCs w:val="14"/>
                    </w:rPr>
                  </w:pPr>
                  <w:r w:rsidRPr="00C332B3">
                    <w:rPr>
                      <w:rFonts w:ascii="Calibri" w:hAnsi="Calibri"/>
                      <w:b/>
                      <w:bCs/>
                      <w:i/>
                      <w:iCs/>
                      <w:color w:val="000000"/>
                      <w:sz w:val="14"/>
                      <w:szCs w:val="14"/>
                    </w:rPr>
                    <w:t>Postres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rPr>
                      <w:sz w:val="14"/>
                      <w:szCs w:val="14"/>
                      <w:lang w:val="es-BO" w:eastAsia="es-BO"/>
                    </w:rPr>
                  </w:pP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59</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Ensalada de frutas postrera pequeña</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60</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Ensalada de frutas con yogurt postrera pequeña</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61</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Gelatina en vaso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1,80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62</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Yogurt natural en vaso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4,20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63</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Yogurt </w:t>
                  </w:r>
                  <w:proofErr w:type="spellStart"/>
                  <w:r w:rsidRPr="00C332B3">
                    <w:rPr>
                      <w:rFonts w:ascii="Calibri" w:hAnsi="Calibri"/>
                      <w:color w:val="000000"/>
                      <w:sz w:val="14"/>
                      <w:szCs w:val="14"/>
                    </w:rPr>
                    <w:t>saborizado</w:t>
                  </w:r>
                  <w:proofErr w:type="spellEnd"/>
                  <w:r w:rsidRPr="00C332B3">
                    <w:rPr>
                      <w:rFonts w:ascii="Calibri" w:hAnsi="Calibri"/>
                      <w:color w:val="000000"/>
                      <w:sz w:val="14"/>
                      <w:szCs w:val="14"/>
                    </w:rPr>
                    <w:t xml:space="preserve"> en vaso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4,80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lastRenderedPageBreak/>
                    <w:t>64</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proofErr w:type="spellStart"/>
                  <w:r w:rsidRPr="00C332B3">
                    <w:rPr>
                      <w:rFonts w:ascii="Calibri" w:hAnsi="Calibri"/>
                      <w:color w:val="000000"/>
                      <w:sz w:val="14"/>
                      <w:szCs w:val="14"/>
                    </w:rPr>
                    <w:t>Muss</w:t>
                  </w:r>
                  <w:proofErr w:type="spellEnd"/>
                  <w:r w:rsidRPr="00C332B3">
                    <w:rPr>
                      <w:rFonts w:ascii="Calibri" w:hAnsi="Calibri"/>
                      <w:color w:val="000000"/>
                      <w:sz w:val="14"/>
                      <w:szCs w:val="14"/>
                    </w:rPr>
                    <w:t xml:space="preserve"> de frutas</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nil"/>
                    <w:left w:val="single" w:sz="8"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65</w:t>
                  </w:r>
                </w:p>
              </w:tc>
              <w:tc>
                <w:tcPr>
                  <w:tcW w:w="1969" w:type="dxa"/>
                  <w:tcBorders>
                    <w:top w:val="nil"/>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Flan en vaso personal</w:t>
                  </w:r>
                </w:p>
              </w:tc>
              <w:tc>
                <w:tcPr>
                  <w:tcW w:w="1041" w:type="dxa"/>
                  <w:tcBorders>
                    <w:top w:val="nil"/>
                    <w:left w:val="nil"/>
                    <w:bottom w:val="single" w:sz="4" w:space="0" w:color="auto"/>
                    <w:right w:val="single" w:sz="8"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r w:rsidR="00C332B3" w:rsidRPr="00C332B3" w:rsidTr="00C332B3">
              <w:trPr>
                <w:trHeight w:val="402"/>
                <w:jc w:val="center"/>
              </w:trPr>
              <w:tc>
                <w:tcPr>
                  <w:tcW w:w="466" w:type="dxa"/>
                  <w:tcBorders>
                    <w:top w:val="single" w:sz="4" w:space="0" w:color="auto"/>
                    <w:left w:val="single" w:sz="4" w:space="0" w:color="auto"/>
                    <w:bottom w:val="single" w:sz="4" w:space="0" w:color="auto"/>
                    <w:right w:val="single" w:sz="4" w:space="0" w:color="auto"/>
                  </w:tcBorders>
                  <w:noWrap/>
                  <w:vAlign w:val="center"/>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66</w:t>
                  </w:r>
                </w:p>
              </w:tc>
              <w:tc>
                <w:tcPr>
                  <w:tcW w:w="1969" w:type="dxa"/>
                  <w:tcBorders>
                    <w:top w:val="single" w:sz="4" w:space="0" w:color="auto"/>
                    <w:left w:val="nil"/>
                    <w:bottom w:val="single" w:sz="4" w:space="0" w:color="auto"/>
                    <w:right w:val="single" w:sz="4" w:space="0" w:color="auto"/>
                  </w:tcBorders>
                  <w:noWrap/>
                  <w:vAlign w:val="center"/>
                  <w:hideMark/>
                </w:tcPr>
                <w:p w:rsidR="00C332B3" w:rsidRPr="00C332B3" w:rsidRDefault="00C332B3" w:rsidP="00C332B3">
                  <w:pPr>
                    <w:ind w:left="-113"/>
                    <w:jc w:val="both"/>
                    <w:rPr>
                      <w:rFonts w:ascii="Calibri" w:hAnsi="Calibri"/>
                      <w:color w:val="000000"/>
                      <w:sz w:val="14"/>
                      <w:szCs w:val="14"/>
                    </w:rPr>
                  </w:pPr>
                  <w:r w:rsidRPr="00C332B3">
                    <w:rPr>
                      <w:rFonts w:ascii="Calibri" w:hAnsi="Calibri"/>
                      <w:color w:val="000000"/>
                      <w:sz w:val="14"/>
                      <w:szCs w:val="14"/>
                    </w:rPr>
                    <w:t xml:space="preserve">Arroz con leche </w:t>
                  </w:r>
                </w:p>
              </w:tc>
              <w:tc>
                <w:tcPr>
                  <w:tcW w:w="1041" w:type="dxa"/>
                  <w:tcBorders>
                    <w:top w:val="single" w:sz="4" w:space="0" w:color="auto"/>
                    <w:left w:val="nil"/>
                    <w:bottom w:val="single" w:sz="4" w:space="0" w:color="auto"/>
                    <w:right w:val="single" w:sz="4" w:space="0" w:color="auto"/>
                  </w:tcBorders>
                  <w:shd w:val="clear" w:color="auto" w:fill="FFFFFF"/>
                  <w:noWrap/>
                  <w:vAlign w:val="center"/>
                  <w:hideMark/>
                </w:tcPr>
                <w:p w:rsidR="00C332B3" w:rsidRPr="00C332B3" w:rsidRDefault="00C332B3" w:rsidP="00C332B3">
                  <w:pPr>
                    <w:ind w:left="-113"/>
                    <w:jc w:val="center"/>
                    <w:rPr>
                      <w:rFonts w:ascii="Calibri" w:hAnsi="Calibri"/>
                      <w:color w:val="000000"/>
                      <w:sz w:val="14"/>
                      <w:szCs w:val="14"/>
                    </w:rPr>
                  </w:pPr>
                  <w:r w:rsidRPr="00C332B3">
                    <w:rPr>
                      <w:rFonts w:ascii="Calibri" w:hAnsi="Calibri"/>
                      <w:color w:val="000000"/>
                      <w:sz w:val="14"/>
                      <w:szCs w:val="14"/>
                    </w:rPr>
                    <w:t>3,60</w:t>
                  </w:r>
                </w:p>
              </w:tc>
            </w:tr>
          </w:tbl>
          <w:p w:rsidR="00C332B3" w:rsidRPr="00107547" w:rsidRDefault="00C332B3" w:rsidP="00A10CAD">
            <w:pPr>
              <w:rPr>
                <w:rFonts w:ascii="Calibri" w:hAnsi="Calibri" w:cs="Calibri"/>
                <w:b/>
                <w:bCs/>
                <w:sz w:val="22"/>
                <w:szCs w:val="22"/>
              </w:rPr>
            </w:pPr>
          </w:p>
        </w:tc>
        <w:tc>
          <w:tcPr>
            <w:tcW w:w="0" w:type="auto"/>
            <w:vAlign w:val="center"/>
          </w:tcPr>
          <w:p w:rsidR="00C332B3" w:rsidRPr="00DB5AAF" w:rsidRDefault="00C332B3" w:rsidP="00696BDD">
            <w:pPr>
              <w:rPr>
                <w:rFonts w:ascii="Calibri" w:hAnsi="Calibri" w:cs="Calibri"/>
                <w:b/>
                <w:sz w:val="18"/>
                <w:szCs w:val="18"/>
              </w:rPr>
            </w:pPr>
          </w:p>
        </w:tc>
        <w:tc>
          <w:tcPr>
            <w:tcW w:w="0" w:type="auto"/>
            <w:vAlign w:val="center"/>
          </w:tcPr>
          <w:p w:rsidR="00C332B3" w:rsidRPr="00DB5AAF" w:rsidRDefault="00C332B3" w:rsidP="00696BDD">
            <w:pPr>
              <w:rPr>
                <w:rFonts w:ascii="Calibri" w:hAnsi="Calibri" w:cs="Calibri"/>
                <w:b/>
                <w:sz w:val="18"/>
                <w:szCs w:val="18"/>
              </w:rPr>
            </w:pPr>
          </w:p>
        </w:tc>
        <w:tc>
          <w:tcPr>
            <w:tcW w:w="0" w:type="auto"/>
            <w:vAlign w:val="center"/>
          </w:tcPr>
          <w:p w:rsidR="00C332B3" w:rsidRPr="00DB5AAF" w:rsidRDefault="00C332B3" w:rsidP="00696BDD">
            <w:pPr>
              <w:rPr>
                <w:rFonts w:ascii="Calibri" w:hAnsi="Calibri" w:cs="Calibri"/>
                <w:b/>
                <w:sz w:val="18"/>
                <w:szCs w:val="18"/>
              </w:rPr>
            </w:pPr>
          </w:p>
        </w:tc>
        <w:tc>
          <w:tcPr>
            <w:tcW w:w="0" w:type="auto"/>
            <w:vAlign w:val="center"/>
          </w:tcPr>
          <w:p w:rsidR="00C332B3" w:rsidRPr="00DB5AAF" w:rsidRDefault="00C332B3" w:rsidP="00696BDD">
            <w:pPr>
              <w:rPr>
                <w:rFonts w:ascii="Calibri" w:hAnsi="Calibri" w:cs="Calibri"/>
                <w:b/>
                <w:sz w:val="18"/>
                <w:szCs w:val="18"/>
              </w:rPr>
            </w:pPr>
          </w:p>
        </w:tc>
      </w:tr>
      <w:tr w:rsidR="00916497" w:rsidRPr="00C75BEC" w:rsidTr="00C332B3">
        <w:trPr>
          <w:jc w:val="center"/>
        </w:trPr>
        <w:tc>
          <w:tcPr>
            <w:tcW w:w="0" w:type="auto"/>
            <w:shd w:val="clear" w:color="auto" w:fill="8DB3E2" w:themeFill="text2" w:themeFillTint="66"/>
          </w:tcPr>
          <w:p w:rsidR="00916497" w:rsidRPr="00107547" w:rsidRDefault="00916497" w:rsidP="00A10CAD">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75BEC" w:rsidTr="00A10CAD">
        <w:trPr>
          <w:jc w:val="center"/>
        </w:trPr>
        <w:tc>
          <w:tcPr>
            <w:tcW w:w="0" w:type="auto"/>
          </w:tcPr>
          <w:p w:rsidR="00916497" w:rsidRPr="00107547" w:rsidRDefault="00916497" w:rsidP="00A10CAD">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El </w:t>
            </w:r>
            <w:r>
              <w:rPr>
                <w:rFonts w:ascii="Calibri" w:hAnsi="Calibri" w:cs="Calibri"/>
                <w:sz w:val="22"/>
                <w:szCs w:val="22"/>
              </w:rPr>
              <w:t>servicio corresponde al tipo recurrente discontinuo, será prestado a partir de la firma del contrato hasta el 31 de diciembre del 2016, considerándose el servicio como:</w:t>
            </w:r>
          </w:p>
          <w:p w:rsidR="00916497" w:rsidRPr="00A24D16" w:rsidRDefault="00916497" w:rsidP="00D76044">
            <w:pPr>
              <w:numPr>
                <w:ilvl w:val="0"/>
                <w:numId w:val="29"/>
              </w:numPr>
              <w:autoSpaceDE w:val="0"/>
              <w:autoSpaceDN w:val="0"/>
              <w:adjustRightInd w:val="0"/>
              <w:jc w:val="both"/>
              <w:rPr>
                <w:rFonts w:ascii="Calibri" w:hAnsi="Calibri" w:cs="Calibri"/>
                <w:sz w:val="22"/>
                <w:szCs w:val="22"/>
              </w:rPr>
            </w:pPr>
            <w:r>
              <w:rPr>
                <w:rFonts w:ascii="Calibri" w:hAnsi="Calibri" w:cs="Calibri"/>
                <w:bCs/>
                <w:sz w:val="22"/>
                <w:szCs w:val="22"/>
              </w:rPr>
              <w:t>SERVICIO RECURRENTE DISCONTINUO</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332B3" w:rsidTr="003346EF">
        <w:trPr>
          <w:jc w:val="center"/>
        </w:trPr>
        <w:tc>
          <w:tcPr>
            <w:tcW w:w="0" w:type="auto"/>
            <w:shd w:val="clear" w:color="auto" w:fill="8DB3E2" w:themeFill="text2" w:themeFillTint="66"/>
          </w:tcPr>
          <w:p w:rsidR="00916497" w:rsidRPr="00C332B3" w:rsidRDefault="00916497" w:rsidP="00A10CAD">
            <w:pPr>
              <w:rPr>
                <w:rFonts w:ascii="Calibri" w:hAnsi="Calibri" w:cs="Calibri"/>
                <w:b/>
                <w:bCs/>
                <w:sz w:val="22"/>
                <w:szCs w:val="22"/>
              </w:rPr>
            </w:pPr>
            <w:r w:rsidRPr="00107547">
              <w:rPr>
                <w:rFonts w:ascii="Calibri" w:hAnsi="Calibri" w:cs="Calibri"/>
                <w:b/>
                <w:bCs/>
                <w:sz w:val="22"/>
                <w:szCs w:val="22"/>
              </w:rPr>
              <w:t>PE</w:t>
            </w:r>
            <w:r w:rsidRPr="00C332B3">
              <w:rPr>
                <w:rFonts w:ascii="Calibri" w:hAnsi="Calibri" w:cs="Calibri"/>
                <w:b/>
                <w:bCs/>
                <w:sz w:val="22"/>
                <w:szCs w:val="22"/>
              </w:rPr>
              <w:t xml:space="preserve">RSONAL </w:t>
            </w: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75BEC" w:rsidTr="00A10CAD">
        <w:trPr>
          <w:jc w:val="center"/>
        </w:trPr>
        <w:tc>
          <w:tcPr>
            <w:tcW w:w="0" w:type="auto"/>
          </w:tcPr>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Las empresas interesadas en la presente invitación, podrán contratar el personal que estimen conveniente a fin de brindar un servicio de calidad. Como referencia el Distrito Comercial Centro de YPFB exige para el adecuado funcionamiento del servicio mínimo del siguiente personal:</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(Un) Cocinero chef</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2 (Dos) Meseras o garzones para la atención a la hora del almuerzo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1 (Una) Persona Responsable para la elaboración y atención de la cafetería durante la jornada de trabajo</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El Adjudicatario, deberá </w:t>
            </w:r>
            <w:proofErr w:type="spellStart"/>
            <w:r>
              <w:rPr>
                <w:rFonts w:ascii="Calibri" w:hAnsi="Calibri" w:cs="Calibri"/>
                <w:sz w:val="22"/>
                <w:szCs w:val="22"/>
              </w:rPr>
              <w:t>preveer</w:t>
            </w:r>
            <w:proofErr w:type="spellEnd"/>
            <w:r>
              <w:rPr>
                <w:rFonts w:ascii="Calibri" w:hAnsi="Calibri" w:cs="Calibri"/>
                <w:sz w:val="22"/>
                <w:szCs w:val="22"/>
              </w:rPr>
              <w:t xml:space="preserve"> la atención con exclusividad de un garzón o mesera en forma permanente para reuniones de YPFB cuando se requiera</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Todo el personal del adjudicatario deberá contar con un mínimo de 2 juegos de uniforme de diferente color y adecuados a la función que desempeñen, estos uniformes deberán permanecer impecablemente limpios</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proponente adjudicado deberá mantener las condiciones de limpieza y pulcritud en la vestimenta de trabajo, cuidado del personal, manipulación de los alimentos y limpieza de los ambientes de la cocina.</w:t>
            </w:r>
          </w:p>
          <w:p w:rsidR="00B86E45" w:rsidRPr="00B86E45" w:rsidRDefault="00B86E45" w:rsidP="00B86E45">
            <w:pPr>
              <w:autoSpaceDE w:val="0"/>
              <w:autoSpaceDN w:val="0"/>
              <w:adjustRightInd w:val="0"/>
              <w:jc w:val="both"/>
              <w:rPr>
                <w:rFonts w:ascii="Calibri" w:hAnsi="Calibri" w:cs="Calibri"/>
                <w:sz w:val="22"/>
                <w:szCs w:val="22"/>
              </w:rPr>
            </w:pPr>
            <w:r w:rsidRPr="00B86E45">
              <w:rPr>
                <w:rFonts w:ascii="Calibri" w:hAnsi="Calibri" w:cs="Calibri"/>
                <w:sz w:val="22"/>
                <w:szCs w:val="22"/>
              </w:rPr>
              <w:t>YPFB, podrá requerir la sustitución de cualquier empleado del concesionario cuando el trabajo que este desempeñe no sea satisfactorio para las expectativas de la institución. Cada garzón o mesera deberá portar su credencial de identificación con fotografía actual y sus datos personales.</w:t>
            </w:r>
          </w:p>
          <w:p w:rsidR="00916497" w:rsidRPr="00107547" w:rsidRDefault="00B86E45" w:rsidP="00B86E45">
            <w:pPr>
              <w:autoSpaceDE w:val="0"/>
              <w:autoSpaceDN w:val="0"/>
              <w:adjustRightInd w:val="0"/>
              <w:jc w:val="both"/>
              <w:rPr>
                <w:rFonts w:ascii="Calibri" w:hAnsi="Calibri" w:cs="Calibri"/>
                <w:sz w:val="22"/>
                <w:szCs w:val="22"/>
              </w:rPr>
            </w:pPr>
            <w:r w:rsidRPr="00B86E45">
              <w:rPr>
                <w:rFonts w:ascii="Calibri" w:hAnsi="Calibri" w:cs="Calibri"/>
                <w:sz w:val="22"/>
                <w:szCs w:val="22"/>
              </w:rPr>
              <w:t>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w:t>
            </w:r>
            <w:r w:rsidR="00916497">
              <w:rPr>
                <w:rFonts w:ascii="Calibri" w:hAnsi="Calibri" w:cs="Calibri"/>
                <w:sz w:val="22"/>
                <w:szCs w:val="22"/>
              </w:rPr>
              <w:t>.</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332B3" w:rsidTr="003346EF">
        <w:trPr>
          <w:jc w:val="center"/>
        </w:trPr>
        <w:tc>
          <w:tcPr>
            <w:tcW w:w="0" w:type="auto"/>
            <w:shd w:val="clear" w:color="auto" w:fill="8DB3E2" w:themeFill="text2" w:themeFillTint="66"/>
          </w:tcPr>
          <w:p w:rsidR="00916497" w:rsidRPr="00C332B3" w:rsidRDefault="00916497" w:rsidP="00A10CAD">
            <w:pPr>
              <w:rPr>
                <w:rFonts w:ascii="Calibri" w:hAnsi="Calibri" w:cs="Calibri"/>
                <w:b/>
                <w:bCs/>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75BEC" w:rsidTr="00A10CAD">
        <w:trPr>
          <w:jc w:val="center"/>
        </w:trPr>
        <w:tc>
          <w:tcPr>
            <w:tcW w:w="0" w:type="auto"/>
          </w:tcPr>
          <w:p w:rsidR="00916497" w:rsidRPr="0010754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proponente debe contar con una experiencia específica de por lo menos de un (1) año en contratos similares (adjuntar respaldo contratos u otro)</w:t>
            </w:r>
            <w:r w:rsidRPr="00107547">
              <w:rPr>
                <w:rFonts w:ascii="Calibri" w:hAnsi="Calibri" w:cs="Calibri"/>
                <w:sz w:val="22"/>
                <w:szCs w:val="22"/>
              </w:rPr>
              <w:t>.</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332B3" w:rsidTr="003346EF">
        <w:trPr>
          <w:jc w:val="center"/>
        </w:trPr>
        <w:tc>
          <w:tcPr>
            <w:tcW w:w="0" w:type="auto"/>
            <w:shd w:val="clear" w:color="auto" w:fill="8DB3E2" w:themeFill="text2" w:themeFillTint="66"/>
            <w:vAlign w:val="center"/>
          </w:tcPr>
          <w:p w:rsidR="00916497" w:rsidRPr="00C332B3" w:rsidRDefault="00916497" w:rsidP="00C332B3">
            <w:pPr>
              <w:rPr>
                <w:rFonts w:ascii="Calibri" w:hAnsi="Calibri" w:cs="Calibri"/>
                <w:b/>
                <w:bCs/>
                <w:sz w:val="22"/>
                <w:szCs w:val="22"/>
              </w:rPr>
            </w:pPr>
            <w:r w:rsidRPr="00C332B3">
              <w:rPr>
                <w:rFonts w:ascii="Calibri" w:hAnsi="Calibri" w:cs="Calibri"/>
                <w:b/>
                <w:bCs/>
                <w:sz w:val="22"/>
                <w:szCs w:val="22"/>
              </w:rPr>
              <w:t>CONDICIONES NECESARIAS PARA LA PRESTACIÓN DEL SERVICIO</w:t>
            </w:r>
          </w:p>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332B3" w:rsidTr="003346EF">
        <w:trPr>
          <w:jc w:val="center"/>
        </w:trPr>
        <w:tc>
          <w:tcPr>
            <w:tcW w:w="0" w:type="auto"/>
            <w:shd w:val="clear" w:color="auto" w:fill="8DB3E2" w:themeFill="text2" w:themeFillTint="66"/>
          </w:tcPr>
          <w:p w:rsidR="00916497" w:rsidRPr="00C332B3" w:rsidRDefault="00916497" w:rsidP="00A10CAD">
            <w:pPr>
              <w:rPr>
                <w:rFonts w:ascii="Calibri" w:hAnsi="Calibri" w:cs="Calibri"/>
                <w:b/>
                <w:bCs/>
                <w:sz w:val="22"/>
                <w:szCs w:val="22"/>
              </w:rPr>
            </w:pPr>
            <w:r w:rsidRPr="00107547">
              <w:rPr>
                <w:rFonts w:ascii="Calibri" w:hAnsi="Calibri" w:cs="Calibri"/>
                <w:b/>
                <w:bCs/>
                <w:sz w:val="22"/>
                <w:szCs w:val="22"/>
              </w:rPr>
              <w:lastRenderedPageBreak/>
              <w:t>FORMA DE PAGO</w:t>
            </w:r>
            <w:r>
              <w:rPr>
                <w:rFonts w:ascii="Calibri" w:hAnsi="Calibri" w:cs="Calibri"/>
                <w:b/>
                <w:bCs/>
                <w:sz w:val="22"/>
                <w:szCs w:val="22"/>
              </w:rPr>
              <w:t xml:space="preserve"> </w:t>
            </w: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75BEC" w:rsidTr="00A10CAD">
        <w:trPr>
          <w:jc w:val="center"/>
        </w:trPr>
        <w:tc>
          <w:tcPr>
            <w:tcW w:w="0" w:type="auto"/>
          </w:tcPr>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pago por la atención en reuniones y eventos oficiales del Y.P.F.B. se realizara en forma mensual, contra la entrega de las planillas de consumo de cada repartición, debidamente firmados y autorizados. El pago será efectivo una vez que los Fiscales del Servicio emita el respectivo Informe de Conformidad de acuerdo a la siguiente presentación de documentos:</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Solicitud de pago por parte del proveedor</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Factura original a nombre de YPFB con NIT: 1020269020</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del SIGMA o SIGEP</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 del representante legal</w:t>
            </w:r>
          </w:p>
          <w:p w:rsidR="0091649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 NIT del proveedor</w:t>
            </w:r>
          </w:p>
          <w:p w:rsidR="00916497" w:rsidRPr="00107547" w:rsidRDefault="00916497" w:rsidP="00D76044">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del Contrato</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332B3" w:rsidTr="003346EF">
        <w:trPr>
          <w:jc w:val="center"/>
        </w:trPr>
        <w:tc>
          <w:tcPr>
            <w:tcW w:w="0" w:type="auto"/>
            <w:shd w:val="clear" w:color="auto" w:fill="8DB3E2" w:themeFill="text2" w:themeFillTint="66"/>
          </w:tcPr>
          <w:p w:rsidR="00916497" w:rsidRPr="00C332B3" w:rsidRDefault="00916497" w:rsidP="00C332B3">
            <w:pPr>
              <w:rPr>
                <w:rFonts w:ascii="Calibri" w:hAnsi="Calibri" w:cs="Calibri"/>
                <w:b/>
                <w:bCs/>
                <w:sz w:val="22"/>
                <w:szCs w:val="22"/>
              </w:rPr>
            </w:pPr>
            <w:r>
              <w:rPr>
                <w:rFonts w:ascii="Calibri" w:hAnsi="Calibri" w:cs="Calibri"/>
                <w:b/>
                <w:bCs/>
                <w:sz w:val="22"/>
                <w:szCs w:val="22"/>
              </w:rPr>
              <w:t>DISPOSICIONES TRIBUTARIAS</w:t>
            </w: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75BEC" w:rsidTr="00A10CAD">
        <w:trPr>
          <w:jc w:val="center"/>
        </w:trPr>
        <w:tc>
          <w:tcPr>
            <w:tcW w:w="0" w:type="auto"/>
          </w:tcPr>
          <w:p w:rsidR="00916497" w:rsidRPr="006A3211" w:rsidRDefault="00916497" w:rsidP="00A10CAD">
            <w:pPr>
              <w:autoSpaceDE w:val="0"/>
              <w:autoSpaceDN w:val="0"/>
              <w:adjustRightInd w:val="0"/>
              <w:jc w:val="both"/>
              <w:rPr>
                <w:rFonts w:ascii="Calibri" w:hAnsi="Calibri" w:cs="Calibri"/>
                <w:b/>
                <w:sz w:val="22"/>
                <w:szCs w:val="22"/>
              </w:rPr>
            </w:pPr>
            <w:r w:rsidRPr="00A00717">
              <w:rPr>
                <w:rFonts w:ascii="Calibri" w:hAnsi="Calibri" w:cs="Calibri"/>
                <w:b/>
                <w:sz w:val="22"/>
                <w:szCs w:val="22"/>
                <w:u w:val="single"/>
              </w:rPr>
              <w:t>FACTURACION</w:t>
            </w:r>
            <w:r w:rsidRPr="006A3211">
              <w:rPr>
                <w:rFonts w:ascii="Calibri" w:hAnsi="Calibri" w:cs="Calibri"/>
                <w:b/>
                <w:sz w:val="22"/>
                <w:szCs w:val="22"/>
              </w:rPr>
              <w:t>.-</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La facturación surge en el momento que finalice la ejecución o la prestación efectiva del servicio o a momento de percibir el pago total o parcial, lo que ocurra primero.</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Los proponentes, deberán presentar el certificado de inscripción en el Padrón Nacional de Contribuyentes con el domicilio fiscal debidamente actualizado</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Si se aplican multas, se deberá emitir la factura por el precio convenido en el Contrato sin deducir las multas ni otros cargos.</w:t>
            </w:r>
          </w:p>
          <w:p w:rsidR="00916497" w:rsidRPr="006A3211" w:rsidRDefault="00916497" w:rsidP="00A10CAD">
            <w:pPr>
              <w:autoSpaceDE w:val="0"/>
              <w:autoSpaceDN w:val="0"/>
              <w:adjustRightInd w:val="0"/>
              <w:jc w:val="both"/>
              <w:rPr>
                <w:rFonts w:ascii="Calibri" w:hAnsi="Calibri" w:cs="Calibri"/>
                <w:b/>
                <w:sz w:val="22"/>
                <w:szCs w:val="22"/>
              </w:rPr>
            </w:pPr>
            <w:r w:rsidRPr="00A00717">
              <w:rPr>
                <w:rFonts w:ascii="Calibri" w:hAnsi="Calibri" w:cs="Calibri"/>
                <w:b/>
                <w:sz w:val="22"/>
                <w:szCs w:val="22"/>
                <w:u w:val="single"/>
              </w:rPr>
              <w:t>TRIBUTOS.</w:t>
            </w:r>
            <w:r w:rsidRPr="006A3211">
              <w:rPr>
                <w:rFonts w:ascii="Calibri" w:hAnsi="Calibri" w:cs="Calibri"/>
                <w:b/>
                <w:sz w:val="22"/>
                <w:szCs w:val="22"/>
              </w:rPr>
              <w:t>-</w:t>
            </w:r>
          </w:p>
          <w:p w:rsidR="0091649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16497" w:rsidRPr="00C332B3" w:rsidTr="00C332B3">
        <w:trPr>
          <w:jc w:val="center"/>
        </w:trPr>
        <w:tc>
          <w:tcPr>
            <w:tcW w:w="0" w:type="auto"/>
            <w:shd w:val="clear" w:color="auto" w:fill="8DB3E2" w:themeFill="text2" w:themeFillTint="66"/>
          </w:tcPr>
          <w:p w:rsidR="00916497" w:rsidRPr="00C332B3" w:rsidRDefault="00916497" w:rsidP="00C332B3">
            <w:pPr>
              <w:rPr>
                <w:rFonts w:ascii="Calibri" w:hAnsi="Calibri" w:cs="Calibri"/>
                <w:b/>
                <w:bCs/>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c>
          <w:tcPr>
            <w:tcW w:w="0" w:type="auto"/>
            <w:shd w:val="clear" w:color="auto" w:fill="8DB3E2" w:themeFill="text2" w:themeFillTint="66"/>
            <w:vAlign w:val="center"/>
          </w:tcPr>
          <w:p w:rsidR="00916497" w:rsidRPr="00C332B3" w:rsidRDefault="00916497" w:rsidP="00696BDD">
            <w:pPr>
              <w:rPr>
                <w:rFonts w:ascii="Calibri" w:hAnsi="Calibri" w:cs="Calibri"/>
                <w:b/>
                <w:bCs/>
                <w:sz w:val="22"/>
                <w:szCs w:val="22"/>
              </w:rPr>
            </w:pPr>
          </w:p>
        </w:tc>
      </w:tr>
      <w:tr w:rsidR="00916497" w:rsidRPr="00C75BEC" w:rsidTr="00A10CAD">
        <w:trPr>
          <w:jc w:val="center"/>
        </w:trPr>
        <w:tc>
          <w:tcPr>
            <w:tcW w:w="0" w:type="auto"/>
          </w:tcPr>
          <w:p w:rsidR="00916497" w:rsidRPr="00107547" w:rsidRDefault="00916497" w:rsidP="00A10CAD">
            <w:pPr>
              <w:autoSpaceDE w:val="0"/>
              <w:autoSpaceDN w:val="0"/>
              <w:adjustRightInd w:val="0"/>
              <w:jc w:val="both"/>
              <w:rPr>
                <w:rFonts w:ascii="Calibri" w:hAnsi="Calibri" w:cs="Calibri"/>
                <w:sz w:val="22"/>
                <w:szCs w:val="22"/>
              </w:rPr>
            </w:pPr>
            <w:r>
              <w:rPr>
                <w:rFonts w:ascii="Calibri" w:hAnsi="Calibri" w:cs="Calibri"/>
                <w:sz w:val="22"/>
                <w:szCs w:val="22"/>
              </w:rPr>
              <w:t>El servicio de atención de Refrigerio y Cafetería será efectuado en el Comedor de las instalaciones de la Planta Engarrafadora de GLP del Distrito Comercial Centro de Y.P.F.B. ubicadas en la ciudad de Cochabamba, avenida Siglo XX Final zona Valle Hermoso</w:t>
            </w: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c>
          <w:tcPr>
            <w:tcW w:w="0" w:type="auto"/>
            <w:vAlign w:val="center"/>
          </w:tcPr>
          <w:p w:rsidR="00916497" w:rsidRPr="00DB5AAF" w:rsidRDefault="00916497" w:rsidP="00696BDD">
            <w:pPr>
              <w:rPr>
                <w:rFonts w:ascii="Calibri" w:hAnsi="Calibri" w:cs="Calibri"/>
                <w:b/>
                <w:sz w:val="18"/>
                <w:szCs w:val="18"/>
              </w:rPr>
            </w:pPr>
          </w:p>
        </w:tc>
      </w:tr>
      <w:tr w:rsidR="00977DCF" w:rsidRPr="00C332B3" w:rsidTr="00C332B3">
        <w:trPr>
          <w:jc w:val="center"/>
        </w:trPr>
        <w:tc>
          <w:tcPr>
            <w:tcW w:w="0" w:type="auto"/>
            <w:shd w:val="clear" w:color="auto" w:fill="8DB3E2" w:themeFill="text2" w:themeFillTint="66"/>
          </w:tcPr>
          <w:p w:rsidR="00977DCF" w:rsidRPr="00C332B3" w:rsidRDefault="00977DCF" w:rsidP="00C332B3">
            <w:pPr>
              <w:rPr>
                <w:rFonts w:ascii="Calibri" w:hAnsi="Calibri" w:cs="Calibri"/>
                <w:b/>
                <w:bCs/>
                <w:sz w:val="22"/>
                <w:szCs w:val="22"/>
              </w:rPr>
            </w:pPr>
            <w:r w:rsidRPr="00107547">
              <w:rPr>
                <w:rFonts w:ascii="Calibri" w:hAnsi="Calibri" w:cs="Calibri"/>
                <w:b/>
                <w:bCs/>
                <w:sz w:val="22"/>
                <w:szCs w:val="22"/>
              </w:rPr>
              <w:t xml:space="preserve">FISCAL DEL SERVICIO </w:t>
            </w:r>
          </w:p>
        </w:tc>
        <w:tc>
          <w:tcPr>
            <w:tcW w:w="0" w:type="auto"/>
            <w:shd w:val="clear" w:color="auto" w:fill="8DB3E2" w:themeFill="text2" w:themeFillTint="66"/>
            <w:vAlign w:val="center"/>
          </w:tcPr>
          <w:p w:rsidR="00977DCF" w:rsidRPr="00C332B3" w:rsidRDefault="00977DCF" w:rsidP="00696BDD">
            <w:pPr>
              <w:rPr>
                <w:rFonts w:ascii="Calibri" w:hAnsi="Calibri" w:cs="Calibri"/>
                <w:b/>
                <w:bCs/>
                <w:sz w:val="22"/>
                <w:szCs w:val="22"/>
              </w:rPr>
            </w:pPr>
          </w:p>
        </w:tc>
        <w:tc>
          <w:tcPr>
            <w:tcW w:w="0" w:type="auto"/>
            <w:shd w:val="clear" w:color="auto" w:fill="8DB3E2" w:themeFill="text2" w:themeFillTint="66"/>
            <w:vAlign w:val="center"/>
          </w:tcPr>
          <w:p w:rsidR="00977DCF" w:rsidRPr="00C332B3" w:rsidRDefault="00977DCF" w:rsidP="00696BDD">
            <w:pPr>
              <w:rPr>
                <w:rFonts w:ascii="Calibri" w:hAnsi="Calibri" w:cs="Calibri"/>
                <w:b/>
                <w:bCs/>
                <w:sz w:val="22"/>
                <w:szCs w:val="22"/>
              </w:rPr>
            </w:pPr>
          </w:p>
        </w:tc>
        <w:tc>
          <w:tcPr>
            <w:tcW w:w="0" w:type="auto"/>
            <w:shd w:val="clear" w:color="auto" w:fill="8DB3E2" w:themeFill="text2" w:themeFillTint="66"/>
            <w:vAlign w:val="center"/>
          </w:tcPr>
          <w:p w:rsidR="00977DCF" w:rsidRPr="00C332B3" w:rsidRDefault="00977DCF" w:rsidP="00696BDD">
            <w:pPr>
              <w:rPr>
                <w:rFonts w:ascii="Calibri" w:hAnsi="Calibri" w:cs="Calibri"/>
                <w:b/>
                <w:bCs/>
                <w:sz w:val="22"/>
                <w:szCs w:val="22"/>
              </w:rPr>
            </w:pPr>
          </w:p>
        </w:tc>
        <w:tc>
          <w:tcPr>
            <w:tcW w:w="0" w:type="auto"/>
            <w:shd w:val="clear" w:color="auto" w:fill="8DB3E2" w:themeFill="text2" w:themeFillTint="66"/>
            <w:vAlign w:val="center"/>
          </w:tcPr>
          <w:p w:rsidR="00977DCF" w:rsidRPr="00C332B3" w:rsidRDefault="00977DCF" w:rsidP="00696BDD">
            <w:pPr>
              <w:rPr>
                <w:rFonts w:ascii="Calibri" w:hAnsi="Calibri" w:cs="Calibri"/>
                <w:b/>
                <w:bCs/>
                <w:sz w:val="22"/>
                <w:szCs w:val="22"/>
              </w:rPr>
            </w:pPr>
          </w:p>
        </w:tc>
      </w:tr>
      <w:tr w:rsidR="00977DCF" w:rsidRPr="00C75BEC" w:rsidTr="00A10CAD">
        <w:trPr>
          <w:jc w:val="center"/>
        </w:trPr>
        <w:tc>
          <w:tcPr>
            <w:tcW w:w="0" w:type="auto"/>
          </w:tcPr>
          <w:p w:rsidR="00977DCF" w:rsidRPr="00107547" w:rsidRDefault="00977DCF" w:rsidP="00A10CAD">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FISCALES DEL SERVICIO para fines de</w:t>
            </w:r>
            <w:r w:rsidRPr="00107547">
              <w:rPr>
                <w:rFonts w:ascii="Calibri" w:hAnsi="Calibri" w:cs="Calibri"/>
                <w:sz w:val="22"/>
                <w:szCs w:val="22"/>
              </w:rPr>
              <w:t xml:space="preserve"> seguimiento y control del servicio. </w:t>
            </w:r>
          </w:p>
          <w:p w:rsidR="00977DCF" w:rsidRPr="00107547" w:rsidRDefault="00977DCF" w:rsidP="00A10CAD">
            <w:pPr>
              <w:autoSpaceDE w:val="0"/>
              <w:autoSpaceDN w:val="0"/>
              <w:adjustRightInd w:val="0"/>
              <w:jc w:val="both"/>
              <w:rPr>
                <w:rFonts w:ascii="Calibri" w:hAnsi="Calibri" w:cs="Calibri"/>
                <w:sz w:val="22"/>
                <w:szCs w:val="22"/>
              </w:rPr>
            </w:pPr>
            <w:r w:rsidRPr="00107547">
              <w:rPr>
                <w:rFonts w:ascii="Calibri" w:hAnsi="Calibri" w:cs="Calibri"/>
                <w:sz w:val="22"/>
                <w:szCs w:val="22"/>
              </w:rPr>
              <w:t>Las funciones específicas de</w:t>
            </w:r>
            <w:r>
              <w:rPr>
                <w:rFonts w:ascii="Calibri" w:hAnsi="Calibri" w:cs="Calibri"/>
                <w:sz w:val="22"/>
                <w:szCs w:val="22"/>
              </w:rPr>
              <w:t xml:space="preserve"> </w:t>
            </w:r>
            <w:r w:rsidRPr="00107547">
              <w:rPr>
                <w:rFonts w:ascii="Calibri" w:hAnsi="Calibri" w:cs="Calibri"/>
                <w:sz w:val="22"/>
                <w:szCs w:val="22"/>
              </w:rPr>
              <w:t>l</w:t>
            </w:r>
            <w:r>
              <w:rPr>
                <w:rFonts w:ascii="Calibri" w:hAnsi="Calibri" w:cs="Calibri"/>
                <w:sz w:val="22"/>
                <w:szCs w:val="22"/>
              </w:rPr>
              <w:t>os</w:t>
            </w:r>
            <w:r w:rsidRPr="00107547">
              <w:rPr>
                <w:rFonts w:ascii="Calibri" w:hAnsi="Calibri" w:cs="Calibri"/>
                <w:sz w:val="22"/>
                <w:szCs w:val="22"/>
              </w:rPr>
              <w:t xml:space="preserve"> FISCAL</w:t>
            </w:r>
            <w:r>
              <w:rPr>
                <w:rFonts w:ascii="Calibri" w:hAnsi="Calibri" w:cs="Calibri"/>
                <w:sz w:val="22"/>
                <w:szCs w:val="22"/>
              </w:rPr>
              <w:t>ES</w:t>
            </w:r>
            <w:r w:rsidRPr="00107547">
              <w:rPr>
                <w:rFonts w:ascii="Calibri" w:hAnsi="Calibri" w:cs="Calibri"/>
                <w:sz w:val="22"/>
                <w:szCs w:val="22"/>
              </w:rPr>
              <w:t xml:space="preserve"> DEL SERVICIO </w:t>
            </w:r>
            <w:r>
              <w:rPr>
                <w:rFonts w:ascii="Calibri" w:hAnsi="Calibri" w:cs="Calibri"/>
                <w:sz w:val="22"/>
                <w:szCs w:val="22"/>
              </w:rPr>
              <w:t>serán</w:t>
            </w:r>
            <w:r w:rsidRPr="00107547">
              <w:rPr>
                <w:rFonts w:ascii="Calibri" w:hAnsi="Calibri" w:cs="Calibri"/>
                <w:sz w:val="22"/>
                <w:szCs w:val="22"/>
              </w:rPr>
              <w:t xml:space="preserve"> establecidas por la Unidad Solicitante y estarán de acuerdo a las exigencias que éstos requieran para seguimiento y control del servicio.</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Pr="00107547"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Se establece que los costos</w:t>
            </w:r>
            <w:r w:rsidRPr="00107547">
              <w:rPr>
                <w:rFonts w:ascii="Calibri" w:hAnsi="Calibri" w:cs="Calibri"/>
                <w:sz w:val="22"/>
                <w:szCs w:val="22"/>
              </w:rPr>
              <w:t xml:space="preserve"> de transporte </w:t>
            </w:r>
            <w:r>
              <w:rPr>
                <w:rFonts w:ascii="Calibri" w:hAnsi="Calibri" w:cs="Calibri"/>
                <w:sz w:val="22"/>
                <w:szCs w:val="22"/>
              </w:rPr>
              <w:t xml:space="preserve">de los alimentos y otros </w:t>
            </w:r>
            <w:r w:rsidRPr="00107547">
              <w:rPr>
                <w:rFonts w:ascii="Calibri" w:hAnsi="Calibri" w:cs="Calibri"/>
                <w:sz w:val="22"/>
                <w:szCs w:val="22"/>
              </w:rPr>
              <w:t xml:space="preserve">para </w:t>
            </w:r>
            <w:r w:rsidRPr="00107547">
              <w:rPr>
                <w:rFonts w:ascii="Calibri" w:hAnsi="Calibri" w:cs="Calibri"/>
                <w:sz w:val="22"/>
                <w:szCs w:val="22"/>
              </w:rPr>
              <w:lastRenderedPageBreak/>
              <w:t xml:space="preserve">la entrega del servicio prestado, </w:t>
            </w:r>
            <w:r>
              <w:rPr>
                <w:rFonts w:ascii="Calibri" w:hAnsi="Calibri" w:cs="Calibri"/>
                <w:sz w:val="22"/>
                <w:szCs w:val="22"/>
              </w:rPr>
              <w:t>será de responsabilidad del proveedor adjudicado</w:t>
            </w:r>
            <w:r w:rsidRPr="00107547">
              <w:rPr>
                <w:rFonts w:ascii="Calibri" w:hAnsi="Calibri" w:cs="Calibri"/>
                <w:sz w:val="22"/>
                <w:szCs w:val="22"/>
              </w:rPr>
              <w:t>.</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sidRPr="00107547">
              <w:rPr>
                <w:rFonts w:ascii="Calibri" w:hAnsi="Calibri" w:cs="Calibri"/>
                <w:b/>
                <w:bCs/>
                <w:sz w:val="22"/>
                <w:szCs w:val="22"/>
              </w:rPr>
              <w:lastRenderedPageBreak/>
              <w:t>TIEMPO DE RESPUESTA</w:t>
            </w:r>
            <w:r>
              <w:rPr>
                <w:rFonts w:ascii="Calibri" w:hAnsi="Calibri" w:cs="Calibri"/>
                <w:b/>
                <w:bCs/>
                <w:sz w:val="22"/>
                <w:szCs w:val="22"/>
              </w:rPr>
              <w:t xml:space="preserve">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Pr="00107547" w:rsidRDefault="00977DCF" w:rsidP="00A10CAD">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Cuando se solicite un tipo de servicio a requerimiento; se debe determinar el tiempo de respuesta en </w:t>
            </w:r>
            <w:r>
              <w:rPr>
                <w:rFonts w:ascii="Calibri" w:hAnsi="Calibri" w:cs="Calibri"/>
                <w:sz w:val="22"/>
                <w:szCs w:val="22"/>
              </w:rPr>
              <w:t>24 horas d</w:t>
            </w:r>
            <w:r w:rsidRPr="00107547">
              <w:rPr>
                <w:rFonts w:ascii="Calibri" w:hAnsi="Calibri" w:cs="Calibri"/>
                <w:sz w:val="22"/>
                <w:szCs w:val="22"/>
              </w:rPr>
              <w:t>el que deberá atender al requerimiento el proveedor del servicio.</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sidRPr="00107547">
              <w:rPr>
                <w:rFonts w:ascii="Calibri" w:hAnsi="Calibri" w:cs="Calibri"/>
                <w:b/>
                <w:bCs/>
                <w:sz w:val="22"/>
                <w:szCs w:val="22"/>
              </w:rPr>
              <w:t>MANTENIMIENTO DE</w:t>
            </w:r>
            <w:r w:rsidRPr="00107547">
              <w:rPr>
                <w:rFonts w:ascii="Calibri" w:hAnsi="Calibri" w:cs="Calibri"/>
                <w:sz w:val="22"/>
                <w:szCs w:val="22"/>
              </w:rPr>
              <w:t xml:space="preserve"> </w:t>
            </w:r>
            <w:r>
              <w:rPr>
                <w:rFonts w:ascii="Calibri" w:hAnsi="Calibri" w:cs="Calibri"/>
                <w:b/>
                <w:bCs/>
                <w:sz w:val="22"/>
                <w:szCs w:val="22"/>
              </w:rPr>
              <w:t xml:space="preserve">EQUIPO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Y.P.F.B. realizará el mantenimiento periódico de las instalaciones de los sistemas eléctricos y de provisión de agua, en aquellos ambientes ocupados por el concesionario. En caso de suscitarse fallas en los mismos, el concesionario deberá informar y solicitar por escrito al Distrito Comercial Centro el mantenimiento correspondiente.</w:t>
            </w:r>
          </w:p>
          <w:p w:rsidR="00977DCF"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El concesionario se obligará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977DCF"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El concesionario deberá realizar el mantenimiento periódico del sistema de evacuación de aguas consistente en la limpieza y eliminación de residuos de todas las cámaras y desagües del servicio: asimismo, deberá encargarse de la extracción de aire y humo de la cocina.</w:t>
            </w:r>
          </w:p>
          <w:p w:rsidR="00977DCF" w:rsidRPr="00107547"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El concesionario no podrá efectuar arreglos a la infraestructura, equipamiento, instalaciones u otros activos, sin previa autorización de YPFB; para lo cual deberá informar y solicitar al Distrito Comercial Centro en forma escrita la respectiva autorización</w:t>
            </w:r>
            <w:r w:rsidRPr="00107547">
              <w:rPr>
                <w:rFonts w:ascii="Calibri" w:hAnsi="Calibri" w:cs="Calibri"/>
                <w:sz w:val="22"/>
                <w:szCs w:val="22"/>
              </w:rPr>
              <w:t>.</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autoSpaceDE w:val="0"/>
              <w:autoSpaceDN w:val="0"/>
              <w:adjustRightInd w:val="0"/>
              <w:rPr>
                <w:rFonts w:ascii="Calibri" w:hAnsi="Calibri" w:cs="Calibri"/>
                <w:sz w:val="22"/>
                <w:szCs w:val="22"/>
              </w:rPr>
            </w:pPr>
            <w:r w:rsidRPr="00107547">
              <w:rPr>
                <w:rFonts w:ascii="Calibri" w:hAnsi="Calibri" w:cs="Calibri"/>
                <w:b/>
                <w:bCs/>
                <w:sz w:val="22"/>
                <w:szCs w:val="22"/>
              </w:rPr>
              <w:t>INSPECCIÓN Y PRUEBAS</w:t>
            </w:r>
            <w:r>
              <w:rPr>
                <w:rFonts w:ascii="Calibri" w:hAnsi="Calibri" w:cs="Calibri"/>
                <w:b/>
                <w:bCs/>
                <w:sz w:val="22"/>
                <w:szCs w:val="22"/>
              </w:rPr>
              <w:t xml:space="preserve">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Pr="00107547" w:rsidRDefault="00977DCF" w:rsidP="00A10CAD">
            <w:pPr>
              <w:autoSpaceDE w:val="0"/>
              <w:autoSpaceDN w:val="0"/>
              <w:adjustRightInd w:val="0"/>
              <w:rPr>
                <w:rFonts w:ascii="Calibri" w:hAnsi="Calibri" w:cs="Calibri"/>
                <w:sz w:val="22"/>
                <w:szCs w:val="22"/>
              </w:rPr>
            </w:pPr>
            <w:r>
              <w:rPr>
                <w:rFonts w:ascii="Calibri" w:hAnsi="Calibri" w:cs="Calibri"/>
                <w:sz w:val="22"/>
                <w:szCs w:val="22"/>
              </w:rPr>
              <w:t xml:space="preserve">Se efectuara </w:t>
            </w:r>
            <w:r w:rsidRPr="00107547">
              <w:rPr>
                <w:rFonts w:ascii="Calibri" w:hAnsi="Calibri" w:cs="Calibri"/>
                <w:sz w:val="22"/>
                <w:szCs w:val="22"/>
              </w:rPr>
              <w:t xml:space="preserve">inspecciones o pruebas al servicio </w:t>
            </w:r>
            <w:r>
              <w:rPr>
                <w:rFonts w:ascii="Calibri" w:hAnsi="Calibri" w:cs="Calibri"/>
                <w:sz w:val="22"/>
                <w:szCs w:val="22"/>
              </w:rPr>
              <w:t>en forma permanente para el buen desempeño de la prestación del servicio</w:t>
            </w:r>
            <w:r w:rsidRPr="00107547">
              <w:rPr>
                <w:rFonts w:ascii="Calibri" w:hAnsi="Calibri" w:cs="Calibri"/>
                <w:sz w:val="22"/>
                <w:szCs w:val="22"/>
              </w:rPr>
              <w:t>.</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Pr="00107547"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De acuerdo al capítulo II Art. 20 inc. a), párrafo 7 del RE-SABS-EPNE la presente contratación es considerado Servicio General Discontinuo por tanto no corresponde solicitar ninguna garantía, asimismo no requiere garantía de cumplimiento de contrato</w:t>
            </w:r>
            <w:r w:rsidRPr="00107547">
              <w:rPr>
                <w:rFonts w:ascii="Calibri" w:hAnsi="Calibri" w:cs="Calibri"/>
                <w:sz w:val="22"/>
                <w:szCs w:val="22"/>
              </w:rPr>
              <w:t>.</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Pr>
                <w:rFonts w:ascii="Calibri" w:hAnsi="Calibri" w:cs="Calibri"/>
                <w:b/>
                <w:bCs/>
                <w:sz w:val="22"/>
                <w:szCs w:val="22"/>
              </w:rPr>
              <w:t>CLAUSULAS DE SEGUROS</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presentar y mantener vigente de forma ininterrumpida durante el periodo del contrato la Póliza de Seguro especificada a continuación:</w:t>
            </w:r>
          </w:p>
          <w:p w:rsidR="00977DCF" w:rsidRDefault="00977DCF" w:rsidP="00D76044">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POLIZA DE ACCIDENTES PERSONALES</w:t>
            </w:r>
          </w:p>
          <w:p w:rsidR="00977DCF" w:rsidRDefault="00977DCF" w:rsidP="00A10CAD">
            <w:pPr>
              <w:autoSpaceDE w:val="0"/>
              <w:autoSpaceDN w:val="0"/>
              <w:adjustRightInd w:val="0"/>
              <w:ind w:left="720"/>
              <w:jc w:val="both"/>
              <w:rPr>
                <w:rFonts w:ascii="Calibri" w:hAnsi="Calibri" w:cs="Calibri"/>
                <w:sz w:val="22"/>
                <w:szCs w:val="22"/>
              </w:rPr>
            </w:pPr>
            <w:r>
              <w:rPr>
                <w:rFonts w:ascii="Calibri" w:hAnsi="Calibri" w:cs="Calibr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77DCF" w:rsidRDefault="00977DCF" w:rsidP="00A10CAD">
            <w:pPr>
              <w:autoSpaceDE w:val="0"/>
              <w:autoSpaceDN w:val="0"/>
              <w:adjustRightInd w:val="0"/>
              <w:jc w:val="both"/>
              <w:rPr>
                <w:rFonts w:ascii="Calibri" w:hAnsi="Calibri" w:cs="Calibri"/>
                <w:sz w:val="22"/>
                <w:szCs w:val="22"/>
              </w:rPr>
            </w:pPr>
            <w:r>
              <w:rPr>
                <w:rFonts w:ascii="Calibri" w:hAnsi="Calibri" w:cs="Calibri"/>
                <w:sz w:val="22"/>
                <w:szCs w:val="22"/>
              </w:rPr>
              <w:lastRenderedPageBreak/>
              <w:t>CONDICIONES ADICIONALES</w:t>
            </w:r>
          </w:p>
          <w:p w:rsidR="00977DCF" w:rsidRDefault="00977DCF" w:rsidP="00D76044">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977DCF" w:rsidRDefault="00977DCF" w:rsidP="00D76044">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La empresa adjudicada, deberá entregar una copia de las citadas pólizas a YPFB antes de la suscripción del contrato.</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r w:rsidR="00977DCF" w:rsidRPr="00C75BEC" w:rsidTr="00C332B3">
        <w:trPr>
          <w:jc w:val="center"/>
        </w:trPr>
        <w:tc>
          <w:tcPr>
            <w:tcW w:w="0" w:type="auto"/>
            <w:shd w:val="clear" w:color="auto" w:fill="C6D9F1" w:themeFill="text2" w:themeFillTint="33"/>
          </w:tcPr>
          <w:p w:rsidR="00977DCF" w:rsidRPr="00107547" w:rsidRDefault="00977DCF" w:rsidP="00A10CAD">
            <w:pPr>
              <w:rPr>
                <w:rFonts w:ascii="Calibri" w:hAnsi="Calibri" w:cs="Calibri"/>
                <w:sz w:val="22"/>
                <w:szCs w:val="22"/>
              </w:rPr>
            </w:pPr>
            <w:r w:rsidRPr="00107547">
              <w:rPr>
                <w:rFonts w:ascii="Calibri" w:hAnsi="Calibri" w:cs="Calibri"/>
                <w:b/>
                <w:bCs/>
                <w:sz w:val="22"/>
                <w:szCs w:val="22"/>
              </w:rPr>
              <w:lastRenderedPageBreak/>
              <w:t>SERVICIOS CONEXOS</w:t>
            </w:r>
            <w:r>
              <w:rPr>
                <w:rFonts w:ascii="Calibri" w:hAnsi="Calibri" w:cs="Calibri"/>
                <w:b/>
                <w:bCs/>
                <w:sz w:val="22"/>
                <w:szCs w:val="22"/>
              </w:rPr>
              <w:t xml:space="preserve"> </w:t>
            </w: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c>
          <w:tcPr>
            <w:tcW w:w="0" w:type="auto"/>
            <w:shd w:val="clear" w:color="auto" w:fill="C6D9F1" w:themeFill="text2" w:themeFillTint="33"/>
            <w:vAlign w:val="center"/>
          </w:tcPr>
          <w:p w:rsidR="00977DCF" w:rsidRPr="00DB5AAF" w:rsidRDefault="00977DCF" w:rsidP="00696BDD">
            <w:pPr>
              <w:rPr>
                <w:rFonts w:ascii="Calibri" w:hAnsi="Calibri" w:cs="Calibri"/>
                <w:b/>
                <w:sz w:val="18"/>
                <w:szCs w:val="18"/>
              </w:rPr>
            </w:pPr>
          </w:p>
        </w:tc>
      </w:tr>
      <w:tr w:rsidR="00977DCF" w:rsidRPr="00C75BEC" w:rsidTr="00A10CAD">
        <w:trPr>
          <w:jc w:val="center"/>
        </w:trPr>
        <w:tc>
          <w:tcPr>
            <w:tcW w:w="0" w:type="auto"/>
          </w:tcPr>
          <w:p w:rsidR="00977DCF" w:rsidRPr="00107547" w:rsidRDefault="00977DCF" w:rsidP="00A10CAD">
            <w:pPr>
              <w:autoSpaceDE w:val="0"/>
              <w:autoSpaceDN w:val="0"/>
              <w:adjustRightInd w:val="0"/>
              <w:rPr>
                <w:rFonts w:ascii="Calibri" w:hAnsi="Calibri" w:cs="Calibri"/>
                <w:sz w:val="22"/>
                <w:szCs w:val="22"/>
              </w:rPr>
            </w:pPr>
            <w:r w:rsidRPr="00107547">
              <w:rPr>
                <w:rFonts w:ascii="Calibri" w:hAnsi="Calibri" w:cs="Calibri"/>
                <w:sz w:val="22"/>
                <w:szCs w:val="22"/>
              </w:rPr>
              <w:t>Los costos de los materiales a ser utilizados correrán por cuenta del proveedor.</w:t>
            </w: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c>
          <w:tcPr>
            <w:tcW w:w="0" w:type="auto"/>
            <w:vAlign w:val="center"/>
          </w:tcPr>
          <w:p w:rsidR="00977DCF" w:rsidRPr="00DB5AAF" w:rsidRDefault="00977DCF"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8A10B2" w:rsidRPr="00F41778" w:rsidRDefault="008A10B2" w:rsidP="008A10B2">
      <w:pPr>
        <w:autoSpaceDE w:val="0"/>
        <w:autoSpaceDN w:val="0"/>
        <w:adjustRightInd w:val="0"/>
        <w:rPr>
          <w:rFonts w:cs="Calibri"/>
          <w:sz w:val="14"/>
          <w:szCs w:val="14"/>
        </w:rPr>
      </w:pPr>
    </w:p>
    <w:p w:rsidR="008A10B2" w:rsidRPr="00107547" w:rsidRDefault="008A10B2" w:rsidP="008A10B2">
      <w:pPr>
        <w:rPr>
          <w:rFonts w:ascii="Calibri" w:hAnsi="Calibri" w:cs="Calibri"/>
          <w:sz w:val="22"/>
          <w:szCs w:val="22"/>
        </w:rPr>
      </w:pPr>
    </w:p>
    <w:p w:rsidR="008A10B2" w:rsidRPr="00107547" w:rsidRDefault="008A10B2" w:rsidP="008A10B2">
      <w:pPr>
        <w:pStyle w:val="Prrafodelista"/>
        <w:contextualSpacing/>
        <w:jc w:val="both"/>
        <w:rPr>
          <w:rFonts w:ascii="Calibri" w:hAnsi="Calibri" w:cs="Calibri"/>
          <w:b/>
          <w:sz w:val="22"/>
          <w:szCs w:val="22"/>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1076F5" w:rsidRDefault="008A10B2" w:rsidP="008A10B2">
      <w:pPr>
        <w:spacing w:line="276" w:lineRule="auto"/>
        <w:jc w:val="center"/>
        <w:rPr>
          <w:rFonts w:ascii="Verdana" w:hAnsi="Verdana"/>
          <w:b/>
          <w:sz w:val="18"/>
          <w:szCs w:val="18"/>
        </w:rPr>
      </w:pPr>
      <w:r>
        <w:rPr>
          <w:rFonts w:ascii="Calibri" w:hAnsi="Calibri" w:cs="Calibri"/>
          <w:b/>
          <w:sz w:val="18"/>
          <w:szCs w:val="18"/>
        </w:rPr>
        <w:br w:type="page"/>
      </w: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rsidRPr="00977DCF">
        <w:t>Previa a la evaluación del método de selección establecido en el presente DCD (Precio Evaluado Más Bajo),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977DCF">
        <w:rPr>
          <w:rFonts w:cs="Calibri"/>
          <w:b/>
          <w:color w:val="000000"/>
        </w:rPr>
        <w:t>– NO APLICA ESTE METODO</w:t>
      </w:r>
    </w:p>
    <w:p w:rsidR="00685346" w:rsidRPr="00685346" w:rsidRDefault="00685346" w:rsidP="00685346">
      <w:pPr>
        <w:pStyle w:val="Sinespaciado"/>
        <w:rPr>
          <w:rFonts w:cs="Calibri"/>
        </w:rPr>
      </w:pPr>
    </w:p>
    <w:p w:rsidR="00685346" w:rsidRPr="00685346" w:rsidRDefault="00977DCF" w:rsidP="00685346">
      <w:pPr>
        <w:ind w:left="1134"/>
        <w:jc w:val="both"/>
        <w:rPr>
          <w:rFonts w:ascii="Verdana" w:hAnsi="Verdana" w:cs="Arial"/>
          <w:color w:val="000000"/>
          <w:sz w:val="18"/>
          <w:szCs w:val="18"/>
        </w:rPr>
      </w:pPr>
      <w:r>
        <w:rPr>
          <w:rFonts w:ascii="Verdana" w:hAnsi="Verdana" w:cs="Arial"/>
          <w:color w:val="000000"/>
          <w:sz w:val="18"/>
          <w:szCs w:val="18"/>
        </w:rPr>
        <w:br w:type="page"/>
      </w:r>
    </w:p>
    <w:bookmarkEnd w:id="8"/>
    <w:bookmarkEnd w:id="9"/>
    <w:bookmarkEnd w:id="10"/>
    <w:bookmarkEnd w:id="11"/>
    <w:bookmarkEnd w:id="12"/>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D76044">
            <w:pPr>
              <w:numPr>
                <w:ilvl w:val="0"/>
                <w:numId w:val="26"/>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D76044">
            <w:pPr>
              <w:numPr>
                <w:ilvl w:val="0"/>
                <w:numId w:val="26"/>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D76044">
            <w:pPr>
              <w:numPr>
                <w:ilvl w:val="0"/>
                <w:numId w:val="26"/>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977DCF"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346EF" w:rsidRPr="0052166F" w:rsidRDefault="003346EF" w:rsidP="003346EF">
      <w:pPr>
        <w:spacing w:before="120" w:after="120"/>
        <w:ind w:left="3540" w:firstLine="708"/>
        <w:rPr>
          <w:rFonts w:ascii="Arial" w:hAnsi="Arial" w:cs="Arial"/>
          <w:b/>
        </w:rPr>
      </w:pPr>
      <w:r w:rsidRPr="0052166F">
        <w:rPr>
          <w:rFonts w:ascii="Arial" w:hAnsi="Arial" w:cs="Arial"/>
          <w:b/>
        </w:rPr>
        <w:t>CONTRATO Nº YPFB/DLG</w:t>
      </w:r>
    </w:p>
    <w:p w:rsidR="003346EF" w:rsidRPr="0052166F" w:rsidRDefault="003346EF" w:rsidP="003346EF">
      <w:pPr>
        <w:spacing w:before="120" w:after="120"/>
        <w:ind w:left="3540" w:firstLine="708"/>
        <w:rPr>
          <w:rFonts w:ascii="Arial" w:hAnsi="Arial" w:cs="Arial"/>
          <w:b/>
        </w:rPr>
      </w:pPr>
      <w:r w:rsidRPr="0052166F">
        <w:rPr>
          <w:rFonts w:ascii="Arial" w:hAnsi="Arial" w:cs="Arial"/>
          <w:b/>
        </w:rPr>
        <w:t xml:space="preserve">                                La Paz, </w:t>
      </w:r>
    </w:p>
    <w:p w:rsidR="003346EF" w:rsidRPr="0052166F" w:rsidRDefault="003346EF" w:rsidP="003346EF">
      <w:pPr>
        <w:tabs>
          <w:tab w:val="left" w:pos="0"/>
        </w:tabs>
        <w:jc w:val="center"/>
        <w:rPr>
          <w:rFonts w:ascii="Arial" w:hAnsi="Arial" w:cs="Arial"/>
          <w:b/>
        </w:rPr>
      </w:pPr>
      <w:r w:rsidRPr="0052166F">
        <w:rPr>
          <w:rFonts w:ascii="Arial" w:hAnsi="Arial" w:cs="Arial"/>
          <w:b/>
        </w:rPr>
        <w:t>CONTRATO ADMINISTRATIVO DE SERVICIO DE ______________________</w:t>
      </w:r>
    </w:p>
    <w:p w:rsidR="003346EF" w:rsidRPr="0052166F" w:rsidRDefault="003346EF" w:rsidP="003346EF">
      <w:pPr>
        <w:tabs>
          <w:tab w:val="left" w:pos="0"/>
        </w:tabs>
        <w:jc w:val="center"/>
        <w:rPr>
          <w:rFonts w:ascii="Arial" w:hAnsi="Arial" w:cs="Arial"/>
          <w:b/>
        </w:rPr>
      </w:pPr>
      <w:r w:rsidRPr="0052166F">
        <w:rPr>
          <w:rFonts w:ascii="Arial" w:hAnsi="Arial" w:cs="Arial"/>
          <w:b/>
        </w:rPr>
        <w:t>CÓDIGO: _______________</w:t>
      </w:r>
    </w:p>
    <w:p w:rsidR="003346EF" w:rsidRPr="0052166F" w:rsidRDefault="003346EF" w:rsidP="003346EF">
      <w:pPr>
        <w:rPr>
          <w:rFonts w:ascii="Arial" w:hAnsi="Arial" w:cs="Arial"/>
          <w:b/>
        </w:rPr>
      </w:pPr>
    </w:p>
    <w:p w:rsidR="003346EF" w:rsidRPr="00E728E3" w:rsidRDefault="003346EF" w:rsidP="003346EF">
      <w:pPr>
        <w:spacing w:after="120"/>
        <w:jc w:val="both"/>
        <w:rPr>
          <w:rFonts w:ascii="Arial" w:hAnsi="Arial" w:cs="Arial"/>
          <w:b/>
          <w:i/>
          <w:color w:val="0070C0"/>
          <w:u w:val="single"/>
        </w:rPr>
      </w:pPr>
      <w:r w:rsidRPr="00E728E3">
        <w:rPr>
          <w:rFonts w:ascii="Arial" w:hAnsi="Arial" w:cs="Arial"/>
          <w:b/>
          <w:i/>
          <w:color w:val="0070C0"/>
          <w:u w:val="single"/>
        </w:rPr>
        <w:t>INCLUIR EL SIGUIENTE TEXTO EN CASO DE QUE CORRESPONDA:</w:t>
      </w:r>
    </w:p>
    <w:p w:rsidR="003346EF" w:rsidRPr="00E728E3" w:rsidRDefault="003346EF" w:rsidP="003346EF">
      <w:pPr>
        <w:spacing w:after="120"/>
        <w:jc w:val="both"/>
        <w:rPr>
          <w:rFonts w:ascii="Arial" w:hAnsi="Arial" w:cs="Arial"/>
          <w:b/>
          <w:i/>
          <w:color w:val="0070C0"/>
          <w:u w:val="single"/>
        </w:rPr>
      </w:pPr>
      <w:r>
        <w:rPr>
          <w:rFonts w:ascii="Arial" w:hAnsi="Arial" w:cs="Arial"/>
          <w:b/>
          <w:i/>
          <w:color w:val="0070C0"/>
          <w:u w:val="single"/>
        </w:rPr>
        <w:t xml:space="preserve">(Quitar si es menor a 1.000.000 de Bs.) </w:t>
      </w:r>
      <w:r w:rsidRPr="00E728E3">
        <w:rPr>
          <w:rFonts w:ascii="Arial" w:hAnsi="Arial" w:cs="Arial"/>
          <w:b/>
          <w:i/>
          <w:color w:val="0070C0"/>
          <w:u w:val="single"/>
        </w:rPr>
        <w:t>SEÑOR NOTARIO DE GOBIERNO DEL DISTRITO ADMINISTRATIVO DE _______</w:t>
      </w:r>
    </w:p>
    <w:p w:rsidR="003346EF" w:rsidRPr="00E728E3" w:rsidRDefault="003346EF" w:rsidP="003346EF">
      <w:pPr>
        <w:jc w:val="both"/>
        <w:rPr>
          <w:rFonts w:ascii="Arial" w:hAnsi="Arial" w:cs="Arial"/>
          <w:b/>
          <w:i/>
          <w:color w:val="0070C0"/>
          <w:u w:val="single"/>
        </w:rPr>
      </w:pPr>
      <w:r w:rsidRPr="00E728E3">
        <w:rPr>
          <w:rFonts w:ascii="Arial" w:hAnsi="Arial" w:cs="Arial"/>
          <w:i/>
          <w:color w:val="0070C0"/>
          <w:u w:val="single"/>
        </w:rPr>
        <w:t>En el registro de Escrituras Públicas que corren a su cargo, sírvase usted insertar el presente Contrato para la adquisición de ______________________, sujeto a los siguientes términos y condiciones:</w:t>
      </w:r>
      <w:r w:rsidRPr="00E728E3">
        <w:rPr>
          <w:rFonts w:ascii="Arial" w:hAnsi="Arial" w:cs="Arial"/>
          <w:i/>
          <w:color w:val="0070C0"/>
        </w:rPr>
        <w:t> </w:t>
      </w:r>
      <w:r w:rsidRPr="00E728E3">
        <w:rPr>
          <w:rFonts w:ascii="Arial" w:hAnsi="Arial" w:cs="Arial"/>
          <w:bCs/>
          <w:i/>
          <w:color w:val="0070C0"/>
        </w:rPr>
        <w:t> </w:t>
      </w:r>
    </w:p>
    <w:p w:rsidR="003346EF" w:rsidRPr="00E728E3" w:rsidRDefault="003346EF" w:rsidP="003346EF">
      <w:pPr>
        <w:spacing w:before="120" w:after="120"/>
        <w:jc w:val="both"/>
        <w:rPr>
          <w:rFonts w:ascii="Arial" w:hAnsi="Arial" w:cs="Arial"/>
          <w:b/>
          <w:color w:val="0070C0"/>
          <w:u w:val="single"/>
        </w:rPr>
      </w:pPr>
    </w:p>
    <w:p w:rsidR="003346EF" w:rsidRPr="0052166F" w:rsidRDefault="003346EF" w:rsidP="003346E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p>
    <w:p w:rsidR="003346EF" w:rsidRPr="0052166F" w:rsidRDefault="003346EF" w:rsidP="003346E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346EF" w:rsidRPr="0052166F" w:rsidRDefault="003346EF" w:rsidP="00D76044">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346EF" w:rsidRPr="0052166F" w:rsidRDefault="003346EF" w:rsidP="003346EF">
      <w:pPr>
        <w:pStyle w:val="Prrafodelista"/>
        <w:spacing w:before="120" w:after="120"/>
        <w:ind w:left="709"/>
        <w:jc w:val="both"/>
        <w:rPr>
          <w:rFonts w:ascii="Arial" w:hAnsi="Arial" w:cs="Arial"/>
        </w:rPr>
      </w:pPr>
    </w:p>
    <w:p w:rsidR="003346EF" w:rsidRPr="0052166F" w:rsidRDefault="003346EF" w:rsidP="00D76044">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346EF" w:rsidRPr="0052166F" w:rsidRDefault="003346EF" w:rsidP="003346E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346EF" w:rsidRPr="0052166F" w:rsidRDefault="003346EF" w:rsidP="003346EF">
      <w:pPr>
        <w:tabs>
          <w:tab w:val="left" w:pos="7814"/>
        </w:tabs>
        <w:spacing w:before="120" w:after="120"/>
        <w:contextualSpacing/>
        <w:jc w:val="both"/>
        <w:rPr>
          <w:rFonts w:ascii="Arial" w:hAnsi="Arial" w:cs="Arial"/>
        </w:rPr>
      </w:pPr>
      <w:r>
        <w:rPr>
          <w:rFonts w:ascii="Arial" w:hAnsi="Arial" w:cs="Arial"/>
        </w:rPr>
        <w:tab/>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SEGUNDA.- (ANTECEDENTES)</w:t>
      </w:r>
    </w:p>
    <w:p w:rsidR="003346EF" w:rsidRPr="0052166F" w:rsidRDefault="003346EF" w:rsidP="003346E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3346EF">
        <w:rPr>
          <w:rFonts w:ascii="Arial" w:eastAsia="Calibri" w:hAnsi="Arial" w:cs="Arial"/>
        </w:rPr>
        <w:t xml:space="preserve">La </w:t>
      </w:r>
      <w:r w:rsidRPr="003346EF">
        <w:rPr>
          <w:rFonts w:ascii="Arial" w:eastAsia="Calibri" w:hAnsi="Arial" w:cs="Arial"/>
          <w:b/>
        </w:rPr>
        <w:t>ENTIDAD</w:t>
      </w:r>
      <w:r w:rsidRPr="003346EF">
        <w:rPr>
          <w:rFonts w:ascii="Arial" w:eastAsia="Calibri" w:hAnsi="Arial" w:cs="Arial"/>
        </w:rPr>
        <w:t xml:space="preserve">, mediante la modalidad de contratación ________________ con código </w:t>
      </w:r>
      <w:r w:rsidRPr="0052166F">
        <w:rPr>
          <w:rFonts w:ascii="Arial" w:hAnsi="Arial" w:cs="Arial"/>
        </w:rPr>
        <w:t>__________________</w:t>
      </w:r>
      <w:r w:rsidRPr="003346EF">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346EF" w:rsidRPr="0052166F" w:rsidRDefault="003346EF" w:rsidP="003346E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TERCERA.- (DISPOSICIONES GENERALES)</w:t>
      </w:r>
    </w:p>
    <w:p w:rsidR="003346EF" w:rsidRPr="0052166F" w:rsidRDefault="003346EF" w:rsidP="003346E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346EF" w:rsidRPr="0052166F" w:rsidTr="008536F0">
        <w:trPr>
          <w:trHeight w:val="556"/>
        </w:trPr>
        <w:tc>
          <w:tcPr>
            <w:tcW w:w="1809" w:type="dxa"/>
          </w:tcPr>
          <w:p w:rsidR="003346EF" w:rsidRPr="0052166F" w:rsidRDefault="003346EF" w:rsidP="008536F0">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3346EF" w:rsidRPr="0052166F" w:rsidRDefault="003346EF" w:rsidP="008536F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346EF" w:rsidRPr="0052166F" w:rsidTr="008536F0">
        <w:trPr>
          <w:trHeight w:val="1028"/>
        </w:trPr>
        <w:tc>
          <w:tcPr>
            <w:tcW w:w="1809" w:type="dxa"/>
          </w:tcPr>
          <w:p w:rsidR="003346EF" w:rsidRPr="0052166F" w:rsidRDefault="003346EF" w:rsidP="008536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346EF" w:rsidRPr="0052166F" w:rsidRDefault="003346EF" w:rsidP="008536F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346EF" w:rsidRPr="0052166F" w:rsidTr="008536F0">
        <w:trPr>
          <w:trHeight w:val="555"/>
        </w:trPr>
        <w:tc>
          <w:tcPr>
            <w:tcW w:w="1809" w:type="dxa"/>
          </w:tcPr>
          <w:p w:rsidR="003346EF" w:rsidRPr="0052166F" w:rsidRDefault="003346EF" w:rsidP="008536F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346EF" w:rsidRPr="0052166F" w:rsidRDefault="003346EF" w:rsidP="008536F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3346EF" w:rsidRPr="0052166F" w:rsidTr="008536F0">
        <w:trPr>
          <w:trHeight w:val="420"/>
        </w:trPr>
        <w:tc>
          <w:tcPr>
            <w:tcW w:w="1809" w:type="dxa"/>
          </w:tcPr>
          <w:p w:rsidR="003346EF" w:rsidRPr="0052166F" w:rsidRDefault="003346EF" w:rsidP="008536F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346EF" w:rsidRPr="0052166F" w:rsidRDefault="003346EF" w:rsidP="008536F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346EF" w:rsidRPr="0052166F" w:rsidTr="008536F0">
        <w:tc>
          <w:tcPr>
            <w:tcW w:w="1809" w:type="dxa"/>
          </w:tcPr>
          <w:p w:rsidR="003346EF" w:rsidRPr="0052166F" w:rsidRDefault="003346EF" w:rsidP="008536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346EF" w:rsidRPr="0052166F" w:rsidRDefault="003346EF" w:rsidP="008536F0">
            <w:pPr>
              <w:spacing w:before="120" w:after="120"/>
              <w:rPr>
                <w:rFonts w:ascii="Arial" w:hAnsi="Arial" w:cs="Arial"/>
                <w:b/>
                <w:lang w:val="es-BO"/>
              </w:rPr>
            </w:pPr>
          </w:p>
        </w:tc>
        <w:tc>
          <w:tcPr>
            <w:tcW w:w="6662" w:type="dxa"/>
          </w:tcPr>
          <w:p w:rsidR="003346EF" w:rsidRPr="0052166F" w:rsidRDefault="003346EF" w:rsidP="008536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346EF" w:rsidRPr="0052166F" w:rsidTr="008536F0">
        <w:trPr>
          <w:trHeight w:val="783"/>
        </w:trPr>
        <w:tc>
          <w:tcPr>
            <w:tcW w:w="1809" w:type="dxa"/>
          </w:tcPr>
          <w:p w:rsidR="003346EF" w:rsidRPr="0052166F" w:rsidRDefault="003346EF" w:rsidP="008536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346EF" w:rsidRPr="0052166F" w:rsidRDefault="003346EF" w:rsidP="008536F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346EF" w:rsidRPr="0052166F" w:rsidRDefault="003346EF" w:rsidP="003346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346EF" w:rsidRPr="0052166F" w:rsidRDefault="003346EF" w:rsidP="003346E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346EF" w:rsidRPr="0052166F" w:rsidRDefault="003346EF" w:rsidP="003346E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346EF" w:rsidRPr="0052166F" w:rsidRDefault="003346EF" w:rsidP="003346E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346EF" w:rsidRPr="0052166F" w:rsidRDefault="003346EF" w:rsidP="003346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SÉPTIMA.- (VIGENCIA Y PLAZO DEL CONTRATO)</w:t>
      </w:r>
    </w:p>
    <w:p w:rsidR="003346EF" w:rsidRPr="0052166F" w:rsidRDefault="003346EF" w:rsidP="003346EF">
      <w:pPr>
        <w:spacing w:before="120" w:after="120"/>
        <w:jc w:val="both"/>
        <w:rPr>
          <w:rFonts w:ascii="Arial" w:hAnsi="Arial" w:cs="Arial"/>
          <w:b/>
        </w:rPr>
      </w:pPr>
      <w:r w:rsidRPr="0052166F">
        <w:rPr>
          <w:rFonts w:ascii="Arial" w:hAnsi="Arial" w:cs="Arial"/>
          <w:b/>
        </w:rPr>
        <w:t>7.1 Vigencia.-</w:t>
      </w:r>
    </w:p>
    <w:p w:rsidR="003346EF" w:rsidRPr="0052166F" w:rsidRDefault="003346EF" w:rsidP="003346E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346EF" w:rsidRPr="0052166F" w:rsidRDefault="003346EF" w:rsidP="003346EF">
      <w:pPr>
        <w:spacing w:before="120" w:after="120"/>
        <w:jc w:val="both"/>
        <w:rPr>
          <w:rFonts w:ascii="Arial" w:hAnsi="Arial" w:cs="Arial"/>
          <w:b/>
        </w:rPr>
      </w:pPr>
      <w:r w:rsidRPr="0052166F">
        <w:rPr>
          <w:rFonts w:ascii="Arial" w:hAnsi="Arial" w:cs="Arial"/>
          <w:b/>
        </w:rPr>
        <w:t>7.2 Plazo de habilitación.-</w:t>
      </w:r>
    </w:p>
    <w:p w:rsidR="003346EF" w:rsidRPr="0052166F" w:rsidRDefault="003346EF" w:rsidP="003346E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 xml:space="preserve">se compromete a </w:t>
      </w:r>
      <w:proofErr w:type="spellStart"/>
      <w:r w:rsidRPr="0052166F">
        <w:rPr>
          <w:rFonts w:ascii="Arial" w:hAnsi="Arial" w:cs="Arial"/>
          <w:bCs/>
        </w:rPr>
        <w:t>ejecutar</w:t>
      </w:r>
      <w:r w:rsidRPr="0052166F">
        <w:rPr>
          <w:rFonts w:ascii="Arial" w:hAnsi="Arial" w:cs="Arial"/>
        </w:rPr>
        <w:t>el</w:t>
      </w:r>
      <w:proofErr w:type="spellEnd"/>
      <w:r w:rsidRPr="0052166F">
        <w:rPr>
          <w:rFonts w:ascii="Arial" w:hAnsi="Arial" w:cs="Arial"/>
        </w:rPr>
        <w:t xml:space="preserve"> Servicio en el plazo máximo de </w:t>
      </w:r>
      <w:r w:rsidRPr="0052166F">
        <w:rPr>
          <w:rFonts w:ascii="Arial" w:hAnsi="Arial" w:cs="Arial"/>
          <w:i/>
          <w:u w:val="single"/>
        </w:rPr>
        <w:t>numeral (literal</w:t>
      </w:r>
      <w:proofErr w:type="gramStart"/>
      <w:r w:rsidRPr="0052166F">
        <w:rPr>
          <w:rFonts w:ascii="Arial" w:hAnsi="Arial" w:cs="Arial"/>
          <w:i/>
          <w:u w:val="single"/>
        </w:rPr>
        <w:t>)</w:t>
      </w:r>
      <w:r w:rsidRPr="0052166F">
        <w:rPr>
          <w:rFonts w:ascii="Arial" w:hAnsi="Arial" w:cs="Arial"/>
        </w:rPr>
        <w:t>días</w:t>
      </w:r>
      <w:proofErr w:type="gramEnd"/>
      <w:r w:rsidRPr="0052166F">
        <w:rPr>
          <w:rFonts w:ascii="Arial" w:hAnsi="Arial" w:cs="Arial"/>
        </w:rPr>
        <w:t xml:space="preserve"> calendario, computables a partir de la instrucción de la Unidad Solicitante.</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 xml:space="preserve">OCTAVA.- </w:t>
      </w:r>
      <w:r w:rsidRPr="00500F92">
        <w:rPr>
          <w:rFonts w:ascii="Arial" w:hAnsi="Arial" w:cs="Arial"/>
          <w:b/>
          <w:color w:val="0070C0"/>
          <w:u w:val="single"/>
        </w:rPr>
        <w:t>(LUGAR DE EJECUCIÓN DEL SERVICIO</w:t>
      </w:r>
      <w:proofErr w:type="gramStart"/>
      <w:r>
        <w:rPr>
          <w:rFonts w:ascii="Arial" w:hAnsi="Arial" w:cs="Arial"/>
          <w:b/>
          <w:color w:val="0070C0"/>
          <w:u w:val="single"/>
        </w:rPr>
        <w:t>)</w:t>
      </w:r>
      <w:r w:rsidRPr="0052166F">
        <w:rPr>
          <w:rFonts w:ascii="Arial" w:hAnsi="Arial" w:cs="Arial"/>
          <w:b/>
          <w:u w:val="single"/>
        </w:rPr>
        <w:t>(</w:t>
      </w:r>
      <w:proofErr w:type="gramEnd"/>
      <w:r w:rsidRPr="0052166F">
        <w:rPr>
          <w:rFonts w:ascii="Arial" w:hAnsi="Arial" w:cs="Arial"/>
          <w:b/>
          <w:u w:val="single"/>
        </w:rPr>
        <w:t>LUGAR DE ENTREGA)</w:t>
      </w:r>
    </w:p>
    <w:p w:rsidR="003346EF" w:rsidRPr="0052166F" w:rsidRDefault="003346EF" w:rsidP="003346E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NOVENA.- (MONTO DEL CONTRATO)</w:t>
      </w:r>
    </w:p>
    <w:p w:rsidR="003346EF" w:rsidRPr="0052166F" w:rsidRDefault="003346EF" w:rsidP="003346E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346EF" w:rsidRPr="0052166F" w:rsidRDefault="003346EF" w:rsidP="003346EF">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346EF" w:rsidRPr="0052166F" w:rsidTr="008536F0">
        <w:trPr>
          <w:trHeight w:val="562"/>
          <w:jc w:val="center"/>
        </w:trPr>
        <w:tc>
          <w:tcPr>
            <w:tcW w:w="571" w:type="dxa"/>
            <w:shd w:val="clear" w:color="auto" w:fill="D9D9D9"/>
            <w:vAlign w:val="center"/>
            <w:hideMark/>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DESCRIPCIÓN</w:t>
            </w:r>
          </w:p>
        </w:tc>
        <w:tc>
          <w:tcPr>
            <w:tcW w:w="937" w:type="dxa"/>
            <w:shd w:val="clear" w:color="auto" w:fill="D9D9D9"/>
            <w:vAlign w:val="center"/>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PRECIO TOTAL</w:t>
            </w:r>
          </w:p>
          <w:p w:rsidR="003346EF" w:rsidRPr="0052166F" w:rsidRDefault="003346EF" w:rsidP="008536F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346EF" w:rsidRPr="0052166F" w:rsidRDefault="003346EF" w:rsidP="008536F0">
            <w:pPr>
              <w:jc w:val="center"/>
              <w:rPr>
                <w:rFonts w:ascii="Arial" w:hAnsi="Arial" w:cs="Arial"/>
                <w:b/>
                <w:bCs/>
                <w:lang w:eastAsia="es-BO"/>
              </w:rPr>
            </w:pPr>
            <w:r w:rsidRPr="0052166F">
              <w:rPr>
                <w:rFonts w:ascii="Arial" w:hAnsi="Arial" w:cs="Arial"/>
                <w:b/>
                <w:bCs/>
                <w:lang w:eastAsia="es-BO"/>
              </w:rPr>
              <w:t>PLAZO</w:t>
            </w:r>
          </w:p>
        </w:tc>
      </w:tr>
      <w:tr w:rsidR="003346EF" w:rsidRPr="0052166F" w:rsidTr="008536F0">
        <w:trPr>
          <w:trHeight w:hRule="exact" w:val="562"/>
          <w:jc w:val="center"/>
        </w:trPr>
        <w:tc>
          <w:tcPr>
            <w:tcW w:w="571" w:type="dxa"/>
            <w:shd w:val="clear" w:color="auto" w:fill="auto"/>
            <w:vAlign w:val="center"/>
          </w:tcPr>
          <w:p w:rsidR="003346EF" w:rsidRPr="0052166F" w:rsidRDefault="003346EF" w:rsidP="008536F0">
            <w:pPr>
              <w:jc w:val="center"/>
              <w:rPr>
                <w:rFonts w:ascii="Arial" w:hAnsi="Arial" w:cs="Arial"/>
              </w:rPr>
            </w:pPr>
          </w:p>
        </w:tc>
        <w:tc>
          <w:tcPr>
            <w:tcW w:w="1932" w:type="dxa"/>
            <w:shd w:val="clear" w:color="auto" w:fill="auto"/>
            <w:vAlign w:val="center"/>
          </w:tcPr>
          <w:p w:rsidR="003346EF" w:rsidRPr="0052166F" w:rsidRDefault="003346EF" w:rsidP="008536F0">
            <w:pPr>
              <w:jc w:val="center"/>
              <w:rPr>
                <w:rFonts w:ascii="Arial" w:hAnsi="Arial" w:cs="Arial"/>
              </w:rPr>
            </w:pPr>
          </w:p>
        </w:tc>
        <w:tc>
          <w:tcPr>
            <w:tcW w:w="937" w:type="dxa"/>
            <w:shd w:val="clear" w:color="auto" w:fill="auto"/>
            <w:vAlign w:val="center"/>
          </w:tcPr>
          <w:p w:rsidR="003346EF" w:rsidRPr="0052166F" w:rsidRDefault="003346EF" w:rsidP="008536F0">
            <w:pPr>
              <w:jc w:val="center"/>
              <w:rPr>
                <w:rFonts w:ascii="Arial" w:hAnsi="Arial" w:cs="Arial"/>
              </w:rPr>
            </w:pPr>
          </w:p>
        </w:tc>
        <w:tc>
          <w:tcPr>
            <w:tcW w:w="845" w:type="dxa"/>
            <w:vAlign w:val="center"/>
          </w:tcPr>
          <w:p w:rsidR="003346EF" w:rsidRPr="0052166F" w:rsidRDefault="003346EF" w:rsidP="008536F0">
            <w:pPr>
              <w:jc w:val="center"/>
              <w:rPr>
                <w:rFonts w:ascii="Arial" w:hAnsi="Arial" w:cs="Arial"/>
              </w:rPr>
            </w:pPr>
          </w:p>
        </w:tc>
        <w:tc>
          <w:tcPr>
            <w:tcW w:w="1141" w:type="dxa"/>
            <w:shd w:val="clear" w:color="auto" w:fill="auto"/>
            <w:vAlign w:val="center"/>
          </w:tcPr>
          <w:p w:rsidR="003346EF" w:rsidRPr="0052166F" w:rsidRDefault="003346EF" w:rsidP="008536F0">
            <w:pPr>
              <w:jc w:val="center"/>
              <w:rPr>
                <w:rFonts w:ascii="Arial" w:hAnsi="Arial" w:cs="Arial"/>
              </w:rPr>
            </w:pPr>
          </w:p>
        </w:tc>
        <w:tc>
          <w:tcPr>
            <w:tcW w:w="1242" w:type="dxa"/>
            <w:vAlign w:val="center"/>
          </w:tcPr>
          <w:p w:rsidR="003346EF" w:rsidRPr="0052166F" w:rsidRDefault="003346EF" w:rsidP="008536F0">
            <w:pPr>
              <w:jc w:val="center"/>
              <w:rPr>
                <w:rFonts w:ascii="Arial" w:hAnsi="Arial" w:cs="Arial"/>
              </w:rPr>
            </w:pPr>
          </w:p>
        </w:tc>
        <w:tc>
          <w:tcPr>
            <w:tcW w:w="1164" w:type="dxa"/>
            <w:vAlign w:val="center"/>
          </w:tcPr>
          <w:p w:rsidR="003346EF" w:rsidRPr="0052166F" w:rsidRDefault="003346EF" w:rsidP="008536F0">
            <w:pPr>
              <w:jc w:val="center"/>
              <w:rPr>
                <w:rFonts w:ascii="Arial" w:hAnsi="Arial" w:cs="Arial"/>
              </w:rPr>
            </w:pPr>
          </w:p>
        </w:tc>
      </w:tr>
    </w:tbl>
    <w:p w:rsidR="003346EF" w:rsidRPr="0052166F" w:rsidRDefault="003346EF" w:rsidP="003346E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346EF" w:rsidRPr="0052166F" w:rsidRDefault="003346EF" w:rsidP="003346E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DÉCIMA.- (FORMA DE PAGO)</w:t>
      </w:r>
    </w:p>
    <w:p w:rsidR="003346EF" w:rsidRPr="0052166F" w:rsidRDefault="003346EF" w:rsidP="003346E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346EF" w:rsidRPr="0052166F" w:rsidRDefault="003346EF" w:rsidP="00D76044">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lastRenderedPageBreak/>
        <w:t>Solicitud de pago.</w:t>
      </w:r>
    </w:p>
    <w:p w:rsidR="003346EF" w:rsidRPr="0052166F" w:rsidRDefault="003346EF" w:rsidP="00D76044">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3346EF" w:rsidRPr="0052166F" w:rsidRDefault="003346EF" w:rsidP="00D76044">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346EF" w:rsidRPr="0052166F" w:rsidRDefault="003346EF" w:rsidP="00D76044">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346EF" w:rsidRDefault="003346EF" w:rsidP="00D76044">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346EF" w:rsidRPr="006015CD" w:rsidRDefault="003346EF" w:rsidP="003346EF">
      <w:pPr>
        <w:tabs>
          <w:tab w:val="num" w:pos="993"/>
        </w:tabs>
        <w:spacing w:before="120" w:after="120"/>
        <w:jc w:val="both"/>
        <w:rPr>
          <w:rFonts w:ascii="Arial" w:hAnsi="Arial" w:cs="Arial"/>
          <w:color w:val="0070C0"/>
        </w:rPr>
      </w:pPr>
      <w:r w:rsidRPr="006015CD">
        <w:rPr>
          <w:rFonts w:ascii="Arial" w:hAnsi="Arial" w:cs="Arial"/>
          <w:color w:val="0070C0"/>
        </w:rPr>
        <w:t>Por la naturaleza del servicio el pago se realizará en pagos parciales cada mes, previo informe de conformidad del fiscal o comisión de recepción.</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DÉCIMA PRIMERA.- (FACTURACIÓN)</w:t>
      </w:r>
    </w:p>
    <w:p w:rsidR="003346EF" w:rsidRPr="0052166F" w:rsidRDefault="003346EF" w:rsidP="003346E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346EF" w:rsidRDefault="003346EF" w:rsidP="003346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 xml:space="preserve">por Bs.________________(______________________ Bolivianos) equivalente al 7% (siete por ciento) del monto total del Contrato, con las características de irrevocable, renovable y de ejecución inmediata. </w:t>
      </w:r>
    </w:p>
    <w:p w:rsidR="003346EF" w:rsidRDefault="003346EF" w:rsidP="003346EF">
      <w:pPr>
        <w:spacing w:before="120" w:after="120"/>
        <w:jc w:val="both"/>
        <w:rPr>
          <w:rFonts w:ascii="Arial" w:hAnsi="Arial" w:cs="Arial"/>
        </w:rPr>
      </w:pPr>
    </w:p>
    <w:p w:rsidR="003346EF" w:rsidRPr="00E728E3" w:rsidRDefault="003346EF" w:rsidP="003346EF">
      <w:pPr>
        <w:spacing w:before="120" w:after="120"/>
        <w:jc w:val="both"/>
        <w:rPr>
          <w:rFonts w:ascii="Arial" w:hAnsi="Arial" w:cs="Arial"/>
          <w:color w:val="0070C0"/>
        </w:rPr>
      </w:pPr>
      <w:r w:rsidRPr="00E728E3">
        <w:rPr>
          <w:rFonts w:ascii="Arial" w:hAnsi="Arial" w:cs="Arial"/>
          <w:color w:val="0070C0"/>
        </w:rPr>
        <w:t xml:space="preserve">(Incluir en caso de retenciones) El </w:t>
      </w:r>
      <w:r w:rsidRPr="00E728E3">
        <w:rPr>
          <w:rFonts w:ascii="Arial" w:hAnsi="Arial" w:cs="Arial"/>
          <w:b/>
          <w:color w:val="0070C0"/>
        </w:rPr>
        <w:t>CONTRATISTA</w:t>
      </w:r>
      <w:r w:rsidRPr="00E728E3">
        <w:rPr>
          <w:rFonts w:ascii="Arial" w:hAnsi="Arial" w:cs="Arial"/>
          <w:color w:val="0070C0"/>
        </w:rPr>
        <w:t xml:space="preserve"> garantiza el correcto cumplimiento y fiel ejecución del presente Contrato en todas sus partes con Nota expresa de autorización para que YPFB  realice la retención del 7% (siete por ciento)  de cada pago parcial del monto total del Contrato, para constituir Garantía de cumplimiento de contrato.</w:t>
      </w:r>
    </w:p>
    <w:p w:rsidR="003346EF" w:rsidRPr="0052166F" w:rsidRDefault="003346EF" w:rsidP="003346EF">
      <w:pPr>
        <w:spacing w:before="120" w:after="120"/>
        <w:jc w:val="both"/>
        <w:rPr>
          <w:rFonts w:ascii="Arial" w:hAnsi="Arial" w:cs="Arial"/>
        </w:rPr>
      </w:pPr>
    </w:p>
    <w:p w:rsidR="003346EF" w:rsidRPr="0052166F" w:rsidRDefault="003346EF" w:rsidP="003346E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346EF" w:rsidRPr="0052166F" w:rsidRDefault="003346EF" w:rsidP="003346E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346EF" w:rsidRPr="0052166F" w:rsidRDefault="003346EF" w:rsidP="003346E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DÉCIMA TERCERA.- (MOROSIDAD Y SUS PENALIDADES)</w:t>
      </w:r>
    </w:p>
    <w:p w:rsidR="003346EF" w:rsidRPr="0052166F" w:rsidRDefault="003346EF" w:rsidP="003346E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346EF" w:rsidRPr="0052166F" w:rsidRDefault="003346EF" w:rsidP="003346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proofErr w:type="spellStart"/>
      <w:r w:rsidRPr="0052166F">
        <w:rPr>
          <w:rFonts w:ascii="Arial" w:hAnsi="Arial" w:cs="Arial"/>
          <w:b/>
        </w:rPr>
        <w:t>ENTIDAD</w:t>
      </w:r>
      <w:r w:rsidRPr="0052166F">
        <w:rPr>
          <w:rFonts w:ascii="Arial" w:hAnsi="Arial" w:cs="Arial"/>
        </w:rPr>
        <w:t>ejecute</w:t>
      </w:r>
      <w:proofErr w:type="spellEnd"/>
      <w:r w:rsidRPr="0052166F">
        <w:rPr>
          <w:rFonts w:ascii="Arial" w:hAnsi="Arial" w:cs="Arial"/>
        </w:rPr>
        <w:t xml:space="preserve"> la garantía de cumplimiento de Contrato y la misma gestione  el </w:t>
      </w:r>
      <w:r w:rsidRPr="0052166F">
        <w:rPr>
          <w:rFonts w:ascii="Arial" w:hAnsi="Arial" w:cs="Arial"/>
        </w:rPr>
        <w:lastRenderedPageBreak/>
        <w:t>resarcimiento de daños y perjuicios por medio de la jurisdicción coactiva fiscal por la naturaleza del Contrato, conforme lo establecido en el Artículo 47 de la Ley 1178.</w:t>
      </w:r>
    </w:p>
    <w:p w:rsidR="003346EF" w:rsidRPr="0052166F" w:rsidRDefault="003346EF" w:rsidP="003346E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346EF" w:rsidRPr="0052166F" w:rsidRDefault="003346EF" w:rsidP="003346E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346EF" w:rsidRPr="0052166F" w:rsidTr="008536F0">
        <w:trPr>
          <w:trHeight w:val="237"/>
        </w:trPr>
        <w:tc>
          <w:tcPr>
            <w:tcW w:w="3827" w:type="dxa"/>
            <w:tcBorders>
              <w:top w:val="single" w:sz="4" w:space="0" w:color="auto"/>
              <w:left w:val="single" w:sz="4" w:space="0" w:color="auto"/>
              <w:bottom w:val="single" w:sz="4" w:space="0" w:color="auto"/>
              <w:right w:val="single" w:sz="4" w:space="0" w:color="auto"/>
            </w:tcBorders>
          </w:tcPr>
          <w:p w:rsidR="003346EF" w:rsidRPr="0052166F" w:rsidRDefault="003346EF" w:rsidP="008536F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346EF" w:rsidRPr="0052166F" w:rsidRDefault="003346EF" w:rsidP="008536F0">
            <w:pPr>
              <w:widowControl w:val="0"/>
              <w:ind w:left="180" w:hanging="180"/>
              <w:jc w:val="center"/>
              <w:rPr>
                <w:rFonts w:ascii="Arial" w:hAnsi="Arial" w:cs="Arial"/>
                <w:b/>
                <w:bCs/>
              </w:rPr>
            </w:pPr>
            <w:r w:rsidRPr="0052166F">
              <w:rPr>
                <w:rFonts w:ascii="Arial" w:hAnsi="Arial" w:cs="Arial"/>
                <w:b/>
                <w:bCs/>
              </w:rPr>
              <w:t>CONTRATISTA</w:t>
            </w:r>
          </w:p>
        </w:tc>
      </w:tr>
      <w:tr w:rsidR="003346EF" w:rsidRPr="0052166F" w:rsidTr="008536F0">
        <w:trPr>
          <w:trHeight w:val="1537"/>
        </w:trPr>
        <w:tc>
          <w:tcPr>
            <w:tcW w:w="3827" w:type="dxa"/>
            <w:tcBorders>
              <w:top w:val="single" w:sz="4" w:space="0" w:color="auto"/>
              <w:left w:val="single" w:sz="4" w:space="0" w:color="auto"/>
              <w:bottom w:val="single" w:sz="4" w:space="0" w:color="auto"/>
              <w:right w:val="single" w:sz="4" w:space="0" w:color="auto"/>
            </w:tcBorders>
          </w:tcPr>
          <w:p w:rsidR="003346EF" w:rsidRPr="0052166F" w:rsidRDefault="003346EF" w:rsidP="008536F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346EF" w:rsidRPr="0052166F" w:rsidRDefault="003346EF" w:rsidP="008536F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346EF" w:rsidRPr="0052166F" w:rsidRDefault="003346EF" w:rsidP="008536F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346EF" w:rsidRPr="0052166F" w:rsidRDefault="003346EF" w:rsidP="008536F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346EF" w:rsidRPr="0052166F" w:rsidRDefault="003346EF" w:rsidP="008536F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346EF" w:rsidRPr="0052166F" w:rsidRDefault="003346EF" w:rsidP="008536F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346EF" w:rsidRPr="0052166F" w:rsidRDefault="003346EF" w:rsidP="008536F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346EF" w:rsidRPr="0052166F" w:rsidRDefault="003346EF" w:rsidP="008536F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346EF" w:rsidRPr="0052166F" w:rsidRDefault="003346EF" w:rsidP="008536F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346EF" w:rsidRPr="0052166F" w:rsidRDefault="003346EF" w:rsidP="008536F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346EF" w:rsidRPr="0052166F" w:rsidRDefault="003346EF" w:rsidP="008536F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346EF" w:rsidRPr="0052166F" w:rsidRDefault="003346EF" w:rsidP="008536F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346EF" w:rsidRPr="0052166F" w:rsidRDefault="003346EF" w:rsidP="003346E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346EF" w:rsidRPr="0052166F" w:rsidRDefault="003346EF" w:rsidP="003346E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346EF" w:rsidRPr="0052166F" w:rsidRDefault="003346EF" w:rsidP="003346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346EF" w:rsidRPr="0052166F" w:rsidRDefault="003346EF" w:rsidP="00D76044">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346EF" w:rsidRPr="0052166F" w:rsidRDefault="003346EF" w:rsidP="003346EF">
      <w:pPr>
        <w:spacing w:before="120" w:after="120"/>
        <w:ind w:left="1065"/>
        <w:contextualSpacing/>
        <w:jc w:val="both"/>
        <w:rPr>
          <w:rFonts w:ascii="Arial" w:hAnsi="Arial" w:cs="Arial"/>
        </w:rPr>
      </w:pP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3346E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346EF" w:rsidRPr="0052166F" w:rsidRDefault="003346EF" w:rsidP="003346EF">
      <w:pPr>
        <w:spacing w:before="120" w:after="120"/>
        <w:ind w:left="1065"/>
        <w:contextualSpacing/>
        <w:jc w:val="both"/>
        <w:rPr>
          <w:rFonts w:ascii="Arial" w:hAnsi="Arial" w:cs="Arial"/>
        </w:rPr>
      </w:pPr>
    </w:p>
    <w:p w:rsidR="003346EF" w:rsidRPr="0052166F" w:rsidRDefault="003346EF" w:rsidP="00D76044">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346EF" w:rsidRPr="0052166F" w:rsidRDefault="003346EF" w:rsidP="003346EF">
      <w:pPr>
        <w:spacing w:before="120" w:after="120"/>
        <w:ind w:left="1066"/>
        <w:contextualSpacing/>
        <w:jc w:val="both"/>
        <w:rPr>
          <w:rFonts w:ascii="Arial" w:hAnsi="Arial" w:cs="Arial"/>
        </w:rPr>
      </w:pPr>
    </w:p>
    <w:p w:rsidR="003346EF" w:rsidRPr="0052166F" w:rsidRDefault="003346EF" w:rsidP="00D76044">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p>
    <w:p w:rsidR="003346EF" w:rsidRPr="0052166F" w:rsidRDefault="003346EF" w:rsidP="003346EF">
      <w:pPr>
        <w:spacing w:before="120" w:after="120"/>
        <w:ind w:left="1065"/>
        <w:contextualSpacing/>
        <w:jc w:val="both"/>
        <w:rPr>
          <w:rFonts w:ascii="Arial" w:hAnsi="Arial" w:cs="Arial"/>
        </w:rPr>
      </w:pP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346EF" w:rsidRPr="0052166F" w:rsidRDefault="003346EF" w:rsidP="003346EF">
      <w:pPr>
        <w:spacing w:before="120" w:after="120"/>
        <w:ind w:left="1065"/>
        <w:contextualSpacing/>
        <w:jc w:val="both"/>
        <w:rPr>
          <w:rFonts w:ascii="Arial" w:hAnsi="Arial" w:cs="Arial"/>
        </w:rPr>
      </w:pP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 xml:space="preserve">Por las infracciones por el uso de materiales o procesos de ejecución protegidos por marcas o patentes, respondiendo, en este caso, personal y directamente por cualquier </w:t>
      </w:r>
      <w:r w:rsidRPr="0052166F">
        <w:rPr>
          <w:rFonts w:ascii="Arial" w:hAnsi="Arial" w:cs="Arial"/>
        </w:rPr>
        <w:lastRenderedPageBreak/>
        <w:t>indemnización, cargo y/o costo que fuere debido, así como por cualquier reclamo resultante del mal uso que de ellos hicieren.</w:t>
      </w:r>
    </w:p>
    <w:p w:rsidR="003346EF" w:rsidRPr="0052166F" w:rsidRDefault="003346EF" w:rsidP="003346EF">
      <w:pPr>
        <w:spacing w:before="120" w:after="120"/>
        <w:contextualSpacing/>
        <w:jc w:val="both"/>
        <w:rPr>
          <w:rFonts w:ascii="Arial" w:hAnsi="Arial" w:cs="Arial"/>
        </w:rPr>
      </w:pP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346EF" w:rsidRPr="0052166F" w:rsidRDefault="003346EF" w:rsidP="003346EF">
      <w:pPr>
        <w:spacing w:before="120" w:after="120"/>
        <w:ind w:left="1065"/>
        <w:contextualSpacing/>
        <w:jc w:val="both"/>
        <w:rPr>
          <w:rFonts w:ascii="Arial" w:hAnsi="Arial" w:cs="Arial"/>
        </w:rPr>
      </w:pPr>
    </w:p>
    <w:p w:rsidR="003346EF" w:rsidRPr="0052166F" w:rsidRDefault="003346EF" w:rsidP="00D76044">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346EF" w:rsidRPr="0052166F" w:rsidRDefault="003346EF" w:rsidP="00D76044">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346EF" w:rsidRPr="0052166F" w:rsidRDefault="003346EF" w:rsidP="003346EF">
      <w:pPr>
        <w:spacing w:before="120" w:after="120"/>
        <w:ind w:left="1701"/>
        <w:contextualSpacing/>
        <w:jc w:val="both"/>
        <w:rPr>
          <w:rFonts w:ascii="Arial" w:hAnsi="Arial" w:cs="Arial"/>
        </w:rPr>
      </w:pPr>
    </w:p>
    <w:p w:rsidR="003346EF" w:rsidRPr="0052166F" w:rsidRDefault="003346EF" w:rsidP="00D76044">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346EF" w:rsidRPr="0052166F" w:rsidRDefault="003346EF" w:rsidP="003346EF">
      <w:pPr>
        <w:spacing w:before="120" w:after="120"/>
        <w:ind w:left="720"/>
        <w:contextualSpacing/>
        <w:jc w:val="both"/>
        <w:rPr>
          <w:rFonts w:ascii="Arial" w:hAnsi="Arial" w:cs="Arial"/>
        </w:rPr>
      </w:pPr>
      <w:r w:rsidRPr="0052166F">
        <w:rPr>
          <w:rFonts w:ascii="Arial" w:hAnsi="Arial" w:cs="Arial"/>
        </w:rPr>
        <w:tab/>
      </w: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D76044">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346EF" w:rsidRPr="0052166F" w:rsidRDefault="003346EF" w:rsidP="003346EF">
      <w:pPr>
        <w:spacing w:before="120" w:after="120"/>
        <w:ind w:left="720"/>
        <w:contextualSpacing/>
        <w:jc w:val="both"/>
        <w:rPr>
          <w:rFonts w:ascii="Arial" w:hAnsi="Arial" w:cs="Arial"/>
        </w:rPr>
      </w:pPr>
    </w:p>
    <w:p w:rsidR="003346EF" w:rsidRPr="0052166F" w:rsidRDefault="003346EF" w:rsidP="003346E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346EF" w:rsidRPr="0052166F" w:rsidRDefault="003346EF" w:rsidP="003346EF">
      <w:pPr>
        <w:spacing w:after="120"/>
        <w:jc w:val="both"/>
        <w:rPr>
          <w:rFonts w:ascii="Arial" w:hAnsi="Arial" w:cs="Arial"/>
        </w:rPr>
      </w:pPr>
      <w:r w:rsidRPr="0052166F">
        <w:rPr>
          <w:rFonts w:ascii="Arial" w:hAnsi="Arial" w:cs="Arial"/>
          <w:b/>
          <w:u w:val="single"/>
        </w:rPr>
        <w:t>DÉCIMA SEXTA.- (OBLIGACIONES DE LA ENTIDAD)</w:t>
      </w:r>
    </w:p>
    <w:p w:rsidR="003346EF" w:rsidRPr="0052166F" w:rsidRDefault="003346EF" w:rsidP="003346E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346EF" w:rsidRPr="0052166F" w:rsidRDefault="003346EF" w:rsidP="00D76044">
      <w:pPr>
        <w:pStyle w:val="Prrafodelista"/>
        <w:numPr>
          <w:ilvl w:val="0"/>
          <w:numId w:val="42"/>
        </w:numPr>
        <w:spacing w:before="120" w:after="120"/>
        <w:ind w:left="1068"/>
        <w:contextualSpacing/>
        <w:jc w:val="both"/>
        <w:rPr>
          <w:rFonts w:ascii="Arial" w:hAnsi="Arial" w:cs="Arial"/>
        </w:rPr>
      </w:pPr>
      <w:r w:rsidRPr="0052166F">
        <w:rPr>
          <w:rFonts w:ascii="Arial" w:hAnsi="Arial" w:cs="Arial"/>
        </w:rPr>
        <w:lastRenderedPageBreak/>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346EF" w:rsidRPr="0052166F" w:rsidRDefault="003346EF" w:rsidP="003346EF">
      <w:pPr>
        <w:pStyle w:val="Prrafodelista"/>
        <w:spacing w:before="120" w:after="120"/>
        <w:ind w:left="1415"/>
        <w:jc w:val="both"/>
        <w:rPr>
          <w:rFonts w:ascii="Arial" w:hAnsi="Arial" w:cs="Arial"/>
        </w:rPr>
      </w:pPr>
    </w:p>
    <w:p w:rsidR="003346EF" w:rsidRPr="0052166F" w:rsidRDefault="003346EF" w:rsidP="00D76044">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DÉCIMA SÉPTIMA.- (FISCALIZACIÓN DEL SERVICIO)</w:t>
      </w:r>
    </w:p>
    <w:p w:rsidR="003346EF" w:rsidRPr="0052166F" w:rsidRDefault="003346EF" w:rsidP="003346E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 xml:space="preserve">designará un Fiscal del </w:t>
      </w:r>
      <w:proofErr w:type="spellStart"/>
      <w:r w:rsidRPr="0052166F">
        <w:rPr>
          <w:rFonts w:ascii="Arial" w:hAnsi="Arial" w:cs="Arial"/>
        </w:rPr>
        <w:t>Serviciode</w:t>
      </w:r>
      <w:proofErr w:type="spellEnd"/>
      <w:r w:rsidRPr="0052166F">
        <w:rPr>
          <w:rFonts w:ascii="Arial" w:hAnsi="Arial" w:cs="Arial"/>
        </w:rPr>
        <w:t xml:space="preserv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346EF" w:rsidRPr="0052166F" w:rsidRDefault="003346EF" w:rsidP="003346E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346EF" w:rsidRPr="0052166F" w:rsidRDefault="003346EF" w:rsidP="003346E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346EF" w:rsidRPr="0052166F" w:rsidRDefault="003346EF" w:rsidP="00D76044">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346EF" w:rsidRPr="0052166F" w:rsidRDefault="003346EF" w:rsidP="00D76044">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346EF" w:rsidRPr="0052166F" w:rsidRDefault="003346EF" w:rsidP="00D76044">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346EF" w:rsidRPr="0052166F" w:rsidRDefault="003346EF" w:rsidP="003346E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346EF" w:rsidRPr="0052166F" w:rsidRDefault="003346EF" w:rsidP="003346E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DÉCIMA OCTAVA.- (REPRESENTANTE DEL CONTRATISTA)</w:t>
      </w:r>
    </w:p>
    <w:p w:rsidR="003346EF" w:rsidRPr="0052166F" w:rsidRDefault="003346EF" w:rsidP="003346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346EF" w:rsidRPr="0052166F" w:rsidRDefault="003346EF" w:rsidP="003346E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DÉCIMA NOVENA.- (INTRANSFERIBILIDAD DEL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346EF" w:rsidRPr="0052166F" w:rsidRDefault="003346EF" w:rsidP="003346E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346EF" w:rsidRPr="0052166F" w:rsidRDefault="003346EF" w:rsidP="003346E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lastRenderedPageBreak/>
        <w:t>VIGÉSIMA.- (IMPUESTOS Y TRIBUTOS)</w:t>
      </w:r>
    </w:p>
    <w:p w:rsidR="003346EF" w:rsidRPr="0052166F" w:rsidRDefault="003346EF" w:rsidP="003346E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346EF" w:rsidRPr="0052166F" w:rsidRDefault="003346EF" w:rsidP="003346E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346EF" w:rsidRPr="0052166F" w:rsidRDefault="003346EF" w:rsidP="003346E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346EF" w:rsidRPr="0052166F" w:rsidRDefault="003346EF" w:rsidP="003346EF">
      <w:pPr>
        <w:spacing w:before="120" w:after="120"/>
        <w:contextualSpacing/>
        <w:rPr>
          <w:rFonts w:ascii="Arial" w:hAnsi="Arial" w:cs="Arial"/>
        </w:rPr>
      </w:pP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p>
    <w:p w:rsidR="003346EF" w:rsidRPr="0052166F" w:rsidRDefault="003346EF" w:rsidP="003346E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346EF" w:rsidRPr="0052166F" w:rsidRDefault="003346EF" w:rsidP="00D76044">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346EF" w:rsidRPr="0052166F" w:rsidRDefault="003346EF" w:rsidP="003346E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346EF" w:rsidRPr="0052166F" w:rsidRDefault="003346EF" w:rsidP="00D76044">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346EF" w:rsidRPr="0052166F" w:rsidRDefault="003346EF" w:rsidP="003346E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346EF" w:rsidRPr="0052166F" w:rsidRDefault="003346EF" w:rsidP="003346E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346EF" w:rsidRPr="0052166F" w:rsidRDefault="003346EF" w:rsidP="003346EF">
      <w:pPr>
        <w:spacing w:before="120" w:after="120"/>
        <w:jc w:val="both"/>
        <w:rPr>
          <w:rFonts w:ascii="Arial" w:hAnsi="Arial" w:cs="Arial"/>
        </w:rPr>
      </w:pPr>
      <w:r w:rsidRPr="0052166F">
        <w:rPr>
          <w:rFonts w:ascii="Arial" w:hAnsi="Arial" w:cs="Aria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52166F">
        <w:rPr>
          <w:rFonts w:ascii="Arial" w:hAnsi="Arial" w:cs="Arial"/>
        </w:rPr>
        <w:t>naturales</w:t>
      </w:r>
      <w:proofErr w:type="gramStart"/>
      <w:r w:rsidRPr="0052166F">
        <w:rPr>
          <w:rFonts w:ascii="Arial" w:hAnsi="Arial" w:cs="Arial"/>
        </w:rPr>
        <w:t>,etc</w:t>
      </w:r>
      <w:proofErr w:type="spellEnd"/>
      <w:proofErr w:type="gramEnd"/>
      <w:r w:rsidRPr="0052166F">
        <w:rPr>
          <w:rFonts w:ascii="Arial" w:hAnsi="Arial" w:cs="Arial"/>
        </w:rPr>
        <w:t>.).</w:t>
      </w:r>
    </w:p>
    <w:p w:rsidR="003346EF" w:rsidRPr="0052166F" w:rsidRDefault="003346EF" w:rsidP="003346E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346EF" w:rsidRPr="0052166F" w:rsidRDefault="003346EF" w:rsidP="003346EF">
      <w:pPr>
        <w:spacing w:before="120" w:after="120"/>
        <w:ind w:left="567" w:hanging="567"/>
        <w:jc w:val="both"/>
        <w:rPr>
          <w:rFonts w:ascii="Arial" w:hAnsi="Arial" w:cs="Arial"/>
          <w:b/>
        </w:rPr>
      </w:pPr>
      <w:r w:rsidRPr="0052166F">
        <w:rPr>
          <w:rFonts w:ascii="Arial" w:hAnsi="Arial" w:cs="Arial"/>
          <w:b/>
        </w:rPr>
        <w:t>22.1   Condiciones de Validez:</w:t>
      </w:r>
    </w:p>
    <w:p w:rsidR="003346EF" w:rsidRPr="0052166F" w:rsidRDefault="003346EF" w:rsidP="003346E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346EF" w:rsidRPr="0052166F" w:rsidRDefault="003346EF" w:rsidP="00D76044">
      <w:pPr>
        <w:numPr>
          <w:ilvl w:val="0"/>
          <w:numId w:val="34"/>
        </w:numPr>
        <w:spacing w:before="120" w:after="120"/>
        <w:ind w:left="1134" w:hanging="283"/>
        <w:jc w:val="both"/>
        <w:rPr>
          <w:rFonts w:ascii="Arial" w:hAnsi="Arial" w:cs="Arial"/>
        </w:rPr>
      </w:pPr>
      <w:r w:rsidRPr="0052166F">
        <w:rPr>
          <w:rFonts w:ascii="Arial" w:hAnsi="Arial" w:cs="Arial"/>
        </w:rPr>
        <w:lastRenderedPageBreak/>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346EF" w:rsidRPr="0052166F" w:rsidRDefault="003346EF" w:rsidP="00D76044">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346EF" w:rsidRPr="0052166F" w:rsidRDefault="003346EF" w:rsidP="003346E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346EF" w:rsidRPr="0052166F" w:rsidRDefault="003346EF" w:rsidP="00D76044">
      <w:pPr>
        <w:numPr>
          <w:ilvl w:val="0"/>
          <w:numId w:val="34"/>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haya realizado y continué realizando todos sus esfuerzos para minimizar el efecto de dicha fuerza mayor o caso fortuito, incluido minimizar retrasos en el </w:t>
      </w:r>
      <w:proofErr w:type="spellStart"/>
      <w:r w:rsidRPr="0052166F">
        <w:rPr>
          <w:rFonts w:ascii="Arial" w:hAnsi="Arial" w:cs="Arial"/>
        </w:rPr>
        <w:t>Servicioy</w:t>
      </w:r>
      <w:proofErr w:type="spellEnd"/>
      <w:r w:rsidRPr="0052166F">
        <w:rPr>
          <w:rFonts w:ascii="Arial" w:hAnsi="Arial" w:cs="Arial"/>
        </w:rPr>
        <w:t xml:space="preserve"> limitar el daño al mismo.</w:t>
      </w:r>
    </w:p>
    <w:p w:rsidR="003346EF" w:rsidRPr="0052166F" w:rsidRDefault="003346EF" w:rsidP="003346EF">
      <w:pPr>
        <w:spacing w:before="120" w:after="120"/>
        <w:contextualSpacing/>
        <w:jc w:val="both"/>
        <w:rPr>
          <w:rFonts w:ascii="Arial" w:hAnsi="Arial" w:cs="Arial"/>
        </w:rPr>
      </w:pPr>
    </w:p>
    <w:p w:rsidR="003346EF" w:rsidRPr="0052166F" w:rsidRDefault="003346EF" w:rsidP="003346E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346EF" w:rsidRPr="0052166F" w:rsidRDefault="003346EF" w:rsidP="003346EF">
      <w:pPr>
        <w:spacing w:before="120" w:after="120"/>
        <w:ind w:left="567" w:hanging="567"/>
        <w:jc w:val="both"/>
        <w:rPr>
          <w:rFonts w:ascii="Arial" w:hAnsi="Arial" w:cs="Arial"/>
          <w:b/>
        </w:rPr>
      </w:pPr>
      <w:r w:rsidRPr="0052166F">
        <w:rPr>
          <w:rFonts w:ascii="Arial" w:hAnsi="Arial" w:cs="Arial"/>
          <w:b/>
        </w:rPr>
        <w:t>22.2   Cumplimiento ininterrumpido:</w:t>
      </w:r>
    </w:p>
    <w:p w:rsidR="003346EF" w:rsidRPr="0052166F" w:rsidRDefault="003346EF" w:rsidP="003346E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346EF" w:rsidRPr="0052166F" w:rsidRDefault="003346EF" w:rsidP="003346EF">
      <w:pPr>
        <w:spacing w:before="120" w:after="120"/>
        <w:ind w:left="567" w:hanging="567"/>
        <w:jc w:val="both"/>
        <w:rPr>
          <w:rFonts w:ascii="Arial" w:hAnsi="Arial" w:cs="Arial"/>
          <w:b/>
        </w:rPr>
      </w:pPr>
      <w:r w:rsidRPr="0052166F">
        <w:rPr>
          <w:rFonts w:ascii="Arial" w:hAnsi="Arial" w:cs="Arial"/>
          <w:b/>
        </w:rPr>
        <w:t>22.3   Prórrogas:</w:t>
      </w:r>
    </w:p>
    <w:p w:rsidR="003346EF" w:rsidRPr="0052166F" w:rsidRDefault="003346EF" w:rsidP="003346E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346EF" w:rsidRPr="0052166F" w:rsidRDefault="003346EF" w:rsidP="003346E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346EF" w:rsidRPr="0052166F" w:rsidRDefault="003346EF" w:rsidP="003346E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spellStart"/>
      <w:r w:rsidRPr="0052166F">
        <w:rPr>
          <w:rFonts w:ascii="Arial" w:hAnsi="Arial" w:cs="Arial"/>
        </w:rPr>
        <w:t>calendarioconsecutivos</w:t>
      </w:r>
      <w:proofErr w:type="spellEnd"/>
      <w:r w:rsidRPr="0052166F">
        <w:rPr>
          <w:rFonts w:ascii="Arial" w:hAnsi="Arial" w:cs="Arial"/>
        </w:rPr>
        <w:t>, cualquiera de las Partes deberá notificar a la otra, por escrito, la resolución del Contrato de conformidad a la cláusula (Terminación del Contrato).</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VIGÉSIMA TERCERA.- (TERMINACIÓN DEL CONTRATO)</w:t>
      </w:r>
    </w:p>
    <w:p w:rsidR="003346EF" w:rsidRPr="0052166F" w:rsidRDefault="003346EF" w:rsidP="003346EF">
      <w:pPr>
        <w:spacing w:before="120" w:after="120"/>
        <w:jc w:val="both"/>
        <w:rPr>
          <w:rFonts w:ascii="Arial" w:hAnsi="Arial" w:cs="Arial"/>
        </w:rPr>
      </w:pPr>
      <w:r w:rsidRPr="0052166F">
        <w:rPr>
          <w:rFonts w:ascii="Arial" w:hAnsi="Arial" w:cs="Arial"/>
        </w:rPr>
        <w:t>El presente Contrato concluirá por una de las siguientes causas:</w:t>
      </w:r>
    </w:p>
    <w:p w:rsidR="003346EF" w:rsidRPr="0052166F" w:rsidRDefault="003346EF" w:rsidP="003346E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p>
    <w:p w:rsidR="003346EF" w:rsidRPr="0052166F" w:rsidRDefault="003346EF" w:rsidP="003346E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346EF" w:rsidRPr="0052166F" w:rsidRDefault="003346EF" w:rsidP="003346E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346EF" w:rsidRPr="0052166F" w:rsidRDefault="003346EF" w:rsidP="003346E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346EF" w:rsidRPr="0052166F" w:rsidRDefault="003346EF" w:rsidP="003346E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346EF" w:rsidRPr="0052166F" w:rsidRDefault="003346EF" w:rsidP="003346E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346EF" w:rsidRPr="0052166F" w:rsidRDefault="003346EF" w:rsidP="00D76044">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346EF" w:rsidRPr="0052166F" w:rsidRDefault="003346EF" w:rsidP="003346EF">
      <w:pPr>
        <w:pStyle w:val="Prrafodelista"/>
        <w:spacing w:after="240"/>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3346EF" w:rsidRPr="0052166F" w:rsidRDefault="003346EF" w:rsidP="003346EF">
      <w:pPr>
        <w:pStyle w:val="Prrafodelista"/>
        <w:spacing w:after="240"/>
        <w:ind w:left="1770"/>
        <w:jc w:val="both"/>
        <w:rPr>
          <w:rFonts w:ascii="Arial" w:hAnsi="Arial" w:cs="Arial"/>
        </w:rPr>
      </w:pPr>
    </w:p>
    <w:p w:rsidR="003346EF" w:rsidRPr="0052166F" w:rsidRDefault="003346EF" w:rsidP="00D76044">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3346EF" w:rsidRPr="0052166F" w:rsidRDefault="003346EF" w:rsidP="003346E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346EF" w:rsidRPr="0052166F" w:rsidRDefault="003346EF" w:rsidP="003346E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346EF" w:rsidRPr="0052166F" w:rsidRDefault="003346EF" w:rsidP="00D76044">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346EF" w:rsidRPr="0052166F" w:rsidRDefault="003346EF" w:rsidP="003346EF">
      <w:pPr>
        <w:pStyle w:val="Prrafodelista"/>
        <w:spacing w:before="120" w:after="120"/>
        <w:ind w:left="1776"/>
        <w:jc w:val="both"/>
        <w:rPr>
          <w:rFonts w:ascii="Arial" w:hAnsi="Arial" w:cs="Arial"/>
        </w:rPr>
      </w:pPr>
    </w:p>
    <w:p w:rsidR="003346EF" w:rsidRPr="0052166F" w:rsidRDefault="003346EF" w:rsidP="00D76044">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346EF" w:rsidRPr="0052166F" w:rsidRDefault="003346EF" w:rsidP="003346EF">
      <w:pPr>
        <w:pStyle w:val="Prrafodelista"/>
        <w:spacing w:before="120" w:after="120"/>
        <w:rPr>
          <w:rFonts w:ascii="Arial" w:hAnsi="Arial" w:cs="Arial"/>
        </w:rPr>
      </w:pPr>
    </w:p>
    <w:p w:rsidR="003346EF" w:rsidRPr="0052166F" w:rsidRDefault="003346EF" w:rsidP="00D76044">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346EF" w:rsidRPr="0052166F" w:rsidRDefault="003346EF" w:rsidP="003346EF">
      <w:pPr>
        <w:spacing w:before="120" w:after="120"/>
        <w:ind w:left="1413" w:hanging="705"/>
        <w:jc w:val="both"/>
        <w:rPr>
          <w:rFonts w:ascii="Arial" w:hAnsi="Arial" w:cs="Arial"/>
        </w:rPr>
      </w:pPr>
      <w:r w:rsidRPr="0052166F">
        <w:rPr>
          <w:rFonts w:ascii="Arial" w:hAnsi="Arial" w:cs="Arial"/>
          <w:b/>
        </w:rPr>
        <w:t>23.2.3</w:t>
      </w:r>
      <w:proofErr w:type="gramStart"/>
      <w:r w:rsidRPr="0052166F">
        <w:rPr>
          <w:rFonts w:ascii="Arial" w:hAnsi="Arial" w:cs="Arial"/>
          <w:b/>
        </w:rPr>
        <w:t>.</w:t>
      </w:r>
      <w:r w:rsidRPr="0052166F">
        <w:rPr>
          <w:rFonts w:ascii="Arial" w:hAnsi="Arial" w:cs="Arial"/>
          <w:color w:val="000000"/>
        </w:rPr>
        <w:t>Las</w:t>
      </w:r>
      <w:proofErr w:type="gramEnd"/>
      <w:r w:rsidRPr="0052166F">
        <w:rPr>
          <w:rFonts w:ascii="Arial" w:hAnsi="Arial" w:cs="Arial"/>
          <w:color w:val="000000"/>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p>
    <w:p w:rsidR="003346EF" w:rsidRPr="0052166F" w:rsidRDefault="003346EF" w:rsidP="003346E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2166F">
        <w:rPr>
          <w:rFonts w:ascii="Arial" w:hAnsi="Arial" w:cs="Arial"/>
          <w:b/>
        </w:rPr>
        <w:t>PROVEEDOR</w:t>
      </w:r>
      <w:r w:rsidRPr="0052166F">
        <w:rPr>
          <w:rFonts w:ascii="Arial" w:hAnsi="Arial" w:cs="Arial"/>
        </w:rPr>
        <w:t>;sin</w:t>
      </w:r>
      <w:proofErr w:type="spellEnd"/>
      <w:r w:rsidRPr="0052166F">
        <w:rPr>
          <w:rFonts w:ascii="Arial" w:hAnsi="Arial" w:cs="Arial"/>
        </w:rPr>
        <w:t xml:space="preserve"> lugar a ningún tipo de resarcimiento por parte de la</w:t>
      </w:r>
      <w:r w:rsidRPr="0052166F">
        <w:rPr>
          <w:rFonts w:ascii="Arial" w:hAnsi="Arial" w:cs="Arial"/>
          <w:b/>
        </w:rPr>
        <w:t xml:space="preserve"> ENTIDAD </w:t>
      </w:r>
      <w:proofErr w:type="spellStart"/>
      <w:r w:rsidRPr="0052166F">
        <w:rPr>
          <w:rFonts w:ascii="Arial" w:hAnsi="Arial" w:cs="Arial"/>
        </w:rPr>
        <w:t>afavor</w:t>
      </w:r>
      <w:proofErr w:type="spellEnd"/>
      <w:r w:rsidRPr="0052166F">
        <w:rPr>
          <w:rFonts w:ascii="Arial" w:hAnsi="Arial" w:cs="Arial"/>
        </w:rPr>
        <w:t xml:space="preserve"> del</w:t>
      </w:r>
      <w:r w:rsidRPr="0052166F">
        <w:rPr>
          <w:rFonts w:ascii="Arial" w:hAnsi="Arial" w:cs="Arial"/>
          <w:b/>
        </w:rPr>
        <w:t xml:space="preserve"> PROVEEDOR.</w:t>
      </w:r>
    </w:p>
    <w:p w:rsidR="003346EF" w:rsidRPr="0052166F" w:rsidRDefault="003346EF" w:rsidP="003346EF">
      <w:pPr>
        <w:spacing w:before="120" w:after="120"/>
        <w:ind w:left="1413" w:hanging="705"/>
        <w:jc w:val="both"/>
        <w:rPr>
          <w:rFonts w:ascii="Arial" w:hAnsi="Arial" w:cs="Arial"/>
        </w:rPr>
      </w:pPr>
      <w:r w:rsidRPr="0052166F">
        <w:rPr>
          <w:rFonts w:ascii="Arial" w:hAnsi="Arial" w:cs="Arial"/>
          <w:b/>
        </w:rPr>
        <w:t>23.2.5. Reglas aplicables a la Resolución:</w:t>
      </w:r>
    </w:p>
    <w:p w:rsidR="003346EF" w:rsidRPr="0052166F" w:rsidRDefault="003346EF" w:rsidP="003346E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w:t>
      </w:r>
      <w:r w:rsidRPr="0052166F">
        <w:rPr>
          <w:rFonts w:ascii="Arial" w:hAnsi="Arial" w:cs="Arial"/>
        </w:rPr>
        <w:lastRenderedPageBreak/>
        <w:t>notariada, a la otra Parte, de su intención de resolver el Contrato, estableciendo claramente la causal que se aduce.</w:t>
      </w:r>
    </w:p>
    <w:p w:rsidR="003346EF" w:rsidRPr="0052166F" w:rsidRDefault="003346EF" w:rsidP="003346E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346EF" w:rsidRPr="0052166F" w:rsidRDefault="003346EF" w:rsidP="003346E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346EF" w:rsidRPr="0052166F" w:rsidRDefault="003346EF" w:rsidP="003346E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346EF" w:rsidRPr="0052166F" w:rsidRDefault="003346EF" w:rsidP="003346E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346EF" w:rsidRPr="0052166F" w:rsidRDefault="003346EF" w:rsidP="003346E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proofErr w:type="spellStart"/>
      <w:r w:rsidRPr="0052166F">
        <w:rPr>
          <w:rFonts w:ascii="Arial" w:hAnsi="Arial" w:cs="Arial"/>
          <w:b/>
        </w:rPr>
        <w:t>CONTRATISTA</w:t>
      </w:r>
      <w:proofErr w:type="gramStart"/>
      <w:r w:rsidRPr="0052166F">
        <w:rPr>
          <w:rFonts w:ascii="Arial" w:hAnsi="Arial" w:cs="Arial"/>
        </w:rPr>
        <w:t>,se</w:t>
      </w:r>
      <w:proofErr w:type="spellEnd"/>
      <w:proofErr w:type="gramEnd"/>
      <w:r w:rsidRPr="0052166F">
        <w:rPr>
          <w:rFonts w:ascii="Arial" w:hAnsi="Arial" w:cs="Arial"/>
        </w:rPr>
        <w:t xml:space="preserv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VIGÉSIMA CUARTA.- (CIERRE DE CONTRATO)</w:t>
      </w:r>
    </w:p>
    <w:p w:rsidR="003346EF" w:rsidRPr="0052166F" w:rsidRDefault="003346EF" w:rsidP="003346E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346EF" w:rsidRPr="0052166F" w:rsidRDefault="003346EF" w:rsidP="003346E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VIGÉSIMA QUINTA.- (SOLUCIÓN DE CONTROVERSIAS)</w:t>
      </w:r>
    </w:p>
    <w:p w:rsidR="003346EF" w:rsidRPr="0052166F" w:rsidRDefault="003346EF" w:rsidP="003346E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346EF" w:rsidRPr="0052166F" w:rsidRDefault="003346EF" w:rsidP="003346E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346EF" w:rsidRPr="00F96E5A" w:rsidRDefault="003346EF" w:rsidP="003346EF">
      <w:pPr>
        <w:spacing w:before="120" w:after="120"/>
        <w:jc w:val="both"/>
        <w:rPr>
          <w:rFonts w:ascii="Arial" w:hAnsi="Arial" w:cs="Arial"/>
          <w:color w:val="0070C0"/>
        </w:rPr>
      </w:pPr>
      <w:r w:rsidRPr="00F96E5A">
        <w:rPr>
          <w:rFonts w:ascii="Arial" w:hAnsi="Arial" w:cs="Arial"/>
          <w:color w:val="0070C0"/>
        </w:rPr>
        <w:t>Cualquier modificación al contrato se lo realizara previo informe técnico y legal, y en caso de incremento se debe acreditar el financiamiento, con la certificación presupuestario o preventivo.</w:t>
      </w:r>
    </w:p>
    <w:p w:rsidR="003346EF" w:rsidRDefault="003346EF" w:rsidP="003346E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346EF" w:rsidRPr="00E728E3" w:rsidRDefault="003346EF" w:rsidP="003346EF">
      <w:pPr>
        <w:spacing w:before="120" w:after="120"/>
        <w:jc w:val="both"/>
        <w:rPr>
          <w:rFonts w:ascii="Arial" w:hAnsi="Arial" w:cs="Arial"/>
          <w:color w:val="0070C0"/>
        </w:rPr>
      </w:pPr>
      <w:r w:rsidRPr="00E728E3">
        <w:rPr>
          <w:rFonts w:ascii="Arial" w:hAnsi="Arial" w:cs="Arial"/>
          <w:color w:val="0070C0"/>
        </w:rPr>
        <w:t>(</w:t>
      </w:r>
      <w:r>
        <w:rPr>
          <w:rFonts w:ascii="Arial" w:hAnsi="Arial" w:cs="Arial"/>
          <w:color w:val="0070C0"/>
        </w:rPr>
        <w:t>AD</w:t>
      </w:r>
      <w:r w:rsidRPr="00E728E3">
        <w:rPr>
          <w:rFonts w:ascii="Arial" w:hAnsi="Arial" w:cs="Arial"/>
          <w:color w:val="0070C0"/>
        </w:rPr>
        <w:t>ICIONAR PARA SERVICIOS RECURRENTES) Cuando se requiere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  Esta modificación podrá realizarse por una (1) sola vez, no debiendo exceder el plazo establecido en el contrato principal.</w:t>
      </w:r>
      <w:r>
        <w:rPr>
          <w:rFonts w:ascii="Arial" w:hAnsi="Arial" w:cs="Arial"/>
          <w:color w:val="0070C0"/>
        </w:rPr>
        <w:t xml:space="preserve">- </w:t>
      </w:r>
      <w:r w:rsidRPr="00E728E3">
        <w:rPr>
          <w:rFonts w:ascii="Arial" w:hAnsi="Arial" w:cs="Arial"/>
          <w:color w:val="0070C0"/>
        </w:rPr>
        <w:t xml:space="preserve">  De acuerdo con lo establecido en el Artículo 38 inc. c) del Reglamento Específico del Sistema de Administración de Bienes y Servicios de YPFB (RE-SABS-EPNE-YPFB).</w:t>
      </w:r>
    </w:p>
    <w:p w:rsidR="003346EF" w:rsidRPr="00E728E3" w:rsidRDefault="003346EF" w:rsidP="003346EF">
      <w:pPr>
        <w:spacing w:before="120" w:after="120"/>
        <w:jc w:val="both"/>
        <w:rPr>
          <w:rFonts w:ascii="Arial" w:hAnsi="Arial" w:cs="Arial"/>
          <w:color w:val="0070C0"/>
        </w:rPr>
      </w:pPr>
    </w:p>
    <w:p w:rsidR="003346EF" w:rsidRPr="00E728E3" w:rsidRDefault="003346EF" w:rsidP="003346EF">
      <w:pPr>
        <w:spacing w:before="120" w:after="120"/>
        <w:jc w:val="both"/>
        <w:rPr>
          <w:rFonts w:ascii="Arial" w:hAnsi="Arial" w:cs="Arial"/>
          <w:color w:val="00B050"/>
        </w:rPr>
      </w:pPr>
      <w:r w:rsidRPr="00E728E3">
        <w:rPr>
          <w:rFonts w:ascii="Arial" w:hAnsi="Arial" w:cs="Arial"/>
          <w:color w:val="00B050"/>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346EF" w:rsidRPr="00E728E3" w:rsidRDefault="003346EF" w:rsidP="003346EF">
      <w:pPr>
        <w:spacing w:after="120"/>
        <w:jc w:val="both"/>
        <w:rPr>
          <w:rFonts w:ascii="Arial" w:hAnsi="Arial" w:cs="Arial"/>
          <w:b/>
          <w:i/>
          <w:color w:val="0070C0"/>
          <w:u w:val="single"/>
        </w:rPr>
      </w:pPr>
      <w:r w:rsidRPr="00E728E3">
        <w:rPr>
          <w:rFonts w:ascii="Arial" w:hAnsi="Arial" w:cs="Arial"/>
          <w:b/>
          <w:i/>
          <w:color w:val="0070C0"/>
          <w:u w:val="single"/>
        </w:rPr>
        <w:lastRenderedPageBreak/>
        <w:t>(Quitar si es menor a 1.000.000 de Bs.) INCLUIR LA SIGUIENTE CLÁUSULA EN CASO DE QUE CORRESPONDA:</w:t>
      </w:r>
    </w:p>
    <w:p w:rsidR="003346EF" w:rsidRPr="00E728E3" w:rsidRDefault="003346EF" w:rsidP="003346EF">
      <w:pPr>
        <w:spacing w:after="120"/>
        <w:jc w:val="both"/>
        <w:rPr>
          <w:rFonts w:ascii="Arial" w:hAnsi="Arial" w:cs="Arial"/>
          <w:b/>
          <w:i/>
          <w:color w:val="0070C0"/>
          <w:u w:val="single"/>
        </w:rPr>
      </w:pPr>
      <w:r w:rsidRPr="00E728E3">
        <w:rPr>
          <w:rFonts w:ascii="Arial" w:hAnsi="Arial" w:cs="Arial"/>
          <w:b/>
          <w:i/>
          <w:color w:val="0070C0"/>
          <w:u w:val="single"/>
        </w:rPr>
        <w:t>(PROTOCOLIZACIÓN DEL CONTRATO)</w:t>
      </w:r>
    </w:p>
    <w:p w:rsidR="003346EF" w:rsidRPr="00E728E3" w:rsidRDefault="003346EF" w:rsidP="003346EF">
      <w:pPr>
        <w:spacing w:after="120"/>
        <w:jc w:val="both"/>
        <w:rPr>
          <w:rFonts w:ascii="Arial" w:hAnsi="Arial" w:cs="Arial"/>
          <w:i/>
          <w:color w:val="0070C0"/>
        </w:rPr>
      </w:pPr>
      <w:r w:rsidRPr="00E728E3">
        <w:rPr>
          <w:rFonts w:ascii="Arial" w:hAnsi="Arial" w:cs="Arial"/>
          <w:i/>
          <w:color w:val="0070C0"/>
        </w:rPr>
        <w:t xml:space="preserve">El presente Contrato será protocolizado con todas las formalidades de Ley por la </w:t>
      </w:r>
      <w:r w:rsidRPr="00E728E3">
        <w:rPr>
          <w:rFonts w:ascii="Arial" w:hAnsi="Arial" w:cs="Arial"/>
          <w:b/>
          <w:i/>
          <w:color w:val="0070C0"/>
        </w:rPr>
        <w:t>Entidad</w:t>
      </w:r>
      <w:r w:rsidRPr="00E728E3">
        <w:rPr>
          <w:rFonts w:ascii="Arial" w:hAnsi="Arial" w:cs="Arial"/>
          <w:i/>
          <w:color w:val="0070C0"/>
        </w:rPr>
        <w:t xml:space="preserve"> en el distrito administrativo correspondiente. El importe que por concepto de protocolización debe ser pagado por el </w:t>
      </w:r>
      <w:r w:rsidRPr="00E728E3">
        <w:rPr>
          <w:rFonts w:ascii="Arial" w:hAnsi="Arial" w:cs="Arial"/>
          <w:b/>
          <w:bCs/>
          <w:i/>
          <w:color w:val="0070C0"/>
        </w:rPr>
        <w:t>Contratista</w:t>
      </w:r>
      <w:r w:rsidRPr="00E728E3">
        <w:rPr>
          <w:rFonts w:ascii="Arial" w:hAnsi="Arial" w:cs="Arial"/>
          <w:i/>
          <w:color w:val="0070C0"/>
        </w:rPr>
        <w:t xml:space="preserve">. En caso que este importe no sea cancelado por el </w:t>
      </w:r>
      <w:r w:rsidRPr="00E728E3">
        <w:rPr>
          <w:rFonts w:ascii="Arial" w:hAnsi="Arial" w:cs="Arial"/>
          <w:b/>
          <w:bCs/>
          <w:i/>
          <w:color w:val="0070C0"/>
        </w:rPr>
        <w:t>Contratista</w:t>
      </w:r>
      <w:r w:rsidRPr="00E728E3">
        <w:rPr>
          <w:rFonts w:ascii="Arial" w:hAnsi="Arial" w:cs="Arial"/>
          <w:i/>
          <w:color w:val="0070C0"/>
        </w:rPr>
        <w:t xml:space="preserve"> podrá ser descontado por la </w:t>
      </w:r>
      <w:r w:rsidRPr="00E728E3">
        <w:rPr>
          <w:rFonts w:ascii="Arial" w:hAnsi="Arial" w:cs="Arial"/>
          <w:b/>
          <w:i/>
          <w:color w:val="0070C0"/>
        </w:rPr>
        <w:t>Entidad</w:t>
      </w:r>
      <w:r w:rsidRPr="00E728E3">
        <w:rPr>
          <w:rFonts w:ascii="Arial" w:hAnsi="Arial" w:cs="Arial"/>
          <w:i/>
          <w:color w:val="0070C0"/>
        </w:rPr>
        <w:t xml:space="preserve"> a tiempo de hacer efectivo el pago de las planillas mensuales o en la planilla final del Contrato. </w:t>
      </w:r>
    </w:p>
    <w:p w:rsidR="003346EF" w:rsidRPr="00E728E3" w:rsidRDefault="003346EF" w:rsidP="003346EF">
      <w:pPr>
        <w:spacing w:after="120"/>
        <w:jc w:val="both"/>
        <w:rPr>
          <w:rFonts w:ascii="Arial" w:hAnsi="Arial" w:cs="Arial"/>
          <w:i/>
          <w:color w:val="0070C0"/>
        </w:rPr>
      </w:pPr>
      <w:r w:rsidRPr="00E728E3">
        <w:rPr>
          <w:rFonts w:ascii="Arial" w:hAnsi="Arial" w:cs="Arial"/>
          <w:i/>
          <w:color w:val="0070C0"/>
        </w:rPr>
        <w:t>Esta protocolización contendrá los siguientes documentos:</w:t>
      </w:r>
    </w:p>
    <w:p w:rsidR="003346EF" w:rsidRPr="00E728E3" w:rsidRDefault="003346EF" w:rsidP="003346EF">
      <w:pPr>
        <w:spacing w:after="120"/>
        <w:jc w:val="both"/>
        <w:rPr>
          <w:rFonts w:ascii="Arial" w:hAnsi="Arial" w:cs="Arial"/>
          <w:i/>
          <w:color w:val="0070C0"/>
        </w:rPr>
      </w:pPr>
      <w:r w:rsidRPr="00E728E3">
        <w:rPr>
          <w:rFonts w:ascii="Arial" w:hAnsi="Arial" w:cs="Arial"/>
          <w:i/>
          <w:color w:val="0070C0"/>
        </w:rPr>
        <w:t>Originales o fotocopias legalizadas de:</w:t>
      </w:r>
    </w:p>
    <w:p w:rsidR="003346EF" w:rsidRPr="00E728E3" w:rsidRDefault="003346EF" w:rsidP="00D76044">
      <w:pPr>
        <w:numPr>
          <w:ilvl w:val="0"/>
          <w:numId w:val="47"/>
        </w:numPr>
        <w:ind w:left="1134" w:hanging="283"/>
        <w:jc w:val="both"/>
        <w:rPr>
          <w:rFonts w:ascii="Arial" w:hAnsi="Arial" w:cs="Arial"/>
          <w:i/>
          <w:color w:val="0070C0"/>
        </w:rPr>
      </w:pPr>
      <w:r w:rsidRPr="00E728E3">
        <w:rPr>
          <w:rFonts w:ascii="Arial" w:hAnsi="Arial" w:cs="Arial"/>
          <w:i/>
          <w:color w:val="0070C0"/>
        </w:rPr>
        <w:t xml:space="preserve">Testimonio del poder del representante legal referido en el Contrato. </w:t>
      </w:r>
    </w:p>
    <w:p w:rsidR="003346EF" w:rsidRPr="00E728E3" w:rsidRDefault="003346EF" w:rsidP="00D76044">
      <w:pPr>
        <w:numPr>
          <w:ilvl w:val="0"/>
          <w:numId w:val="47"/>
        </w:numPr>
        <w:ind w:left="1134" w:hanging="283"/>
        <w:jc w:val="both"/>
        <w:rPr>
          <w:rFonts w:ascii="Arial" w:hAnsi="Arial" w:cs="Arial"/>
          <w:i/>
          <w:color w:val="0070C0"/>
        </w:rPr>
      </w:pPr>
      <w:r w:rsidRPr="00E728E3">
        <w:rPr>
          <w:rFonts w:ascii="Arial" w:hAnsi="Arial" w:cs="Arial"/>
          <w:i/>
          <w:color w:val="0070C0"/>
        </w:rPr>
        <w:t>Certificado de  matrícula de inscripción en FUNDEMPRESA.</w:t>
      </w:r>
    </w:p>
    <w:p w:rsidR="003346EF" w:rsidRPr="00E728E3" w:rsidRDefault="003346EF" w:rsidP="00D76044">
      <w:pPr>
        <w:numPr>
          <w:ilvl w:val="0"/>
          <w:numId w:val="47"/>
        </w:numPr>
        <w:ind w:left="1134" w:hanging="283"/>
        <w:jc w:val="both"/>
        <w:rPr>
          <w:rFonts w:ascii="Arial" w:hAnsi="Arial" w:cs="Arial"/>
          <w:i/>
          <w:color w:val="0070C0"/>
        </w:rPr>
      </w:pPr>
      <w:r w:rsidRPr="00E728E3">
        <w:rPr>
          <w:rFonts w:ascii="Arial" w:hAnsi="Arial" w:cs="Arial"/>
          <w:i/>
          <w:color w:val="0070C0"/>
        </w:rPr>
        <w:t>Minuta del Contrato</w:t>
      </w:r>
    </w:p>
    <w:p w:rsidR="003346EF" w:rsidRPr="00E728E3" w:rsidRDefault="003346EF" w:rsidP="003346EF">
      <w:pPr>
        <w:jc w:val="both"/>
        <w:rPr>
          <w:rFonts w:ascii="Arial" w:hAnsi="Arial" w:cs="Arial"/>
          <w:i/>
          <w:color w:val="0070C0"/>
        </w:rPr>
      </w:pPr>
      <w:r w:rsidRPr="00E728E3">
        <w:rPr>
          <w:rFonts w:ascii="Arial" w:hAnsi="Arial" w:cs="Arial"/>
          <w:i/>
          <w:color w:val="0070C0"/>
        </w:rPr>
        <w:t>Fotocopias simples de:</w:t>
      </w:r>
    </w:p>
    <w:p w:rsidR="003346EF" w:rsidRPr="00E728E3" w:rsidRDefault="003346EF" w:rsidP="00D76044">
      <w:pPr>
        <w:numPr>
          <w:ilvl w:val="0"/>
          <w:numId w:val="47"/>
        </w:numPr>
        <w:ind w:left="1134" w:hanging="283"/>
        <w:jc w:val="both"/>
        <w:rPr>
          <w:rFonts w:ascii="Arial" w:hAnsi="Arial" w:cs="Arial"/>
          <w:i/>
          <w:color w:val="0070C0"/>
        </w:rPr>
      </w:pPr>
      <w:r w:rsidRPr="00E728E3">
        <w:rPr>
          <w:rFonts w:ascii="Arial" w:hAnsi="Arial" w:cs="Arial"/>
          <w:i/>
          <w:color w:val="0070C0"/>
        </w:rPr>
        <w:t>Cédula de identidad del representante legal.  </w:t>
      </w:r>
    </w:p>
    <w:p w:rsidR="003346EF" w:rsidRPr="00E728E3" w:rsidRDefault="003346EF" w:rsidP="00D76044">
      <w:pPr>
        <w:numPr>
          <w:ilvl w:val="0"/>
          <w:numId w:val="47"/>
        </w:numPr>
        <w:ind w:left="1134" w:hanging="283"/>
        <w:jc w:val="both"/>
        <w:rPr>
          <w:rFonts w:ascii="Arial" w:hAnsi="Arial" w:cs="Arial"/>
          <w:i/>
          <w:color w:val="0070C0"/>
        </w:rPr>
      </w:pPr>
      <w:r w:rsidRPr="00E728E3">
        <w:rPr>
          <w:rFonts w:ascii="Arial" w:hAnsi="Arial" w:cs="Arial"/>
          <w:i/>
          <w:color w:val="0070C0"/>
        </w:rPr>
        <w:t xml:space="preserve">Escritura  de constitución de la empresa.  </w:t>
      </w:r>
    </w:p>
    <w:p w:rsidR="003346EF" w:rsidRPr="00E728E3" w:rsidRDefault="003346EF" w:rsidP="00D76044">
      <w:pPr>
        <w:numPr>
          <w:ilvl w:val="0"/>
          <w:numId w:val="47"/>
        </w:numPr>
        <w:spacing w:after="120"/>
        <w:ind w:left="1134" w:hanging="283"/>
        <w:jc w:val="both"/>
        <w:rPr>
          <w:rFonts w:ascii="Arial" w:hAnsi="Arial" w:cs="Arial"/>
          <w:i/>
          <w:color w:val="0070C0"/>
        </w:rPr>
      </w:pPr>
      <w:r w:rsidRPr="00E728E3">
        <w:rPr>
          <w:rFonts w:ascii="Arial" w:hAnsi="Arial" w:cs="Arial"/>
          <w:i/>
          <w:color w:val="0070C0"/>
        </w:rPr>
        <w:t xml:space="preserve">Garantía de cumplimiento de contrato </w:t>
      </w:r>
    </w:p>
    <w:p w:rsidR="003346EF" w:rsidRPr="00E728E3" w:rsidRDefault="003346EF" w:rsidP="003346EF">
      <w:pPr>
        <w:spacing w:after="120"/>
        <w:jc w:val="both"/>
        <w:rPr>
          <w:rFonts w:ascii="Arial" w:hAnsi="Arial" w:cs="Arial"/>
          <w:i/>
          <w:color w:val="0070C0"/>
        </w:rPr>
      </w:pPr>
      <w:r w:rsidRPr="00E728E3">
        <w:rPr>
          <w:rFonts w:ascii="Arial" w:hAnsi="Arial" w:cs="Arial"/>
          <w:i/>
          <w:color w:val="0070C0"/>
        </w:rPr>
        <w:t>En caso de que por cualquier circunstancia, el presente documento no fuese protocolizado, servirá a los efectos de Ley y de su cumplimiento, como documento suficiente a las Partes.</w:t>
      </w:r>
    </w:p>
    <w:p w:rsidR="003346EF" w:rsidRPr="0052166F" w:rsidRDefault="003346EF" w:rsidP="003346E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346EF" w:rsidRDefault="003346EF" w:rsidP="003346E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346EF" w:rsidRPr="00554EF3" w:rsidRDefault="003346EF" w:rsidP="003346EF">
      <w:pPr>
        <w:spacing w:before="120" w:after="120"/>
        <w:jc w:val="both"/>
        <w:rPr>
          <w:rFonts w:ascii="Arial" w:hAnsi="Arial" w:cs="Arial"/>
          <w:b/>
          <w:color w:val="0070C0"/>
          <w:u w:val="single"/>
        </w:rPr>
      </w:pPr>
      <w:r w:rsidRPr="00554EF3">
        <w:rPr>
          <w:rFonts w:ascii="Arial" w:hAnsi="Arial" w:cs="Arial"/>
          <w:b/>
          <w:color w:val="0070C0"/>
          <w:u w:val="single"/>
        </w:rPr>
        <w:t xml:space="preserve">VIGÉSIMA OCTAVA.- CLAUSULA DE SEGUROS.- </w:t>
      </w:r>
    </w:p>
    <w:p w:rsidR="003346EF" w:rsidRPr="00554EF3" w:rsidRDefault="003346EF" w:rsidP="003346EF">
      <w:pPr>
        <w:spacing w:before="120" w:after="120"/>
        <w:jc w:val="both"/>
        <w:rPr>
          <w:rFonts w:ascii="Arial" w:hAnsi="Arial" w:cs="Arial"/>
          <w:color w:val="0070C0"/>
        </w:rPr>
      </w:pPr>
      <w:r w:rsidRPr="00554EF3">
        <w:rPr>
          <w:rFonts w:ascii="Arial" w:hAnsi="Arial" w:cs="Arial"/>
          <w:color w:val="0070C0"/>
        </w:rPr>
        <w:t>La empresa adjudicada, deberá presentar y mantener vigente de forma ininterrumpida durante todo el periodo del contrato las pólizas de seguro especificadas a continuación:</w:t>
      </w:r>
    </w:p>
    <w:p w:rsidR="003346EF" w:rsidRPr="00554EF3" w:rsidRDefault="003346EF" w:rsidP="00D76044">
      <w:pPr>
        <w:pStyle w:val="Prrafodelista"/>
        <w:numPr>
          <w:ilvl w:val="0"/>
          <w:numId w:val="48"/>
        </w:numPr>
        <w:spacing w:before="120" w:after="120"/>
        <w:contextualSpacing/>
        <w:jc w:val="both"/>
        <w:rPr>
          <w:rFonts w:ascii="Arial" w:hAnsi="Arial" w:cs="Arial"/>
          <w:color w:val="0070C0"/>
        </w:rPr>
      </w:pPr>
      <w:r>
        <w:rPr>
          <w:rFonts w:ascii="Arial" w:hAnsi="Arial" w:cs="Arial"/>
          <w:color w:val="0070C0"/>
        </w:rPr>
        <w:t>Póliza de Accidentes Personales.</w:t>
      </w:r>
    </w:p>
    <w:p w:rsidR="003346EF" w:rsidRPr="00554EF3" w:rsidRDefault="003346EF" w:rsidP="003346EF">
      <w:pPr>
        <w:spacing w:before="120" w:after="120"/>
        <w:jc w:val="both"/>
        <w:rPr>
          <w:rFonts w:ascii="Arial" w:hAnsi="Arial" w:cs="Arial"/>
          <w:color w:val="0070C0"/>
        </w:rPr>
      </w:pPr>
      <w:r>
        <w:rPr>
          <w:rFonts w:ascii="Arial" w:hAnsi="Arial" w:cs="Arial"/>
          <w:color w:val="0070C0"/>
        </w:rPr>
        <w:t xml:space="preserve">Que las características </w:t>
      </w:r>
      <w:r w:rsidRPr="00554EF3">
        <w:rPr>
          <w:rFonts w:ascii="Arial" w:hAnsi="Arial" w:cs="Arial"/>
          <w:color w:val="0070C0"/>
        </w:rPr>
        <w:t>que debe cumplir</w:t>
      </w:r>
      <w:r>
        <w:rPr>
          <w:rFonts w:ascii="Arial" w:hAnsi="Arial" w:cs="Arial"/>
          <w:color w:val="0070C0"/>
        </w:rPr>
        <w:t xml:space="preserve"> cada </w:t>
      </w:r>
      <w:r w:rsidRPr="00554EF3">
        <w:rPr>
          <w:rFonts w:ascii="Arial" w:hAnsi="Arial" w:cs="Arial"/>
          <w:color w:val="0070C0"/>
        </w:rPr>
        <w:t xml:space="preserve">póliza </w:t>
      </w:r>
      <w:proofErr w:type="gramStart"/>
      <w:r w:rsidRPr="00554EF3">
        <w:rPr>
          <w:rFonts w:ascii="Arial" w:hAnsi="Arial" w:cs="Arial"/>
          <w:color w:val="0070C0"/>
        </w:rPr>
        <w:t>está</w:t>
      </w:r>
      <w:proofErr w:type="gramEnd"/>
      <w:r w:rsidRPr="00554EF3">
        <w:rPr>
          <w:rFonts w:ascii="Arial" w:hAnsi="Arial" w:cs="Arial"/>
          <w:color w:val="0070C0"/>
        </w:rPr>
        <w:t xml:space="preserve"> descrita en las especificaciones técnicas que es parte del contrato.</w:t>
      </w:r>
    </w:p>
    <w:p w:rsidR="003346EF" w:rsidRPr="00554EF3" w:rsidRDefault="003346EF" w:rsidP="003346EF">
      <w:pPr>
        <w:spacing w:before="120" w:after="120"/>
        <w:jc w:val="both"/>
        <w:rPr>
          <w:rFonts w:ascii="Arial" w:hAnsi="Arial" w:cs="Arial"/>
          <w:color w:val="0070C0"/>
        </w:rPr>
      </w:pPr>
      <w:r w:rsidRPr="007A6999">
        <w:rPr>
          <w:rFonts w:ascii="Arial" w:hAnsi="Arial" w:cs="Arial"/>
          <w:i/>
          <w:color w:val="0070C0"/>
          <w:u w:val="single"/>
        </w:rPr>
        <w:t>Condiciones Adicionales.-</w:t>
      </w:r>
      <w:r w:rsidRPr="00554EF3">
        <w:rPr>
          <w:rFonts w:ascii="Arial" w:hAnsi="Arial" w:cs="Arial"/>
          <w:color w:val="0070C0"/>
        </w:rPr>
        <w:t xml:space="preserve"> La pólizas de Seguro anteriormente mencionadas, deberá de cumplir las siguientes condiciones adicionales.</w:t>
      </w:r>
    </w:p>
    <w:p w:rsidR="003346EF" w:rsidRDefault="003346EF" w:rsidP="003346EF">
      <w:pPr>
        <w:spacing w:before="120" w:after="120"/>
        <w:jc w:val="both"/>
        <w:rPr>
          <w:rFonts w:ascii="Arial" w:hAnsi="Arial" w:cs="Arial"/>
          <w:b/>
          <w:u w:val="single"/>
        </w:rPr>
      </w:pPr>
      <w:r>
        <w:rPr>
          <w:rFonts w:ascii="Arial" w:hAnsi="Arial" w:cs="Arial"/>
          <w:color w:val="0070C0"/>
        </w:rPr>
        <w:t>1.- D</w:t>
      </w:r>
      <w:r w:rsidRPr="00554EF3">
        <w:rPr>
          <w:rFonts w:ascii="Arial" w:hAnsi="Arial" w:cs="Arial"/>
          <w:color w:val="0070C0"/>
        </w:rPr>
        <w:t>e suspenderse por cualquier razón la vigencia o cobertura de cualquiera de las pólizas nominadas precedentemente, o bien se presente la existencia de eventos no cubiertos por la misma</w:t>
      </w:r>
      <w:r>
        <w:rPr>
          <w:rFonts w:ascii="Arial" w:hAnsi="Arial" w:cs="Arial"/>
          <w:color w:val="0070C0"/>
        </w:rPr>
        <w:t xml:space="preserve">; La empresa Adjudicada o (Contratista) </w:t>
      </w:r>
      <w:r w:rsidRPr="00554EF3">
        <w:rPr>
          <w:rFonts w:ascii="Arial" w:hAnsi="Arial" w:cs="Arial"/>
          <w:color w:val="0070C0"/>
        </w:rPr>
        <w:t xml:space="preserve"> se hace enteramente responsable frente a YPFB  por todos los daños y accidentes que </w:t>
      </w:r>
      <w:r>
        <w:rPr>
          <w:rFonts w:ascii="Arial" w:hAnsi="Arial" w:cs="Arial"/>
          <w:color w:val="0070C0"/>
        </w:rPr>
        <w:t>haya podido su personal en el desempeño de sus funciones</w:t>
      </w:r>
    </w:p>
    <w:p w:rsidR="003346EF" w:rsidRPr="0052166F" w:rsidRDefault="003346EF" w:rsidP="003346EF">
      <w:pPr>
        <w:spacing w:before="120" w:after="120"/>
        <w:jc w:val="both"/>
        <w:rPr>
          <w:rFonts w:ascii="Arial" w:hAnsi="Arial" w:cs="Arial"/>
          <w:u w:val="single"/>
        </w:rPr>
      </w:pPr>
      <w:r w:rsidRPr="0052166F">
        <w:rPr>
          <w:rFonts w:ascii="Arial" w:hAnsi="Arial" w:cs="Arial"/>
          <w:b/>
          <w:u w:val="single"/>
        </w:rPr>
        <w:t xml:space="preserve">VIGÉSIMA </w:t>
      </w:r>
      <w:r w:rsidRPr="006431EE">
        <w:rPr>
          <w:rFonts w:ascii="Arial" w:hAnsi="Arial" w:cs="Arial"/>
          <w:b/>
          <w:color w:val="0070C0"/>
          <w:u w:val="single"/>
        </w:rPr>
        <w:t>OCTAVA.</w:t>
      </w:r>
      <w:r w:rsidRPr="0052166F">
        <w:rPr>
          <w:rFonts w:ascii="Arial" w:hAnsi="Arial" w:cs="Arial"/>
          <w:b/>
          <w:u w:val="single"/>
        </w:rPr>
        <w:t>- (CONFORMIDAD)</w:t>
      </w:r>
    </w:p>
    <w:p w:rsidR="003346EF" w:rsidRPr="0052166F" w:rsidRDefault="003346EF" w:rsidP="003346E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346EF" w:rsidRPr="0052166F" w:rsidRDefault="003346EF" w:rsidP="003346E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346EF" w:rsidRPr="0052166F" w:rsidRDefault="003346EF" w:rsidP="003346EF">
      <w:pPr>
        <w:spacing w:before="120" w:after="120"/>
        <w:jc w:val="both"/>
        <w:rPr>
          <w:rFonts w:ascii="Arial" w:hAnsi="Arial" w:cs="Arial"/>
        </w:rPr>
      </w:pPr>
    </w:p>
    <w:p w:rsidR="003346EF" w:rsidRPr="0052166F" w:rsidRDefault="003346EF" w:rsidP="003346EF">
      <w:pPr>
        <w:spacing w:before="120" w:after="120"/>
        <w:jc w:val="both"/>
        <w:rPr>
          <w:rFonts w:ascii="Arial" w:hAnsi="Arial" w:cs="Arial"/>
        </w:rPr>
      </w:pPr>
    </w:p>
    <w:p w:rsidR="003346EF" w:rsidRPr="0052166F" w:rsidRDefault="003346EF" w:rsidP="003346E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03"/>
      </w:tblGrid>
      <w:tr w:rsidR="003346EF" w:rsidRPr="0052166F" w:rsidTr="008536F0">
        <w:tc>
          <w:tcPr>
            <w:tcW w:w="4914" w:type="dxa"/>
          </w:tcPr>
          <w:p w:rsidR="003346EF" w:rsidRPr="0052166F" w:rsidRDefault="003346EF" w:rsidP="008536F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346EF" w:rsidRPr="0052166F" w:rsidRDefault="003346EF" w:rsidP="008536F0">
            <w:pPr>
              <w:jc w:val="both"/>
              <w:rPr>
                <w:rFonts w:ascii="Arial" w:hAnsi="Arial" w:cs="Arial"/>
                <w:lang w:val="es-BO"/>
              </w:rPr>
            </w:pPr>
            <w:r w:rsidRPr="0052166F">
              <w:rPr>
                <w:rFonts w:ascii="Arial" w:hAnsi="Arial" w:cs="Arial"/>
                <w:lang w:val="es-BO"/>
              </w:rPr>
              <w:t xml:space="preserve">          Sr. ________________________</w:t>
            </w:r>
          </w:p>
        </w:tc>
      </w:tr>
      <w:tr w:rsidR="003346EF" w:rsidRPr="0052166F" w:rsidTr="008536F0">
        <w:tc>
          <w:tcPr>
            <w:tcW w:w="4914" w:type="dxa"/>
          </w:tcPr>
          <w:p w:rsidR="003346EF" w:rsidRPr="0052166F" w:rsidRDefault="003346EF" w:rsidP="008536F0">
            <w:pPr>
              <w:jc w:val="both"/>
              <w:rPr>
                <w:rFonts w:ascii="Arial" w:hAnsi="Arial" w:cs="Arial"/>
                <w:i/>
                <w:lang w:val="es-BO"/>
              </w:rPr>
            </w:pPr>
            <w:r w:rsidRPr="0052166F">
              <w:rPr>
                <w:rFonts w:ascii="Arial" w:hAnsi="Arial" w:cs="Arial"/>
                <w:i/>
                <w:lang w:val="es-BO"/>
              </w:rPr>
              <w:t xml:space="preserve">                       cargo</w:t>
            </w:r>
          </w:p>
          <w:p w:rsidR="003346EF" w:rsidRDefault="003346EF" w:rsidP="008536F0">
            <w:pPr>
              <w:jc w:val="both"/>
              <w:rPr>
                <w:rFonts w:ascii="Arial" w:hAnsi="Arial" w:cs="Arial"/>
                <w:b/>
                <w:lang w:val="es-BO"/>
              </w:rPr>
            </w:pPr>
            <w:r>
              <w:rPr>
                <w:rFonts w:ascii="Arial" w:hAnsi="Arial" w:cs="Arial"/>
                <w:b/>
                <w:lang w:val="es-BO"/>
              </w:rPr>
              <w:t xml:space="preserve">        YPFB</w:t>
            </w:r>
          </w:p>
          <w:p w:rsidR="003346EF" w:rsidRPr="0052166F" w:rsidRDefault="003346EF" w:rsidP="008536F0">
            <w:pPr>
              <w:jc w:val="both"/>
              <w:rPr>
                <w:rFonts w:ascii="Arial" w:hAnsi="Arial" w:cs="Arial"/>
                <w:b/>
                <w:lang w:val="es-BO"/>
              </w:rPr>
            </w:pPr>
            <w:r w:rsidRPr="0052166F">
              <w:rPr>
                <w:rFonts w:ascii="Arial" w:hAnsi="Arial" w:cs="Arial"/>
                <w:b/>
                <w:lang w:val="es-BO"/>
              </w:rPr>
              <w:t>ENTIDAD</w:t>
            </w:r>
          </w:p>
        </w:tc>
        <w:tc>
          <w:tcPr>
            <w:tcW w:w="4914" w:type="dxa"/>
          </w:tcPr>
          <w:p w:rsidR="003346EF" w:rsidRPr="0052166F" w:rsidRDefault="003346EF" w:rsidP="008536F0">
            <w:pPr>
              <w:jc w:val="both"/>
              <w:rPr>
                <w:rFonts w:ascii="Arial" w:hAnsi="Arial" w:cs="Arial"/>
                <w:i/>
                <w:lang w:val="es-BO"/>
              </w:rPr>
            </w:pPr>
            <w:r w:rsidRPr="0052166F">
              <w:rPr>
                <w:rFonts w:ascii="Arial" w:hAnsi="Arial" w:cs="Arial"/>
                <w:i/>
                <w:lang w:val="es-BO"/>
              </w:rPr>
              <w:t xml:space="preserve">                         nombre empresa</w:t>
            </w:r>
          </w:p>
          <w:p w:rsidR="003346EF" w:rsidRPr="0052166F" w:rsidRDefault="003346EF" w:rsidP="008536F0">
            <w:pPr>
              <w:jc w:val="both"/>
              <w:rPr>
                <w:rFonts w:ascii="Arial" w:hAnsi="Arial" w:cs="Arial"/>
                <w:b/>
                <w:lang w:val="es-BO"/>
              </w:rPr>
            </w:pPr>
            <w:r w:rsidRPr="0052166F">
              <w:rPr>
                <w:rFonts w:ascii="Arial" w:hAnsi="Arial" w:cs="Arial"/>
                <w:b/>
                <w:lang w:val="es-BO"/>
              </w:rPr>
              <w:t xml:space="preserve">                            PROVEEDOR</w:t>
            </w:r>
          </w:p>
        </w:tc>
      </w:tr>
    </w:tbl>
    <w:p w:rsidR="003346EF" w:rsidRPr="0052166F" w:rsidRDefault="003346EF" w:rsidP="003346EF">
      <w:pPr>
        <w:spacing w:before="120" w:after="120"/>
        <w:jc w:val="both"/>
        <w:rPr>
          <w:rFonts w:ascii="Arial" w:hAnsi="Arial" w:cs="Aria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004" w:rsidRDefault="000A2004">
      <w:r>
        <w:separator/>
      </w:r>
    </w:p>
  </w:endnote>
  <w:endnote w:type="continuationSeparator" w:id="0">
    <w:p w:rsidR="000A2004" w:rsidRDefault="000A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004" w:rsidRDefault="000A2004">
      <w:r>
        <w:separator/>
      </w:r>
    </w:p>
  </w:footnote>
  <w:footnote w:type="continuationSeparator" w:id="0">
    <w:p w:rsidR="000A2004" w:rsidRDefault="000A2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BA43AB"/>
    <w:multiLevelType w:val="hybridMultilevel"/>
    <w:tmpl w:val="75E06C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870195F"/>
    <w:multiLevelType w:val="singleLevel"/>
    <w:tmpl w:val="38C2B268"/>
    <w:lvl w:ilvl="0">
      <w:numFmt w:val="decimal"/>
      <w:pStyle w:val="Ttulo9"/>
      <w:lvlText w:val=""/>
      <w:lvlJc w:val="left"/>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68D044C"/>
    <w:multiLevelType w:val="hybridMultilevel"/>
    <w:tmpl w:val="D5EC4C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48C6C43"/>
    <w:multiLevelType w:val="hybridMultilevel"/>
    <w:tmpl w:val="4A18F5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546409C"/>
    <w:multiLevelType w:val="hybridMultilevel"/>
    <w:tmpl w:val="28B878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7831BC5"/>
    <w:multiLevelType w:val="hybridMultilevel"/>
    <w:tmpl w:val="92B0FCE6"/>
    <w:lvl w:ilvl="0" w:tplc="273EC63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AB95BCA"/>
    <w:multiLevelType w:val="hybridMultilevel"/>
    <w:tmpl w:val="1878F1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5"/>
  </w:num>
  <w:num w:numId="3">
    <w:abstractNumId w:val="31"/>
  </w:num>
  <w:num w:numId="4">
    <w:abstractNumId w:val="6"/>
  </w:num>
  <w:num w:numId="5">
    <w:abstractNumId w:val="28"/>
  </w:num>
  <w:num w:numId="6">
    <w:abstractNumId w:val="23"/>
  </w:num>
  <w:num w:numId="7">
    <w:abstractNumId w:val="14"/>
  </w:num>
  <w:num w:numId="8">
    <w:abstractNumId w:val="46"/>
  </w:num>
  <w:num w:numId="9">
    <w:abstractNumId w:val="29"/>
  </w:num>
  <w:num w:numId="10">
    <w:abstractNumId w:val="39"/>
  </w:num>
  <w:num w:numId="11">
    <w:abstractNumId w:val="24"/>
  </w:num>
  <w:num w:numId="12">
    <w:abstractNumId w:val="36"/>
  </w:num>
  <w:num w:numId="13">
    <w:abstractNumId w:val="20"/>
  </w:num>
  <w:num w:numId="14">
    <w:abstractNumId w:val="17"/>
  </w:num>
  <w:num w:numId="15">
    <w:abstractNumId w:val="43"/>
  </w:num>
  <w:num w:numId="16">
    <w:abstractNumId w:val="2"/>
  </w:num>
  <w:num w:numId="17">
    <w:abstractNumId w:val="19"/>
  </w:num>
  <w:num w:numId="18">
    <w:abstractNumId w:val="25"/>
  </w:num>
  <w:num w:numId="19">
    <w:abstractNumId w:val="1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
  </w:num>
  <w:num w:numId="25">
    <w:abstractNumId w:val="22"/>
  </w:num>
  <w:num w:numId="26">
    <w:abstractNumId w:val="26"/>
  </w:num>
  <w:num w:numId="27">
    <w:abstractNumId w:val="9"/>
  </w:num>
  <w:num w:numId="28">
    <w:abstractNumId w:val="41"/>
  </w:num>
  <w:num w:numId="29">
    <w:abstractNumId w:val="38"/>
  </w:num>
  <w:num w:numId="30">
    <w:abstractNumId w:val="44"/>
  </w:num>
  <w:num w:numId="31">
    <w:abstractNumId w:val="1"/>
  </w:num>
  <w:num w:numId="32">
    <w:abstractNumId w:val="40"/>
  </w:num>
  <w:num w:numId="33">
    <w:abstractNumId w:val="45"/>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0"/>
  </w:num>
  <w:num w:numId="37">
    <w:abstractNumId w:val="34"/>
  </w:num>
  <w:num w:numId="38">
    <w:abstractNumId w:val="27"/>
  </w:num>
  <w:num w:numId="39">
    <w:abstractNumId w:val="47"/>
  </w:num>
  <w:num w:numId="40">
    <w:abstractNumId w:val="18"/>
  </w:num>
  <w:num w:numId="41">
    <w:abstractNumId w:val="12"/>
  </w:num>
  <w:num w:numId="42">
    <w:abstractNumId w:val="42"/>
  </w:num>
  <w:num w:numId="43">
    <w:abstractNumId w:val="7"/>
  </w:num>
  <w:num w:numId="44">
    <w:abstractNumId w:val="16"/>
  </w:num>
  <w:num w:numId="45">
    <w:abstractNumId w:val="37"/>
  </w:num>
  <w:num w:numId="46">
    <w:abstractNumId w:val="0"/>
  </w:num>
  <w:num w:numId="47">
    <w:abstractNumId w:val="32"/>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004"/>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7C"/>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6EF"/>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8CC"/>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0B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97"/>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DB7"/>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77DCF"/>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CAD"/>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6E4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2B3"/>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044"/>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3D8F"/>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715879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E65DF-B4C9-4446-95DC-84580B16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17282</Words>
  <Characters>95053</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112111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3</cp:revision>
  <cp:lastPrinted>2015-07-17T22:43:00Z</cp:lastPrinted>
  <dcterms:created xsi:type="dcterms:W3CDTF">2016-03-17T19:17:00Z</dcterms:created>
  <dcterms:modified xsi:type="dcterms:W3CDTF">2016-03-18T22:23:00Z</dcterms:modified>
</cp:coreProperties>
</file>