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B02CE" w:rsidRPr="008B02CE" w:rsidRDefault="008B02CE" w:rsidP="008B02CE">
      <w:pPr>
        <w:spacing w:line="276" w:lineRule="auto"/>
        <w:jc w:val="both"/>
        <w:rPr>
          <w:rFonts w:ascii="Century Gothic" w:hAnsi="Century Gothic"/>
          <w:b/>
          <w:sz w:val="20"/>
          <w:szCs w:val="20"/>
        </w:rPr>
      </w:pPr>
      <w:r>
        <w:rPr>
          <w:rFonts w:ascii="Century Gothic" w:hAnsi="Century Gothic"/>
          <w:b/>
          <w:noProof/>
          <w:sz w:val="20"/>
          <w:szCs w:val="20"/>
        </w:rPr>
        <mc:AlternateContent>
          <mc:Choice Requires="wps">
            <w:drawing>
              <wp:anchor distT="0" distB="0" distL="114300" distR="114300" simplePos="0" relativeHeight="251671552" behindDoc="0" locked="0" layoutInCell="0" allowOverlap="1" wp14:editId="4BF07C09">
                <wp:simplePos x="0" y="0"/>
                <wp:positionH relativeFrom="page">
                  <wp:posOffset>-33020</wp:posOffset>
                </wp:positionH>
                <wp:positionV relativeFrom="page">
                  <wp:posOffset>14605</wp:posOffset>
                </wp:positionV>
                <wp:extent cx="8150225" cy="1139825"/>
                <wp:effectExtent l="0" t="0" r="11430" b="412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8" o:spid="_x0000_s1026" style="position:absolute;margin-left:-2.6pt;margin-top:1.15pt;width:641.75pt;height:89.75pt;z-index:25167155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" o:allowincell="f" fillcolor="#d7dfe9" stroked="f" strokecolor="#365f91" strokeweight="1pt">
                <v:fill color2="#365f91" focus="100%" type="gradient"/>
                <v:shadow on="t" color="#205867" opacity=".5" offset="1pt"/>
                <w10:wrap anchorx="page" anchory="page"/>
              </v:rect>
            </w:pict>
          </mc:Fallback>
        </mc:AlternateContent>
      </w:r>
      <w:r>
        <w:rPr>
          <w:rFonts w:ascii="Century Gothic" w:hAnsi="Century Gothic"/>
          <w:noProof/>
          <w:sz w:val="20"/>
          <w:szCs w:val="20"/>
        </w:rPr>
        <w:drawing>
          <wp:anchor distT="0" distB="0" distL="114300" distR="114300" simplePos="0" relativeHeight="251670528" behindDoc="0" locked="0" layoutInCell="1" allowOverlap="1" wp14:anchorId="7CA918C3" wp14:editId="3F23E618">
            <wp:simplePos x="0" y="0"/>
            <wp:positionH relativeFrom="column">
              <wp:posOffset>1708785</wp:posOffset>
            </wp:positionH>
            <wp:positionV relativeFrom="paragraph">
              <wp:posOffset>161290</wp:posOffset>
            </wp:positionV>
            <wp:extent cx="2080895" cy="111188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pStyle w:val="Sinespaciado"/>
        <w:spacing w:line="276" w:lineRule="auto"/>
        <w:jc w:val="both"/>
        <w:rPr>
          <w:rFonts w:ascii="Century Gothic" w:hAnsi="Century Gothic"/>
          <w:sz w:val="20"/>
          <w:szCs w:val="20"/>
          <w:lang w:eastAsia="es-ES"/>
        </w:rPr>
      </w:pPr>
    </w:p>
    <w:p w:rsidR="008B02CE" w:rsidRPr="000D4ADF" w:rsidRDefault="008B02CE" w:rsidP="008B02CE">
      <w:pPr>
        <w:spacing w:line="276" w:lineRule="auto"/>
        <w:jc w:val="both"/>
        <w:rPr>
          <w:rFonts w:ascii="Century Gothic" w:hAnsi="Century Gothic"/>
          <w:b/>
          <w:sz w:val="28"/>
          <w:szCs w:val="20"/>
        </w:rPr>
      </w:pPr>
    </w:p>
    <w:p w:rsidR="008B02CE" w:rsidRPr="00E04A76" w:rsidRDefault="008B02CE" w:rsidP="008B02CE">
      <w:pPr>
        <w:spacing w:line="276" w:lineRule="auto"/>
        <w:jc w:val="center"/>
        <w:rPr>
          <w:rFonts w:ascii="Century Gothic" w:hAnsi="Century Gothic"/>
          <w:b/>
          <w:sz w:val="28"/>
          <w:szCs w:val="20"/>
        </w:rPr>
      </w:pPr>
      <w:r w:rsidRPr="00E04A76">
        <w:rPr>
          <w:rFonts w:ascii="Century Gothic" w:hAnsi="Century Gothic"/>
          <w:b/>
          <w:sz w:val="28"/>
          <w:szCs w:val="20"/>
        </w:rPr>
        <w:t>GERENCIA NACIONAL DE REDES DE GAS Y DUCTOS</w:t>
      </w:r>
    </w:p>
    <w:p w:rsidR="008B02CE" w:rsidRPr="000D4ADF" w:rsidRDefault="008B02CE" w:rsidP="008B02CE">
      <w:pPr>
        <w:spacing w:line="276" w:lineRule="auto"/>
        <w:jc w:val="center"/>
        <w:rPr>
          <w:rFonts w:ascii="Century Gothic" w:hAnsi="Century Gothic"/>
          <w:b/>
          <w:sz w:val="28"/>
          <w:szCs w:val="20"/>
        </w:rPr>
      </w:pPr>
      <w:r w:rsidRPr="000D4ADF">
        <w:rPr>
          <w:rFonts w:ascii="Century Gothic" w:hAnsi="Century Gothic"/>
          <w:b/>
          <w:sz w:val="28"/>
          <w:szCs w:val="20"/>
        </w:rPr>
        <w:t>DISTRITAL REDES DE GAS COCHABAMBA</w:t>
      </w: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32"/>
          <w:szCs w:val="32"/>
        </w:rPr>
      </w:pPr>
      <w:r w:rsidRPr="000D4ADF">
        <w:rPr>
          <w:rFonts w:ascii="Century Gothic" w:hAnsi="Century Gothic"/>
          <w:b/>
          <w:sz w:val="32"/>
          <w:szCs w:val="32"/>
        </w:rPr>
        <w:t>ESPECIFICACIONES TÉCNICAS</w:t>
      </w:r>
    </w:p>
    <w:p w:rsidR="008B02CE" w:rsidRPr="000D4ADF" w:rsidRDefault="008B02CE" w:rsidP="008B02CE">
      <w:pPr>
        <w:pStyle w:val="Sinespaciado"/>
        <w:spacing w:line="276" w:lineRule="auto"/>
        <w:jc w:val="center"/>
        <w:rPr>
          <w:rFonts w:ascii="Century Gothic" w:hAnsi="Century Gothic"/>
          <w:b/>
          <w:sz w:val="32"/>
          <w:szCs w:val="32"/>
        </w:rPr>
      </w:pPr>
      <w:r w:rsidRPr="000D4ADF">
        <w:rPr>
          <w:rFonts w:ascii="Century Gothic" w:hAnsi="Century Gothic"/>
          <w:b/>
          <w:sz w:val="32"/>
          <w:szCs w:val="32"/>
        </w:rPr>
        <w:t>PARA LA ADJUDICACIÓN DE BIENES Y SERVICIOS BAJO LA MODALIDAD DE CONTRATACIÓN DIRECTA ORDINARIA</w:t>
      </w:r>
    </w:p>
    <w:p w:rsidR="008B02CE" w:rsidRPr="000D4ADF" w:rsidRDefault="008B02CE" w:rsidP="008B02CE">
      <w:pPr>
        <w:spacing w:line="276" w:lineRule="auto"/>
        <w:jc w:val="both"/>
        <w:rPr>
          <w:rFonts w:ascii="Century Gothic" w:hAnsi="Century Gothic"/>
          <w:b/>
          <w:sz w:val="20"/>
          <w:szCs w:val="20"/>
        </w:rPr>
      </w:pPr>
    </w:p>
    <w:p w:rsidR="008B02CE" w:rsidRPr="000D4ADF" w:rsidRDefault="008B02CE" w:rsidP="008B02CE">
      <w:pPr>
        <w:pStyle w:val="Sinespaciado"/>
        <w:spacing w:line="276" w:lineRule="auto"/>
        <w:jc w:val="both"/>
        <w:rPr>
          <w:rFonts w:ascii="Century Gothic" w:hAnsi="Century Gothic"/>
          <w:sz w:val="20"/>
          <w:szCs w:val="20"/>
        </w:rPr>
      </w:pPr>
      <w:r>
        <w:rPr>
          <w:rFonts w:ascii="Century Gothic" w:hAnsi="Century Gothic"/>
          <w:noProof/>
          <w:sz w:val="20"/>
          <w:szCs w:val="20"/>
          <w:lang w:val="es-ES" w:eastAsia="es-ES"/>
        </w:rPr>
        <mc:AlternateContent>
          <mc:Choice Requires="wps">
            <w:drawing>
              <wp:anchor distT="0" distB="0" distL="114300" distR="114300" simplePos="0" relativeHeight="251669504" behindDoc="0" locked="0" layoutInCell="0" allowOverlap="1" wp14:anchorId="7E27FD07" wp14:editId="11761342">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38pt;margin-top:-19.8pt;width:7.15pt;height:83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Pr>
          <w:rFonts w:ascii="Century Gothic" w:hAnsi="Century Gothic"/>
          <w:noProof/>
          <w:sz w:val="20"/>
          <w:szCs w:val="20"/>
          <w:lang w:val="es-ES" w:eastAsia="es-ES"/>
        </w:rPr>
        <mc:AlternateContent>
          <mc:Choice Requires="wps">
            <w:drawing>
              <wp:anchor distT="0" distB="0" distL="114300" distR="114300" simplePos="0" relativeHeight="251668480" behindDoc="0" locked="0" layoutInCell="0" allowOverlap="1" wp14:anchorId="5F22F00D" wp14:editId="558FAA76">
                <wp:simplePos x="0" y="0"/>
                <wp:positionH relativeFrom="page">
                  <wp:posOffset>7174865</wp:posOffset>
                </wp:positionH>
                <wp:positionV relativeFrom="page">
                  <wp:posOffset>-251460</wp:posOffset>
                </wp:positionV>
                <wp:extent cx="90805" cy="10551160"/>
                <wp:effectExtent l="0" t="0" r="23495" b="2159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564.95pt;margin-top:-19.8pt;width:7.15pt;height:830.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5d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NjaDl1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p>
    <w:p w:rsidR="008B02CE" w:rsidRPr="000D4ADF" w:rsidRDefault="008B02CE" w:rsidP="008B02CE">
      <w:pPr>
        <w:pStyle w:val="Sinespaciado"/>
        <w:tabs>
          <w:tab w:val="center" w:pos="4419"/>
          <w:tab w:val="left" w:pos="7167"/>
        </w:tabs>
        <w:spacing w:line="276" w:lineRule="auto"/>
        <w:jc w:val="both"/>
        <w:rPr>
          <w:rFonts w:ascii="Century Gothic" w:hAnsi="Century Gothic"/>
          <w:b/>
          <w:sz w:val="28"/>
          <w:szCs w:val="28"/>
        </w:rPr>
      </w:pPr>
      <w:r w:rsidRPr="000D4ADF">
        <w:rPr>
          <w:rFonts w:ascii="Century Gothic" w:hAnsi="Century Gothic"/>
          <w:b/>
          <w:sz w:val="28"/>
          <w:szCs w:val="28"/>
        </w:rPr>
        <w:tab/>
      </w:r>
    </w:p>
    <w:p w:rsidR="008B02CE" w:rsidRPr="000D4ADF" w:rsidRDefault="008B02CE" w:rsidP="008B02CE">
      <w:pPr>
        <w:pStyle w:val="Sinespaciado"/>
        <w:tabs>
          <w:tab w:val="center" w:pos="4419"/>
          <w:tab w:val="left" w:pos="7167"/>
        </w:tabs>
        <w:spacing w:line="276" w:lineRule="auto"/>
        <w:jc w:val="both"/>
        <w:rPr>
          <w:rFonts w:ascii="Century Gothic" w:hAnsi="Century Gothic"/>
          <w:b/>
          <w:sz w:val="28"/>
          <w:szCs w:val="28"/>
        </w:rPr>
      </w:pPr>
    </w:p>
    <w:p w:rsidR="008B02CE" w:rsidRDefault="008B02CE" w:rsidP="008B02CE">
      <w:pPr>
        <w:pStyle w:val="Sinespaciado"/>
        <w:tabs>
          <w:tab w:val="center" w:pos="4419"/>
          <w:tab w:val="left" w:pos="7167"/>
        </w:tabs>
        <w:spacing w:line="276" w:lineRule="auto"/>
        <w:jc w:val="both"/>
        <w:rPr>
          <w:rFonts w:ascii="Century Gothic" w:hAnsi="Century Gothic"/>
          <w:b/>
          <w:sz w:val="28"/>
          <w:szCs w:val="28"/>
        </w:rPr>
      </w:pPr>
    </w:p>
    <w:p w:rsidR="00232708" w:rsidRPr="000D4ADF" w:rsidRDefault="00232708" w:rsidP="008B02CE">
      <w:pPr>
        <w:pStyle w:val="Sinespaciado"/>
        <w:tabs>
          <w:tab w:val="center" w:pos="4419"/>
          <w:tab w:val="left" w:pos="7167"/>
        </w:tabs>
        <w:spacing w:line="276" w:lineRule="auto"/>
        <w:jc w:val="both"/>
        <w:rPr>
          <w:rFonts w:ascii="Century Gothic" w:hAnsi="Century Gothic"/>
          <w:b/>
          <w:sz w:val="28"/>
          <w:szCs w:val="28"/>
        </w:rPr>
      </w:pPr>
    </w:p>
    <w:p w:rsidR="00A748F4" w:rsidRDefault="008B02CE" w:rsidP="008B02CE">
      <w:pPr>
        <w:pStyle w:val="Sinespaciado"/>
        <w:spacing w:line="276" w:lineRule="auto"/>
        <w:jc w:val="center"/>
        <w:rPr>
          <w:rFonts w:ascii="Century Gothic" w:hAnsi="Century Gothic"/>
          <w:b/>
          <w:sz w:val="28"/>
          <w:szCs w:val="28"/>
        </w:rPr>
      </w:pPr>
      <w:r w:rsidRPr="00CB31A5">
        <w:rPr>
          <w:rFonts w:ascii="Century Gothic" w:hAnsi="Century Gothic"/>
          <w:b/>
          <w:sz w:val="28"/>
          <w:szCs w:val="28"/>
        </w:rPr>
        <w:t>OBRAS CIVILES</w:t>
      </w:r>
      <w:r>
        <w:rPr>
          <w:rFonts w:ascii="Century Gothic" w:hAnsi="Century Gothic"/>
          <w:b/>
          <w:sz w:val="28"/>
          <w:szCs w:val="28"/>
        </w:rPr>
        <w:t xml:space="preserve"> </w:t>
      </w:r>
      <w:r w:rsidR="00A748F4">
        <w:rPr>
          <w:rFonts w:ascii="Century Gothic" w:hAnsi="Century Gothic"/>
          <w:b/>
          <w:sz w:val="28"/>
          <w:szCs w:val="28"/>
        </w:rPr>
        <w:t xml:space="preserve">PARA EL MONTAJE DE UNA ESTACIÓN DISTRITAL DE REGULACIÓN MUNICIPIO </w:t>
      </w:r>
      <w:r w:rsidR="00CE491D">
        <w:rPr>
          <w:rFonts w:ascii="Century Gothic" w:hAnsi="Century Gothic"/>
          <w:b/>
          <w:sz w:val="28"/>
          <w:szCs w:val="28"/>
        </w:rPr>
        <w:t>TOTORA</w:t>
      </w:r>
    </w:p>
    <w:p w:rsidR="008B02CE" w:rsidRPr="000D4ADF" w:rsidRDefault="00A748F4" w:rsidP="008B02CE">
      <w:pPr>
        <w:pStyle w:val="Sinespaciado"/>
        <w:spacing w:line="276" w:lineRule="auto"/>
        <w:jc w:val="center"/>
        <w:rPr>
          <w:rFonts w:ascii="Century Gothic" w:hAnsi="Century Gothic"/>
          <w:b/>
          <w:sz w:val="28"/>
          <w:szCs w:val="28"/>
        </w:rPr>
      </w:pPr>
      <w:r w:rsidRPr="00CB31A5">
        <w:rPr>
          <w:rFonts w:ascii="Century Gothic" w:hAnsi="Century Gothic"/>
          <w:b/>
          <w:sz w:val="28"/>
          <w:szCs w:val="28"/>
        </w:rPr>
        <w:t xml:space="preserve"> </w:t>
      </w:r>
      <w:r w:rsidR="008B02CE" w:rsidRPr="00CB31A5">
        <w:rPr>
          <w:rFonts w:ascii="Century Gothic" w:hAnsi="Century Gothic"/>
          <w:b/>
          <w:sz w:val="28"/>
          <w:szCs w:val="28"/>
        </w:rPr>
        <w:t>(PRIMERA CONVOCATORIA)</w:t>
      </w:r>
      <w:r w:rsidR="008B02CE">
        <w:rPr>
          <w:rFonts w:ascii="Century Gothic" w:hAnsi="Century Gothic"/>
          <w:noProof/>
          <w:sz w:val="20"/>
          <w:szCs w:val="20"/>
          <w:lang w:val="es-ES" w:eastAsia="es-ES"/>
        </w:rPr>
        <mc:AlternateContent>
          <mc:Choice Requires="wps">
            <w:drawing>
              <wp:anchor distT="0" distB="0" distL="114300" distR="114300" simplePos="0" relativeHeight="251666432" behindDoc="0" locked="0" layoutInCell="0" allowOverlap="1" wp14:anchorId="5A5FFBF6" wp14:editId="3DD00924">
                <wp:simplePos x="0" y="0"/>
                <wp:positionH relativeFrom="page">
                  <wp:posOffset>8255</wp:posOffset>
                </wp:positionH>
                <wp:positionV relativeFrom="page">
                  <wp:posOffset>8885555</wp:posOffset>
                </wp:positionV>
                <wp:extent cx="8147685"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4" o:spid="_x0000_s1026" style="position:absolute;margin-left:.65pt;margin-top:699.65pt;width:641.55pt;height:89.75pt;z-index:25166643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8B02CE" w:rsidRPr="000D4ADF" w:rsidRDefault="008B02CE" w:rsidP="008B02CE">
      <w:pPr>
        <w:pStyle w:val="Sinespaciado"/>
        <w:spacing w:line="276" w:lineRule="auto"/>
        <w:jc w:val="center"/>
        <w:rPr>
          <w:rFonts w:ascii="Century Gothic" w:hAnsi="Century Gothic"/>
          <w:b/>
          <w:sz w:val="20"/>
          <w:szCs w:val="20"/>
        </w:rPr>
      </w:pPr>
    </w:p>
    <w:p w:rsidR="008B02CE" w:rsidRDefault="008B02CE"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p>
    <w:p w:rsidR="008B02CE" w:rsidRDefault="008B02CE"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p>
    <w:p w:rsidR="008B02CE" w:rsidRPr="000D4ADF" w:rsidRDefault="008B02CE" w:rsidP="008B02CE">
      <w:pPr>
        <w:pStyle w:val="Sinespaciado"/>
        <w:spacing w:line="276" w:lineRule="auto"/>
        <w:jc w:val="center"/>
        <w:rPr>
          <w:rFonts w:ascii="Century Gothic" w:hAnsi="Century Gothic"/>
          <w:b/>
          <w:sz w:val="20"/>
          <w:szCs w:val="20"/>
        </w:rPr>
      </w:pPr>
      <w:r w:rsidRPr="000D4ADF">
        <w:rPr>
          <w:rFonts w:ascii="Century Gothic" w:hAnsi="Century Gothic"/>
          <w:b/>
          <w:sz w:val="20"/>
          <w:szCs w:val="20"/>
        </w:rPr>
        <w:t>COCHABAMBA</w:t>
      </w:r>
    </w:p>
    <w:p w:rsidR="008B02CE" w:rsidRPr="000D4ADF" w:rsidRDefault="008B02CE" w:rsidP="008B02CE">
      <w:pPr>
        <w:pStyle w:val="Sinespaciado"/>
        <w:spacing w:line="276" w:lineRule="auto"/>
        <w:jc w:val="center"/>
        <w:rPr>
          <w:rFonts w:ascii="Century Gothic" w:hAnsi="Century Gothic"/>
          <w:b/>
          <w:sz w:val="20"/>
          <w:szCs w:val="20"/>
        </w:rPr>
      </w:pPr>
      <w:r>
        <w:rPr>
          <w:rFonts w:ascii="Century Gothic" w:hAnsi="Century Gothic"/>
          <w:b/>
          <w:sz w:val="20"/>
          <w:szCs w:val="20"/>
        </w:rPr>
        <w:t>MARZO</w:t>
      </w:r>
      <w:r w:rsidRPr="000D4ADF">
        <w:rPr>
          <w:rFonts w:ascii="Century Gothic" w:hAnsi="Century Gothic"/>
          <w:b/>
          <w:sz w:val="20"/>
          <w:szCs w:val="20"/>
        </w:rPr>
        <w:t>- 2016</w:t>
      </w:r>
    </w:p>
    <w:p w:rsidR="008B02CE" w:rsidRDefault="00A84CCD" w:rsidP="008B02CE">
      <w:pPr>
        <w:tabs>
          <w:tab w:val="left" w:pos="426"/>
        </w:tabs>
        <w:ind w:right="-1"/>
        <w:rPr>
          <w:rFonts w:asciiTheme="minorHAnsi" w:hAnsiTheme="minorHAnsi" w:cstheme="minorHAnsi"/>
          <w:b/>
        </w:rPr>
      </w:pPr>
      <w:r>
        <w:rPr>
          <w:rFonts w:ascii="Century Gothic" w:hAnsi="Century Gothic"/>
          <w:noProof/>
          <w:sz w:val="20"/>
          <w:szCs w:val="20"/>
        </w:rPr>
        <mc:AlternateContent>
          <mc:Choice Requires="wps">
            <w:drawing>
              <wp:anchor distT="0" distB="0" distL="114300" distR="114300" simplePos="0" relativeHeight="251667456" behindDoc="0" locked="0" layoutInCell="0" allowOverlap="1" wp14:anchorId="276D08F7" wp14:editId="1CFDB1A4">
                <wp:simplePos x="0" y="0"/>
                <wp:positionH relativeFrom="page">
                  <wp:posOffset>-201930</wp:posOffset>
                </wp:positionH>
                <wp:positionV relativeFrom="page">
                  <wp:posOffset>8458200</wp:posOffset>
                </wp:positionV>
                <wp:extent cx="8136890" cy="1580515"/>
                <wp:effectExtent l="0" t="0" r="30480" b="5778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6890" cy="1580515"/>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15.9pt;margin-top:666pt;width:640.7pt;height:124.45pt;z-index:25166745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" o:allowincell="f" fillcolor="#365f91" strokecolor="#92cddc" strokeweight="1pt">
                <v:fill color2="#d7dfe9" focus="100%" type="gradient"/>
                <v:shadow on="t" color="#205867" opacity=".5" offset="1pt"/>
                <w10:wrap anchorx="page" anchory="page"/>
              </v:rect>
            </w:pict>
          </mc:Fallback>
        </mc:AlternateContent>
      </w:r>
    </w:p>
    <w:p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w:t>
      </w:r>
      <w:r w:rsidR="008B02CE" w:rsidRPr="001C4082">
        <w:rPr>
          <w:rFonts w:asciiTheme="minorHAnsi" w:hAnsiTheme="minorHAnsi" w:cstheme="minorHAnsi"/>
          <w:b/>
        </w:rPr>
        <w:t>TÉCNICAS</w:t>
      </w:r>
      <w:r w:rsidRPr="001C4082">
        <w:rPr>
          <w:rFonts w:asciiTheme="minorHAnsi" w:hAnsiTheme="minorHAnsi" w:cstheme="minorHAnsi"/>
          <w:b/>
        </w:rPr>
        <w:t xml:space="preserve"> </w:t>
      </w:r>
      <w:r w:rsidR="00A748F4">
        <w:rPr>
          <w:rFonts w:asciiTheme="minorHAnsi" w:hAnsiTheme="minorHAnsi" w:cstheme="minorHAnsi"/>
          <w:b/>
        </w:rPr>
        <w:t xml:space="preserve">PARA EL MONTAJE </w:t>
      </w:r>
      <w:r w:rsidR="004611EC">
        <w:rPr>
          <w:rFonts w:asciiTheme="minorHAnsi" w:hAnsiTheme="minorHAnsi" w:cstheme="minorHAnsi"/>
          <w:b/>
        </w:rPr>
        <w:t>DE EDR</w:t>
      </w:r>
    </w:p>
    <w:p w:rsidR="00830A30" w:rsidRPr="001C4082" w:rsidRDefault="00830A30" w:rsidP="00830A30">
      <w:pPr>
        <w:tabs>
          <w:tab w:val="left" w:pos="426"/>
        </w:tabs>
        <w:ind w:right="-1"/>
        <w:jc w:val="center"/>
        <w:rPr>
          <w:rFonts w:asciiTheme="minorHAnsi" w:hAnsiTheme="minorHAnsi" w:cstheme="minorHAnsi"/>
        </w:rPr>
      </w:pPr>
    </w:p>
    <w:p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1" w:name="_Toc314666488"/>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203EE3" w:rsidRPr="001C4082">
        <w:rPr>
          <w:rFonts w:asciiTheme="minorHAnsi" w:hAnsiTheme="minorHAnsi" w:cstheme="minorHAnsi"/>
          <w:b/>
          <w:color w:val="000000" w:themeColor="text1"/>
          <w:sz w:val="22"/>
          <w:szCs w:val="22"/>
          <w:u w:val="single"/>
        </w:rPr>
        <w:t>MECÁNICAS</w:t>
      </w:r>
    </w:p>
    <w:p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B02CE"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PLANOS Y </w:t>
      </w:r>
      <w:r w:rsidR="008B02CE" w:rsidRPr="00FF539B">
        <w:rPr>
          <w:rFonts w:asciiTheme="minorHAnsi" w:hAnsiTheme="minorHAnsi" w:cstheme="minorHAnsi"/>
          <w:b/>
          <w:color w:val="000000" w:themeColor="text1"/>
          <w:sz w:val="22"/>
          <w:szCs w:val="22"/>
          <w:u w:val="single"/>
        </w:rPr>
        <w:t>GRÁFICOS</w:t>
      </w:r>
    </w:p>
    <w:p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w:t>
      </w:r>
      <w:r w:rsidRPr="00A84CCD">
        <w:rPr>
          <w:rFonts w:asciiTheme="minorHAnsi" w:hAnsiTheme="minorHAnsi" w:cstheme="minorHAnsi"/>
          <w:sz w:val="22"/>
          <w:szCs w:val="22"/>
        </w:rPr>
        <w:t xml:space="preserve">mientras que los planos de la obra se encuentran en el Anexo </w:t>
      </w:r>
      <w:r w:rsidR="00C900E5" w:rsidRPr="00A84CCD">
        <w:rPr>
          <w:rFonts w:asciiTheme="minorHAnsi" w:hAnsiTheme="minorHAnsi" w:cstheme="minorHAnsi"/>
          <w:sz w:val="22"/>
          <w:szCs w:val="22"/>
        </w:rPr>
        <w:t>4</w:t>
      </w:r>
      <w:r w:rsidRPr="00A84CCD">
        <w:rPr>
          <w:rFonts w:asciiTheme="minorHAnsi" w:hAnsiTheme="minorHAnsi" w:cstheme="minorHAnsi"/>
          <w:sz w:val="22"/>
          <w:szCs w:val="22"/>
        </w:rPr>
        <w:t>.</w:t>
      </w:r>
    </w:p>
    <w:p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4611EC" w:rsidRDefault="003B18C3" w:rsidP="00D51C18">
      <w:pPr>
        <w:rPr>
          <w:rFonts w:asciiTheme="minorHAnsi" w:hAnsiTheme="minorHAnsi" w:cstheme="minorHAnsi"/>
          <w:b/>
          <w:bCs/>
          <w:sz w:val="22"/>
          <w:szCs w:val="22"/>
        </w:rPr>
      </w:pPr>
      <w:r w:rsidRPr="00A84CCD">
        <w:rPr>
          <w:rFonts w:asciiTheme="minorHAnsi" w:hAnsiTheme="minorHAnsi" w:cstheme="minorHAnsi"/>
          <w:b/>
          <w:bCs/>
          <w:sz w:val="22"/>
          <w:szCs w:val="22"/>
        </w:rPr>
        <w:t>EQUIPO MINIMO REQUERIDO PARA LA OBR</w:t>
      </w:r>
      <w:r w:rsidR="004611EC">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CE491D" w:rsidRPr="00D51C18" w:rsidTr="003F6CD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E491D" w:rsidRPr="00D51C18" w:rsidRDefault="00CE491D" w:rsidP="003F6CDB">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CE491D" w:rsidRPr="00D51C18" w:rsidTr="003F6CDB">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2193"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Compactadoras Mecánicas</w:t>
            </w:r>
          </w:p>
        </w:tc>
        <w:tc>
          <w:tcPr>
            <w:tcW w:w="1244"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2</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Unidad</w:t>
            </w: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val="es-BO" w:eastAsia="es-BO"/>
              </w:rPr>
              <w:t>3</w:t>
            </w:r>
          </w:p>
        </w:tc>
        <w:tc>
          <w:tcPr>
            <w:tcW w:w="2193"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Grua</w:t>
            </w:r>
          </w:p>
        </w:tc>
        <w:tc>
          <w:tcPr>
            <w:tcW w:w="1244" w:type="pct"/>
            <w:tcBorders>
              <w:top w:val="nil"/>
              <w:left w:val="nil"/>
              <w:bottom w:val="single" w:sz="8" w:space="0" w:color="auto"/>
              <w:right w:val="single" w:sz="8" w:space="0" w:color="auto"/>
            </w:tcBorders>
            <w:shd w:val="clear" w:color="000000" w:fill="FFFFFF"/>
          </w:tcPr>
          <w:p w:rsidR="00CE491D" w:rsidRPr="00D51C18" w:rsidRDefault="00CE491D" w:rsidP="003F6CDB">
            <w:pPr>
              <w:jc w:val="center"/>
              <w:rPr>
                <w:rFonts w:ascii="Calibri" w:hAnsi="Calibri"/>
                <w:color w:val="000000"/>
                <w:sz w:val="20"/>
                <w:szCs w:val="20"/>
                <w:lang w:val="es-BO" w:eastAsia="es-BO"/>
              </w:rPr>
            </w:pPr>
            <w:r w:rsidRPr="00AF2990">
              <w:rPr>
                <w:rFonts w:ascii="Calibri" w:hAnsi="Calibri"/>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CE491D" w:rsidRPr="00D51C18" w:rsidTr="003F6CD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E491D" w:rsidRPr="00D51C18" w:rsidRDefault="00CE491D" w:rsidP="003F6CDB">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CE491D" w:rsidRPr="00D51C18" w:rsidTr="003F6CDB">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CE491D" w:rsidRPr="00D51C18" w:rsidRDefault="00CE491D" w:rsidP="003F6CD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CE491D" w:rsidRPr="00D51C18" w:rsidRDefault="00CE491D" w:rsidP="003F6CDB">
            <w:pPr>
              <w:rPr>
                <w:rFonts w:ascii="Calibri" w:hAnsi="Calibri"/>
                <w:color w:val="000000"/>
                <w:sz w:val="20"/>
                <w:szCs w:val="20"/>
                <w:lang w:val="es-BO" w:eastAsia="es-BO"/>
              </w:rPr>
            </w:pPr>
            <w:r>
              <w:rPr>
                <w:rFonts w:ascii="Calibri" w:hAnsi="Calibri"/>
                <w:color w:val="000000"/>
                <w:sz w:val="20"/>
                <w:szCs w:val="20"/>
                <w:lang w:eastAsia="es-BO"/>
              </w:rPr>
              <w:t>Volquetas</w:t>
            </w:r>
          </w:p>
        </w:tc>
        <w:tc>
          <w:tcPr>
            <w:tcW w:w="1244" w:type="pct"/>
            <w:tcBorders>
              <w:top w:val="nil"/>
              <w:left w:val="nil"/>
              <w:bottom w:val="single" w:sz="8" w:space="0" w:color="auto"/>
              <w:right w:val="single" w:sz="8" w:space="0" w:color="auto"/>
            </w:tcBorders>
            <w:shd w:val="clear" w:color="000000" w:fill="FFFFFF"/>
            <w:hideMark/>
          </w:tcPr>
          <w:p w:rsidR="00CE491D" w:rsidRPr="00D51C18" w:rsidRDefault="00CE491D" w:rsidP="003F6CDB">
            <w:pPr>
              <w:jc w:val="center"/>
              <w:rPr>
                <w:rFonts w:ascii="Calibri" w:hAnsi="Calibri"/>
                <w:color w:val="000000"/>
                <w:sz w:val="20"/>
                <w:szCs w:val="20"/>
                <w:lang w:val="es-BO" w:eastAsia="es-BO"/>
              </w:rPr>
            </w:pPr>
            <w:r w:rsidRPr="00AF2990">
              <w:rPr>
                <w:rFonts w:ascii="Calibri" w:hAnsi="Calibri"/>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1</w:t>
            </w:r>
            <w:r w:rsidRPr="00D51C18">
              <w:rPr>
                <w:rFonts w:ascii="Calibri" w:hAnsi="Calibri"/>
                <w:color w:val="000000"/>
                <w:sz w:val="20"/>
                <w:szCs w:val="20"/>
                <w:lang w:eastAsia="es-BO"/>
              </w:rPr>
              <w:t> </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CE491D" w:rsidRPr="00D51C18" w:rsidRDefault="00CE491D" w:rsidP="003F6CDB">
            <w:pPr>
              <w:rPr>
                <w:rFonts w:ascii="Calibri" w:hAnsi="Calibri"/>
                <w:color w:val="000000"/>
                <w:sz w:val="20"/>
                <w:szCs w:val="20"/>
                <w:lang w:val="es-BO" w:eastAsia="es-BO"/>
              </w:rPr>
            </w:pPr>
            <w:r>
              <w:rPr>
                <w:rFonts w:ascii="Calibri" w:hAnsi="Calibri"/>
                <w:color w:val="000000"/>
                <w:sz w:val="20"/>
                <w:szCs w:val="20"/>
                <w:lang w:eastAsia="es-BO"/>
              </w:rPr>
              <w:t>Camionetas</w:t>
            </w:r>
          </w:p>
        </w:tc>
        <w:tc>
          <w:tcPr>
            <w:tcW w:w="1244" w:type="pct"/>
            <w:tcBorders>
              <w:top w:val="nil"/>
              <w:left w:val="nil"/>
              <w:bottom w:val="single" w:sz="8" w:space="0" w:color="auto"/>
              <w:right w:val="single" w:sz="8" w:space="0" w:color="auto"/>
            </w:tcBorders>
            <w:shd w:val="clear" w:color="000000" w:fill="FFFFFF"/>
            <w:hideMark/>
          </w:tcPr>
          <w:p w:rsidR="00CE491D" w:rsidRPr="00D51C18" w:rsidRDefault="00CE491D" w:rsidP="003F6CDB">
            <w:pPr>
              <w:jc w:val="center"/>
              <w:rPr>
                <w:rFonts w:ascii="Calibri" w:hAnsi="Calibri"/>
                <w:color w:val="000000"/>
                <w:sz w:val="20"/>
                <w:szCs w:val="20"/>
                <w:lang w:val="es-BO" w:eastAsia="es-BO"/>
              </w:rPr>
            </w:pPr>
            <w:r w:rsidRPr="00AF2990">
              <w:rPr>
                <w:rFonts w:ascii="Calibri" w:hAnsi="Calibri"/>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rsidR="00CE491D" w:rsidRPr="00D51C18" w:rsidRDefault="00CE491D" w:rsidP="003F6CDB">
            <w:pPr>
              <w:jc w:val="center"/>
              <w:rPr>
                <w:rFonts w:ascii="Calibri" w:hAnsi="Calibri"/>
                <w:color w:val="000000"/>
                <w:sz w:val="20"/>
                <w:szCs w:val="20"/>
                <w:lang w:val="es-BO" w:eastAsia="es-BO"/>
              </w:rPr>
            </w:pPr>
            <w:r>
              <w:rPr>
                <w:rFonts w:ascii="Calibri" w:hAnsi="Calibri"/>
                <w:color w:val="000000"/>
                <w:sz w:val="20"/>
                <w:szCs w:val="20"/>
                <w:lang w:eastAsia="es-BO"/>
              </w:rPr>
              <w:t>suficientes</w:t>
            </w:r>
            <w:r w:rsidRPr="00D51C18">
              <w:rPr>
                <w:rFonts w:ascii="Calibri" w:hAnsi="Calibri"/>
                <w:color w:val="000000"/>
                <w:sz w:val="20"/>
                <w:szCs w:val="20"/>
                <w:lang w:eastAsia="es-BO"/>
              </w:rPr>
              <w:t> </w:t>
            </w:r>
          </w:p>
        </w:tc>
      </w:tr>
      <w:tr w:rsidR="00CE491D" w:rsidRPr="00D51C18" w:rsidTr="003F6CD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CE491D" w:rsidRPr="00D51C18" w:rsidRDefault="00CE491D" w:rsidP="003F6CDB">
            <w:pPr>
              <w:jc w:val="center"/>
              <w:rPr>
                <w:rFonts w:ascii="Calibri" w:hAnsi="Calibri"/>
                <w:color w:val="000000"/>
                <w:sz w:val="20"/>
                <w:szCs w:val="20"/>
                <w:lang w:eastAsia="es-BO"/>
              </w:rPr>
            </w:pPr>
            <w:r>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tcPr>
          <w:p w:rsidR="00CE491D" w:rsidRPr="00D51C18" w:rsidRDefault="00CE491D" w:rsidP="003F6CDB">
            <w:pPr>
              <w:rPr>
                <w:rFonts w:ascii="Calibri" w:hAnsi="Calibri"/>
                <w:color w:val="000000"/>
                <w:sz w:val="20"/>
                <w:szCs w:val="20"/>
                <w:lang w:eastAsia="es-BO"/>
              </w:rPr>
            </w:pPr>
            <w:r>
              <w:rPr>
                <w:rFonts w:ascii="Calibri" w:hAnsi="Calibri"/>
                <w:color w:val="000000"/>
                <w:sz w:val="20"/>
                <w:szCs w:val="20"/>
                <w:lang w:eastAsia="es-BO"/>
              </w:rPr>
              <w:t xml:space="preserve">Zarandas </w:t>
            </w:r>
          </w:p>
        </w:tc>
        <w:tc>
          <w:tcPr>
            <w:tcW w:w="1244" w:type="pct"/>
            <w:tcBorders>
              <w:top w:val="nil"/>
              <w:left w:val="nil"/>
              <w:bottom w:val="single" w:sz="8" w:space="0" w:color="auto"/>
              <w:right w:val="single" w:sz="8" w:space="0" w:color="auto"/>
            </w:tcBorders>
            <w:shd w:val="clear" w:color="000000" w:fill="FFFFFF"/>
          </w:tcPr>
          <w:p w:rsidR="00CE491D" w:rsidRPr="00AF2990" w:rsidRDefault="00CE491D" w:rsidP="003F6CDB">
            <w:pPr>
              <w:jc w:val="center"/>
              <w:rPr>
                <w:rFonts w:ascii="Calibri" w:hAnsi="Calibri"/>
                <w:color w:val="000000"/>
                <w:sz w:val="20"/>
                <w:szCs w:val="20"/>
                <w:lang w:eastAsia="es-BO"/>
              </w:rPr>
            </w:pPr>
            <w:r>
              <w:rPr>
                <w:rFonts w:ascii="Calibri" w:hAnsi="Calibri"/>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tcPr>
          <w:p w:rsidR="00CE491D" w:rsidRDefault="00CE491D" w:rsidP="003F6CDB">
            <w:pPr>
              <w:jc w:val="center"/>
              <w:rPr>
                <w:rFonts w:ascii="Calibri" w:hAnsi="Calibri"/>
                <w:color w:val="000000"/>
                <w:sz w:val="20"/>
                <w:szCs w:val="20"/>
                <w:lang w:eastAsia="es-BO"/>
              </w:rPr>
            </w:pPr>
            <w:r>
              <w:rPr>
                <w:rFonts w:ascii="Calibri" w:hAnsi="Calibri"/>
                <w:color w:val="000000"/>
                <w:sz w:val="20"/>
                <w:szCs w:val="20"/>
                <w:lang w:eastAsia="es-BO"/>
              </w:rPr>
              <w:t>1</w:t>
            </w:r>
          </w:p>
        </w:tc>
      </w:tr>
      <w:tr w:rsidR="00CE491D" w:rsidRPr="00D51C18" w:rsidTr="003F6CD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CE491D" w:rsidRPr="00D51C18" w:rsidRDefault="00CE491D" w:rsidP="003F6CDB">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r w:rsidR="00710156">
        <w:rPr>
          <w:rFonts w:asciiTheme="minorHAnsi" w:hAnsiTheme="minorHAnsi" w:cstheme="minorHAnsi"/>
          <w:b/>
          <w:color w:val="000000" w:themeColor="text1"/>
          <w:sz w:val="22"/>
          <w:szCs w:val="22"/>
          <w:u w:val="single"/>
        </w:rPr>
        <w:t xml:space="preserve"> </w:t>
      </w:r>
    </w:p>
    <w:p w:rsidR="004611EC" w:rsidRDefault="004611EC" w:rsidP="00C900E5">
      <w:pPr>
        <w:tabs>
          <w:tab w:val="left" w:pos="426"/>
        </w:tabs>
        <w:contextualSpacing/>
        <w:rPr>
          <w:rFonts w:asciiTheme="minorHAnsi" w:hAnsiTheme="minorHAnsi" w:cstheme="minorHAnsi"/>
          <w:b/>
          <w:color w:val="000000" w:themeColor="text1"/>
          <w:sz w:val="22"/>
          <w:szCs w:val="22"/>
          <w:u w:val="single"/>
        </w:rPr>
      </w:pPr>
    </w:p>
    <w:tbl>
      <w:tblPr>
        <w:tblW w:w="7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6060"/>
        <w:gridCol w:w="640"/>
        <w:gridCol w:w="848"/>
      </w:tblGrid>
      <w:tr w:rsidR="00CE491D" w:rsidRPr="00765F24" w:rsidTr="00CE491D">
        <w:trPr>
          <w:trHeight w:val="227"/>
          <w:jc w:val="center"/>
        </w:trPr>
        <w:tc>
          <w:tcPr>
            <w:tcW w:w="7849" w:type="dxa"/>
            <w:gridSpan w:val="4"/>
            <w:shd w:val="clear" w:color="000000" w:fill="BFBFBF"/>
            <w:noWrap/>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OBRAS CIVILES</w:t>
            </w:r>
          </w:p>
        </w:tc>
      </w:tr>
      <w:tr w:rsidR="00CE491D" w:rsidRPr="00765F24" w:rsidTr="00CE491D">
        <w:trPr>
          <w:trHeight w:val="227"/>
          <w:jc w:val="center"/>
        </w:trPr>
        <w:tc>
          <w:tcPr>
            <w:tcW w:w="301" w:type="dxa"/>
            <w:shd w:val="clear" w:color="000000" w:fill="BFBFBF"/>
            <w:noWrap/>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N°</w:t>
            </w:r>
          </w:p>
        </w:tc>
        <w:tc>
          <w:tcPr>
            <w:tcW w:w="6060" w:type="dxa"/>
            <w:shd w:val="clear" w:color="000000" w:fill="BFBFBF"/>
            <w:noWrap/>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 xml:space="preserve">DESCRIPCIÓN DEL ÍTEM </w:t>
            </w:r>
          </w:p>
        </w:tc>
        <w:tc>
          <w:tcPr>
            <w:tcW w:w="640" w:type="dxa"/>
            <w:shd w:val="clear" w:color="000000" w:fill="BFBFBF"/>
            <w:noWrap/>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UNID</w:t>
            </w:r>
          </w:p>
        </w:tc>
        <w:tc>
          <w:tcPr>
            <w:tcW w:w="848" w:type="dxa"/>
            <w:shd w:val="clear" w:color="000000" w:fill="BFBFBF"/>
            <w:noWrap/>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CANTIDAD</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INSTALACIÓN DE FAENAS , PROVISIÓN Y COLOCADO DE LETREROS DE OBRA</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GLB</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2</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MOVILIZACIÓN Y DESMOVILIZACIÓN DE EQUIPO, MATERIAL, HERRAMIENTAS Y PERSONAL</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GLB</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3</w:t>
            </w:r>
          </w:p>
        </w:tc>
        <w:tc>
          <w:tcPr>
            <w:tcW w:w="6060" w:type="dxa"/>
            <w:shd w:val="clear" w:color="auto" w:fill="auto"/>
            <w:vAlign w:val="center"/>
            <w:hideMark/>
          </w:tcPr>
          <w:p w:rsidR="00CE491D" w:rsidRPr="00765F24" w:rsidRDefault="00E03D66" w:rsidP="00E03D66">
            <w:pPr>
              <w:rPr>
                <w:rFonts w:ascii="Calibri" w:hAnsi="Calibri"/>
                <w:color w:val="000000"/>
                <w:sz w:val="16"/>
                <w:szCs w:val="16"/>
                <w:lang w:val="es-BO" w:eastAsia="es-BO"/>
              </w:rPr>
            </w:pPr>
            <w:r>
              <w:rPr>
                <w:rFonts w:ascii="Calibri" w:hAnsi="Calibri"/>
                <w:color w:val="000000"/>
                <w:sz w:val="16"/>
                <w:szCs w:val="16"/>
                <w:lang w:val="es-BO" w:eastAsia="es-BO"/>
              </w:rPr>
              <w:t xml:space="preserve">EXCAVACIÓN DE ZANJA TERRENO </w:t>
            </w:r>
            <w:r w:rsidR="00CE491D" w:rsidRPr="00765F24">
              <w:rPr>
                <w:rFonts w:ascii="Calibri" w:hAnsi="Calibri"/>
                <w:color w:val="000000"/>
                <w:sz w:val="16"/>
                <w:szCs w:val="16"/>
                <w:lang w:val="es-BO" w:eastAsia="es-BO"/>
              </w:rPr>
              <w:t>DURO</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M3</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13,50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4</w:t>
            </w:r>
          </w:p>
        </w:tc>
        <w:tc>
          <w:tcPr>
            <w:tcW w:w="6060" w:type="dxa"/>
            <w:shd w:val="clear" w:color="auto" w:fill="auto"/>
            <w:vAlign w:val="center"/>
            <w:hideMark/>
          </w:tcPr>
          <w:p w:rsidR="00CE491D" w:rsidRPr="00E03D66" w:rsidRDefault="00E03D66" w:rsidP="003F6CDB">
            <w:pPr>
              <w:rPr>
                <w:rFonts w:ascii="Calibri" w:hAnsi="Calibri"/>
                <w:color w:val="000000"/>
                <w:sz w:val="16"/>
                <w:szCs w:val="16"/>
              </w:rPr>
            </w:pPr>
            <w:r>
              <w:rPr>
                <w:rFonts w:ascii="Calibri" w:hAnsi="Calibri"/>
                <w:color w:val="000000"/>
                <w:sz w:val="16"/>
                <w:szCs w:val="16"/>
              </w:rPr>
              <w:t>RELLENO Y COMPACTADO DE ZANJA CON MATERIAL FINO C/PROVISIÓN</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M3</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13,50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5</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OBRAS CIVILES PARA LA INSTALACIÓN DEL EDR</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GLB</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lastRenderedPageBreak/>
              <w:t>6</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ELABORACIÓN DE  PLANOS AS-BUILT</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GLB</w:t>
            </w:r>
          </w:p>
        </w:tc>
        <w:tc>
          <w:tcPr>
            <w:tcW w:w="848"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r w:rsidR="00CE491D" w:rsidRPr="00765F24" w:rsidTr="00CE491D">
        <w:trPr>
          <w:trHeight w:val="227"/>
          <w:jc w:val="center"/>
        </w:trPr>
        <w:tc>
          <w:tcPr>
            <w:tcW w:w="301"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7</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 xml:space="preserve">LIMPIEZA Y RETIRO DE ESCOMBROS </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m2</w:t>
            </w:r>
          </w:p>
        </w:tc>
        <w:tc>
          <w:tcPr>
            <w:tcW w:w="848" w:type="dxa"/>
            <w:shd w:val="clear" w:color="auto" w:fill="auto"/>
            <w:vAlign w:val="center"/>
            <w:hideMark/>
          </w:tcPr>
          <w:p w:rsidR="00CE491D" w:rsidRPr="00765F24" w:rsidRDefault="00E03D66" w:rsidP="003F6CDB">
            <w:pPr>
              <w:jc w:val="center"/>
              <w:rPr>
                <w:rFonts w:ascii="Calibri" w:hAnsi="Calibri"/>
                <w:color w:val="000000"/>
                <w:sz w:val="16"/>
                <w:szCs w:val="16"/>
                <w:lang w:val="es-BO" w:eastAsia="es-BO"/>
              </w:rPr>
            </w:pPr>
            <w:r>
              <w:rPr>
                <w:rFonts w:ascii="Calibri" w:hAnsi="Calibri"/>
                <w:color w:val="000000"/>
                <w:sz w:val="16"/>
                <w:szCs w:val="16"/>
                <w:lang w:val="es-BO" w:eastAsia="es-BO"/>
              </w:rPr>
              <w:t>64,00</w:t>
            </w:r>
          </w:p>
        </w:tc>
      </w:tr>
    </w:tbl>
    <w:p w:rsidR="00CE491D" w:rsidRDefault="00CE491D" w:rsidP="00CE491D">
      <w:pPr>
        <w:tabs>
          <w:tab w:val="left" w:pos="426"/>
        </w:tabs>
        <w:contextualSpacing/>
        <w:rPr>
          <w:rFonts w:asciiTheme="minorHAnsi" w:hAnsiTheme="minorHAnsi" w:cstheme="minorHAnsi"/>
          <w:b/>
          <w:color w:val="000000" w:themeColor="text1"/>
          <w:sz w:val="22"/>
          <w:szCs w:val="22"/>
          <w:u w:val="single"/>
        </w:rPr>
      </w:pPr>
    </w:p>
    <w:tbl>
      <w:tblPr>
        <w:tblW w:w="782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
        <w:gridCol w:w="6026"/>
        <w:gridCol w:w="658"/>
        <w:gridCol w:w="838"/>
      </w:tblGrid>
      <w:tr w:rsidR="00CE491D" w:rsidRPr="00765F24" w:rsidTr="003F6CDB">
        <w:trPr>
          <w:trHeight w:val="315"/>
          <w:jc w:val="center"/>
        </w:trPr>
        <w:tc>
          <w:tcPr>
            <w:tcW w:w="7820" w:type="dxa"/>
            <w:gridSpan w:val="4"/>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OBRAS MECÁNICAS</w:t>
            </w:r>
          </w:p>
        </w:tc>
      </w:tr>
      <w:tr w:rsidR="00CE491D" w:rsidRPr="00765F24" w:rsidTr="003F6CDB">
        <w:trPr>
          <w:trHeight w:val="315"/>
          <w:jc w:val="center"/>
        </w:trPr>
        <w:tc>
          <w:tcPr>
            <w:tcW w:w="280" w:type="dxa"/>
            <w:shd w:val="clear" w:color="000000" w:fill="BFBFBF"/>
            <w:vAlign w:val="center"/>
            <w:hideMark/>
          </w:tcPr>
          <w:p w:rsidR="00CE491D" w:rsidRPr="00765F24" w:rsidRDefault="00CE491D" w:rsidP="003F6CDB">
            <w:pPr>
              <w:jc w:val="center"/>
              <w:rPr>
                <w:rFonts w:ascii="Calibri" w:hAnsi="Calibri"/>
                <w:color w:val="FFFFFF"/>
                <w:sz w:val="16"/>
                <w:szCs w:val="16"/>
                <w:lang w:val="es-BO" w:eastAsia="es-BO"/>
              </w:rPr>
            </w:pPr>
            <w:r w:rsidRPr="00765F24">
              <w:rPr>
                <w:rFonts w:ascii="Calibri" w:hAnsi="Calibri"/>
                <w:color w:val="FFFFFF"/>
                <w:sz w:val="16"/>
                <w:szCs w:val="16"/>
                <w:lang w:val="es-BO" w:eastAsia="es-BO"/>
              </w:rPr>
              <w:t>N°</w:t>
            </w:r>
          </w:p>
        </w:tc>
        <w:tc>
          <w:tcPr>
            <w:tcW w:w="606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DESCRIPCIÓN DEL ÍTEM</w:t>
            </w:r>
          </w:p>
        </w:tc>
        <w:tc>
          <w:tcPr>
            <w:tcW w:w="64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UNID</w:t>
            </w:r>
          </w:p>
        </w:tc>
        <w:tc>
          <w:tcPr>
            <w:tcW w:w="84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CANT</w:t>
            </w:r>
          </w:p>
        </w:tc>
      </w:tr>
      <w:tr w:rsidR="00CE491D" w:rsidRPr="00765F24" w:rsidTr="003F6CDB">
        <w:trPr>
          <w:trHeight w:val="315"/>
          <w:jc w:val="center"/>
        </w:trPr>
        <w:tc>
          <w:tcPr>
            <w:tcW w:w="28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8</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 xml:space="preserve">MONTAJE E INSTALACIÓN , CASETA DE PROTECCIÓN Y SEÑALIZACIÓN DE EDR </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EQUIPO</w:t>
            </w:r>
          </w:p>
        </w:tc>
        <w:tc>
          <w:tcPr>
            <w:tcW w:w="8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bl>
    <w:p w:rsidR="00CE491D" w:rsidRDefault="00CE491D" w:rsidP="00CE491D">
      <w:pPr>
        <w:tabs>
          <w:tab w:val="left" w:pos="426"/>
        </w:tabs>
        <w:contextualSpacing/>
        <w:rPr>
          <w:rFonts w:asciiTheme="minorHAnsi" w:hAnsiTheme="minorHAnsi" w:cstheme="minorHAnsi"/>
          <w:b/>
          <w:color w:val="000000" w:themeColor="text1"/>
          <w:sz w:val="22"/>
          <w:szCs w:val="22"/>
          <w:u w:val="single"/>
        </w:rPr>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6039"/>
        <w:gridCol w:w="639"/>
        <w:gridCol w:w="839"/>
      </w:tblGrid>
      <w:tr w:rsidR="00CE491D" w:rsidRPr="00765F24" w:rsidTr="003F6CDB">
        <w:trPr>
          <w:trHeight w:val="227"/>
          <w:jc w:val="center"/>
        </w:trPr>
        <w:tc>
          <w:tcPr>
            <w:tcW w:w="7820" w:type="dxa"/>
            <w:gridSpan w:val="4"/>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PROVISIÓN DE ACCESORIOS</w:t>
            </w:r>
          </w:p>
        </w:tc>
      </w:tr>
      <w:tr w:rsidR="00CE491D" w:rsidRPr="00765F24" w:rsidTr="003F6CDB">
        <w:trPr>
          <w:trHeight w:val="227"/>
          <w:jc w:val="center"/>
        </w:trPr>
        <w:tc>
          <w:tcPr>
            <w:tcW w:w="280" w:type="dxa"/>
            <w:shd w:val="clear" w:color="000000" w:fill="BFBFBF"/>
            <w:vAlign w:val="center"/>
            <w:hideMark/>
          </w:tcPr>
          <w:p w:rsidR="00CE491D" w:rsidRPr="00765F24" w:rsidRDefault="00CE491D" w:rsidP="003F6CDB">
            <w:pPr>
              <w:jc w:val="center"/>
              <w:rPr>
                <w:rFonts w:ascii="Calibri" w:hAnsi="Calibri"/>
                <w:color w:val="FFFFFF"/>
                <w:sz w:val="16"/>
                <w:szCs w:val="16"/>
                <w:lang w:val="es-BO" w:eastAsia="es-BO"/>
              </w:rPr>
            </w:pPr>
            <w:r w:rsidRPr="00765F24">
              <w:rPr>
                <w:rFonts w:ascii="Calibri" w:hAnsi="Calibri"/>
                <w:color w:val="FFFFFF"/>
                <w:sz w:val="16"/>
                <w:szCs w:val="16"/>
                <w:lang w:val="es-BO" w:eastAsia="es-BO"/>
              </w:rPr>
              <w:t>N°</w:t>
            </w:r>
          </w:p>
        </w:tc>
        <w:tc>
          <w:tcPr>
            <w:tcW w:w="606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DESCRIPCIÓN DEL ÍTEM</w:t>
            </w:r>
          </w:p>
        </w:tc>
        <w:tc>
          <w:tcPr>
            <w:tcW w:w="64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UNID</w:t>
            </w:r>
          </w:p>
        </w:tc>
        <w:tc>
          <w:tcPr>
            <w:tcW w:w="840" w:type="dxa"/>
            <w:shd w:val="clear" w:color="000000" w:fill="BFBFBF"/>
            <w:vAlign w:val="center"/>
            <w:hideMark/>
          </w:tcPr>
          <w:p w:rsidR="00CE491D" w:rsidRPr="00765F24" w:rsidRDefault="00CE491D" w:rsidP="003F6CDB">
            <w:pPr>
              <w:jc w:val="center"/>
              <w:rPr>
                <w:rFonts w:ascii="Calibri" w:hAnsi="Calibri"/>
                <w:b/>
                <w:bCs/>
                <w:color w:val="FFFFFF"/>
                <w:sz w:val="16"/>
                <w:szCs w:val="16"/>
                <w:lang w:val="es-BO" w:eastAsia="es-BO"/>
              </w:rPr>
            </w:pPr>
            <w:r w:rsidRPr="00765F24">
              <w:rPr>
                <w:rFonts w:ascii="Calibri" w:hAnsi="Calibri"/>
                <w:b/>
                <w:bCs/>
                <w:color w:val="FFFFFF"/>
                <w:sz w:val="16"/>
                <w:szCs w:val="16"/>
                <w:lang w:val="es-BO" w:eastAsia="es-BO"/>
              </w:rPr>
              <w:t>CANT</w:t>
            </w:r>
          </w:p>
        </w:tc>
      </w:tr>
      <w:tr w:rsidR="00CE491D" w:rsidRPr="00765F24" w:rsidTr="003F6CDB">
        <w:trPr>
          <w:trHeight w:val="227"/>
          <w:jc w:val="center"/>
        </w:trPr>
        <w:tc>
          <w:tcPr>
            <w:tcW w:w="28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9</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ESPÁRRAGOS CON TUERCAS PARA BRIDA BRIDA DE 2" ANSI 300(ZINCADO)</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PZA</w:t>
            </w:r>
          </w:p>
        </w:tc>
        <w:tc>
          <w:tcPr>
            <w:tcW w:w="8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8,00</w:t>
            </w:r>
          </w:p>
        </w:tc>
      </w:tr>
      <w:tr w:rsidR="00CE491D" w:rsidRPr="00765F24" w:rsidTr="003F6CDB">
        <w:trPr>
          <w:trHeight w:val="227"/>
          <w:jc w:val="center"/>
        </w:trPr>
        <w:tc>
          <w:tcPr>
            <w:tcW w:w="28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s-BO" w:eastAsia="es-BO"/>
              </w:rPr>
            </w:pPr>
            <w:r w:rsidRPr="00765F24">
              <w:rPr>
                <w:rFonts w:ascii="Calibri" w:hAnsi="Calibri"/>
                <w:color w:val="000000"/>
                <w:sz w:val="16"/>
                <w:szCs w:val="16"/>
                <w:lang w:val="es-BO" w:eastAsia="es-BO"/>
              </w:rPr>
              <w:t>EMPAQUETADURA DIELÉCTRICA PARA BRIDA 3" ANSI 150</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PZA</w:t>
            </w:r>
          </w:p>
        </w:tc>
        <w:tc>
          <w:tcPr>
            <w:tcW w:w="8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r w:rsidR="00CE491D" w:rsidRPr="00765F24" w:rsidTr="003F6CDB">
        <w:trPr>
          <w:trHeight w:val="227"/>
          <w:jc w:val="center"/>
        </w:trPr>
        <w:tc>
          <w:tcPr>
            <w:tcW w:w="28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11</w:t>
            </w:r>
          </w:p>
        </w:tc>
        <w:tc>
          <w:tcPr>
            <w:tcW w:w="6060" w:type="dxa"/>
            <w:shd w:val="clear" w:color="auto" w:fill="auto"/>
            <w:vAlign w:val="center"/>
            <w:hideMark/>
          </w:tcPr>
          <w:p w:rsidR="00CE491D" w:rsidRPr="00765F24" w:rsidRDefault="00CE491D" w:rsidP="003F6CDB">
            <w:pPr>
              <w:rPr>
                <w:rFonts w:ascii="Calibri" w:hAnsi="Calibri"/>
                <w:color w:val="000000"/>
                <w:sz w:val="16"/>
                <w:szCs w:val="16"/>
                <w:lang w:val="en-US" w:eastAsia="es-BO"/>
              </w:rPr>
            </w:pPr>
            <w:r w:rsidRPr="00765F24">
              <w:rPr>
                <w:rFonts w:ascii="Calibri" w:hAnsi="Calibri"/>
                <w:color w:val="000000"/>
                <w:sz w:val="16"/>
                <w:szCs w:val="16"/>
                <w:lang w:val="en-US" w:eastAsia="es-BO"/>
              </w:rPr>
              <w:t>REDUCTOR 3" x 2" SCH 40 ASTM A 234 GR WPB</w:t>
            </w:r>
          </w:p>
        </w:tc>
        <w:tc>
          <w:tcPr>
            <w:tcW w:w="6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PZA</w:t>
            </w:r>
          </w:p>
        </w:tc>
        <w:tc>
          <w:tcPr>
            <w:tcW w:w="840" w:type="dxa"/>
            <w:shd w:val="clear" w:color="auto" w:fill="auto"/>
            <w:vAlign w:val="center"/>
            <w:hideMark/>
          </w:tcPr>
          <w:p w:rsidR="00CE491D" w:rsidRPr="00765F24" w:rsidRDefault="00CE491D" w:rsidP="003F6CDB">
            <w:pPr>
              <w:jc w:val="center"/>
              <w:rPr>
                <w:rFonts w:ascii="Calibri" w:hAnsi="Calibri"/>
                <w:color w:val="000000"/>
                <w:sz w:val="16"/>
                <w:szCs w:val="16"/>
                <w:lang w:val="es-BO" w:eastAsia="es-BO"/>
              </w:rPr>
            </w:pPr>
            <w:r w:rsidRPr="00765F24">
              <w:rPr>
                <w:rFonts w:ascii="Calibri" w:hAnsi="Calibri"/>
                <w:color w:val="000000"/>
                <w:sz w:val="16"/>
                <w:szCs w:val="16"/>
                <w:lang w:val="es-BO" w:eastAsia="es-BO"/>
              </w:rPr>
              <w:t>1,00</w:t>
            </w:r>
          </w:p>
        </w:tc>
      </w:tr>
    </w:tbl>
    <w:p w:rsidR="00CE491D" w:rsidRDefault="00CE491D" w:rsidP="00C900E5">
      <w:pPr>
        <w:tabs>
          <w:tab w:val="left" w:pos="426"/>
        </w:tabs>
        <w:contextualSpacing/>
        <w:rPr>
          <w:rFonts w:asciiTheme="minorHAnsi" w:hAnsiTheme="minorHAnsi" w:cstheme="minorHAnsi"/>
          <w:b/>
          <w:color w:val="000000" w:themeColor="text1"/>
          <w:sz w:val="22"/>
          <w:szCs w:val="22"/>
          <w:u w:val="single"/>
        </w:rPr>
      </w:pPr>
    </w:p>
    <w:p w:rsidR="00C900E5" w:rsidRPr="008B4F92" w:rsidRDefault="00C900E5" w:rsidP="00C900E5">
      <w:pPr>
        <w:tabs>
          <w:tab w:val="left" w:pos="426"/>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4B29F2">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rsidR="005B7C5A" w:rsidRPr="005B7C5A" w:rsidRDefault="005B7C5A" w:rsidP="005B7C5A">
      <w:pPr>
        <w:spacing w:before="240" w:line="276" w:lineRule="auto"/>
        <w:jc w:val="both"/>
        <w:rPr>
          <w:rFonts w:asciiTheme="minorHAnsi" w:eastAsia="Arial Unicode MS" w:hAnsiTheme="minorHAnsi"/>
          <w:b/>
          <w:sz w:val="22"/>
          <w:szCs w:val="22"/>
        </w:rPr>
      </w:pPr>
      <w:r>
        <w:rPr>
          <w:rFonts w:asciiTheme="minorHAnsi" w:eastAsia="Arial Unicode MS" w:hAnsiTheme="minorHAnsi"/>
          <w:b/>
          <w:sz w:val="22"/>
          <w:szCs w:val="22"/>
        </w:rPr>
        <w:t xml:space="preserve">A.6.1. INTRODUCCIÓN. </w:t>
      </w:r>
    </w:p>
    <w:p w:rsidR="005B7C5A" w:rsidRPr="005B7C5A" w:rsidRDefault="005B7C5A" w:rsidP="005B7C5A">
      <w:pPr>
        <w:spacing w:line="276" w:lineRule="auto"/>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El CONTRATISTA tiene la obligación de realizar la gestión completa de la seguridad Ocupacional y responsabilidad Ambiental contemplando todas las actividades, áreas, equipos y personal involucrados. YPFB establece que como parte de las Obras contratadas cada actividad debe ser realizada de forma segura, para ello los costos relacionados deben estar implícitos en cada ítem de la oferta económica y técnica, no serán reconocidos costos ni ítems adicionales para este objeto. </w:t>
      </w:r>
    </w:p>
    <w:p w:rsidR="005B7C5A" w:rsidRPr="005B7C5A" w:rsidRDefault="005B7C5A" w:rsidP="005B7C5A">
      <w:pPr>
        <w:spacing w:line="276" w:lineRule="auto"/>
        <w:jc w:val="both"/>
        <w:rPr>
          <w:rFonts w:asciiTheme="minorHAnsi" w:eastAsia="Arial Unicode MS" w:hAnsiTheme="minorHAnsi"/>
          <w:sz w:val="22"/>
          <w:szCs w:val="22"/>
        </w:rPr>
      </w:pPr>
    </w:p>
    <w:p w:rsid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b/>
          <w:sz w:val="22"/>
          <w:szCs w:val="22"/>
        </w:rPr>
        <w:t>A.6.2. CLAUSULA DE SEGURIDAD Y SALUD OCUPACIONAL PARA C</w:t>
      </w:r>
      <w:r>
        <w:rPr>
          <w:rFonts w:asciiTheme="minorHAnsi" w:eastAsia="Arial Unicode MS" w:hAnsiTheme="minorHAnsi"/>
          <w:b/>
          <w:sz w:val="22"/>
          <w:szCs w:val="22"/>
        </w:rPr>
        <w:t xml:space="preserve">ONTRATOS DE OBRAS Y SERVICIOS. </w:t>
      </w:r>
    </w:p>
    <w:p w:rsid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sz w:val="22"/>
          <w:szCs w:val="22"/>
        </w:rPr>
        <w:t>La Contratista deberá presentar con su oferta para evaluación del Contratante, una descripción del sistema de gestión  de seguridad y salud a aplicar en el Servicio / Proyecto (Plan de Seguridad, salud)</w:t>
      </w:r>
      <w:r>
        <w:rPr>
          <w:rFonts w:asciiTheme="minorHAnsi" w:eastAsia="Arial Unicode MS" w:hAnsiTheme="minorHAnsi"/>
          <w:sz w:val="22"/>
          <w:szCs w:val="22"/>
        </w:rPr>
        <w:t>, entre los que se encontrarán:</w:t>
      </w:r>
    </w:p>
    <w:p w:rsidR="005B7C5A" w:rsidRPr="005B7C5A" w:rsidRDefault="005B7C5A" w:rsidP="005B7C5A">
      <w:pPr>
        <w:spacing w:line="276" w:lineRule="auto"/>
        <w:jc w:val="both"/>
        <w:rPr>
          <w:rFonts w:asciiTheme="minorHAnsi" w:eastAsia="Arial Unicode MS" w:hAnsiTheme="minorHAnsi"/>
          <w:b/>
          <w:sz w:val="22"/>
          <w:szCs w:val="22"/>
        </w:rPr>
      </w:pP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Evaluación y cumplimiento requisitos legales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Programas de medidas preventivas en seguridad y salud</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Planes de emergencias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Capacitación del personal</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Sistema de Permisos de trabajo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Reporte de accidentes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Identificación y evaluación de riesgos</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Lista de Procedimientos y registros relacionados con prácticas de SISO</w:t>
      </w:r>
    </w:p>
    <w:p w:rsidR="005B7C5A" w:rsidRPr="005B7C5A"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t> La Contratista tendrá que cumplir de forma obligatoria con los siguientes Estándares de Seguridad y Salud:</w:t>
      </w:r>
    </w:p>
    <w:p w:rsidR="005B7C5A" w:rsidRPr="005B7C5A" w:rsidRDefault="005B7C5A" w:rsidP="005B7C5A">
      <w:pPr>
        <w:spacing w:before="240"/>
        <w:ind w:left="1276" w:hanging="850"/>
        <w:jc w:val="both"/>
        <w:rPr>
          <w:rFonts w:asciiTheme="minorHAnsi" w:eastAsia="Arial Unicode MS" w:hAnsiTheme="minorHAnsi"/>
          <w:sz w:val="22"/>
          <w:szCs w:val="22"/>
        </w:rPr>
      </w:pPr>
      <w:r w:rsidRPr="005B7C5A">
        <w:rPr>
          <w:rFonts w:asciiTheme="minorHAnsi" w:eastAsia="Arial Unicode MS" w:hAnsiTheme="minorHAnsi"/>
          <w:sz w:val="22"/>
          <w:szCs w:val="22"/>
        </w:rPr>
        <w:lastRenderedPageBreak/>
        <w:t> •            Requisitos de Seguridad Industrial para Contratistas de YPFB Corporación: Procedimiento Gerencial PG-1-GSAC/DSIC-8-B y sus Anexos (Anexo-A-Cláusula de Seguridad Industrial, Anexo-B-Políticas-de-Seguridad-Industrial, Anexo-C-Requisitos-Seguridad-Contratistas)</w:t>
      </w:r>
    </w:p>
    <w:p w:rsidR="005B7C5A"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 Posterior a la adjudicación y antes del inicio de las actividades la Empresa adjudicada deberá presentar para aprobación de </w:t>
      </w:r>
      <w:r>
        <w:rPr>
          <w:rFonts w:asciiTheme="minorHAnsi" w:eastAsia="Arial Unicode MS" w:hAnsiTheme="minorHAnsi"/>
          <w:sz w:val="22"/>
          <w:szCs w:val="22"/>
        </w:rPr>
        <w:t>YPFB los siguientes documentos:</w:t>
      </w:r>
    </w:p>
    <w:p w:rsidR="005B7C5A" w:rsidRPr="005B7C5A" w:rsidRDefault="005B7C5A" w:rsidP="005B7C5A">
      <w:pPr>
        <w:spacing w:before="240"/>
        <w:jc w:val="both"/>
        <w:rPr>
          <w:rFonts w:asciiTheme="minorHAnsi" w:eastAsia="Arial Unicode MS" w:hAnsiTheme="minorHAnsi"/>
          <w:sz w:val="22"/>
          <w:szCs w:val="22"/>
        </w:rPr>
      </w:pPr>
    </w:p>
    <w:p w:rsidR="005B7C5A" w:rsidRPr="005B7C5A" w:rsidRDefault="005B7C5A" w:rsidP="005B7C5A">
      <w:pPr>
        <w:ind w:left="1276" w:hanging="850"/>
        <w:jc w:val="both"/>
        <w:rPr>
          <w:rFonts w:asciiTheme="minorHAnsi" w:eastAsia="Arial Unicode MS" w:hAnsiTheme="minorHAnsi"/>
          <w:sz w:val="22"/>
          <w:szCs w:val="22"/>
        </w:rPr>
      </w:pPr>
      <w:r w:rsidRPr="005B7C5A">
        <w:rPr>
          <w:rFonts w:asciiTheme="minorHAnsi" w:eastAsia="Arial Unicode MS" w:hAnsiTheme="minorHAnsi"/>
          <w:sz w:val="22"/>
          <w:szCs w:val="22"/>
        </w:rPr>
        <w:t>•           Programas o Planes de Gestión de Seguridad y Salud para el Servicio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Políticas y programas de control de Alcohol y drogas, vehicular, etc.</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Objetivos y Metas de Seguridad y Salud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Procedimientos específicos de Seguridad y Salud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Plan de respuesta a Emergencias específico para el Servicio / Proyecto.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Organigrama de área de Seguridad y Salud del Servicio / Proyecto.</w:t>
      </w:r>
    </w:p>
    <w:p w:rsidR="005B7C5A" w:rsidRPr="005B7C5A" w:rsidRDefault="005B7C5A" w:rsidP="005B7C5A">
      <w:pPr>
        <w:ind w:left="426"/>
        <w:jc w:val="both"/>
        <w:rPr>
          <w:rFonts w:asciiTheme="minorHAnsi" w:eastAsia="Arial Unicode MS" w:hAnsiTheme="minorHAnsi"/>
          <w:color w:val="FF0000"/>
          <w:sz w:val="22"/>
          <w:szCs w:val="22"/>
        </w:rPr>
      </w:pPr>
      <w:r w:rsidRPr="005B7C5A">
        <w:rPr>
          <w:rFonts w:asciiTheme="minorHAnsi" w:eastAsia="Arial Unicode MS" w:hAnsiTheme="minorHAnsi"/>
          <w:sz w:val="22"/>
          <w:szCs w:val="22"/>
        </w:rPr>
        <w:t>•           </w:t>
      </w:r>
      <w:r w:rsidRPr="005B7C5A">
        <w:rPr>
          <w:rFonts w:asciiTheme="minorHAnsi" w:eastAsia="Arial Unicode MS" w:hAnsiTheme="minorHAnsi"/>
          <w:color w:val="FF0000"/>
          <w:sz w:val="22"/>
          <w:szCs w:val="22"/>
        </w:rPr>
        <w:t>Curriculum Vitae de los supervisores (inspectores) de Servicio / Seguridad.</w:t>
      </w:r>
    </w:p>
    <w:p w:rsidR="005B7C5A" w:rsidRPr="005B7C5A" w:rsidRDefault="005B7C5A" w:rsidP="005B7C5A">
      <w:pPr>
        <w:ind w:left="426"/>
        <w:jc w:val="both"/>
        <w:rPr>
          <w:rFonts w:asciiTheme="minorHAnsi" w:eastAsia="Arial Unicode MS" w:hAnsiTheme="minorHAnsi"/>
          <w:color w:val="FF0000"/>
          <w:sz w:val="22"/>
          <w:szCs w:val="22"/>
        </w:rPr>
      </w:pPr>
    </w:p>
    <w:p w:rsidR="005B7C5A" w:rsidRPr="005B7C5A" w:rsidRDefault="005B7C5A" w:rsidP="005B7C5A">
      <w:pPr>
        <w:jc w:val="both"/>
        <w:rPr>
          <w:rFonts w:asciiTheme="minorHAnsi" w:eastAsia="Arial Unicode MS" w:hAnsiTheme="minorHAnsi"/>
          <w:sz w:val="22"/>
          <w:szCs w:val="22"/>
        </w:rPr>
      </w:pPr>
      <w:r w:rsidRPr="005B7C5A">
        <w:rPr>
          <w:rFonts w:asciiTheme="minorHAnsi" w:eastAsia="Arial Unicode MS" w:hAnsiTheme="minorHAnsi"/>
          <w:sz w:val="22"/>
          <w:szCs w:val="22"/>
        </w:rPr>
        <w:t> Antes del inicio de actividades, debe cumplirse con los requisitos de ingreso a obra como ser:</w:t>
      </w:r>
    </w:p>
    <w:p w:rsidR="005B7C5A" w:rsidRPr="005B7C5A" w:rsidRDefault="005B7C5A" w:rsidP="005B7C5A">
      <w:pPr>
        <w:spacing w:before="240"/>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       </w:t>
      </w:r>
      <w:r>
        <w:rPr>
          <w:rFonts w:asciiTheme="minorHAnsi" w:eastAsia="Arial Unicode MS" w:hAnsiTheme="minorHAnsi"/>
          <w:sz w:val="22"/>
          <w:szCs w:val="22"/>
        </w:rPr>
        <w:t xml:space="preserve"> </w:t>
      </w:r>
      <w:r w:rsidRPr="005B7C5A">
        <w:rPr>
          <w:rFonts w:asciiTheme="minorHAnsi" w:eastAsia="Arial Unicode MS" w:hAnsiTheme="minorHAnsi"/>
          <w:sz w:val="22"/>
          <w:szCs w:val="22"/>
        </w:rPr>
        <w:t>•           Contratos del Personal</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Seguro médico</w:t>
      </w:r>
    </w:p>
    <w:p w:rsidR="005B7C5A" w:rsidRPr="005B7C5A" w:rsidRDefault="005B7C5A" w:rsidP="005B7C5A">
      <w:pPr>
        <w:ind w:left="426"/>
        <w:jc w:val="both"/>
        <w:rPr>
          <w:rFonts w:asciiTheme="minorHAnsi" w:eastAsia="Arial Unicode MS" w:hAnsiTheme="minorHAnsi"/>
          <w:sz w:val="22"/>
          <w:szCs w:val="22"/>
        </w:rPr>
      </w:pPr>
      <w:r w:rsidRPr="005B7C5A">
        <w:rPr>
          <w:rFonts w:asciiTheme="minorHAnsi" w:eastAsia="Arial Unicode MS" w:hAnsiTheme="minorHAnsi"/>
          <w:sz w:val="22"/>
          <w:szCs w:val="22"/>
        </w:rPr>
        <w:t>•           Pólizas contra accidentes personales y muerte</w:t>
      </w:r>
    </w:p>
    <w:p w:rsidR="005B7C5A" w:rsidRPr="005B7C5A" w:rsidRDefault="005B7C5A" w:rsidP="005B7C5A">
      <w:pPr>
        <w:ind w:left="1276" w:hanging="850"/>
        <w:jc w:val="both"/>
        <w:rPr>
          <w:rFonts w:asciiTheme="minorHAnsi" w:eastAsia="Arial Unicode MS" w:hAnsiTheme="minorHAnsi"/>
          <w:sz w:val="22"/>
          <w:szCs w:val="22"/>
        </w:rPr>
      </w:pPr>
      <w:r w:rsidRPr="005B7C5A">
        <w:rPr>
          <w:rFonts w:asciiTheme="minorHAnsi" w:eastAsia="Arial Unicode MS" w:hAnsiTheme="minorHAnsi"/>
          <w:sz w:val="22"/>
          <w:szCs w:val="22"/>
        </w:rPr>
        <w:t>•           Capacitación en cursos básicos de seguridad industrial (Manejo Defensivo, excavaciones, trabajo en altura, espacio confinado, etc.)</w:t>
      </w:r>
    </w:p>
    <w:p w:rsidR="005B7C5A" w:rsidRPr="005B7C5A" w:rsidRDefault="005B7C5A" w:rsidP="005B7C5A">
      <w:pPr>
        <w:spacing w:line="276" w:lineRule="auto"/>
        <w:ind w:left="360"/>
        <w:jc w:val="both"/>
        <w:rPr>
          <w:rFonts w:asciiTheme="minorHAnsi" w:eastAsia="Arial Unicode MS" w:hAnsiTheme="minorHAnsi"/>
          <w:b/>
          <w:sz w:val="22"/>
          <w:szCs w:val="22"/>
        </w:rPr>
      </w:pPr>
    </w:p>
    <w:p w:rsidR="005B7C5A" w:rsidRP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b/>
          <w:sz w:val="22"/>
          <w:szCs w:val="22"/>
        </w:rPr>
        <w:t>A.6.3. EQUIPOS DE PROT</w:t>
      </w:r>
      <w:r>
        <w:rPr>
          <w:rFonts w:asciiTheme="minorHAnsi" w:eastAsia="Arial Unicode MS" w:hAnsiTheme="minorHAnsi"/>
          <w:b/>
          <w:sz w:val="22"/>
          <w:szCs w:val="22"/>
        </w:rPr>
        <w:t xml:space="preserve">ECCIÓN PERSONAL. </w:t>
      </w:r>
    </w:p>
    <w:p w:rsidR="005B7C5A" w:rsidRPr="005B7C5A" w:rsidRDefault="005B7C5A" w:rsidP="005B7C5A">
      <w:pPr>
        <w:spacing w:line="276" w:lineRule="auto"/>
        <w:jc w:val="both"/>
        <w:rPr>
          <w:rFonts w:asciiTheme="minorHAnsi" w:eastAsia="Arial Unicode MS" w:hAnsiTheme="minorHAnsi"/>
          <w:sz w:val="22"/>
          <w:szCs w:val="22"/>
        </w:rPr>
      </w:pPr>
      <w:r w:rsidRPr="005B7C5A">
        <w:rPr>
          <w:rFonts w:asciiTheme="minorHAnsi" w:eastAsia="Arial Unicode MS" w:hAnsiTheme="minorHAnsi"/>
          <w:sz w:val="22"/>
          <w:szCs w:val="22"/>
        </w:rPr>
        <w:t xml:space="preserve">El CONTRATISTA tiene la obligación de dotar ropa de trabajo en cumplimiento a la </w:t>
      </w:r>
      <w:r w:rsidRPr="005B7C5A">
        <w:rPr>
          <w:rFonts w:asciiTheme="minorHAnsi" w:eastAsia="Arial Unicode MS" w:hAnsiTheme="minorHAnsi"/>
          <w:sz w:val="22"/>
          <w:szCs w:val="22"/>
          <w:lang w:val="es-ES_tradnl"/>
        </w:rPr>
        <w:t>Ley General de Higiene y Seguridad Ocupacional y bienestar Decreto Ley Nº 16998 en su Art 6</w:t>
      </w:r>
      <w:r w:rsidRPr="005B7C5A">
        <w:rPr>
          <w:rFonts w:asciiTheme="minorHAnsi" w:eastAsia="Arial Unicode MS" w:hAnsiTheme="minorHAnsi"/>
          <w:sz w:val="22"/>
          <w:szCs w:val="22"/>
        </w:rPr>
        <w:t>. Debiendo dotar de manera obligatoria a su personal de los siguientes Equipos de Protección Personal (EPP’s): 2 juegos de ropa de trabajo (overol o jeans), Casco de seguridad certificados según norma ANSI Z89.1, 1 par de botas de trabajo certificados según norma ASTM, F 2412 y F 2413, 1 par de gafas de seguridad una clara y una oscura certificados según norma ANSI Z 87.1 +, Protectores auditivos certificados según ANSI S3. 19-1974, 1 par de guantes de cuero u otro similar. El CONTRATISTA debe llevar un kardex personal de dotación de EPP’s de todo el personal bajo su cargo, debiendo remplazar los mismos en caso de encontrarse en mal estado. El uso y manejo de estos EPP’S es de manera obligatoria en las diferentes áreas de trabajo, caso contrario y de evidenciare un riesgo permanente para la seguridad del trabajador el SUPERVISOR procederá a detener la obra, sin que esto implique una orden de cambio.</w:t>
      </w:r>
    </w:p>
    <w:p w:rsidR="005B7C5A" w:rsidRDefault="005B7C5A" w:rsidP="005B7C5A">
      <w:pPr>
        <w:spacing w:line="276" w:lineRule="auto"/>
        <w:jc w:val="both"/>
        <w:rPr>
          <w:rFonts w:asciiTheme="minorHAnsi" w:eastAsia="Arial Unicode MS" w:hAnsiTheme="minorHAnsi"/>
          <w:sz w:val="22"/>
          <w:szCs w:val="22"/>
          <w:vertAlign w:val="subscript"/>
          <w:lang w:val="es-ES_tradnl"/>
        </w:rPr>
      </w:pPr>
    </w:p>
    <w:p w:rsidR="00CE491D" w:rsidRPr="005B7C5A" w:rsidRDefault="00CE491D" w:rsidP="005B7C5A">
      <w:pPr>
        <w:spacing w:line="276" w:lineRule="auto"/>
        <w:jc w:val="both"/>
        <w:rPr>
          <w:rFonts w:asciiTheme="minorHAnsi" w:eastAsia="Arial Unicode MS" w:hAnsiTheme="minorHAnsi"/>
          <w:sz w:val="22"/>
          <w:szCs w:val="22"/>
          <w:vertAlign w:val="subscript"/>
          <w:lang w:val="es-ES_tradnl"/>
        </w:rPr>
      </w:pPr>
    </w:p>
    <w:p w:rsidR="005B7C5A" w:rsidRP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b/>
          <w:sz w:val="22"/>
          <w:szCs w:val="22"/>
        </w:rPr>
        <w:lastRenderedPageBreak/>
        <w:t>A.6.4. CONTENIDO MÍNIMO  PLAN DE HIGIEN</w:t>
      </w:r>
      <w:r>
        <w:rPr>
          <w:rFonts w:asciiTheme="minorHAnsi" w:eastAsia="Arial Unicode MS" w:hAnsiTheme="minorHAnsi"/>
          <w:b/>
          <w:sz w:val="22"/>
          <w:szCs w:val="22"/>
        </w:rPr>
        <w:t>E SALUD OCUPACIONAL Y BIENESTAR</w:t>
      </w: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El Contenido mínimo deberá ser Aprobado por el SUPERVISOR y FISCAL de Obra antes del inicio de actividades, el CONTRATISTA podrá proponer o Incrementar más puntos al contenido mínimo, de acuerdo a sus procedimientos internos de Seguridad.  </w:t>
      </w: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El Plan de Higiene y Salud Ocupacional y Bienestar, deberá encontrarse en Obra, de fácil acceso y resguardado de algún daño externo, esto mientras se realice las distintas actividades en Obra. </w:t>
      </w:r>
    </w:p>
    <w:p w:rsidR="005B7C5A" w:rsidRPr="005B7C5A" w:rsidRDefault="005B7C5A" w:rsidP="005B7C5A">
      <w:pPr>
        <w:spacing w:line="276" w:lineRule="auto"/>
        <w:jc w:val="both"/>
        <w:rPr>
          <w:rFonts w:asciiTheme="minorHAnsi" w:eastAsia="Arial Unicode MS" w:hAnsiTheme="minorHAnsi"/>
          <w:sz w:val="22"/>
          <w:szCs w:val="22"/>
          <w:lang w:val="es-ES_tradnl"/>
        </w:rPr>
      </w:pP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Como </w:t>
      </w:r>
      <w:r w:rsidRPr="005B7C5A">
        <w:rPr>
          <w:rFonts w:asciiTheme="minorHAnsi" w:eastAsia="Arial Unicode MS" w:hAnsiTheme="minorHAnsi"/>
          <w:b/>
          <w:sz w:val="22"/>
          <w:szCs w:val="22"/>
          <w:lang w:val="es-ES_tradnl"/>
        </w:rPr>
        <w:t>mínimo el PHSOB</w:t>
      </w:r>
      <w:r w:rsidRPr="005B7C5A">
        <w:rPr>
          <w:rFonts w:asciiTheme="minorHAnsi" w:eastAsia="Arial Unicode MS" w:hAnsiTheme="minorHAnsi"/>
          <w:sz w:val="22"/>
          <w:szCs w:val="22"/>
          <w:lang w:val="es-ES_tradnl"/>
        </w:rPr>
        <w:t xml:space="preserve">, deberá contemplar lo siguiente: </w:t>
      </w:r>
    </w:p>
    <w:p w:rsidR="005B7C5A" w:rsidRPr="005B7C5A" w:rsidRDefault="005B7C5A" w:rsidP="005B7C5A">
      <w:pPr>
        <w:spacing w:line="276" w:lineRule="auto"/>
        <w:jc w:val="both"/>
        <w:rPr>
          <w:rFonts w:asciiTheme="minorHAnsi" w:eastAsia="Arial Unicode MS" w:hAnsiTheme="minorHAnsi"/>
          <w:sz w:val="22"/>
          <w:szCs w:val="22"/>
          <w:lang w:val="es-ES_tradnl"/>
        </w:rPr>
      </w:pPr>
    </w:p>
    <w:p w:rsidR="005B7C5A" w:rsidRPr="005B7C5A" w:rsidRDefault="005B7C5A" w:rsidP="005B7C5A">
      <w:pPr>
        <w:numPr>
          <w:ilvl w:val="3"/>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DATOS DE LA ACTIVIDAD:</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Razón Social de la Empresa</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Nombre del Representante Legal</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 de NIT</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Actividad principal</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Otras actividades</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Domicilio Legal</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Ciudad</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Departamento – Provincia – Zona</w:t>
      </w:r>
    </w:p>
    <w:p w:rsidR="005B7C5A" w:rsidRPr="005B7C5A" w:rsidRDefault="005B7C5A" w:rsidP="005B7C5A">
      <w:pPr>
        <w:numPr>
          <w:ilvl w:val="0"/>
          <w:numId w:val="18"/>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Calle – Teléfono – Telefax – Casilla</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DATOS ADMINISTRATIVOS:</w:t>
      </w:r>
    </w:p>
    <w:p w:rsidR="005B7C5A" w:rsidRPr="005B7C5A" w:rsidRDefault="005B7C5A" w:rsidP="005B7C5A">
      <w:pPr>
        <w:numPr>
          <w:ilvl w:val="1"/>
          <w:numId w:val="19"/>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 de personal técnico</w:t>
      </w:r>
    </w:p>
    <w:p w:rsidR="005B7C5A" w:rsidRPr="005B7C5A" w:rsidRDefault="005B7C5A" w:rsidP="005B7C5A">
      <w:pPr>
        <w:numPr>
          <w:ilvl w:val="1"/>
          <w:numId w:val="19"/>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 de personal administrativo</w:t>
      </w:r>
    </w:p>
    <w:p w:rsidR="005B7C5A" w:rsidRPr="005B7C5A" w:rsidRDefault="005B7C5A" w:rsidP="005B7C5A">
      <w:pPr>
        <w:numPr>
          <w:ilvl w:val="1"/>
          <w:numId w:val="19"/>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 de trabajadores fijos</w:t>
      </w:r>
    </w:p>
    <w:p w:rsidR="005B7C5A" w:rsidRPr="005B7C5A" w:rsidRDefault="005B7C5A" w:rsidP="005B7C5A">
      <w:pPr>
        <w:numPr>
          <w:ilvl w:val="1"/>
          <w:numId w:val="19"/>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 de personal eventual</w:t>
      </w:r>
    </w:p>
    <w:p w:rsidR="005B7C5A" w:rsidRPr="005B7C5A" w:rsidRDefault="005B7C5A" w:rsidP="005B7C5A">
      <w:pPr>
        <w:numPr>
          <w:ilvl w:val="1"/>
          <w:numId w:val="19"/>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TOTAL trabajadores</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DESCRIPCIÓN DE LAS ACTIVIDADES: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Fecha de inicio de actividades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Tipo de actividad</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Número de actividades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Tipo de actividades</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IDENTIFICACIÓN DE PELIGROS Y EVALUACIÓN DE RIESGOS DE LAS ACTIVIDADES DESARROLLADAS</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PLAN DE HIGIENE Y SEGURIDAD OCUPACIONAL</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Iluminación utilizada en el proyecto (SI APLICA)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Vías de comunicación</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Instalación eléctrica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lastRenderedPageBreak/>
        <w:t>Calor y humedad</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Servicios Higiénicos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Sistemas de alarmas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contra caídas de personas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Orden y Limpieza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Lugar de acumulación de desperdicios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Prevención y protección contra incendios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Extintores de incendios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Primeros Auxilios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Señalización (colores de seguridad)</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Resguardo de maquinarias (SI APLICA)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Sustancias peligrosas y dañinas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a la salud y asistencia médica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Ropa de trabajo, equipo de protección personal y tiempo de renovación</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 la cabeza</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 la vista</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 las manos</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del cuerpo</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 los pies</w:t>
      </w:r>
    </w:p>
    <w:p w:rsidR="005B7C5A" w:rsidRPr="005B7C5A" w:rsidRDefault="005B7C5A" w:rsidP="005B7C5A">
      <w:pPr>
        <w:numPr>
          <w:ilvl w:val="2"/>
          <w:numId w:val="17"/>
        </w:numPr>
        <w:tabs>
          <w:tab w:val="left" w:pos="567"/>
        </w:tabs>
        <w:spacing w:line="276" w:lineRule="auto"/>
        <w:ind w:left="426"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Protección de los oídos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Recomendación básica de seguridad</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Registro y estadísticas de accidentes de trabajo (para el proyecto)</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Trabajos al aire libre</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Capacitación y entrenamiento al personal</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 xml:space="preserve">PROCEDIMIENTOS EN ACTIVIDADES ESPECIALES: (EJEMPLO: CRUCE CANAL Y/O VÍAS//OTROS) </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SEÑALIZACIÓN EN OBRA</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MEDIDAS DE SEGURIDAD CON LOS EQUIPOS Y HERRAMIENTAS EN EL PROYECTO</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NÚMEROS Y PROCEDIMIENTOS DE EMERGENCIA</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Procedimientos de respuesta a accidentes</w:t>
      </w:r>
    </w:p>
    <w:p w:rsidR="005B7C5A" w:rsidRPr="005B7C5A" w:rsidRDefault="005B7C5A" w:rsidP="005B7C5A">
      <w:pPr>
        <w:numPr>
          <w:ilvl w:val="1"/>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Informe de evaluación de accidentes</w:t>
      </w:r>
    </w:p>
    <w:p w:rsidR="005B7C5A" w:rsidRPr="005B7C5A" w:rsidRDefault="005B7C5A" w:rsidP="005B7C5A">
      <w:pPr>
        <w:numPr>
          <w:ilvl w:val="0"/>
          <w:numId w:val="17"/>
        </w:numPr>
        <w:tabs>
          <w:tab w:val="left" w:pos="284"/>
        </w:tabs>
        <w:spacing w:line="276" w:lineRule="auto"/>
        <w:ind w:left="0" w:firstLine="0"/>
        <w:jc w:val="both"/>
        <w:rPr>
          <w:rFonts w:asciiTheme="minorHAnsi" w:eastAsia="Arial Unicode MS" w:hAnsiTheme="minorHAnsi"/>
          <w:i/>
          <w:sz w:val="22"/>
          <w:szCs w:val="22"/>
          <w:lang w:val="es-ES_tradnl"/>
        </w:rPr>
      </w:pPr>
      <w:r w:rsidRPr="005B7C5A">
        <w:rPr>
          <w:rFonts w:asciiTheme="minorHAnsi" w:eastAsia="Arial Unicode MS" w:hAnsiTheme="minorHAnsi"/>
          <w:i/>
          <w:sz w:val="22"/>
          <w:szCs w:val="22"/>
          <w:lang w:val="es-ES_tradnl"/>
        </w:rPr>
        <w:t>COMPROMISO DE CUMPLIMIENTO AL PHSOB FIRMADA POR EL REPRESENTANTE LEGAL DE LA EMPRESA.</w:t>
      </w:r>
    </w:p>
    <w:p w:rsidR="005B7C5A" w:rsidRPr="005B7C5A" w:rsidRDefault="005B7C5A" w:rsidP="005B7C5A">
      <w:pPr>
        <w:spacing w:line="276" w:lineRule="auto"/>
        <w:jc w:val="both"/>
        <w:rPr>
          <w:rFonts w:asciiTheme="minorHAnsi" w:eastAsia="Arial Unicode MS" w:hAnsiTheme="minorHAnsi"/>
          <w:i/>
          <w:sz w:val="22"/>
          <w:szCs w:val="22"/>
          <w:lang w:val="es-ES_tradnl"/>
        </w:rPr>
      </w:pPr>
      <w:r w:rsidRPr="005B7C5A">
        <w:rPr>
          <w:rFonts w:asciiTheme="minorHAnsi" w:eastAsia="Arial Unicode MS" w:hAnsiTheme="minorHAnsi"/>
          <w:sz w:val="22"/>
          <w:szCs w:val="22"/>
          <w:lang w:val="es-ES_tradnl"/>
        </w:rPr>
        <w:t>La Cobertura del PHSOB, Incluye a todo el Personal de la Empresa CONTRATISTA, como a toda persona que haya sido Afectada físicamente por la ejecución del Proyecto</w:t>
      </w:r>
      <w:r w:rsidRPr="005B7C5A">
        <w:rPr>
          <w:rFonts w:asciiTheme="minorHAnsi" w:eastAsia="Arial Unicode MS" w:hAnsiTheme="minorHAnsi"/>
          <w:i/>
          <w:sz w:val="22"/>
          <w:szCs w:val="22"/>
          <w:lang w:val="es-ES_tradnl"/>
        </w:rPr>
        <w:t xml:space="preserve">.  </w:t>
      </w:r>
    </w:p>
    <w:p w:rsidR="005B7C5A" w:rsidRPr="005B7C5A" w:rsidRDefault="005B7C5A" w:rsidP="005B7C5A">
      <w:pPr>
        <w:spacing w:line="276" w:lineRule="auto"/>
        <w:jc w:val="both"/>
        <w:rPr>
          <w:rFonts w:asciiTheme="minorHAnsi" w:eastAsia="Arial Unicode MS" w:hAnsiTheme="minorHAnsi"/>
          <w:sz w:val="22"/>
          <w:szCs w:val="22"/>
          <w:lang w:val="es-ES_tradnl"/>
        </w:rPr>
      </w:pP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lastRenderedPageBreak/>
        <w:t xml:space="preserve">El SUPERVISOR y FISCAL de Obra, basado en el PHSOB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del CONTRATISTA no será repuesto, por lo que no será una causa de extensión de plazos para la entrega de la Obra terminada. </w:t>
      </w: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    </w:t>
      </w: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Como parte del control de riesgos es necesario emplear la señalización adecuada, delimitando e identificando todas las áreas de trabajo y en concordancia con la Norma Boliviana de señalización de seguridad NB-55001, si corresponde. </w:t>
      </w:r>
    </w:p>
    <w:p w:rsidR="005B7C5A" w:rsidRPr="005B7C5A" w:rsidRDefault="005B7C5A" w:rsidP="005B7C5A">
      <w:pPr>
        <w:autoSpaceDE w:val="0"/>
        <w:autoSpaceDN w:val="0"/>
        <w:adjustRightInd w:val="0"/>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La responsabilidad de todos los accidentes relacionados con las Obras recae sobre el CONTRATISTA y deben ser atendidos inmediatamente a su Costo. La totalidad de accidentes deben ser reportados al SUPERVISOR y FISCAL de Obra dentro de las 24 horas. </w:t>
      </w:r>
    </w:p>
    <w:p w:rsidR="005B7C5A" w:rsidRDefault="005B7C5A" w:rsidP="005B7C5A">
      <w:pPr>
        <w:tabs>
          <w:tab w:val="left" w:pos="540"/>
          <w:tab w:val="left" w:pos="9497"/>
        </w:tabs>
        <w:autoSpaceDE w:val="0"/>
        <w:autoSpaceDN w:val="0"/>
        <w:adjustRightInd w:val="0"/>
        <w:spacing w:before="240"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El manual de Seguridad y Salud Ocupacional de YPFB Distrito de Redes de gas deberá ser considerado para todas las actividades que ejecute el CONTRATISTA.</w:t>
      </w:r>
    </w:p>
    <w:p w:rsidR="00A84CCD" w:rsidRPr="00CE491D" w:rsidRDefault="00A84CCD" w:rsidP="005B7C5A">
      <w:pPr>
        <w:tabs>
          <w:tab w:val="left" w:pos="540"/>
          <w:tab w:val="left" w:pos="9497"/>
        </w:tabs>
        <w:autoSpaceDE w:val="0"/>
        <w:autoSpaceDN w:val="0"/>
        <w:adjustRightInd w:val="0"/>
        <w:spacing w:before="240" w:line="276" w:lineRule="auto"/>
        <w:jc w:val="both"/>
        <w:rPr>
          <w:rFonts w:asciiTheme="minorHAnsi" w:eastAsia="Arial Unicode MS" w:hAnsiTheme="minorHAnsi"/>
          <w:sz w:val="20"/>
          <w:szCs w:val="22"/>
          <w:lang w:val="es-ES_tradnl"/>
        </w:rPr>
      </w:pPr>
    </w:p>
    <w:p w:rsidR="005B7C5A" w:rsidRPr="005B7C5A" w:rsidRDefault="005B7C5A" w:rsidP="005B7C5A">
      <w:pPr>
        <w:spacing w:line="276" w:lineRule="auto"/>
        <w:jc w:val="both"/>
        <w:rPr>
          <w:rFonts w:asciiTheme="minorHAnsi" w:eastAsia="Arial Unicode MS" w:hAnsiTheme="minorHAnsi"/>
          <w:b/>
          <w:sz w:val="22"/>
          <w:szCs w:val="22"/>
        </w:rPr>
      </w:pPr>
      <w:r w:rsidRPr="005B7C5A">
        <w:rPr>
          <w:rFonts w:asciiTheme="minorHAnsi" w:eastAsia="Arial Unicode MS" w:hAnsiTheme="minorHAnsi"/>
          <w:b/>
          <w:sz w:val="22"/>
          <w:szCs w:val="22"/>
        </w:rPr>
        <w:t>A.6.5. PRESENTACIÓN DEL PLAN DE HIGIENE OCUPACION</w:t>
      </w:r>
      <w:r>
        <w:rPr>
          <w:rFonts w:asciiTheme="minorHAnsi" w:eastAsia="Arial Unicode MS" w:hAnsiTheme="minorHAnsi"/>
          <w:b/>
          <w:sz w:val="22"/>
          <w:szCs w:val="22"/>
        </w:rPr>
        <w:t xml:space="preserve">AL. </w:t>
      </w:r>
    </w:p>
    <w:p w:rsidR="005B7C5A" w:rsidRPr="005B7C5A" w:rsidRDefault="005B7C5A" w:rsidP="005B7C5A">
      <w:pPr>
        <w:spacing w:line="276" w:lineRule="auto"/>
        <w:jc w:val="both"/>
        <w:rPr>
          <w:rFonts w:asciiTheme="minorHAnsi" w:eastAsia="Arial Unicode MS" w:hAnsiTheme="minorHAnsi"/>
          <w:sz w:val="22"/>
          <w:szCs w:val="22"/>
          <w:lang w:val="es-ES_tradnl"/>
        </w:rPr>
      </w:pPr>
      <w:r w:rsidRPr="005B7C5A">
        <w:rPr>
          <w:rFonts w:asciiTheme="minorHAnsi" w:eastAsia="Arial Unicode MS" w:hAnsiTheme="minorHAnsi"/>
          <w:sz w:val="22"/>
          <w:szCs w:val="22"/>
          <w:lang w:val="es-ES_tradnl"/>
        </w:rPr>
        <w:t xml:space="preserve">El CONTRATISTA deberá antes de emitirse la orden de proceder presentar un Plan de Higiene y Salud Ocupacional (PHSOB) al SUPERVISOR con copia al FISCAL que contemple como mínimo metodologías para la gestión de riesgos, planes de contingencia y emergencia ante incidentes tomando como referencia lo dispuesto en la Ley General de Higiene y Seguridad Ocupacional y bienestar Decreto Ley Nº 16998 del 02 de agosto de 1979. Además deberá designar como responsable de implementar de forma obligatoria el plan de higiene y salud ocupacional a una persona competente de su personal que coordinará con el SUPERVISOR (Una persona competente es alguien que tenga conocimiento de las normas básicas de excavación, tenga capacitación en análisis de suelos y métodos de protección, pueda identificar y evaluar los riesgos y tenga autoridad para impedirlos de forma inmediata), con preferencia el </w:t>
      </w:r>
      <w:r w:rsidRPr="005B7C5A">
        <w:rPr>
          <w:rFonts w:asciiTheme="minorHAnsi" w:hAnsiTheme="minorHAnsi" w:cs="Arial"/>
          <w:b/>
          <w:sz w:val="22"/>
          <w:szCs w:val="22"/>
        </w:rPr>
        <w:t xml:space="preserve">RESIDENTE DE OBRA </w:t>
      </w:r>
      <w:r w:rsidRPr="005B7C5A">
        <w:rPr>
          <w:rFonts w:asciiTheme="minorHAnsi" w:eastAsia="Arial Unicode MS" w:hAnsiTheme="minorHAnsi"/>
          <w:sz w:val="22"/>
          <w:szCs w:val="22"/>
          <w:lang w:val="es-ES_tradnl"/>
        </w:rPr>
        <w:t xml:space="preserve">(No excluyente). </w:t>
      </w:r>
    </w:p>
    <w:p w:rsidR="005B7C5A" w:rsidRPr="005B7C5A" w:rsidRDefault="005B7C5A" w:rsidP="005B7C5A">
      <w:pPr>
        <w:autoSpaceDE w:val="0"/>
        <w:autoSpaceDN w:val="0"/>
        <w:adjustRightInd w:val="0"/>
        <w:spacing w:line="276" w:lineRule="auto"/>
        <w:jc w:val="both"/>
        <w:rPr>
          <w:rFonts w:asciiTheme="minorHAnsi" w:eastAsia="Arial Unicode MS" w:hAnsiTheme="minorHAnsi"/>
          <w:sz w:val="22"/>
          <w:szCs w:val="22"/>
          <w:lang w:val="es-ES_tradnl"/>
        </w:rPr>
      </w:pPr>
    </w:p>
    <w:p w:rsidR="005B7C5A" w:rsidRPr="005B7C5A" w:rsidRDefault="005B7C5A" w:rsidP="005B7C5A">
      <w:pPr>
        <w:tabs>
          <w:tab w:val="left" w:pos="540"/>
          <w:tab w:val="left" w:pos="709"/>
          <w:tab w:val="left" w:pos="9497"/>
        </w:tabs>
        <w:autoSpaceDE w:val="0"/>
        <w:autoSpaceDN w:val="0"/>
        <w:adjustRightInd w:val="0"/>
        <w:spacing w:line="276" w:lineRule="auto"/>
        <w:contextualSpacing/>
        <w:jc w:val="both"/>
        <w:rPr>
          <w:rFonts w:asciiTheme="minorHAnsi" w:eastAsia="Arial Unicode MS" w:hAnsiTheme="minorHAnsi"/>
          <w:b/>
          <w:sz w:val="22"/>
          <w:szCs w:val="22"/>
        </w:rPr>
      </w:pPr>
      <w:r w:rsidRPr="005B7C5A">
        <w:rPr>
          <w:rFonts w:asciiTheme="minorHAnsi" w:eastAsia="Arial Unicode MS" w:hAnsiTheme="minorHAnsi"/>
          <w:b/>
          <w:sz w:val="22"/>
          <w:szCs w:val="22"/>
        </w:rPr>
        <w:t>A.6.6. INDICADORES</w:t>
      </w:r>
      <w:r>
        <w:rPr>
          <w:rFonts w:asciiTheme="minorHAnsi" w:eastAsia="Arial Unicode MS" w:hAnsiTheme="minorHAnsi"/>
          <w:b/>
          <w:sz w:val="22"/>
          <w:szCs w:val="22"/>
        </w:rPr>
        <w:t xml:space="preserve"> DE SALUD E HIGIENE OCUPACIONAL</w:t>
      </w:r>
    </w:p>
    <w:p w:rsidR="005B7C5A" w:rsidRDefault="005B7C5A" w:rsidP="005B7C5A">
      <w:pPr>
        <w:tabs>
          <w:tab w:val="left" w:pos="540"/>
          <w:tab w:val="left" w:pos="9497"/>
        </w:tabs>
        <w:autoSpaceDE w:val="0"/>
        <w:autoSpaceDN w:val="0"/>
        <w:adjustRightInd w:val="0"/>
        <w:spacing w:line="276" w:lineRule="auto"/>
        <w:jc w:val="both"/>
        <w:rPr>
          <w:rFonts w:asciiTheme="minorHAnsi" w:eastAsia="Arial Unicode MS" w:hAnsiTheme="minorHAnsi"/>
          <w:sz w:val="22"/>
          <w:szCs w:val="22"/>
        </w:rPr>
      </w:pPr>
      <w:r w:rsidRPr="005B7C5A">
        <w:rPr>
          <w:rFonts w:asciiTheme="minorHAnsi" w:eastAsia="Arial Unicode MS" w:hAnsiTheme="minorHAnsi"/>
          <w:sz w:val="22"/>
          <w:szCs w:val="22"/>
        </w:rPr>
        <w:t>Mensualmente el CONTRATISTA debe emitir el reporte de Indicadores de Seguridad y Salud Ocupacional hasta el 25 de cada mes a la Supervisión con copia A LA ENCARGADA DE SEGURID</w:t>
      </w:r>
      <w:r>
        <w:rPr>
          <w:rFonts w:asciiTheme="minorHAnsi" w:eastAsia="Arial Unicode MS" w:hAnsiTheme="minorHAnsi"/>
          <w:sz w:val="22"/>
          <w:szCs w:val="22"/>
        </w:rPr>
        <w:t>AD DE YPFB y al FISCAL DE OBRA.</w:t>
      </w:r>
    </w:p>
    <w:p w:rsidR="00A84CCD" w:rsidRDefault="00A84CCD" w:rsidP="005B7C5A">
      <w:pPr>
        <w:tabs>
          <w:tab w:val="left" w:pos="540"/>
          <w:tab w:val="left" w:pos="9497"/>
        </w:tabs>
        <w:autoSpaceDE w:val="0"/>
        <w:autoSpaceDN w:val="0"/>
        <w:adjustRightInd w:val="0"/>
        <w:spacing w:line="276" w:lineRule="auto"/>
        <w:jc w:val="both"/>
        <w:rPr>
          <w:rFonts w:asciiTheme="minorHAnsi" w:eastAsia="Arial Unicode MS" w:hAnsiTheme="minorHAnsi"/>
          <w:sz w:val="22"/>
          <w:szCs w:val="22"/>
        </w:rPr>
      </w:pPr>
    </w:p>
    <w:p w:rsidR="00CE491D" w:rsidRPr="005B7C5A" w:rsidRDefault="00CE491D" w:rsidP="005B7C5A">
      <w:pPr>
        <w:tabs>
          <w:tab w:val="left" w:pos="540"/>
          <w:tab w:val="left" w:pos="9497"/>
        </w:tabs>
        <w:autoSpaceDE w:val="0"/>
        <w:autoSpaceDN w:val="0"/>
        <w:adjustRightInd w:val="0"/>
        <w:spacing w:line="276" w:lineRule="auto"/>
        <w:jc w:val="both"/>
        <w:rPr>
          <w:rFonts w:asciiTheme="minorHAnsi" w:eastAsia="Arial Unicode MS" w:hAnsiTheme="minorHAnsi"/>
          <w:sz w:val="22"/>
          <w:szCs w:val="22"/>
        </w:rPr>
      </w:pPr>
    </w:p>
    <w:p w:rsidR="005B7C5A" w:rsidRPr="005B7C5A" w:rsidRDefault="005B7C5A" w:rsidP="005B7C5A">
      <w:pPr>
        <w:tabs>
          <w:tab w:val="left" w:pos="540"/>
          <w:tab w:val="left" w:pos="9497"/>
        </w:tabs>
        <w:spacing w:line="276" w:lineRule="auto"/>
        <w:rPr>
          <w:rFonts w:asciiTheme="minorHAnsi" w:hAnsiTheme="minorHAnsi"/>
          <w:b/>
          <w:sz w:val="22"/>
          <w:szCs w:val="22"/>
        </w:rPr>
      </w:pPr>
      <w:r w:rsidRPr="005B7C5A">
        <w:rPr>
          <w:rFonts w:asciiTheme="minorHAnsi" w:hAnsiTheme="minorHAnsi"/>
          <w:b/>
          <w:sz w:val="22"/>
          <w:szCs w:val="22"/>
        </w:rPr>
        <w:lastRenderedPageBreak/>
        <w:t>REPORTE DE INDICADORES DE SEGURIDAD INDUSTRIAL Y SALUD OCUPACIONAL (RSISO)</w:t>
      </w:r>
    </w:p>
    <w:p w:rsidR="005B7C5A" w:rsidRPr="005B7C5A" w:rsidRDefault="005B7C5A" w:rsidP="005B7C5A">
      <w:pPr>
        <w:tabs>
          <w:tab w:val="left" w:pos="540"/>
          <w:tab w:val="left" w:pos="9497"/>
        </w:tabs>
        <w:rPr>
          <w:rFonts w:asciiTheme="minorHAnsi" w:hAnsiTheme="minorHAnsi"/>
          <w:sz w:val="22"/>
          <w:szCs w:val="22"/>
        </w:rPr>
      </w:pPr>
      <w:r w:rsidRPr="005B7C5A">
        <w:rPr>
          <w:rFonts w:asciiTheme="minorHAnsi" w:hAnsiTheme="minorHAnsi"/>
          <w:sz w:val="22"/>
          <w:szCs w:val="22"/>
        </w:rPr>
        <w:t xml:space="preserve">Empresa: </w:t>
      </w:r>
    </w:p>
    <w:p w:rsidR="005B7C5A" w:rsidRPr="005B7C5A" w:rsidRDefault="005B7C5A" w:rsidP="005B7C5A">
      <w:pPr>
        <w:tabs>
          <w:tab w:val="left" w:pos="540"/>
          <w:tab w:val="left" w:pos="9497"/>
        </w:tabs>
        <w:rPr>
          <w:rFonts w:asciiTheme="minorHAnsi" w:hAnsiTheme="minorHAnsi"/>
          <w:sz w:val="22"/>
          <w:szCs w:val="22"/>
        </w:rPr>
      </w:pPr>
      <w:r w:rsidRPr="005B7C5A">
        <w:rPr>
          <w:rFonts w:asciiTheme="minorHAnsi" w:hAnsiTheme="minorHAnsi"/>
          <w:sz w:val="22"/>
          <w:szCs w:val="22"/>
        </w:rPr>
        <w:t xml:space="preserve">Proyecto: </w:t>
      </w:r>
    </w:p>
    <w:p w:rsidR="005B7C5A" w:rsidRPr="005B7C5A" w:rsidRDefault="005B7C5A" w:rsidP="005B7C5A">
      <w:pPr>
        <w:tabs>
          <w:tab w:val="left" w:pos="540"/>
          <w:tab w:val="left" w:pos="9497"/>
        </w:tabs>
        <w:rPr>
          <w:rFonts w:asciiTheme="minorHAnsi" w:hAnsiTheme="minorHAnsi"/>
          <w:sz w:val="22"/>
          <w:szCs w:val="22"/>
        </w:rPr>
      </w:pPr>
      <w:r w:rsidRPr="005B7C5A">
        <w:rPr>
          <w:rFonts w:asciiTheme="minorHAnsi" w:hAnsiTheme="minorHAnsi"/>
          <w:sz w:val="22"/>
          <w:szCs w:val="22"/>
        </w:rPr>
        <w:t>Mes:</w:t>
      </w:r>
    </w:p>
    <w:p w:rsidR="005B7C5A" w:rsidRPr="005B7C5A" w:rsidRDefault="005B7C5A" w:rsidP="005B7C5A">
      <w:pPr>
        <w:tabs>
          <w:tab w:val="left" w:pos="540"/>
          <w:tab w:val="left" w:pos="9497"/>
        </w:tabs>
        <w:rPr>
          <w:rFonts w:asciiTheme="minorHAnsi" w:hAnsiTheme="minorHAnsi"/>
          <w:sz w:val="22"/>
          <w:szCs w:val="22"/>
        </w:rPr>
      </w:pPr>
      <w:r w:rsidRPr="005B7C5A">
        <w:rPr>
          <w:rFonts w:asciiTheme="minorHAnsi" w:hAnsiTheme="minorHAnsi"/>
          <w:sz w:val="22"/>
          <w:szCs w:val="22"/>
        </w:rPr>
        <w:t>Fecha de presentación:</w:t>
      </w:r>
    </w:p>
    <w:p w:rsidR="005B7C5A" w:rsidRDefault="005B7C5A" w:rsidP="005B7C5A">
      <w:pPr>
        <w:tabs>
          <w:tab w:val="left" w:pos="540"/>
          <w:tab w:val="left" w:pos="9497"/>
        </w:tabs>
        <w:rPr>
          <w:rFonts w:asciiTheme="minorHAnsi" w:hAnsiTheme="minorHAnsi"/>
          <w:sz w:val="22"/>
          <w:szCs w:val="22"/>
        </w:rPr>
      </w:pPr>
      <w:r w:rsidRPr="005B7C5A">
        <w:rPr>
          <w:rFonts w:asciiTheme="minorHAnsi" w:hAnsiTheme="minorHAnsi"/>
          <w:sz w:val="22"/>
          <w:szCs w:val="22"/>
        </w:rPr>
        <w:t>Nombre Responsable de Seguridad Industrial:</w:t>
      </w:r>
    </w:p>
    <w:p w:rsidR="004611EC" w:rsidRDefault="004611EC" w:rsidP="005B7C5A">
      <w:pPr>
        <w:tabs>
          <w:tab w:val="left" w:pos="540"/>
          <w:tab w:val="left" w:pos="9497"/>
        </w:tabs>
        <w:rPr>
          <w:rFonts w:asciiTheme="minorHAnsi" w:hAnsiTheme="minorHAnsi"/>
          <w:sz w:val="22"/>
          <w:szCs w:val="22"/>
        </w:rPr>
      </w:pPr>
    </w:p>
    <w:tbl>
      <w:tblPr>
        <w:tblW w:w="0" w:type="auto"/>
        <w:jc w:val="center"/>
        <w:tblLook w:val="04A0" w:firstRow="1" w:lastRow="0" w:firstColumn="1" w:lastColumn="0" w:noHBand="0" w:noVBand="1"/>
      </w:tblPr>
      <w:tblGrid>
        <w:gridCol w:w="5538"/>
        <w:gridCol w:w="1134"/>
        <w:gridCol w:w="1134"/>
        <w:gridCol w:w="1165"/>
      </w:tblGrid>
      <w:tr w:rsidR="005B7C5A" w:rsidRPr="005B7C5A" w:rsidTr="005B7C5A">
        <w:trPr>
          <w:tblHeader/>
          <w:jc w:val="center"/>
        </w:trPr>
        <w:tc>
          <w:tcPr>
            <w:tcW w:w="5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r w:rsidRPr="005B7C5A">
              <w:rPr>
                <w:rFonts w:asciiTheme="minorHAnsi" w:hAnsiTheme="minorHAnsi"/>
                <w:b/>
                <w:sz w:val="22"/>
                <w:szCs w:val="22"/>
              </w:rPr>
              <w:t>INDICADORES SISO</w:t>
            </w:r>
          </w:p>
        </w:tc>
        <w:tc>
          <w:tcPr>
            <w:tcW w:w="3433" w:type="dxa"/>
            <w:gridSpan w:val="3"/>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r w:rsidRPr="005B7C5A">
              <w:rPr>
                <w:rFonts w:asciiTheme="minorHAnsi" w:hAnsiTheme="minorHAnsi"/>
                <w:b/>
                <w:sz w:val="22"/>
                <w:szCs w:val="22"/>
              </w:rPr>
              <w:t>GESTIÓN</w:t>
            </w:r>
          </w:p>
        </w:tc>
      </w:tr>
      <w:tr w:rsidR="005B7C5A" w:rsidRPr="005B7C5A" w:rsidTr="005B7C5A">
        <w:trPr>
          <w:trHeight w:val="238"/>
          <w:tblHeader/>
          <w:jc w:val="center"/>
        </w:trPr>
        <w:tc>
          <w:tcPr>
            <w:tcW w:w="55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B7C5A" w:rsidRPr="005B7C5A" w:rsidRDefault="005B7C5A" w:rsidP="005B7C5A">
            <w:pPr>
              <w:tabs>
                <w:tab w:val="left" w:pos="540"/>
                <w:tab w:val="left" w:pos="9497"/>
              </w:tabs>
              <w:spacing w:line="276" w:lineRule="auto"/>
              <w:rPr>
                <w:rFonts w:asciiTheme="minorHAnsi" w:hAnsiTheme="minorHAnsi"/>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r w:rsidRPr="005B7C5A">
              <w:rPr>
                <w:rFonts w:asciiTheme="minorHAnsi" w:hAnsiTheme="minorHAnsi"/>
                <w:b/>
                <w:sz w:val="22"/>
                <w:szCs w:val="22"/>
              </w:rPr>
              <w:t>Mes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r w:rsidRPr="005B7C5A">
              <w:rPr>
                <w:rFonts w:asciiTheme="minorHAnsi" w:hAnsiTheme="minorHAnsi"/>
                <w:b/>
                <w:sz w:val="22"/>
                <w:szCs w:val="22"/>
              </w:rPr>
              <w:t>Mes 2</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r w:rsidRPr="005B7C5A">
              <w:rPr>
                <w:rFonts w:asciiTheme="minorHAnsi" w:hAnsiTheme="minorHAnsi"/>
                <w:b/>
                <w:sz w:val="22"/>
                <w:szCs w:val="22"/>
              </w:rPr>
              <w:t>Mes 3</w:t>
            </w: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b/>
                <w:sz w:val="22"/>
                <w:szCs w:val="22"/>
              </w:rPr>
              <w:t xml:space="preserve">Frecuencia total de accidentes registrables </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de accidentes con tratamiento médico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de accidentes trabajo restringido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de accidentes con días perdidos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de accidentes con días perdidos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de accidentes con fatalidad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b/>
                <w:sz w:val="22"/>
                <w:szCs w:val="22"/>
              </w:rPr>
              <w:t>Índice de Gravedad</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 de días perdidos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b/>
                <w:sz w:val="22"/>
                <w:szCs w:val="22"/>
              </w:rPr>
            </w:pPr>
            <w:r w:rsidRPr="005B7C5A">
              <w:rPr>
                <w:rFonts w:asciiTheme="minorHAnsi" w:hAnsiTheme="minorHAnsi"/>
                <w:b/>
                <w:sz w:val="22"/>
                <w:szCs w:val="22"/>
              </w:rPr>
              <w:t>Accidentes Vehiculares (AV)</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 de días perdidos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b/>
                <w:sz w:val="22"/>
                <w:szCs w:val="22"/>
              </w:rPr>
              <w:t xml:space="preserve">Kilómetros recorridos </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Cantidad kilómetros recorridos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b/>
                <w:sz w:val="22"/>
                <w:szCs w:val="22"/>
              </w:rPr>
            </w:pPr>
            <w:r w:rsidRPr="005B7C5A">
              <w:rPr>
                <w:rFonts w:asciiTheme="minorHAnsi" w:hAnsiTheme="minorHAnsi"/>
                <w:b/>
                <w:sz w:val="22"/>
                <w:szCs w:val="22"/>
              </w:rPr>
              <w:t>Enfermedades Ocupacionales</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 de Enfermedades Ocupacionales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b/>
                <w:sz w:val="22"/>
                <w:szCs w:val="22"/>
              </w:rPr>
            </w:pPr>
            <w:r w:rsidRPr="005B7C5A">
              <w:rPr>
                <w:rFonts w:asciiTheme="minorHAnsi" w:hAnsiTheme="minorHAnsi"/>
                <w:b/>
                <w:sz w:val="22"/>
                <w:szCs w:val="22"/>
              </w:rPr>
              <w:t>Horas hombre Trabajadas</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H. H. Trabajadas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r w:rsidR="005B7C5A" w:rsidRPr="005B7C5A" w:rsidTr="005B7C5A">
        <w:trPr>
          <w:trHeight w:val="220"/>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r w:rsidR="005B7C5A" w:rsidRPr="005B7C5A" w:rsidTr="005B7C5A">
        <w:trPr>
          <w:jc w:val="center"/>
        </w:trPr>
        <w:tc>
          <w:tcPr>
            <w:tcW w:w="8971" w:type="dxa"/>
            <w:gridSpan w:val="4"/>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b/>
                <w:sz w:val="22"/>
                <w:szCs w:val="22"/>
              </w:rPr>
            </w:pPr>
            <w:r w:rsidRPr="005B7C5A">
              <w:rPr>
                <w:rFonts w:asciiTheme="minorHAnsi" w:hAnsiTheme="minorHAnsi"/>
                <w:b/>
                <w:sz w:val="22"/>
                <w:szCs w:val="22"/>
              </w:rPr>
              <w:t>Actos y Condiciones Inseguras</w:t>
            </w: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 de actos Inseguros Reportados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r w:rsidR="005B7C5A" w:rsidRPr="005B7C5A" w:rsidTr="005B7C5A">
        <w:trPr>
          <w:jc w:val="center"/>
        </w:trPr>
        <w:tc>
          <w:tcPr>
            <w:tcW w:w="5538" w:type="dxa"/>
            <w:tcBorders>
              <w:top w:val="single" w:sz="4" w:space="0" w:color="auto"/>
              <w:left w:val="single" w:sz="4" w:space="0" w:color="auto"/>
              <w:bottom w:val="single" w:sz="4" w:space="0" w:color="auto"/>
              <w:right w:val="single" w:sz="4" w:space="0" w:color="auto"/>
            </w:tcBorders>
            <w:shd w:val="clear" w:color="auto" w:fill="auto"/>
            <w:hideMark/>
          </w:tcPr>
          <w:p w:rsidR="005B7C5A" w:rsidRPr="005B7C5A" w:rsidRDefault="005B7C5A" w:rsidP="005B7C5A">
            <w:pPr>
              <w:tabs>
                <w:tab w:val="left" w:pos="540"/>
                <w:tab w:val="left" w:pos="9497"/>
              </w:tabs>
              <w:spacing w:line="276" w:lineRule="auto"/>
              <w:rPr>
                <w:rFonts w:asciiTheme="minorHAnsi" w:hAnsiTheme="minorHAnsi"/>
                <w:sz w:val="22"/>
                <w:szCs w:val="22"/>
              </w:rPr>
            </w:pPr>
            <w:r w:rsidRPr="005B7C5A">
              <w:rPr>
                <w:rFonts w:asciiTheme="minorHAnsi" w:hAnsiTheme="minorHAnsi"/>
                <w:sz w:val="22"/>
                <w:szCs w:val="22"/>
              </w:rPr>
              <w:t xml:space="preserve"># de Condiciones Inseguras Reportadas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rPr>
                <w:rFonts w:asciiTheme="minorHAnsi" w:hAnsiTheme="minorHAnsi"/>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5B7C5A" w:rsidRPr="005B7C5A" w:rsidRDefault="005B7C5A" w:rsidP="005B7C5A">
            <w:pPr>
              <w:tabs>
                <w:tab w:val="left" w:pos="540"/>
                <w:tab w:val="left" w:pos="9497"/>
              </w:tabs>
              <w:spacing w:line="276" w:lineRule="auto"/>
              <w:jc w:val="center"/>
              <w:rPr>
                <w:rFonts w:asciiTheme="minorHAnsi" w:hAnsiTheme="minorHAnsi"/>
                <w:b/>
                <w:sz w:val="22"/>
                <w:szCs w:val="22"/>
              </w:rPr>
            </w:pPr>
          </w:p>
        </w:tc>
      </w:tr>
    </w:tbl>
    <w:p w:rsidR="005B7C5A" w:rsidRPr="005B7C5A" w:rsidRDefault="005B7C5A" w:rsidP="005B7C5A">
      <w:pPr>
        <w:tabs>
          <w:tab w:val="left" w:pos="540"/>
          <w:tab w:val="left" w:pos="9497"/>
        </w:tabs>
        <w:spacing w:line="276" w:lineRule="auto"/>
        <w:rPr>
          <w:rFonts w:asciiTheme="minorHAnsi" w:hAnsiTheme="minorHAnsi"/>
          <w:b/>
          <w:i/>
          <w:sz w:val="22"/>
          <w:szCs w:val="22"/>
        </w:rPr>
      </w:pPr>
      <w:r w:rsidRPr="005B7C5A">
        <w:rPr>
          <w:rFonts w:asciiTheme="minorHAnsi" w:hAnsiTheme="minorHAnsi"/>
          <w:b/>
          <w:i/>
          <w:sz w:val="22"/>
          <w:szCs w:val="22"/>
        </w:rPr>
        <w:t>Observaciones:</w:t>
      </w:r>
    </w:p>
    <w:p w:rsidR="005B7C5A" w:rsidRPr="008B4F92" w:rsidRDefault="005B7C5A" w:rsidP="00C900E5">
      <w:pPr>
        <w:rPr>
          <w:rFonts w:asciiTheme="minorHAnsi" w:hAnsiTheme="minorHAnsi" w:cstheme="minorHAnsi"/>
          <w:b/>
          <w:bCs/>
          <w:sz w:val="22"/>
          <w:szCs w:val="22"/>
          <w:u w:val="single"/>
          <w:lang w:val="es-BO"/>
        </w:rPr>
      </w:pPr>
    </w:p>
    <w:p w:rsidR="00710156" w:rsidRDefault="00C900E5"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sidR="004B29F2">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00710156">
        <w:rPr>
          <w:rFonts w:asciiTheme="minorHAnsi" w:hAnsiTheme="minorHAnsi" w:cstheme="minorHAnsi"/>
          <w:b/>
          <w:color w:val="000000" w:themeColor="text1"/>
          <w:sz w:val="22"/>
          <w:szCs w:val="22"/>
          <w:u w:val="single"/>
        </w:rPr>
        <w:t>FACTURACIÓN Y TRIBUTOS</w:t>
      </w:r>
    </w:p>
    <w:p w:rsidR="00710156" w:rsidRDefault="00710156" w:rsidP="00C900E5">
      <w:pPr>
        <w:tabs>
          <w:tab w:val="left" w:pos="426"/>
        </w:tabs>
        <w:contextualSpacing/>
        <w:rPr>
          <w:rFonts w:asciiTheme="minorHAnsi" w:hAnsiTheme="minorHAnsi" w:cstheme="minorHAnsi"/>
          <w:b/>
          <w:color w:val="000000" w:themeColor="text1"/>
          <w:sz w:val="22"/>
          <w:szCs w:val="22"/>
          <w:u w:val="single"/>
        </w:rPr>
      </w:pPr>
    </w:p>
    <w:p w:rsidR="00C900E5" w:rsidRPr="008B4F92" w:rsidRDefault="00710156"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w:t>
      </w:r>
      <w:r w:rsidR="004B29F2">
        <w:rPr>
          <w:rFonts w:asciiTheme="minorHAnsi" w:hAnsiTheme="minorHAnsi" w:cstheme="minorHAnsi"/>
          <w:b/>
          <w:sz w:val="22"/>
          <w:szCs w:val="22"/>
          <w:u w:val="single"/>
        </w:rPr>
        <w:t>7</w:t>
      </w:r>
      <w:r>
        <w:rPr>
          <w:rFonts w:asciiTheme="minorHAnsi" w:hAnsiTheme="minorHAnsi" w:cstheme="minorHAnsi"/>
          <w:b/>
          <w:sz w:val="22"/>
          <w:szCs w:val="22"/>
          <w:u w:val="single"/>
        </w:rPr>
        <w:t xml:space="preserve">.1. </w:t>
      </w:r>
      <w:r w:rsidR="00C900E5">
        <w:rPr>
          <w:rFonts w:asciiTheme="minorHAnsi" w:hAnsiTheme="minorHAnsi" w:cstheme="minorHAnsi"/>
          <w:b/>
          <w:sz w:val="22"/>
          <w:szCs w:val="22"/>
          <w:u w:val="single"/>
        </w:rPr>
        <w:t xml:space="preserve">FACTURACIÓN </w:t>
      </w:r>
    </w:p>
    <w:p w:rsidR="00F077CD" w:rsidRPr="00F077CD" w:rsidRDefault="00F077CD" w:rsidP="00F077CD">
      <w:pPr>
        <w:shd w:val="clear" w:color="auto" w:fill="FFFFFF"/>
        <w:rPr>
          <w:rFonts w:asciiTheme="minorHAnsi" w:hAnsiTheme="minorHAnsi" w:cstheme="minorHAnsi"/>
          <w:sz w:val="22"/>
          <w:szCs w:val="22"/>
        </w:rPr>
      </w:pPr>
      <w:r w:rsidRPr="00F077CD">
        <w:rPr>
          <w:rFonts w:ascii="Lucida Bright" w:hAnsi="Lucida Bright" w:cs="Segoe UI"/>
          <w:i/>
          <w:iCs/>
          <w:color w:val="000000"/>
          <w:sz w:val="20"/>
          <w:szCs w:val="20"/>
          <w:lang w:eastAsia="es-BO"/>
        </w:rPr>
        <w:br/>
      </w:r>
      <w:r w:rsidRPr="00F077CD">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 </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La facturación surge en el momento que finalice la ejecución o la prestación efectiva del servicio o a momento de percibir el pago total o parcial, lo que ocurra primero.</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 </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 </w:t>
      </w:r>
    </w:p>
    <w:p w:rsidR="00F077CD" w:rsidRPr="00F077CD" w:rsidRDefault="00F077CD" w:rsidP="00F077CD">
      <w:pPr>
        <w:shd w:val="clear" w:color="auto" w:fill="FFFFFF"/>
        <w:rPr>
          <w:rFonts w:asciiTheme="minorHAnsi" w:hAnsiTheme="minorHAnsi" w:cstheme="minorHAnsi"/>
          <w:sz w:val="22"/>
          <w:szCs w:val="22"/>
        </w:rPr>
      </w:pPr>
      <w:r w:rsidRPr="00F077CD">
        <w:rPr>
          <w:rFonts w:asciiTheme="minorHAnsi" w:hAnsiTheme="minorHAnsi" w:cstheme="minorHAnsi"/>
          <w:sz w:val="22"/>
          <w:szCs w:val="22"/>
        </w:rPr>
        <w:t>Por el anticipo recibido no está obligado a emitir factura conforme lo dispone el Artículo 19 del Decreto Supremo N°181.</w:t>
      </w:r>
    </w:p>
    <w:p w:rsidR="006831C4" w:rsidRPr="00F077CD" w:rsidRDefault="006831C4" w:rsidP="006831C4">
      <w:pPr>
        <w:jc w:val="both"/>
        <w:rPr>
          <w:rFonts w:asciiTheme="minorHAnsi" w:hAnsiTheme="minorHAnsi" w:cstheme="minorHAnsi"/>
          <w:sz w:val="22"/>
          <w:szCs w:val="22"/>
          <w:lang w:val="es-BO"/>
        </w:rPr>
      </w:pPr>
    </w:p>
    <w:p w:rsidR="006831C4" w:rsidRPr="006831C4" w:rsidRDefault="006831C4" w:rsidP="006831C4">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4B29F2">
        <w:rPr>
          <w:rFonts w:asciiTheme="minorHAnsi" w:hAnsiTheme="minorHAnsi" w:cstheme="minorHAnsi"/>
          <w:b/>
          <w:sz w:val="22"/>
          <w:szCs w:val="22"/>
          <w:u w:val="single"/>
        </w:rPr>
        <w:t>7</w:t>
      </w:r>
      <w:r w:rsidR="00AD53A2">
        <w:rPr>
          <w:rFonts w:asciiTheme="minorHAnsi" w:hAnsiTheme="minorHAnsi" w:cstheme="minorHAnsi"/>
          <w:b/>
          <w:sz w:val="22"/>
          <w:szCs w:val="22"/>
          <w:u w:val="single"/>
        </w:rPr>
        <w:t>.</w:t>
      </w:r>
      <w:r w:rsidR="00710156">
        <w:rPr>
          <w:rFonts w:asciiTheme="minorHAnsi" w:hAnsiTheme="minorHAnsi" w:cstheme="minorHAnsi"/>
          <w:b/>
          <w:sz w:val="22"/>
          <w:szCs w:val="22"/>
          <w:u w:val="single"/>
        </w:rPr>
        <w:t>2</w:t>
      </w:r>
      <w:r w:rsidRPr="006831C4">
        <w:rPr>
          <w:rFonts w:asciiTheme="minorHAnsi" w:hAnsiTheme="minorHAnsi" w:cstheme="minorHAnsi"/>
          <w:b/>
          <w:sz w:val="22"/>
          <w:szCs w:val="22"/>
          <w:u w:val="single"/>
        </w:rPr>
        <w:t>TRIBUTOS.</w:t>
      </w:r>
    </w:p>
    <w:p w:rsidR="00532DA7" w:rsidRPr="00532DA7" w:rsidRDefault="00532DA7" w:rsidP="00532DA7">
      <w:pPr>
        <w:tabs>
          <w:tab w:val="left" w:pos="1206"/>
        </w:tabs>
        <w:contextualSpacing/>
        <w:jc w:val="both"/>
        <w:rPr>
          <w:rFonts w:asciiTheme="minorHAnsi" w:hAnsiTheme="minorHAnsi" w:cstheme="minorHAnsi"/>
          <w:sz w:val="22"/>
          <w:szCs w:val="22"/>
        </w:rPr>
      </w:pPr>
      <w:r w:rsidRPr="00532DA7">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rsidR="00C900E5" w:rsidRPr="00532DA7" w:rsidRDefault="00C900E5" w:rsidP="00C900E5">
      <w:pPr>
        <w:rPr>
          <w:rFonts w:asciiTheme="minorHAnsi" w:hAnsiTheme="minorHAnsi" w:cstheme="minorHAnsi"/>
          <w:b/>
          <w:bCs/>
          <w:sz w:val="22"/>
          <w:szCs w:val="22"/>
          <w:u w:val="single"/>
          <w:lang w:val="es-BO"/>
        </w:rPr>
      </w:pPr>
    </w:p>
    <w:p w:rsidR="00C900E5" w:rsidRPr="008B4F92" w:rsidRDefault="006831C4"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4B29F2">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a los Términos de Referencia, el valor asegurado debe ser igual </w:t>
      </w:r>
      <w:r w:rsidRPr="00A84CCD">
        <w:rPr>
          <w:rFonts w:asciiTheme="minorHAnsi" w:hAnsiTheme="minorHAnsi" w:cstheme="minorHAnsi"/>
          <w:sz w:val="22"/>
          <w:szCs w:val="22"/>
        </w:rPr>
        <w:t xml:space="preserve">al </w:t>
      </w:r>
      <w:r w:rsidR="00647E46" w:rsidRPr="00A84CCD">
        <w:rPr>
          <w:rFonts w:asciiTheme="minorHAnsi" w:hAnsiTheme="minorHAnsi" w:cstheme="minorHAnsi"/>
          <w:sz w:val="22"/>
          <w:szCs w:val="22"/>
        </w:rPr>
        <w:t>precio adjudicado del proyecto</w:t>
      </w:r>
      <w:r w:rsidRPr="0089650F">
        <w:rPr>
          <w:rFonts w:asciiTheme="minorHAnsi" w:hAnsiTheme="minorHAnsi" w:cstheme="minorHAnsi"/>
          <w:sz w:val="22"/>
          <w:szCs w:val="22"/>
        </w:rPr>
        <w:t>.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9650F" w:rsidRPr="0089650F" w:rsidRDefault="0089650F" w:rsidP="0089650F">
      <w:pPr>
        <w:tabs>
          <w:tab w:val="left" w:pos="1206"/>
        </w:tabs>
        <w:contextualSpacing/>
        <w:jc w:val="both"/>
        <w:rPr>
          <w:rFonts w:asciiTheme="minorHAnsi" w:hAnsiTheme="minorHAnsi" w:cstheme="minorHAnsi"/>
          <w:sz w:val="22"/>
          <w:szCs w:val="22"/>
        </w:rPr>
      </w:pPr>
    </w:p>
    <w:p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Pr="0089650F">
        <w:rPr>
          <w:rFonts w:asciiTheme="minorHAnsi" w:hAnsiTheme="minorHAnsi" w:cstheme="minorHAnsi"/>
          <w:sz w:val="22"/>
          <w:szCs w:val="22"/>
        </w:rPr>
        <w:lastRenderedPageBreak/>
        <w:t xml:space="preserve">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 xml:space="preserve">El límite de indemnización por evento y/o reclamos deberá ser por $us. </w:t>
      </w:r>
      <w:r w:rsidRPr="00A84CCD">
        <w:rPr>
          <w:rFonts w:asciiTheme="minorHAnsi" w:hAnsiTheme="minorHAnsi" w:cstheme="minorHAnsi"/>
          <w:sz w:val="22"/>
          <w:szCs w:val="22"/>
        </w:rPr>
        <w:t>10.000.</w:t>
      </w:r>
    </w:p>
    <w:p w:rsidR="0089650F" w:rsidRDefault="0089650F" w:rsidP="0089650F">
      <w:pPr>
        <w:tabs>
          <w:tab w:val="left" w:pos="1206"/>
        </w:tabs>
        <w:contextualSpacing/>
        <w:jc w:val="both"/>
        <w:rPr>
          <w:rFonts w:asciiTheme="minorHAnsi" w:hAnsiTheme="minorHAnsi" w:cstheme="minorHAnsi"/>
          <w:sz w:val="22"/>
          <w:szCs w:val="22"/>
        </w:rPr>
      </w:pPr>
    </w:p>
    <w:p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9650F" w:rsidRDefault="0089650F" w:rsidP="0089650F">
      <w:pPr>
        <w:tabs>
          <w:tab w:val="left" w:pos="1206"/>
        </w:tabs>
        <w:contextualSpacing/>
        <w:jc w:val="both"/>
        <w:rPr>
          <w:rFonts w:asciiTheme="minorHAnsi" w:hAnsiTheme="minorHAnsi" w:cstheme="minorHAnsi"/>
          <w:sz w:val="22"/>
          <w:szCs w:val="22"/>
        </w:rPr>
      </w:pPr>
    </w:p>
    <w:p w:rsidR="0089650F" w:rsidRPr="0089650F" w:rsidRDefault="0089650F" w:rsidP="0089650F">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rsidR="0089650F" w:rsidRPr="0089650F"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900E5" w:rsidRPr="00A84CCD"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A84CCD">
        <w:rPr>
          <w:rFonts w:asciiTheme="minorHAnsi" w:hAnsiTheme="minorHAnsi" w:cstheme="minorHAnsi"/>
          <w:sz w:val="22"/>
          <w:szCs w:val="22"/>
        </w:rPr>
        <w:t>La empresa adjudicada, deberá entregar una copia de las citadas pólizas</w:t>
      </w:r>
      <w:r w:rsidR="0010710A" w:rsidRPr="00A84CCD">
        <w:rPr>
          <w:rFonts w:asciiTheme="minorHAnsi" w:hAnsiTheme="minorHAnsi" w:cstheme="minorHAnsi"/>
          <w:sz w:val="22"/>
          <w:szCs w:val="22"/>
        </w:rPr>
        <w:t xml:space="preserve"> y/o notas de coberturas </w:t>
      </w:r>
      <w:r w:rsidRPr="00A84CCD">
        <w:rPr>
          <w:rFonts w:asciiTheme="minorHAnsi" w:hAnsiTheme="minorHAnsi" w:cstheme="minorHAnsi"/>
          <w:sz w:val="22"/>
          <w:szCs w:val="22"/>
        </w:rPr>
        <w:t>a YPFB antes de la suscripción del contrato.</w:t>
      </w:r>
    </w:p>
    <w:p w:rsidR="00C51E0D" w:rsidRDefault="00C51E0D" w:rsidP="00C51E0D">
      <w:pPr>
        <w:pStyle w:val="Prrafodelista"/>
        <w:tabs>
          <w:tab w:val="left" w:pos="1206"/>
        </w:tabs>
        <w:ind w:left="720"/>
        <w:contextualSpacing/>
        <w:jc w:val="both"/>
        <w:rPr>
          <w:rFonts w:asciiTheme="minorHAnsi" w:hAnsiTheme="minorHAnsi" w:cstheme="minorHAnsi"/>
          <w:sz w:val="22"/>
          <w:szCs w:val="22"/>
        </w:rPr>
      </w:pPr>
    </w:p>
    <w:p w:rsidR="00C51E0D" w:rsidRDefault="00C51E0D" w:rsidP="00C51E0D">
      <w:pPr>
        <w:rPr>
          <w:rFonts w:asciiTheme="minorHAnsi" w:hAnsiTheme="minorHAnsi" w:cstheme="minorHAnsi"/>
          <w:b/>
          <w:bCs/>
          <w:sz w:val="22"/>
          <w:szCs w:val="22"/>
          <w:u w:val="single"/>
          <w:lang w:val="es-BO"/>
        </w:rPr>
      </w:pPr>
      <w:r w:rsidRPr="00C51E0D">
        <w:rPr>
          <w:rFonts w:asciiTheme="minorHAnsi" w:hAnsiTheme="minorHAnsi" w:cstheme="minorHAnsi"/>
          <w:b/>
          <w:bCs/>
          <w:sz w:val="22"/>
          <w:szCs w:val="22"/>
          <w:u w:val="single"/>
          <w:lang w:val="es-BO"/>
        </w:rPr>
        <w:t>A</w:t>
      </w:r>
      <w:r w:rsidR="004B29F2">
        <w:rPr>
          <w:rFonts w:asciiTheme="minorHAnsi" w:hAnsiTheme="minorHAnsi" w:cstheme="minorHAnsi"/>
          <w:b/>
          <w:bCs/>
          <w:sz w:val="22"/>
          <w:szCs w:val="22"/>
          <w:u w:val="single"/>
          <w:lang w:val="es-BO"/>
        </w:rPr>
        <w:t>.9</w:t>
      </w:r>
      <w:r w:rsidRPr="00C51E0D">
        <w:rPr>
          <w:rFonts w:asciiTheme="minorHAnsi" w:hAnsiTheme="minorHAnsi" w:cstheme="minorHAnsi"/>
          <w:b/>
          <w:bCs/>
          <w:sz w:val="22"/>
          <w:szCs w:val="22"/>
          <w:u w:val="single"/>
          <w:lang w:val="es-BO"/>
        </w:rPr>
        <w:t xml:space="preserve"> MANUAL DE GESTIÓN AMBIENTAL</w:t>
      </w:r>
    </w:p>
    <w:p w:rsidR="00C95382" w:rsidRPr="00C51E0D" w:rsidRDefault="00C95382" w:rsidP="00C51E0D">
      <w:pPr>
        <w:rPr>
          <w:rFonts w:asciiTheme="minorHAnsi" w:hAnsiTheme="minorHAnsi" w:cstheme="minorHAnsi"/>
          <w:b/>
          <w:bCs/>
          <w:sz w:val="22"/>
          <w:szCs w:val="22"/>
          <w:u w:val="single"/>
          <w:lang w:val="es-BO"/>
        </w:rPr>
      </w:pPr>
    </w:p>
    <w:p w:rsidR="00532DA7" w:rsidRDefault="00532DA7" w:rsidP="00532DA7">
      <w:pPr>
        <w:jc w:val="both"/>
        <w:rPr>
          <w:rFonts w:asciiTheme="minorHAnsi" w:hAnsiTheme="minorHAnsi" w:cstheme="minorHAnsi"/>
          <w:sz w:val="22"/>
          <w:szCs w:val="22"/>
        </w:rPr>
      </w:pPr>
      <w:r w:rsidRPr="00A84CCD">
        <w:rPr>
          <w:rFonts w:asciiTheme="minorHAnsi" w:hAnsiTheme="minorHAnsi" w:cstheme="minorHAnsi"/>
          <w:sz w:val="22"/>
          <w:szCs w:val="22"/>
        </w:rPr>
        <w:t xml:space="preserve">El SUPERVISOR  proveerá oportunamente al CONTRATISTA el manual de gestión ambiental, el cual  debe ser cumplido de acuerdo a lo establecido en el mismo. </w:t>
      </w:r>
    </w:p>
    <w:p w:rsidR="00A84CCD" w:rsidRDefault="00A84CCD" w:rsidP="00532DA7">
      <w:pPr>
        <w:jc w:val="both"/>
        <w:rPr>
          <w:rFonts w:asciiTheme="minorHAnsi" w:hAnsiTheme="minorHAnsi" w:cstheme="minorHAnsi"/>
          <w:sz w:val="22"/>
          <w:szCs w:val="22"/>
        </w:rPr>
      </w:pPr>
    </w:p>
    <w:p w:rsidR="00C900E5" w:rsidRPr="008B4F92" w:rsidRDefault="00C900E5"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766481">
        <w:rPr>
          <w:rFonts w:asciiTheme="minorHAnsi" w:hAnsiTheme="minorHAnsi" w:cstheme="minorHAnsi"/>
          <w:b/>
          <w:color w:val="000000" w:themeColor="text1"/>
          <w:sz w:val="22"/>
          <w:szCs w:val="22"/>
          <w:u w:val="single"/>
        </w:rPr>
        <w:t>1</w:t>
      </w:r>
      <w:r w:rsidR="004B29F2">
        <w:rPr>
          <w:rFonts w:asciiTheme="minorHAnsi" w:hAnsiTheme="minorHAnsi" w:cstheme="minorHAnsi"/>
          <w:b/>
          <w:color w:val="000000" w:themeColor="text1"/>
          <w:sz w:val="22"/>
          <w:szCs w:val="22"/>
          <w:u w:val="single"/>
        </w:rPr>
        <w:t>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rsidR="00C900E5" w:rsidRDefault="00C900E5" w:rsidP="00C900E5">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E20960">
        <w:rPr>
          <w:rFonts w:asciiTheme="minorHAnsi" w:hAnsiTheme="minorHAnsi" w:cstheme="minorHAnsi"/>
          <w:sz w:val="22"/>
          <w:szCs w:val="22"/>
        </w:rPr>
        <w:t xml:space="preserve">proponentes </w:t>
      </w:r>
      <w:r w:rsidRPr="008B4F92">
        <w:rPr>
          <w:rFonts w:asciiTheme="minorHAnsi" w:hAnsiTheme="minorHAnsi" w:cstheme="minorHAnsi"/>
          <w:sz w:val="22"/>
          <w:szCs w:val="22"/>
        </w:rPr>
        <w:t>deberán contar con la Resolución Administrativa</w:t>
      </w:r>
      <w:r w:rsidR="00E20960">
        <w:rPr>
          <w:rFonts w:asciiTheme="minorHAnsi" w:hAnsiTheme="minorHAnsi" w:cstheme="minorHAnsi"/>
          <w:sz w:val="22"/>
          <w:szCs w:val="22"/>
        </w:rPr>
        <w:t xml:space="preserve"> vigente </w:t>
      </w:r>
      <w:r w:rsidRPr="008B4F92">
        <w:rPr>
          <w:rFonts w:asciiTheme="minorHAnsi" w:hAnsiTheme="minorHAnsi" w:cstheme="minorHAnsi"/>
          <w:sz w:val="22"/>
          <w:szCs w:val="22"/>
        </w:rPr>
        <w:t xml:space="preserve"> correspondiente a Categoría Industrial y/o Redes de Gas emitida por la Agencia Nacional de Hidrocarburos. (Adjuntar </w:t>
      </w:r>
      <w:r w:rsidR="00E20960">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rsidR="00BE5E88" w:rsidRDefault="00BE5E88" w:rsidP="00BE5E88">
      <w:pPr>
        <w:tabs>
          <w:tab w:val="left" w:pos="426"/>
        </w:tabs>
        <w:contextualSpacing/>
        <w:rPr>
          <w:rFonts w:asciiTheme="minorHAnsi" w:hAnsiTheme="minorHAnsi" w:cstheme="minorHAnsi"/>
          <w:b/>
          <w:color w:val="000000" w:themeColor="text1"/>
          <w:sz w:val="22"/>
          <w:szCs w:val="22"/>
          <w:u w:val="single"/>
        </w:rPr>
      </w:pPr>
    </w:p>
    <w:p w:rsidR="00BE5E88" w:rsidRPr="00F234D6" w:rsidRDefault="00BE5E88" w:rsidP="00BE5E88">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710156">
        <w:rPr>
          <w:rFonts w:asciiTheme="minorHAnsi" w:hAnsiTheme="minorHAnsi" w:cstheme="minorHAnsi"/>
          <w:b/>
          <w:color w:val="000000" w:themeColor="text1"/>
          <w:sz w:val="22"/>
          <w:szCs w:val="22"/>
          <w:u w:val="single"/>
        </w:rPr>
        <w:t>1</w:t>
      </w:r>
      <w:r w:rsidR="004B29F2">
        <w:rPr>
          <w:rFonts w:asciiTheme="minorHAnsi" w:hAnsiTheme="minorHAnsi" w:cstheme="minorHAnsi"/>
          <w:b/>
          <w:color w:val="000000" w:themeColor="text1"/>
          <w:sz w:val="22"/>
          <w:szCs w:val="22"/>
          <w:u w:val="single"/>
        </w:rPr>
        <w:t>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rsidR="00BE5E88" w:rsidRPr="00F234D6" w:rsidRDefault="00BE5E88" w:rsidP="00BE5E88">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w:t>
      </w:r>
      <w:r>
        <w:rPr>
          <w:rFonts w:asciiTheme="minorHAnsi" w:hAnsiTheme="minorHAnsi" w:cstheme="minorHAnsi"/>
          <w:sz w:val="22"/>
          <w:szCs w:val="22"/>
          <w:lang w:val="es-BO" w:eastAsia="es-BO"/>
        </w:rPr>
        <w:t>,</w:t>
      </w:r>
      <w:r w:rsidRPr="00F234D6">
        <w:rPr>
          <w:rFonts w:asciiTheme="minorHAnsi" w:hAnsiTheme="minorHAnsi" w:cstheme="minorHAnsi"/>
          <w:sz w:val="22"/>
          <w:szCs w:val="22"/>
          <w:lang w:val="es-BO" w:eastAsia="es-BO"/>
        </w:rPr>
        <w:t xml:space="preserve"> certificado y/o documento que demuestre la conclusión de la obra</w:t>
      </w:r>
      <w:r w:rsidRPr="00E83BEF">
        <w:rPr>
          <w:rFonts w:asciiTheme="minorHAnsi" w:hAnsiTheme="minorHAnsi" w:cstheme="minorHAnsi"/>
          <w:sz w:val="22"/>
          <w:szCs w:val="22"/>
          <w:lang w:val="es-BO" w:eastAsia="es-BO"/>
        </w:rPr>
        <w:t>.</w:t>
      </w:r>
      <w:r w:rsidR="00C51E0D" w:rsidRPr="00E83BEF">
        <w:rPr>
          <w:rFonts w:asciiTheme="minorHAnsi" w:hAnsiTheme="minorHAnsi" w:cstheme="minorHAnsi"/>
          <w:sz w:val="22"/>
          <w:szCs w:val="22"/>
          <w:lang w:val="es-BO" w:eastAsia="es-BO"/>
        </w:rPr>
        <w:t xml:space="preserve"> </w:t>
      </w:r>
      <w:r w:rsidR="00C51E0D" w:rsidRPr="004B29F2">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C51E0D" w:rsidRPr="004B29F2">
        <w:rPr>
          <w:rFonts w:asciiTheme="minorHAnsi" w:hAnsiTheme="minorHAnsi" w:cstheme="minorHAnsi"/>
          <w:b/>
          <w:sz w:val="22"/>
          <w:szCs w:val="22"/>
          <w:u w:val="single"/>
          <w:lang w:val="es-BO" w:eastAsia="es-BO"/>
        </w:rPr>
        <w:t>adicionales</w:t>
      </w:r>
      <w:r w:rsidR="00C51E0D" w:rsidRPr="004B29F2">
        <w:rPr>
          <w:rFonts w:asciiTheme="minorHAnsi" w:hAnsiTheme="minorHAnsi" w:cstheme="minorHAnsi"/>
          <w:sz w:val="22"/>
          <w:szCs w:val="22"/>
          <w:lang w:val="es-BO" w:eastAsia="es-BO"/>
        </w:rPr>
        <w:t xml:space="preserve"> a los citados donde se evidencie y/o complemente la información solicitada.</w:t>
      </w:r>
    </w:p>
    <w:p w:rsidR="00BE5E88" w:rsidRPr="00F234D6" w:rsidRDefault="00BE5E88" w:rsidP="00BE5E88">
      <w:pPr>
        <w:rPr>
          <w:rFonts w:asciiTheme="minorHAnsi" w:hAnsiTheme="minorHAnsi" w:cstheme="minorHAnsi"/>
          <w:sz w:val="22"/>
          <w:szCs w:val="22"/>
        </w:rPr>
      </w:pPr>
    </w:p>
    <w:p w:rsidR="00BE5E88" w:rsidRPr="00A84CCD" w:rsidRDefault="00BE5E88" w:rsidP="00BE5E88">
      <w:pPr>
        <w:rPr>
          <w:rFonts w:asciiTheme="minorHAnsi" w:hAnsiTheme="minorHAnsi" w:cstheme="minorHAnsi"/>
          <w:b/>
          <w:sz w:val="22"/>
          <w:szCs w:val="22"/>
          <w:lang w:val="es-BO" w:eastAsia="es-BO"/>
        </w:rPr>
      </w:pPr>
      <w:r w:rsidRPr="00A84CCD">
        <w:rPr>
          <w:rFonts w:asciiTheme="minorHAnsi" w:hAnsiTheme="minorHAnsi" w:cstheme="minorHAnsi"/>
          <w:b/>
          <w:sz w:val="22"/>
          <w:szCs w:val="22"/>
          <w:lang w:val="es-BO" w:eastAsia="es-BO"/>
        </w:rPr>
        <w:t>EXPERIENCIA GENERAL DE LA EMPRESA</w:t>
      </w:r>
    </w:p>
    <w:p w:rsidR="00D51C18" w:rsidRDefault="00D51C18" w:rsidP="00BE5E88">
      <w:pPr>
        <w:contextualSpacing/>
        <w:jc w:val="both"/>
        <w:rPr>
          <w:rFonts w:asciiTheme="minorHAnsi" w:hAnsiTheme="minorHAnsi" w:cstheme="minorHAnsi"/>
          <w:sz w:val="22"/>
          <w:szCs w:val="22"/>
          <w:lang w:val="es-BO" w:eastAsia="es-BO"/>
        </w:rPr>
      </w:pPr>
      <w:r w:rsidRPr="00A84CCD">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D51C18" w:rsidRDefault="00D51C18" w:rsidP="00BE5E88">
      <w:pPr>
        <w:contextualSpacing/>
        <w:jc w:val="both"/>
        <w:rPr>
          <w:rFonts w:asciiTheme="minorHAnsi" w:hAnsiTheme="minorHAnsi" w:cstheme="minorHAnsi"/>
          <w:sz w:val="22"/>
          <w:szCs w:val="22"/>
          <w:lang w:val="es-BO" w:eastAsia="es-BO"/>
        </w:rPr>
      </w:pPr>
    </w:p>
    <w:p w:rsidR="00BE5E88" w:rsidRPr="00F234D6" w:rsidRDefault="00BE5E88" w:rsidP="00BE5E88">
      <w:pPr>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lastRenderedPageBreak/>
        <w:t>EXPERIENCIA ESPECÍFICA DE LA EMPRESA</w:t>
      </w:r>
    </w:p>
    <w:p w:rsidR="00D51C18" w:rsidRDefault="00D51C18" w:rsidP="00D51C18">
      <w:pPr>
        <w:contextualSpacing/>
        <w:jc w:val="both"/>
        <w:rPr>
          <w:rFonts w:asciiTheme="minorHAnsi" w:hAnsiTheme="minorHAnsi" w:cstheme="minorHAnsi"/>
          <w:sz w:val="22"/>
          <w:szCs w:val="22"/>
          <w:lang w:val="es-BO" w:eastAsia="es-BO"/>
        </w:rPr>
      </w:pPr>
      <w:r w:rsidRPr="00A84CCD">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rsidR="00BE5E88" w:rsidRPr="00F234D6" w:rsidRDefault="00BE5E88" w:rsidP="00BE5E88">
      <w:pPr>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rsidR="00BE5E88" w:rsidRDefault="00BE5E88" w:rsidP="00BE5E8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BE5E88" w:rsidRPr="00EB44CA" w:rsidRDefault="00BE5E88" w:rsidP="00BE5E88">
      <w:pPr>
        <w:contextualSpacing/>
        <w:jc w:val="both"/>
        <w:rPr>
          <w:rFonts w:asciiTheme="minorHAnsi" w:hAnsiTheme="minorHAnsi" w:cstheme="minorHAnsi"/>
          <w:sz w:val="22"/>
          <w:szCs w:val="22"/>
          <w:lang w:val="es-BO" w:eastAsia="es-BO"/>
        </w:rPr>
      </w:pP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Construcción de Gasoductos y Redes Primarias.</w:t>
      </w: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Construcción y/o montaje de instalaciones de City Gate, PRM o EDR.</w:t>
      </w: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Construcción de acometidas de Red Primaria y Loop de Red Primaria</w:t>
      </w: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Servicios especiales relacionados con Gasoductos y Red primaria (Hot Tap, Flow Line, etc).</w:t>
      </w: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Trabajos de mantenimiento de Redes Primarias de PRM, EDR o City Gates.</w:t>
      </w:r>
    </w:p>
    <w:p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Variantes de Red Primaria, construcción de redes y ductos de transporte de hidrocarburos y distribución.</w:t>
      </w:r>
    </w:p>
    <w:p w:rsidR="00BE5E88" w:rsidRPr="00E03D66" w:rsidRDefault="00BE5E88" w:rsidP="00BE5E88">
      <w:pPr>
        <w:pStyle w:val="Prrafodelista"/>
        <w:numPr>
          <w:ilvl w:val="0"/>
          <w:numId w:val="9"/>
        </w:numPr>
        <w:tabs>
          <w:tab w:val="left" w:pos="1206"/>
        </w:tabs>
        <w:ind w:left="284" w:hanging="295"/>
        <w:contextualSpacing/>
        <w:jc w:val="both"/>
        <w:rPr>
          <w:rFonts w:asciiTheme="minorHAnsi" w:hAnsiTheme="minorHAnsi" w:cstheme="minorHAnsi"/>
          <w:b/>
          <w:bCs/>
          <w:sz w:val="22"/>
          <w:szCs w:val="22"/>
          <w:u w:val="single"/>
        </w:rPr>
      </w:pPr>
      <w:r w:rsidRPr="00C900E5">
        <w:rPr>
          <w:rFonts w:asciiTheme="minorHAnsi" w:hAnsiTheme="minorHAnsi" w:cstheme="minorHAnsi"/>
          <w:sz w:val="22"/>
          <w:szCs w:val="22"/>
          <w:lang w:val="es-BO" w:eastAsia="es-BO"/>
        </w:rPr>
        <w:t>Todos los trabajos realizados por la categoría redes de gas de acuerdo al D.</w:t>
      </w:r>
      <w:r w:rsidRPr="00E03D66">
        <w:rPr>
          <w:rFonts w:asciiTheme="minorHAnsi" w:hAnsiTheme="minorHAnsi" w:cstheme="minorHAnsi"/>
          <w:sz w:val="22"/>
          <w:szCs w:val="22"/>
          <w:lang w:val="es-BO" w:eastAsia="es-BO"/>
        </w:rPr>
        <w:t>S. 1996</w:t>
      </w:r>
      <w:r w:rsidR="00D84126" w:rsidRPr="00E03D66">
        <w:rPr>
          <w:rFonts w:asciiTheme="minorHAnsi" w:hAnsiTheme="minorHAnsi" w:cstheme="minorHAnsi"/>
          <w:sz w:val="22"/>
          <w:szCs w:val="22"/>
          <w:lang w:val="es-BO" w:eastAsia="es-BO"/>
        </w:rPr>
        <w:t xml:space="preserve"> </w:t>
      </w:r>
      <w:r w:rsidR="002E766B" w:rsidRPr="00E03D66">
        <w:rPr>
          <w:rFonts w:asciiTheme="minorHAnsi" w:hAnsiTheme="minorHAnsi" w:cstheme="minorHAnsi"/>
          <w:sz w:val="22"/>
          <w:szCs w:val="22"/>
          <w:lang w:val="es-BO" w:eastAsia="es-BO"/>
        </w:rPr>
        <w:t>de 15 de mayo de 2014</w:t>
      </w:r>
      <w:r w:rsidR="00E03D66" w:rsidRPr="00E03D66">
        <w:rPr>
          <w:rFonts w:asciiTheme="minorHAnsi" w:hAnsiTheme="minorHAnsi" w:cstheme="minorHAnsi"/>
          <w:sz w:val="22"/>
          <w:szCs w:val="22"/>
          <w:lang w:val="es-BO" w:eastAsia="es-BO"/>
        </w:rPr>
        <w:t>.</w:t>
      </w:r>
    </w:p>
    <w:p w:rsidR="004611EC" w:rsidRPr="004611EC" w:rsidRDefault="004611EC" w:rsidP="004611EC">
      <w:pPr>
        <w:pStyle w:val="Prrafodelista"/>
        <w:numPr>
          <w:ilvl w:val="0"/>
          <w:numId w:val="9"/>
        </w:numPr>
        <w:tabs>
          <w:tab w:val="left" w:pos="1206"/>
        </w:tabs>
        <w:ind w:left="284" w:hanging="295"/>
        <w:contextualSpacing/>
        <w:jc w:val="both"/>
        <w:rPr>
          <w:rFonts w:asciiTheme="minorHAnsi" w:hAnsiTheme="minorHAnsi" w:cstheme="minorHAnsi"/>
          <w:b/>
          <w:bCs/>
          <w:sz w:val="22"/>
          <w:szCs w:val="22"/>
          <w:u w:val="single"/>
        </w:rPr>
      </w:pPr>
      <w:r w:rsidRPr="00E03D66">
        <w:rPr>
          <w:rFonts w:asciiTheme="minorHAnsi" w:hAnsiTheme="minorHAnsi" w:cstheme="minorHAnsi"/>
          <w:sz w:val="22"/>
          <w:szCs w:val="22"/>
          <w:lang w:val="es-BO" w:eastAsia="es-BO"/>
        </w:rPr>
        <w:t>Obras civiles y/o mecánicas para la construcción de red secundaria</w:t>
      </w:r>
      <w:r w:rsidR="00E03D66">
        <w:rPr>
          <w:rFonts w:asciiTheme="minorHAnsi" w:hAnsiTheme="minorHAnsi" w:cstheme="minorHAnsi"/>
          <w:sz w:val="22"/>
          <w:szCs w:val="22"/>
          <w:lang w:val="es-BO" w:eastAsia="es-BO"/>
        </w:rPr>
        <w:t>.</w:t>
      </w:r>
    </w:p>
    <w:p w:rsidR="00BE5E88" w:rsidRPr="00E03D66" w:rsidRDefault="00BE5E88" w:rsidP="00BE5E88">
      <w:pPr>
        <w:autoSpaceDE w:val="0"/>
        <w:autoSpaceDN w:val="0"/>
        <w:adjustRightInd w:val="0"/>
        <w:jc w:val="both"/>
        <w:rPr>
          <w:rFonts w:asciiTheme="minorHAnsi" w:hAnsiTheme="minorHAnsi" w:cstheme="minorHAnsi"/>
          <w:b/>
          <w:sz w:val="22"/>
          <w:szCs w:val="22"/>
        </w:rPr>
      </w:pPr>
    </w:p>
    <w:p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4B29F2">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96B75">
        <w:rPr>
          <w:rFonts w:asciiTheme="minorHAnsi" w:hAnsiTheme="minorHAnsi" w:cstheme="minorHAnsi"/>
          <w:b/>
          <w:bCs/>
          <w:sz w:val="22"/>
          <w:szCs w:val="22"/>
          <w:u w:val="single"/>
        </w:rPr>
        <w:t xml:space="preserve"> (SUJETO A EVALUACIÓN)</w:t>
      </w:r>
    </w:p>
    <w:p w:rsidR="004611EC" w:rsidRDefault="004611EC" w:rsidP="00C900E5">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611EC" w:rsidRPr="00AD53A2" w:rsidTr="003F6CD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1F4E79" w:themeFill="accent1" w:themeFillShade="80"/>
            <w:tcMar>
              <w:left w:w="0" w:type="dxa"/>
              <w:right w:w="0" w:type="dxa"/>
            </w:tcMar>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4611EC" w:rsidRPr="004C0F84" w:rsidRDefault="004611EC" w:rsidP="003F6CDB">
            <w:pPr>
              <w:jc w:val="center"/>
              <w:rPr>
                <w:rFonts w:ascii="Calibri" w:hAnsi="Calibri" w:cs="Calibri"/>
                <w:b/>
                <w:color w:val="FFFFFF" w:themeColor="background1"/>
                <w:sz w:val="18"/>
                <w:szCs w:val="18"/>
              </w:rPr>
            </w:pPr>
            <w:r w:rsidRPr="004C0F84">
              <w:rPr>
                <w:rFonts w:ascii="Calibri" w:hAnsi="Calibri" w:cs="Calibri"/>
                <w:b/>
                <w:color w:val="FFFFFF" w:themeColor="background1"/>
                <w:sz w:val="18"/>
                <w:szCs w:val="18"/>
              </w:rPr>
              <w:t>CARGOS SIMILARES</w:t>
            </w:r>
          </w:p>
        </w:tc>
      </w:tr>
      <w:tr w:rsidR="004611EC" w:rsidRPr="00AD53A2" w:rsidTr="003F6CD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611EC" w:rsidRPr="002E766B" w:rsidRDefault="004611EC" w:rsidP="003F6CDB">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611EC" w:rsidRPr="00AD53A2" w:rsidRDefault="004611EC" w:rsidP="003F6CDB">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Y DE LA CONSTRUCCIÓN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611EC" w:rsidRPr="00AD53A2" w:rsidRDefault="004611EC" w:rsidP="003F6CDB">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611EC" w:rsidRPr="00435140" w:rsidRDefault="004611EC" w:rsidP="003F6CDB">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611EC" w:rsidRPr="002E766B" w:rsidRDefault="004611EC" w:rsidP="003F6CDB">
            <w:pPr>
              <w:jc w:val="center"/>
              <w:rPr>
                <w:rFonts w:ascii="Calibri" w:hAnsi="Calibri" w:cs="Calibri"/>
                <w:sz w:val="18"/>
                <w:szCs w:val="18"/>
              </w:rPr>
            </w:pPr>
            <w:r w:rsidRPr="002E766B">
              <w:rPr>
                <w:rFonts w:ascii="Calibri" w:hAnsi="Calibri" w:cs="Calibri"/>
                <w:sz w:val="18"/>
                <w:szCs w:val="18"/>
              </w:rPr>
              <w:t>GENERAL: 2 años</w:t>
            </w:r>
          </w:p>
          <w:p w:rsidR="004611EC" w:rsidRPr="002E766B" w:rsidRDefault="004611EC" w:rsidP="003F6CDB">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p w:rsidR="004611EC" w:rsidRPr="00AD53A2" w:rsidRDefault="004611EC" w:rsidP="003F6CDB">
            <w:pPr>
              <w:jc w:val="center"/>
              <w:rPr>
                <w:rFonts w:ascii="Calibri" w:hAnsi="Calibri" w:cs="Calibri"/>
                <w:sz w:val="18"/>
                <w:szCs w:val="18"/>
              </w:rPr>
            </w:pPr>
          </w:p>
          <w:p w:rsidR="004611EC" w:rsidRPr="00AD53A2" w:rsidRDefault="004611EC" w:rsidP="003F6CDB">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rsidR="004611EC" w:rsidRPr="00AD53A2" w:rsidRDefault="004611EC" w:rsidP="003F6CDB">
            <w:pPr>
              <w:jc w:val="center"/>
              <w:rPr>
                <w:rFonts w:ascii="Calibri" w:hAnsi="Calibri" w:cs="Calibri"/>
                <w:sz w:val="18"/>
                <w:szCs w:val="18"/>
                <w:highlight w:val="yellow"/>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4611EC" w:rsidRPr="00AD53A2" w:rsidTr="003F6CD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611EC" w:rsidRPr="002E766B" w:rsidRDefault="004611EC" w:rsidP="003F6CDB">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rsidR="004611EC" w:rsidRPr="00AD53A2" w:rsidRDefault="004611EC" w:rsidP="003F6CDB">
            <w:pPr>
              <w:jc w:val="center"/>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rsidR="004611EC" w:rsidRPr="00AD53A2" w:rsidRDefault="004611EC" w:rsidP="003F6CDB">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vAlign w:val="center"/>
          </w:tcPr>
          <w:p w:rsidR="004611EC" w:rsidRPr="00AD53A2" w:rsidRDefault="004611EC" w:rsidP="003F6CDB">
            <w:pPr>
              <w:jc w:val="center"/>
              <w:rPr>
                <w:rFonts w:ascii="Calibri" w:hAnsi="Calibri" w:cs="Calibri"/>
                <w:sz w:val="18"/>
                <w:szCs w:val="18"/>
              </w:rPr>
            </w:pPr>
            <w:r>
              <w:rPr>
                <w:rFonts w:ascii="Calibri" w:hAnsi="Calibri" w:cs="Calibri"/>
                <w:sz w:val="18"/>
                <w:szCs w:val="18"/>
              </w:rPr>
              <w:t>1</w:t>
            </w:r>
          </w:p>
        </w:tc>
        <w:tc>
          <w:tcPr>
            <w:tcW w:w="1124" w:type="pct"/>
            <w:vAlign w:val="center"/>
          </w:tcPr>
          <w:p w:rsidR="004611EC" w:rsidRPr="00AD53A2" w:rsidRDefault="004611EC" w:rsidP="003F6CDB">
            <w:pPr>
              <w:jc w:val="center"/>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rsidR="004611EC" w:rsidRPr="00AD53A2" w:rsidRDefault="004611EC" w:rsidP="003F6CDB">
            <w:pPr>
              <w:jc w:val="center"/>
              <w:rPr>
                <w:rFonts w:ascii="Calibri" w:hAnsi="Calibri" w:cs="Calibri"/>
                <w:sz w:val="18"/>
                <w:szCs w:val="18"/>
              </w:rPr>
            </w:pPr>
          </w:p>
        </w:tc>
        <w:tc>
          <w:tcPr>
            <w:tcW w:w="828" w:type="pct"/>
            <w:vAlign w:val="center"/>
          </w:tcPr>
          <w:p w:rsidR="004611EC" w:rsidRPr="00AD53A2" w:rsidRDefault="004611EC" w:rsidP="003F6CDB">
            <w:pPr>
              <w:ind w:left="127"/>
              <w:jc w:val="center"/>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bl>
    <w:p w:rsidR="004611EC" w:rsidRDefault="004611EC" w:rsidP="00C900E5">
      <w:pPr>
        <w:tabs>
          <w:tab w:val="left" w:pos="426"/>
        </w:tabs>
        <w:contextualSpacing/>
        <w:rPr>
          <w:rFonts w:asciiTheme="minorHAnsi" w:hAnsiTheme="minorHAnsi" w:cstheme="minorHAnsi"/>
          <w:b/>
          <w:bCs/>
          <w:sz w:val="22"/>
          <w:szCs w:val="22"/>
          <w:u w:val="single"/>
        </w:rPr>
      </w:pPr>
    </w:p>
    <w:p w:rsidR="009D5098" w:rsidRDefault="004611EC" w:rsidP="00972424">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 </w:t>
      </w:r>
      <w:r w:rsidR="009D5098">
        <w:rPr>
          <w:rFonts w:asciiTheme="minorHAnsi" w:hAnsiTheme="minorHAnsi" w:cstheme="minorHAnsi"/>
          <w:b/>
          <w:bCs/>
          <w:sz w:val="22"/>
          <w:szCs w:val="22"/>
          <w:u w:val="single"/>
        </w:rPr>
        <w:t>(*) Las Obras similares se encuentran detalladas en el punto EXPERIENCIA DE LA EMPRESA</w:t>
      </w:r>
    </w:p>
    <w:p w:rsidR="00B96B75" w:rsidRDefault="00B96B75" w:rsidP="00972424">
      <w:pPr>
        <w:jc w:val="both"/>
        <w:rPr>
          <w:rFonts w:asciiTheme="minorHAnsi" w:hAnsiTheme="minorHAnsi" w:cstheme="minorHAnsi"/>
          <w:b/>
          <w:bCs/>
          <w:sz w:val="22"/>
          <w:szCs w:val="22"/>
          <w:u w:val="single"/>
        </w:rPr>
      </w:pPr>
    </w:p>
    <w:p w:rsidR="00CE491D" w:rsidRDefault="00CE491D" w:rsidP="00972424">
      <w:pPr>
        <w:jc w:val="both"/>
        <w:rPr>
          <w:rFonts w:asciiTheme="minorHAnsi" w:hAnsiTheme="minorHAnsi" w:cstheme="minorHAnsi"/>
          <w:b/>
          <w:bCs/>
          <w:sz w:val="22"/>
          <w:szCs w:val="22"/>
          <w:u w:val="single"/>
        </w:rPr>
      </w:pPr>
    </w:p>
    <w:p w:rsidR="00CE491D" w:rsidRDefault="00CE491D" w:rsidP="00972424">
      <w:pPr>
        <w:jc w:val="both"/>
        <w:rPr>
          <w:rFonts w:asciiTheme="minorHAnsi" w:hAnsiTheme="minorHAnsi" w:cstheme="minorHAnsi"/>
          <w:b/>
          <w:bCs/>
          <w:sz w:val="22"/>
          <w:szCs w:val="22"/>
          <w:u w:val="single"/>
        </w:rPr>
      </w:pPr>
    </w:p>
    <w:p w:rsidR="00B96B75" w:rsidRDefault="00972424" w:rsidP="00972424">
      <w:pPr>
        <w:jc w:val="both"/>
        <w:rPr>
          <w:rFonts w:asciiTheme="minorHAnsi" w:hAnsiTheme="minorHAnsi" w:cstheme="minorHAnsi"/>
          <w:b/>
          <w:bCs/>
          <w:sz w:val="22"/>
          <w:szCs w:val="22"/>
        </w:rPr>
      </w:pPr>
      <w:r w:rsidRPr="008B4F92">
        <w:rPr>
          <w:rFonts w:asciiTheme="minorHAnsi" w:hAnsiTheme="minorHAnsi" w:cstheme="minorHAnsi"/>
          <w:b/>
          <w:bCs/>
          <w:sz w:val="22"/>
          <w:szCs w:val="22"/>
          <w:u w:val="single"/>
        </w:rPr>
        <w:t>NOTA</w:t>
      </w:r>
      <w:r w:rsidRPr="003C2DBD">
        <w:rPr>
          <w:rFonts w:asciiTheme="minorHAnsi" w:hAnsiTheme="minorHAnsi" w:cstheme="minorHAnsi"/>
          <w:b/>
          <w:bCs/>
          <w:sz w:val="22"/>
          <w:szCs w:val="22"/>
        </w:rPr>
        <w:t>:</w:t>
      </w:r>
    </w:p>
    <w:p w:rsidR="00972424" w:rsidRDefault="00F71239" w:rsidP="00C51E0D">
      <w:pPr>
        <w:pStyle w:val="Prrafodelista"/>
        <w:numPr>
          <w:ilvl w:val="0"/>
          <w:numId w:val="15"/>
        </w:numPr>
        <w:jc w:val="both"/>
        <w:rPr>
          <w:rFonts w:asciiTheme="minorHAnsi" w:hAnsiTheme="minorHAnsi" w:cstheme="minorHAnsi"/>
          <w:sz w:val="22"/>
          <w:szCs w:val="22"/>
        </w:rPr>
      </w:pPr>
      <w:r w:rsidRPr="00C51E0D">
        <w:rPr>
          <w:rFonts w:asciiTheme="minorHAnsi" w:hAnsiTheme="minorHAnsi" w:cstheme="minorHAnsi"/>
          <w:bCs/>
          <w:sz w:val="22"/>
          <w:szCs w:val="22"/>
        </w:rPr>
        <w:lastRenderedPageBreak/>
        <w:t>En los casos en que correspondiese,</w:t>
      </w:r>
      <w:r w:rsidRPr="00C51E0D">
        <w:rPr>
          <w:rFonts w:asciiTheme="minorHAnsi" w:hAnsiTheme="minorHAnsi" w:cstheme="minorHAnsi"/>
          <w:b/>
          <w:bCs/>
          <w:sz w:val="22"/>
          <w:szCs w:val="22"/>
        </w:rPr>
        <w:t xml:space="preserve"> </w:t>
      </w:r>
      <w:r w:rsidRPr="00C51E0D">
        <w:rPr>
          <w:rFonts w:asciiTheme="minorHAnsi" w:hAnsiTheme="minorHAnsi" w:cstheme="minorHAnsi"/>
          <w:sz w:val="22"/>
          <w:szCs w:val="22"/>
        </w:rPr>
        <w:t>l</w:t>
      </w:r>
      <w:r w:rsidR="00972424" w:rsidRPr="00C51E0D">
        <w:rPr>
          <w:rFonts w:asciiTheme="minorHAnsi" w:hAnsiTheme="minorHAnsi" w:cstheme="minorHAnsi"/>
          <w:sz w:val="22"/>
          <w:szCs w:val="22"/>
        </w:rPr>
        <w:t xml:space="preserve">a experiencia del personal clave podrá ser contabilizada antes de la obtención del título en provisión nacional y en caso de presentarse </w:t>
      </w:r>
      <w:r w:rsidR="00E83BEF" w:rsidRPr="00C51E0D">
        <w:rPr>
          <w:rFonts w:asciiTheme="minorHAnsi" w:hAnsiTheme="minorHAnsi" w:cstheme="minorHAnsi"/>
          <w:sz w:val="22"/>
          <w:szCs w:val="22"/>
        </w:rPr>
        <w:t>sobre posición</w:t>
      </w:r>
      <w:r w:rsidR="00972424" w:rsidRPr="00C51E0D">
        <w:rPr>
          <w:rFonts w:asciiTheme="minorHAnsi" w:hAnsiTheme="minorHAnsi" w:cstheme="minorHAnsi"/>
          <w:sz w:val="22"/>
          <w:szCs w:val="22"/>
        </w:rPr>
        <w:t xml:space="preserve"> de fechas en el formulario correspondiente el tiempo traslapado será contabilizado una sola vez.</w:t>
      </w:r>
    </w:p>
    <w:p w:rsidR="004611EC" w:rsidRPr="004611EC" w:rsidRDefault="004611EC" w:rsidP="004611EC">
      <w:pPr>
        <w:jc w:val="both"/>
        <w:rPr>
          <w:rFonts w:asciiTheme="minorHAnsi" w:hAnsiTheme="minorHAnsi" w:cstheme="minorHAnsi"/>
          <w:sz w:val="22"/>
          <w:szCs w:val="22"/>
        </w:rPr>
      </w:pPr>
    </w:p>
    <w:p w:rsidR="00B96B75" w:rsidRDefault="00B96B75" w:rsidP="00C51E0D">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Los Documentos de Respaldo para todos los cargos son:</w:t>
      </w:r>
    </w:p>
    <w:p w:rsidR="00B96B75" w:rsidRPr="00C51E0D" w:rsidRDefault="00B96B75" w:rsidP="00C51E0D">
      <w:pPr>
        <w:pStyle w:val="Prrafodelista"/>
        <w:ind w:left="405"/>
        <w:jc w:val="both"/>
        <w:rPr>
          <w:rFonts w:asciiTheme="minorHAnsi" w:hAnsiTheme="minorHAnsi" w:cstheme="minorHAnsi"/>
          <w:sz w:val="22"/>
          <w:szCs w:val="22"/>
        </w:rPr>
      </w:pPr>
      <w:r w:rsidRPr="00AD53A2">
        <w:rPr>
          <w:rFonts w:ascii="Calibri" w:hAnsi="Calibri"/>
          <w:color w:val="000000"/>
          <w:sz w:val="18"/>
          <w:szCs w:val="18"/>
          <w:lang w:val="es-BO" w:eastAsia="es-BO"/>
        </w:rPr>
        <w:t xml:space="preserve">CERTIFICADO DE TRABAJO O ACTAS DE RECEPCION DEFINITIVA DE LAS OBRAS O FORMULARIO DE CIERRE </w:t>
      </w:r>
      <w:r w:rsidRPr="00A84CCD">
        <w:rPr>
          <w:rFonts w:ascii="Calibri" w:hAnsi="Calibri"/>
          <w:color w:val="000000"/>
          <w:sz w:val="18"/>
          <w:szCs w:val="18"/>
          <w:lang w:val="es-BO" w:eastAsia="es-BO"/>
        </w:rPr>
        <w:t>Y</w:t>
      </w:r>
      <w:r w:rsidRPr="00AD53A2">
        <w:rPr>
          <w:rFonts w:ascii="Calibri" w:hAnsi="Calibri"/>
          <w:color w:val="000000"/>
          <w:sz w:val="18"/>
          <w:szCs w:val="18"/>
          <w:lang w:val="es-BO" w:eastAsia="es-BO"/>
        </w:rPr>
        <w:t xml:space="preserve"> LIQUIDACION DE OBRAS.</w:t>
      </w:r>
    </w:p>
    <w:p w:rsidR="00A779D8" w:rsidRDefault="00A779D8" w:rsidP="00972424">
      <w:pPr>
        <w:rPr>
          <w:rFonts w:asciiTheme="minorHAnsi" w:hAnsiTheme="minorHAnsi" w:cstheme="minorHAnsi"/>
          <w:b/>
          <w:bCs/>
          <w:sz w:val="22"/>
          <w:szCs w:val="22"/>
          <w:u w:val="single"/>
        </w:rPr>
      </w:pPr>
    </w:p>
    <w:p w:rsidR="004B54FF" w:rsidRDefault="00304431"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A.1</w:t>
      </w:r>
      <w:r w:rsidR="004B29F2">
        <w:rPr>
          <w:rFonts w:asciiTheme="minorHAnsi" w:hAnsiTheme="minorHAnsi" w:cstheme="minorHAnsi"/>
          <w:b/>
          <w:bCs/>
          <w:sz w:val="22"/>
          <w:szCs w:val="22"/>
          <w:u w:val="single"/>
        </w:rPr>
        <w:t>3</w:t>
      </w:r>
      <w:r>
        <w:rPr>
          <w:rFonts w:asciiTheme="minorHAnsi" w:hAnsiTheme="minorHAnsi" w:cstheme="minorHAnsi"/>
          <w:b/>
          <w:bCs/>
          <w:sz w:val="22"/>
          <w:szCs w:val="22"/>
          <w:u w:val="single"/>
        </w:rPr>
        <w:t xml:space="preserve"> PERSONAL TECNICO Y DE APOYO MINIMO REQUERIDO (OBLIGATORIO PERO NO SUJETO A EVALUACION)</w:t>
      </w:r>
    </w:p>
    <w:p w:rsidR="00A426F3" w:rsidRPr="00DA0D69"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rsidR="00A426F3"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24"/>
        <w:gridCol w:w="3275"/>
        <w:gridCol w:w="2610"/>
      </w:tblGrid>
      <w:tr w:rsidR="004611EC" w:rsidRPr="008B4F92" w:rsidTr="003F6CDB">
        <w:trPr>
          <w:trHeight w:val="45"/>
          <w:tblHeader/>
          <w:jc w:val="center"/>
        </w:trPr>
        <w:tc>
          <w:tcPr>
            <w:tcW w:w="204" w:type="pct"/>
            <w:shd w:val="clear" w:color="auto" w:fill="F2F2F2"/>
            <w:tcMar>
              <w:left w:w="0" w:type="dxa"/>
              <w:right w:w="0" w:type="dxa"/>
            </w:tcMar>
            <w:vAlign w:val="center"/>
          </w:tcPr>
          <w:p w:rsidR="004611EC" w:rsidRPr="008B4F92" w:rsidRDefault="004611EC" w:rsidP="003F6CD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rsidR="004611EC" w:rsidRPr="008B4F92" w:rsidRDefault="004611EC" w:rsidP="003F6CD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rsidR="004611EC" w:rsidRPr="008B4F92" w:rsidRDefault="004611EC" w:rsidP="003F6CD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1" w:type="pct"/>
            <w:shd w:val="clear" w:color="auto" w:fill="F2F2F2"/>
            <w:vAlign w:val="center"/>
          </w:tcPr>
          <w:p w:rsidR="004611EC" w:rsidRPr="00D51C18" w:rsidRDefault="004611EC" w:rsidP="003F6CDB">
            <w:pPr>
              <w:jc w:val="center"/>
              <w:rPr>
                <w:rFonts w:asciiTheme="minorHAnsi" w:hAnsiTheme="minorHAnsi" w:cstheme="minorHAnsi"/>
                <w:b/>
                <w:sz w:val="20"/>
                <w:szCs w:val="22"/>
                <w:highlight w:val="yellow"/>
                <w:lang w:val="es-BO"/>
              </w:rPr>
            </w:pPr>
            <w:r w:rsidRPr="004611EC">
              <w:rPr>
                <w:rFonts w:asciiTheme="minorHAnsi" w:hAnsiTheme="minorHAnsi" w:cstheme="minorHAnsi"/>
                <w:b/>
                <w:sz w:val="20"/>
                <w:szCs w:val="22"/>
                <w:lang w:val="es-BO"/>
              </w:rPr>
              <w:t>NUMERO DE PERSONAS</w:t>
            </w:r>
          </w:p>
        </w:tc>
      </w:tr>
      <w:tr w:rsidR="004611EC" w:rsidRPr="008B4F92" w:rsidTr="003F6CDB">
        <w:trPr>
          <w:trHeight w:val="45"/>
          <w:jc w:val="center"/>
        </w:trPr>
        <w:tc>
          <w:tcPr>
            <w:tcW w:w="204" w:type="pct"/>
            <w:shd w:val="clear" w:color="auto" w:fill="FFFFFF" w:themeFill="background1"/>
            <w:tcMar>
              <w:left w:w="0" w:type="dxa"/>
              <w:right w:w="0" w:type="dxa"/>
            </w:tcMar>
            <w:vAlign w:val="center"/>
          </w:tcPr>
          <w:p w:rsidR="004611EC" w:rsidRPr="008B4F92" w:rsidRDefault="004611EC" w:rsidP="003F6CD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rsidR="004611EC" w:rsidRPr="008B4F92" w:rsidRDefault="004611EC" w:rsidP="003F6CDB">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rsidR="004611EC" w:rsidRPr="008B4F92" w:rsidRDefault="004611EC" w:rsidP="003F6CDB">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rsidR="004611EC" w:rsidRPr="00624A4B" w:rsidRDefault="004611EC" w:rsidP="003F6CDB">
            <w:pPr>
              <w:jc w:val="center"/>
              <w:rPr>
                <w:rFonts w:asciiTheme="minorHAnsi" w:hAnsiTheme="minorHAnsi" w:cstheme="minorHAnsi"/>
                <w:sz w:val="20"/>
                <w:szCs w:val="22"/>
              </w:rPr>
            </w:pPr>
            <w:r>
              <w:rPr>
                <w:rFonts w:asciiTheme="minorHAnsi" w:hAnsiTheme="minorHAnsi" w:cstheme="minorHAnsi"/>
                <w:sz w:val="20"/>
                <w:szCs w:val="22"/>
              </w:rPr>
              <w:t>1</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79" w:type="pct"/>
            <w:shd w:val="clear" w:color="auto" w:fill="auto"/>
            <w:vAlign w:val="center"/>
          </w:tcPr>
          <w:p w:rsidR="004611EC" w:rsidRPr="008B4F92" w:rsidRDefault="004611EC" w:rsidP="003F6CD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1</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79" w:type="pct"/>
            <w:shd w:val="clear" w:color="auto" w:fill="auto"/>
            <w:vAlign w:val="center"/>
          </w:tcPr>
          <w:p w:rsidR="004611EC" w:rsidRPr="008B4F92" w:rsidRDefault="004611EC" w:rsidP="003F6CD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1</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79" w:type="pct"/>
            <w:shd w:val="clear" w:color="auto" w:fill="auto"/>
            <w:vAlign w:val="center"/>
          </w:tcPr>
          <w:p w:rsidR="004611EC" w:rsidRPr="008B4F92" w:rsidRDefault="004611EC" w:rsidP="003F6CD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2</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rsidR="004611EC" w:rsidRPr="008B4F92" w:rsidRDefault="004611EC" w:rsidP="003F6CDB">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2</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rsidR="004611EC" w:rsidRPr="008B4F92" w:rsidRDefault="004611EC" w:rsidP="003F6CD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1</w:t>
            </w:r>
          </w:p>
        </w:tc>
      </w:tr>
      <w:tr w:rsidR="004611EC" w:rsidRPr="008B4F92" w:rsidTr="003F6CDB">
        <w:trPr>
          <w:trHeight w:val="45"/>
          <w:jc w:val="center"/>
        </w:trPr>
        <w:tc>
          <w:tcPr>
            <w:tcW w:w="204" w:type="pct"/>
            <w:shd w:val="clear" w:color="auto" w:fill="auto"/>
            <w:tcMar>
              <w:left w:w="0" w:type="dxa"/>
              <w:right w:w="0" w:type="dxa"/>
            </w:tcMar>
            <w:vAlign w:val="center"/>
          </w:tcPr>
          <w:p w:rsidR="004611EC" w:rsidRPr="008B4F92" w:rsidRDefault="004611EC" w:rsidP="003F6CDB">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rsidR="004611EC" w:rsidRPr="008B4F92" w:rsidRDefault="004611EC" w:rsidP="003F6CDB">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Operador de Grúa </w:t>
            </w:r>
          </w:p>
        </w:tc>
        <w:tc>
          <w:tcPr>
            <w:tcW w:w="1846" w:type="pct"/>
            <w:shd w:val="clear" w:color="auto" w:fill="auto"/>
          </w:tcPr>
          <w:p w:rsidR="004611EC" w:rsidRDefault="004611EC" w:rsidP="003F6CDB">
            <w:pPr>
              <w:jc w:val="center"/>
              <w:rPr>
                <w:rFonts w:asciiTheme="minorHAnsi" w:hAnsiTheme="minorHAnsi" w:cstheme="minorHAnsi"/>
                <w:sz w:val="20"/>
                <w:szCs w:val="22"/>
              </w:rPr>
            </w:pPr>
            <w:r>
              <w:rPr>
                <w:rFonts w:asciiTheme="minorHAnsi" w:hAnsiTheme="minorHAnsi" w:cstheme="minorHAnsi"/>
                <w:sz w:val="20"/>
                <w:szCs w:val="22"/>
              </w:rPr>
              <w:t>-</w:t>
            </w:r>
          </w:p>
        </w:tc>
        <w:tc>
          <w:tcPr>
            <w:tcW w:w="1471" w:type="pct"/>
            <w:vAlign w:val="center"/>
          </w:tcPr>
          <w:p w:rsidR="004611EC" w:rsidRDefault="004611EC" w:rsidP="003F6CDB">
            <w:pPr>
              <w:jc w:val="center"/>
              <w:rPr>
                <w:rFonts w:asciiTheme="minorHAnsi" w:hAnsiTheme="minorHAnsi" w:cstheme="minorHAnsi"/>
                <w:sz w:val="20"/>
                <w:szCs w:val="22"/>
              </w:rPr>
            </w:pPr>
            <w:r>
              <w:rPr>
                <w:rFonts w:asciiTheme="minorHAnsi" w:hAnsiTheme="minorHAnsi" w:cstheme="minorHAnsi"/>
                <w:sz w:val="20"/>
                <w:szCs w:val="22"/>
              </w:rPr>
              <w:t>1</w:t>
            </w:r>
          </w:p>
        </w:tc>
      </w:tr>
    </w:tbl>
    <w:p w:rsidR="004611EC" w:rsidRDefault="004611EC" w:rsidP="001065BB">
      <w:pPr>
        <w:contextualSpacing/>
        <w:jc w:val="center"/>
        <w:rPr>
          <w:rFonts w:asciiTheme="minorHAnsi" w:eastAsia="Calibri" w:hAnsiTheme="minorHAnsi" w:cstheme="minorHAnsi"/>
          <w:iCs/>
          <w:sz w:val="22"/>
          <w:szCs w:val="22"/>
          <w:lang w:val="es-MX" w:eastAsia="en-US"/>
        </w:rPr>
      </w:pPr>
    </w:p>
    <w:p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rsidR="006E3E3A" w:rsidRPr="008B4F92" w:rsidRDefault="006E3E3A" w:rsidP="001065BB">
      <w:pPr>
        <w:rPr>
          <w:rFonts w:asciiTheme="minorHAnsi" w:hAnsiTheme="minorHAnsi" w:cstheme="minorHAnsi"/>
          <w:b/>
          <w:bCs/>
          <w:sz w:val="22"/>
          <w:szCs w:val="22"/>
          <w:u w:val="single"/>
        </w:rPr>
      </w:pPr>
    </w:p>
    <w:p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w:t>
      </w:r>
      <w:r w:rsidR="00F077CD" w:rsidRPr="008B4F92">
        <w:rPr>
          <w:rFonts w:asciiTheme="minorHAnsi" w:hAnsiTheme="minorHAnsi" w:cstheme="minorHAnsi"/>
          <w:b/>
          <w:bCs/>
          <w:sz w:val="22"/>
          <w:szCs w:val="22"/>
          <w:u w:val="single"/>
        </w:rPr>
        <w:t>EJECUCIÓN</w:t>
      </w:r>
      <w:r w:rsidRPr="008B4F92">
        <w:rPr>
          <w:rFonts w:asciiTheme="minorHAnsi" w:hAnsiTheme="minorHAnsi" w:cstheme="minorHAnsi"/>
          <w:b/>
          <w:bCs/>
          <w:sz w:val="22"/>
          <w:szCs w:val="22"/>
          <w:u w:val="single"/>
        </w:rPr>
        <w:t xml:space="preserve"> DE LA OBRA </w:t>
      </w:r>
    </w:p>
    <w:p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rsidTr="00735CE0">
        <w:trPr>
          <w:trHeight w:val="189"/>
        </w:trPr>
        <w:tc>
          <w:tcPr>
            <w:tcW w:w="3486"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6831C4">
        <w:trPr>
          <w:trHeight w:val="189"/>
        </w:trPr>
        <w:tc>
          <w:tcPr>
            <w:tcW w:w="3486" w:type="pct"/>
            <w:shd w:val="clear" w:color="auto" w:fill="FFFFFF" w:themeFill="background1"/>
            <w:vAlign w:val="center"/>
          </w:tcPr>
          <w:p w:rsidR="006D5DBD" w:rsidRPr="00A84CCD" w:rsidRDefault="00EB4079" w:rsidP="00CE491D">
            <w:pPr>
              <w:autoSpaceDE w:val="0"/>
              <w:autoSpaceDN w:val="0"/>
              <w:adjustRightInd w:val="0"/>
              <w:jc w:val="center"/>
              <w:rPr>
                <w:rFonts w:asciiTheme="minorHAnsi" w:eastAsiaTheme="minorHAnsi" w:hAnsiTheme="minorHAnsi" w:cstheme="minorHAnsi"/>
                <w:color w:val="000000"/>
                <w:sz w:val="22"/>
                <w:szCs w:val="22"/>
                <w:lang w:val="es-BO" w:eastAsia="en-US"/>
              </w:rPr>
            </w:pPr>
            <w:r w:rsidRPr="00A84CCD">
              <w:rPr>
                <w:rFonts w:asciiTheme="minorHAnsi" w:eastAsiaTheme="minorHAnsi" w:hAnsiTheme="minorHAnsi" w:cstheme="minorHAnsi"/>
                <w:color w:val="000000"/>
                <w:sz w:val="22"/>
                <w:szCs w:val="22"/>
                <w:lang w:val="es-BO" w:eastAsia="en-US"/>
              </w:rPr>
              <w:t xml:space="preserve">OBRAS CIVILES </w:t>
            </w:r>
            <w:r w:rsidR="004611EC">
              <w:rPr>
                <w:rFonts w:asciiTheme="minorHAnsi" w:eastAsiaTheme="minorHAnsi" w:hAnsiTheme="minorHAnsi" w:cstheme="minorHAnsi"/>
                <w:color w:val="000000"/>
                <w:sz w:val="22"/>
                <w:szCs w:val="22"/>
                <w:lang w:val="es-BO" w:eastAsia="en-US"/>
              </w:rPr>
              <w:t>PARA EL MONTAJE DE UNA ESTACIÓN DISTRITAL DE REGULACIÓN MUNICIPIO</w:t>
            </w:r>
            <w:r w:rsidR="00CE491D">
              <w:rPr>
                <w:rFonts w:asciiTheme="minorHAnsi" w:eastAsiaTheme="minorHAnsi" w:hAnsiTheme="minorHAnsi" w:cstheme="minorHAnsi"/>
                <w:color w:val="000000"/>
                <w:sz w:val="22"/>
                <w:szCs w:val="22"/>
                <w:lang w:val="es-BO" w:eastAsia="en-US"/>
              </w:rPr>
              <w:t xml:space="preserve"> TOTORA</w:t>
            </w:r>
          </w:p>
        </w:tc>
        <w:tc>
          <w:tcPr>
            <w:tcW w:w="1514" w:type="pct"/>
            <w:vAlign w:val="center"/>
          </w:tcPr>
          <w:p w:rsidR="006D5DBD" w:rsidRPr="00A84CCD" w:rsidRDefault="004611EC"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w:t>
            </w:r>
            <w:r w:rsidR="00CE491D">
              <w:rPr>
                <w:rFonts w:asciiTheme="minorHAnsi" w:eastAsiaTheme="minorHAnsi" w:hAnsiTheme="minorHAnsi" w:cstheme="minorHAnsi"/>
                <w:color w:val="000000"/>
                <w:sz w:val="22"/>
                <w:szCs w:val="22"/>
                <w:lang w:val="es-BO" w:eastAsia="en-US"/>
              </w:rPr>
              <w:t>5</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CB4470" w:rsidRPr="008B4F92"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rsidR="00624A4B" w:rsidRPr="008B4F92" w:rsidRDefault="00624A4B" w:rsidP="00624A4B">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4611EC">
        <w:rPr>
          <w:rFonts w:asciiTheme="minorHAnsi" w:eastAsiaTheme="minorHAnsi" w:hAnsiTheme="minorHAnsi" w:cstheme="minorHAnsi"/>
          <w:color w:val="000000"/>
          <w:sz w:val="22"/>
          <w:szCs w:val="22"/>
          <w:lang w:val="es-BO" w:eastAsia="en-US"/>
        </w:rPr>
        <w:t>1</w:t>
      </w:r>
      <w:r w:rsidR="006831C4" w:rsidRPr="00A84CCD">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rsidR="00A84CCD" w:rsidRDefault="00A84CCD" w:rsidP="001065BB">
      <w:pPr>
        <w:rPr>
          <w:rFonts w:asciiTheme="minorHAnsi" w:hAnsiTheme="minorHAnsi" w:cstheme="minorHAnsi"/>
          <w:b/>
          <w:bCs/>
          <w:sz w:val="22"/>
          <w:szCs w:val="22"/>
        </w:rPr>
      </w:pPr>
    </w:p>
    <w:p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rsidR="007C5A86"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CE491D" w:rsidRDefault="00CE491D"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CE491D" w:rsidRPr="008B4F92" w:rsidTr="003F6CDB">
        <w:trPr>
          <w:trHeight w:val="189"/>
        </w:trPr>
        <w:tc>
          <w:tcPr>
            <w:tcW w:w="2647" w:type="pct"/>
            <w:shd w:val="clear" w:color="auto" w:fill="BFBFBF" w:themeFill="background1" w:themeFillShade="BF"/>
            <w:vAlign w:val="center"/>
          </w:tcPr>
          <w:p w:rsidR="00CE491D" w:rsidRPr="008B4F92" w:rsidRDefault="00CE491D" w:rsidP="003F6CD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CE491D" w:rsidRPr="008B4F92" w:rsidRDefault="00CE491D" w:rsidP="003F6CD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E491D" w:rsidRPr="008B4F92" w:rsidTr="003F6CDB">
        <w:trPr>
          <w:trHeight w:val="189"/>
        </w:trPr>
        <w:tc>
          <w:tcPr>
            <w:tcW w:w="2647" w:type="pct"/>
            <w:vAlign w:val="center"/>
          </w:tcPr>
          <w:p w:rsidR="00CE491D" w:rsidRPr="008B4F92" w:rsidRDefault="00CE491D" w:rsidP="003F6CD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rsidR="00CE491D" w:rsidRPr="00E03D66" w:rsidRDefault="00CE491D" w:rsidP="003F6CDB">
            <w:pPr>
              <w:autoSpaceDE w:val="0"/>
              <w:autoSpaceDN w:val="0"/>
              <w:adjustRightInd w:val="0"/>
              <w:jc w:val="center"/>
              <w:rPr>
                <w:rFonts w:asciiTheme="minorHAnsi" w:eastAsiaTheme="minorHAnsi" w:hAnsiTheme="minorHAnsi" w:cstheme="minorHAnsi"/>
                <w:color w:val="000000"/>
                <w:sz w:val="22"/>
                <w:szCs w:val="22"/>
                <w:lang w:val="es-BO" w:eastAsia="en-US"/>
              </w:rPr>
            </w:pPr>
            <w:r w:rsidRPr="00E03D66">
              <w:rPr>
                <w:rFonts w:asciiTheme="minorHAnsi" w:eastAsiaTheme="minorHAnsi" w:hAnsiTheme="minorHAnsi" w:cstheme="minorHAnsi"/>
                <w:color w:val="000000"/>
                <w:sz w:val="22"/>
                <w:szCs w:val="22"/>
                <w:lang w:val="es-BO" w:eastAsia="en-US"/>
              </w:rPr>
              <w:t>Carrasco</w:t>
            </w:r>
          </w:p>
        </w:tc>
      </w:tr>
      <w:tr w:rsidR="00CE491D" w:rsidRPr="008B4F92" w:rsidTr="003F6CDB">
        <w:trPr>
          <w:trHeight w:val="189"/>
        </w:trPr>
        <w:tc>
          <w:tcPr>
            <w:tcW w:w="2647" w:type="pct"/>
            <w:vAlign w:val="center"/>
          </w:tcPr>
          <w:p w:rsidR="00CE491D" w:rsidRPr="008B4F92" w:rsidRDefault="00CE491D" w:rsidP="003F6CD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rsidR="00CE491D" w:rsidRPr="00E03D66" w:rsidRDefault="00CE491D" w:rsidP="003F6CDB">
            <w:pPr>
              <w:autoSpaceDE w:val="0"/>
              <w:autoSpaceDN w:val="0"/>
              <w:adjustRightInd w:val="0"/>
              <w:jc w:val="center"/>
              <w:rPr>
                <w:rFonts w:asciiTheme="minorHAnsi" w:eastAsiaTheme="minorHAnsi" w:hAnsiTheme="minorHAnsi" w:cstheme="minorHAnsi"/>
                <w:color w:val="000000"/>
                <w:sz w:val="22"/>
                <w:szCs w:val="22"/>
                <w:lang w:val="es-BO" w:eastAsia="en-US"/>
              </w:rPr>
            </w:pPr>
            <w:r w:rsidRPr="00E03D66">
              <w:rPr>
                <w:rFonts w:asciiTheme="minorHAnsi" w:eastAsiaTheme="minorHAnsi" w:hAnsiTheme="minorHAnsi" w:cstheme="minorHAnsi"/>
                <w:color w:val="000000"/>
                <w:sz w:val="22"/>
                <w:szCs w:val="22"/>
                <w:lang w:val="es-BO" w:eastAsia="en-US"/>
              </w:rPr>
              <w:t>Totora</w:t>
            </w:r>
          </w:p>
        </w:tc>
      </w:tr>
      <w:tr w:rsidR="00CE491D" w:rsidRPr="008B4F92" w:rsidTr="003F6CDB">
        <w:trPr>
          <w:trHeight w:val="1104"/>
        </w:trPr>
        <w:tc>
          <w:tcPr>
            <w:tcW w:w="5000" w:type="pct"/>
            <w:gridSpan w:val="2"/>
            <w:vAlign w:val="center"/>
          </w:tcPr>
          <w:p w:rsidR="00CE491D" w:rsidRDefault="00CE491D" w:rsidP="003F6CD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rPr>
              <w:drawing>
                <wp:inline distT="0" distB="0" distL="0" distR="0" wp14:anchorId="64F3DACD" wp14:editId="7A1DE534">
                  <wp:extent cx="4409363" cy="3456432"/>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jpg"/>
                          <pic:cNvPicPr/>
                        </pic:nvPicPr>
                        <pic:blipFill rotWithShape="1">
                          <a:blip r:embed="rId10" cstate="print">
                            <a:extLst>
                              <a:ext uri="{28A0092B-C50C-407E-A947-70E740481C1C}">
                                <a14:useLocalDpi xmlns:a14="http://schemas.microsoft.com/office/drawing/2010/main" val="0"/>
                              </a:ext>
                            </a:extLst>
                          </a:blip>
                          <a:srcRect l="21406"/>
                          <a:stretch/>
                        </pic:blipFill>
                        <pic:spPr bwMode="auto">
                          <a:xfrm>
                            <a:off x="0" y="0"/>
                            <a:ext cx="4410821" cy="3457575"/>
                          </a:xfrm>
                          <a:prstGeom prst="rect">
                            <a:avLst/>
                          </a:prstGeom>
                          <a:ln>
                            <a:noFill/>
                          </a:ln>
                          <a:extLst>
                            <a:ext uri="{53640926-AAD7-44D8-BBD7-CCE9431645EC}">
                              <a14:shadowObscured xmlns:a14="http://schemas.microsoft.com/office/drawing/2010/main"/>
                            </a:ext>
                          </a:extLst>
                        </pic:spPr>
                      </pic:pic>
                    </a:graphicData>
                  </a:graphic>
                </wp:inline>
              </w:drawing>
            </w:r>
          </w:p>
          <w:p w:rsidR="00CE491D" w:rsidRDefault="00CE491D" w:rsidP="003F6CD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p w:rsidR="00CE491D" w:rsidRPr="008B4F92" w:rsidRDefault="00CE491D" w:rsidP="003F6CD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CE491D" w:rsidRDefault="00CE491D" w:rsidP="001065BB">
      <w:pPr>
        <w:autoSpaceDE w:val="0"/>
        <w:autoSpaceDN w:val="0"/>
        <w:adjustRightInd w:val="0"/>
        <w:rPr>
          <w:rFonts w:asciiTheme="minorHAnsi" w:eastAsiaTheme="minorHAnsi" w:hAnsiTheme="minorHAnsi" w:cstheme="minorHAnsi"/>
          <w:color w:val="000000"/>
          <w:sz w:val="22"/>
          <w:szCs w:val="22"/>
          <w:lang w:val="es-BO" w:eastAsia="en-US"/>
        </w:rPr>
      </w:pPr>
    </w:p>
    <w:p w:rsidR="00CE491D" w:rsidRDefault="00CE491D"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sidR="00435140">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rsidR="00CB4470" w:rsidRPr="008B4F92" w:rsidRDefault="006E3E3A"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A solicitud de la Empresa CONTRATISTA se podrán realizar </w:t>
      </w:r>
      <w:r w:rsidR="00CB4470" w:rsidRPr="008B4F92">
        <w:rPr>
          <w:rFonts w:asciiTheme="minorHAnsi" w:eastAsiaTheme="minorHAnsi" w:hAnsiTheme="minorHAnsi" w:cstheme="minorHAnsi"/>
          <w:color w:val="000000"/>
          <w:sz w:val="22"/>
          <w:szCs w:val="22"/>
          <w:lang w:val="es-BO" w:eastAsia="en-US"/>
        </w:rPr>
        <w:t>pagos parciales, según planilla o certificado de avance aprobado por el Supervisor y Fiscal de Obras.</w:t>
      </w:r>
    </w:p>
    <w:p w:rsidR="00735CE0" w:rsidRDefault="00735CE0" w:rsidP="001065BB">
      <w:pPr>
        <w:rPr>
          <w:rFonts w:asciiTheme="minorHAnsi" w:hAnsiTheme="minorHAnsi" w:cstheme="minorHAnsi"/>
          <w:b/>
          <w:bCs/>
          <w:sz w:val="22"/>
          <w:szCs w:val="22"/>
          <w:u w:val="single"/>
        </w:rPr>
      </w:pPr>
    </w:p>
    <w:p w:rsidR="00CE491D" w:rsidRDefault="00CE491D" w:rsidP="001065BB">
      <w:pPr>
        <w:rPr>
          <w:rFonts w:asciiTheme="minorHAnsi" w:hAnsiTheme="minorHAnsi" w:cstheme="minorHAnsi"/>
          <w:b/>
          <w:bCs/>
          <w:sz w:val="22"/>
          <w:szCs w:val="22"/>
          <w:u w:val="single"/>
        </w:rPr>
      </w:pPr>
    </w:p>
    <w:p w:rsidR="00CE491D" w:rsidRDefault="00CE491D" w:rsidP="001065BB">
      <w:pPr>
        <w:rPr>
          <w:rFonts w:asciiTheme="minorHAnsi" w:hAnsiTheme="minorHAnsi" w:cstheme="minorHAnsi"/>
          <w:b/>
          <w:bCs/>
          <w:sz w:val="22"/>
          <w:szCs w:val="22"/>
          <w:u w:val="single"/>
        </w:rPr>
      </w:pPr>
    </w:p>
    <w:p w:rsidR="00CE491D" w:rsidRDefault="00CE491D" w:rsidP="001065BB">
      <w:pPr>
        <w:rPr>
          <w:rFonts w:asciiTheme="minorHAnsi" w:hAnsiTheme="minorHAnsi" w:cstheme="minorHAnsi"/>
          <w:b/>
          <w:bCs/>
          <w:sz w:val="22"/>
          <w:szCs w:val="22"/>
          <w:u w:val="single"/>
        </w:rPr>
      </w:pPr>
    </w:p>
    <w:p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435140">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lastRenderedPageBreak/>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4611EC" w:rsidRPr="008B4F92" w:rsidTr="003F6CDB">
        <w:trPr>
          <w:trHeight w:val="189"/>
        </w:trPr>
        <w:tc>
          <w:tcPr>
            <w:tcW w:w="1362" w:type="pct"/>
            <w:shd w:val="clear" w:color="auto" w:fill="BFBFBF" w:themeFill="background1" w:themeFillShade="BF"/>
            <w:vAlign w:val="center"/>
          </w:tcPr>
          <w:p w:rsidR="004611EC" w:rsidRPr="008B4F92" w:rsidRDefault="004611EC" w:rsidP="003F6CD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4611EC" w:rsidRPr="008B4F92" w:rsidRDefault="004611EC" w:rsidP="003F6CD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4611EC" w:rsidRPr="008B4F92" w:rsidTr="003F6CDB">
        <w:trPr>
          <w:trHeight w:val="189"/>
        </w:trPr>
        <w:tc>
          <w:tcPr>
            <w:tcW w:w="1362" w:type="pct"/>
            <w:vAlign w:val="center"/>
          </w:tcPr>
          <w:p w:rsidR="004611EC" w:rsidRPr="008B4F92" w:rsidRDefault="004611EC" w:rsidP="003F6CD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rsidR="004611EC"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sidRPr="00641BCB">
              <w:rPr>
                <w:rFonts w:asciiTheme="minorHAnsi" w:eastAsiaTheme="minorHAnsi" w:hAnsiTheme="minorHAnsi" w:cstheme="minorHAnsi"/>
                <w:color w:val="000000"/>
                <w:sz w:val="22"/>
                <w:szCs w:val="22"/>
                <w:lang w:val="es-BO" w:eastAsia="en-US"/>
              </w:rPr>
              <w:t>2 x 1.000 del monto total de contrato entre el día 1 y 10</w:t>
            </w:r>
          </w:p>
          <w:p w:rsidR="004611EC"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1</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0</w:t>
            </w:r>
          </w:p>
          <w:p w:rsidR="004611EC"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30</w:t>
            </w:r>
          </w:p>
          <w:p w:rsidR="004611EC" w:rsidRPr="008B4F92"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3</w:t>
            </w:r>
            <w:r w:rsidRPr="00641BCB">
              <w:rPr>
                <w:rFonts w:asciiTheme="minorHAnsi" w:eastAsiaTheme="minorHAnsi" w:hAnsiTheme="minorHAnsi" w:cstheme="minorHAnsi"/>
                <w:color w:val="000000"/>
                <w:sz w:val="22"/>
                <w:szCs w:val="22"/>
                <w:lang w:val="es-BO" w:eastAsia="en-US"/>
              </w:rPr>
              <w:t xml:space="preserve">1 </w:t>
            </w:r>
            <w:r>
              <w:rPr>
                <w:rFonts w:asciiTheme="minorHAnsi" w:eastAsiaTheme="minorHAnsi" w:hAnsiTheme="minorHAnsi" w:cstheme="minorHAnsi"/>
                <w:color w:val="000000"/>
                <w:sz w:val="22"/>
                <w:szCs w:val="22"/>
                <w:lang w:val="es-BO" w:eastAsia="en-US"/>
              </w:rPr>
              <w:t>en adelantes</w:t>
            </w:r>
          </w:p>
        </w:tc>
      </w:tr>
      <w:tr w:rsidR="004611EC" w:rsidRPr="008B4F92" w:rsidTr="003F6CDB">
        <w:trPr>
          <w:trHeight w:val="189"/>
        </w:trPr>
        <w:tc>
          <w:tcPr>
            <w:tcW w:w="1362" w:type="pct"/>
            <w:vAlign w:val="center"/>
          </w:tcPr>
          <w:p w:rsidR="004611EC" w:rsidRDefault="004611EC" w:rsidP="003F6CD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4611EC"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4611EC" w:rsidRPr="008B4F92" w:rsidTr="003F6CDB">
        <w:trPr>
          <w:trHeight w:val="189"/>
        </w:trPr>
        <w:tc>
          <w:tcPr>
            <w:tcW w:w="1362" w:type="pct"/>
            <w:vAlign w:val="center"/>
          </w:tcPr>
          <w:p w:rsidR="004611EC" w:rsidRDefault="004611EC" w:rsidP="003F6CDB">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dos </w:t>
            </w:r>
            <w:r w:rsidRPr="003D2E2F">
              <w:rPr>
                <w:rFonts w:asciiTheme="minorHAnsi" w:hAnsiTheme="minorHAnsi" w:cstheme="minorHAnsi"/>
                <w:sz w:val="22"/>
                <w:szCs w:val="22"/>
              </w:rPr>
              <w:t>llamadas de atención sobre un mismo tema.</w:t>
            </w:r>
          </w:p>
        </w:tc>
        <w:tc>
          <w:tcPr>
            <w:tcW w:w="3638" w:type="pct"/>
            <w:vAlign w:val="center"/>
          </w:tcPr>
          <w:p w:rsidR="004611EC" w:rsidRDefault="004611EC" w:rsidP="003F6CD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rsidR="00A57140" w:rsidRPr="004611EC" w:rsidRDefault="00A57140" w:rsidP="001065BB">
      <w:pPr>
        <w:tabs>
          <w:tab w:val="left" w:pos="426"/>
        </w:tabs>
        <w:contextualSpacing/>
        <w:rPr>
          <w:rFonts w:asciiTheme="minorHAnsi" w:hAnsiTheme="minorHAnsi" w:cstheme="minorHAnsi"/>
          <w:bCs/>
          <w:sz w:val="22"/>
          <w:szCs w:val="22"/>
        </w:rPr>
      </w:pPr>
    </w:p>
    <w:p w:rsidR="004611EC" w:rsidRDefault="004611EC" w:rsidP="001065BB">
      <w:pPr>
        <w:tabs>
          <w:tab w:val="left" w:pos="426"/>
        </w:tabs>
        <w:contextualSpacing/>
        <w:rPr>
          <w:rFonts w:asciiTheme="minorHAnsi" w:hAnsiTheme="minorHAnsi" w:cstheme="minorHAnsi"/>
          <w:bCs/>
          <w:sz w:val="22"/>
          <w:szCs w:val="22"/>
          <w:lang w:val="es-BO"/>
        </w:rPr>
      </w:pPr>
    </w:p>
    <w:sectPr w:rsidR="004611EC"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CA3302" w15:done="0"/>
  <w15:commentEx w15:paraId="19E71066" w15:done="0"/>
  <w15:commentEx w15:paraId="7B2E3536" w15:done="0"/>
  <w15:commentEx w15:paraId="521D2366" w15:done="0"/>
  <w15:commentEx w15:paraId="3CDADC8D" w15:done="0"/>
  <w15:commentEx w15:paraId="334BF06E" w15:done="0"/>
  <w15:commentEx w15:paraId="0122F635" w15:done="0"/>
  <w15:commentEx w15:paraId="03537253" w15:done="0"/>
  <w15:commentEx w15:paraId="246E68F7" w15:done="0"/>
  <w15:commentEx w15:paraId="7C338033" w15:done="0"/>
  <w15:commentEx w15:paraId="33557C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D7F" w:rsidRDefault="00F75D7F" w:rsidP="002D1D82">
      <w:r>
        <w:separator/>
      </w:r>
    </w:p>
  </w:endnote>
  <w:endnote w:type="continuationSeparator" w:id="0">
    <w:p w:rsidR="00F75D7F" w:rsidRDefault="00F75D7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748F4" w:rsidRPr="000810BB" w:rsidTr="000810BB">
      <w:tc>
        <w:tcPr>
          <w:tcW w:w="2942" w:type="dxa"/>
        </w:tcPr>
        <w:p w:rsidR="00A748F4" w:rsidRPr="000810BB" w:rsidRDefault="00A748F4" w:rsidP="004844F5">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A748F4" w:rsidRPr="000810BB" w:rsidRDefault="00A748F4" w:rsidP="004844F5">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A748F4" w:rsidRPr="000810BB" w:rsidRDefault="00A748F4" w:rsidP="004844F5">
          <w:pPr>
            <w:pStyle w:val="Piedepgina"/>
            <w:jc w:val="center"/>
            <w:rPr>
              <w:rFonts w:ascii="Calibri" w:hAnsi="Calibri"/>
              <w:sz w:val="16"/>
              <w:szCs w:val="20"/>
            </w:rPr>
          </w:pPr>
          <w:r w:rsidRPr="000810BB">
            <w:rPr>
              <w:rFonts w:ascii="Calibri" w:hAnsi="Calibri"/>
              <w:sz w:val="16"/>
              <w:szCs w:val="20"/>
            </w:rPr>
            <w:t>Aprobado por:</w:t>
          </w:r>
        </w:p>
      </w:tc>
    </w:tr>
    <w:tr w:rsidR="00A748F4" w:rsidRPr="000810BB" w:rsidTr="000810BB">
      <w:tc>
        <w:tcPr>
          <w:tcW w:w="2942" w:type="dxa"/>
        </w:tcPr>
        <w:p w:rsidR="00A748F4" w:rsidRDefault="00A748F4" w:rsidP="000810BB">
          <w:pPr>
            <w:pStyle w:val="Piedepgina"/>
            <w:rPr>
              <w:rFonts w:ascii="Calibri" w:hAnsi="Calibri"/>
              <w:sz w:val="16"/>
              <w:szCs w:val="20"/>
            </w:rPr>
          </w:pPr>
        </w:p>
        <w:p w:rsidR="00A748F4" w:rsidRDefault="00A748F4" w:rsidP="000810BB">
          <w:pPr>
            <w:pStyle w:val="Piedepgina"/>
            <w:rPr>
              <w:rFonts w:ascii="Calibri" w:hAnsi="Calibri"/>
              <w:sz w:val="16"/>
              <w:szCs w:val="20"/>
            </w:rPr>
          </w:pPr>
        </w:p>
        <w:p w:rsidR="00A748F4" w:rsidRDefault="00A748F4" w:rsidP="000810BB">
          <w:pPr>
            <w:pStyle w:val="Piedepgina"/>
            <w:rPr>
              <w:rFonts w:ascii="Calibri" w:hAnsi="Calibri"/>
              <w:sz w:val="16"/>
              <w:szCs w:val="20"/>
            </w:rPr>
          </w:pPr>
        </w:p>
        <w:p w:rsidR="00A748F4" w:rsidRDefault="00A748F4" w:rsidP="000810BB">
          <w:pPr>
            <w:pStyle w:val="Piedepgina"/>
            <w:rPr>
              <w:rFonts w:ascii="Calibri" w:hAnsi="Calibri"/>
              <w:sz w:val="16"/>
              <w:szCs w:val="20"/>
            </w:rPr>
          </w:pPr>
        </w:p>
        <w:p w:rsidR="00A748F4" w:rsidRDefault="00A748F4" w:rsidP="000810BB">
          <w:pPr>
            <w:pStyle w:val="Piedepgina"/>
            <w:rPr>
              <w:rFonts w:ascii="Calibri" w:hAnsi="Calibri"/>
              <w:sz w:val="16"/>
              <w:szCs w:val="20"/>
            </w:rPr>
          </w:pPr>
        </w:p>
        <w:p w:rsidR="00A748F4" w:rsidRPr="000810BB" w:rsidRDefault="00A748F4" w:rsidP="000810BB">
          <w:pPr>
            <w:pStyle w:val="Piedepgina"/>
            <w:rPr>
              <w:rFonts w:ascii="Calibri" w:hAnsi="Calibri"/>
              <w:sz w:val="16"/>
              <w:szCs w:val="20"/>
            </w:rPr>
          </w:pPr>
        </w:p>
      </w:tc>
      <w:tc>
        <w:tcPr>
          <w:tcW w:w="2943" w:type="dxa"/>
        </w:tcPr>
        <w:p w:rsidR="00A748F4" w:rsidRPr="000810BB" w:rsidRDefault="00A748F4" w:rsidP="000810BB">
          <w:pPr>
            <w:pStyle w:val="Piedepgina"/>
            <w:rPr>
              <w:rFonts w:ascii="Calibri" w:hAnsi="Calibri"/>
              <w:sz w:val="16"/>
              <w:szCs w:val="20"/>
            </w:rPr>
          </w:pPr>
        </w:p>
      </w:tc>
      <w:tc>
        <w:tcPr>
          <w:tcW w:w="2943" w:type="dxa"/>
        </w:tcPr>
        <w:p w:rsidR="00A748F4" w:rsidRPr="000810BB" w:rsidRDefault="00A748F4" w:rsidP="000810BB">
          <w:pPr>
            <w:pStyle w:val="Piedepgina"/>
            <w:rPr>
              <w:rFonts w:ascii="Calibri" w:hAnsi="Calibri"/>
              <w:sz w:val="16"/>
              <w:szCs w:val="20"/>
            </w:rPr>
          </w:pPr>
        </w:p>
        <w:p w:rsidR="00A748F4" w:rsidRPr="000810BB" w:rsidRDefault="00A748F4" w:rsidP="000810BB">
          <w:pPr>
            <w:pStyle w:val="Piedepgina"/>
            <w:rPr>
              <w:rFonts w:ascii="Calibri" w:hAnsi="Calibri"/>
              <w:sz w:val="16"/>
              <w:szCs w:val="20"/>
            </w:rPr>
          </w:pPr>
        </w:p>
        <w:p w:rsidR="00A748F4" w:rsidRPr="000810BB" w:rsidRDefault="00A748F4" w:rsidP="000810BB">
          <w:pPr>
            <w:pStyle w:val="Piedepgina"/>
            <w:rPr>
              <w:rFonts w:ascii="Calibri" w:hAnsi="Calibri"/>
              <w:sz w:val="16"/>
              <w:szCs w:val="20"/>
            </w:rPr>
          </w:pPr>
        </w:p>
        <w:p w:rsidR="00A748F4" w:rsidRPr="000810BB" w:rsidRDefault="00A748F4" w:rsidP="000810BB">
          <w:pPr>
            <w:pStyle w:val="Piedepgina"/>
            <w:rPr>
              <w:rFonts w:ascii="Calibri" w:hAnsi="Calibri"/>
              <w:sz w:val="16"/>
              <w:szCs w:val="20"/>
            </w:rPr>
          </w:pPr>
        </w:p>
      </w:tc>
    </w:tr>
    <w:tr w:rsidR="00A748F4" w:rsidRPr="000810BB" w:rsidTr="000810BB">
      <w:tc>
        <w:tcPr>
          <w:tcW w:w="2942" w:type="dxa"/>
        </w:tcPr>
        <w:p w:rsidR="00A748F4" w:rsidRDefault="00A748F4" w:rsidP="004844F5">
          <w:pPr>
            <w:pStyle w:val="Piedepgina"/>
            <w:jc w:val="center"/>
            <w:rPr>
              <w:rFonts w:ascii="Calibri" w:hAnsi="Calibri"/>
              <w:sz w:val="16"/>
              <w:szCs w:val="20"/>
            </w:rPr>
          </w:pPr>
          <w:r>
            <w:rPr>
              <w:rFonts w:ascii="Calibri" w:hAnsi="Calibri"/>
              <w:sz w:val="16"/>
              <w:szCs w:val="20"/>
            </w:rPr>
            <w:t xml:space="preserve">Ing. </w:t>
          </w:r>
          <w:r w:rsidR="004611EC">
            <w:rPr>
              <w:rFonts w:ascii="Calibri" w:hAnsi="Calibri"/>
              <w:sz w:val="16"/>
              <w:szCs w:val="20"/>
            </w:rPr>
            <w:t xml:space="preserve">Erick Rodrigo Flores </w:t>
          </w:r>
          <w:r w:rsidR="00BB22E6">
            <w:rPr>
              <w:rFonts w:ascii="Calibri" w:hAnsi="Calibri"/>
              <w:sz w:val="16"/>
              <w:szCs w:val="20"/>
            </w:rPr>
            <w:t>Vides</w:t>
          </w:r>
        </w:p>
        <w:p w:rsidR="00A748F4" w:rsidRPr="000810BB" w:rsidRDefault="00A748F4" w:rsidP="004844F5">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A748F4" w:rsidRDefault="00A748F4" w:rsidP="004844F5">
          <w:pPr>
            <w:pStyle w:val="Piedepgina"/>
            <w:jc w:val="center"/>
            <w:rPr>
              <w:rFonts w:ascii="Calibri" w:hAnsi="Calibri"/>
              <w:sz w:val="16"/>
              <w:szCs w:val="20"/>
            </w:rPr>
          </w:pPr>
          <w:r>
            <w:rPr>
              <w:rFonts w:ascii="Calibri" w:hAnsi="Calibri"/>
              <w:sz w:val="16"/>
              <w:szCs w:val="20"/>
            </w:rPr>
            <w:t>Ing. Carlos A. Zavaleta Paniagua</w:t>
          </w:r>
        </w:p>
        <w:p w:rsidR="00A748F4" w:rsidRPr="000810BB" w:rsidRDefault="00A748F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748F4" w:rsidRDefault="00A748F4" w:rsidP="004844F5">
          <w:pPr>
            <w:pStyle w:val="Piedepgina"/>
            <w:jc w:val="center"/>
            <w:rPr>
              <w:rFonts w:ascii="Calibri" w:hAnsi="Calibri"/>
              <w:sz w:val="16"/>
              <w:szCs w:val="20"/>
            </w:rPr>
          </w:pPr>
          <w:r>
            <w:rPr>
              <w:rFonts w:ascii="Calibri" w:hAnsi="Calibri"/>
              <w:sz w:val="16"/>
              <w:szCs w:val="20"/>
            </w:rPr>
            <w:t>Ing. Angel A. Vargas Guzmán</w:t>
          </w:r>
        </w:p>
        <w:p w:rsidR="00A748F4" w:rsidRPr="000810BB" w:rsidRDefault="00A748F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748F4" w:rsidRDefault="00A748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D7F" w:rsidRDefault="00F75D7F" w:rsidP="002D1D82">
      <w:r>
        <w:separator/>
      </w:r>
    </w:p>
  </w:footnote>
  <w:footnote w:type="continuationSeparator" w:id="0">
    <w:p w:rsidR="00F75D7F" w:rsidRDefault="00F75D7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748F4" w:rsidRPr="00FA0D94" w:rsidTr="001065BB">
      <w:tc>
        <w:tcPr>
          <w:tcW w:w="1446" w:type="dxa"/>
          <w:vMerge w:val="restart"/>
          <w:vAlign w:val="center"/>
        </w:tcPr>
        <w:p w:rsidR="00A748F4" w:rsidRPr="00FA0D94" w:rsidRDefault="00A748F4" w:rsidP="00C95BD7">
          <w:pPr>
            <w:pStyle w:val="Encabezado"/>
            <w:rPr>
              <w:rFonts w:ascii="Arial Narrow" w:eastAsia="Arial Unicode MS" w:hAnsi="Arial Narrow"/>
              <w:szCs w:val="12"/>
              <w:lang w:val="es-MX"/>
            </w:rPr>
          </w:pPr>
          <w:r w:rsidRPr="00454F7C">
            <w:rPr>
              <w:noProof/>
            </w:rPr>
            <w:drawing>
              <wp:inline distT="0" distB="0" distL="0" distR="0" wp14:anchorId="734C2D0F" wp14:editId="4C699248">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748F4" w:rsidRPr="0076024C" w:rsidRDefault="00A748F4"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DISTRITAL DE CONSTRUCCIONES COCHABAMBA</w:t>
          </w:r>
        </w:p>
      </w:tc>
      <w:tc>
        <w:tcPr>
          <w:tcW w:w="1276" w:type="dxa"/>
          <w:vAlign w:val="center"/>
        </w:tcPr>
        <w:p w:rsidR="00A748F4" w:rsidRPr="0076024C" w:rsidRDefault="00A748F4"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748F4" w:rsidRDefault="00A748F4" w:rsidP="002E766B">
          <w:pPr>
            <w:pStyle w:val="Encabezado"/>
            <w:jc w:val="center"/>
            <w:rPr>
              <w:rFonts w:ascii="Calibri" w:eastAsia="Arial Unicode MS" w:hAnsi="Calibri" w:cs="Arial"/>
              <w:b/>
              <w:sz w:val="14"/>
              <w:szCs w:val="14"/>
              <w:lang w:val="es-MX"/>
            </w:rPr>
          </w:pPr>
          <w:r w:rsidRPr="005B0077">
            <w:rPr>
              <w:rFonts w:ascii="Calibri" w:eastAsia="Arial Unicode MS" w:hAnsi="Calibri" w:cs="Arial"/>
              <w:b/>
              <w:sz w:val="14"/>
              <w:szCs w:val="14"/>
              <w:lang w:val="es-MX"/>
            </w:rPr>
            <w:t>D.S. 29506</w:t>
          </w:r>
        </w:p>
        <w:p w:rsidR="00A748F4" w:rsidRPr="0076024C" w:rsidRDefault="00A748F4" w:rsidP="002D1D82">
          <w:pPr>
            <w:pStyle w:val="Encabezado"/>
            <w:jc w:val="center"/>
            <w:rPr>
              <w:rFonts w:ascii="Calibri" w:eastAsia="Arial Unicode MS" w:hAnsi="Calibri" w:cs="Arial"/>
              <w:b/>
              <w:sz w:val="14"/>
              <w:szCs w:val="14"/>
              <w:lang w:val="es-MX"/>
            </w:rPr>
          </w:pPr>
        </w:p>
      </w:tc>
    </w:tr>
    <w:tr w:rsidR="00A748F4" w:rsidRPr="00FA0D94" w:rsidTr="001065BB">
      <w:trPr>
        <w:trHeight w:val="478"/>
      </w:trPr>
      <w:tc>
        <w:tcPr>
          <w:tcW w:w="1446" w:type="dxa"/>
          <w:vMerge/>
          <w:vAlign w:val="center"/>
        </w:tcPr>
        <w:p w:rsidR="00A748F4" w:rsidRPr="00FA0D94" w:rsidRDefault="00A748F4" w:rsidP="002D1D82">
          <w:pPr>
            <w:pStyle w:val="Encabezado"/>
            <w:jc w:val="center"/>
            <w:rPr>
              <w:rFonts w:ascii="Arial Narrow" w:eastAsia="Arial Unicode MS" w:hAnsi="Arial Narrow"/>
              <w:szCs w:val="12"/>
              <w:lang w:val="es-MX"/>
            </w:rPr>
          </w:pPr>
        </w:p>
      </w:tc>
      <w:tc>
        <w:tcPr>
          <w:tcW w:w="6209" w:type="dxa"/>
          <w:vAlign w:val="center"/>
        </w:tcPr>
        <w:p w:rsidR="00A748F4" w:rsidRPr="0076024C" w:rsidRDefault="00A748F4" w:rsidP="00A748F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CONTRATACIÓN: OBRAS CIVILES PARA EL MONTAJE DE UNA ESTACIÓN DISTRITAL</w:t>
          </w:r>
          <w:r w:rsidR="00CE491D">
            <w:rPr>
              <w:rFonts w:ascii="Calibri" w:eastAsia="Arial Unicode MS" w:hAnsi="Calibri" w:cs="Calibri"/>
              <w:b/>
              <w:sz w:val="18"/>
              <w:szCs w:val="18"/>
              <w:lang w:val="es-MX"/>
            </w:rPr>
            <w:t xml:space="preserve"> DE REGULACIÓN MUNICIPIO TOT</w:t>
          </w:r>
          <w:r w:rsidR="00232708">
            <w:rPr>
              <w:rFonts w:ascii="Calibri" w:eastAsia="Arial Unicode MS" w:hAnsi="Calibri" w:cs="Calibri"/>
              <w:b/>
              <w:sz w:val="18"/>
              <w:szCs w:val="18"/>
              <w:lang w:val="es-MX"/>
            </w:rPr>
            <w:t>O</w:t>
          </w:r>
          <w:r w:rsidR="00CE491D">
            <w:rPr>
              <w:rFonts w:ascii="Calibri" w:eastAsia="Arial Unicode MS" w:hAnsi="Calibri" w:cs="Calibri"/>
              <w:b/>
              <w:sz w:val="18"/>
              <w:szCs w:val="18"/>
              <w:lang w:val="es-MX"/>
            </w:rPr>
            <w:t>RA</w:t>
          </w:r>
          <w:r>
            <w:rPr>
              <w:rFonts w:ascii="Calibri" w:eastAsia="Arial Unicode MS" w:hAnsi="Calibri" w:cs="Calibri"/>
              <w:b/>
              <w:sz w:val="18"/>
              <w:szCs w:val="18"/>
              <w:lang w:val="es-MX"/>
            </w:rPr>
            <w:t xml:space="preserve"> </w:t>
          </w:r>
        </w:p>
      </w:tc>
      <w:tc>
        <w:tcPr>
          <w:tcW w:w="1276" w:type="dxa"/>
          <w:vAlign w:val="center"/>
        </w:tcPr>
        <w:p w:rsidR="00A748F4" w:rsidRPr="0076024C" w:rsidRDefault="00A748F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748F4" w:rsidRPr="0076024C" w:rsidRDefault="00A748F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54AE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54AE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A748F4" w:rsidRDefault="00A748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A29"/>
    <w:multiLevelType w:val="hybridMultilevel"/>
    <w:tmpl w:val="F2A08EF6"/>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0B5C3552">
      <w:start w:val="1"/>
      <w:numFmt w:val="upp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3BA31FA"/>
    <w:multiLevelType w:val="hybridMultilevel"/>
    <w:tmpl w:val="D214F6F0"/>
    <w:lvl w:ilvl="0" w:tplc="0C0A0013">
      <w:start w:val="1"/>
      <w:numFmt w:val="upperRoman"/>
      <w:lvlText w:val="%1."/>
      <w:lvlJc w:val="right"/>
      <w:pPr>
        <w:ind w:left="1440" w:hanging="360"/>
      </w:pPr>
      <w:rPr>
        <w:b/>
      </w:r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0C0A0013">
      <w:start w:val="1"/>
      <w:numFmt w:val="upperRoman"/>
      <w:lvlText w:val="%4."/>
      <w:lvlJc w:val="right"/>
      <w:pPr>
        <w:ind w:left="3600" w:hanging="360"/>
      </w:pPr>
      <w:rPr>
        <w:b/>
      </w:r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7"/>
  </w:num>
  <w:num w:numId="8">
    <w:abstractNumId w:val="11"/>
  </w:num>
  <w:num w:numId="9">
    <w:abstractNumId w:val="9"/>
  </w:num>
  <w:num w:numId="10">
    <w:abstractNumId w:val="10"/>
  </w:num>
  <w:num w:numId="11">
    <w:abstractNumId w:val="18"/>
  </w:num>
  <w:num w:numId="12">
    <w:abstractNumId w:val="2"/>
  </w:num>
  <w:num w:numId="13">
    <w:abstractNumId w:val="5"/>
  </w:num>
  <w:num w:numId="14">
    <w:abstractNumId w:val="13"/>
  </w:num>
  <w:num w:numId="15">
    <w:abstractNumId w:val="17"/>
  </w:num>
  <w:num w:numId="16">
    <w:abstractNumId w:val="14"/>
  </w:num>
  <w:num w:numId="17">
    <w:abstractNumId w:val="1"/>
  </w:num>
  <w:num w:numId="18">
    <w:abstractNumId w:val="15"/>
  </w:num>
  <w:num w:numId="19">
    <w:abstractNumId w:val="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
    <w15:presenceInfo w15:providerId="None" w15:userId="Daniel"/>
  </w15:person>
  <w15:person w15:author="YPFB">
    <w15:presenceInfo w15:providerId="None" w15:userId="YPFB"/>
  </w15:person>
  <w15:person w15:author="Mabel Teresa Iriarte Cruz">
    <w15:presenceInfo w15:providerId="AD" w15:userId="S-1-5-21-2699213680-4021553737-3943774282-822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5E09"/>
    <w:rsid w:val="000325EA"/>
    <w:rsid w:val="000415C4"/>
    <w:rsid w:val="0005249A"/>
    <w:rsid w:val="000627AB"/>
    <w:rsid w:val="00072FEB"/>
    <w:rsid w:val="000810BB"/>
    <w:rsid w:val="0008596D"/>
    <w:rsid w:val="00092EF0"/>
    <w:rsid w:val="00093379"/>
    <w:rsid w:val="000A72BC"/>
    <w:rsid w:val="000A79FE"/>
    <w:rsid w:val="000D6139"/>
    <w:rsid w:val="000F78E2"/>
    <w:rsid w:val="001065BB"/>
    <w:rsid w:val="0010710A"/>
    <w:rsid w:val="00113274"/>
    <w:rsid w:val="001254F0"/>
    <w:rsid w:val="00134813"/>
    <w:rsid w:val="00147C13"/>
    <w:rsid w:val="00174716"/>
    <w:rsid w:val="00174FF0"/>
    <w:rsid w:val="0018639D"/>
    <w:rsid w:val="001872FE"/>
    <w:rsid w:val="001927C5"/>
    <w:rsid w:val="00196FB4"/>
    <w:rsid w:val="001B119D"/>
    <w:rsid w:val="001B7CDA"/>
    <w:rsid w:val="001C11FD"/>
    <w:rsid w:val="001C4082"/>
    <w:rsid w:val="001E04F8"/>
    <w:rsid w:val="001E6FD7"/>
    <w:rsid w:val="001F1645"/>
    <w:rsid w:val="001F19E9"/>
    <w:rsid w:val="001F30AA"/>
    <w:rsid w:val="001F6BF3"/>
    <w:rsid w:val="001F6E05"/>
    <w:rsid w:val="00203EE3"/>
    <w:rsid w:val="00204CA7"/>
    <w:rsid w:val="00211C43"/>
    <w:rsid w:val="002154AA"/>
    <w:rsid w:val="00215F49"/>
    <w:rsid w:val="0022405F"/>
    <w:rsid w:val="00224C1F"/>
    <w:rsid w:val="00232708"/>
    <w:rsid w:val="002447F5"/>
    <w:rsid w:val="00254C70"/>
    <w:rsid w:val="00260829"/>
    <w:rsid w:val="00265545"/>
    <w:rsid w:val="00270066"/>
    <w:rsid w:val="00273DAA"/>
    <w:rsid w:val="002826BB"/>
    <w:rsid w:val="0029791A"/>
    <w:rsid w:val="002D1D82"/>
    <w:rsid w:val="002E766B"/>
    <w:rsid w:val="002F0C6B"/>
    <w:rsid w:val="002F556E"/>
    <w:rsid w:val="002F750D"/>
    <w:rsid w:val="00304431"/>
    <w:rsid w:val="0031090A"/>
    <w:rsid w:val="003157D4"/>
    <w:rsid w:val="003173BC"/>
    <w:rsid w:val="00320759"/>
    <w:rsid w:val="00326A65"/>
    <w:rsid w:val="00333618"/>
    <w:rsid w:val="00337296"/>
    <w:rsid w:val="00337B37"/>
    <w:rsid w:val="00342E93"/>
    <w:rsid w:val="003542C7"/>
    <w:rsid w:val="00365B0F"/>
    <w:rsid w:val="00365F95"/>
    <w:rsid w:val="003867DC"/>
    <w:rsid w:val="003909B8"/>
    <w:rsid w:val="003A0954"/>
    <w:rsid w:val="003A0DD3"/>
    <w:rsid w:val="003A1BD6"/>
    <w:rsid w:val="003A771C"/>
    <w:rsid w:val="003B1762"/>
    <w:rsid w:val="003B18C3"/>
    <w:rsid w:val="003C1023"/>
    <w:rsid w:val="003C2DBD"/>
    <w:rsid w:val="003D2E2F"/>
    <w:rsid w:val="003E3750"/>
    <w:rsid w:val="003E39EF"/>
    <w:rsid w:val="003F3BFC"/>
    <w:rsid w:val="004059E7"/>
    <w:rsid w:val="00417C3C"/>
    <w:rsid w:val="00420239"/>
    <w:rsid w:val="00420BF4"/>
    <w:rsid w:val="00435140"/>
    <w:rsid w:val="0044670D"/>
    <w:rsid w:val="00455539"/>
    <w:rsid w:val="004611EC"/>
    <w:rsid w:val="00466AC8"/>
    <w:rsid w:val="00466B39"/>
    <w:rsid w:val="0047023F"/>
    <w:rsid w:val="00473FD9"/>
    <w:rsid w:val="004844F5"/>
    <w:rsid w:val="00491667"/>
    <w:rsid w:val="004947ED"/>
    <w:rsid w:val="004B29F2"/>
    <w:rsid w:val="004B54FF"/>
    <w:rsid w:val="004F1F72"/>
    <w:rsid w:val="00502618"/>
    <w:rsid w:val="0050776D"/>
    <w:rsid w:val="00507DF8"/>
    <w:rsid w:val="00522D5A"/>
    <w:rsid w:val="005252D9"/>
    <w:rsid w:val="005279CE"/>
    <w:rsid w:val="00532DA7"/>
    <w:rsid w:val="005354BC"/>
    <w:rsid w:val="005464C7"/>
    <w:rsid w:val="00557525"/>
    <w:rsid w:val="00560159"/>
    <w:rsid w:val="005661E1"/>
    <w:rsid w:val="005821EF"/>
    <w:rsid w:val="00587A51"/>
    <w:rsid w:val="005A5658"/>
    <w:rsid w:val="005A6454"/>
    <w:rsid w:val="005B0077"/>
    <w:rsid w:val="005B764E"/>
    <w:rsid w:val="005B7C5A"/>
    <w:rsid w:val="005E5545"/>
    <w:rsid w:val="005F2AFE"/>
    <w:rsid w:val="006009DF"/>
    <w:rsid w:val="00603C91"/>
    <w:rsid w:val="00624A4B"/>
    <w:rsid w:val="00641BCB"/>
    <w:rsid w:val="00647E46"/>
    <w:rsid w:val="00652FAA"/>
    <w:rsid w:val="00654CD3"/>
    <w:rsid w:val="006576AD"/>
    <w:rsid w:val="00670EB3"/>
    <w:rsid w:val="006831A6"/>
    <w:rsid w:val="006831C4"/>
    <w:rsid w:val="00684D76"/>
    <w:rsid w:val="006A0CCA"/>
    <w:rsid w:val="006A46DC"/>
    <w:rsid w:val="006D1974"/>
    <w:rsid w:val="006D5DBD"/>
    <w:rsid w:val="006D771C"/>
    <w:rsid w:val="006E3E3A"/>
    <w:rsid w:val="006F0503"/>
    <w:rsid w:val="006F0A1B"/>
    <w:rsid w:val="00704F94"/>
    <w:rsid w:val="007070D8"/>
    <w:rsid w:val="00710156"/>
    <w:rsid w:val="00714655"/>
    <w:rsid w:val="00724027"/>
    <w:rsid w:val="0073284A"/>
    <w:rsid w:val="00735CE0"/>
    <w:rsid w:val="0075072A"/>
    <w:rsid w:val="007514DA"/>
    <w:rsid w:val="007651D6"/>
    <w:rsid w:val="00766481"/>
    <w:rsid w:val="00772CD5"/>
    <w:rsid w:val="00782714"/>
    <w:rsid w:val="00787623"/>
    <w:rsid w:val="00787CBE"/>
    <w:rsid w:val="007A0C47"/>
    <w:rsid w:val="007A6C8E"/>
    <w:rsid w:val="007B193C"/>
    <w:rsid w:val="007B23E6"/>
    <w:rsid w:val="007B592C"/>
    <w:rsid w:val="007C3E78"/>
    <w:rsid w:val="007C5A86"/>
    <w:rsid w:val="007F3A15"/>
    <w:rsid w:val="00801524"/>
    <w:rsid w:val="0081271D"/>
    <w:rsid w:val="00830A30"/>
    <w:rsid w:val="008352E2"/>
    <w:rsid w:val="00853E5E"/>
    <w:rsid w:val="0085472C"/>
    <w:rsid w:val="00854AE6"/>
    <w:rsid w:val="00856F4E"/>
    <w:rsid w:val="0085701D"/>
    <w:rsid w:val="0089650F"/>
    <w:rsid w:val="00897CB0"/>
    <w:rsid w:val="008B02CE"/>
    <w:rsid w:val="008B4F92"/>
    <w:rsid w:val="008D1F19"/>
    <w:rsid w:val="008E04D8"/>
    <w:rsid w:val="008E4067"/>
    <w:rsid w:val="008E5A31"/>
    <w:rsid w:val="008F137F"/>
    <w:rsid w:val="00913663"/>
    <w:rsid w:val="00914B92"/>
    <w:rsid w:val="009156A0"/>
    <w:rsid w:val="00917883"/>
    <w:rsid w:val="009253FC"/>
    <w:rsid w:val="0094255D"/>
    <w:rsid w:val="00972424"/>
    <w:rsid w:val="0097327A"/>
    <w:rsid w:val="00973D5E"/>
    <w:rsid w:val="009907AB"/>
    <w:rsid w:val="00995355"/>
    <w:rsid w:val="009A29B9"/>
    <w:rsid w:val="009B47E5"/>
    <w:rsid w:val="009C3E27"/>
    <w:rsid w:val="009D5098"/>
    <w:rsid w:val="009D530C"/>
    <w:rsid w:val="009E1BCE"/>
    <w:rsid w:val="009F0491"/>
    <w:rsid w:val="009F4C4C"/>
    <w:rsid w:val="00A046AB"/>
    <w:rsid w:val="00A06948"/>
    <w:rsid w:val="00A34575"/>
    <w:rsid w:val="00A358AE"/>
    <w:rsid w:val="00A426F3"/>
    <w:rsid w:val="00A57140"/>
    <w:rsid w:val="00A64990"/>
    <w:rsid w:val="00A703C1"/>
    <w:rsid w:val="00A72749"/>
    <w:rsid w:val="00A748F4"/>
    <w:rsid w:val="00A779D8"/>
    <w:rsid w:val="00A82AFF"/>
    <w:rsid w:val="00A84CCD"/>
    <w:rsid w:val="00A9336D"/>
    <w:rsid w:val="00A96F9A"/>
    <w:rsid w:val="00AA1A8E"/>
    <w:rsid w:val="00AA2C28"/>
    <w:rsid w:val="00AB6C30"/>
    <w:rsid w:val="00AC62F2"/>
    <w:rsid w:val="00AD1A26"/>
    <w:rsid w:val="00AD24ED"/>
    <w:rsid w:val="00AD53A2"/>
    <w:rsid w:val="00AF58B3"/>
    <w:rsid w:val="00B06E29"/>
    <w:rsid w:val="00B220DF"/>
    <w:rsid w:val="00B32649"/>
    <w:rsid w:val="00B43175"/>
    <w:rsid w:val="00B46816"/>
    <w:rsid w:val="00B51B60"/>
    <w:rsid w:val="00B52A3A"/>
    <w:rsid w:val="00B63E58"/>
    <w:rsid w:val="00B82CA3"/>
    <w:rsid w:val="00B96B75"/>
    <w:rsid w:val="00BA3195"/>
    <w:rsid w:val="00BA5522"/>
    <w:rsid w:val="00BB22E6"/>
    <w:rsid w:val="00BB25AE"/>
    <w:rsid w:val="00BC0817"/>
    <w:rsid w:val="00BC0A2D"/>
    <w:rsid w:val="00BC6CAC"/>
    <w:rsid w:val="00BC732D"/>
    <w:rsid w:val="00BC7B14"/>
    <w:rsid w:val="00BE5E88"/>
    <w:rsid w:val="00BF6EC1"/>
    <w:rsid w:val="00C00002"/>
    <w:rsid w:val="00C00F36"/>
    <w:rsid w:val="00C06881"/>
    <w:rsid w:val="00C16425"/>
    <w:rsid w:val="00C21BEC"/>
    <w:rsid w:val="00C43818"/>
    <w:rsid w:val="00C51E0D"/>
    <w:rsid w:val="00C55B7E"/>
    <w:rsid w:val="00C615CE"/>
    <w:rsid w:val="00C61E83"/>
    <w:rsid w:val="00C82724"/>
    <w:rsid w:val="00C837E4"/>
    <w:rsid w:val="00C900E5"/>
    <w:rsid w:val="00C9454D"/>
    <w:rsid w:val="00C95382"/>
    <w:rsid w:val="00C95BD7"/>
    <w:rsid w:val="00CB4470"/>
    <w:rsid w:val="00CB5BF1"/>
    <w:rsid w:val="00CC0869"/>
    <w:rsid w:val="00CC61CD"/>
    <w:rsid w:val="00CD0758"/>
    <w:rsid w:val="00CD25D4"/>
    <w:rsid w:val="00CE491D"/>
    <w:rsid w:val="00CF5006"/>
    <w:rsid w:val="00D27CF6"/>
    <w:rsid w:val="00D33C35"/>
    <w:rsid w:val="00D35311"/>
    <w:rsid w:val="00D46830"/>
    <w:rsid w:val="00D51C18"/>
    <w:rsid w:val="00D535AF"/>
    <w:rsid w:val="00D56DCF"/>
    <w:rsid w:val="00D811AF"/>
    <w:rsid w:val="00D82AF9"/>
    <w:rsid w:val="00D84126"/>
    <w:rsid w:val="00D9272D"/>
    <w:rsid w:val="00DA0D69"/>
    <w:rsid w:val="00DC115C"/>
    <w:rsid w:val="00DD2F58"/>
    <w:rsid w:val="00DE5478"/>
    <w:rsid w:val="00DF45EA"/>
    <w:rsid w:val="00E0021B"/>
    <w:rsid w:val="00E03D66"/>
    <w:rsid w:val="00E13FB2"/>
    <w:rsid w:val="00E20960"/>
    <w:rsid w:val="00E25566"/>
    <w:rsid w:val="00E60CA0"/>
    <w:rsid w:val="00E6120A"/>
    <w:rsid w:val="00E64568"/>
    <w:rsid w:val="00E65404"/>
    <w:rsid w:val="00E66C20"/>
    <w:rsid w:val="00E7013A"/>
    <w:rsid w:val="00E74161"/>
    <w:rsid w:val="00E7721A"/>
    <w:rsid w:val="00E80D2F"/>
    <w:rsid w:val="00E83BEF"/>
    <w:rsid w:val="00E83ECA"/>
    <w:rsid w:val="00E850C9"/>
    <w:rsid w:val="00E93B7A"/>
    <w:rsid w:val="00EB4079"/>
    <w:rsid w:val="00EB44CA"/>
    <w:rsid w:val="00EB5EC2"/>
    <w:rsid w:val="00EC45C6"/>
    <w:rsid w:val="00EC6883"/>
    <w:rsid w:val="00EE01D7"/>
    <w:rsid w:val="00EE2263"/>
    <w:rsid w:val="00EE3AF0"/>
    <w:rsid w:val="00EE42E2"/>
    <w:rsid w:val="00EF2EFA"/>
    <w:rsid w:val="00EF51F4"/>
    <w:rsid w:val="00F05AEE"/>
    <w:rsid w:val="00F077CD"/>
    <w:rsid w:val="00F10AB4"/>
    <w:rsid w:val="00F16CAC"/>
    <w:rsid w:val="00F17A73"/>
    <w:rsid w:val="00F17CDC"/>
    <w:rsid w:val="00F234D6"/>
    <w:rsid w:val="00F305EE"/>
    <w:rsid w:val="00F31A67"/>
    <w:rsid w:val="00F4649E"/>
    <w:rsid w:val="00F50B09"/>
    <w:rsid w:val="00F50C97"/>
    <w:rsid w:val="00F71239"/>
    <w:rsid w:val="00F75D7F"/>
    <w:rsid w:val="00F82E9C"/>
    <w:rsid w:val="00F918A3"/>
    <w:rsid w:val="00F91BD6"/>
    <w:rsid w:val="00FA6DF8"/>
    <w:rsid w:val="00FB38A9"/>
    <w:rsid w:val="00FD6A0F"/>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77071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4684330">
      <w:bodyDiv w:val="1"/>
      <w:marLeft w:val="0"/>
      <w:marRight w:val="0"/>
      <w:marTop w:val="0"/>
      <w:marBottom w:val="0"/>
      <w:divBdr>
        <w:top w:val="none" w:sz="0" w:space="0" w:color="auto"/>
        <w:left w:val="none" w:sz="0" w:space="0" w:color="auto"/>
        <w:bottom w:val="none" w:sz="0" w:space="0" w:color="auto"/>
        <w:right w:val="none" w:sz="0" w:space="0" w:color="auto"/>
      </w:divBdr>
    </w:div>
    <w:div w:id="8209976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7945094">
      <w:bodyDiv w:val="1"/>
      <w:marLeft w:val="0"/>
      <w:marRight w:val="0"/>
      <w:marTop w:val="0"/>
      <w:marBottom w:val="0"/>
      <w:divBdr>
        <w:top w:val="none" w:sz="0" w:space="0" w:color="auto"/>
        <w:left w:val="none" w:sz="0" w:space="0" w:color="auto"/>
        <w:bottom w:val="none" w:sz="0" w:space="0" w:color="auto"/>
        <w:right w:val="none" w:sz="0" w:space="0" w:color="auto"/>
      </w:divBdr>
      <w:divsChild>
        <w:div w:id="1749423128">
          <w:marLeft w:val="0"/>
          <w:marRight w:val="0"/>
          <w:marTop w:val="0"/>
          <w:marBottom w:val="0"/>
          <w:divBdr>
            <w:top w:val="none" w:sz="0" w:space="0" w:color="auto"/>
            <w:left w:val="none" w:sz="0" w:space="0" w:color="auto"/>
            <w:bottom w:val="none" w:sz="0" w:space="0" w:color="auto"/>
            <w:right w:val="none" w:sz="0" w:space="0" w:color="auto"/>
          </w:divBdr>
        </w:div>
        <w:div w:id="1713455024">
          <w:marLeft w:val="0"/>
          <w:marRight w:val="0"/>
          <w:marTop w:val="0"/>
          <w:marBottom w:val="0"/>
          <w:divBdr>
            <w:top w:val="none" w:sz="0" w:space="0" w:color="auto"/>
            <w:left w:val="none" w:sz="0" w:space="0" w:color="auto"/>
            <w:bottom w:val="none" w:sz="0" w:space="0" w:color="auto"/>
            <w:right w:val="none" w:sz="0" w:space="0" w:color="auto"/>
          </w:divBdr>
        </w:div>
        <w:div w:id="1453791847">
          <w:marLeft w:val="0"/>
          <w:marRight w:val="0"/>
          <w:marTop w:val="0"/>
          <w:marBottom w:val="0"/>
          <w:divBdr>
            <w:top w:val="none" w:sz="0" w:space="0" w:color="auto"/>
            <w:left w:val="none" w:sz="0" w:space="0" w:color="auto"/>
            <w:bottom w:val="none" w:sz="0" w:space="0" w:color="auto"/>
            <w:right w:val="none" w:sz="0" w:space="0" w:color="auto"/>
          </w:divBdr>
        </w:div>
        <w:div w:id="1696811632">
          <w:marLeft w:val="0"/>
          <w:marRight w:val="0"/>
          <w:marTop w:val="0"/>
          <w:marBottom w:val="0"/>
          <w:divBdr>
            <w:top w:val="none" w:sz="0" w:space="0" w:color="auto"/>
            <w:left w:val="none" w:sz="0" w:space="0" w:color="auto"/>
            <w:bottom w:val="none" w:sz="0" w:space="0" w:color="auto"/>
            <w:right w:val="none" w:sz="0" w:space="0" w:color="auto"/>
          </w:divBdr>
        </w:div>
        <w:div w:id="1085155196">
          <w:marLeft w:val="0"/>
          <w:marRight w:val="0"/>
          <w:marTop w:val="0"/>
          <w:marBottom w:val="0"/>
          <w:divBdr>
            <w:top w:val="none" w:sz="0" w:space="0" w:color="auto"/>
            <w:left w:val="none" w:sz="0" w:space="0" w:color="auto"/>
            <w:bottom w:val="none" w:sz="0" w:space="0" w:color="auto"/>
            <w:right w:val="none" w:sz="0" w:space="0" w:color="auto"/>
          </w:divBdr>
        </w:div>
        <w:div w:id="1336764126">
          <w:marLeft w:val="0"/>
          <w:marRight w:val="0"/>
          <w:marTop w:val="0"/>
          <w:marBottom w:val="0"/>
          <w:divBdr>
            <w:top w:val="none" w:sz="0" w:space="0" w:color="auto"/>
            <w:left w:val="none" w:sz="0" w:space="0" w:color="auto"/>
            <w:bottom w:val="none" w:sz="0" w:space="0" w:color="auto"/>
            <w:right w:val="none" w:sz="0" w:space="0" w:color="auto"/>
          </w:divBdr>
        </w:div>
        <w:div w:id="140196026">
          <w:marLeft w:val="0"/>
          <w:marRight w:val="0"/>
          <w:marTop w:val="0"/>
          <w:marBottom w:val="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88687492">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6A0F7-D43E-4559-B5CC-22E5428D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3347</Words>
  <Characters>18409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cp:lastModifiedBy>
  <cp:revision>2</cp:revision>
  <cp:lastPrinted>2016-03-12T21:02:00Z</cp:lastPrinted>
  <dcterms:created xsi:type="dcterms:W3CDTF">2016-03-18T22:38:00Z</dcterms:created>
  <dcterms:modified xsi:type="dcterms:W3CDTF">2016-03-18T22:38:00Z</dcterms:modified>
</cp:coreProperties>
</file>