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C5530" w:rsidRDefault="004C5530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4C5530" w:rsidRPr="005C1548" w:rsidRDefault="004C5530" w:rsidP="004C5530">
      <w:pPr>
        <w:jc w:val="center"/>
        <w:rPr>
          <w:rFonts w:ascii="Arial Narrow" w:hAnsi="Arial Narrow"/>
          <w:b/>
          <w:sz w:val="32"/>
          <w:szCs w:val="32"/>
        </w:rPr>
      </w:pPr>
      <w:r w:rsidRPr="002451A3">
        <w:rPr>
          <w:rFonts w:ascii="Arial Narrow" w:hAnsi="Arial Narrow"/>
          <w:b/>
          <w:sz w:val="32"/>
          <w:szCs w:val="32"/>
        </w:rPr>
        <w:t>ILLIMANI AMANECER, KUPINI UNIFICADA, JOKONI</w:t>
      </w:r>
    </w:p>
    <w:p w:rsidR="004C5530" w:rsidRDefault="004C5530" w:rsidP="004C5530">
      <w:pPr>
        <w:tabs>
          <w:tab w:val="left" w:pos="3787"/>
        </w:tabs>
        <w:jc w:val="center"/>
        <w:rPr>
          <w:rFonts w:ascii="Arial Narrow" w:hAnsi="Arial Narrow"/>
        </w:rPr>
      </w:pPr>
      <w:r w:rsidRPr="002451A3">
        <w:rPr>
          <w:rFonts w:ascii="Arial Narrow" w:hAnsi="Arial Narrow"/>
          <w:noProof/>
          <w:lang w:val="es-BO" w:eastAsia="es-BO"/>
        </w:rPr>
        <w:drawing>
          <wp:inline distT="0" distB="0" distL="0" distR="0" wp14:anchorId="1DAAD480" wp14:editId="3DA6FACE">
            <wp:extent cx="5943600" cy="4512609"/>
            <wp:effectExtent l="0" t="0" r="0" b="2540"/>
            <wp:docPr id="9" name="Imagen 9" descr="D:\TRABAJOS PUBLICOS\YACIMIENTOS PETROLIFEROS FISCALES BOLIVIANOS\DISTRITAL LA PAZ\TDR\TDRS MAURICIO\PROYECTOS NUEVOS EN ELABORACION\2016\KUPINI\PLANO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TRABAJOS PUBLICOS\YACIMIENTOS PETROLIFEROS FISCALES BOLIVIANOS\DISTRITAL LA PAZ\TDR\TDRS MAURICIO\PROYECTOS NUEVOS EN ELABORACION\2016\KUPINI\PLANO 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12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5530" w:rsidRDefault="004C5530" w:rsidP="004C5530">
      <w:pPr>
        <w:jc w:val="center"/>
        <w:rPr>
          <w:rFonts w:ascii="Arial Narrow" w:hAnsi="Arial Narrow"/>
        </w:rPr>
      </w:pPr>
      <w:bookmarkStart w:id="0" w:name="_Toc314667039"/>
    </w:p>
    <w:p w:rsidR="004C5530" w:rsidRDefault="004C5530" w:rsidP="004C5530">
      <w:pPr>
        <w:jc w:val="center"/>
        <w:rPr>
          <w:rFonts w:ascii="Arial Narrow" w:hAnsi="Arial Narrow"/>
        </w:rPr>
      </w:pPr>
    </w:p>
    <w:p w:rsidR="004C5530" w:rsidRDefault="004C5530" w:rsidP="004C5530">
      <w:pPr>
        <w:jc w:val="center"/>
        <w:rPr>
          <w:rFonts w:ascii="Arial Narrow" w:hAnsi="Arial Narrow"/>
        </w:rPr>
      </w:pPr>
    </w:p>
    <w:p w:rsidR="004C5530" w:rsidRDefault="004C5530" w:rsidP="004C5530">
      <w:pPr>
        <w:jc w:val="center"/>
        <w:rPr>
          <w:rFonts w:ascii="Arial Narrow" w:hAnsi="Arial Narrow"/>
        </w:rPr>
      </w:pPr>
    </w:p>
    <w:p w:rsidR="004C5530" w:rsidRDefault="004C5530" w:rsidP="004C5530">
      <w:pPr>
        <w:jc w:val="center"/>
        <w:rPr>
          <w:rFonts w:ascii="Arial Narrow" w:hAnsi="Arial Narrow"/>
        </w:rPr>
      </w:pPr>
    </w:p>
    <w:p w:rsidR="004C5530" w:rsidRDefault="004C5530" w:rsidP="004C5530">
      <w:pPr>
        <w:jc w:val="center"/>
        <w:rPr>
          <w:rFonts w:ascii="Arial Narrow" w:hAnsi="Arial Narrow"/>
        </w:rPr>
      </w:pPr>
    </w:p>
    <w:p w:rsidR="008D17E0" w:rsidRDefault="008D17E0" w:rsidP="004C5530">
      <w:pPr>
        <w:jc w:val="center"/>
        <w:rPr>
          <w:rFonts w:ascii="Arial Narrow" w:hAnsi="Arial Narrow"/>
        </w:rPr>
      </w:pPr>
    </w:p>
    <w:p w:rsidR="008D17E0" w:rsidRDefault="008D17E0" w:rsidP="004C5530">
      <w:pPr>
        <w:jc w:val="center"/>
        <w:rPr>
          <w:rFonts w:ascii="Arial Narrow" w:hAnsi="Arial Narrow"/>
        </w:rPr>
      </w:pPr>
    </w:p>
    <w:p w:rsidR="004C5530" w:rsidRDefault="004C5530" w:rsidP="004C5530">
      <w:pPr>
        <w:jc w:val="center"/>
        <w:rPr>
          <w:rFonts w:ascii="Arial Narrow" w:hAnsi="Arial Narrow"/>
        </w:rPr>
      </w:pPr>
      <w:r w:rsidRPr="002451A3">
        <w:rPr>
          <w:rFonts w:ascii="Arial Narrow" w:hAnsi="Arial Narrow"/>
          <w:noProof/>
          <w:lang w:val="es-BO" w:eastAsia="es-BO"/>
        </w:rPr>
        <w:lastRenderedPageBreak/>
        <w:drawing>
          <wp:inline distT="0" distB="0" distL="0" distR="0" wp14:anchorId="49F0958A" wp14:editId="2DA5ADC5">
            <wp:extent cx="4762475" cy="5267617"/>
            <wp:effectExtent l="0" t="0" r="635" b="0"/>
            <wp:docPr id="10" name="Imagen 10" descr="D:\TRABAJOS PUBLICOS\YACIMIENTOS PETROLIFEROS FISCALES BOLIVIANOS\DISTRITAL LA PAZ\TDR\TDRS MAURICIO\PROYECTOS NUEVOS EN ELABORACION\2016\KUPINI\PLANO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TRABAJOS PUBLICOS\YACIMIENTOS PETROLIFEROS FISCALES BOLIVIANOS\DISTRITAL LA PAZ\TDR\TDRS MAURICIO\PROYECTOS NUEVOS EN ELABORACION\2016\KUPINI\PLANO 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475" cy="5267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5530" w:rsidRDefault="004C5530" w:rsidP="004C5530">
      <w:pPr>
        <w:jc w:val="center"/>
        <w:rPr>
          <w:rFonts w:ascii="Arial Narrow" w:hAnsi="Arial Narrow"/>
          <w:b/>
          <w:sz w:val="56"/>
          <w:szCs w:val="56"/>
        </w:rPr>
      </w:pPr>
      <w:r w:rsidRPr="005C1548">
        <w:rPr>
          <w:rFonts w:ascii="Arial Narrow" w:hAnsi="Arial Narrow"/>
          <w:noProof/>
          <w:lang w:val="es-BO" w:eastAsia="es-BO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80821DA" wp14:editId="7B078660">
                <wp:simplePos x="0" y="0"/>
                <wp:positionH relativeFrom="column">
                  <wp:posOffset>552734</wp:posOffset>
                </wp:positionH>
                <wp:positionV relativeFrom="paragraph">
                  <wp:posOffset>264682</wp:posOffset>
                </wp:positionV>
                <wp:extent cx="4777740" cy="271780"/>
                <wp:effectExtent l="0" t="0" r="22860" b="13970"/>
                <wp:wrapNone/>
                <wp:docPr id="20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7740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5530" w:rsidRPr="005112E0" w:rsidRDefault="004C5530" w:rsidP="004C5530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</w:rPr>
                            </w:pPr>
                            <w:bookmarkStart w:id="1" w:name="_Toc314667038"/>
                            <w:r w:rsidRPr="005112E0">
                              <w:rPr>
                                <w:rFonts w:ascii="Arial Narrow" w:hAnsi="Arial Narrow"/>
                                <w:b/>
                              </w:rPr>
                              <w:t>TRAYECTOR</w:t>
                            </w:r>
                            <w:r>
                              <w:rPr>
                                <w:rFonts w:ascii="Arial Narrow" w:hAnsi="Arial Narrow"/>
                                <w:b/>
                              </w:rPr>
                              <w:t>IA DE LA RED SECUNDARIA</w:t>
                            </w:r>
                            <w:bookmarkEnd w:id="1"/>
                          </w:p>
                          <w:p w:rsidR="004C5530" w:rsidRPr="005112E0" w:rsidRDefault="004C5530" w:rsidP="004C553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80821DA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left:0;text-align:left;margin-left:43.5pt;margin-top:20.85pt;width:376.2pt;height:21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">
                <v:textbox>
                  <w:txbxContent>
                    <w:p w:rsidR="004C5530" w:rsidRPr="005112E0" w:rsidRDefault="004C5530" w:rsidP="004C5530">
                      <w:pPr>
                        <w:jc w:val="center"/>
                        <w:rPr>
                          <w:rFonts w:ascii="Arial Narrow" w:hAnsi="Arial Narrow"/>
                          <w:b/>
                        </w:rPr>
                      </w:pPr>
                      <w:bookmarkStart w:id="3" w:name="_Toc314667038"/>
                      <w:r w:rsidRPr="005112E0">
                        <w:rPr>
                          <w:rFonts w:ascii="Arial Narrow" w:hAnsi="Arial Narrow"/>
                          <w:b/>
                        </w:rPr>
                        <w:t>TRAYECTOR</w:t>
                      </w:r>
                      <w:r>
                        <w:rPr>
                          <w:rFonts w:ascii="Arial Narrow" w:hAnsi="Arial Narrow"/>
                          <w:b/>
                        </w:rPr>
                        <w:t>IA DE LA RED SECUNDARIA</w:t>
                      </w:r>
                      <w:bookmarkEnd w:id="3"/>
                    </w:p>
                    <w:p w:rsidR="004C5530" w:rsidRPr="005112E0" w:rsidRDefault="004C5530" w:rsidP="004C553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bookmarkStart w:id="2" w:name="_Toc314667043"/>
      <w:bookmarkEnd w:id="0"/>
      <w:bookmarkEnd w:id="2"/>
    </w:p>
    <w:p w:rsidR="004C5530" w:rsidRDefault="004C5530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8D17E0" w:rsidRDefault="008D17E0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8D17E0" w:rsidRDefault="008D17E0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8D17E0" w:rsidRDefault="008D17E0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8D17E0" w:rsidRDefault="008D17E0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8D17E0" w:rsidRDefault="008D17E0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8D17E0" w:rsidRDefault="008D17E0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8D17E0" w:rsidRDefault="008D17E0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8D17E0" w:rsidRDefault="008D17E0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8D17E0" w:rsidRDefault="008D17E0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8D17E0" w:rsidRDefault="008D17E0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8D17E0" w:rsidRDefault="008D17E0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8D17E0" w:rsidRDefault="008D17E0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  <w:bookmarkStart w:id="3" w:name="_GoBack"/>
      <w:bookmarkEnd w:id="3"/>
    </w:p>
    <w:p w:rsidR="008D17E0" w:rsidRDefault="008D17E0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8D17E0" w:rsidRPr="005C1548" w:rsidRDefault="008D17E0" w:rsidP="008D17E0">
      <w:pPr>
        <w:jc w:val="center"/>
        <w:rPr>
          <w:rFonts w:ascii="Arial Narrow" w:hAnsi="Arial Narrow"/>
          <w:b/>
          <w:sz w:val="32"/>
          <w:szCs w:val="32"/>
        </w:rPr>
      </w:pPr>
      <w:r w:rsidRPr="002451A3">
        <w:rPr>
          <w:rFonts w:ascii="Arial Narrow" w:hAnsi="Arial Narrow"/>
          <w:b/>
          <w:sz w:val="32"/>
          <w:szCs w:val="32"/>
        </w:rPr>
        <w:t>ILLIMANI AMANECER, KUPINI UNIFICADA, JOKONI</w:t>
      </w:r>
    </w:p>
    <w:p w:rsidR="008D17E0" w:rsidRDefault="008D17E0" w:rsidP="008D17E0">
      <w:pPr>
        <w:jc w:val="center"/>
        <w:rPr>
          <w:rFonts w:ascii="Arial Narrow" w:hAnsi="Arial Narrow"/>
          <w:b/>
          <w:sz w:val="32"/>
          <w:szCs w:val="32"/>
        </w:rPr>
      </w:pPr>
      <w:r w:rsidRPr="002451A3">
        <w:rPr>
          <w:rFonts w:ascii="Arial Narrow" w:hAnsi="Arial Narrow"/>
          <w:b/>
          <w:noProof/>
          <w:sz w:val="32"/>
          <w:szCs w:val="32"/>
        </w:rPr>
        <w:drawing>
          <wp:inline distT="0" distB="0" distL="0" distR="0" wp14:anchorId="5F72714E" wp14:editId="447197ED">
            <wp:extent cx="5943600" cy="3245954"/>
            <wp:effectExtent l="0" t="0" r="0" b="0"/>
            <wp:docPr id="4" name="Imagen 4" descr="D:\TRABAJOS PUBLICOS\YACIMIENTOS PETROLIFEROS FISCALES BOLIVIANOS\DISTRITAL LA PAZ\TDR\TDRS MAURICIO\PROYECTOS NUEVOS EN ELABORACION\2016\KUPINI\KUPINI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TRABAJOS PUBLICOS\YACIMIENTOS PETROLIFEROS FISCALES BOLIVIANOS\DISTRITAL LA PAZ\TDR\TDRS MAURICIO\PROYECTOS NUEVOS EN ELABORACION\2016\KUPINI\KUPINI 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45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17E0" w:rsidRDefault="008D17E0" w:rsidP="008D17E0">
      <w:pPr>
        <w:rPr>
          <w:rFonts w:ascii="Arial Narrow" w:hAnsi="Arial Narrow"/>
          <w:sz w:val="32"/>
          <w:szCs w:val="32"/>
        </w:rPr>
      </w:pPr>
    </w:p>
    <w:p w:rsidR="008D17E0" w:rsidRDefault="008D17E0" w:rsidP="008D17E0">
      <w:pPr>
        <w:rPr>
          <w:rFonts w:ascii="Arial Narrow" w:hAnsi="Arial Narrow"/>
          <w:sz w:val="32"/>
          <w:szCs w:val="32"/>
        </w:rPr>
      </w:pPr>
    </w:p>
    <w:p w:rsidR="008D17E0" w:rsidRDefault="008D17E0" w:rsidP="008D17E0">
      <w:pPr>
        <w:rPr>
          <w:rFonts w:ascii="Arial Narrow" w:hAnsi="Arial Narrow"/>
          <w:sz w:val="32"/>
          <w:szCs w:val="32"/>
        </w:rPr>
      </w:pPr>
    </w:p>
    <w:p w:rsidR="008D17E0" w:rsidRDefault="008D17E0" w:rsidP="008D17E0">
      <w:pPr>
        <w:rPr>
          <w:rFonts w:ascii="Arial Narrow" w:hAnsi="Arial Narrow"/>
          <w:sz w:val="32"/>
          <w:szCs w:val="32"/>
        </w:rPr>
      </w:pPr>
    </w:p>
    <w:p w:rsidR="008D17E0" w:rsidRDefault="008D17E0" w:rsidP="008D17E0">
      <w:pPr>
        <w:rPr>
          <w:rFonts w:ascii="Arial Narrow" w:hAnsi="Arial Narrow"/>
          <w:sz w:val="32"/>
          <w:szCs w:val="32"/>
        </w:rPr>
      </w:pPr>
    </w:p>
    <w:p w:rsidR="008D17E0" w:rsidRDefault="008D17E0" w:rsidP="008D17E0">
      <w:pPr>
        <w:rPr>
          <w:rFonts w:ascii="Arial Narrow" w:hAnsi="Arial Narrow"/>
          <w:sz w:val="32"/>
          <w:szCs w:val="32"/>
        </w:rPr>
      </w:pPr>
    </w:p>
    <w:p w:rsidR="008D17E0" w:rsidRPr="0017371A" w:rsidRDefault="008D17E0" w:rsidP="008D17E0">
      <w:pPr>
        <w:rPr>
          <w:rFonts w:ascii="Arial Narrow" w:hAnsi="Arial Narrow"/>
          <w:sz w:val="32"/>
          <w:szCs w:val="32"/>
        </w:rPr>
      </w:pPr>
    </w:p>
    <w:p w:rsidR="008D17E0" w:rsidRDefault="008D17E0" w:rsidP="008D17E0">
      <w:pPr>
        <w:rPr>
          <w:rFonts w:ascii="Arial Narrow" w:hAnsi="Arial Narrow"/>
          <w:sz w:val="32"/>
          <w:szCs w:val="32"/>
        </w:rPr>
      </w:pPr>
      <w:r w:rsidRPr="002451A3">
        <w:rPr>
          <w:rFonts w:ascii="Arial Narrow" w:hAnsi="Arial Narrow"/>
          <w:noProof/>
          <w:sz w:val="32"/>
          <w:szCs w:val="32"/>
        </w:rPr>
        <w:lastRenderedPageBreak/>
        <w:drawing>
          <wp:inline distT="0" distB="0" distL="0" distR="0" wp14:anchorId="54DE29BA" wp14:editId="69F39B1C">
            <wp:extent cx="5943600" cy="3364716"/>
            <wp:effectExtent l="0" t="0" r="0" b="7620"/>
            <wp:docPr id="7" name="Imagen 7" descr="D:\TRABAJOS PUBLICOS\YACIMIENTOS PETROLIFEROS FISCALES BOLIVIANOS\DISTRITAL LA PAZ\TDR\TDRS MAURICIO\PROYECTOS NUEVOS EN ELABORACION\2016\KUPINI\KUPINI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TRABAJOS PUBLICOS\YACIMIENTOS PETROLIFEROS FISCALES BOLIVIANOS\DISTRITAL LA PAZ\TDR\TDRS MAURICIO\PROYECTOS NUEVOS EN ELABORACION\2016\KUPINI\KUPINI 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64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17E0" w:rsidRPr="005C1548" w:rsidRDefault="008D17E0" w:rsidP="008D17E0">
      <w:pPr>
        <w:jc w:val="center"/>
        <w:rPr>
          <w:rFonts w:ascii="Arial Narrow" w:hAnsi="Arial Narrow" w:cs="Arial"/>
          <w:sz w:val="20"/>
          <w:szCs w:val="20"/>
        </w:rPr>
      </w:pPr>
      <w:bookmarkStart w:id="4" w:name="_Toc314667034"/>
      <w:r w:rsidRPr="005C1548">
        <w:rPr>
          <w:rFonts w:ascii="Arial Narrow" w:hAnsi="Arial Narrow" w:cs="Arial"/>
          <w:sz w:val="20"/>
          <w:szCs w:val="20"/>
        </w:rPr>
        <w:t>IMAGEN SATELITAL – FUENTE GOOGLE EARTH</w:t>
      </w:r>
      <w:bookmarkEnd w:id="4"/>
    </w:p>
    <w:p w:rsidR="008D17E0" w:rsidRDefault="008D17E0" w:rsidP="008D17E0">
      <w:pPr>
        <w:jc w:val="center"/>
        <w:rPr>
          <w:rFonts w:ascii="Arial Narrow" w:hAnsi="Arial Narrow"/>
        </w:rPr>
      </w:pPr>
      <w:bookmarkStart w:id="5" w:name="_Toc314667035"/>
      <w:bookmarkEnd w:id="5"/>
      <w:r w:rsidRPr="005C1548">
        <w:rPr>
          <w:rFonts w:ascii="Arial Narrow" w:hAnsi="Arial Narrow"/>
          <w:noProof/>
        </w:rPr>
        <mc:AlternateContent>
          <mc:Choice Requires="wps">
            <w:drawing>
              <wp:inline distT="0" distB="0" distL="0" distR="0" wp14:anchorId="41927982" wp14:editId="2B4C3F21">
                <wp:extent cx="4777740" cy="271780"/>
                <wp:effectExtent l="9525" t="6985" r="13335" b="6985"/>
                <wp:docPr id="21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7740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17E0" w:rsidRDefault="008D17E0" w:rsidP="008D17E0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</w:rPr>
                            </w:pPr>
                            <w:bookmarkStart w:id="6" w:name="_Toc314667036"/>
                            <w:r w:rsidRPr="005112E0">
                              <w:rPr>
                                <w:rFonts w:ascii="Arial Narrow" w:hAnsi="Arial Narrow"/>
                                <w:b/>
                              </w:rPr>
                              <w:t xml:space="preserve">VISTA SATELITAL DE LA TRAYECTORIA DE LA RED SECUNDARIA </w:t>
                            </w:r>
                            <w:bookmarkEnd w:id="6"/>
                          </w:p>
                          <w:p w:rsidR="008D17E0" w:rsidRPr="005112E0" w:rsidRDefault="008D17E0" w:rsidP="008D17E0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</w:rPr>
                            </w:pPr>
                          </w:p>
                          <w:p w:rsidR="008D17E0" w:rsidRPr="005112E0" w:rsidRDefault="008D17E0" w:rsidP="008D17E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41927982"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7" type="#_x0000_t202" style="width:376.2pt;height:21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">
                <v:textbox>
                  <w:txbxContent>
                    <w:p w:rsidR="008D17E0" w:rsidRDefault="008D17E0" w:rsidP="008D17E0">
                      <w:pPr>
                        <w:jc w:val="center"/>
                        <w:rPr>
                          <w:rFonts w:ascii="Arial Narrow" w:hAnsi="Arial Narrow"/>
                          <w:b/>
                        </w:rPr>
                      </w:pPr>
                      <w:bookmarkStart w:id="7" w:name="_Toc314667036"/>
                      <w:r w:rsidRPr="005112E0">
                        <w:rPr>
                          <w:rFonts w:ascii="Arial Narrow" w:hAnsi="Arial Narrow"/>
                          <w:b/>
                        </w:rPr>
                        <w:t xml:space="preserve">VISTA SATELITAL DE LA TRAYECTORIA DE LA RED SECUNDARIA </w:t>
                      </w:r>
                      <w:bookmarkEnd w:id="7"/>
                    </w:p>
                    <w:p w:rsidR="008D17E0" w:rsidRPr="005112E0" w:rsidRDefault="008D17E0" w:rsidP="008D17E0">
                      <w:pPr>
                        <w:jc w:val="center"/>
                        <w:rPr>
                          <w:rFonts w:ascii="Arial Narrow" w:hAnsi="Arial Narrow"/>
                          <w:b/>
                        </w:rPr>
                      </w:pPr>
                    </w:p>
                    <w:p w:rsidR="008D17E0" w:rsidRPr="005112E0" w:rsidRDefault="008D17E0" w:rsidP="008D17E0"/>
                  </w:txbxContent>
                </v:textbox>
                <w10:anchorlock/>
              </v:shape>
            </w:pict>
          </mc:Fallback>
        </mc:AlternateContent>
      </w:r>
    </w:p>
    <w:p w:rsidR="008D17E0" w:rsidRDefault="008D17E0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sectPr w:rsidR="008D17E0">
      <w:headerReference w:type="default" r:id="rId11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E579C" w:rsidRDefault="004E579C" w:rsidP="00E92156">
      <w:r>
        <w:separator/>
      </w:r>
    </w:p>
  </w:endnote>
  <w:endnote w:type="continuationSeparator" w:id="0">
    <w:p w:rsidR="004E579C" w:rsidRDefault="004E579C" w:rsidP="00E921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E579C" w:rsidRDefault="004E579C" w:rsidP="00E92156">
      <w:r>
        <w:separator/>
      </w:r>
    </w:p>
  </w:footnote>
  <w:footnote w:type="continuationSeparator" w:id="0">
    <w:p w:rsidR="004E579C" w:rsidRDefault="004E579C" w:rsidP="00E921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8789" w:type="dxa"/>
      <w:tblInd w:w="-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446"/>
      <w:gridCol w:w="6209"/>
      <w:gridCol w:w="1134"/>
    </w:tblGrid>
    <w:tr w:rsidR="00E92156" w:rsidRPr="00FA0D94" w:rsidTr="00F428AB">
      <w:tc>
        <w:tcPr>
          <w:tcW w:w="1446" w:type="dxa"/>
          <w:vMerge w:val="restart"/>
          <w:vAlign w:val="center"/>
        </w:tcPr>
        <w:p w:rsidR="00E92156" w:rsidRPr="00FA0D94" w:rsidRDefault="00E92156" w:rsidP="00E92156">
          <w:pPr>
            <w:pStyle w:val="Encabezado"/>
            <w:rPr>
              <w:rFonts w:ascii="Arial Narrow" w:eastAsia="Arial Unicode MS" w:hAnsi="Arial Narrow"/>
              <w:szCs w:val="12"/>
              <w:lang w:val="es-MX"/>
            </w:rPr>
          </w:pPr>
          <w:r w:rsidRPr="00454F7C">
            <w:rPr>
              <w:noProof/>
              <w:lang w:val="es-BO" w:eastAsia="es-BO"/>
            </w:rPr>
            <w:drawing>
              <wp:inline distT="0" distB="0" distL="0" distR="0" wp14:anchorId="6EC10C2D" wp14:editId="7EFD0498">
                <wp:extent cx="774155" cy="638101"/>
                <wp:effectExtent l="0" t="0" r="6985" b="0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8506" cy="6416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09" w:type="dxa"/>
          <w:vAlign w:val="center"/>
        </w:tcPr>
        <w:p w:rsidR="00E92156" w:rsidRPr="0076024C" w:rsidRDefault="00E92156" w:rsidP="004C5530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 w:rsidRPr="0076024C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UNIDAD SOLICITANTE:</w:t>
          </w: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 xml:space="preserve"> </w:t>
          </w:r>
          <w:r w:rsidR="004C5530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DISTRITO REDES DE GAS LA PAZ</w:t>
          </w:r>
        </w:p>
      </w:tc>
      <w:tc>
        <w:tcPr>
          <w:tcW w:w="1134" w:type="dxa"/>
          <w:vAlign w:val="center"/>
        </w:tcPr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     </w:t>
          </w:r>
        </w:p>
        <w:p w:rsidR="00E92156" w:rsidRDefault="004C5530" w:rsidP="00E92156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 w:rsidRPr="008D17E0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Anexo </w:t>
          </w:r>
          <w:r w:rsidR="003C0D42" w:rsidRPr="008D17E0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4</w:t>
          </w:r>
        </w:p>
        <w:p w:rsidR="00E92156" w:rsidRPr="0076024C" w:rsidRDefault="00E92156" w:rsidP="00E92156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</w:p>
      </w:tc>
    </w:tr>
    <w:tr w:rsidR="00E92156" w:rsidRPr="00FA0D94" w:rsidTr="00F428AB">
      <w:trPr>
        <w:trHeight w:val="478"/>
      </w:trPr>
      <w:tc>
        <w:tcPr>
          <w:tcW w:w="1446" w:type="dxa"/>
          <w:vMerge/>
          <w:vAlign w:val="center"/>
        </w:tcPr>
        <w:p w:rsidR="00E92156" w:rsidRPr="00FA0D94" w:rsidRDefault="00E92156" w:rsidP="00E92156">
          <w:pPr>
            <w:pStyle w:val="Encabezado"/>
            <w:jc w:val="center"/>
            <w:rPr>
              <w:rFonts w:ascii="Arial Narrow" w:eastAsia="Arial Unicode MS" w:hAnsi="Arial Narrow"/>
              <w:szCs w:val="12"/>
              <w:lang w:val="es-MX"/>
            </w:rPr>
          </w:pPr>
        </w:p>
      </w:tc>
      <w:tc>
        <w:tcPr>
          <w:tcW w:w="6209" w:type="dxa"/>
          <w:vAlign w:val="center"/>
        </w:tcPr>
        <w:p w:rsidR="00E92156" w:rsidRPr="0076024C" w:rsidRDefault="00E92156" w:rsidP="004C5530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 xml:space="preserve">OBJETO DE LA CONTRATACION: </w:t>
          </w:r>
          <w:r w:rsidR="004C5530" w:rsidRPr="0085088C">
            <w:rPr>
              <w:rFonts w:ascii="Calibri" w:eastAsia="Arial Unicode MS" w:hAnsi="Calibri" w:cs="Calibri"/>
              <w:b/>
              <w:sz w:val="14"/>
              <w:szCs w:val="18"/>
              <w:lang w:val="es-MX"/>
            </w:rPr>
            <w:t>TRABAJOS DE OBRAS CIVILES PARA E</w:t>
          </w:r>
          <w:r w:rsidR="004C5530">
            <w:rPr>
              <w:rFonts w:ascii="Calibri" w:eastAsia="Arial Unicode MS" w:hAnsi="Calibri" w:cs="Calibri"/>
              <w:b/>
              <w:sz w:val="14"/>
              <w:szCs w:val="18"/>
              <w:lang w:val="es-MX"/>
            </w:rPr>
            <w:t xml:space="preserve">L TENDIDO DE RED SECUNDARIA </w:t>
          </w:r>
          <w:r w:rsidR="004C5530" w:rsidRPr="00487EBC">
            <w:rPr>
              <w:rFonts w:ascii="Calibri" w:eastAsia="Arial Unicode MS" w:hAnsi="Calibri" w:cs="Calibri"/>
              <w:b/>
              <w:sz w:val="14"/>
              <w:szCs w:val="18"/>
              <w:lang w:val="es-MX"/>
            </w:rPr>
            <w:t>ILLIMANI AMANECER, KUPINI UNIFICADA, JOKONI</w:t>
          </w:r>
          <w:r w:rsidR="004C5530" w:rsidRPr="0085088C">
            <w:rPr>
              <w:rFonts w:ascii="Calibri" w:eastAsia="Arial Unicode MS" w:hAnsi="Calibri" w:cs="Calibri"/>
              <w:b/>
              <w:sz w:val="14"/>
              <w:szCs w:val="18"/>
              <w:lang w:val="es-MX"/>
            </w:rPr>
            <w:t xml:space="preserve">, DISTRITO </w:t>
          </w:r>
          <w:r w:rsidR="004C5530">
            <w:rPr>
              <w:rFonts w:ascii="Calibri" w:eastAsia="Arial Unicode MS" w:hAnsi="Calibri" w:cs="Calibri"/>
              <w:b/>
              <w:sz w:val="14"/>
              <w:szCs w:val="18"/>
              <w:lang w:val="es-MX"/>
            </w:rPr>
            <w:t>17</w:t>
          </w:r>
          <w:r w:rsidR="004C5530" w:rsidRPr="0085088C">
            <w:rPr>
              <w:rFonts w:ascii="Calibri" w:eastAsia="Arial Unicode MS" w:hAnsi="Calibri" w:cs="Calibri"/>
              <w:b/>
              <w:sz w:val="14"/>
              <w:szCs w:val="18"/>
              <w:lang w:val="es-MX"/>
            </w:rPr>
            <w:t xml:space="preserve"> DE LA CIUDAD DE LA PAZ</w:t>
          </w:r>
        </w:p>
      </w:tc>
      <w:tc>
        <w:tcPr>
          <w:tcW w:w="1134" w:type="dxa"/>
          <w:vAlign w:val="center"/>
        </w:tcPr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b/>
              <w:sz w:val="16"/>
              <w:szCs w:val="16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Hoja:</w:t>
          </w:r>
        </w:p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sz w:val="16"/>
              <w:szCs w:val="16"/>
              <w:lang w:val="es-MX"/>
            </w:rPr>
          </w:pPr>
          <w:r>
            <w:rPr>
              <w:rFonts w:ascii="Calibri" w:eastAsia="Arial Unicode MS" w:hAnsi="Calibri" w:cs="Arial"/>
              <w:sz w:val="16"/>
              <w:szCs w:val="16"/>
              <w:lang w:val="es-MX"/>
            </w:rPr>
            <w:t xml:space="preserve">     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PAGE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8D17E0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4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t xml:space="preserve"> de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NUMPAGES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8D17E0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4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</w:p>
      </w:tc>
    </w:tr>
  </w:tbl>
  <w:p w:rsidR="00E92156" w:rsidRDefault="00E92156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14B1D2B"/>
    <w:multiLevelType w:val="hybridMultilevel"/>
    <w:tmpl w:val="6F5C7C78"/>
    <w:lvl w:ilvl="0" w:tplc="3DF07060">
      <w:start w:val="7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2156"/>
    <w:rsid w:val="003C0D42"/>
    <w:rsid w:val="003E2753"/>
    <w:rsid w:val="003E6F3A"/>
    <w:rsid w:val="004A374B"/>
    <w:rsid w:val="004C5530"/>
    <w:rsid w:val="004E579C"/>
    <w:rsid w:val="007C38E7"/>
    <w:rsid w:val="008D17E0"/>
    <w:rsid w:val="00A26DF6"/>
    <w:rsid w:val="00D24C3F"/>
    <w:rsid w:val="00E921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056A5E3E-4E1D-46D1-B6A5-FD7DF47308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921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link w:val="PrrafodelistaCar"/>
    <w:uiPriority w:val="34"/>
    <w:qFormat/>
    <w:rsid w:val="00E92156"/>
    <w:pPr>
      <w:ind w:left="708"/>
    </w:p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E92156"/>
    <w:pPr>
      <w:spacing w:after="120" w:line="259" w:lineRule="auto"/>
    </w:pPr>
    <w:rPr>
      <w:rFonts w:asciiTheme="minorHAnsi" w:eastAsiaTheme="minorHAnsi" w:hAnsiTheme="minorHAnsi" w:cstheme="minorBidi"/>
      <w:sz w:val="22"/>
      <w:szCs w:val="22"/>
      <w:lang w:val="es-BO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E92156"/>
  </w:style>
  <w:style w:type="character" w:customStyle="1" w:styleId="PrrafodelistaCar">
    <w:name w:val="Párrafo de lista Car"/>
    <w:link w:val="Prrafodelista"/>
    <w:uiPriority w:val="34"/>
    <w:locked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Nmerodepgina">
    <w:name w:val="page number"/>
    <w:basedOn w:val="Fuentedeprrafopredeter"/>
    <w:rsid w:val="00E92156"/>
  </w:style>
  <w:style w:type="paragraph" w:styleId="Textodeglobo">
    <w:name w:val="Balloon Text"/>
    <w:basedOn w:val="Normal"/>
    <w:link w:val="TextodegloboCar"/>
    <w:uiPriority w:val="99"/>
    <w:semiHidden/>
    <w:unhideWhenUsed/>
    <w:rsid w:val="008D17E0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D17E0"/>
    <w:rPr>
      <w:rFonts w:ascii="Segoe UI" w:eastAsia="Times New Roman" w:hAnsi="Segoe UI" w:cs="Segoe UI"/>
      <w:sz w:val="18"/>
      <w:szCs w:val="18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26</Words>
  <Characters>144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YPFB</dc:creator>
  <cp:keywords/>
  <dc:description/>
  <cp:lastModifiedBy>Dustin Mauricio Bustillo Miranda</cp:lastModifiedBy>
  <cp:revision>4</cp:revision>
  <cp:lastPrinted>2016-03-11T17:23:00Z</cp:lastPrinted>
  <dcterms:created xsi:type="dcterms:W3CDTF">2016-03-10T22:27:00Z</dcterms:created>
  <dcterms:modified xsi:type="dcterms:W3CDTF">2016-03-11T17:23:00Z</dcterms:modified>
</cp:coreProperties>
</file>