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B2597" w:rsidRDefault="009113B2" w:rsidP="009113B2">
      <w:pPr>
        <w:rPr>
          <w:rFonts w:asciiTheme="minorHAnsi" w:hAnsiTheme="minorHAnsi" w:cstheme="minorHAnsi"/>
          <w:sz w:val="20"/>
          <w:szCs w:val="20"/>
        </w:rPr>
      </w:pPr>
    </w:p>
    <w:p w:rsidR="009113B2" w:rsidRPr="008B2597" w:rsidRDefault="009113B2" w:rsidP="008C5F9C">
      <w:pPr>
        <w:pStyle w:val="Ttulo2"/>
        <w:numPr>
          <w:ilvl w:val="0"/>
          <w:numId w:val="26"/>
        </w:numPr>
        <w:spacing w:before="0"/>
        <w:rPr>
          <w:rFonts w:asciiTheme="minorHAnsi" w:hAnsiTheme="minorHAnsi" w:cstheme="minorHAnsi"/>
          <w:b/>
          <w:color w:val="auto"/>
          <w:sz w:val="20"/>
          <w:szCs w:val="20"/>
        </w:rPr>
      </w:pPr>
      <w:r w:rsidRPr="008B2597">
        <w:rPr>
          <w:rFonts w:asciiTheme="minorHAnsi" w:hAnsiTheme="minorHAnsi" w:cstheme="minorHAnsi"/>
          <w:b/>
          <w:color w:val="auto"/>
          <w:sz w:val="20"/>
          <w:szCs w:val="20"/>
        </w:rPr>
        <w:t xml:space="preserve">INSTALACIÓN DE FAENAS - PROVISIÓN Y COLOCADO DE LETREROS DE OBRA </w:t>
      </w:r>
    </w:p>
    <w:p w:rsidR="009113B2" w:rsidRPr="008B2597" w:rsidRDefault="009113B2" w:rsidP="009113B2">
      <w:pPr>
        <w:rPr>
          <w:rFonts w:asciiTheme="minorHAnsi" w:hAnsiTheme="minorHAnsi" w:cstheme="minorHAnsi"/>
          <w:b/>
          <w:sz w:val="20"/>
          <w:szCs w:val="20"/>
        </w:rPr>
      </w:pPr>
      <w:r w:rsidRPr="008B2597">
        <w:rPr>
          <w:rFonts w:asciiTheme="minorHAnsi" w:hAnsiTheme="minorHAnsi" w:cstheme="minorHAnsi"/>
          <w:b/>
          <w:sz w:val="20"/>
          <w:szCs w:val="20"/>
        </w:rPr>
        <w:t>UNIDAD: Global (GLB)</w:t>
      </w:r>
    </w:p>
    <w:p w:rsidR="009113B2" w:rsidRPr="008B2597" w:rsidRDefault="009113B2" w:rsidP="009113B2">
      <w:pPr>
        <w:jc w:val="both"/>
        <w:rPr>
          <w:rFonts w:asciiTheme="minorHAnsi" w:hAnsiTheme="minorHAnsi" w:cstheme="minorHAnsi"/>
          <w:b/>
          <w:sz w:val="20"/>
          <w:szCs w:val="20"/>
        </w:rPr>
      </w:pPr>
    </w:p>
    <w:p w:rsidR="009113B2" w:rsidRPr="008B2597" w:rsidRDefault="009113B2" w:rsidP="008C5F9C">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8B2597" w:rsidRDefault="009113B2" w:rsidP="008C5F9C">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8B2597" w:rsidRDefault="009113B2" w:rsidP="009113B2">
      <w:pPr>
        <w:pStyle w:val="Estilo1"/>
        <w:numPr>
          <w:ilvl w:val="1"/>
          <w:numId w:val="4"/>
        </w:numPr>
        <w:tabs>
          <w:tab w:val="left" w:pos="426"/>
        </w:tabs>
        <w:ind w:hanging="780"/>
        <w:rPr>
          <w:rFonts w:asciiTheme="minorHAnsi" w:hAnsiTheme="minorHAnsi" w:cstheme="minorHAnsi"/>
          <w:sz w:val="20"/>
          <w:szCs w:val="20"/>
        </w:rPr>
      </w:pPr>
      <w:r w:rsidRPr="008B2597">
        <w:rPr>
          <w:rFonts w:asciiTheme="minorHAnsi" w:hAnsiTheme="minorHAnsi" w:cstheme="minorHAnsi"/>
          <w:sz w:val="20"/>
          <w:szCs w:val="20"/>
        </w:rPr>
        <w:t>DEFINICIÓN</w:t>
      </w:r>
    </w:p>
    <w:p w:rsidR="009113B2" w:rsidRPr="008B2597"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8B2597">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8B2597">
        <w:rPr>
          <w:rFonts w:asciiTheme="minorHAnsi" w:hAnsiTheme="minorHAnsi" w:cstheme="minorHAnsi"/>
          <w:sz w:val="20"/>
          <w:szCs w:val="20"/>
        </w:rPr>
        <w:t>proyecto la UIP calculara la cantidad de letreros identificatorios, (todo el material pertinente para una adecuada señalización</w:t>
      </w:r>
      <w:r w:rsidRPr="008B2597">
        <w:rPr>
          <w:rFonts w:asciiTheme="minorHAnsi" w:hAnsiTheme="minorHAnsi" w:cstheme="minorHAnsi"/>
          <w:kern w:val="28"/>
          <w:sz w:val="20"/>
          <w:szCs w:val="20"/>
          <w:lang w:val="es-ES_tradnl"/>
        </w:rPr>
        <w:t xml:space="preserve"> en obra), limpieza del sector de emplazamiento, movilización,</w:t>
      </w:r>
      <w:r w:rsidRPr="008B2597">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8B2597" w:rsidRDefault="009113B2" w:rsidP="009113B2">
      <w:pPr>
        <w:contextualSpacing/>
        <w:jc w:val="both"/>
        <w:rPr>
          <w:rFonts w:asciiTheme="minorHAnsi" w:eastAsia="Arial Unicode MS" w:hAnsiTheme="minorHAnsi" w:cstheme="minorHAnsi"/>
          <w:sz w:val="20"/>
          <w:szCs w:val="20"/>
          <w:lang w:val="es-ES_tradnl"/>
        </w:rPr>
      </w:pPr>
    </w:p>
    <w:p w:rsidR="009113B2" w:rsidRPr="008B2597"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8B2597">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8B2597" w:rsidRDefault="009113B2" w:rsidP="009113B2">
      <w:pPr>
        <w:contextualSpacing/>
        <w:jc w:val="both"/>
        <w:rPr>
          <w:rFonts w:asciiTheme="minorHAnsi" w:eastAsia="Arial Unicode MS" w:hAnsiTheme="minorHAnsi" w:cstheme="minorHAnsi"/>
          <w:sz w:val="20"/>
          <w:szCs w:val="20"/>
          <w:lang w:val="es-ES_tradnl"/>
        </w:rPr>
      </w:pPr>
    </w:p>
    <w:p w:rsidR="007A4FA9" w:rsidRPr="008B2597" w:rsidRDefault="009113B2" w:rsidP="007A4FA9">
      <w:pPr>
        <w:autoSpaceDE w:val="0"/>
        <w:autoSpaceDN w:val="0"/>
        <w:adjustRightInd w:val="0"/>
        <w:jc w:val="both"/>
        <w:rPr>
          <w:rFonts w:asciiTheme="minorHAnsi" w:hAnsiTheme="minorHAnsi" w:cstheme="minorHAnsi"/>
          <w:kern w:val="28"/>
          <w:sz w:val="20"/>
          <w:szCs w:val="20"/>
          <w:lang w:val="es-ES_tradnl"/>
        </w:rPr>
      </w:pPr>
      <w:bookmarkStart w:id="3" w:name="_Toc314666492"/>
      <w:r w:rsidRPr="008B2597">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8B2597">
        <w:rPr>
          <w:rFonts w:asciiTheme="minorHAnsi" w:hAnsiTheme="minorHAnsi" w:cstheme="minorHAnsi"/>
          <w:iCs/>
          <w:sz w:val="20"/>
          <w:szCs w:val="20"/>
          <w:lang w:val="es-ES_tradnl"/>
        </w:rPr>
        <w:t xml:space="preserve">y la </w:t>
      </w:r>
      <w:r w:rsidRPr="008B2597">
        <w:rPr>
          <w:rFonts w:asciiTheme="minorHAnsi" w:hAnsiTheme="minorHAnsi" w:cstheme="minorHAnsi"/>
          <w:kern w:val="28"/>
          <w:sz w:val="20"/>
          <w:szCs w:val="20"/>
          <w:lang w:val="es-ES_tradnl"/>
        </w:rPr>
        <w:t>desmovilización del mismo una vez realizada la recepción final del Proyecto.</w:t>
      </w:r>
      <w:bookmarkStart w:id="4" w:name="_Toc314666493"/>
    </w:p>
    <w:p w:rsidR="007A4FA9" w:rsidRPr="008B2597" w:rsidRDefault="007A4FA9" w:rsidP="007A4FA9">
      <w:pPr>
        <w:autoSpaceDE w:val="0"/>
        <w:autoSpaceDN w:val="0"/>
        <w:adjustRightInd w:val="0"/>
        <w:jc w:val="both"/>
        <w:rPr>
          <w:rFonts w:asciiTheme="minorHAnsi" w:hAnsiTheme="minorHAnsi" w:cstheme="minorHAnsi"/>
          <w:kern w:val="28"/>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1604"/>
        <w:gridCol w:w="2942"/>
      </w:tblGrid>
      <w:tr w:rsidR="008B2597" w:rsidRPr="008B2597" w:rsidTr="007A4FA9">
        <w:tc>
          <w:tcPr>
            <w:tcW w:w="4361" w:type="dxa"/>
            <w:shd w:val="clear" w:color="auto" w:fill="auto"/>
          </w:tcPr>
          <w:p w:rsidR="007A4FA9" w:rsidRPr="008B2597" w:rsidRDefault="007A4FA9" w:rsidP="007A4FA9">
            <w:pPr>
              <w:contextualSpacing/>
              <w:jc w:val="center"/>
              <w:rPr>
                <w:rFonts w:ascii="Calibri" w:eastAsia="Arial Unicode MS" w:hAnsi="Calibri"/>
                <w:sz w:val="18"/>
                <w:szCs w:val="18"/>
                <w:lang w:val="es-ES_tradnl"/>
              </w:rPr>
            </w:pPr>
            <w:r w:rsidRPr="008B2597">
              <w:rPr>
                <w:rFonts w:ascii="Calibri" w:eastAsia="Arial Unicode MS" w:hAnsi="Calibri"/>
                <w:b/>
                <w:sz w:val="18"/>
                <w:szCs w:val="18"/>
                <w:lang w:val="es-ES_tradnl"/>
              </w:rPr>
              <w:t>DETALLE</w:t>
            </w:r>
          </w:p>
        </w:tc>
        <w:tc>
          <w:tcPr>
            <w:tcW w:w="1624" w:type="dxa"/>
            <w:shd w:val="clear" w:color="auto" w:fill="auto"/>
          </w:tcPr>
          <w:p w:rsidR="007A4FA9" w:rsidRPr="008B2597" w:rsidRDefault="007A4FA9" w:rsidP="007A4FA9">
            <w:pPr>
              <w:contextualSpacing/>
              <w:jc w:val="center"/>
              <w:rPr>
                <w:rFonts w:ascii="Calibri" w:eastAsia="Arial Unicode MS" w:hAnsi="Calibri"/>
                <w:sz w:val="18"/>
                <w:szCs w:val="18"/>
                <w:lang w:val="es-ES_tradnl"/>
              </w:rPr>
            </w:pPr>
            <w:r w:rsidRPr="008B2597">
              <w:rPr>
                <w:rFonts w:ascii="Calibri" w:eastAsia="Arial Unicode MS" w:hAnsi="Calibri"/>
                <w:b/>
                <w:sz w:val="18"/>
                <w:szCs w:val="18"/>
                <w:lang w:val="es-ES_tradnl"/>
              </w:rPr>
              <w:t>UNIDAD</w:t>
            </w:r>
          </w:p>
        </w:tc>
        <w:tc>
          <w:tcPr>
            <w:tcW w:w="2993" w:type="dxa"/>
            <w:shd w:val="clear" w:color="auto" w:fill="auto"/>
          </w:tcPr>
          <w:p w:rsidR="007A4FA9" w:rsidRPr="008B2597" w:rsidRDefault="007A4FA9" w:rsidP="007A4FA9">
            <w:pPr>
              <w:contextualSpacing/>
              <w:jc w:val="center"/>
              <w:rPr>
                <w:rFonts w:ascii="Calibri" w:eastAsia="Arial Unicode MS" w:hAnsi="Calibri"/>
                <w:sz w:val="18"/>
                <w:szCs w:val="18"/>
                <w:lang w:val="es-ES_tradnl"/>
              </w:rPr>
            </w:pPr>
            <w:r w:rsidRPr="008B2597">
              <w:rPr>
                <w:rFonts w:ascii="Calibri" w:eastAsia="Arial Unicode MS" w:hAnsi="Calibri"/>
                <w:b/>
                <w:sz w:val="18"/>
                <w:szCs w:val="18"/>
                <w:lang w:val="es-ES_tradnl"/>
              </w:rPr>
              <w:t>CANTIDAD</w:t>
            </w:r>
          </w:p>
        </w:tc>
      </w:tr>
      <w:tr w:rsidR="008B2597" w:rsidRPr="008B2597" w:rsidTr="007A4FA9">
        <w:tc>
          <w:tcPr>
            <w:tcW w:w="4361" w:type="dxa"/>
            <w:shd w:val="clear" w:color="auto" w:fill="auto"/>
          </w:tcPr>
          <w:p w:rsidR="007A4FA9" w:rsidRPr="008B2597" w:rsidRDefault="007A4FA9" w:rsidP="007A4FA9">
            <w:pPr>
              <w:contextualSpacing/>
              <w:rPr>
                <w:rFonts w:ascii="Calibri" w:eastAsia="Arial Unicode MS" w:hAnsi="Calibri"/>
                <w:sz w:val="18"/>
                <w:szCs w:val="18"/>
                <w:lang w:val="es-ES_tradnl"/>
              </w:rPr>
            </w:pPr>
            <w:r w:rsidRPr="008B2597">
              <w:rPr>
                <w:rFonts w:ascii="Calibri" w:eastAsia="Arial Unicode MS" w:hAnsi="Calibri"/>
                <w:sz w:val="18"/>
                <w:szCs w:val="18"/>
                <w:lang w:val="es-ES_tradnl"/>
              </w:rPr>
              <w:t>DEPOSITO DE MATERIALES CON OFICINA DE OBRA</w:t>
            </w:r>
          </w:p>
        </w:tc>
        <w:tc>
          <w:tcPr>
            <w:tcW w:w="1624" w:type="dxa"/>
            <w:shd w:val="clear" w:color="auto" w:fill="auto"/>
          </w:tcPr>
          <w:p w:rsidR="007A4FA9" w:rsidRPr="008B2597" w:rsidRDefault="007A4FA9" w:rsidP="007A4FA9">
            <w:pPr>
              <w:contextualSpacing/>
              <w:jc w:val="center"/>
              <w:rPr>
                <w:rFonts w:ascii="Calibri" w:eastAsia="Arial Unicode MS" w:hAnsi="Calibri"/>
                <w:sz w:val="18"/>
                <w:szCs w:val="18"/>
                <w:lang w:val="es-ES_tradnl"/>
              </w:rPr>
            </w:pPr>
            <w:r w:rsidRPr="008B2597">
              <w:rPr>
                <w:rFonts w:ascii="Calibri" w:eastAsia="Arial Unicode MS" w:hAnsi="Calibri"/>
                <w:sz w:val="18"/>
                <w:szCs w:val="18"/>
                <w:lang w:val="es-ES_tradnl"/>
              </w:rPr>
              <w:t xml:space="preserve">Mes </w:t>
            </w:r>
          </w:p>
        </w:tc>
        <w:tc>
          <w:tcPr>
            <w:tcW w:w="2993" w:type="dxa"/>
            <w:shd w:val="clear" w:color="auto" w:fill="auto"/>
          </w:tcPr>
          <w:p w:rsidR="007A4FA9" w:rsidRPr="008B2597" w:rsidRDefault="00BB7399" w:rsidP="007A4FA9">
            <w:pPr>
              <w:contextualSpacing/>
              <w:jc w:val="center"/>
              <w:rPr>
                <w:rFonts w:ascii="Calibri" w:eastAsia="Arial Unicode MS" w:hAnsi="Calibri"/>
                <w:sz w:val="18"/>
                <w:szCs w:val="18"/>
                <w:lang w:val="es-ES_tradnl"/>
              </w:rPr>
            </w:pPr>
            <w:r>
              <w:rPr>
                <w:rFonts w:ascii="Calibri" w:eastAsia="Arial Unicode MS" w:hAnsi="Calibri"/>
                <w:sz w:val="18"/>
                <w:szCs w:val="18"/>
                <w:lang w:val="es-ES_tradnl"/>
              </w:rPr>
              <w:t>1,5</w:t>
            </w:r>
          </w:p>
        </w:tc>
      </w:tr>
      <w:tr w:rsidR="008B2597" w:rsidRPr="008B2597" w:rsidTr="007A4FA9">
        <w:trPr>
          <w:trHeight w:val="393"/>
        </w:trPr>
        <w:tc>
          <w:tcPr>
            <w:tcW w:w="4361" w:type="dxa"/>
            <w:shd w:val="clear" w:color="auto" w:fill="auto"/>
          </w:tcPr>
          <w:p w:rsidR="007A4FA9" w:rsidRPr="008B2597" w:rsidRDefault="007A4FA9" w:rsidP="007A4FA9">
            <w:pPr>
              <w:contextualSpacing/>
              <w:rPr>
                <w:rFonts w:ascii="Calibri" w:eastAsia="Arial Unicode MS" w:hAnsi="Calibri"/>
                <w:sz w:val="18"/>
                <w:szCs w:val="18"/>
                <w:lang w:val="es-ES_tradnl"/>
              </w:rPr>
            </w:pPr>
            <w:r w:rsidRPr="008B2597">
              <w:rPr>
                <w:rFonts w:ascii="Calibri" w:eastAsia="Arial Unicode MS" w:hAnsi="Calibri"/>
                <w:sz w:val="18"/>
                <w:szCs w:val="18"/>
                <w:lang w:val="es-ES_tradnl"/>
              </w:rPr>
              <w:t>LETRERO DE OBRA</w:t>
            </w:r>
          </w:p>
        </w:tc>
        <w:tc>
          <w:tcPr>
            <w:tcW w:w="1624" w:type="dxa"/>
            <w:shd w:val="clear" w:color="auto" w:fill="auto"/>
          </w:tcPr>
          <w:p w:rsidR="007A4FA9" w:rsidRPr="008B2597" w:rsidRDefault="007A4FA9" w:rsidP="007A4FA9">
            <w:pPr>
              <w:contextualSpacing/>
              <w:jc w:val="center"/>
              <w:rPr>
                <w:rFonts w:ascii="Calibri" w:eastAsia="Arial Unicode MS" w:hAnsi="Calibri"/>
                <w:sz w:val="18"/>
                <w:szCs w:val="18"/>
                <w:lang w:val="es-ES_tradnl"/>
              </w:rPr>
            </w:pPr>
            <w:r w:rsidRPr="008B2597">
              <w:rPr>
                <w:rFonts w:ascii="Calibri" w:eastAsia="Arial Unicode MS" w:hAnsi="Calibri"/>
                <w:sz w:val="18"/>
                <w:szCs w:val="18"/>
                <w:lang w:val="es-ES_tradnl"/>
              </w:rPr>
              <w:t>Pza.</w:t>
            </w:r>
          </w:p>
        </w:tc>
        <w:tc>
          <w:tcPr>
            <w:tcW w:w="2993" w:type="dxa"/>
            <w:shd w:val="clear" w:color="auto" w:fill="auto"/>
          </w:tcPr>
          <w:p w:rsidR="007A4FA9" w:rsidRPr="008B2597" w:rsidRDefault="00BB7399" w:rsidP="007A4FA9">
            <w:pPr>
              <w:contextualSpacing/>
              <w:jc w:val="center"/>
              <w:rPr>
                <w:rFonts w:ascii="Calibri" w:eastAsia="Arial Unicode MS" w:hAnsi="Calibri"/>
                <w:sz w:val="18"/>
                <w:szCs w:val="18"/>
                <w:lang w:val="es-ES_tradnl"/>
              </w:rPr>
            </w:pPr>
            <w:r>
              <w:rPr>
                <w:rFonts w:ascii="Calibri" w:eastAsia="Arial Unicode MS" w:hAnsi="Calibri"/>
                <w:sz w:val="18"/>
                <w:szCs w:val="18"/>
                <w:lang w:val="es-ES_tradnl"/>
              </w:rPr>
              <w:t>4</w:t>
            </w:r>
          </w:p>
        </w:tc>
      </w:tr>
      <w:tr w:rsidR="008B2597" w:rsidRPr="008B2597" w:rsidTr="007A4FA9">
        <w:tc>
          <w:tcPr>
            <w:tcW w:w="4361" w:type="dxa"/>
            <w:shd w:val="clear" w:color="auto" w:fill="auto"/>
          </w:tcPr>
          <w:p w:rsidR="007A4FA9" w:rsidRPr="008B2597" w:rsidRDefault="007A4FA9" w:rsidP="007A4FA9">
            <w:pPr>
              <w:contextualSpacing/>
              <w:jc w:val="both"/>
              <w:rPr>
                <w:rFonts w:ascii="Calibri" w:eastAsia="Arial Unicode MS" w:hAnsi="Calibri"/>
                <w:sz w:val="18"/>
                <w:szCs w:val="18"/>
                <w:lang w:val="es-ES_tradnl"/>
              </w:rPr>
            </w:pPr>
            <w:r w:rsidRPr="008B2597">
              <w:rPr>
                <w:rFonts w:ascii="Calibri" w:eastAsia="Arial Unicode MS" w:hAnsi="Calibri"/>
                <w:sz w:val="18"/>
                <w:szCs w:val="18"/>
                <w:lang w:val="es-MX"/>
              </w:rPr>
              <w:t>SEÑALIZACIÓN VERTICAL CON MOJONES</w:t>
            </w:r>
          </w:p>
        </w:tc>
        <w:tc>
          <w:tcPr>
            <w:tcW w:w="1624" w:type="dxa"/>
            <w:shd w:val="clear" w:color="auto" w:fill="auto"/>
          </w:tcPr>
          <w:p w:rsidR="007A4FA9" w:rsidRPr="008B2597" w:rsidRDefault="007A4FA9" w:rsidP="007A4FA9">
            <w:pPr>
              <w:contextualSpacing/>
              <w:jc w:val="center"/>
              <w:rPr>
                <w:rFonts w:ascii="Calibri" w:eastAsia="Arial Unicode MS" w:hAnsi="Calibri"/>
                <w:sz w:val="18"/>
                <w:szCs w:val="18"/>
                <w:lang w:val="es-ES_tradnl"/>
              </w:rPr>
            </w:pPr>
            <w:r w:rsidRPr="008B2597">
              <w:rPr>
                <w:rFonts w:ascii="Calibri" w:eastAsia="Arial Unicode MS" w:hAnsi="Calibri"/>
                <w:sz w:val="18"/>
                <w:szCs w:val="18"/>
                <w:lang w:val="es-ES_tradnl"/>
              </w:rPr>
              <w:t>Pza.</w:t>
            </w:r>
          </w:p>
        </w:tc>
        <w:tc>
          <w:tcPr>
            <w:tcW w:w="2993" w:type="dxa"/>
            <w:shd w:val="clear" w:color="auto" w:fill="auto"/>
          </w:tcPr>
          <w:p w:rsidR="007A4FA9" w:rsidRPr="008B2597" w:rsidRDefault="00BB7399" w:rsidP="007A4FA9">
            <w:pPr>
              <w:contextualSpacing/>
              <w:jc w:val="center"/>
              <w:rPr>
                <w:rFonts w:ascii="Calibri" w:eastAsia="Arial Unicode MS" w:hAnsi="Calibri"/>
                <w:sz w:val="18"/>
                <w:szCs w:val="18"/>
                <w:lang w:val="es-ES_tradnl"/>
              </w:rPr>
            </w:pPr>
            <w:r>
              <w:rPr>
                <w:rFonts w:ascii="Calibri" w:eastAsia="Arial Unicode MS" w:hAnsi="Calibri"/>
                <w:sz w:val="18"/>
                <w:szCs w:val="18"/>
                <w:lang w:val="es-ES_tradnl"/>
              </w:rPr>
              <w:t>4</w:t>
            </w:r>
          </w:p>
        </w:tc>
      </w:tr>
      <w:tr w:rsidR="008B2597" w:rsidRPr="008B2597" w:rsidTr="007A4FA9">
        <w:trPr>
          <w:trHeight w:val="350"/>
        </w:trPr>
        <w:tc>
          <w:tcPr>
            <w:tcW w:w="4361" w:type="dxa"/>
            <w:shd w:val="clear" w:color="auto" w:fill="auto"/>
          </w:tcPr>
          <w:p w:rsidR="007A4FA9" w:rsidRPr="008B2597" w:rsidRDefault="007A4FA9" w:rsidP="007A4FA9">
            <w:pPr>
              <w:contextualSpacing/>
              <w:jc w:val="both"/>
              <w:rPr>
                <w:rFonts w:ascii="Calibri" w:eastAsia="Arial Unicode MS" w:hAnsi="Calibri"/>
                <w:sz w:val="18"/>
                <w:szCs w:val="18"/>
              </w:rPr>
            </w:pPr>
            <w:r w:rsidRPr="008B2597">
              <w:rPr>
                <w:rFonts w:ascii="Calibri" w:eastAsia="Arial Unicode MS" w:hAnsi="Calibri"/>
                <w:sz w:val="18"/>
                <w:szCs w:val="18"/>
                <w:lang w:val="es-MX"/>
              </w:rPr>
              <w:t>SEÑALIZACIÓN EN GENERAL</w:t>
            </w:r>
          </w:p>
        </w:tc>
        <w:tc>
          <w:tcPr>
            <w:tcW w:w="1624" w:type="dxa"/>
            <w:shd w:val="clear" w:color="auto" w:fill="auto"/>
          </w:tcPr>
          <w:p w:rsidR="007A4FA9" w:rsidRPr="008B2597" w:rsidRDefault="007A4FA9" w:rsidP="007A4FA9">
            <w:pPr>
              <w:contextualSpacing/>
              <w:jc w:val="center"/>
              <w:rPr>
                <w:rFonts w:ascii="Calibri" w:eastAsia="Arial Unicode MS" w:hAnsi="Calibri"/>
                <w:sz w:val="18"/>
                <w:szCs w:val="18"/>
                <w:lang w:val="es-ES_tradnl"/>
              </w:rPr>
            </w:pPr>
            <w:r w:rsidRPr="008B2597">
              <w:rPr>
                <w:rFonts w:ascii="Calibri" w:eastAsia="Arial Unicode MS" w:hAnsi="Calibri"/>
                <w:sz w:val="18"/>
                <w:szCs w:val="18"/>
                <w:lang w:val="es-ES_tradnl"/>
              </w:rPr>
              <w:t>Glb.</w:t>
            </w:r>
          </w:p>
        </w:tc>
        <w:tc>
          <w:tcPr>
            <w:tcW w:w="2993" w:type="dxa"/>
            <w:shd w:val="clear" w:color="auto" w:fill="auto"/>
          </w:tcPr>
          <w:p w:rsidR="007A4FA9" w:rsidRPr="008B2597" w:rsidRDefault="007A4FA9" w:rsidP="007A4FA9">
            <w:pPr>
              <w:contextualSpacing/>
              <w:jc w:val="center"/>
              <w:rPr>
                <w:rFonts w:ascii="Calibri" w:eastAsia="Arial Unicode MS" w:hAnsi="Calibri"/>
                <w:sz w:val="18"/>
                <w:szCs w:val="18"/>
                <w:lang w:val="es-ES_tradnl"/>
              </w:rPr>
            </w:pPr>
            <w:r w:rsidRPr="008B2597">
              <w:rPr>
                <w:rFonts w:ascii="Calibri" w:eastAsia="Arial Unicode MS" w:hAnsi="Calibri"/>
                <w:sz w:val="18"/>
                <w:szCs w:val="18"/>
                <w:lang w:val="es-ES_tradnl"/>
              </w:rPr>
              <w:t>1</w:t>
            </w:r>
          </w:p>
        </w:tc>
      </w:tr>
    </w:tbl>
    <w:p w:rsidR="007A4FA9" w:rsidRPr="008B2597" w:rsidRDefault="007A4FA9" w:rsidP="007A4FA9">
      <w:pPr>
        <w:autoSpaceDE w:val="0"/>
        <w:autoSpaceDN w:val="0"/>
        <w:adjustRightInd w:val="0"/>
        <w:jc w:val="both"/>
        <w:rPr>
          <w:rFonts w:asciiTheme="minorHAnsi" w:eastAsia="Arial Unicode MS" w:hAnsiTheme="minorHAnsi" w:cstheme="minorHAnsi"/>
          <w:sz w:val="20"/>
          <w:szCs w:val="20"/>
          <w:lang w:val="es-ES_tradnl"/>
        </w:rPr>
      </w:pPr>
    </w:p>
    <w:p w:rsidR="009113B2" w:rsidRPr="008B2597" w:rsidRDefault="007A4FA9" w:rsidP="007A4FA9">
      <w:pPr>
        <w:autoSpaceDE w:val="0"/>
        <w:autoSpaceDN w:val="0"/>
        <w:adjustRightInd w:val="0"/>
        <w:jc w:val="both"/>
        <w:rPr>
          <w:rFonts w:asciiTheme="minorHAnsi" w:hAnsiTheme="minorHAnsi" w:cstheme="minorHAnsi"/>
          <w:b/>
          <w:sz w:val="20"/>
          <w:szCs w:val="20"/>
        </w:rPr>
      </w:pPr>
      <w:r w:rsidRPr="008B2597">
        <w:rPr>
          <w:rFonts w:asciiTheme="minorHAnsi" w:hAnsiTheme="minorHAnsi" w:cstheme="minorHAnsi"/>
          <w:b/>
          <w:sz w:val="20"/>
          <w:szCs w:val="20"/>
        </w:rPr>
        <w:t xml:space="preserve"> 1.2. </w:t>
      </w:r>
      <w:r w:rsidR="009113B2" w:rsidRPr="008B2597">
        <w:rPr>
          <w:rFonts w:asciiTheme="minorHAnsi" w:hAnsiTheme="minorHAnsi" w:cstheme="minorHAnsi"/>
          <w:b/>
          <w:sz w:val="20"/>
          <w:szCs w:val="20"/>
        </w:rPr>
        <w:t>MATERIALES, HERRAMIENTAS Y EQUIPO</w:t>
      </w:r>
      <w:bookmarkEnd w:id="4"/>
    </w:p>
    <w:p w:rsidR="009113B2" w:rsidRPr="008B2597" w:rsidRDefault="009113B2" w:rsidP="009113B2">
      <w:pPr>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8B2597" w:rsidRDefault="009113B2" w:rsidP="009113B2">
      <w:pPr>
        <w:jc w:val="both"/>
        <w:rPr>
          <w:rFonts w:asciiTheme="minorHAnsi" w:hAnsiTheme="minorHAnsi" w:cstheme="minorHAnsi"/>
          <w:kern w:val="28"/>
          <w:sz w:val="20"/>
          <w:szCs w:val="20"/>
          <w:lang w:val="es-ES_tradnl"/>
        </w:rPr>
      </w:pPr>
    </w:p>
    <w:p w:rsidR="009113B2" w:rsidRPr="008B2597"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Tablones de Madera o Piso de Cemento, etc.; como base de asiento para el material.</w:t>
      </w:r>
    </w:p>
    <w:p w:rsidR="009113B2" w:rsidRPr="008B2597"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Carpas o Semi-Sombras, Tinglados, etc.; para el resguardo del material del sol o lluvia.</w:t>
      </w:r>
    </w:p>
    <w:p w:rsidR="009113B2" w:rsidRPr="008B2597" w:rsidRDefault="009113B2" w:rsidP="009113B2">
      <w:pPr>
        <w:contextualSpacing/>
        <w:jc w:val="both"/>
        <w:rPr>
          <w:rFonts w:asciiTheme="minorHAnsi" w:hAnsiTheme="minorHAnsi" w:cstheme="minorHAnsi"/>
          <w:kern w:val="28"/>
          <w:sz w:val="20"/>
          <w:szCs w:val="20"/>
          <w:lang w:val="es-ES_tradnl"/>
        </w:rPr>
      </w:pPr>
    </w:p>
    <w:p w:rsidR="009113B2" w:rsidRPr="008B2597"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8B2597">
        <w:rPr>
          <w:rFonts w:asciiTheme="minorHAnsi" w:hAnsiTheme="minorHAnsi" w:cstheme="minorHAnsi"/>
          <w:sz w:val="20"/>
          <w:szCs w:val="20"/>
        </w:rPr>
        <w:t>PROCEDIMIENTO PARA LA EJECUCIÓN</w:t>
      </w:r>
      <w:bookmarkEnd w:id="5"/>
    </w:p>
    <w:p w:rsidR="009113B2" w:rsidRPr="008B2597"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8B2597">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8B2597">
        <w:rPr>
          <w:rFonts w:asciiTheme="minorHAnsi" w:eastAsia="Arial Unicode MS" w:hAnsiTheme="minorHAnsi" w:cstheme="minorHAnsi"/>
          <w:sz w:val="20"/>
          <w:szCs w:val="20"/>
          <w:lang w:val="es-ES_tradnl"/>
        </w:rPr>
        <w:t>,</w:t>
      </w:r>
      <w:r w:rsidRPr="008B2597">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8B2597" w:rsidRDefault="009113B2" w:rsidP="009113B2">
      <w:pPr>
        <w:contextualSpacing/>
        <w:jc w:val="both"/>
        <w:rPr>
          <w:rFonts w:asciiTheme="minorHAnsi" w:eastAsia="Arial Unicode MS" w:hAnsiTheme="minorHAnsi" w:cstheme="minorHAnsi"/>
          <w:sz w:val="20"/>
          <w:szCs w:val="20"/>
          <w:lang w:val="es-ES_tradnl"/>
        </w:rPr>
      </w:pPr>
    </w:p>
    <w:p w:rsidR="009113B2" w:rsidRPr="008B2597" w:rsidRDefault="009113B2" w:rsidP="009113B2">
      <w:pPr>
        <w:contextualSpacing/>
        <w:jc w:val="both"/>
        <w:rPr>
          <w:rFonts w:asciiTheme="minorHAnsi" w:eastAsia="Arial Unicode MS" w:hAnsiTheme="minorHAnsi" w:cstheme="minorHAnsi"/>
          <w:sz w:val="20"/>
          <w:szCs w:val="20"/>
          <w:lang w:val="es-BO"/>
        </w:rPr>
      </w:pPr>
      <w:r w:rsidRPr="008B2597">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8B2597">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8B2597">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8B2597"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8B2597">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8B2597" w:rsidRDefault="009113B2" w:rsidP="009113B2">
      <w:pPr>
        <w:contextualSpacing/>
        <w:jc w:val="both"/>
        <w:rPr>
          <w:rFonts w:asciiTheme="minorHAnsi" w:eastAsia="Arial Unicode MS" w:hAnsiTheme="minorHAnsi" w:cstheme="minorHAnsi"/>
          <w:sz w:val="20"/>
          <w:szCs w:val="20"/>
          <w:lang w:val="es-ES_tradnl"/>
        </w:rPr>
      </w:pPr>
    </w:p>
    <w:p w:rsidR="009113B2" w:rsidRPr="008B2597"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8B2597">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8B2597" w:rsidRDefault="009113B2" w:rsidP="009113B2">
      <w:pPr>
        <w:contextualSpacing/>
        <w:jc w:val="both"/>
        <w:rPr>
          <w:rFonts w:asciiTheme="minorHAnsi" w:eastAsia="Arial Unicode MS" w:hAnsiTheme="minorHAnsi" w:cstheme="minorHAnsi"/>
          <w:sz w:val="20"/>
          <w:szCs w:val="20"/>
          <w:lang w:val="es-ES_tradnl"/>
        </w:rPr>
      </w:pPr>
    </w:p>
    <w:p w:rsidR="009113B2" w:rsidRPr="008B2597" w:rsidRDefault="009113B2" w:rsidP="009113B2">
      <w:pPr>
        <w:contextualSpacing/>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lang w:val="es-ES_tradnl"/>
        </w:rPr>
        <w:t xml:space="preserve">Los letreros de obra serán </w:t>
      </w:r>
      <w:r w:rsidRPr="008B2597">
        <w:rPr>
          <w:rFonts w:asciiTheme="minorHAnsi" w:eastAsia="Arial Unicode MS" w:hAnsiTheme="minorHAnsi" w:cstheme="minorHAnsi"/>
          <w:sz w:val="20"/>
          <w:szCs w:val="20"/>
        </w:rPr>
        <w:t>elaborados en lona con densidad de 18 onzas/m</w:t>
      </w:r>
      <w:r w:rsidRPr="008B2597">
        <w:rPr>
          <w:rFonts w:asciiTheme="minorHAnsi" w:eastAsia="Arial Unicode MS" w:hAnsiTheme="minorHAnsi" w:cstheme="minorHAnsi"/>
          <w:sz w:val="20"/>
          <w:szCs w:val="20"/>
          <w:vertAlign w:val="superscript"/>
        </w:rPr>
        <w:t>2</w:t>
      </w:r>
      <w:r w:rsidRPr="008B2597">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8B2597" w:rsidRDefault="009113B2" w:rsidP="009113B2">
      <w:pPr>
        <w:contextualSpacing/>
        <w:jc w:val="both"/>
        <w:rPr>
          <w:rFonts w:asciiTheme="minorHAnsi" w:eastAsia="Arial Unicode MS" w:hAnsiTheme="minorHAnsi" w:cstheme="minorHAnsi"/>
          <w:sz w:val="20"/>
          <w:szCs w:val="20"/>
        </w:rPr>
      </w:pPr>
    </w:p>
    <w:p w:rsidR="009113B2" w:rsidRPr="008B2597" w:rsidRDefault="009113B2" w:rsidP="009113B2">
      <w:pPr>
        <w:contextualSpacing/>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8B2597" w:rsidRDefault="009113B2" w:rsidP="009113B2">
      <w:pPr>
        <w:contextualSpacing/>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8B2597" w:rsidRDefault="009113B2" w:rsidP="009113B2">
      <w:pPr>
        <w:contextualSpacing/>
        <w:jc w:val="both"/>
        <w:rPr>
          <w:rFonts w:asciiTheme="minorHAnsi" w:eastAsia="Arial Unicode MS" w:hAnsiTheme="minorHAnsi" w:cstheme="minorHAnsi"/>
          <w:sz w:val="20"/>
          <w:szCs w:val="20"/>
        </w:rPr>
      </w:pPr>
    </w:p>
    <w:p w:rsidR="009113B2" w:rsidRPr="008B2597" w:rsidRDefault="009113B2" w:rsidP="009113B2">
      <w:pPr>
        <w:contextualSpacing/>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t>La altura de los letreros será uniforme a nivel nacional, verificar detalle letrero de obra.</w:t>
      </w:r>
    </w:p>
    <w:p w:rsidR="009113B2" w:rsidRPr="008B2597" w:rsidRDefault="009113B2" w:rsidP="009113B2">
      <w:pPr>
        <w:contextualSpacing/>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8B2597">
        <w:rPr>
          <w:rFonts w:asciiTheme="minorHAnsi" w:eastAsia="Arial Unicode MS" w:hAnsiTheme="minorHAnsi" w:cstheme="minorHAnsi"/>
          <w:sz w:val="20"/>
          <w:szCs w:val="20"/>
        </w:rPr>
        <w:t>impresión, que correrá por cuenta del CONTRATISTA.</w:t>
      </w:r>
    </w:p>
    <w:p w:rsidR="009113B2" w:rsidRPr="008B2597" w:rsidRDefault="009113B2" w:rsidP="009113B2">
      <w:pPr>
        <w:contextualSpacing/>
        <w:jc w:val="both"/>
        <w:rPr>
          <w:rFonts w:asciiTheme="minorHAnsi" w:eastAsia="Arial Unicode MS" w:hAnsiTheme="minorHAnsi" w:cstheme="minorHAnsi"/>
          <w:sz w:val="20"/>
          <w:szCs w:val="20"/>
        </w:rPr>
      </w:pPr>
    </w:p>
    <w:p w:rsidR="009113B2" w:rsidRPr="008B2597" w:rsidRDefault="009113B2" w:rsidP="009113B2">
      <w:pPr>
        <w:contextualSpacing/>
        <w:jc w:val="both"/>
        <w:rPr>
          <w:rFonts w:asciiTheme="minorHAnsi" w:eastAsia="Arial Unicode MS" w:hAnsiTheme="minorHAnsi" w:cstheme="minorHAnsi"/>
          <w:sz w:val="20"/>
          <w:szCs w:val="20"/>
        </w:rPr>
      </w:pPr>
      <w:r w:rsidRPr="008B2597">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8B2597" w:rsidRDefault="009113B2" w:rsidP="009113B2">
      <w:pPr>
        <w:contextualSpacing/>
        <w:jc w:val="both"/>
        <w:rPr>
          <w:rFonts w:asciiTheme="minorHAnsi" w:eastAsia="Arial Unicode MS" w:hAnsiTheme="minorHAnsi" w:cstheme="minorHAnsi"/>
          <w:sz w:val="20"/>
          <w:szCs w:val="20"/>
        </w:rPr>
      </w:pPr>
    </w:p>
    <w:p w:rsidR="009113B2" w:rsidRPr="008B2597"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8B2597">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8B2597">
        <w:rPr>
          <w:rFonts w:asciiTheme="minorHAnsi" w:eastAsiaTheme="minorHAnsi" w:hAnsiTheme="minorHAnsi" w:cstheme="minorHAnsi"/>
          <w:b/>
          <w:bCs/>
          <w:sz w:val="20"/>
          <w:szCs w:val="20"/>
          <w:lang w:val="es-BO" w:eastAsia="en-US"/>
        </w:rPr>
        <w:t>durante la Inspección de la entrega definitiva del Proyecto</w:t>
      </w:r>
      <w:r w:rsidRPr="008B2597">
        <w:rPr>
          <w:rFonts w:asciiTheme="minorHAnsi" w:eastAsiaTheme="minorHAnsi" w:hAnsiTheme="minorHAnsi" w:cstheme="minorHAnsi"/>
          <w:sz w:val="20"/>
          <w:szCs w:val="20"/>
          <w:lang w:val="es-BO" w:eastAsia="en-US"/>
        </w:rPr>
        <w:t xml:space="preserve">. </w:t>
      </w:r>
    </w:p>
    <w:p w:rsidR="009113B2" w:rsidRPr="008B2597" w:rsidRDefault="009113B2" w:rsidP="009113B2">
      <w:pPr>
        <w:contextualSpacing/>
        <w:jc w:val="both"/>
        <w:rPr>
          <w:rFonts w:asciiTheme="minorHAnsi" w:eastAsia="Arial Unicode MS" w:hAnsiTheme="minorHAnsi" w:cstheme="minorHAnsi"/>
          <w:sz w:val="20"/>
          <w:szCs w:val="20"/>
          <w:lang w:val="es-ES_tradnl"/>
        </w:rPr>
      </w:pPr>
      <w:r w:rsidRPr="008B2597">
        <w:rPr>
          <w:rFonts w:asciiTheme="minorHAnsi" w:eastAsia="Arial Unicode MS" w:hAnsiTheme="minorHAnsi" w:cstheme="minorHAnsi"/>
          <w:sz w:val="20"/>
          <w:szCs w:val="20"/>
          <w:lang w:val="es-ES_tradnl"/>
        </w:rPr>
        <w:t xml:space="preserve"> </w:t>
      </w:r>
    </w:p>
    <w:p w:rsidR="009113B2" w:rsidRPr="008B2597" w:rsidRDefault="009113B2" w:rsidP="009113B2">
      <w:pPr>
        <w:contextualSpacing/>
        <w:jc w:val="both"/>
        <w:rPr>
          <w:rFonts w:asciiTheme="minorHAnsi" w:eastAsia="Arial Unicode MS" w:hAnsiTheme="minorHAnsi" w:cstheme="minorHAnsi"/>
          <w:sz w:val="20"/>
          <w:szCs w:val="20"/>
          <w:lang w:val="es-ES_tradnl"/>
        </w:rPr>
      </w:pPr>
      <w:r w:rsidRPr="008B2597">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8B2597">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8B2597" w:rsidRDefault="009113B2" w:rsidP="009113B2">
      <w:pPr>
        <w:contextualSpacing/>
        <w:jc w:val="both"/>
        <w:rPr>
          <w:rFonts w:asciiTheme="minorHAnsi" w:eastAsia="Arial Unicode MS" w:hAnsiTheme="minorHAnsi" w:cstheme="minorHAnsi"/>
          <w:sz w:val="20"/>
          <w:szCs w:val="20"/>
          <w:lang w:val="es-ES_tradnl"/>
        </w:rPr>
      </w:pPr>
    </w:p>
    <w:p w:rsidR="009113B2" w:rsidRPr="008B2597"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8B2597">
        <w:rPr>
          <w:rFonts w:asciiTheme="minorHAnsi" w:hAnsiTheme="minorHAnsi" w:cstheme="minorHAnsi"/>
          <w:sz w:val="20"/>
          <w:szCs w:val="20"/>
        </w:rPr>
        <w:t>MEDIDAS DE MITIGACION AMBIENTAL</w:t>
      </w:r>
    </w:p>
    <w:p w:rsidR="009113B2" w:rsidRPr="008B2597" w:rsidRDefault="009113B2" w:rsidP="009113B2">
      <w:pPr>
        <w:pStyle w:val="Estilo1"/>
        <w:rPr>
          <w:rFonts w:asciiTheme="minorHAnsi" w:hAnsiTheme="minorHAnsi" w:cstheme="minorHAnsi"/>
          <w:b w:val="0"/>
          <w:sz w:val="20"/>
          <w:szCs w:val="20"/>
          <w:lang w:val="es-ES"/>
        </w:rPr>
      </w:pPr>
      <w:r w:rsidRPr="008B2597">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8B2597">
        <w:rPr>
          <w:rFonts w:asciiTheme="minorHAnsi" w:hAnsiTheme="minorHAnsi" w:cstheme="minorHAnsi"/>
          <w:b w:val="0"/>
          <w:sz w:val="20"/>
          <w:szCs w:val="20"/>
          <w:lang w:val="es-ES"/>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pStyle w:val="Estilo1"/>
        <w:rPr>
          <w:rFonts w:asciiTheme="minorHAnsi" w:hAnsiTheme="minorHAnsi" w:cstheme="minorHAnsi"/>
          <w:b w:val="0"/>
          <w:sz w:val="20"/>
          <w:szCs w:val="20"/>
          <w:lang w:val="es-ES"/>
        </w:rPr>
      </w:pPr>
    </w:p>
    <w:p w:rsidR="009113B2" w:rsidRPr="008B2597" w:rsidRDefault="009113B2" w:rsidP="009113B2">
      <w:pPr>
        <w:pStyle w:val="Estilo1"/>
        <w:rPr>
          <w:rFonts w:asciiTheme="minorHAnsi" w:hAnsiTheme="minorHAnsi" w:cstheme="minorHAnsi"/>
          <w:b w:val="0"/>
          <w:sz w:val="20"/>
          <w:szCs w:val="20"/>
          <w:lang w:val="es-ES"/>
        </w:rPr>
      </w:pPr>
      <w:r w:rsidRPr="008B2597">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pStyle w:val="Estilo1"/>
        <w:rPr>
          <w:rFonts w:asciiTheme="minorHAnsi" w:hAnsiTheme="minorHAnsi" w:cstheme="minorHAnsi"/>
          <w:b w:val="0"/>
          <w:sz w:val="20"/>
          <w:szCs w:val="20"/>
          <w:lang w:val="es-ES"/>
        </w:rPr>
      </w:pPr>
    </w:p>
    <w:p w:rsidR="009113B2" w:rsidRPr="008B2597" w:rsidRDefault="009113B2" w:rsidP="009113B2">
      <w:pPr>
        <w:pStyle w:val="Estilo1"/>
        <w:rPr>
          <w:rFonts w:asciiTheme="minorHAnsi" w:hAnsiTheme="minorHAnsi" w:cstheme="minorHAnsi"/>
          <w:b w:val="0"/>
          <w:sz w:val="20"/>
          <w:szCs w:val="20"/>
          <w:lang w:val="es-ES"/>
        </w:rPr>
      </w:pPr>
      <w:r w:rsidRPr="008B2597">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pStyle w:val="Estilo1"/>
        <w:rPr>
          <w:rFonts w:asciiTheme="minorHAnsi" w:hAnsiTheme="minorHAnsi" w:cstheme="minorHAnsi"/>
          <w:b w:val="0"/>
          <w:sz w:val="20"/>
          <w:szCs w:val="20"/>
          <w:lang w:val="es-ES"/>
        </w:rPr>
      </w:pPr>
    </w:p>
    <w:p w:rsidR="009113B2" w:rsidRPr="008B2597" w:rsidRDefault="009113B2" w:rsidP="009113B2">
      <w:pPr>
        <w:pStyle w:val="Estilo1"/>
        <w:rPr>
          <w:rFonts w:asciiTheme="minorHAnsi" w:hAnsiTheme="minorHAnsi" w:cstheme="minorHAnsi"/>
          <w:b w:val="0"/>
          <w:sz w:val="20"/>
          <w:szCs w:val="20"/>
          <w:lang w:val="es-ES"/>
        </w:rPr>
      </w:pPr>
      <w:r w:rsidRPr="008B2597">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9113B2">
      <w:pPr>
        <w:pStyle w:val="Estilo1"/>
        <w:ind w:left="360"/>
        <w:rPr>
          <w:rFonts w:asciiTheme="minorHAnsi" w:hAnsiTheme="minorHAnsi" w:cstheme="minorHAnsi"/>
          <w:sz w:val="20"/>
          <w:szCs w:val="20"/>
        </w:rPr>
      </w:pPr>
    </w:p>
    <w:p w:rsidR="009113B2" w:rsidRPr="008B2597"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8B2597">
        <w:rPr>
          <w:rFonts w:asciiTheme="minorHAnsi" w:hAnsiTheme="minorHAnsi" w:cstheme="minorHAnsi"/>
          <w:sz w:val="20"/>
          <w:szCs w:val="20"/>
        </w:rPr>
        <w:t>MEDICIÓN Y FORMA DE PAGO</w:t>
      </w:r>
      <w:bookmarkStart w:id="10" w:name="_Toc314666503"/>
      <w:bookmarkEnd w:id="9"/>
    </w:p>
    <w:p w:rsidR="009113B2" w:rsidRPr="008B2597" w:rsidRDefault="009113B2" w:rsidP="009113B2">
      <w:pPr>
        <w:pStyle w:val="Estilo1"/>
        <w:rPr>
          <w:rFonts w:asciiTheme="minorHAnsi" w:hAnsiTheme="minorHAnsi" w:cstheme="minorHAnsi"/>
          <w:b w:val="0"/>
          <w:sz w:val="20"/>
          <w:szCs w:val="20"/>
        </w:rPr>
      </w:pPr>
      <w:r w:rsidRPr="008B2597">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8B2597" w:rsidRDefault="009113B2" w:rsidP="009113B2">
      <w:pPr>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8B2597" w:rsidRDefault="009113B2" w:rsidP="009113B2">
      <w:pPr>
        <w:jc w:val="both"/>
        <w:rPr>
          <w:rFonts w:asciiTheme="minorHAnsi" w:hAnsiTheme="minorHAnsi" w:cstheme="minorHAnsi"/>
          <w:kern w:val="28"/>
          <w:sz w:val="20"/>
          <w:szCs w:val="20"/>
          <w:lang w:val="es-ES_tradnl"/>
        </w:rPr>
      </w:pPr>
      <w:bookmarkStart w:id="11" w:name="_Toc314666504"/>
    </w:p>
    <w:p w:rsidR="009113B2" w:rsidRPr="008B2597" w:rsidRDefault="007A4FA9" w:rsidP="008C5F9C">
      <w:pPr>
        <w:pStyle w:val="Ttulo2"/>
        <w:numPr>
          <w:ilvl w:val="0"/>
          <w:numId w:val="26"/>
        </w:numPr>
        <w:spacing w:before="0"/>
        <w:rPr>
          <w:rFonts w:asciiTheme="minorHAnsi" w:hAnsiTheme="minorHAnsi" w:cstheme="minorHAnsi"/>
          <w:b/>
          <w:color w:val="auto"/>
          <w:sz w:val="20"/>
          <w:szCs w:val="20"/>
        </w:rPr>
      </w:pPr>
      <w:r w:rsidRPr="008B2597">
        <w:rPr>
          <w:rFonts w:asciiTheme="minorHAnsi" w:hAnsiTheme="minorHAnsi" w:cstheme="minorHAnsi"/>
          <w:b/>
          <w:color w:val="auto"/>
          <w:sz w:val="20"/>
          <w:szCs w:val="20"/>
        </w:rPr>
        <w:t>REPLANTEO</w:t>
      </w:r>
    </w:p>
    <w:bookmarkEnd w:id="11"/>
    <w:p w:rsidR="009113B2" w:rsidRPr="008B2597" w:rsidRDefault="009113B2" w:rsidP="009113B2">
      <w:pPr>
        <w:jc w:val="both"/>
        <w:rPr>
          <w:rFonts w:asciiTheme="minorHAnsi" w:hAnsiTheme="minorHAnsi" w:cstheme="minorHAnsi"/>
          <w:b/>
          <w:sz w:val="20"/>
          <w:szCs w:val="20"/>
        </w:rPr>
      </w:pPr>
      <w:r w:rsidRPr="008B2597">
        <w:rPr>
          <w:rFonts w:asciiTheme="minorHAnsi" w:hAnsiTheme="minorHAnsi" w:cstheme="minorHAnsi"/>
          <w:b/>
          <w:sz w:val="20"/>
          <w:szCs w:val="20"/>
        </w:rPr>
        <w:t>UNIDAD:   Metros (m)</w:t>
      </w:r>
    </w:p>
    <w:p w:rsidR="009113B2" w:rsidRPr="008B2597" w:rsidRDefault="009113B2" w:rsidP="009113B2">
      <w:pPr>
        <w:jc w:val="both"/>
        <w:rPr>
          <w:rFonts w:asciiTheme="minorHAnsi" w:hAnsiTheme="minorHAnsi" w:cstheme="minorHAnsi"/>
          <w:b/>
          <w:sz w:val="20"/>
          <w:szCs w:val="20"/>
        </w:rPr>
      </w:pPr>
    </w:p>
    <w:p w:rsidR="009113B2" w:rsidRPr="008B2597" w:rsidRDefault="009113B2" w:rsidP="008C5F9C">
      <w:pPr>
        <w:pStyle w:val="Estilo1"/>
        <w:numPr>
          <w:ilvl w:val="1"/>
          <w:numId w:val="26"/>
        </w:numPr>
        <w:spacing w:line="276" w:lineRule="auto"/>
        <w:rPr>
          <w:rFonts w:asciiTheme="minorHAnsi" w:hAnsiTheme="minorHAnsi" w:cstheme="minorHAnsi"/>
          <w:sz w:val="20"/>
          <w:szCs w:val="20"/>
        </w:rPr>
      </w:pPr>
      <w:r w:rsidRPr="008B2597">
        <w:rPr>
          <w:rFonts w:asciiTheme="minorHAnsi" w:hAnsiTheme="minorHAnsi" w:cstheme="minorHAnsi"/>
          <w:sz w:val="20"/>
          <w:szCs w:val="20"/>
        </w:rPr>
        <w:t>DEFINICIÓN</w:t>
      </w:r>
    </w:p>
    <w:p w:rsidR="009113B2" w:rsidRPr="008B2597"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8B2597">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8B2597">
        <w:rPr>
          <w:rFonts w:asciiTheme="minorHAnsi" w:hAnsiTheme="minorHAnsi" w:cstheme="minorHAnsi"/>
          <w:color w:val="auto"/>
          <w:sz w:val="20"/>
          <w:szCs w:val="20"/>
        </w:rPr>
        <w:t xml:space="preserve">n, para ello se tendrá </w:t>
      </w:r>
      <w:r w:rsidRPr="008B2597">
        <w:rPr>
          <w:rFonts w:asciiTheme="minorHAnsi" w:hAnsiTheme="minorHAnsi" w:cstheme="minorHAnsi"/>
          <w:color w:val="auto"/>
          <w:sz w:val="20"/>
          <w:szCs w:val="20"/>
        </w:rPr>
        <w:lastRenderedPageBreak/>
        <w:t xml:space="preserve">como base los planos de construcción y detalle del proyecto, como también las indicaciones adicionales por parte del SUPERVISOR DE OBRA. </w:t>
      </w:r>
    </w:p>
    <w:p w:rsidR="009113B2" w:rsidRPr="008B2597" w:rsidRDefault="009113B2" w:rsidP="009113B2">
      <w:pPr>
        <w:contextualSpacing/>
        <w:jc w:val="both"/>
        <w:rPr>
          <w:rFonts w:asciiTheme="minorHAnsi" w:eastAsia="Arial Unicode MS" w:hAnsiTheme="minorHAnsi" w:cstheme="minorHAnsi"/>
          <w:iCs/>
          <w:sz w:val="20"/>
          <w:szCs w:val="20"/>
          <w:lang w:val="es-ES_tradnl"/>
        </w:rPr>
      </w:pPr>
    </w:p>
    <w:p w:rsidR="009113B2" w:rsidRPr="008B2597" w:rsidRDefault="009113B2" w:rsidP="008C5F9C">
      <w:pPr>
        <w:pStyle w:val="Estilo1"/>
        <w:numPr>
          <w:ilvl w:val="1"/>
          <w:numId w:val="26"/>
        </w:numPr>
        <w:spacing w:line="276" w:lineRule="auto"/>
        <w:rPr>
          <w:rFonts w:asciiTheme="minorHAnsi" w:hAnsiTheme="minorHAnsi" w:cstheme="minorHAnsi"/>
          <w:sz w:val="20"/>
          <w:szCs w:val="20"/>
        </w:rPr>
      </w:pPr>
      <w:r w:rsidRPr="008B2597">
        <w:rPr>
          <w:rFonts w:asciiTheme="minorHAnsi" w:hAnsiTheme="minorHAnsi" w:cstheme="minorHAnsi"/>
          <w:sz w:val="20"/>
          <w:szCs w:val="20"/>
        </w:rPr>
        <w:t>MATERIALES, HERRAMIENTAS Y EQUIPO</w:t>
      </w:r>
    </w:p>
    <w:p w:rsidR="007A4FA9" w:rsidRPr="008B2597" w:rsidRDefault="009113B2" w:rsidP="005C6F66">
      <w:pPr>
        <w:spacing w:before="100" w:beforeAutospacing="1" w:after="100" w:afterAutospacing="1"/>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8B2597">
        <w:rPr>
          <w:rFonts w:asciiTheme="minorHAnsi" w:hAnsiTheme="minorHAnsi" w:cstheme="minorHAnsi"/>
          <w:sz w:val="20"/>
          <w:szCs w:val="20"/>
        </w:rPr>
        <w:t>los que proponga el CONTRATISTA en análisis de precios unitarios</w:t>
      </w:r>
      <w:r w:rsidRPr="008B2597">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8B2597" w:rsidRDefault="009113B2" w:rsidP="008C5F9C">
      <w:pPr>
        <w:pStyle w:val="Estilo1"/>
        <w:numPr>
          <w:ilvl w:val="1"/>
          <w:numId w:val="26"/>
        </w:numPr>
        <w:spacing w:line="276" w:lineRule="auto"/>
        <w:rPr>
          <w:rFonts w:asciiTheme="minorHAnsi" w:hAnsiTheme="minorHAnsi" w:cstheme="minorHAnsi"/>
          <w:sz w:val="20"/>
          <w:szCs w:val="20"/>
        </w:rPr>
      </w:pPr>
      <w:bookmarkStart w:id="13" w:name="_Toc314666511"/>
      <w:r w:rsidRPr="008B2597">
        <w:rPr>
          <w:rFonts w:asciiTheme="minorHAnsi" w:hAnsiTheme="minorHAnsi" w:cstheme="minorHAnsi"/>
          <w:sz w:val="20"/>
          <w:szCs w:val="20"/>
        </w:rPr>
        <w:t>PROCEDIMIENTO PARA LA EJECUCIÓN</w:t>
      </w:r>
      <w:bookmarkEnd w:id="13"/>
    </w:p>
    <w:p w:rsidR="009113B2" w:rsidRPr="008B2597"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8B2597">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8B2597">
        <w:rPr>
          <w:rFonts w:asciiTheme="minorHAnsi" w:eastAsia="Arial Unicode MS" w:hAnsiTheme="minorHAnsi" w:cstheme="minorHAnsi"/>
          <w:iCs/>
          <w:sz w:val="20"/>
          <w:szCs w:val="20"/>
          <w:lang w:val="es-ES_tradnl"/>
        </w:rPr>
        <w:t>replanteo a realizar comprende:</w:t>
      </w:r>
      <w:bookmarkEnd w:id="14"/>
    </w:p>
    <w:p w:rsidR="009113B2" w:rsidRPr="008B2597" w:rsidRDefault="009113B2" w:rsidP="009113B2">
      <w:pPr>
        <w:contextualSpacing/>
        <w:jc w:val="both"/>
        <w:rPr>
          <w:rFonts w:asciiTheme="minorHAnsi" w:eastAsia="Arial Unicode MS" w:hAnsiTheme="minorHAnsi" w:cstheme="minorHAnsi"/>
          <w:b/>
          <w:bCs/>
          <w:iCs/>
          <w:sz w:val="20"/>
          <w:szCs w:val="20"/>
          <w:lang w:val="es-ES_tradnl"/>
        </w:rPr>
      </w:pPr>
    </w:p>
    <w:p w:rsidR="009113B2" w:rsidRPr="008B2597"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8B2597">
        <w:rPr>
          <w:rFonts w:asciiTheme="minorHAnsi" w:eastAsia="Arial Unicode MS" w:hAnsiTheme="minorHAnsi" w:cstheme="minorHAnsi"/>
          <w:b/>
          <w:bCs/>
          <w:iCs/>
          <w:sz w:val="20"/>
          <w:szCs w:val="20"/>
          <w:lang w:val="es-ES_tradnl"/>
        </w:rPr>
        <w:t xml:space="preserve">a) </w:t>
      </w:r>
      <w:r w:rsidRPr="008B2597">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8B2597" w:rsidRDefault="009113B2" w:rsidP="009113B2">
      <w:pPr>
        <w:contextualSpacing/>
        <w:jc w:val="both"/>
        <w:rPr>
          <w:rFonts w:asciiTheme="minorHAnsi" w:eastAsia="Arial Unicode MS" w:hAnsiTheme="minorHAnsi" w:cstheme="minorHAnsi"/>
          <w:b/>
          <w:bCs/>
          <w:iCs/>
          <w:sz w:val="20"/>
          <w:szCs w:val="20"/>
          <w:lang w:val="es-ES_tradnl"/>
        </w:rPr>
      </w:pPr>
    </w:p>
    <w:p w:rsidR="009113B2" w:rsidRPr="008B2597" w:rsidRDefault="009113B2" w:rsidP="009113B2">
      <w:pPr>
        <w:jc w:val="both"/>
        <w:rPr>
          <w:rFonts w:asciiTheme="minorHAnsi" w:eastAsia="Arial Unicode MS" w:hAnsiTheme="minorHAnsi" w:cstheme="minorHAnsi"/>
          <w:iCs/>
          <w:sz w:val="20"/>
          <w:szCs w:val="20"/>
          <w:lang w:val="es-ES_tradnl"/>
        </w:rPr>
      </w:pPr>
      <w:bookmarkStart w:id="16" w:name="_Toc314666514"/>
      <w:r w:rsidRPr="008B2597">
        <w:rPr>
          <w:rFonts w:asciiTheme="minorHAnsi" w:eastAsia="Arial Unicode MS" w:hAnsiTheme="minorHAnsi" w:cstheme="minorHAnsi"/>
          <w:b/>
          <w:iCs/>
          <w:sz w:val="20"/>
          <w:szCs w:val="20"/>
          <w:lang w:val="es-ES_tradnl"/>
        </w:rPr>
        <w:t>b</w:t>
      </w:r>
      <w:r w:rsidRPr="008B2597">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8B2597">
        <w:rPr>
          <w:rFonts w:asciiTheme="minorHAnsi" w:eastAsia="Arial Unicode MS" w:hAnsiTheme="minorHAnsi" w:cstheme="minorHAnsi"/>
          <w:iCs/>
          <w:sz w:val="20"/>
          <w:szCs w:val="20"/>
          <w:lang w:val="es-ES_tradnl"/>
        </w:rPr>
        <w:t>.</w:t>
      </w:r>
    </w:p>
    <w:p w:rsidR="009113B2" w:rsidRPr="008B2597" w:rsidRDefault="009113B2" w:rsidP="009113B2">
      <w:pPr>
        <w:contextualSpacing/>
        <w:jc w:val="both"/>
        <w:rPr>
          <w:rFonts w:asciiTheme="minorHAnsi" w:eastAsia="Arial Unicode MS" w:hAnsiTheme="minorHAnsi" w:cstheme="minorHAnsi"/>
          <w:iCs/>
          <w:sz w:val="20"/>
          <w:szCs w:val="20"/>
        </w:rPr>
      </w:pPr>
    </w:p>
    <w:p w:rsidR="009113B2" w:rsidRPr="008B2597"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8B2597">
        <w:rPr>
          <w:rFonts w:asciiTheme="minorHAnsi" w:eastAsia="Arial Unicode MS" w:hAnsiTheme="minorHAnsi" w:cstheme="minorHAnsi"/>
          <w:b/>
          <w:bCs/>
          <w:iCs/>
          <w:sz w:val="20"/>
          <w:szCs w:val="20"/>
        </w:rPr>
        <w:t>c</w:t>
      </w:r>
      <w:r w:rsidRPr="008B2597">
        <w:rPr>
          <w:rFonts w:asciiTheme="minorHAnsi" w:eastAsia="Arial Unicode MS" w:hAnsiTheme="minorHAnsi" w:cstheme="minorHAnsi"/>
          <w:b/>
          <w:bCs/>
          <w:iCs/>
          <w:sz w:val="20"/>
          <w:szCs w:val="20"/>
          <w:lang w:val="es-ES_tradnl"/>
        </w:rPr>
        <w:t>)</w:t>
      </w:r>
      <w:r w:rsidRPr="008B2597">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8B2597">
        <w:rPr>
          <w:rFonts w:asciiTheme="minorHAnsi" w:eastAsia="Arial Unicode MS" w:hAnsiTheme="minorHAnsi" w:cstheme="minorHAnsi"/>
          <w:iCs/>
          <w:sz w:val="20"/>
          <w:szCs w:val="20"/>
          <w:lang w:val="es-ES_tradnl"/>
        </w:rPr>
        <w:t xml:space="preserve">despejada de todo material u obstáculos antes de iniciar </w:t>
      </w:r>
      <w:r w:rsidRPr="008B2597">
        <w:rPr>
          <w:rFonts w:asciiTheme="minorHAnsi" w:eastAsia="Arial Unicode MS" w:hAnsiTheme="minorHAnsi" w:cstheme="minorHAnsi"/>
          <w:iCs/>
          <w:sz w:val="20"/>
          <w:szCs w:val="20"/>
        </w:rPr>
        <w:t xml:space="preserve"> cualquier trabajo.</w:t>
      </w:r>
      <w:bookmarkEnd w:id="17"/>
    </w:p>
    <w:p w:rsidR="009113B2" w:rsidRPr="008B2597" w:rsidRDefault="009113B2" w:rsidP="009113B2">
      <w:pPr>
        <w:contextualSpacing/>
        <w:jc w:val="both"/>
        <w:rPr>
          <w:rFonts w:asciiTheme="minorHAnsi" w:eastAsia="Arial Unicode MS" w:hAnsiTheme="minorHAnsi" w:cstheme="minorHAnsi"/>
          <w:iCs/>
          <w:sz w:val="20"/>
          <w:szCs w:val="20"/>
        </w:rPr>
      </w:pPr>
    </w:p>
    <w:p w:rsidR="009113B2" w:rsidRPr="008B2597"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8B2597">
        <w:rPr>
          <w:rFonts w:asciiTheme="minorHAnsi" w:eastAsia="Arial Unicode MS" w:hAnsiTheme="minorHAnsi" w:cstheme="minorHAnsi"/>
          <w:b/>
          <w:bCs/>
          <w:iCs/>
          <w:sz w:val="20"/>
          <w:szCs w:val="20"/>
          <w:lang w:val="es-ES_tradnl"/>
        </w:rPr>
        <w:t>e)</w:t>
      </w:r>
      <w:r w:rsidRPr="008B2597">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8B2597">
        <w:rPr>
          <w:rFonts w:asciiTheme="minorHAnsi" w:eastAsia="Arial Unicode MS" w:hAnsiTheme="minorHAnsi" w:cstheme="minorHAnsi"/>
          <w:iCs/>
          <w:sz w:val="20"/>
          <w:szCs w:val="20"/>
          <w:lang w:val="es-ES_tradnl"/>
        </w:rPr>
        <w:t>las Gobernaciones o alcaldías.</w:t>
      </w:r>
    </w:p>
    <w:p w:rsidR="009113B2" w:rsidRPr="008B2597" w:rsidRDefault="009113B2" w:rsidP="009113B2">
      <w:pPr>
        <w:spacing w:before="120" w:after="120"/>
        <w:jc w:val="both"/>
        <w:rPr>
          <w:rFonts w:asciiTheme="minorHAnsi" w:hAnsiTheme="minorHAnsi" w:cstheme="minorHAnsi"/>
          <w:sz w:val="20"/>
          <w:szCs w:val="20"/>
        </w:rPr>
      </w:pPr>
      <w:r w:rsidRPr="008B2597">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8B2597" w:rsidRDefault="009113B2" w:rsidP="009113B2">
      <w:pPr>
        <w:spacing w:before="120" w:after="120"/>
        <w:jc w:val="both"/>
        <w:rPr>
          <w:rFonts w:asciiTheme="minorHAnsi" w:hAnsiTheme="minorHAnsi" w:cstheme="minorHAnsi"/>
          <w:sz w:val="20"/>
          <w:szCs w:val="20"/>
        </w:rPr>
      </w:pPr>
      <w:r w:rsidRPr="008B2597">
        <w:rPr>
          <w:rFonts w:asciiTheme="minorHAnsi" w:hAnsiTheme="minorHAnsi" w:cstheme="minorHAnsi"/>
          <w:b/>
          <w:sz w:val="20"/>
          <w:szCs w:val="20"/>
        </w:rPr>
        <w:t>NOTA:</w:t>
      </w:r>
      <w:r w:rsidRPr="008B2597">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8B2597" w:rsidRDefault="009113B2" w:rsidP="009113B2">
      <w:pPr>
        <w:contextualSpacing/>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lastRenderedPageBreak/>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8B2597" w:rsidRDefault="009113B2" w:rsidP="009113B2">
      <w:pPr>
        <w:contextualSpacing/>
        <w:jc w:val="both"/>
        <w:rPr>
          <w:rFonts w:asciiTheme="minorHAnsi" w:hAnsiTheme="minorHAnsi" w:cstheme="minorHAnsi"/>
          <w:kern w:val="28"/>
          <w:sz w:val="20"/>
          <w:szCs w:val="20"/>
          <w:lang w:val="es-ES_tradnl"/>
        </w:rPr>
      </w:pPr>
    </w:p>
    <w:p w:rsidR="009113B2" w:rsidRPr="008B2597" w:rsidRDefault="009113B2" w:rsidP="009113B2">
      <w:pPr>
        <w:contextualSpacing/>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8B2597" w:rsidRDefault="009113B2" w:rsidP="009113B2">
      <w:pPr>
        <w:contextualSpacing/>
        <w:jc w:val="both"/>
        <w:rPr>
          <w:rFonts w:asciiTheme="minorHAnsi" w:hAnsiTheme="minorHAnsi" w:cstheme="minorHAnsi"/>
          <w:kern w:val="28"/>
          <w:sz w:val="20"/>
          <w:szCs w:val="20"/>
          <w:lang w:val="es-ES_tradnl"/>
        </w:rPr>
      </w:pPr>
    </w:p>
    <w:p w:rsidR="009113B2" w:rsidRPr="008B2597" w:rsidRDefault="009113B2" w:rsidP="008C5F9C">
      <w:pPr>
        <w:pStyle w:val="Estilo1"/>
        <w:numPr>
          <w:ilvl w:val="1"/>
          <w:numId w:val="26"/>
        </w:numPr>
        <w:spacing w:line="276" w:lineRule="auto"/>
        <w:rPr>
          <w:rFonts w:asciiTheme="minorHAnsi" w:hAnsiTheme="minorHAnsi" w:cstheme="minorHAnsi"/>
          <w:kern w:val="28"/>
          <w:sz w:val="20"/>
          <w:szCs w:val="20"/>
        </w:rPr>
      </w:pPr>
      <w:r w:rsidRPr="008B2597">
        <w:rPr>
          <w:rFonts w:asciiTheme="minorHAnsi" w:hAnsiTheme="minorHAnsi" w:cstheme="minorHAnsi"/>
          <w:kern w:val="28"/>
          <w:sz w:val="20"/>
          <w:szCs w:val="20"/>
        </w:rPr>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8C5F9C">
      <w:pPr>
        <w:pStyle w:val="Estilo1"/>
        <w:numPr>
          <w:ilvl w:val="1"/>
          <w:numId w:val="26"/>
        </w:numPr>
        <w:spacing w:line="276" w:lineRule="auto"/>
        <w:rPr>
          <w:rFonts w:asciiTheme="minorHAnsi" w:hAnsiTheme="minorHAnsi" w:cstheme="minorHAnsi"/>
          <w:sz w:val="20"/>
          <w:szCs w:val="20"/>
        </w:rPr>
      </w:pPr>
      <w:bookmarkStart w:id="19" w:name="_Toc314666520"/>
      <w:r w:rsidRPr="008B2597">
        <w:rPr>
          <w:rFonts w:asciiTheme="minorHAnsi" w:hAnsiTheme="minorHAnsi" w:cstheme="minorHAnsi"/>
          <w:sz w:val="20"/>
          <w:szCs w:val="20"/>
        </w:rPr>
        <w:t>MEDICIÓN Y FORMA DE PAGO</w:t>
      </w:r>
      <w:bookmarkEnd w:id="19"/>
    </w:p>
    <w:p w:rsidR="009113B2" w:rsidRPr="008B2597" w:rsidRDefault="009113B2" w:rsidP="009113B2">
      <w:pPr>
        <w:spacing w:before="120" w:after="120"/>
        <w:jc w:val="both"/>
        <w:rPr>
          <w:rFonts w:asciiTheme="minorHAnsi" w:hAnsiTheme="minorHAnsi" w:cstheme="minorHAnsi"/>
          <w:sz w:val="20"/>
          <w:szCs w:val="20"/>
        </w:rPr>
      </w:pPr>
      <w:r w:rsidRPr="008B2597">
        <w:rPr>
          <w:rFonts w:asciiTheme="minorHAnsi" w:hAnsiTheme="minorHAnsi" w:cstheme="minorHAnsi"/>
          <w:sz w:val="20"/>
          <w:szCs w:val="20"/>
        </w:rPr>
        <w:t>El replanteo realizad</w:t>
      </w:r>
      <w:r w:rsidR="007A4FA9" w:rsidRPr="008B2597">
        <w:rPr>
          <w:rFonts w:asciiTheme="minorHAnsi" w:hAnsiTheme="minorHAnsi" w:cstheme="minorHAnsi"/>
          <w:sz w:val="20"/>
          <w:szCs w:val="20"/>
        </w:rPr>
        <w:t>o será medido en metros</w:t>
      </w:r>
      <w:r w:rsidRPr="008B2597">
        <w:rPr>
          <w:rFonts w:asciiTheme="minorHAnsi" w:hAnsiTheme="minorHAnsi" w:cstheme="minorHAnsi"/>
          <w:sz w:val="20"/>
          <w:szCs w:val="20"/>
        </w:rPr>
        <w:t xml:space="preserve">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8B2597" w:rsidRDefault="009113B2" w:rsidP="008C5F9C">
      <w:pPr>
        <w:pStyle w:val="Ttulo2"/>
        <w:numPr>
          <w:ilvl w:val="0"/>
          <w:numId w:val="26"/>
        </w:numPr>
        <w:spacing w:before="0"/>
        <w:rPr>
          <w:rFonts w:asciiTheme="minorHAnsi" w:hAnsiTheme="minorHAnsi" w:cstheme="minorHAnsi"/>
          <w:b/>
          <w:color w:val="auto"/>
          <w:sz w:val="20"/>
          <w:szCs w:val="20"/>
        </w:rPr>
      </w:pPr>
      <w:r w:rsidRPr="008B2597">
        <w:rPr>
          <w:rFonts w:asciiTheme="minorHAnsi" w:hAnsiTheme="minorHAnsi" w:cstheme="minorHAnsi"/>
          <w:b/>
          <w:color w:val="auto"/>
          <w:sz w:val="20"/>
          <w:szCs w:val="20"/>
        </w:rPr>
        <w:lastRenderedPageBreak/>
        <w:t>CORTE, ROTURA Y REMOCIÓN DE ACERA  Y/O CUNETA</w:t>
      </w:r>
    </w:p>
    <w:p w:rsidR="009113B2" w:rsidRPr="008B2597" w:rsidRDefault="009113B2" w:rsidP="009113B2">
      <w:pPr>
        <w:ind w:left="708" w:hanging="708"/>
        <w:jc w:val="both"/>
        <w:rPr>
          <w:rFonts w:asciiTheme="minorHAnsi" w:hAnsiTheme="minorHAnsi" w:cstheme="minorHAnsi"/>
          <w:b/>
          <w:sz w:val="20"/>
          <w:szCs w:val="20"/>
        </w:rPr>
      </w:pPr>
      <w:r w:rsidRPr="008B2597">
        <w:rPr>
          <w:rFonts w:asciiTheme="minorHAnsi" w:hAnsiTheme="minorHAnsi" w:cstheme="minorHAnsi"/>
          <w:b/>
          <w:sz w:val="20"/>
          <w:szCs w:val="20"/>
        </w:rPr>
        <w:t>UNIDAD:   Metro Cuadrado (m2)</w:t>
      </w:r>
    </w:p>
    <w:p w:rsidR="009113B2" w:rsidRPr="008B2597"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8B2597">
        <w:rPr>
          <w:rFonts w:asciiTheme="minorHAnsi" w:hAnsiTheme="minorHAnsi" w:cstheme="minorHAnsi"/>
          <w:b/>
          <w:sz w:val="20"/>
          <w:szCs w:val="20"/>
        </w:rPr>
        <w:t>DEFINICIÓN.-</w:t>
      </w:r>
    </w:p>
    <w:p w:rsidR="007A4FA9" w:rsidRPr="008B2597" w:rsidRDefault="007A4FA9" w:rsidP="007A4FA9">
      <w:pPr>
        <w:spacing w:before="120" w:after="120" w:line="276" w:lineRule="auto"/>
        <w:contextualSpacing/>
        <w:jc w:val="both"/>
        <w:rPr>
          <w:rFonts w:asciiTheme="minorHAnsi" w:hAnsiTheme="minorHAnsi" w:cstheme="minorHAnsi"/>
          <w:b/>
          <w:sz w:val="20"/>
          <w:szCs w:val="20"/>
        </w:rPr>
      </w:pPr>
      <w:r w:rsidRPr="008B2597">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8B2597"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8B2597">
        <w:rPr>
          <w:rFonts w:asciiTheme="minorHAnsi" w:hAnsiTheme="minorHAnsi" w:cstheme="minorHAnsi"/>
          <w:b/>
          <w:sz w:val="20"/>
          <w:szCs w:val="20"/>
        </w:rPr>
        <w:t>MATERIALES, HERRAMIENTAS Y EQUIPO.-</w:t>
      </w:r>
    </w:p>
    <w:p w:rsidR="009113B2" w:rsidRPr="008B2597" w:rsidRDefault="009113B2" w:rsidP="007A4FA9">
      <w:pPr>
        <w:spacing w:before="120" w:after="120"/>
        <w:jc w:val="both"/>
        <w:rPr>
          <w:rFonts w:asciiTheme="minorHAnsi" w:hAnsiTheme="minorHAnsi" w:cstheme="minorHAnsi"/>
          <w:kern w:val="28"/>
          <w:sz w:val="20"/>
          <w:szCs w:val="20"/>
          <w:lang w:val="es-ES_tradnl"/>
        </w:rPr>
      </w:pPr>
      <w:r w:rsidRPr="008B2597">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8B2597">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8B2597"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8B2597">
        <w:rPr>
          <w:rFonts w:asciiTheme="minorHAnsi" w:hAnsiTheme="minorHAnsi" w:cstheme="minorHAnsi"/>
          <w:b/>
          <w:sz w:val="20"/>
          <w:szCs w:val="20"/>
        </w:rPr>
        <w:t>PROCEDIMIENTO PARA LA EJECUCIÓN.-</w:t>
      </w:r>
    </w:p>
    <w:p w:rsidR="009113B2" w:rsidRPr="008B2597"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8B2597"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8B2597" w:rsidRDefault="009113B2" w:rsidP="008C5F9C">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8B2597" w:rsidRDefault="009113B2" w:rsidP="008C5F9C">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8B2597" w:rsidRDefault="009113B2" w:rsidP="008C5F9C">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8B2597">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8B2597" w:rsidRDefault="009113B2" w:rsidP="008C5F9C">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t xml:space="preserve">Todo corte se realizara </w:t>
      </w:r>
      <w:r w:rsidRPr="008B2597">
        <w:rPr>
          <w:rFonts w:asciiTheme="minorHAnsi" w:hAnsiTheme="minorHAnsi" w:cstheme="minorHAnsi"/>
          <w:kern w:val="28"/>
          <w:sz w:val="20"/>
          <w:szCs w:val="20"/>
          <w:lang w:val="es-ES_tradnl"/>
        </w:rPr>
        <w:t>de manera rectilínea, simétrica y con el cuidado correspondiente</w:t>
      </w:r>
      <w:r w:rsidRPr="008B2597">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8B2597">
        <w:rPr>
          <w:rFonts w:asciiTheme="minorHAnsi" w:hAnsiTheme="minorHAnsi" w:cstheme="minorHAnsi"/>
          <w:kern w:val="28"/>
          <w:sz w:val="20"/>
          <w:szCs w:val="20"/>
          <w:lang w:val="es-ES_tradnl"/>
        </w:rPr>
        <w:t>sobre la franja de tendido (ancho de corte 40 cm) o fuera de ella</w:t>
      </w:r>
      <w:r w:rsidRPr="008B2597">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8B2597">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8B2597" w:rsidRDefault="009113B2" w:rsidP="008C5F9C">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8B2597" w:rsidRDefault="009113B2" w:rsidP="008C5F9C">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8B2597" w:rsidRDefault="009113B2" w:rsidP="008C5F9C">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8B2597"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8B2597"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8B2597"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8B2597" w:rsidRDefault="009113B2" w:rsidP="009113B2">
      <w:pPr>
        <w:spacing w:before="120" w:after="120" w:line="276" w:lineRule="auto"/>
        <w:contextualSpacing/>
        <w:jc w:val="both"/>
        <w:rPr>
          <w:rFonts w:asciiTheme="minorHAnsi" w:hAnsiTheme="minorHAnsi" w:cstheme="minorHAnsi"/>
          <w:b/>
          <w:sz w:val="20"/>
          <w:szCs w:val="20"/>
        </w:rPr>
      </w:pPr>
    </w:p>
    <w:p w:rsidR="009113B2" w:rsidRPr="008B2597" w:rsidRDefault="009113B2" w:rsidP="008C5F9C">
      <w:pPr>
        <w:pStyle w:val="Estilo1"/>
        <w:numPr>
          <w:ilvl w:val="1"/>
          <w:numId w:val="26"/>
        </w:numPr>
        <w:spacing w:line="276" w:lineRule="auto"/>
        <w:rPr>
          <w:rFonts w:asciiTheme="minorHAnsi" w:hAnsiTheme="minorHAnsi" w:cstheme="minorHAnsi"/>
          <w:kern w:val="28"/>
          <w:sz w:val="20"/>
          <w:szCs w:val="20"/>
        </w:rPr>
      </w:pPr>
      <w:r w:rsidRPr="008B2597">
        <w:rPr>
          <w:rFonts w:asciiTheme="minorHAnsi" w:hAnsiTheme="minorHAnsi" w:cstheme="minorHAnsi"/>
          <w:kern w:val="28"/>
          <w:sz w:val="20"/>
          <w:szCs w:val="20"/>
        </w:rPr>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8B2597">
        <w:rPr>
          <w:rFonts w:asciiTheme="minorHAnsi" w:hAnsiTheme="minorHAnsi" w:cstheme="minorHAnsi"/>
          <w:b/>
          <w:sz w:val="20"/>
          <w:szCs w:val="20"/>
        </w:rPr>
        <w:t>MEDICIÓN Y FORMA DE PAGO</w:t>
      </w:r>
    </w:p>
    <w:p w:rsidR="009113B2" w:rsidRPr="008B2597" w:rsidRDefault="009113B2" w:rsidP="009113B2">
      <w:pPr>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8B2597" w:rsidRDefault="009113B2" w:rsidP="009113B2">
      <w:pPr>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8B2597" w:rsidRDefault="009113B2" w:rsidP="009113B2">
      <w:pPr>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8B2597" w:rsidRDefault="009113B2" w:rsidP="009113B2">
      <w:pPr>
        <w:jc w:val="both"/>
        <w:rPr>
          <w:rFonts w:asciiTheme="minorHAnsi" w:hAnsiTheme="minorHAnsi" w:cstheme="minorHAnsi"/>
          <w:sz w:val="20"/>
          <w:szCs w:val="20"/>
        </w:rPr>
      </w:pPr>
    </w:p>
    <w:p w:rsidR="009113B2" w:rsidRPr="008B2597" w:rsidRDefault="009113B2" w:rsidP="008C5F9C">
      <w:pPr>
        <w:pStyle w:val="Ttulo2"/>
        <w:numPr>
          <w:ilvl w:val="0"/>
          <w:numId w:val="26"/>
        </w:numPr>
        <w:spacing w:before="0"/>
        <w:rPr>
          <w:rFonts w:asciiTheme="minorHAnsi" w:hAnsiTheme="minorHAnsi" w:cstheme="minorHAnsi"/>
          <w:b/>
          <w:color w:val="auto"/>
          <w:sz w:val="20"/>
          <w:szCs w:val="20"/>
        </w:rPr>
      </w:pPr>
      <w:r w:rsidRPr="008B2597">
        <w:rPr>
          <w:rFonts w:asciiTheme="minorHAnsi" w:hAnsiTheme="minorHAnsi" w:cstheme="minorHAnsi"/>
          <w:b/>
          <w:color w:val="auto"/>
          <w:sz w:val="20"/>
          <w:szCs w:val="20"/>
        </w:rPr>
        <w:lastRenderedPageBreak/>
        <w:t>CORTE, ROTURA Y REMOCIÓN DE CERÁMICA, BALDOSAS Y/O CORTEZAS ESPECIALES</w:t>
      </w:r>
    </w:p>
    <w:p w:rsidR="009113B2" w:rsidRPr="008B2597" w:rsidRDefault="009113B2" w:rsidP="009113B2">
      <w:pPr>
        <w:jc w:val="both"/>
        <w:rPr>
          <w:rFonts w:asciiTheme="minorHAnsi" w:hAnsiTheme="minorHAnsi" w:cstheme="minorHAnsi"/>
          <w:b/>
          <w:sz w:val="20"/>
          <w:szCs w:val="20"/>
          <w:vertAlign w:val="superscript"/>
        </w:rPr>
      </w:pPr>
      <w:r w:rsidRPr="008B2597">
        <w:rPr>
          <w:rFonts w:asciiTheme="minorHAnsi" w:hAnsiTheme="minorHAnsi" w:cstheme="minorHAnsi"/>
          <w:b/>
          <w:sz w:val="20"/>
          <w:szCs w:val="20"/>
        </w:rPr>
        <w:t>UNIDAD:   Metro Cuadrado (m2)</w:t>
      </w:r>
    </w:p>
    <w:p w:rsidR="009113B2" w:rsidRPr="008B2597"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8B2597">
        <w:rPr>
          <w:rFonts w:asciiTheme="minorHAnsi" w:hAnsiTheme="minorHAnsi" w:cstheme="minorHAnsi"/>
          <w:b/>
          <w:sz w:val="20"/>
          <w:szCs w:val="20"/>
        </w:rPr>
        <w:t>DEFINICIÓN.</w:t>
      </w:r>
    </w:p>
    <w:p w:rsidR="009113B2" w:rsidRPr="008B2597"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8B2597">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8B2597">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8B2597">
        <w:rPr>
          <w:rFonts w:asciiTheme="minorHAnsi" w:eastAsia="Arial Unicode MS" w:hAnsiTheme="minorHAnsi" w:cstheme="minorHAnsi"/>
          <w:sz w:val="20"/>
          <w:szCs w:val="20"/>
          <w:lang w:val="es-ES_tradnl"/>
        </w:rPr>
        <w:t>ítem se ejecutara de  acuerdo con los planos de construcción y/o instrucciones del SUPERVISOR DE OBRA</w:t>
      </w:r>
      <w:r w:rsidRPr="008B2597">
        <w:rPr>
          <w:rFonts w:asciiTheme="minorHAnsi" w:hAnsiTheme="minorHAnsi" w:cstheme="minorHAnsi"/>
          <w:sz w:val="20"/>
          <w:szCs w:val="20"/>
        </w:rPr>
        <w:t>.</w:t>
      </w:r>
    </w:p>
    <w:p w:rsidR="009113B2" w:rsidRPr="008B2597"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8B2597">
        <w:rPr>
          <w:rFonts w:asciiTheme="minorHAnsi" w:hAnsiTheme="minorHAnsi" w:cstheme="minorHAnsi"/>
          <w:b/>
          <w:sz w:val="20"/>
          <w:szCs w:val="20"/>
        </w:rPr>
        <w:t>MATERIALES, HERRAMIENTAS Y EQUIPO.</w:t>
      </w:r>
    </w:p>
    <w:p w:rsidR="009113B2" w:rsidRPr="008B2597"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8B2597">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8B2597"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8B2597">
        <w:rPr>
          <w:rFonts w:asciiTheme="minorHAnsi" w:eastAsia="Arial Unicode MS" w:hAnsiTheme="minorHAnsi" w:cstheme="minorHAnsi"/>
          <w:sz w:val="20"/>
          <w:szCs w:val="20"/>
          <w:lang w:val="es-ES_tradnl"/>
        </w:rPr>
        <w:t>Se</w:t>
      </w:r>
      <w:r w:rsidRPr="008B2597">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8B2597"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8B2597">
        <w:rPr>
          <w:rFonts w:asciiTheme="minorHAnsi" w:hAnsiTheme="minorHAnsi" w:cstheme="minorHAnsi"/>
          <w:b/>
          <w:sz w:val="20"/>
          <w:szCs w:val="20"/>
        </w:rPr>
        <w:t>PROCEDIMIENTO PARA LA EJECUCIÓN.</w:t>
      </w:r>
    </w:p>
    <w:p w:rsidR="009113B2" w:rsidRPr="008B2597"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8B2597">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8B2597"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8B2597">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8B2597">
        <w:rPr>
          <w:rFonts w:asciiTheme="minorHAnsi" w:hAnsiTheme="minorHAnsi" w:cstheme="minorHAnsi"/>
          <w:sz w:val="20"/>
          <w:szCs w:val="20"/>
        </w:rPr>
        <w:t>Está completamente prohibido el uso de combo para la remoción de cerámica y baldosa.</w:t>
      </w:r>
    </w:p>
    <w:p w:rsidR="009113B2" w:rsidRPr="008B2597"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8B2597">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8B2597"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8B2597">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8B2597">
        <w:rPr>
          <w:rFonts w:asciiTheme="minorHAnsi" w:hAnsiTheme="minorHAnsi" w:cstheme="minorHAnsi"/>
          <w:b/>
          <w:bCs/>
          <w:sz w:val="20"/>
          <w:szCs w:val="20"/>
        </w:rPr>
        <w:t xml:space="preserve">corte </w:t>
      </w:r>
      <w:r w:rsidRPr="008B2597">
        <w:rPr>
          <w:rFonts w:asciiTheme="minorHAnsi" w:hAnsiTheme="minorHAnsi" w:cstheme="minorHAnsi"/>
          <w:sz w:val="20"/>
          <w:szCs w:val="20"/>
        </w:rPr>
        <w:t>a criterio; al existir daño adicional en el sector se realizara la Remoción de la capa correspondiente, a costo del CONTRATISTA.</w:t>
      </w:r>
    </w:p>
    <w:p w:rsidR="009113B2" w:rsidRPr="008B2597"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8B2597">
        <w:rPr>
          <w:rFonts w:asciiTheme="minorHAnsi" w:eastAsia="Arial Unicode MS" w:hAnsiTheme="minorHAnsi" w:cstheme="minorHAnsi"/>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8B2597"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8B2597">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8B2597" w:rsidRDefault="009113B2" w:rsidP="009113B2">
      <w:pPr>
        <w:spacing w:before="100" w:beforeAutospacing="1" w:after="100" w:afterAutospacing="1"/>
        <w:jc w:val="both"/>
        <w:rPr>
          <w:rFonts w:asciiTheme="minorHAnsi" w:hAnsiTheme="minorHAnsi" w:cstheme="minorHAnsi"/>
          <w:kern w:val="28"/>
          <w:sz w:val="20"/>
          <w:szCs w:val="20"/>
        </w:rPr>
      </w:pPr>
      <w:r w:rsidRPr="008B2597">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8B2597" w:rsidRDefault="009113B2" w:rsidP="008C5F9C">
      <w:pPr>
        <w:pStyle w:val="Prrafodelista"/>
        <w:numPr>
          <w:ilvl w:val="1"/>
          <w:numId w:val="26"/>
        </w:numPr>
        <w:spacing w:before="120" w:after="120" w:line="276" w:lineRule="auto"/>
        <w:contextualSpacing/>
        <w:jc w:val="both"/>
        <w:rPr>
          <w:rFonts w:asciiTheme="minorHAnsi" w:hAnsiTheme="minorHAnsi" w:cstheme="minorHAnsi"/>
          <w:b/>
          <w:kern w:val="28"/>
          <w:sz w:val="20"/>
          <w:szCs w:val="20"/>
        </w:rPr>
      </w:pPr>
      <w:r w:rsidRPr="008B2597">
        <w:rPr>
          <w:rFonts w:asciiTheme="minorHAnsi" w:hAnsiTheme="minorHAnsi" w:cstheme="minorHAnsi"/>
          <w:b/>
          <w:kern w:val="28"/>
          <w:sz w:val="20"/>
          <w:szCs w:val="20"/>
        </w:rPr>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8B2597">
        <w:rPr>
          <w:rFonts w:asciiTheme="minorHAnsi" w:hAnsiTheme="minorHAnsi" w:cstheme="minorHAnsi"/>
          <w:b/>
          <w:sz w:val="20"/>
          <w:szCs w:val="20"/>
        </w:rPr>
        <w:t>MEDICIÓN Y FORMA DE PAGO.</w:t>
      </w:r>
    </w:p>
    <w:p w:rsidR="009113B2" w:rsidRPr="008B2597" w:rsidRDefault="009113B2" w:rsidP="009113B2">
      <w:pPr>
        <w:jc w:val="both"/>
        <w:rPr>
          <w:rFonts w:asciiTheme="minorHAnsi" w:eastAsia="Arial Unicode MS" w:hAnsiTheme="minorHAnsi" w:cstheme="minorHAnsi"/>
          <w:sz w:val="20"/>
          <w:szCs w:val="20"/>
          <w:lang w:val="es-ES_tradnl"/>
        </w:rPr>
      </w:pPr>
      <w:r w:rsidRPr="008B2597">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Pr="008B2597" w:rsidRDefault="009113B2" w:rsidP="009113B2">
      <w:pPr>
        <w:jc w:val="both"/>
        <w:rPr>
          <w:rFonts w:asciiTheme="minorHAnsi" w:eastAsia="Arial Unicode MS" w:hAnsiTheme="minorHAnsi" w:cstheme="minorHAnsi"/>
          <w:sz w:val="20"/>
          <w:szCs w:val="20"/>
          <w:lang w:val="es-ES_tradnl"/>
        </w:rPr>
      </w:pPr>
      <w:r w:rsidRPr="008B2597">
        <w:rPr>
          <w:rFonts w:asciiTheme="minorHAnsi" w:eastAsia="Arial Unicode MS" w:hAnsiTheme="minorHAnsi" w:cstheme="minorHAnsi"/>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8B2597" w:rsidRDefault="009113B2" w:rsidP="009113B2">
      <w:pPr>
        <w:jc w:val="both"/>
        <w:rPr>
          <w:rFonts w:asciiTheme="minorHAnsi" w:eastAsia="Arial Unicode MS" w:hAnsiTheme="minorHAnsi" w:cstheme="minorHAnsi"/>
          <w:sz w:val="20"/>
          <w:szCs w:val="20"/>
          <w:lang w:val="es-ES_tradnl"/>
        </w:rPr>
      </w:pPr>
    </w:p>
    <w:p w:rsidR="009113B2" w:rsidRPr="008B2597" w:rsidRDefault="009113B2" w:rsidP="008C5F9C">
      <w:pPr>
        <w:pStyle w:val="Ttulo2"/>
        <w:numPr>
          <w:ilvl w:val="0"/>
          <w:numId w:val="26"/>
        </w:numPr>
        <w:spacing w:before="200" w:line="276" w:lineRule="auto"/>
        <w:jc w:val="both"/>
        <w:rPr>
          <w:rFonts w:asciiTheme="minorHAnsi" w:hAnsiTheme="minorHAnsi" w:cstheme="minorHAnsi"/>
          <w:b/>
          <w:color w:val="auto"/>
          <w:sz w:val="20"/>
          <w:szCs w:val="20"/>
        </w:rPr>
      </w:pPr>
      <w:r w:rsidRPr="008B2597">
        <w:rPr>
          <w:rFonts w:asciiTheme="minorHAnsi" w:hAnsiTheme="minorHAnsi" w:cstheme="minorHAnsi"/>
          <w:b/>
          <w:color w:val="auto"/>
          <w:sz w:val="20"/>
          <w:szCs w:val="20"/>
        </w:rPr>
        <w:t>EXCAVACIÓN DE ZANJA TERRENO BLANDO</w:t>
      </w:r>
    </w:p>
    <w:p w:rsidR="009113B2" w:rsidRPr="008B2597" w:rsidRDefault="009113B2" w:rsidP="009113B2">
      <w:pPr>
        <w:jc w:val="both"/>
        <w:rPr>
          <w:rFonts w:asciiTheme="minorHAnsi" w:hAnsiTheme="minorHAnsi" w:cstheme="minorHAnsi"/>
          <w:b/>
          <w:sz w:val="20"/>
          <w:szCs w:val="20"/>
          <w:vertAlign w:val="superscript"/>
        </w:rPr>
      </w:pPr>
      <w:r w:rsidRPr="008B2597">
        <w:rPr>
          <w:rFonts w:asciiTheme="minorHAnsi" w:hAnsiTheme="minorHAnsi" w:cstheme="minorHAnsi"/>
          <w:b/>
          <w:sz w:val="20"/>
          <w:szCs w:val="20"/>
        </w:rPr>
        <w:t>UNIDAD</w:t>
      </w:r>
      <w:r w:rsidR="00D30C0B" w:rsidRPr="008B2597">
        <w:rPr>
          <w:rFonts w:asciiTheme="minorHAnsi" w:hAnsiTheme="minorHAnsi" w:cstheme="minorHAnsi"/>
          <w:b/>
          <w:sz w:val="20"/>
          <w:szCs w:val="20"/>
        </w:rPr>
        <w:t>: Metro</w:t>
      </w:r>
      <w:r w:rsidRPr="008B2597">
        <w:rPr>
          <w:rFonts w:asciiTheme="minorHAnsi" w:hAnsiTheme="minorHAnsi" w:cstheme="minorHAnsi"/>
          <w:b/>
          <w:sz w:val="20"/>
          <w:szCs w:val="20"/>
        </w:rPr>
        <w:t xml:space="preserve"> Cubico (m3)</w:t>
      </w:r>
    </w:p>
    <w:p w:rsidR="009113B2" w:rsidRPr="008B2597" w:rsidRDefault="009113B2" w:rsidP="008C5F9C">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8B2597">
        <w:rPr>
          <w:rFonts w:asciiTheme="minorHAnsi" w:hAnsiTheme="minorHAnsi" w:cstheme="minorHAnsi"/>
          <w:sz w:val="20"/>
          <w:szCs w:val="20"/>
        </w:rPr>
        <w:t>DEFINICIÓN.</w:t>
      </w:r>
      <w:bookmarkStart w:id="20" w:name="_Toc314666598"/>
    </w:p>
    <w:p w:rsidR="009113B2" w:rsidRPr="008B2597"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B2597">
        <w:rPr>
          <w:rFonts w:asciiTheme="minorHAnsi" w:eastAsia="Arial Unicode MS" w:hAnsiTheme="minorHAnsi" w:cstheme="minorHAnsi"/>
          <w:sz w:val="20"/>
          <w:szCs w:val="20"/>
          <w:lang w:val="es-ES_tradnl"/>
        </w:rPr>
        <w:t>Este ítem comprende los trabajos necesarios para</w:t>
      </w:r>
      <w:r w:rsidRPr="008B2597">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8B2597">
        <w:rPr>
          <w:rFonts w:asciiTheme="minorHAnsi" w:eastAsia="Arial Unicode MS" w:hAnsiTheme="minorHAnsi" w:cstheme="minorHAnsi"/>
          <w:sz w:val="20"/>
          <w:szCs w:val="20"/>
          <w:lang w:val="es-ES_tradnl"/>
        </w:rPr>
        <w:t>y/o</w:t>
      </w:r>
      <w:r w:rsidRPr="008B2597">
        <w:rPr>
          <w:rFonts w:asciiTheme="minorHAnsi" w:eastAsia="Arial Unicode MS" w:hAnsiTheme="minorHAnsi" w:cstheme="minorHAnsi"/>
          <w:b/>
          <w:sz w:val="20"/>
          <w:szCs w:val="20"/>
          <w:lang w:val="es-ES_tradnl"/>
        </w:rPr>
        <w:t xml:space="preserve"> </w:t>
      </w:r>
      <w:r w:rsidRPr="008B2597">
        <w:rPr>
          <w:rFonts w:asciiTheme="minorHAnsi" w:eastAsia="Arial Unicode MS" w:hAnsiTheme="minorHAnsi" w:cstheme="minorHAnsi"/>
          <w:sz w:val="20"/>
          <w:szCs w:val="20"/>
          <w:lang w:val="es-ES_tradnl"/>
        </w:rPr>
        <w:t>instrucciones emitidas por el SUPERVISOR DE OBRA</w:t>
      </w:r>
      <w:r w:rsidRPr="008B2597">
        <w:rPr>
          <w:rFonts w:asciiTheme="minorHAnsi" w:hAnsiTheme="minorHAnsi" w:cstheme="minorHAnsi"/>
          <w:kern w:val="28"/>
          <w:sz w:val="20"/>
          <w:szCs w:val="20"/>
          <w:lang w:val="es-ES_tradnl"/>
        </w:rPr>
        <w:t>, utilizando medios mecánicos o manuales. En este ítem se incluye cualquier desbroce superficial</w:t>
      </w:r>
      <w:bookmarkEnd w:id="20"/>
      <w:r w:rsidRPr="008B2597">
        <w:rPr>
          <w:rFonts w:asciiTheme="minorHAnsi" w:hAnsiTheme="minorHAnsi" w:cstheme="minorHAnsi"/>
          <w:kern w:val="28"/>
          <w:sz w:val="20"/>
          <w:szCs w:val="20"/>
          <w:lang w:val="es-ES_tradnl"/>
        </w:rPr>
        <w:t>.</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De acuerdo a la naturaleza y características del suelo a excavarse durante el Proyecto, se establece en este ítem el tipo de suelo:</w:t>
      </w:r>
    </w:p>
    <w:p w:rsidR="009113B2" w:rsidRPr="008B2597" w:rsidRDefault="00D30C0B" w:rsidP="009113B2">
      <w:pPr>
        <w:pStyle w:val="PARRAFO"/>
        <w:rPr>
          <w:sz w:val="20"/>
          <w:szCs w:val="20"/>
          <w:u w:val="single"/>
          <w:lang w:val="es-BO"/>
        </w:rPr>
      </w:pPr>
      <w:r w:rsidRPr="008B2597">
        <w:rPr>
          <w:sz w:val="20"/>
          <w:szCs w:val="20"/>
          <w:u w:val="single"/>
          <w:lang w:val="es-BO"/>
        </w:rPr>
        <w:t>Terreno blan</w:t>
      </w:r>
      <w:r w:rsidR="00BA3BBD" w:rsidRPr="008B2597">
        <w:rPr>
          <w:sz w:val="20"/>
          <w:szCs w:val="20"/>
          <w:u w:val="single"/>
          <w:lang w:val="es-BO"/>
        </w:rPr>
        <w:t>do</w:t>
      </w:r>
      <w:r w:rsidR="009113B2" w:rsidRPr="008B2597">
        <w:rPr>
          <w:sz w:val="20"/>
          <w:szCs w:val="20"/>
          <w:u w:val="single"/>
          <w:lang w:val="es-BO"/>
        </w:rPr>
        <w:t>: Dunas, arenas sueltas, terreno de relleno y tierra vegetal</w:t>
      </w:r>
      <w:r w:rsidR="00BA3BBD" w:rsidRPr="008B2597">
        <w:rPr>
          <w:sz w:val="20"/>
          <w:szCs w:val="20"/>
          <w:u w:val="single"/>
          <w:lang w:val="es-BO"/>
        </w:rPr>
        <w:t>.</w:t>
      </w:r>
    </w:p>
    <w:p w:rsidR="00BA3BBD" w:rsidRPr="008B2597" w:rsidRDefault="00BA3BBD" w:rsidP="00BA3BBD">
      <w:pPr>
        <w:pStyle w:val="PARRAFO"/>
        <w:rPr>
          <w:rFonts w:eastAsia="Arial Unicode MS" w:cs="Times New Roman"/>
          <w:lang w:val="es-ES_tradnl"/>
        </w:rPr>
      </w:pPr>
      <w:r w:rsidRPr="008B2597">
        <w:rPr>
          <w:b/>
          <w:lang w:val="es-BO"/>
        </w:rPr>
        <w:t xml:space="preserve">NOTA: </w:t>
      </w:r>
      <w:r w:rsidRPr="008B2597">
        <w:rPr>
          <w:u w:val="single"/>
          <w:lang w:val="es-BO"/>
        </w:rPr>
        <w:t xml:space="preserve">La profundidad de excavación de </w:t>
      </w:r>
      <w:r w:rsidRPr="008B2597">
        <w:rPr>
          <w:rFonts w:eastAsia="Arial Unicode MS" w:cs="Times New Roman"/>
          <w:u w:val="single"/>
          <w:lang w:val="es-ES_tradnl"/>
        </w:rPr>
        <w:t>zanjas en veredas deberá ser de 1,0 m, mientras que en calzadas (cruces de calles y/o avenidas que no presenten pavimento flexible o rígido y se autorice la apertura de zanja a cielo abierto), ésta deberá ser de 1,50 m</w:t>
      </w:r>
      <w:r w:rsidRPr="008B2597">
        <w:rPr>
          <w:rFonts w:eastAsia="Arial Unicode MS" w:cs="Times New Roman"/>
          <w:lang w:val="es-ES_tradnl"/>
        </w:rPr>
        <w:t>. En este sentido se tiene: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9"/>
        <w:gridCol w:w="953"/>
        <w:gridCol w:w="817"/>
        <w:gridCol w:w="952"/>
        <w:gridCol w:w="683"/>
        <w:gridCol w:w="952"/>
        <w:gridCol w:w="592"/>
      </w:tblGrid>
      <w:tr w:rsidR="008B2597" w:rsidRPr="008B2597" w:rsidTr="007F704A">
        <w:trPr>
          <w:trHeight w:val="300"/>
        </w:trPr>
        <w:tc>
          <w:tcPr>
            <w:tcW w:w="4080" w:type="dxa"/>
            <w:shd w:val="clear" w:color="auto" w:fill="A6A6A6"/>
            <w:noWrap/>
            <w:vAlign w:val="center"/>
            <w:hideMark/>
          </w:tcPr>
          <w:p w:rsidR="00BA3BBD" w:rsidRPr="008B2597" w:rsidRDefault="00BA3BBD" w:rsidP="007F704A">
            <w:pPr>
              <w:jc w:val="center"/>
              <w:rPr>
                <w:rFonts w:ascii="Calibri" w:hAnsi="Calibri"/>
                <w:b/>
                <w:bCs/>
                <w:sz w:val="18"/>
                <w:szCs w:val="18"/>
                <w:lang w:eastAsia="en-US"/>
              </w:rPr>
            </w:pPr>
            <w:r w:rsidRPr="008B2597">
              <w:rPr>
                <w:rFonts w:ascii="Calibri" w:hAnsi="Calibri"/>
                <w:b/>
                <w:bCs/>
                <w:sz w:val="18"/>
                <w:szCs w:val="18"/>
                <w:lang w:eastAsia="en-US"/>
              </w:rPr>
              <w:t>Descripción</w:t>
            </w:r>
          </w:p>
        </w:tc>
        <w:tc>
          <w:tcPr>
            <w:tcW w:w="993" w:type="dxa"/>
            <w:shd w:val="clear" w:color="auto" w:fill="A6A6A6"/>
            <w:noWrap/>
            <w:vAlign w:val="center"/>
            <w:hideMark/>
          </w:tcPr>
          <w:p w:rsidR="00BA3BBD" w:rsidRPr="008B2597" w:rsidRDefault="00BA3BBD" w:rsidP="007F704A">
            <w:pPr>
              <w:jc w:val="center"/>
              <w:rPr>
                <w:rFonts w:ascii="Calibri" w:hAnsi="Calibri"/>
                <w:b/>
                <w:bCs/>
                <w:sz w:val="18"/>
                <w:szCs w:val="18"/>
                <w:lang w:eastAsia="en-US"/>
              </w:rPr>
            </w:pPr>
            <w:r w:rsidRPr="008B2597">
              <w:rPr>
                <w:rFonts w:ascii="Calibri" w:hAnsi="Calibri"/>
                <w:b/>
                <w:bCs/>
                <w:sz w:val="18"/>
                <w:szCs w:val="18"/>
                <w:lang w:eastAsia="en-US"/>
              </w:rPr>
              <w:t>Longitud, (m)</w:t>
            </w:r>
          </w:p>
        </w:tc>
        <w:tc>
          <w:tcPr>
            <w:tcW w:w="850" w:type="dxa"/>
            <w:shd w:val="clear" w:color="auto" w:fill="A6A6A6"/>
            <w:noWrap/>
            <w:vAlign w:val="center"/>
            <w:hideMark/>
          </w:tcPr>
          <w:p w:rsidR="00BA3BBD" w:rsidRPr="008B2597" w:rsidRDefault="00BA3BBD" w:rsidP="007F704A">
            <w:pPr>
              <w:jc w:val="center"/>
              <w:rPr>
                <w:rFonts w:ascii="Calibri" w:hAnsi="Calibri"/>
                <w:b/>
                <w:bCs/>
                <w:sz w:val="18"/>
                <w:szCs w:val="18"/>
                <w:lang w:eastAsia="en-US"/>
              </w:rPr>
            </w:pPr>
            <w:r w:rsidRPr="008B2597">
              <w:rPr>
                <w:rFonts w:ascii="Calibri" w:hAnsi="Calibri"/>
                <w:b/>
                <w:bCs/>
                <w:sz w:val="18"/>
                <w:szCs w:val="18"/>
                <w:lang w:eastAsia="en-US"/>
              </w:rPr>
              <w:t>Ancho, (m)</w:t>
            </w:r>
          </w:p>
        </w:tc>
        <w:tc>
          <w:tcPr>
            <w:tcW w:w="992" w:type="dxa"/>
            <w:shd w:val="clear" w:color="auto" w:fill="A6A6A6"/>
            <w:noWrap/>
            <w:vAlign w:val="center"/>
            <w:hideMark/>
          </w:tcPr>
          <w:p w:rsidR="00BA3BBD" w:rsidRPr="008B2597" w:rsidRDefault="00BA3BBD" w:rsidP="007F704A">
            <w:pPr>
              <w:jc w:val="center"/>
              <w:rPr>
                <w:rFonts w:ascii="Calibri" w:hAnsi="Calibri"/>
                <w:b/>
                <w:bCs/>
                <w:sz w:val="18"/>
                <w:szCs w:val="18"/>
                <w:lang w:eastAsia="en-US"/>
              </w:rPr>
            </w:pPr>
            <w:r w:rsidRPr="008B2597">
              <w:rPr>
                <w:rFonts w:ascii="Calibri" w:hAnsi="Calibri"/>
                <w:b/>
                <w:bCs/>
                <w:sz w:val="18"/>
                <w:szCs w:val="18"/>
                <w:lang w:eastAsia="en-US"/>
              </w:rPr>
              <w:t>Elevación, (m)</w:t>
            </w:r>
          </w:p>
        </w:tc>
        <w:tc>
          <w:tcPr>
            <w:tcW w:w="709" w:type="dxa"/>
            <w:shd w:val="clear" w:color="auto" w:fill="A6A6A6"/>
            <w:noWrap/>
            <w:vAlign w:val="center"/>
            <w:hideMark/>
          </w:tcPr>
          <w:p w:rsidR="00BA3BBD" w:rsidRPr="008B2597" w:rsidRDefault="00BA3BBD" w:rsidP="007F704A">
            <w:pPr>
              <w:jc w:val="center"/>
              <w:rPr>
                <w:rFonts w:ascii="Calibri" w:hAnsi="Calibri"/>
                <w:b/>
                <w:bCs/>
                <w:sz w:val="18"/>
                <w:szCs w:val="18"/>
                <w:lang w:eastAsia="en-US"/>
              </w:rPr>
            </w:pPr>
            <w:r w:rsidRPr="008B2597">
              <w:rPr>
                <w:rFonts w:ascii="Calibri" w:hAnsi="Calibri"/>
                <w:b/>
                <w:bCs/>
                <w:sz w:val="18"/>
                <w:szCs w:val="18"/>
                <w:lang w:eastAsia="en-US"/>
              </w:rPr>
              <w:t>Veces</w:t>
            </w:r>
          </w:p>
        </w:tc>
        <w:tc>
          <w:tcPr>
            <w:tcW w:w="992" w:type="dxa"/>
            <w:shd w:val="clear" w:color="auto" w:fill="A6A6A6"/>
            <w:noWrap/>
            <w:vAlign w:val="center"/>
            <w:hideMark/>
          </w:tcPr>
          <w:p w:rsidR="00BA3BBD" w:rsidRPr="008B2597" w:rsidRDefault="00BA3BBD" w:rsidP="007F704A">
            <w:pPr>
              <w:jc w:val="center"/>
              <w:rPr>
                <w:rFonts w:ascii="Calibri" w:hAnsi="Calibri"/>
                <w:b/>
                <w:bCs/>
                <w:sz w:val="18"/>
                <w:szCs w:val="18"/>
                <w:lang w:eastAsia="en-US"/>
              </w:rPr>
            </w:pPr>
            <w:r w:rsidRPr="008B2597">
              <w:rPr>
                <w:rFonts w:ascii="Calibri" w:hAnsi="Calibri"/>
                <w:b/>
                <w:bCs/>
                <w:sz w:val="18"/>
                <w:szCs w:val="18"/>
                <w:lang w:eastAsia="en-US"/>
              </w:rPr>
              <w:t>Cómputo</w:t>
            </w:r>
          </w:p>
        </w:tc>
        <w:tc>
          <w:tcPr>
            <w:tcW w:w="613" w:type="dxa"/>
            <w:shd w:val="clear" w:color="auto" w:fill="A6A6A6"/>
            <w:noWrap/>
            <w:vAlign w:val="center"/>
            <w:hideMark/>
          </w:tcPr>
          <w:p w:rsidR="00BA3BBD" w:rsidRPr="008B2597" w:rsidRDefault="00BA3BBD" w:rsidP="007F704A">
            <w:pPr>
              <w:jc w:val="center"/>
              <w:rPr>
                <w:rFonts w:ascii="Calibri" w:hAnsi="Calibri"/>
                <w:b/>
                <w:bCs/>
                <w:sz w:val="18"/>
                <w:szCs w:val="18"/>
                <w:lang w:eastAsia="en-US"/>
              </w:rPr>
            </w:pPr>
            <w:r w:rsidRPr="008B2597">
              <w:rPr>
                <w:rFonts w:ascii="Calibri" w:hAnsi="Calibri"/>
                <w:b/>
                <w:bCs/>
                <w:sz w:val="18"/>
                <w:szCs w:val="18"/>
                <w:lang w:eastAsia="en-US"/>
              </w:rPr>
              <w:t>Und.</w:t>
            </w:r>
          </w:p>
        </w:tc>
      </w:tr>
      <w:tr w:rsidR="008B2597" w:rsidRPr="008B2597" w:rsidTr="007F704A">
        <w:trPr>
          <w:trHeight w:val="300"/>
        </w:trPr>
        <w:tc>
          <w:tcPr>
            <w:tcW w:w="4080" w:type="dxa"/>
            <w:shd w:val="clear" w:color="auto" w:fill="auto"/>
            <w:noWrap/>
            <w:vAlign w:val="bottom"/>
            <w:hideMark/>
          </w:tcPr>
          <w:p w:rsidR="00BA3BBD" w:rsidRPr="008B2597" w:rsidRDefault="00BA3BBD" w:rsidP="007F704A">
            <w:pPr>
              <w:rPr>
                <w:rFonts w:ascii="Calibri" w:hAnsi="Calibri"/>
                <w:b/>
                <w:sz w:val="18"/>
                <w:szCs w:val="18"/>
                <w:lang w:eastAsia="en-US"/>
              </w:rPr>
            </w:pPr>
            <w:r w:rsidRPr="008B2597">
              <w:rPr>
                <w:rFonts w:ascii="Calibri" w:hAnsi="Calibri"/>
                <w:b/>
                <w:sz w:val="18"/>
                <w:szCs w:val="18"/>
                <w:lang w:eastAsia="en-US"/>
              </w:rPr>
              <w:t xml:space="preserve">EXCAVACIÓN DE ZANJA TERRENO BLANDO </w:t>
            </w:r>
          </w:p>
        </w:tc>
        <w:tc>
          <w:tcPr>
            <w:tcW w:w="993" w:type="dxa"/>
            <w:shd w:val="clear" w:color="auto" w:fill="auto"/>
            <w:noWrap/>
            <w:vAlign w:val="bottom"/>
            <w:hideMark/>
          </w:tcPr>
          <w:p w:rsidR="00BA3BBD" w:rsidRPr="008B2597" w:rsidRDefault="00BA3BBD" w:rsidP="007F704A">
            <w:pPr>
              <w:jc w:val="center"/>
              <w:rPr>
                <w:rFonts w:ascii="Calibri" w:hAnsi="Calibri"/>
                <w:sz w:val="18"/>
                <w:szCs w:val="18"/>
                <w:lang w:eastAsia="en-US"/>
              </w:rPr>
            </w:pPr>
          </w:p>
        </w:tc>
        <w:tc>
          <w:tcPr>
            <w:tcW w:w="850" w:type="dxa"/>
            <w:shd w:val="clear" w:color="auto" w:fill="auto"/>
            <w:noWrap/>
            <w:vAlign w:val="bottom"/>
            <w:hideMark/>
          </w:tcPr>
          <w:p w:rsidR="00BA3BBD" w:rsidRPr="008B2597" w:rsidRDefault="00BA3BBD" w:rsidP="007F704A">
            <w:pPr>
              <w:jc w:val="center"/>
              <w:rPr>
                <w:rFonts w:ascii="Calibri" w:hAnsi="Calibri"/>
                <w:sz w:val="18"/>
                <w:szCs w:val="18"/>
                <w:lang w:eastAsia="en-US"/>
              </w:rPr>
            </w:pPr>
          </w:p>
        </w:tc>
        <w:tc>
          <w:tcPr>
            <w:tcW w:w="992" w:type="dxa"/>
            <w:shd w:val="clear" w:color="auto" w:fill="auto"/>
            <w:noWrap/>
            <w:vAlign w:val="bottom"/>
            <w:hideMark/>
          </w:tcPr>
          <w:p w:rsidR="00BA3BBD" w:rsidRPr="008B2597" w:rsidRDefault="00BA3BBD" w:rsidP="007F704A">
            <w:pPr>
              <w:jc w:val="center"/>
              <w:rPr>
                <w:rFonts w:ascii="Calibri" w:hAnsi="Calibri"/>
                <w:sz w:val="18"/>
                <w:szCs w:val="18"/>
                <w:lang w:eastAsia="en-US"/>
              </w:rPr>
            </w:pPr>
          </w:p>
        </w:tc>
        <w:tc>
          <w:tcPr>
            <w:tcW w:w="709" w:type="dxa"/>
            <w:shd w:val="clear" w:color="auto" w:fill="auto"/>
            <w:noWrap/>
            <w:vAlign w:val="bottom"/>
            <w:hideMark/>
          </w:tcPr>
          <w:p w:rsidR="00BA3BBD" w:rsidRPr="008B2597" w:rsidRDefault="00BA3BBD" w:rsidP="007F704A">
            <w:pPr>
              <w:jc w:val="center"/>
              <w:rPr>
                <w:rFonts w:ascii="Calibri" w:hAnsi="Calibri"/>
                <w:sz w:val="18"/>
                <w:szCs w:val="18"/>
                <w:lang w:eastAsia="en-US"/>
              </w:rPr>
            </w:pPr>
          </w:p>
        </w:tc>
        <w:tc>
          <w:tcPr>
            <w:tcW w:w="992" w:type="dxa"/>
            <w:shd w:val="clear" w:color="auto" w:fill="auto"/>
            <w:noWrap/>
            <w:vAlign w:val="bottom"/>
            <w:hideMark/>
          </w:tcPr>
          <w:p w:rsidR="00BA3BBD" w:rsidRPr="008B2597" w:rsidRDefault="00BA3BBD" w:rsidP="007F704A">
            <w:pPr>
              <w:jc w:val="center"/>
              <w:rPr>
                <w:rFonts w:ascii="Calibri" w:hAnsi="Calibri"/>
                <w:sz w:val="18"/>
                <w:szCs w:val="18"/>
                <w:lang w:eastAsia="en-US"/>
              </w:rPr>
            </w:pPr>
          </w:p>
        </w:tc>
        <w:tc>
          <w:tcPr>
            <w:tcW w:w="613" w:type="dxa"/>
            <w:shd w:val="clear" w:color="auto" w:fill="auto"/>
            <w:noWrap/>
            <w:vAlign w:val="bottom"/>
            <w:hideMark/>
          </w:tcPr>
          <w:p w:rsidR="00BA3BBD" w:rsidRPr="008B2597" w:rsidRDefault="00BA3BBD" w:rsidP="007F704A">
            <w:pPr>
              <w:jc w:val="center"/>
              <w:rPr>
                <w:rFonts w:ascii="Calibri" w:hAnsi="Calibri"/>
                <w:sz w:val="18"/>
                <w:szCs w:val="18"/>
                <w:lang w:eastAsia="en-US"/>
              </w:rPr>
            </w:pPr>
          </w:p>
        </w:tc>
      </w:tr>
      <w:tr w:rsidR="008B2597" w:rsidRPr="008B2597" w:rsidTr="007F704A">
        <w:trPr>
          <w:trHeight w:val="300"/>
        </w:trPr>
        <w:tc>
          <w:tcPr>
            <w:tcW w:w="4080" w:type="dxa"/>
            <w:shd w:val="clear" w:color="auto" w:fill="auto"/>
            <w:noWrap/>
            <w:vAlign w:val="bottom"/>
            <w:hideMark/>
          </w:tcPr>
          <w:p w:rsidR="00BA3BBD" w:rsidRPr="008B2597" w:rsidRDefault="00BA3BBD" w:rsidP="007F704A">
            <w:pPr>
              <w:rPr>
                <w:rFonts w:ascii="Calibri" w:hAnsi="Calibri"/>
                <w:sz w:val="18"/>
                <w:szCs w:val="18"/>
                <w:lang w:eastAsia="en-US"/>
              </w:rPr>
            </w:pPr>
            <w:r w:rsidRPr="008B2597">
              <w:rPr>
                <w:rFonts w:ascii="Calibri" w:hAnsi="Calibri"/>
                <w:sz w:val="18"/>
                <w:szCs w:val="18"/>
                <w:lang w:eastAsia="en-US"/>
              </w:rPr>
              <w:t>EXCAVACIÓN EN VEREDAS</w:t>
            </w:r>
          </w:p>
        </w:tc>
        <w:tc>
          <w:tcPr>
            <w:tcW w:w="993" w:type="dxa"/>
            <w:shd w:val="clear" w:color="auto" w:fill="auto"/>
            <w:noWrap/>
            <w:vAlign w:val="bottom"/>
            <w:hideMark/>
          </w:tcPr>
          <w:p w:rsidR="00BA3BBD" w:rsidRPr="008B2597" w:rsidRDefault="00EA1DE2" w:rsidP="007F704A">
            <w:pPr>
              <w:jc w:val="center"/>
              <w:rPr>
                <w:rFonts w:ascii="Calibri" w:hAnsi="Calibri"/>
                <w:sz w:val="18"/>
                <w:szCs w:val="18"/>
                <w:lang w:val="en-US" w:eastAsia="en-US"/>
              </w:rPr>
            </w:pPr>
            <w:r w:rsidRPr="008B2597">
              <w:rPr>
                <w:rFonts w:ascii="Calibri" w:hAnsi="Calibri"/>
                <w:sz w:val="18"/>
                <w:szCs w:val="18"/>
                <w:lang w:val="en-US" w:eastAsia="en-US"/>
              </w:rPr>
              <w:t>27.413,20</w:t>
            </w:r>
          </w:p>
        </w:tc>
        <w:tc>
          <w:tcPr>
            <w:tcW w:w="850" w:type="dxa"/>
            <w:shd w:val="clear" w:color="auto" w:fill="auto"/>
            <w:noWrap/>
            <w:vAlign w:val="bottom"/>
            <w:hideMark/>
          </w:tcPr>
          <w:p w:rsidR="00BA3BBD" w:rsidRPr="008B2597" w:rsidRDefault="00BA3BBD" w:rsidP="007F704A">
            <w:pPr>
              <w:jc w:val="center"/>
              <w:rPr>
                <w:rFonts w:ascii="Calibri" w:hAnsi="Calibri"/>
                <w:sz w:val="18"/>
                <w:szCs w:val="18"/>
                <w:lang w:val="en-US" w:eastAsia="en-US"/>
              </w:rPr>
            </w:pPr>
            <w:r w:rsidRPr="008B2597">
              <w:rPr>
                <w:rFonts w:ascii="Calibri" w:hAnsi="Calibri"/>
                <w:sz w:val="18"/>
                <w:szCs w:val="18"/>
                <w:lang w:val="en-US" w:eastAsia="en-US"/>
              </w:rPr>
              <w:t>0,40</w:t>
            </w:r>
          </w:p>
        </w:tc>
        <w:tc>
          <w:tcPr>
            <w:tcW w:w="992" w:type="dxa"/>
            <w:shd w:val="clear" w:color="auto" w:fill="auto"/>
            <w:noWrap/>
            <w:vAlign w:val="bottom"/>
            <w:hideMark/>
          </w:tcPr>
          <w:p w:rsidR="00BA3BBD" w:rsidRPr="008B2597" w:rsidRDefault="00BA3BBD" w:rsidP="007F704A">
            <w:pPr>
              <w:jc w:val="center"/>
              <w:rPr>
                <w:rFonts w:ascii="Calibri" w:hAnsi="Calibri"/>
                <w:sz w:val="18"/>
                <w:szCs w:val="18"/>
                <w:lang w:val="en-US" w:eastAsia="en-US"/>
              </w:rPr>
            </w:pPr>
            <w:r w:rsidRPr="008B2597">
              <w:rPr>
                <w:rFonts w:ascii="Calibri" w:hAnsi="Calibri"/>
                <w:sz w:val="18"/>
                <w:szCs w:val="18"/>
                <w:lang w:val="en-US" w:eastAsia="en-US"/>
              </w:rPr>
              <w:t>1,00</w:t>
            </w:r>
          </w:p>
        </w:tc>
        <w:tc>
          <w:tcPr>
            <w:tcW w:w="709" w:type="dxa"/>
            <w:shd w:val="clear" w:color="auto" w:fill="auto"/>
            <w:noWrap/>
            <w:vAlign w:val="bottom"/>
            <w:hideMark/>
          </w:tcPr>
          <w:p w:rsidR="00BA3BBD" w:rsidRPr="008B2597" w:rsidRDefault="00BA3BBD" w:rsidP="007F704A">
            <w:pPr>
              <w:jc w:val="center"/>
              <w:rPr>
                <w:rFonts w:ascii="Calibri" w:hAnsi="Calibri"/>
                <w:sz w:val="18"/>
                <w:szCs w:val="18"/>
                <w:lang w:val="en-US" w:eastAsia="en-US"/>
              </w:rPr>
            </w:pPr>
            <w:r w:rsidRPr="008B2597">
              <w:rPr>
                <w:rFonts w:ascii="Calibri" w:hAnsi="Calibri"/>
                <w:sz w:val="18"/>
                <w:szCs w:val="18"/>
                <w:lang w:val="en-US" w:eastAsia="en-US"/>
              </w:rPr>
              <w:t>1,00</w:t>
            </w:r>
          </w:p>
        </w:tc>
        <w:tc>
          <w:tcPr>
            <w:tcW w:w="992" w:type="dxa"/>
            <w:shd w:val="clear" w:color="auto" w:fill="auto"/>
            <w:noWrap/>
            <w:vAlign w:val="bottom"/>
            <w:hideMark/>
          </w:tcPr>
          <w:p w:rsidR="00BA3BBD" w:rsidRPr="008B2597" w:rsidRDefault="00EA1DE2" w:rsidP="007F704A">
            <w:pPr>
              <w:jc w:val="center"/>
              <w:rPr>
                <w:rFonts w:ascii="Calibri" w:hAnsi="Calibri"/>
                <w:b/>
                <w:sz w:val="18"/>
                <w:szCs w:val="18"/>
                <w:lang w:val="en-US" w:eastAsia="en-US"/>
              </w:rPr>
            </w:pPr>
            <w:r w:rsidRPr="008B2597">
              <w:rPr>
                <w:rFonts w:ascii="Calibri" w:hAnsi="Calibri"/>
                <w:b/>
                <w:sz w:val="18"/>
                <w:szCs w:val="18"/>
                <w:lang w:val="en-US" w:eastAsia="en-US"/>
              </w:rPr>
              <w:t>10.965,28</w:t>
            </w:r>
          </w:p>
        </w:tc>
        <w:tc>
          <w:tcPr>
            <w:tcW w:w="613" w:type="dxa"/>
            <w:shd w:val="clear" w:color="auto" w:fill="auto"/>
            <w:noWrap/>
            <w:vAlign w:val="bottom"/>
            <w:hideMark/>
          </w:tcPr>
          <w:p w:rsidR="00BA3BBD" w:rsidRPr="008B2597" w:rsidRDefault="00BA3BBD" w:rsidP="007F704A">
            <w:pPr>
              <w:jc w:val="center"/>
              <w:rPr>
                <w:rFonts w:ascii="Calibri" w:hAnsi="Calibri"/>
                <w:sz w:val="18"/>
                <w:szCs w:val="18"/>
                <w:lang w:val="en-US" w:eastAsia="en-US"/>
              </w:rPr>
            </w:pPr>
          </w:p>
        </w:tc>
      </w:tr>
      <w:tr w:rsidR="008B2597" w:rsidRPr="008B2597" w:rsidTr="007F704A">
        <w:trPr>
          <w:trHeight w:val="300"/>
        </w:trPr>
        <w:tc>
          <w:tcPr>
            <w:tcW w:w="4080" w:type="dxa"/>
            <w:shd w:val="clear" w:color="auto" w:fill="auto"/>
            <w:noWrap/>
            <w:vAlign w:val="bottom"/>
            <w:hideMark/>
          </w:tcPr>
          <w:p w:rsidR="00BA3BBD" w:rsidRPr="008B2597" w:rsidRDefault="00BA3BBD" w:rsidP="007F704A">
            <w:pPr>
              <w:rPr>
                <w:rFonts w:ascii="Calibri" w:hAnsi="Calibri"/>
                <w:sz w:val="18"/>
                <w:szCs w:val="18"/>
                <w:lang w:eastAsia="en-US"/>
              </w:rPr>
            </w:pPr>
            <w:r w:rsidRPr="008B2597">
              <w:rPr>
                <w:rFonts w:ascii="Calibri" w:hAnsi="Calibri"/>
                <w:sz w:val="18"/>
                <w:szCs w:val="18"/>
                <w:lang w:eastAsia="en-US"/>
              </w:rPr>
              <w:t>EXCAVACIÓN EN CALZADAS (CRUCE DE CALLES Y/O AVENIDAS)</w:t>
            </w:r>
          </w:p>
        </w:tc>
        <w:tc>
          <w:tcPr>
            <w:tcW w:w="993" w:type="dxa"/>
            <w:shd w:val="clear" w:color="auto" w:fill="auto"/>
            <w:noWrap/>
            <w:vAlign w:val="bottom"/>
            <w:hideMark/>
          </w:tcPr>
          <w:p w:rsidR="00BA3BBD" w:rsidRPr="008B2597" w:rsidRDefault="00EA1DE2" w:rsidP="007F704A">
            <w:pPr>
              <w:jc w:val="center"/>
              <w:rPr>
                <w:rFonts w:ascii="Calibri" w:hAnsi="Calibri"/>
                <w:sz w:val="18"/>
                <w:szCs w:val="18"/>
                <w:lang w:val="en-US" w:eastAsia="en-US"/>
              </w:rPr>
            </w:pPr>
            <w:r w:rsidRPr="008B2597">
              <w:rPr>
                <w:rFonts w:ascii="Calibri" w:hAnsi="Calibri"/>
                <w:sz w:val="18"/>
                <w:szCs w:val="18"/>
                <w:lang w:val="en-US" w:eastAsia="en-US"/>
              </w:rPr>
              <w:t>1.100</w:t>
            </w:r>
          </w:p>
        </w:tc>
        <w:tc>
          <w:tcPr>
            <w:tcW w:w="850" w:type="dxa"/>
            <w:shd w:val="clear" w:color="auto" w:fill="auto"/>
            <w:noWrap/>
            <w:vAlign w:val="bottom"/>
            <w:hideMark/>
          </w:tcPr>
          <w:p w:rsidR="00BA3BBD" w:rsidRPr="008B2597" w:rsidRDefault="00BA3BBD" w:rsidP="007F704A">
            <w:pPr>
              <w:jc w:val="center"/>
              <w:rPr>
                <w:rFonts w:ascii="Calibri" w:hAnsi="Calibri"/>
                <w:sz w:val="18"/>
                <w:szCs w:val="18"/>
                <w:lang w:val="en-US" w:eastAsia="en-US"/>
              </w:rPr>
            </w:pPr>
            <w:r w:rsidRPr="008B2597">
              <w:rPr>
                <w:rFonts w:ascii="Calibri" w:hAnsi="Calibri"/>
                <w:sz w:val="18"/>
                <w:szCs w:val="18"/>
                <w:lang w:val="en-US" w:eastAsia="en-US"/>
              </w:rPr>
              <w:t>0,40</w:t>
            </w:r>
          </w:p>
        </w:tc>
        <w:tc>
          <w:tcPr>
            <w:tcW w:w="992" w:type="dxa"/>
            <w:shd w:val="clear" w:color="auto" w:fill="auto"/>
            <w:noWrap/>
            <w:vAlign w:val="bottom"/>
            <w:hideMark/>
          </w:tcPr>
          <w:p w:rsidR="00BA3BBD" w:rsidRPr="008B2597" w:rsidRDefault="00BA3BBD" w:rsidP="007F704A">
            <w:pPr>
              <w:jc w:val="center"/>
              <w:rPr>
                <w:rFonts w:ascii="Calibri" w:hAnsi="Calibri"/>
                <w:sz w:val="18"/>
                <w:szCs w:val="18"/>
                <w:lang w:val="en-US" w:eastAsia="en-US"/>
              </w:rPr>
            </w:pPr>
            <w:r w:rsidRPr="008B2597">
              <w:rPr>
                <w:rFonts w:ascii="Calibri" w:hAnsi="Calibri"/>
                <w:sz w:val="18"/>
                <w:szCs w:val="18"/>
                <w:lang w:val="en-US" w:eastAsia="en-US"/>
              </w:rPr>
              <w:t>1,50</w:t>
            </w:r>
          </w:p>
        </w:tc>
        <w:tc>
          <w:tcPr>
            <w:tcW w:w="709" w:type="dxa"/>
            <w:shd w:val="clear" w:color="auto" w:fill="auto"/>
            <w:noWrap/>
            <w:vAlign w:val="bottom"/>
            <w:hideMark/>
          </w:tcPr>
          <w:p w:rsidR="00BA3BBD" w:rsidRPr="008B2597" w:rsidRDefault="00BA3BBD" w:rsidP="007F704A">
            <w:pPr>
              <w:jc w:val="center"/>
              <w:rPr>
                <w:rFonts w:ascii="Calibri" w:hAnsi="Calibri"/>
                <w:sz w:val="18"/>
                <w:szCs w:val="18"/>
                <w:lang w:val="en-US" w:eastAsia="en-US"/>
              </w:rPr>
            </w:pPr>
            <w:r w:rsidRPr="008B2597">
              <w:rPr>
                <w:rFonts w:ascii="Calibri" w:hAnsi="Calibri"/>
                <w:sz w:val="18"/>
                <w:szCs w:val="18"/>
                <w:lang w:val="en-US" w:eastAsia="en-US"/>
              </w:rPr>
              <w:t>1,00</w:t>
            </w:r>
          </w:p>
        </w:tc>
        <w:tc>
          <w:tcPr>
            <w:tcW w:w="992" w:type="dxa"/>
            <w:shd w:val="clear" w:color="auto" w:fill="auto"/>
            <w:noWrap/>
            <w:vAlign w:val="bottom"/>
            <w:hideMark/>
          </w:tcPr>
          <w:p w:rsidR="00BA3BBD" w:rsidRPr="008B2597" w:rsidRDefault="00EA1DE2" w:rsidP="007F704A">
            <w:pPr>
              <w:jc w:val="center"/>
              <w:rPr>
                <w:rFonts w:ascii="Calibri" w:hAnsi="Calibri"/>
                <w:b/>
                <w:sz w:val="18"/>
                <w:szCs w:val="18"/>
                <w:lang w:val="en-US" w:eastAsia="en-US"/>
              </w:rPr>
            </w:pPr>
            <w:r w:rsidRPr="008B2597">
              <w:rPr>
                <w:rFonts w:ascii="Calibri" w:hAnsi="Calibri"/>
                <w:b/>
                <w:sz w:val="18"/>
                <w:szCs w:val="18"/>
                <w:lang w:val="en-US" w:eastAsia="en-US"/>
              </w:rPr>
              <w:t>660,00</w:t>
            </w:r>
          </w:p>
        </w:tc>
        <w:tc>
          <w:tcPr>
            <w:tcW w:w="613" w:type="dxa"/>
            <w:shd w:val="clear" w:color="auto" w:fill="auto"/>
            <w:noWrap/>
            <w:vAlign w:val="bottom"/>
            <w:hideMark/>
          </w:tcPr>
          <w:p w:rsidR="00BA3BBD" w:rsidRPr="008B2597" w:rsidRDefault="00BA3BBD" w:rsidP="007F704A">
            <w:pPr>
              <w:jc w:val="center"/>
              <w:rPr>
                <w:rFonts w:ascii="Calibri" w:hAnsi="Calibri"/>
                <w:sz w:val="18"/>
                <w:szCs w:val="18"/>
                <w:lang w:val="en-US" w:eastAsia="en-US"/>
              </w:rPr>
            </w:pPr>
          </w:p>
        </w:tc>
      </w:tr>
      <w:tr w:rsidR="008B2597" w:rsidRPr="008B2597" w:rsidTr="007F704A">
        <w:trPr>
          <w:trHeight w:val="346"/>
        </w:trPr>
        <w:tc>
          <w:tcPr>
            <w:tcW w:w="4080" w:type="dxa"/>
            <w:shd w:val="clear" w:color="auto" w:fill="auto"/>
            <w:noWrap/>
            <w:vAlign w:val="bottom"/>
          </w:tcPr>
          <w:p w:rsidR="00BA3BBD" w:rsidRPr="008B2597" w:rsidRDefault="00BA3BBD" w:rsidP="007F704A">
            <w:pPr>
              <w:rPr>
                <w:rFonts w:ascii="Calibri" w:hAnsi="Calibri"/>
                <w:b/>
                <w:sz w:val="18"/>
                <w:szCs w:val="18"/>
                <w:lang w:val="en-US" w:eastAsia="en-US"/>
              </w:rPr>
            </w:pPr>
            <w:r w:rsidRPr="008B2597">
              <w:rPr>
                <w:rFonts w:ascii="Calibri" w:hAnsi="Calibri"/>
                <w:b/>
                <w:sz w:val="18"/>
                <w:szCs w:val="18"/>
                <w:lang w:val="en-US" w:eastAsia="en-US"/>
              </w:rPr>
              <w:t>TOTAL</w:t>
            </w:r>
          </w:p>
        </w:tc>
        <w:tc>
          <w:tcPr>
            <w:tcW w:w="993" w:type="dxa"/>
            <w:shd w:val="clear" w:color="auto" w:fill="auto"/>
            <w:noWrap/>
            <w:vAlign w:val="bottom"/>
            <w:hideMark/>
          </w:tcPr>
          <w:p w:rsidR="00BA3BBD" w:rsidRPr="008B2597" w:rsidRDefault="00EA1DE2" w:rsidP="007F704A">
            <w:pPr>
              <w:jc w:val="center"/>
              <w:rPr>
                <w:rFonts w:ascii="Calibri" w:hAnsi="Calibri"/>
                <w:sz w:val="18"/>
                <w:szCs w:val="18"/>
                <w:lang w:val="en-US" w:eastAsia="en-US"/>
              </w:rPr>
            </w:pPr>
            <w:r w:rsidRPr="008B2597">
              <w:rPr>
                <w:rFonts w:ascii="Calibri" w:hAnsi="Calibri"/>
                <w:sz w:val="18"/>
                <w:szCs w:val="18"/>
                <w:lang w:val="en-US" w:eastAsia="en-US"/>
              </w:rPr>
              <w:t>28.513,2</w:t>
            </w:r>
          </w:p>
        </w:tc>
        <w:tc>
          <w:tcPr>
            <w:tcW w:w="850" w:type="dxa"/>
            <w:shd w:val="clear" w:color="auto" w:fill="auto"/>
            <w:noWrap/>
            <w:vAlign w:val="bottom"/>
            <w:hideMark/>
          </w:tcPr>
          <w:p w:rsidR="00BA3BBD" w:rsidRPr="008B2597" w:rsidRDefault="00BA3BBD" w:rsidP="007F704A">
            <w:pPr>
              <w:jc w:val="center"/>
              <w:rPr>
                <w:rFonts w:ascii="Calibri" w:hAnsi="Calibri"/>
                <w:sz w:val="18"/>
                <w:szCs w:val="18"/>
                <w:lang w:val="en-US" w:eastAsia="en-US"/>
              </w:rPr>
            </w:pPr>
          </w:p>
        </w:tc>
        <w:tc>
          <w:tcPr>
            <w:tcW w:w="992" w:type="dxa"/>
            <w:shd w:val="clear" w:color="auto" w:fill="auto"/>
            <w:noWrap/>
            <w:vAlign w:val="bottom"/>
            <w:hideMark/>
          </w:tcPr>
          <w:p w:rsidR="00BA3BBD" w:rsidRPr="008B2597" w:rsidRDefault="00BA3BBD" w:rsidP="007F704A">
            <w:pPr>
              <w:jc w:val="center"/>
              <w:rPr>
                <w:rFonts w:ascii="Calibri" w:hAnsi="Calibri"/>
                <w:sz w:val="18"/>
                <w:szCs w:val="18"/>
                <w:lang w:val="en-US" w:eastAsia="en-US"/>
              </w:rPr>
            </w:pPr>
          </w:p>
        </w:tc>
        <w:tc>
          <w:tcPr>
            <w:tcW w:w="709" w:type="dxa"/>
            <w:shd w:val="clear" w:color="auto" w:fill="auto"/>
            <w:noWrap/>
            <w:vAlign w:val="bottom"/>
            <w:hideMark/>
          </w:tcPr>
          <w:p w:rsidR="00BA3BBD" w:rsidRPr="008B2597" w:rsidRDefault="00BA3BBD" w:rsidP="007F704A">
            <w:pPr>
              <w:jc w:val="center"/>
              <w:rPr>
                <w:rFonts w:ascii="Calibri" w:hAnsi="Calibri"/>
                <w:sz w:val="18"/>
                <w:szCs w:val="18"/>
                <w:lang w:val="en-US" w:eastAsia="en-US"/>
              </w:rPr>
            </w:pPr>
          </w:p>
        </w:tc>
        <w:tc>
          <w:tcPr>
            <w:tcW w:w="992" w:type="dxa"/>
            <w:shd w:val="clear" w:color="auto" w:fill="auto"/>
            <w:noWrap/>
            <w:vAlign w:val="bottom"/>
            <w:hideMark/>
          </w:tcPr>
          <w:p w:rsidR="00BA3BBD" w:rsidRPr="008B2597" w:rsidRDefault="00EA1DE2" w:rsidP="007F704A">
            <w:pPr>
              <w:jc w:val="center"/>
              <w:rPr>
                <w:rFonts w:ascii="Calibri" w:hAnsi="Calibri"/>
                <w:b/>
                <w:sz w:val="18"/>
                <w:szCs w:val="18"/>
                <w:lang w:val="en-US" w:eastAsia="en-US"/>
              </w:rPr>
            </w:pPr>
            <w:r w:rsidRPr="008B2597">
              <w:rPr>
                <w:rFonts w:ascii="Calibri" w:hAnsi="Calibri"/>
                <w:b/>
                <w:sz w:val="18"/>
                <w:szCs w:val="18"/>
                <w:lang w:val="en-US" w:eastAsia="en-US"/>
              </w:rPr>
              <w:t>11.625,28</w:t>
            </w:r>
          </w:p>
        </w:tc>
        <w:tc>
          <w:tcPr>
            <w:tcW w:w="613" w:type="dxa"/>
            <w:shd w:val="clear" w:color="auto" w:fill="auto"/>
            <w:noWrap/>
            <w:vAlign w:val="bottom"/>
            <w:hideMark/>
          </w:tcPr>
          <w:p w:rsidR="00BA3BBD" w:rsidRPr="008B2597" w:rsidRDefault="00BA3BBD" w:rsidP="007F704A">
            <w:pPr>
              <w:jc w:val="center"/>
              <w:rPr>
                <w:rFonts w:ascii="Calibri" w:hAnsi="Calibri"/>
                <w:b/>
                <w:sz w:val="18"/>
                <w:szCs w:val="18"/>
                <w:lang w:val="en-US" w:eastAsia="en-US"/>
              </w:rPr>
            </w:pPr>
            <w:r w:rsidRPr="008B2597">
              <w:rPr>
                <w:rFonts w:ascii="Calibri" w:hAnsi="Calibri"/>
                <w:b/>
                <w:sz w:val="18"/>
                <w:szCs w:val="18"/>
                <w:lang w:val="en-US" w:eastAsia="en-US"/>
              </w:rPr>
              <w:t>m³</w:t>
            </w:r>
          </w:p>
        </w:tc>
      </w:tr>
    </w:tbl>
    <w:p w:rsidR="00BA3BBD" w:rsidRPr="008B2597" w:rsidRDefault="00BA3BBD" w:rsidP="00BA3BBD">
      <w:pPr>
        <w:pStyle w:val="PARRAFO"/>
        <w:rPr>
          <w:b/>
        </w:rPr>
      </w:pPr>
    </w:p>
    <w:p w:rsidR="00BA3BBD" w:rsidRPr="008B2597" w:rsidRDefault="00BA3BBD" w:rsidP="009113B2">
      <w:pPr>
        <w:pStyle w:val="PARRAFO"/>
        <w:rPr>
          <w:strike/>
          <w:sz w:val="20"/>
          <w:szCs w:val="20"/>
          <w:u w:val="single"/>
          <w:lang w:val="es-BO"/>
        </w:rPr>
      </w:pPr>
    </w:p>
    <w:p w:rsidR="009113B2" w:rsidRPr="008B2597" w:rsidRDefault="009113B2" w:rsidP="008C5F9C">
      <w:pPr>
        <w:pStyle w:val="PARRAFO"/>
        <w:numPr>
          <w:ilvl w:val="1"/>
          <w:numId w:val="26"/>
        </w:numPr>
        <w:rPr>
          <w:b/>
          <w:sz w:val="20"/>
          <w:szCs w:val="20"/>
        </w:rPr>
      </w:pPr>
      <w:r w:rsidRPr="008B2597">
        <w:rPr>
          <w:b/>
          <w:sz w:val="20"/>
          <w:szCs w:val="20"/>
        </w:rPr>
        <w:t>MATERIALES, HERRAMIENTAS Y EQUIPO.</w:t>
      </w:r>
    </w:p>
    <w:p w:rsidR="009113B2" w:rsidRPr="008B2597"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8B2597" w:rsidRDefault="009113B2" w:rsidP="008C5F9C">
      <w:pPr>
        <w:pStyle w:val="Estilo1"/>
        <w:numPr>
          <w:ilvl w:val="1"/>
          <w:numId w:val="26"/>
        </w:numPr>
        <w:spacing w:before="100" w:beforeAutospacing="1" w:after="100" w:afterAutospacing="1" w:line="276" w:lineRule="auto"/>
        <w:rPr>
          <w:rFonts w:asciiTheme="minorHAnsi" w:hAnsiTheme="minorHAnsi" w:cstheme="minorHAnsi"/>
          <w:kern w:val="28"/>
          <w:sz w:val="20"/>
          <w:szCs w:val="20"/>
        </w:rPr>
      </w:pPr>
      <w:r w:rsidRPr="008B2597">
        <w:rPr>
          <w:rFonts w:asciiTheme="minorHAnsi" w:hAnsiTheme="minorHAnsi" w:cstheme="minorHAnsi"/>
          <w:sz w:val="20"/>
          <w:szCs w:val="20"/>
        </w:rPr>
        <w:t>PROCEDIMIENTO PARA LA EJECUCIÓN.</w:t>
      </w:r>
    </w:p>
    <w:p w:rsidR="009113B2" w:rsidRPr="008B2597"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8B2597">
        <w:rPr>
          <w:rFonts w:asciiTheme="minorHAnsi" w:eastAsia="Arial Unicode MS" w:hAnsiTheme="minorHAnsi" w:cstheme="minorHAnsi"/>
          <w:sz w:val="20"/>
          <w:szCs w:val="20"/>
          <w:lang w:val="es-ES_tradnl"/>
        </w:rPr>
        <w:lastRenderedPageBreak/>
        <w:t xml:space="preserve">Realizado el correspondiente replanteo topográfico en Obra, el SUPERVISOR DE OBRA evaluara y aprobara cambios en el trazo del tendido. </w:t>
      </w:r>
    </w:p>
    <w:p w:rsidR="009113B2" w:rsidRPr="008B2597"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8B2597">
        <w:rPr>
          <w:rFonts w:asciiTheme="minorHAnsi" w:hAnsiTheme="minorHAnsi" w:cstheme="minorHAnsi"/>
          <w:kern w:val="28"/>
          <w:sz w:val="20"/>
          <w:szCs w:val="20"/>
          <w:lang w:val="es-ES_tradnl"/>
        </w:rPr>
        <w:t xml:space="preserve"> en cada tramo.</w:t>
      </w:r>
      <w:r w:rsidRPr="008B2597">
        <w:rPr>
          <w:rFonts w:asciiTheme="minorHAnsi" w:hAnsiTheme="minorHAnsi" w:cstheme="minorHAnsi"/>
          <w:kern w:val="28"/>
          <w:sz w:val="20"/>
          <w:szCs w:val="20"/>
          <w:lang w:val="es-ES_tradnl"/>
        </w:rPr>
        <w:br/>
      </w:r>
      <w:bookmarkStart w:id="22" w:name="_Toc314666601"/>
      <w:r w:rsidRPr="008B2597">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8B2597"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8B2597">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8B2597"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8B2597" w:rsidRDefault="009113B2" w:rsidP="008C5F9C">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8B2597">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9113B2" w:rsidRPr="008B2597"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8B2597">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8B2597"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8B2597"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9113B2" w:rsidRPr="008B2597" w:rsidRDefault="009113B2" w:rsidP="009113B2">
      <w:pPr>
        <w:pStyle w:val="PARRAFO"/>
        <w:rPr>
          <w:sz w:val="20"/>
          <w:szCs w:val="20"/>
          <w:lang w:val="es-ES_tradnl"/>
        </w:rPr>
      </w:pPr>
      <w:r w:rsidRPr="008B2597">
        <w:rPr>
          <w:sz w:val="20"/>
          <w:szCs w:val="20"/>
          <w:lang w:val="es-ES_tradnl"/>
        </w:rPr>
        <w:t xml:space="preserve">Será responsabilidad del CONTRATISTA y del SUPERVISOR DE OBRA  </w:t>
      </w:r>
      <w:r w:rsidRPr="008B2597">
        <w:rPr>
          <w:sz w:val="20"/>
          <w:szCs w:val="20"/>
        </w:rPr>
        <w:t>comunicar a los vecinos beneficiarios del proyecto (ya sea a través de la dirigencia de OTB, de Distrito u otra institución que sea representativa)</w:t>
      </w:r>
      <w:r w:rsidRPr="008B2597">
        <w:rPr>
          <w:sz w:val="20"/>
          <w:szCs w:val="20"/>
          <w:lang w:val="es-ES_tradnl"/>
        </w:rPr>
        <w:t xml:space="preserve">,  la </w:t>
      </w:r>
      <w:r w:rsidRPr="008B2597">
        <w:rPr>
          <w:sz w:val="20"/>
          <w:szCs w:val="20"/>
          <w:lang w:val="es-ES_tradnl"/>
        </w:rPr>
        <w:lastRenderedPageBreak/>
        <w:t xml:space="preserve">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8B2597">
        <w:rPr>
          <w:sz w:val="20"/>
          <w:szCs w:val="20"/>
        </w:rPr>
        <w:t>La ejecución de la actividad conllevara la responsabilidad de reparación de daños si corresponde.</w:t>
      </w:r>
    </w:p>
    <w:p w:rsidR="009113B2" w:rsidRPr="008B2597"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 xml:space="preserve">Todas las excavaciones serán hechas a cielo abierto </w:t>
      </w:r>
      <w:r w:rsidRPr="008B2597">
        <w:rPr>
          <w:rFonts w:asciiTheme="minorHAnsi" w:eastAsia="Arial Unicode MS" w:hAnsiTheme="minorHAnsi" w:cstheme="minorHAnsi"/>
          <w:iCs/>
          <w:sz w:val="20"/>
          <w:szCs w:val="20"/>
          <w:lang w:val="es-ES_tradnl"/>
        </w:rPr>
        <w:t>de acuerdo a los planos del proyecto y según el replanteo autorizado por el SUPERVISOR DE OBRA</w:t>
      </w:r>
      <w:r w:rsidRPr="008B2597">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8B2597"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B2597">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8B2597" w:rsidRDefault="009113B2" w:rsidP="009113B2">
      <w:pPr>
        <w:spacing w:before="120" w:after="120"/>
        <w:jc w:val="both"/>
        <w:rPr>
          <w:rFonts w:asciiTheme="minorHAnsi" w:hAnsiTheme="minorHAnsi" w:cstheme="minorHAnsi"/>
          <w:sz w:val="20"/>
          <w:szCs w:val="20"/>
        </w:rPr>
      </w:pPr>
      <w:r w:rsidRPr="008B2597">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8B2597"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8B2597">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8B2597">
        <w:rPr>
          <w:rFonts w:asciiTheme="minorHAnsi" w:hAnsiTheme="minorHAnsi" w:cstheme="minorHAnsi"/>
          <w:kern w:val="28"/>
          <w:sz w:val="20"/>
          <w:szCs w:val="20"/>
          <w:lang w:val="es-ES_tradnl"/>
        </w:rPr>
        <w:t xml:space="preserve"> </w:t>
      </w:r>
      <w:r w:rsidRPr="008B2597">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9113B2" w:rsidRPr="008B2597" w:rsidRDefault="009113B2" w:rsidP="009113B2">
      <w:pPr>
        <w:pStyle w:val="Estilo1"/>
        <w:spacing w:before="100" w:beforeAutospacing="1" w:after="100" w:afterAutospacing="1" w:line="276" w:lineRule="auto"/>
        <w:rPr>
          <w:rFonts w:asciiTheme="minorHAnsi" w:hAnsiTheme="minorHAnsi" w:cstheme="minorHAnsi"/>
          <w:sz w:val="20"/>
          <w:szCs w:val="20"/>
        </w:rPr>
      </w:pPr>
      <w:r w:rsidRPr="008B2597">
        <w:rPr>
          <w:rFonts w:asciiTheme="minorHAnsi" w:hAnsiTheme="minorHAnsi" w:cstheme="minorHAnsi"/>
          <w:sz w:val="20"/>
          <w:szCs w:val="20"/>
        </w:rPr>
        <w:t>Sistemas Subterráneos.</w:t>
      </w:r>
    </w:p>
    <w:p w:rsidR="009113B2" w:rsidRPr="008B2597" w:rsidRDefault="009113B2" w:rsidP="008C5F9C">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8B2597">
        <w:rPr>
          <w:rFonts w:asciiTheme="minorHAnsi" w:eastAsia="Arial Unicode MS" w:hAnsiTheme="minorHAnsi" w:cstheme="minorHAnsi"/>
          <w:b/>
          <w:sz w:val="20"/>
          <w:szCs w:val="20"/>
          <w:lang w:val="es-ES_tradnl"/>
        </w:rPr>
        <w:t>Cruce con líneas enterradas existentes</w:t>
      </w:r>
    </w:p>
    <w:p w:rsidR="009113B2" w:rsidRPr="008B2597" w:rsidRDefault="009113B2" w:rsidP="008C5F9C">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8B2597">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8B2597" w:rsidRDefault="009113B2" w:rsidP="008C5F9C">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8B2597">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8B2597" w:rsidRDefault="009113B2" w:rsidP="008C5F9C">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8B2597">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8B2597" w:rsidRDefault="009113B2" w:rsidP="008C5F9C">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8B2597">
        <w:rPr>
          <w:rFonts w:asciiTheme="minorHAnsi" w:eastAsia="Arial Unicode MS" w:hAnsiTheme="minorHAnsi" w:cstheme="minorHAnsi"/>
          <w:b/>
          <w:sz w:val="20"/>
          <w:szCs w:val="20"/>
          <w:lang w:val="es-ES_tradnl"/>
        </w:rPr>
        <w:t>Paralelismo c</w:t>
      </w:r>
      <w:bookmarkStart w:id="31" w:name="_Toc314666624"/>
      <w:r w:rsidRPr="008B2597">
        <w:rPr>
          <w:rFonts w:asciiTheme="minorHAnsi" w:eastAsia="Arial Unicode MS" w:hAnsiTheme="minorHAnsi" w:cstheme="minorHAnsi"/>
          <w:b/>
          <w:sz w:val="20"/>
          <w:szCs w:val="20"/>
          <w:lang w:val="es-ES_tradnl"/>
        </w:rPr>
        <w:t>on líneas enterradas existentes</w:t>
      </w:r>
    </w:p>
    <w:bookmarkEnd w:id="31"/>
    <w:p w:rsidR="009113B2" w:rsidRPr="008B2597" w:rsidRDefault="009113B2" w:rsidP="008C5F9C">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8B2597">
        <w:rPr>
          <w:rFonts w:asciiTheme="minorHAnsi" w:eastAsia="Arial Unicode MS" w:hAnsiTheme="minorHAnsi" w:cstheme="minorHAnsi"/>
          <w:sz w:val="20"/>
          <w:szCs w:val="20"/>
          <w:lang w:val="es-ES_tradnl"/>
        </w:rPr>
        <w:lastRenderedPageBreak/>
        <w:t xml:space="preserve">Cuando el tendido se realice de </w:t>
      </w:r>
      <w:r w:rsidRPr="008B2597">
        <w:rPr>
          <w:rFonts w:asciiTheme="minorHAnsi" w:hAnsiTheme="minorHAnsi" w:cstheme="minorHAnsi"/>
          <w:sz w:val="20"/>
          <w:szCs w:val="20"/>
          <w:lang w:val="es-ES_tradnl"/>
        </w:rPr>
        <w:t>forma paralela a otros sistemas subterráneos</w:t>
      </w:r>
      <w:r w:rsidRPr="008B2597">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8B2597">
        <w:rPr>
          <w:rFonts w:asciiTheme="minorHAnsi" w:eastAsia="Arial Unicode MS" w:hAnsiTheme="minorHAnsi" w:cstheme="minorHAnsi"/>
          <w:smallCaps/>
          <w:sz w:val="20"/>
          <w:szCs w:val="20"/>
          <w:lang w:val="es-ES_tradnl"/>
        </w:rPr>
        <w:t>el Contratista</w:t>
      </w:r>
      <w:r w:rsidRPr="008B2597">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8B2597" w:rsidRDefault="009113B2" w:rsidP="008C5F9C">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8B2597">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8B2597" w:rsidRDefault="009113B2" w:rsidP="008C5F9C">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8B2597">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8B2597" w:rsidRDefault="009113B2" w:rsidP="008C5F9C">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8B2597">
        <w:rPr>
          <w:rFonts w:asciiTheme="minorHAnsi" w:eastAsia="Arial Unicode MS" w:hAnsiTheme="minorHAnsi" w:cstheme="minorHAnsi"/>
          <w:b/>
          <w:sz w:val="20"/>
          <w:szCs w:val="20"/>
          <w:lang w:val="es-ES_tradnl"/>
        </w:rPr>
        <w:t>Excavación para interconexiones</w:t>
      </w:r>
    </w:p>
    <w:p w:rsidR="009113B2" w:rsidRPr="008B2597" w:rsidRDefault="009113B2" w:rsidP="008C5F9C">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8B2597">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B2597" w:rsidRDefault="009113B2" w:rsidP="008C5F9C">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8B2597">
        <w:rPr>
          <w:rFonts w:asciiTheme="minorHAnsi" w:hAnsiTheme="minorHAnsi" w:cstheme="minorHAnsi"/>
          <w:sz w:val="20"/>
          <w:szCs w:val="20"/>
        </w:rPr>
        <w:t>MEDIDAS DE MITIGACION AMBIENTAL</w:t>
      </w:r>
    </w:p>
    <w:p w:rsidR="009113B2" w:rsidRPr="008B2597" w:rsidRDefault="009113B2" w:rsidP="009113B2">
      <w:pPr>
        <w:spacing w:before="100" w:beforeAutospacing="1" w:after="100" w:afterAutospacing="1"/>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spacing w:before="100" w:beforeAutospacing="1" w:after="100" w:afterAutospacing="1"/>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spacing w:before="100" w:beforeAutospacing="1" w:after="100" w:afterAutospacing="1"/>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spacing w:before="100" w:beforeAutospacing="1" w:after="100" w:afterAutospacing="1"/>
        <w:jc w:val="both"/>
        <w:rPr>
          <w:rFonts w:asciiTheme="minorHAnsi" w:hAnsiTheme="minorHAnsi" w:cstheme="minorHAnsi"/>
          <w:kern w:val="28"/>
          <w:sz w:val="20"/>
          <w:szCs w:val="20"/>
        </w:rPr>
      </w:pPr>
      <w:r w:rsidRPr="008B2597">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8C5F9C">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8B2597">
        <w:rPr>
          <w:rFonts w:asciiTheme="minorHAnsi" w:hAnsiTheme="minorHAnsi" w:cstheme="minorHAnsi"/>
          <w:sz w:val="20"/>
          <w:szCs w:val="20"/>
        </w:rPr>
        <w:t>MEDICIÓN Y FORMA DE PAGO.</w:t>
      </w:r>
    </w:p>
    <w:p w:rsidR="009113B2" w:rsidRPr="008B2597"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rPr>
        <w:t xml:space="preserve">El ítem de </w:t>
      </w:r>
      <w:r w:rsidRPr="008B2597">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8B2597"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B2597">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8B2597" w:rsidRDefault="009113B2" w:rsidP="008C5F9C">
      <w:pPr>
        <w:pStyle w:val="Ttulo2"/>
        <w:numPr>
          <w:ilvl w:val="0"/>
          <w:numId w:val="26"/>
        </w:numPr>
        <w:spacing w:before="200" w:line="276" w:lineRule="auto"/>
        <w:ind w:left="708" w:hanging="708"/>
        <w:jc w:val="both"/>
        <w:rPr>
          <w:rFonts w:asciiTheme="minorHAnsi" w:hAnsiTheme="minorHAnsi" w:cstheme="minorHAnsi"/>
          <w:b/>
          <w:color w:val="auto"/>
          <w:sz w:val="20"/>
          <w:szCs w:val="20"/>
        </w:rPr>
      </w:pPr>
      <w:r w:rsidRPr="008B2597">
        <w:rPr>
          <w:rFonts w:asciiTheme="minorHAnsi" w:hAnsiTheme="minorHAnsi" w:cstheme="minorHAnsi"/>
          <w:b/>
          <w:color w:val="auto"/>
          <w:sz w:val="20"/>
          <w:szCs w:val="20"/>
        </w:rPr>
        <w:t>TRA</w:t>
      </w:r>
      <w:r w:rsidR="002708F3">
        <w:rPr>
          <w:rFonts w:asciiTheme="minorHAnsi" w:hAnsiTheme="minorHAnsi" w:cstheme="minorHAnsi"/>
          <w:b/>
          <w:color w:val="auto"/>
          <w:sz w:val="20"/>
          <w:szCs w:val="20"/>
        </w:rPr>
        <w:t>N</w:t>
      </w:r>
      <w:r w:rsidRPr="008B2597">
        <w:rPr>
          <w:rFonts w:asciiTheme="minorHAnsi" w:hAnsiTheme="minorHAnsi" w:cstheme="minorHAnsi"/>
          <w:b/>
          <w:color w:val="auto"/>
          <w:sz w:val="20"/>
          <w:szCs w:val="20"/>
        </w:rPr>
        <w:t xml:space="preserve">SPORTE DE TUBERÍA </w:t>
      </w:r>
    </w:p>
    <w:p w:rsidR="008C5E7C" w:rsidRPr="008B2597" w:rsidRDefault="009113B2" w:rsidP="008C5E7C">
      <w:pPr>
        <w:jc w:val="both"/>
        <w:rPr>
          <w:rFonts w:asciiTheme="minorHAnsi" w:hAnsiTheme="minorHAnsi" w:cstheme="minorHAnsi"/>
          <w:b/>
          <w:sz w:val="20"/>
          <w:szCs w:val="20"/>
        </w:rPr>
      </w:pPr>
      <w:r w:rsidRPr="008B2597">
        <w:rPr>
          <w:rFonts w:asciiTheme="minorHAnsi" w:hAnsiTheme="minorHAnsi" w:cstheme="minorHAnsi"/>
          <w:b/>
          <w:sz w:val="20"/>
          <w:szCs w:val="20"/>
        </w:rPr>
        <w:t>UNIDAD: Global (GLB)</w:t>
      </w:r>
    </w:p>
    <w:p w:rsidR="008C5E7C" w:rsidRPr="008B2597" w:rsidRDefault="008C5E7C" w:rsidP="008C5E7C">
      <w:pPr>
        <w:jc w:val="both"/>
        <w:rPr>
          <w:rFonts w:asciiTheme="minorHAnsi" w:eastAsia="Arial Unicode MS" w:hAnsiTheme="minorHAnsi" w:cstheme="minorHAnsi"/>
          <w:b/>
          <w:sz w:val="20"/>
          <w:szCs w:val="20"/>
        </w:rPr>
      </w:pPr>
    </w:p>
    <w:p w:rsidR="009113B2" w:rsidRPr="008B2597" w:rsidRDefault="009113B2" w:rsidP="008C5F9C">
      <w:pPr>
        <w:pStyle w:val="Prrafodelista"/>
        <w:numPr>
          <w:ilvl w:val="1"/>
          <w:numId w:val="26"/>
        </w:numPr>
        <w:jc w:val="both"/>
        <w:rPr>
          <w:rFonts w:asciiTheme="minorHAnsi" w:hAnsiTheme="minorHAnsi" w:cstheme="minorHAnsi"/>
          <w:b/>
          <w:sz w:val="20"/>
          <w:szCs w:val="20"/>
        </w:rPr>
      </w:pPr>
      <w:r w:rsidRPr="008B2597">
        <w:rPr>
          <w:rFonts w:asciiTheme="minorHAnsi" w:eastAsia="Arial Unicode MS" w:hAnsiTheme="minorHAnsi" w:cstheme="minorHAnsi"/>
          <w:b/>
          <w:sz w:val="20"/>
          <w:szCs w:val="20"/>
        </w:rPr>
        <w:t xml:space="preserve">DEFINICIÓN. </w:t>
      </w:r>
    </w:p>
    <w:p w:rsidR="008C5E7C" w:rsidRPr="008B2597" w:rsidRDefault="008C5E7C" w:rsidP="008C5E7C">
      <w:pPr>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t>Este Ítem comprende los trabajos necesarios para realizar el traslado de la tubería (HDPE o acero) desde Almacenes de YPFB hasta la instalación de faenas. El carguío, descarguío, distribución dentro del área de trabajo, su respectivo almacenaje estarán a cargo del CONTRATISTA.</w:t>
      </w:r>
    </w:p>
    <w:p w:rsidR="008C5E7C" w:rsidRPr="008B2597" w:rsidRDefault="008C5E7C" w:rsidP="008C5E7C">
      <w:pPr>
        <w:jc w:val="both"/>
        <w:rPr>
          <w:rFonts w:asciiTheme="minorHAnsi" w:hAnsiTheme="minorHAnsi" w:cstheme="minorHAnsi"/>
          <w:b/>
          <w:sz w:val="20"/>
          <w:szCs w:val="20"/>
        </w:rPr>
      </w:pPr>
    </w:p>
    <w:p w:rsidR="009113B2" w:rsidRPr="008B2597" w:rsidRDefault="009113B2" w:rsidP="008C5F9C">
      <w:pPr>
        <w:pStyle w:val="Prrafodelista"/>
        <w:numPr>
          <w:ilvl w:val="1"/>
          <w:numId w:val="26"/>
        </w:numPr>
        <w:jc w:val="both"/>
        <w:rPr>
          <w:rFonts w:asciiTheme="minorHAnsi" w:hAnsiTheme="minorHAnsi" w:cstheme="minorHAnsi"/>
          <w:b/>
          <w:sz w:val="20"/>
          <w:szCs w:val="20"/>
        </w:rPr>
      </w:pPr>
      <w:r w:rsidRPr="008B2597">
        <w:rPr>
          <w:rFonts w:asciiTheme="minorHAnsi" w:eastAsia="Arial Unicode MS" w:hAnsiTheme="minorHAnsi" w:cstheme="minorHAnsi"/>
          <w:b/>
          <w:sz w:val="20"/>
          <w:szCs w:val="20"/>
        </w:rPr>
        <w:t>MATERIALES, HERRAMIENTAS Y EQUIPO.</w:t>
      </w:r>
    </w:p>
    <w:p w:rsidR="009113B2" w:rsidRPr="008B2597" w:rsidRDefault="009113B2" w:rsidP="009113B2">
      <w:pPr>
        <w:spacing w:before="100" w:beforeAutospacing="1" w:after="100" w:afterAutospacing="1"/>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8B2597"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8B2597" w:rsidRPr="008B2597" w:rsidTr="007A4FA9">
        <w:trPr>
          <w:jc w:val="center"/>
        </w:trPr>
        <w:tc>
          <w:tcPr>
            <w:tcW w:w="392" w:type="dxa"/>
            <w:shd w:val="clear" w:color="auto" w:fill="B4C6E7" w:themeFill="accent5" w:themeFillTint="66"/>
            <w:vAlign w:val="center"/>
          </w:tcPr>
          <w:p w:rsidR="009113B2" w:rsidRPr="008B2597" w:rsidRDefault="009113B2" w:rsidP="007A4FA9">
            <w:pPr>
              <w:spacing w:before="100" w:beforeAutospacing="1" w:after="100" w:afterAutospacing="1"/>
              <w:jc w:val="center"/>
              <w:rPr>
                <w:rFonts w:asciiTheme="minorHAnsi" w:hAnsiTheme="minorHAnsi" w:cstheme="minorHAnsi"/>
                <w:b/>
                <w:sz w:val="20"/>
                <w:szCs w:val="20"/>
                <w:lang w:val="es-ES_tradnl"/>
              </w:rPr>
            </w:pPr>
            <w:r w:rsidRPr="008B2597">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8B2597" w:rsidRDefault="009113B2" w:rsidP="007A4FA9">
            <w:pPr>
              <w:spacing w:before="100" w:beforeAutospacing="1" w:after="100" w:afterAutospacing="1"/>
              <w:jc w:val="center"/>
              <w:rPr>
                <w:rFonts w:asciiTheme="minorHAnsi" w:hAnsiTheme="minorHAnsi" w:cstheme="minorHAnsi"/>
                <w:b/>
                <w:sz w:val="20"/>
                <w:szCs w:val="20"/>
                <w:lang w:val="es-ES_tradnl"/>
              </w:rPr>
            </w:pPr>
            <w:r w:rsidRPr="008B2597">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8B2597" w:rsidRDefault="009113B2" w:rsidP="007A4FA9">
            <w:pPr>
              <w:spacing w:before="100" w:beforeAutospacing="1" w:after="100" w:afterAutospacing="1"/>
              <w:jc w:val="center"/>
              <w:rPr>
                <w:rFonts w:asciiTheme="minorHAnsi" w:hAnsiTheme="minorHAnsi" w:cstheme="minorHAnsi"/>
                <w:b/>
                <w:sz w:val="20"/>
                <w:szCs w:val="20"/>
                <w:lang w:val="es-ES_tradnl"/>
              </w:rPr>
            </w:pPr>
            <w:r w:rsidRPr="008B2597">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8B2597" w:rsidRDefault="009113B2" w:rsidP="007A4FA9">
            <w:pPr>
              <w:spacing w:before="100" w:beforeAutospacing="1" w:after="100" w:afterAutospacing="1"/>
              <w:jc w:val="center"/>
              <w:rPr>
                <w:rFonts w:asciiTheme="minorHAnsi" w:hAnsiTheme="minorHAnsi" w:cstheme="minorHAnsi"/>
                <w:b/>
                <w:sz w:val="20"/>
                <w:szCs w:val="20"/>
                <w:lang w:val="es-ES_tradnl"/>
              </w:rPr>
            </w:pPr>
            <w:r w:rsidRPr="008B2597">
              <w:rPr>
                <w:rFonts w:asciiTheme="minorHAnsi" w:hAnsiTheme="minorHAnsi" w:cstheme="minorHAnsi"/>
                <w:b/>
                <w:sz w:val="20"/>
                <w:szCs w:val="20"/>
                <w:lang w:val="es-ES_tradnl"/>
              </w:rPr>
              <w:t>PRESENTACIÓN</w:t>
            </w:r>
          </w:p>
        </w:tc>
      </w:tr>
      <w:tr w:rsidR="008B2597" w:rsidRPr="008B2597" w:rsidTr="007A4FA9">
        <w:trPr>
          <w:jc w:val="center"/>
        </w:trPr>
        <w:tc>
          <w:tcPr>
            <w:tcW w:w="392" w:type="dxa"/>
            <w:shd w:val="clear" w:color="auto" w:fill="auto"/>
            <w:vAlign w:val="center"/>
          </w:tcPr>
          <w:p w:rsidR="009113B2" w:rsidRPr="008B2597" w:rsidRDefault="009113B2" w:rsidP="007A4FA9">
            <w:pPr>
              <w:spacing w:before="100" w:beforeAutospacing="1" w:after="100" w:afterAutospacing="1"/>
              <w:jc w:val="both"/>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1</w:t>
            </w:r>
          </w:p>
        </w:tc>
        <w:tc>
          <w:tcPr>
            <w:tcW w:w="3198" w:type="dxa"/>
            <w:shd w:val="clear" w:color="auto" w:fill="auto"/>
            <w:vAlign w:val="center"/>
          </w:tcPr>
          <w:p w:rsidR="009113B2" w:rsidRPr="008B2597" w:rsidRDefault="009113B2" w:rsidP="007A4FA9">
            <w:pPr>
              <w:spacing w:before="100" w:beforeAutospacing="1" w:after="100" w:afterAutospacing="1"/>
              <w:jc w:val="both"/>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8B2597" w:rsidRDefault="002708F3" w:rsidP="007A4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25.697,60 </w:t>
            </w:r>
            <w:r w:rsidR="009113B2" w:rsidRPr="008B2597">
              <w:rPr>
                <w:rFonts w:asciiTheme="minorHAnsi" w:hAnsiTheme="minorHAnsi" w:cstheme="minorHAnsi"/>
                <w:sz w:val="20"/>
                <w:szCs w:val="20"/>
                <w:lang w:val="es-ES_tradnl"/>
              </w:rPr>
              <w:t>[m]</w:t>
            </w:r>
          </w:p>
        </w:tc>
        <w:tc>
          <w:tcPr>
            <w:tcW w:w="1809" w:type="dxa"/>
            <w:shd w:val="clear" w:color="auto" w:fill="auto"/>
            <w:vAlign w:val="center"/>
          </w:tcPr>
          <w:p w:rsidR="009113B2" w:rsidRPr="008B2597" w:rsidRDefault="002708F3" w:rsidP="007A4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129 </w:t>
            </w:r>
            <w:r w:rsidR="009113B2" w:rsidRPr="008B2597">
              <w:rPr>
                <w:rFonts w:asciiTheme="minorHAnsi" w:hAnsiTheme="minorHAnsi" w:cstheme="minorHAnsi"/>
                <w:sz w:val="20"/>
                <w:szCs w:val="20"/>
                <w:lang w:val="es-ES_tradnl"/>
              </w:rPr>
              <w:t>Rollos</w:t>
            </w:r>
          </w:p>
        </w:tc>
      </w:tr>
      <w:tr w:rsidR="008B2597" w:rsidRPr="008B2597" w:rsidTr="007A4FA9">
        <w:trPr>
          <w:jc w:val="center"/>
        </w:trPr>
        <w:tc>
          <w:tcPr>
            <w:tcW w:w="392" w:type="dxa"/>
            <w:shd w:val="clear" w:color="auto" w:fill="auto"/>
            <w:vAlign w:val="center"/>
          </w:tcPr>
          <w:p w:rsidR="009113B2" w:rsidRPr="008B2597" w:rsidRDefault="009113B2" w:rsidP="007A4FA9">
            <w:pPr>
              <w:spacing w:before="100" w:beforeAutospacing="1" w:after="100" w:afterAutospacing="1"/>
              <w:jc w:val="both"/>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2</w:t>
            </w:r>
          </w:p>
        </w:tc>
        <w:tc>
          <w:tcPr>
            <w:tcW w:w="3198" w:type="dxa"/>
            <w:shd w:val="clear" w:color="auto" w:fill="auto"/>
            <w:vAlign w:val="center"/>
          </w:tcPr>
          <w:p w:rsidR="009113B2" w:rsidRPr="008B2597" w:rsidRDefault="009113B2" w:rsidP="007A4FA9">
            <w:pPr>
              <w:spacing w:before="100" w:beforeAutospacing="1" w:after="100" w:afterAutospacing="1"/>
              <w:jc w:val="both"/>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8B2597" w:rsidRDefault="009113B2" w:rsidP="007A4FA9">
            <w:pPr>
              <w:spacing w:before="100" w:beforeAutospacing="1" w:after="100" w:afterAutospacing="1"/>
              <w:jc w:val="center"/>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[m]</w:t>
            </w:r>
          </w:p>
        </w:tc>
        <w:tc>
          <w:tcPr>
            <w:tcW w:w="1809" w:type="dxa"/>
            <w:shd w:val="clear" w:color="auto" w:fill="auto"/>
            <w:vAlign w:val="center"/>
          </w:tcPr>
          <w:p w:rsidR="009113B2" w:rsidRPr="008B2597" w:rsidRDefault="009113B2" w:rsidP="007A4FA9">
            <w:pPr>
              <w:spacing w:before="100" w:beforeAutospacing="1" w:after="100" w:afterAutospacing="1"/>
              <w:jc w:val="center"/>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Rollos</w:t>
            </w:r>
          </w:p>
        </w:tc>
      </w:tr>
      <w:tr w:rsidR="008B2597" w:rsidRPr="008B2597" w:rsidTr="007A4FA9">
        <w:trPr>
          <w:jc w:val="center"/>
        </w:trPr>
        <w:tc>
          <w:tcPr>
            <w:tcW w:w="392" w:type="dxa"/>
            <w:shd w:val="clear" w:color="auto" w:fill="auto"/>
            <w:vAlign w:val="center"/>
          </w:tcPr>
          <w:p w:rsidR="009113B2" w:rsidRPr="008B2597" w:rsidRDefault="009113B2" w:rsidP="007A4FA9">
            <w:pPr>
              <w:spacing w:before="100" w:beforeAutospacing="1" w:after="100" w:afterAutospacing="1"/>
              <w:jc w:val="both"/>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3</w:t>
            </w:r>
          </w:p>
        </w:tc>
        <w:tc>
          <w:tcPr>
            <w:tcW w:w="3198" w:type="dxa"/>
            <w:shd w:val="clear" w:color="auto" w:fill="auto"/>
            <w:vAlign w:val="center"/>
          </w:tcPr>
          <w:p w:rsidR="009113B2" w:rsidRPr="008B2597" w:rsidRDefault="009113B2" w:rsidP="007A4FA9">
            <w:pPr>
              <w:spacing w:before="100" w:beforeAutospacing="1" w:after="100" w:afterAutospacing="1"/>
              <w:jc w:val="both"/>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8B2597" w:rsidRDefault="009113B2" w:rsidP="007A4FA9">
            <w:pPr>
              <w:spacing w:before="100" w:beforeAutospacing="1" w:after="100" w:afterAutospacing="1"/>
              <w:jc w:val="center"/>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[m]</w:t>
            </w:r>
          </w:p>
        </w:tc>
        <w:tc>
          <w:tcPr>
            <w:tcW w:w="1809" w:type="dxa"/>
            <w:shd w:val="clear" w:color="auto" w:fill="auto"/>
            <w:vAlign w:val="center"/>
          </w:tcPr>
          <w:p w:rsidR="009113B2" w:rsidRPr="008B2597" w:rsidRDefault="009113B2" w:rsidP="007A4FA9">
            <w:pPr>
              <w:spacing w:before="100" w:beforeAutospacing="1" w:after="100" w:afterAutospacing="1"/>
              <w:jc w:val="center"/>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Rollos</w:t>
            </w:r>
          </w:p>
        </w:tc>
      </w:tr>
      <w:tr w:rsidR="008B2597" w:rsidRPr="008B2597" w:rsidTr="007A4FA9">
        <w:trPr>
          <w:jc w:val="center"/>
        </w:trPr>
        <w:tc>
          <w:tcPr>
            <w:tcW w:w="392" w:type="dxa"/>
            <w:shd w:val="clear" w:color="auto" w:fill="auto"/>
            <w:vAlign w:val="center"/>
          </w:tcPr>
          <w:p w:rsidR="009113B2" w:rsidRPr="008B2597" w:rsidRDefault="009113B2" w:rsidP="007A4FA9">
            <w:pPr>
              <w:spacing w:before="100" w:beforeAutospacing="1" w:after="100" w:afterAutospacing="1"/>
              <w:jc w:val="both"/>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4</w:t>
            </w:r>
          </w:p>
        </w:tc>
        <w:tc>
          <w:tcPr>
            <w:tcW w:w="3198" w:type="dxa"/>
            <w:shd w:val="clear" w:color="auto" w:fill="auto"/>
            <w:vAlign w:val="center"/>
          </w:tcPr>
          <w:p w:rsidR="009113B2" w:rsidRPr="008B2597" w:rsidRDefault="009113B2" w:rsidP="007A4FA9">
            <w:pPr>
              <w:spacing w:before="100" w:beforeAutospacing="1" w:after="100" w:afterAutospacing="1"/>
              <w:jc w:val="both"/>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8B2597" w:rsidRDefault="002708F3" w:rsidP="007A4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1.802,60 </w:t>
            </w:r>
            <w:r w:rsidR="009113B2" w:rsidRPr="008B2597">
              <w:rPr>
                <w:rFonts w:asciiTheme="minorHAnsi" w:hAnsiTheme="minorHAnsi" w:cstheme="minorHAnsi"/>
                <w:sz w:val="20"/>
                <w:szCs w:val="20"/>
                <w:lang w:val="es-ES_tradnl"/>
              </w:rPr>
              <w:t>[m]</w:t>
            </w:r>
          </w:p>
        </w:tc>
        <w:tc>
          <w:tcPr>
            <w:tcW w:w="1809" w:type="dxa"/>
            <w:shd w:val="clear" w:color="auto" w:fill="auto"/>
            <w:vAlign w:val="center"/>
          </w:tcPr>
          <w:p w:rsidR="009113B2" w:rsidRPr="008B2597" w:rsidRDefault="00E77026" w:rsidP="007A4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150 </w:t>
            </w:r>
            <w:r w:rsidR="009113B2" w:rsidRPr="008B2597">
              <w:rPr>
                <w:rFonts w:asciiTheme="minorHAnsi" w:hAnsiTheme="minorHAnsi" w:cstheme="minorHAnsi"/>
                <w:sz w:val="20"/>
                <w:szCs w:val="20"/>
                <w:lang w:val="es-ES_tradnl"/>
              </w:rPr>
              <w:t>Barras</w:t>
            </w:r>
          </w:p>
        </w:tc>
      </w:tr>
      <w:tr w:rsidR="008B2597" w:rsidRPr="008B2597" w:rsidTr="007A4FA9">
        <w:trPr>
          <w:jc w:val="center"/>
        </w:trPr>
        <w:tc>
          <w:tcPr>
            <w:tcW w:w="392" w:type="dxa"/>
            <w:shd w:val="clear" w:color="auto" w:fill="auto"/>
            <w:vAlign w:val="center"/>
          </w:tcPr>
          <w:p w:rsidR="009113B2" w:rsidRPr="008B2597" w:rsidRDefault="009113B2" w:rsidP="007A4FA9">
            <w:pPr>
              <w:spacing w:before="100" w:beforeAutospacing="1" w:after="100" w:afterAutospacing="1"/>
              <w:jc w:val="both"/>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5</w:t>
            </w:r>
          </w:p>
        </w:tc>
        <w:tc>
          <w:tcPr>
            <w:tcW w:w="3198" w:type="dxa"/>
            <w:shd w:val="clear" w:color="auto" w:fill="auto"/>
            <w:vAlign w:val="center"/>
          </w:tcPr>
          <w:p w:rsidR="009113B2" w:rsidRPr="008B2597" w:rsidRDefault="009113B2" w:rsidP="007A4FA9">
            <w:pPr>
              <w:spacing w:before="100" w:beforeAutospacing="1" w:after="100" w:afterAutospacing="1"/>
              <w:jc w:val="both"/>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8B2597" w:rsidRDefault="002708F3" w:rsidP="007A4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1.043,00 </w:t>
            </w:r>
            <w:r w:rsidR="009113B2" w:rsidRPr="008B2597">
              <w:rPr>
                <w:rFonts w:asciiTheme="minorHAnsi" w:hAnsiTheme="minorHAnsi" w:cstheme="minorHAnsi"/>
                <w:sz w:val="20"/>
                <w:szCs w:val="20"/>
                <w:lang w:val="es-ES_tradnl"/>
              </w:rPr>
              <w:t>[m]</w:t>
            </w:r>
          </w:p>
        </w:tc>
        <w:tc>
          <w:tcPr>
            <w:tcW w:w="1809" w:type="dxa"/>
            <w:shd w:val="clear" w:color="auto" w:fill="auto"/>
            <w:vAlign w:val="center"/>
          </w:tcPr>
          <w:p w:rsidR="009113B2" w:rsidRPr="008B2597" w:rsidRDefault="00E77026" w:rsidP="007A4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87 </w:t>
            </w:r>
            <w:r w:rsidR="009113B2" w:rsidRPr="008B2597">
              <w:rPr>
                <w:rFonts w:asciiTheme="minorHAnsi" w:hAnsiTheme="minorHAnsi" w:cstheme="minorHAnsi"/>
                <w:sz w:val="20"/>
                <w:szCs w:val="20"/>
                <w:lang w:val="es-ES_tradnl"/>
              </w:rPr>
              <w:t>Barras</w:t>
            </w:r>
          </w:p>
        </w:tc>
      </w:tr>
      <w:tr w:rsidR="008B2597" w:rsidRPr="008B2597" w:rsidTr="007A4FA9">
        <w:trPr>
          <w:jc w:val="center"/>
        </w:trPr>
        <w:tc>
          <w:tcPr>
            <w:tcW w:w="392" w:type="dxa"/>
            <w:shd w:val="clear" w:color="auto" w:fill="auto"/>
            <w:vAlign w:val="center"/>
          </w:tcPr>
          <w:p w:rsidR="009113B2" w:rsidRPr="008B2597" w:rsidRDefault="009113B2" w:rsidP="007A4FA9">
            <w:pPr>
              <w:spacing w:before="100" w:beforeAutospacing="1" w:after="100" w:afterAutospacing="1"/>
              <w:jc w:val="both"/>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6</w:t>
            </w:r>
          </w:p>
        </w:tc>
        <w:tc>
          <w:tcPr>
            <w:tcW w:w="3198" w:type="dxa"/>
            <w:shd w:val="clear" w:color="auto" w:fill="auto"/>
            <w:vAlign w:val="center"/>
          </w:tcPr>
          <w:p w:rsidR="009113B2" w:rsidRPr="008B2597" w:rsidRDefault="009113B2" w:rsidP="007A4FA9">
            <w:pPr>
              <w:spacing w:before="100" w:beforeAutospacing="1" w:after="100" w:afterAutospacing="1"/>
              <w:jc w:val="both"/>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TUBERÍA DE F.G.</w:t>
            </w:r>
          </w:p>
        </w:tc>
        <w:tc>
          <w:tcPr>
            <w:tcW w:w="1512" w:type="dxa"/>
            <w:shd w:val="clear" w:color="auto" w:fill="auto"/>
            <w:vAlign w:val="center"/>
          </w:tcPr>
          <w:p w:rsidR="009113B2" w:rsidRPr="008B2597" w:rsidRDefault="009113B2" w:rsidP="007A4FA9">
            <w:pPr>
              <w:spacing w:before="100" w:beforeAutospacing="1" w:after="100" w:afterAutospacing="1"/>
              <w:jc w:val="center"/>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[m]</w:t>
            </w:r>
          </w:p>
        </w:tc>
        <w:tc>
          <w:tcPr>
            <w:tcW w:w="1809" w:type="dxa"/>
            <w:shd w:val="clear" w:color="auto" w:fill="auto"/>
            <w:vAlign w:val="center"/>
          </w:tcPr>
          <w:p w:rsidR="009113B2" w:rsidRPr="008B2597" w:rsidRDefault="009113B2" w:rsidP="007A4FA9">
            <w:pPr>
              <w:spacing w:before="100" w:beforeAutospacing="1" w:after="100" w:afterAutospacing="1"/>
              <w:jc w:val="center"/>
              <w:rPr>
                <w:rFonts w:asciiTheme="minorHAnsi" w:hAnsiTheme="minorHAnsi" w:cstheme="minorHAnsi"/>
                <w:sz w:val="20"/>
                <w:szCs w:val="20"/>
                <w:lang w:val="es-ES_tradnl"/>
              </w:rPr>
            </w:pPr>
            <w:r w:rsidRPr="008B2597">
              <w:rPr>
                <w:rFonts w:asciiTheme="minorHAnsi" w:hAnsiTheme="minorHAnsi" w:cstheme="minorHAnsi"/>
                <w:sz w:val="20"/>
                <w:szCs w:val="20"/>
                <w:lang w:val="es-ES_tradnl"/>
              </w:rPr>
              <w:t>Barras</w:t>
            </w:r>
          </w:p>
        </w:tc>
      </w:tr>
    </w:tbl>
    <w:p w:rsidR="009113B2" w:rsidRPr="008B2597" w:rsidRDefault="009113B2" w:rsidP="008C5F9C">
      <w:pPr>
        <w:pStyle w:val="Prrafodelista"/>
        <w:numPr>
          <w:ilvl w:val="1"/>
          <w:numId w:val="26"/>
        </w:numPr>
        <w:spacing w:before="100" w:beforeAutospacing="1" w:after="100" w:afterAutospacing="1"/>
        <w:jc w:val="both"/>
        <w:rPr>
          <w:rFonts w:asciiTheme="minorHAnsi" w:eastAsia="Arial Unicode MS" w:hAnsiTheme="minorHAnsi" w:cstheme="minorHAnsi"/>
          <w:b/>
          <w:sz w:val="20"/>
          <w:szCs w:val="20"/>
        </w:rPr>
      </w:pPr>
      <w:r w:rsidRPr="008B2597">
        <w:rPr>
          <w:rFonts w:asciiTheme="minorHAnsi" w:eastAsia="Arial Unicode MS" w:hAnsiTheme="minorHAnsi" w:cstheme="minorHAnsi"/>
          <w:b/>
          <w:sz w:val="20"/>
          <w:szCs w:val="20"/>
        </w:rPr>
        <w:t>PROCEDIMIENTO PARA LA EJECUCIÓN.</w:t>
      </w:r>
    </w:p>
    <w:p w:rsidR="009113B2" w:rsidRPr="008B2597"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8B2597" w:rsidRDefault="009113B2" w:rsidP="008C5F9C">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8B2597">
        <w:rPr>
          <w:rFonts w:asciiTheme="minorHAnsi" w:eastAsia="Arial Unicode MS" w:hAnsiTheme="minorHAnsi" w:cstheme="minorHAnsi"/>
          <w:b/>
          <w:sz w:val="20"/>
          <w:szCs w:val="20"/>
        </w:rPr>
        <w:t>Recepción y Cambio de custodia de tubería y fundas</w:t>
      </w:r>
    </w:p>
    <w:p w:rsidR="009113B2" w:rsidRPr="008B2597" w:rsidRDefault="009113B2" w:rsidP="009113B2">
      <w:pPr>
        <w:spacing w:before="100" w:beforeAutospacing="1" w:after="100" w:afterAutospacing="1"/>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lastRenderedPageBreak/>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8B2597" w:rsidRDefault="009113B2" w:rsidP="009113B2">
      <w:pPr>
        <w:spacing w:before="100" w:beforeAutospacing="1" w:after="100" w:afterAutospacing="1"/>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8B2597">
        <w:rPr>
          <w:rFonts w:asciiTheme="minorHAnsi" w:eastAsia="Arial Unicode MS" w:hAnsiTheme="minorHAnsi" w:cstheme="minorHAnsi"/>
          <w:b/>
          <w:sz w:val="20"/>
          <w:szCs w:val="20"/>
        </w:rPr>
        <w:t xml:space="preserve"> antes</w:t>
      </w:r>
      <w:r w:rsidRPr="008B2597">
        <w:rPr>
          <w:rFonts w:asciiTheme="minorHAnsi" w:eastAsia="Arial Unicode MS" w:hAnsiTheme="minorHAnsi" w:cstheme="minorHAnsi"/>
          <w:sz w:val="20"/>
          <w:szCs w:val="20"/>
        </w:rPr>
        <w:t xml:space="preserve"> de retirarla del almacén.</w:t>
      </w:r>
    </w:p>
    <w:p w:rsidR="009113B2" w:rsidRPr="008B2597" w:rsidRDefault="009113B2" w:rsidP="009113B2">
      <w:pPr>
        <w:spacing w:before="100" w:beforeAutospacing="1" w:after="100" w:afterAutospacing="1"/>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8B2597" w:rsidRDefault="009113B2" w:rsidP="008C5F9C">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8B2597">
        <w:rPr>
          <w:rFonts w:asciiTheme="minorHAnsi" w:eastAsia="Arial Unicode MS" w:hAnsiTheme="minorHAnsi" w:cstheme="minorHAnsi"/>
          <w:b/>
          <w:sz w:val="20"/>
          <w:szCs w:val="20"/>
        </w:rPr>
        <w:t>Carguío y Descarguío de Tubería</w:t>
      </w:r>
      <w:r w:rsidRPr="008B2597">
        <w:rPr>
          <w:rFonts w:asciiTheme="minorHAnsi" w:eastAsia="Arial Unicode MS" w:hAnsiTheme="minorHAnsi" w:cstheme="minorHAnsi"/>
          <w:i/>
          <w:sz w:val="20"/>
          <w:szCs w:val="20"/>
        </w:rPr>
        <w:t>.</w:t>
      </w:r>
    </w:p>
    <w:p w:rsidR="009113B2" w:rsidRPr="008B2597" w:rsidRDefault="009113B2" w:rsidP="009113B2">
      <w:pPr>
        <w:spacing w:before="100" w:beforeAutospacing="1" w:after="100" w:afterAutospacing="1"/>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8B2597"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8B2597">
        <w:rPr>
          <w:rFonts w:asciiTheme="minorHAnsi" w:eastAsia="Arial Unicode MS" w:hAnsiTheme="minorHAnsi" w:cstheme="minorHAnsi"/>
          <w:bCs/>
          <w:sz w:val="20"/>
          <w:szCs w:val="20"/>
        </w:rPr>
        <w:t>El elemento más adecuado de manipuleo es el montacargas con sus uñas protegidas.</w:t>
      </w:r>
    </w:p>
    <w:p w:rsidR="009113B2" w:rsidRPr="008B2597"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8B2597">
        <w:rPr>
          <w:rFonts w:asciiTheme="minorHAnsi" w:eastAsia="Arial Unicode MS" w:hAnsiTheme="minorHAnsi" w:cstheme="minorHAnsi"/>
          <w:bCs/>
          <w:sz w:val="20"/>
          <w:szCs w:val="20"/>
        </w:rPr>
        <w:t>Se debe evitar arrastrar las bobinas y los tubos sobre el piso, utilizar siempre plataformas de madera.</w:t>
      </w:r>
    </w:p>
    <w:p w:rsidR="009113B2" w:rsidRPr="008B2597"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8B2597">
        <w:rPr>
          <w:rFonts w:asciiTheme="minorHAnsi" w:eastAsia="Arial Unicode MS" w:hAnsiTheme="minorHAnsi" w:cstheme="minorHAnsi"/>
          <w:bCs/>
          <w:sz w:val="20"/>
          <w:szCs w:val="20"/>
        </w:rPr>
        <w:t>Utilizar como medios de elevación fajas textiles y nunca eslingas metálicas.</w:t>
      </w:r>
    </w:p>
    <w:p w:rsidR="009113B2" w:rsidRPr="008B2597"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8B2597">
        <w:rPr>
          <w:rFonts w:asciiTheme="minorHAnsi" w:eastAsia="Arial Unicode MS" w:hAnsiTheme="minorHAnsi" w:cstheme="minorHAnsi"/>
          <w:bCs/>
          <w:sz w:val="20"/>
          <w:szCs w:val="20"/>
        </w:rPr>
        <w:t>Durante el carguío y descarguio de los tubos, no se debe arrojar al piso ni golpearlos.</w:t>
      </w:r>
    </w:p>
    <w:p w:rsidR="009113B2" w:rsidRPr="008B2597" w:rsidRDefault="009113B2" w:rsidP="008C5F9C">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8B2597">
        <w:rPr>
          <w:rFonts w:asciiTheme="minorHAnsi" w:eastAsia="Arial Unicode MS" w:hAnsiTheme="minorHAnsi" w:cstheme="minorHAnsi"/>
          <w:b/>
          <w:sz w:val="20"/>
          <w:szCs w:val="20"/>
        </w:rPr>
        <w:t>Transporte de Tubería</w:t>
      </w:r>
    </w:p>
    <w:p w:rsidR="009113B2" w:rsidRPr="008B2597" w:rsidRDefault="009113B2" w:rsidP="009113B2">
      <w:pPr>
        <w:spacing w:before="100" w:beforeAutospacing="1" w:after="100" w:afterAutospacing="1"/>
        <w:jc w:val="both"/>
        <w:rPr>
          <w:rFonts w:asciiTheme="minorHAnsi" w:eastAsia="Arial Unicode MS" w:hAnsiTheme="minorHAnsi" w:cstheme="minorHAnsi"/>
          <w:b/>
          <w:sz w:val="20"/>
          <w:szCs w:val="20"/>
        </w:rPr>
      </w:pPr>
      <w:r w:rsidRPr="008B2597">
        <w:rPr>
          <w:rFonts w:asciiTheme="minorHAnsi" w:eastAsia="Arial Unicode MS" w:hAnsiTheme="minorHAnsi" w:cstheme="minorHAnsi"/>
          <w:sz w:val="20"/>
          <w:szCs w:val="20"/>
        </w:rPr>
        <w:t>Las recomendaciones generales para el transporte son:</w:t>
      </w:r>
    </w:p>
    <w:p w:rsidR="009113B2" w:rsidRPr="008B2597"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8B2597">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8B2597"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8B2597">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8B2597"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8B2597">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8B2597"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8B2597">
        <w:rPr>
          <w:rFonts w:asciiTheme="minorHAnsi" w:eastAsia="Arial Unicode MS" w:hAnsiTheme="minorHAnsi" w:cstheme="minorHAnsi"/>
          <w:bCs/>
          <w:sz w:val="20"/>
          <w:szCs w:val="20"/>
        </w:rPr>
        <w:t xml:space="preserve">No se debe adicionar otro tipo de carga sobre las tuberías. </w:t>
      </w:r>
    </w:p>
    <w:p w:rsidR="009113B2" w:rsidRPr="008B2597" w:rsidRDefault="009113B2" w:rsidP="009113B2">
      <w:pPr>
        <w:spacing w:before="100" w:beforeAutospacing="1" w:after="100" w:afterAutospacing="1"/>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8B2597">
        <w:rPr>
          <w:rFonts w:asciiTheme="minorHAnsi" w:eastAsia="Arial Unicode MS" w:hAnsiTheme="minorHAnsi" w:cstheme="minorHAnsi"/>
          <w:b/>
          <w:sz w:val="20"/>
          <w:szCs w:val="20"/>
          <w:u w:val="single"/>
        </w:rPr>
        <w:t>(Ver Sección Gráficos- 1)</w:t>
      </w:r>
    </w:p>
    <w:p w:rsidR="009113B2" w:rsidRPr="008B2597" w:rsidRDefault="009113B2" w:rsidP="009113B2">
      <w:pPr>
        <w:spacing w:before="100" w:beforeAutospacing="1" w:after="100" w:afterAutospacing="1"/>
        <w:jc w:val="both"/>
        <w:rPr>
          <w:rFonts w:asciiTheme="minorHAnsi" w:eastAsia="Arial Unicode MS" w:hAnsiTheme="minorHAnsi" w:cstheme="minorHAnsi"/>
          <w:sz w:val="20"/>
          <w:szCs w:val="20"/>
        </w:rPr>
      </w:pPr>
      <w:r w:rsidRPr="008B2597">
        <w:rPr>
          <w:rFonts w:asciiTheme="minorHAnsi" w:eastAsia="Arial Unicode MS" w:hAnsiTheme="minorHAnsi" w:cstheme="minorHAnsi"/>
          <w:sz w:val="20"/>
          <w:szCs w:val="20"/>
        </w:rPr>
        <w:lastRenderedPageBreak/>
        <w:t>Las tuberías en rollos zunchadas podrán transportarse en forma horizontal. Se emplearán plataformas transportables (pallets).</w:t>
      </w:r>
    </w:p>
    <w:p w:rsidR="009113B2" w:rsidRPr="008B2597" w:rsidRDefault="009113B2" w:rsidP="008C5F9C">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8B2597">
        <w:rPr>
          <w:rFonts w:asciiTheme="minorHAnsi" w:eastAsia="Arial Unicode MS" w:hAnsiTheme="minorHAnsi" w:cstheme="minorHAnsi"/>
          <w:b/>
          <w:sz w:val="20"/>
          <w:szCs w:val="20"/>
        </w:rPr>
        <w:t>Almacenaje de Tubería</w:t>
      </w:r>
    </w:p>
    <w:p w:rsidR="009113B2" w:rsidRPr="008B2597" w:rsidRDefault="009113B2" w:rsidP="009113B2">
      <w:pPr>
        <w:spacing w:before="100" w:beforeAutospacing="1" w:after="100" w:afterAutospacing="1"/>
        <w:jc w:val="both"/>
        <w:rPr>
          <w:rFonts w:asciiTheme="minorHAnsi" w:eastAsia="Arial Unicode MS" w:hAnsiTheme="minorHAnsi" w:cstheme="minorHAnsi"/>
          <w:bCs/>
          <w:sz w:val="20"/>
          <w:szCs w:val="20"/>
        </w:rPr>
      </w:pPr>
      <w:r w:rsidRPr="008B2597">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8B2597" w:rsidRDefault="009113B2" w:rsidP="009113B2">
      <w:pPr>
        <w:spacing w:before="100" w:beforeAutospacing="1" w:after="100" w:afterAutospacing="1"/>
        <w:jc w:val="both"/>
        <w:rPr>
          <w:rFonts w:asciiTheme="minorHAnsi" w:eastAsia="Arial Unicode MS" w:hAnsiTheme="minorHAnsi" w:cstheme="minorHAnsi"/>
          <w:bCs/>
          <w:sz w:val="20"/>
          <w:szCs w:val="20"/>
        </w:rPr>
      </w:pPr>
      <w:r w:rsidRPr="008B2597">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8B2597" w:rsidRDefault="009113B2" w:rsidP="009113B2">
      <w:pPr>
        <w:spacing w:before="100" w:beforeAutospacing="1" w:after="100" w:afterAutospacing="1"/>
        <w:jc w:val="both"/>
        <w:rPr>
          <w:rFonts w:asciiTheme="minorHAnsi" w:eastAsia="Arial Unicode MS" w:hAnsiTheme="minorHAnsi" w:cstheme="minorHAnsi"/>
          <w:bCs/>
          <w:sz w:val="20"/>
          <w:szCs w:val="20"/>
        </w:rPr>
      </w:pPr>
      <w:r w:rsidRPr="008B2597">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8C5E7C" w:rsidRPr="008B2597" w:rsidRDefault="009113B2" w:rsidP="009113B2">
      <w:pPr>
        <w:spacing w:before="100" w:beforeAutospacing="1" w:after="100" w:afterAutospacing="1"/>
        <w:jc w:val="both"/>
        <w:rPr>
          <w:rFonts w:asciiTheme="minorHAnsi" w:eastAsia="Arial Unicode MS" w:hAnsiTheme="minorHAnsi" w:cstheme="minorHAnsi"/>
          <w:bCs/>
          <w:sz w:val="20"/>
          <w:szCs w:val="20"/>
        </w:rPr>
      </w:pPr>
      <w:r w:rsidRPr="008B2597">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w:t>
      </w:r>
      <w:r w:rsidR="008C5E7C" w:rsidRPr="008B2597">
        <w:rPr>
          <w:rFonts w:asciiTheme="minorHAnsi" w:eastAsia="Arial Unicode MS" w:hAnsiTheme="minorHAnsi" w:cstheme="minorHAnsi"/>
          <w:bCs/>
          <w:sz w:val="20"/>
          <w:szCs w:val="20"/>
        </w:rPr>
        <w:t>al que produzca la ovalización.</w:t>
      </w:r>
    </w:p>
    <w:p w:rsidR="009113B2" w:rsidRPr="008B2597" w:rsidRDefault="009113B2" w:rsidP="008C5F9C">
      <w:pPr>
        <w:pStyle w:val="Prrafodelista"/>
        <w:numPr>
          <w:ilvl w:val="1"/>
          <w:numId w:val="26"/>
        </w:numPr>
        <w:spacing w:before="100" w:beforeAutospacing="1" w:after="100" w:afterAutospacing="1"/>
        <w:jc w:val="both"/>
        <w:rPr>
          <w:rFonts w:asciiTheme="minorHAnsi" w:eastAsia="Arial Unicode MS" w:hAnsiTheme="minorHAnsi" w:cstheme="minorHAnsi"/>
          <w:bCs/>
          <w:sz w:val="20"/>
          <w:szCs w:val="20"/>
        </w:rPr>
      </w:pPr>
      <w:r w:rsidRPr="008B2597">
        <w:rPr>
          <w:rFonts w:asciiTheme="minorHAnsi" w:hAnsiTheme="minorHAnsi" w:cstheme="minorHAnsi"/>
          <w:b/>
          <w:iCs/>
          <w:sz w:val="20"/>
          <w:szCs w:val="20"/>
          <w:lang w:val="es-ES_tradnl"/>
        </w:rPr>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8C5F9C">
      <w:pPr>
        <w:pStyle w:val="Prrafodelista"/>
        <w:numPr>
          <w:ilvl w:val="1"/>
          <w:numId w:val="26"/>
        </w:numPr>
        <w:spacing w:before="100" w:beforeAutospacing="1" w:after="100" w:afterAutospacing="1"/>
        <w:jc w:val="both"/>
        <w:rPr>
          <w:rFonts w:asciiTheme="minorHAnsi" w:hAnsiTheme="minorHAnsi" w:cstheme="minorHAnsi"/>
          <w:sz w:val="20"/>
          <w:szCs w:val="20"/>
        </w:rPr>
      </w:pPr>
      <w:r w:rsidRPr="008B2597">
        <w:rPr>
          <w:rFonts w:asciiTheme="minorHAnsi" w:eastAsia="Arial Unicode MS" w:hAnsiTheme="minorHAnsi" w:cstheme="minorHAnsi"/>
          <w:b/>
          <w:sz w:val="20"/>
          <w:szCs w:val="20"/>
        </w:rPr>
        <w:t>MEDICIÓN Y FORMA DE PAGO.</w:t>
      </w:r>
    </w:p>
    <w:p w:rsidR="009113B2" w:rsidRPr="008B2597"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8B2597">
        <w:rPr>
          <w:rFonts w:asciiTheme="minorHAnsi" w:eastAsia="Arial Unicode MS" w:hAnsiTheme="minorHAnsi" w:cstheme="minorHAnsi"/>
          <w:bCs/>
          <w:sz w:val="20"/>
          <w:szCs w:val="20"/>
        </w:rPr>
        <w:t xml:space="preserve">El ítem de </w:t>
      </w:r>
      <w:r w:rsidRPr="008B2597">
        <w:rPr>
          <w:rFonts w:asciiTheme="minorHAnsi" w:eastAsia="Arial Unicode MS" w:hAnsiTheme="minorHAnsi" w:cstheme="minorHAnsi"/>
          <w:sz w:val="20"/>
          <w:szCs w:val="20"/>
        </w:rPr>
        <w:t>transporte de tubería se</w:t>
      </w:r>
      <w:r w:rsidRPr="008B2597">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8B2597" w:rsidRDefault="009113B2" w:rsidP="008C5E7C">
      <w:pPr>
        <w:spacing w:before="100" w:beforeAutospacing="1" w:after="100" w:afterAutospacing="1"/>
        <w:jc w:val="both"/>
        <w:rPr>
          <w:rFonts w:asciiTheme="minorHAnsi" w:hAnsiTheme="minorHAnsi" w:cstheme="minorHAnsi"/>
          <w:sz w:val="20"/>
          <w:szCs w:val="20"/>
        </w:rPr>
      </w:pPr>
      <w:r w:rsidRPr="008B2597">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8B2597" w:rsidRDefault="009113B2" w:rsidP="008C5F9C">
      <w:pPr>
        <w:pStyle w:val="Ttulo2"/>
        <w:numPr>
          <w:ilvl w:val="0"/>
          <w:numId w:val="26"/>
        </w:numPr>
        <w:spacing w:before="200" w:line="276" w:lineRule="auto"/>
        <w:ind w:left="708" w:hanging="708"/>
        <w:jc w:val="both"/>
        <w:rPr>
          <w:rFonts w:asciiTheme="minorHAnsi" w:hAnsiTheme="minorHAnsi" w:cstheme="minorHAnsi"/>
          <w:b/>
          <w:color w:val="auto"/>
          <w:sz w:val="20"/>
          <w:szCs w:val="20"/>
        </w:rPr>
      </w:pPr>
      <w:r w:rsidRPr="008B2597">
        <w:rPr>
          <w:rFonts w:asciiTheme="minorHAnsi" w:hAnsiTheme="minorHAnsi" w:cstheme="minorHAnsi"/>
          <w:b/>
          <w:color w:val="auto"/>
          <w:sz w:val="20"/>
          <w:szCs w:val="20"/>
        </w:rPr>
        <w:t>PROVISIÓN Y COLOCADO DE</w:t>
      </w:r>
      <w:r w:rsidR="00524C57" w:rsidRPr="008B2597">
        <w:rPr>
          <w:rFonts w:asciiTheme="minorHAnsi" w:hAnsiTheme="minorHAnsi" w:cstheme="minorHAnsi"/>
          <w:b/>
          <w:color w:val="auto"/>
          <w:sz w:val="20"/>
          <w:szCs w:val="20"/>
        </w:rPr>
        <w:t xml:space="preserve"> FUNDA DE PROTECCION</w:t>
      </w:r>
      <w:r w:rsidR="00386948" w:rsidRPr="008B2597">
        <w:rPr>
          <w:rFonts w:asciiTheme="minorHAnsi" w:hAnsiTheme="minorHAnsi" w:cstheme="minorHAnsi"/>
          <w:b/>
          <w:color w:val="auto"/>
          <w:sz w:val="20"/>
          <w:szCs w:val="20"/>
        </w:rPr>
        <w:t xml:space="preserve"> PVC DN-3</w:t>
      </w:r>
      <w:r w:rsidRPr="008B2597">
        <w:rPr>
          <w:rFonts w:asciiTheme="minorHAnsi" w:hAnsiTheme="minorHAnsi" w:cstheme="minorHAnsi"/>
          <w:b/>
          <w:color w:val="auto"/>
          <w:sz w:val="20"/>
          <w:szCs w:val="20"/>
        </w:rPr>
        <w:t>”</w:t>
      </w:r>
    </w:p>
    <w:p w:rsidR="009113B2" w:rsidRPr="008B2597" w:rsidRDefault="009113B2" w:rsidP="009113B2">
      <w:pPr>
        <w:rPr>
          <w:rFonts w:asciiTheme="minorHAnsi" w:hAnsiTheme="minorHAnsi" w:cstheme="minorHAnsi"/>
          <w:b/>
          <w:sz w:val="20"/>
          <w:szCs w:val="20"/>
        </w:rPr>
      </w:pPr>
      <w:r w:rsidRPr="008B2597">
        <w:rPr>
          <w:rFonts w:asciiTheme="minorHAnsi" w:hAnsiTheme="minorHAnsi" w:cstheme="minorHAnsi"/>
          <w:b/>
          <w:sz w:val="20"/>
          <w:szCs w:val="20"/>
        </w:rPr>
        <w:t>UNIDAD: Metro (m).</w:t>
      </w:r>
    </w:p>
    <w:p w:rsidR="009113B2" w:rsidRPr="008B2597" w:rsidRDefault="009113B2" w:rsidP="008C5F9C">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 xml:space="preserve">DEFINICIÓN </w:t>
      </w:r>
    </w:p>
    <w:p w:rsidR="009113B2" w:rsidRPr="008B2597" w:rsidRDefault="009113B2" w:rsidP="009113B2">
      <w:pPr>
        <w:widowControl w:val="0"/>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Este ítem se refiere a la provisión y colocaci</w:t>
      </w:r>
      <w:r w:rsidR="00386948" w:rsidRPr="008B2597">
        <w:rPr>
          <w:rFonts w:asciiTheme="minorHAnsi" w:hAnsiTheme="minorHAnsi" w:cstheme="minorHAnsi"/>
          <w:sz w:val="20"/>
          <w:szCs w:val="20"/>
        </w:rPr>
        <w:t>ón de tubería PVC SCH E-40  DN-3</w:t>
      </w:r>
      <w:r w:rsidRPr="008B2597">
        <w:rPr>
          <w:rFonts w:asciiTheme="minorHAnsi" w:hAnsiTheme="minorHAnsi" w:cstheme="minorHAnsi"/>
          <w:sz w:val="20"/>
          <w:szCs w:val="20"/>
        </w:rPr>
        <w:t>”, que protegerá la red de gas a construir.</w:t>
      </w:r>
    </w:p>
    <w:p w:rsidR="009113B2" w:rsidRPr="008B2597" w:rsidRDefault="009113B2" w:rsidP="008C5F9C">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MATERIALES, HERRAMIENTAS Y EQUIPO</w:t>
      </w:r>
    </w:p>
    <w:p w:rsidR="009113B2" w:rsidRPr="008B2597" w:rsidRDefault="00386948" w:rsidP="009113B2">
      <w:pPr>
        <w:widowControl w:val="0"/>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La tubería PVC SCH E-40  DN-3</w:t>
      </w:r>
      <w:r w:rsidR="009113B2" w:rsidRPr="008B2597">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9113B2" w:rsidRPr="008B2597" w:rsidRDefault="009113B2" w:rsidP="008C5F9C">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PROCEDIMIENTO PARA LA EJECUCIÓN</w:t>
      </w:r>
    </w:p>
    <w:p w:rsidR="009113B2" w:rsidRPr="008B2597" w:rsidRDefault="009113B2" w:rsidP="009113B2">
      <w:pPr>
        <w:widowControl w:val="0"/>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La</w:t>
      </w:r>
      <w:r w:rsidR="00386948" w:rsidRPr="008B2597">
        <w:rPr>
          <w:rFonts w:asciiTheme="minorHAnsi" w:hAnsiTheme="minorHAnsi" w:cstheme="minorHAnsi"/>
          <w:sz w:val="20"/>
          <w:szCs w:val="20"/>
        </w:rPr>
        <w:t>s tuberías de PVC SCH E-40  DN-3</w:t>
      </w:r>
      <w:r w:rsidRPr="008B2597">
        <w:rPr>
          <w:rFonts w:asciiTheme="minorHAnsi" w:hAnsiTheme="minorHAnsi" w:cstheme="minorHAnsi"/>
          <w:sz w:val="20"/>
          <w:szCs w:val="20"/>
        </w:rPr>
        <w:t>” deben ser ubicada en todos los cruces y cunetas con la longitud y disposición previamente aprobadas por el SUPERVISOR DE OBRA de YPFB.</w:t>
      </w:r>
    </w:p>
    <w:p w:rsidR="009113B2" w:rsidRPr="008B2597" w:rsidRDefault="009113B2" w:rsidP="009113B2">
      <w:pPr>
        <w:widowControl w:val="0"/>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Se debe tener especial cuidado en no romper, fisurar o doblar la tubería PVC al momento de su colocación y al compactar la zanja.</w:t>
      </w:r>
    </w:p>
    <w:p w:rsidR="009113B2" w:rsidRPr="008B2597"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8B2597" w:rsidRPr="008B2597" w:rsidTr="007A4FA9">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8B2597" w:rsidRDefault="009113B2" w:rsidP="007A4FA9">
            <w:pPr>
              <w:jc w:val="center"/>
              <w:rPr>
                <w:rFonts w:asciiTheme="minorHAnsi" w:hAnsiTheme="minorHAnsi" w:cstheme="minorHAnsi"/>
                <w:b/>
                <w:sz w:val="20"/>
                <w:szCs w:val="20"/>
              </w:rPr>
            </w:pPr>
            <w:r w:rsidRPr="008B2597">
              <w:rPr>
                <w:rFonts w:asciiTheme="minorHAnsi" w:hAnsiTheme="minorHAnsi" w:cstheme="minorHAnsi"/>
                <w:b/>
                <w:sz w:val="20"/>
                <w:szCs w:val="20"/>
              </w:rPr>
              <w:t>TUBERÍAS D</w:t>
            </w:r>
            <w:r w:rsidR="00386948" w:rsidRPr="008B2597">
              <w:rPr>
                <w:rFonts w:asciiTheme="minorHAnsi" w:hAnsiTheme="minorHAnsi" w:cstheme="minorHAnsi"/>
                <w:b/>
                <w:sz w:val="20"/>
                <w:szCs w:val="20"/>
              </w:rPr>
              <w:t>E PROTECCIÓN  PVC  SCH E-40 DE 3</w:t>
            </w:r>
            <w:r w:rsidRPr="008B2597">
              <w:rPr>
                <w:rFonts w:asciiTheme="minorHAnsi" w:hAnsiTheme="minorHAnsi" w:cstheme="minorHAnsi"/>
                <w:b/>
                <w:sz w:val="20"/>
                <w:szCs w:val="20"/>
              </w:rPr>
              <w:t>” (PULGADAS)</w:t>
            </w:r>
          </w:p>
        </w:tc>
      </w:tr>
      <w:tr w:rsidR="008B2597" w:rsidRPr="008B2597" w:rsidTr="007A4FA9">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B2597" w:rsidRDefault="009113B2" w:rsidP="007A4FA9">
            <w:pPr>
              <w:jc w:val="both"/>
              <w:rPr>
                <w:rFonts w:asciiTheme="minorHAnsi" w:hAnsiTheme="minorHAnsi" w:cstheme="minorHAnsi"/>
                <w:sz w:val="20"/>
                <w:szCs w:val="20"/>
              </w:rPr>
            </w:pPr>
            <w:r w:rsidRPr="008B2597">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8B2597" w:rsidRDefault="009113B2" w:rsidP="007A4FA9">
            <w:pPr>
              <w:jc w:val="both"/>
              <w:rPr>
                <w:rFonts w:asciiTheme="minorHAnsi" w:hAnsiTheme="minorHAnsi" w:cstheme="minorHAnsi"/>
                <w:sz w:val="20"/>
                <w:szCs w:val="20"/>
              </w:rPr>
            </w:pPr>
            <w:r w:rsidRPr="008B2597">
              <w:rPr>
                <w:rFonts w:asciiTheme="minorHAnsi" w:hAnsiTheme="minorHAnsi" w:cstheme="minorHAnsi"/>
                <w:sz w:val="20"/>
                <w:szCs w:val="20"/>
              </w:rPr>
              <w:t>TUBERÍA DE PROTECCIÓN</w:t>
            </w:r>
          </w:p>
        </w:tc>
      </w:tr>
      <w:tr w:rsidR="008B2597" w:rsidRPr="008B2597" w:rsidTr="007A4FA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B2597" w:rsidRDefault="009113B2" w:rsidP="007A4FA9">
            <w:pPr>
              <w:jc w:val="both"/>
              <w:rPr>
                <w:rFonts w:asciiTheme="minorHAnsi" w:hAnsiTheme="minorHAnsi" w:cstheme="minorHAnsi"/>
                <w:sz w:val="20"/>
                <w:szCs w:val="20"/>
              </w:rPr>
            </w:pPr>
            <w:r w:rsidRPr="008B2597">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8B2597" w:rsidRDefault="009113B2" w:rsidP="007A4FA9">
            <w:pPr>
              <w:jc w:val="both"/>
              <w:rPr>
                <w:rFonts w:asciiTheme="minorHAnsi" w:hAnsiTheme="minorHAnsi" w:cstheme="minorHAnsi"/>
                <w:sz w:val="20"/>
                <w:szCs w:val="20"/>
              </w:rPr>
            </w:pPr>
            <w:r w:rsidRPr="008B2597">
              <w:rPr>
                <w:rFonts w:asciiTheme="minorHAnsi" w:hAnsiTheme="minorHAnsi" w:cstheme="minorHAnsi"/>
                <w:sz w:val="20"/>
                <w:szCs w:val="20"/>
              </w:rPr>
              <w:t>PVC</w:t>
            </w:r>
            <w:r w:rsidR="00386948" w:rsidRPr="008B2597">
              <w:rPr>
                <w:rFonts w:asciiTheme="minorHAnsi" w:hAnsiTheme="minorHAnsi" w:cstheme="minorHAnsi"/>
                <w:sz w:val="20"/>
                <w:szCs w:val="20"/>
              </w:rPr>
              <w:t>, ESQUEMA 40</w:t>
            </w:r>
          </w:p>
        </w:tc>
      </w:tr>
      <w:tr w:rsidR="008B2597" w:rsidRPr="008B2597" w:rsidTr="007A4FA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B2597" w:rsidRDefault="009113B2" w:rsidP="007A4FA9">
            <w:pPr>
              <w:jc w:val="both"/>
              <w:rPr>
                <w:rFonts w:asciiTheme="minorHAnsi" w:hAnsiTheme="minorHAnsi" w:cstheme="minorHAnsi"/>
                <w:sz w:val="20"/>
                <w:szCs w:val="20"/>
              </w:rPr>
            </w:pPr>
            <w:r w:rsidRPr="008B2597">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8B2597" w:rsidRDefault="00386948" w:rsidP="007A4FA9">
            <w:pPr>
              <w:jc w:val="both"/>
              <w:rPr>
                <w:rFonts w:asciiTheme="minorHAnsi" w:hAnsiTheme="minorHAnsi" w:cstheme="minorHAnsi"/>
                <w:sz w:val="20"/>
                <w:szCs w:val="20"/>
              </w:rPr>
            </w:pPr>
            <w:r w:rsidRPr="008B2597">
              <w:rPr>
                <w:rFonts w:asciiTheme="minorHAnsi" w:hAnsiTheme="minorHAnsi" w:cstheme="minorHAnsi"/>
                <w:sz w:val="20"/>
                <w:szCs w:val="20"/>
              </w:rPr>
              <w:t>BARRA DE 6 METROS DIÁMETRO DE 3</w:t>
            </w:r>
            <w:r w:rsidR="009113B2" w:rsidRPr="008B2597">
              <w:rPr>
                <w:rFonts w:asciiTheme="minorHAnsi" w:hAnsiTheme="minorHAnsi" w:cstheme="minorHAnsi"/>
                <w:sz w:val="20"/>
                <w:szCs w:val="20"/>
              </w:rPr>
              <w:t xml:space="preserve">“ </w:t>
            </w:r>
            <w:r w:rsidRPr="008B2597">
              <w:rPr>
                <w:rFonts w:asciiTheme="minorHAnsi" w:hAnsiTheme="minorHAnsi" w:cstheme="minorHAnsi"/>
                <w:sz w:val="20"/>
                <w:szCs w:val="20"/>
              </w:rPr>
              <w:t>(</w:t>
            </w:r>
            <w:r w:rsidR="009113B2" w:rsidRPr="008B2597">
              <w:rPr>
                <w:rFonts w:asciiTheme="minorHAnsi" w:hAnsiTheme="minorHAnsi" w:cstheme="minorHAnsi"/>
                <w:sz w:val="20"/>
                <w:szCs w:val="20"/>
              </w:rPr>
              <w:t>PULGADAS</w:t>
            </w:r>
            <w:r w:rsidRPr="008B2597">
              <w:rPr>
                <w:rFonts w:asciiTheme="minorHAnsi" w:hAnsiTheme="minorHAnsi" w:cstheme="minorHAnsi"/>
                <w:sz w:val="20"/>
                <w:szCs w:val="20"/>
              </w:rPr>
              <w:t>)</w:t>
            </w:r>
          </w:p>
        </w:tc>
      </w:tr>
    </w:tbl>
    <w:p w:rsidR="001224BB" w:rsidRDefault="001224BB" w:rsidP="001224BB">
      <w:pPr>
        <w:widowControl w:val="0"/>
        <w:autoSpaceDE w:val="0"/>
        <w:autoSpaceDN w:val="0"/>
        <w:adjustRightInd w:val="0"/>
        <w:jc w:val="both"/>
        <w:rPr>
          <w:rFonts w:ascii="Calibri" w:hAnsi="Calibri" w:cs="Arial"/>
          <w:sz w:val="22"/>
          <w:szCs w:val="22"/>
        </w:rPr>
      </w:pPr>
    </w:p>
    <w:p w:rsidR="00741743" w:rsidRPr="008B2597" w:rsidRDefault="00741743" w:rsidP="001224BB">
      <w:pPr>
        <w:widowControl w:val="0"/>
        <w:autoSpaceDE w:val="0"/>
        <w:autoSpaceDN w:val="0"/>
        <w:adjustRightInd w:val="0"/>
        <w:jc w:val="both"/>
        <w:rPr>
          <w:rFonts w:ascii="Calibri" w:hAnsi="Calibri" w:cs="Arial"/>
          <w:sz w:val="22"/>
          <w:szCs w:val="22"/>
        </w:rPr>
      </w:pPr>
    </w:p>
    <w:tbl>
      <w:tblPr>
        <w:tblpPr w:leftFromText="141" w:rightFromText="141" w:vertAnchor="text" w:horzAnchor="margin" w:tblpY="155"/>
        <w:tblW w:w="8828" w:type="dxa"/>
        <w:tblCellMar>
          <w:left w:w="70" w:type="dxa"/>
          <w:right w:w="70" w:type="dxa"/>
        </w:tblCellMar>
        <w:tblLook w:val="04A0" w:firstRow="1" w:lastRow="0" w:firstColumn="1" w:lastColumn="0" w:noHBand="0" w:noVBand="1"/>
      </w:tblPr>
      <w:tblGrid>
        <w:gridCol w:w="1555"/>
        <w:gridCol w:w="992"/>
        <w:gridCol w:w="1276"/>
        <w:gridCol w:w="1417"/>
        <w:gridCol w:w="2515"/>
        <w:gridCol w:w="1073"/>
      </w:tblGrid>
      <w:tr w:rsidR="00A9268E" w:rsidRPr="008B2597" w:rsidTr="00A9268E">
        <w:trPr>
          <w:trHeight w:val="428"/>
        </w:trPr>
        <w:tc>
          <w:tcPr>
            <w:tcW w:w="8828" w:type="dxa"/>
            <w:gridSpan w:val="6"/>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hideMark/>
          </w:tcPr>
          <w:p w:rsidR="00A9268E" w:rsidRPr="008B2597" w:rsidRDefault="00A9268E" w:rsidP="001224BB">
            <w:pPr>
              <w:jc w:val="center"/>
              <w:rPr>
                <w:rFonts w:ascii="Century Gothic" w:hAnsi="Century Gothic"/>
                <w:b/>
                <w:bCs/>
                <w:sz w:val="20"/>
                <w:szCs w:val="20"/>
                <w:lang w:val="es-BO" w:eastAsia="es-BO"/>
              </w:rPr>
            </w:pPr>
            <w:r w:rsidRPr="008B2597">
              <w:rPr>
                <w:rFonts w:ascii="Century Gothic" w:hAnsi="Century Gothic"/>
                <w:b/>
                <w:bCs/>
                <w:sz w:val="20"/>
                <w:szCs w:val="20"/>
                <w:lang w:val="es-BO" w:eastAsia="es-BO"/>
              </w:rPr>
              <w:lastRenderedPageBreak/>
              <w:t>TUBERÍAS DE PROTECCIÓN  PVC - SCH E-40 DN 3”(PULGADAS)</w:t>
            </w:r>
          </w:p>
        </w:tc>
      </w:tr>
      <w:tr w:rsidR="00A9268E" w:rsidRPr="008B2597" w:rsidTr="00A9268E">
        <w:trPr>
          <w:trHeight w:val="300"/>
        </w:trPr>
        <w:tc>
          <w:tcPr>
            <w:tcW w:w="15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9268E" w:rsidRPr="008B2597" w:rsidRDefault="00A9268E" w:rsidP="00A9268E">
            <w:pPr>
              <w:jc w:val="center"/>
              <w:rPr>
                <w:rFonts w:ascii="Century Gothic" w:hAnsi="Century Gothic"/>
                <w:b/>
                <w:bCs/>
                <w:sz w:val="16"/>
                <w:szCs w:val="16"/>
                <w:lang w:val="es-BO" w:eastAsia="es-BO"/>
              </w:rPr>
            </w:pPr>
            <w:r w:rsidRPr="008B2597">
              <w:rPr>
                <w:rFonts w:ascii="Century Gothic" w:hAnsi="Century Gothic"/>
                <w:b/>
                <w:bCs/>
                <w:sz w:val="16"/>
                <w:szCs w:val="16"/>
                <w:lang w:val="es-BO" w:eastAsia="es-BO"/>
              </w:rPr>
              <w:t xml:space="preserve">PRODUCTO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9268E" w:rsidRPr="008B2597" w:rsidRDefault="00A9268E" w:rsidP="00A9268E">
            <w:pPr>
              <w:jc w:val="center"/>
              <w:rPr>
                <w:rFonts w:ascii="Century Gothic" w:hAnsi="Century Gothic"/>
                <w:b/>
                <w:bCs/>
                <w:sz w:val="16"/>
                <w:szCs w:val="16"/>
                <w:lang w:val="es-BO" w:eastAsia="es-BO"/>
              </w:rPr>
            </w:pPr>
            <w:r w:rsidRPr="008B2597">
              <w:rPr>
                <w:rFonts w:ascii="Century Gothic" w:hAnsi="Century Gothic"/>
                <w:b/>
                <w:bCs/>
                <w:sz w:val="16"/>
                <w:szCs w:val="16"/>
                <w:lang w:val="es-BO" w:eastAsia="es-BO"/>
              </w:rPr>
              <w:t>MATERIAL</w:t>
            </w:r>
          </w:p>
        </w:tc>
        <w:tc>
          <w:tcPr>
            <w:tcW w:w="269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9268E" w:rsidRPr="008B2597" w:rsidRDefault="00A9268E" w:rsidP="00A9268E">
            <w:pPr>
              <w:jc w:val="center"/>
              <w:rPr>
                <w:rFonts w:ascii="Century Gothic" w:hAnsi="Century Gothic"/>
                <w:b/>
                <w:bCs/>
                <w:sz w:val="16"/>
                <w:szCs w:val="16"/>
                <w:lang w:val="es-BO" w:eastAsia="es-BO"/>
              </w:rPr>
            </w:pPr>
            <w:r w:rsidRPr="008B2597">
              <w:rPr>
                <w:rFonts w:ascii="Century Gothic" w:hAnsi="Century Gothic"/>
                <w:b/>
                <w:bCs/>
                <w:sz w:val="16"/>
                <w:szCs w:val="16"/>
                <w:lang w:val="es-BO" w:eastAsia="es-BO"/>
              </w:rPr>
              <w:t>ESPECIFICACIONES</w:t>
            </w:r>
          </w:p>
        </w:tc>
        <w:tc>
          <w:tcPr>
            <w:tcW w:w="2515" w:type="dxa"/>
            <w:tcBorders>
              <w:top w:val="single" w:sz="4" w:space="0" w:color="auto"/>
              <w:left w:val="nil"/>
              <w:bottom w:val="single" w:sz="4" w:space="0" w:color="auto"/>
              <w:right w:val="single" w:sz="4" w:space="0" w:color="auto"/>
            </w:tcBorders>
            <w:shd w:val="clear" w:color="auto" w:fill="auto"/>
            <w:noWrap/>
            <w:vAlign w:val="bottom"/>
            <w:hideMark/>
          </w:tcPr>
          <w:p w:rsidR="00A9268E" w:rsidRPr="008B2597" w:rsidRDefault="00A9268E" w:rsidP="00A9268E">
            <w:pPr>
              <w:jc w:val="center"/>
              <w:rPr>
                <w:rFonts w:ascii="Century Gothic" w:hAnsi="Century Gothic"/>
                <w:b/>
                <w:bCs/>
                <w:sz w:val="16"/>
                <w:szCs w:val="16"/>
                <w:lang w:val="es-BO" w:eastAsia="es-BO"/>
              </w:rPr>
            </w:pPr>
            <w:r w:rsidRPr="008B2597">
              <w:rPr>
                <w:rFonts w:ascii="Century Gothic" w:hAnsi="Century Gothic"/>
                <w:b/>
                <w:bCs/>
                <w:sz w:val="16"/>
                <w:szCs w:val="16"/>
                <w:lang w:val="es-BO" w:eastAsia="es-BO"/>
              </w:rPr>
              <w:t>LONGITUD (m)</w:t>
            </w:r>
          </w:p>
        </w:tc>
        <w:tc>
          <w:tcPr>
            <w:tcW w:w="1073" w:type="dxa"/>
            <w:vMerge w:val="restart"/>
            <w:tcBorders>
              <w:top w:val="nil"/>
              <w:left w:val="single" w:sz="4" w:space="0" w:color="auto"/>
              <w:bottom w:val="single" w:sz="4" w:space="0" w:color="auto"/>
              <w:right w:val="single" w:sz="4" w:space="0" w:color="auto"/>
            </w:tcBorders>
            <w:shd w:val="clear" w:color="auto" w:fill="auto"/>
            <w:vAlign w:val="center"/>
          </w:tcPr>
          <w:p w:rsidR="00A9268E" w:rsidRPr="008B2597" w:rsidRDefault="00A9268E" w:rsidP="00A9268E">
            <w:pPr>
              <w:jc w:val="center"/>
              <w:rPr>
                <w:rFonts w:ascii="Century Gothic" w:hAnsi="Century Gothic"/>
                <w:b/>
                <w:bCs/>
                <w:sz w:val="16"/>
                <w:szCs w:val="16"/>
                <w:lang w:val="es-BO" w:eastAsia="es-BO"/>
              </w:rPr>
            </w:pPr>
            <w:r w:rsidRPr="008B2597">
              <w:rPr>
                <w:rFonts w:ascii="Century Gothic" w:hAnsi="Century Gothic"/>
                <w:b/>
                <w:bCs/>
                <w:sz w:val="16"/>
                <w:szCs w:val="16"/>
                <w:lang w:val="es-BO" w:eastAsia="es-BO"/>
              </w:rPr>
              <w:t>CANTIDAD (barras)</w:t>
            </w:r>
          </w:p>
        </w:tc>
      </w:tr>
      <w:tr w:rsidR="00A9268E" w:rsidRPr="008B2597" w:rsidTr="00A9268E">
        <w:trPr>
          <w:trHeight w:val="300"/>
        </w:trPr>
        <w:tc>
          <w:tcPr>
            <w:tcW w:w="1555" w:type="dxa"/>
            <w:vMerge/>
            <w:tcBorders>
              <w:top w:val="nil"/>
              <w:left w:val="single" w:sz="4" w:space="0" w:color="auto"/>
              <w:bottom w:val="single" w:sz="4" w:space="0" w:color="auto"/>
              <w:right w:val="single" w:sz="4" w:space="0" w:color="auto"/>
            </w:tcBorders>
            <w:vAlign w:val="center"/>
            <w:hideMark/>
          </w:tcPr>
          <w:p w:rsidR="00A9268E" w:rsidRPr="008B2597" w:rsidRDefault="00A9268E" w:rsidP="00A9268E">
            <w:pPr>
              <w:rPr>
                <w:rFonts w:ascii="Century Gothic" w:hAnsi="Century Gothic"/>
                <w:b/>
                <w:bCs/>
                <w:sz w:val="16"/>
                <w:szCs w:val="16"/>
                <w:lang w:val="es-BO" w:eastAsia="es-BO"/>
              </w:rPr>
            </w:pPr>
          </w:p>
        </w:tc>
        <w:tc>
          <w:tcPr>
            <w:tcW w:w="992" w:type="dxa"/>
            <w:vMerge/>
            <w:tcBorders>
              <w:top w:val="nil"/>
              <w:left w:val="single" w:sz="4" w:space="0" w:color="auto"/>
              <w:bottom w:val="single" w:sz="4" w:space="0" w:color="auto"/>
              <w:right w:val="single" w:sz="4" w:space="0" w:color="auto"/>
            </w:tcBorders>
            <w:vAlign w:val="center"/>
            <w:hideMark/>
          </w:tcPr>
          <w:p w:rsidR="00A9268E" w:rsidRPr="008B2597" w:rsidRDefault="00A9268E" w:rsidP="00A9268E">
            <w:pPr>
              <w:rPr>
                <w:rFonts w:ascii="Century Gothic" w:hAnsi="Century Gothic"/>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noWrap/>
            <w:vAlign w:val="center"/>
            <w:hideMark/>
          </w:tcPr>
          <w:p w:rsidR="00A9268E" w:rsidRPr="008B2597" w:rsidRDefault="00A9268E" w:rsidP="00A9268E">
            <w:pPr>
              <w:jc w:val="center"/>
              <w:rPr>
                <w:rFonts w:ascii="Century Gothic" w:hAnsi="Century Gothic"/>
                <w:b/>
                <w:bCs/>
                <w:sz w:val="16"/>
                <w:szCs w:val="16"/>
                <w:lang w:val="es-BO" w:eastAsia="es-BO"/>
              </w:rPr>
            </w:pPr>
            <w:r w:rsidRPr="008B2597">
              <w:rPr>
                <w:rFonts w:ascii="Century Gothic" w:hAnsi="Century Gothic"/>
                <w:b/>
                <w:bCs/>
                <w:sz w:val="16"/>
                <w:szCs w:val="16"/>
                <w:lang w:val="es-BO" w:eastAsia="es-BO"/>
              </w:rPr>
              <w:t>LONGITUD (m)</w:t>
            </w:r>
          </w:p>
        </w:tc>
        <w:tc>
          <w:tcPr>
            <w:tcW w:w="1417" w:type="dxa"/>
            <w:tcBorders>
              <w:top w:val="nil"/>
              <w:left w:val="nil"/>
              <w:bottom w:val="single" w:sz="4" w:space="0" w:color="auto"/>
              <w:right w:val="single" w:sz="4" w:space="0" w:color="auto"/>
            </w:tcBorders>
            <w:shd w:val="clear" w:color="auto" w:fill="auto"/>
            <w:noWrap/>
            <w:vAlign w:val="center"/>
            <w:hideMark/>
          </w:tcPr>
          <w:p w:rsidR="00A9268E" w:rsidRPr="008B2597" w:rsidRDefault="00A9268E" w:rsidP="00A9268E">
            <w:pPr>
              <w:rPr>
                <w:rFonts w:ascii="Century Gothic" w:hAnsi="Century Gothic"/>
                <w:b/>
                <w:bCs/>
                <w:sz w:val="16"/>
                <w:szCs w:val="16"/>
                <w:lang w:val="es-BO" w:eastAsia="es-BO"/>
              </w:rPr>
            </w:pPr>
            <w:r w:rsidRPr="008B2597">
              <w:rPr>
                <w:rFonts w:ascii="Century Gothic" w:hAnsi="Century Gothic"/>
                <w:b/>
                <w:bCs/>
                <w:sz w:val="16"/>
                <w:szCs w:val="16"/>
                <w:lang w:val="es-BO" w:eastAsia="es-BO"/>
              </w:rPr>
              <w:t>DIAMETRO (plg)</w:t>
            </w:r>
          </w:p>
        </w:tc>
        <w:tc>
          <w:tcPr>
            <w:tcW w:w="2515" w:type="dxa"/>
            <w:tcBorders>
              <w:top w:val="single" w:sz="4" w:space="0" w:color="auto"/>
              <w:left w:val="nil"/>
              <w:bottom w:val="single" w:sz="4" w:space="0" w:color="auto"/>
              <w:right w:val="single" w:sz="4" w:space="0" w:color="auto"/>
            </w:tcBorders>
            <w:shd w:val="clear" w:color="auto" w:fill="auto"/>
            <w:noWrap/>
            <w:vAlign w:val="bottom"/>
            <w:hideMark/>
          </w:tcPr>
          <w:p w:rsidR="00A9268E" w:rsidRPr="008B2597" w:rsidRDefault="00A9268E" w:rsidP="00A9268E">
            <w:pPr>
              <w:jc w:val="center"/>
              <w:rPr>
                <w:rFonts w:ascii="Century Gothic" w:hAnsi="Century Gothic"/>
                <w:b/>
                <w:bCs/>
                <w:sz w:val="16"/>
                <w:szCs w:val="16"/>
                <w:lang w:val="es-BO" w:eastAsia="es-BO"/>
              </w:rPr>
            </w:pPr>
            <w:r w:rsidRPr="008B2597">
              <w:rPr>
                <w:rFonts w:ascii="Century Gothic" w:hAnsi="Century Gothic"/>
                <w:b/>
                <w:bCs/>
                <w:sz w:val="16"/>
                <w:szCs w:val="16"/>
                <w:lang w:val="es-BO" w:eastAsia="es-BO"/>
              </w:rPr>
              <w:t>PARA 40 mm PE</w:t>
            </w:r>
          </w:p>
        </w:tc>
        <w:tc>
          <w:tcPr>
            <w:tcW w:w="1073" w:type="dxa"/>
            <w:vMerge/>
            <w:tcBorders>
              <w:left w:val="single" w:sz="4" w:space="0" w:color="auto"/>
              <w:bottom w:val="single" w:sz="4" w:space="0" w:color="auto"/>
              <w:right w:val="single" w:sz="4" w:space="0" w:color="auto"/>
            </w:tcBorders>
          </w:tcPr>
          <w:p w:rsidR="00A9268E" w:rsidRPr="008B2597" w:rsidRDefault="00A9268E" w:rsidP="00A9268E">
            <w:pPr>
              <w:rPr>
                <w:rFonts w:ascii="Century Gothic" w:hAnsi="Century Gothic"/>
                <w:b/>
                <w:bCs/>
                <w:sz w:val="16"/>
                <w:szCs w:val="16"/>
                <w:lang w:val="es-BO" w:eastAsia="es-BO"/>
              </w:rPr>
            </w:pPr>
          </w:p>
        </w:tc>
      </w:tr>
      <w:tr w:rsidR="00A9268E" w:rsidRPr="008B2597" w:rsidTr="00A9268E">
        <w:trPr>
          <w:trHeight w:val="600"/>
        </w:trPr>
        <w:tc>
          <w:tcPr>
            <w:tcW w:w="1555" w:type="dxa"/>
            <w:tcBorders>
              <w:top w:val="nil"/>
              <w:left w:val="single" w:sz="4" w:space="0" w:color="auto"/>
              <w:bottom w:val="single" w:sz="4" w:space="0" w:color="auto"/>
              <w:right w:val="single" w:sz="4" w:space="0" w:color="auto"/>
            </w:tcBorders>
            <w:shd w:val="clear" w:color="auto" w:fill="auto"/>
            <w:vAlign w:val="center"/>
            <w:hideMark/>
          </w:tcPr>
          <w:p w:rsidR="00A9268E" w:rsidRPr="008B2597" w:rsidRDefault="00A9268E" w:rsidP="00A9268E">
            <w:pPr>
              <w:jc w:val="center"/>
              <w:rPr>
                <w:rFonts w:ascii="Century Gothic" w:hAnsi="Century Gothic"/>
                <w:sz w:val="16"/>
                <w:szCs w:val="16"/>
                <w:lang w:val="es-BO" w:eastAsia="es-BO"/>
              </w:rPr>
            </w:pPr>
            <w:r w:rsidRPr="008B2597">
              <w:rPr>
                <w:rFonts w:ascii="Century Gothic" w:hAnsi="Century Gothic"/>
                <w:sz w:val="16"/>
                <w:szCs w:val="16"/>
                <w:lang w:val="es-BO" w:eastAsia="es-BO"/>
              </w:rPr>
              <w:t>Tubería de Protección</w:t>
            </w:r>
          </w:p>
        </w:tc>
        <w:tc>
          <w:tcPr>
            <w:tcW w:w="992" w:type="dxa"/>
            <w:tcBorders>
              <w:top w:val="nil"/>
              <w:left w:val="nil"/>
              <w:bottom w:val="single" w:sz="4" w:space="0" w:color="auto"/>
              <w:right w:val="single" w:sz="4" w:space="0" w:color="auto"/>
            </w:tcBorders>
            <w:shd w:val="clear" w:color="auto" w:fill="auto"/>
            <w:noWrap/>
            <w:vAlign w:val="center"/>
            <w:hideMark/>
          </w:tcPr>
          <w:p w:rsidR="00A9268E" w:rsidRPr="008B2597" w:rsidRDefault="00A9268E" w:rsidP="00A9268E">
            <w:pPr>
              <w:jc w:val="center"/>
              <w:rPr>
                <w:rFonts w:ascii="Century Gothic" w:hAnsi="Century Gothic"/>
                <w:sz w:val="16"/>
                <w:szCs w:val="16"/>
                <w:lang w:val="es-BO" w:eastAsia="es-BO"/>
              </w:rPr>
            </w:pPr>
            <w:r w:rsidRPr="008B2597">
              <w:rPr>
                <w:rFonts w:ascii="Century Gothic" w:hAnsi="Century Gothic"/>
                <w:sz w:val="16"/>
                <w:szCs w:val="16"/>
                <w:lang w:val="es-BO" w:eastAsia="es-BO"/>
              </w:rPr>
              <w:t>PVC</w:t>
            </w:r>
          </w:p>
        </w:tc>
        <w:tc>
          <w:tcPr>
            <w:tcW w:w="1276" w:type="dxa"/>
            <w:tcBorders>
              <w:top w:val="nil"/>
              <w:left w:val="nil"/>
              <w:bottom w:val="single" w:sz="4" w:space="0" w:color="auto"/>
              <w:right w:val="single" w:sz="4" w:space="0" w:color="auto"/>
            </w:tcBorders>
            <w:shd w:val="clear" w:color="auto" w:fill="auto"/>
            <w:noWrap/>
            <w:vAlign w:val="center"/>
            <w:hideMark/>
          </w:tcPr>
          <w:p w:rsidR="00A9268E" w:rsidRPr="008B2597" w:rsidRDefault="00A9268E" w:rsidP="00A9268E">
            <w:pPr>
              <w:jc w:val="center"/>
              <w:rPr>
                <w:rFonts w:ascii="Century Gothic" w:hAnsi="Century Gothic"/>
                <w:sz w:val="16"/>
                <w:szCs w:val="16"/>
                <w:lang w:val="es-BO" w:eastAsia="es-BO"/>
              </w:rPr>
            </w:pPr>
            <w:r w:rsidRPr="008B2597">
              <w:rPr>
                <w:rFonts w:ascii="Century Gothic" w:hAnsi="Century Gothic"/>
                <w:sz w:val="16"/>
                <w:szCs w:val="16"/>
                <w:lang w:val="es-BO" w:eastAsia="es-BO"/>
              </w:rPr>
              <w:t>6</w:t>
            </w:r>
          </w:p>
        </w:tc>
        <w:tc>
          <w:tcPr>
            <w:tcW w:w="1417" w:type="dxa"/>
            <w:tcBorders>
              <w:top w:val="nil"/>
              <w:left w:val="nil"/>
              <w:bottom w:val="single" w:sz="4" w:space="0" w:color="auto"/>
              <w:right w:val="single" w:sz="4" w:space="0" w:color="auto"/>
            </w:tcBorders>
            <w:shd w:val="clear" w:color="auto" w:fill="auto"/>
            <w:noWrap/>
            <w:vAlign w:val="center"/>
            <w:hideMark/>
          </w:tcPr>
          <w:p w:rsidR="00A9268E" w:rsidRPr="008B2597" w:rsidRDefault="00A9268E" w:rsidP="00A9268E">
            <w:pPr>
              <w:jc w:val="center"/>
              <w:rPr>
                <w:rFonts w:ascii="Century Gothic" w:hAnsi="Century Gothic"/>
                <w:sz w:val="16"/>
                <w:szCs w:val="16"/>
                <w:lang w:val="es-BO" w:eastAsia="es-BO"/>
              </w:rPr>
            </w:pPr>
            <w:r w:rsidRPr="008B2597">
              <w:rPr>
                <w:rFonts w:ascii="Century Gothic" w:hAnsi="Century Gothic"/>
                <w:sz w:val="16"/>
                <w:szCs w:val="16"/>
                <w:lang w:val="es-BO" w:eastAsia="es-BO"/>
              </w:rPr>
              <w:t>4</w:t>
            </w:r>
          </w:p>
        </w:tc>
        <w:tc>
          <w:tcPr>
            <w:tcW w:w="2515" w:type="dxa"/>
            <w:tcBorders>
              <w:top w:val="single" w:sz="4" w:space="0" w:color="auto"/>
              <w:left w:val="nil"/>
              <w:bottom w:val="single" w:sz="4" w:space="0" w:color="auto"/>
              <w:right w:val="single" w:sz="4" w:space="0" w:color="auto"/>
            </w:tcBorders>
            <w:shd w:val="clear" w:color="auto" w:fill="auto"/>
            <w:noWrap/>
            <w:vAlign w:val="center"/>
            <w:hideMark/>
          </w:tcPr>
          <w:p w:rsidR="00A9268E" w:rsidRPr="008B2597" w:rsidRDefault="00A9268E" w:rsidP="00A9268E">
            <w:pPr>
              <w:jc w:val="center"/>
              <w:rPr>
                <w:rFonts w:ascii="Century Gothic" w:hAnsi="Century Gothic"/>
                <w:sz w:val="16"/>
                <w:szCs w:val="16"/>
                <w:lang w:val="es-BO" w:eastAsia="es-BO"/>
              </w:rPr>
            </w:pPr>
            <w:r>
              <w:rPr>
                <w:rFonts w:ascii="Century Gothic" w:hAnsi="Century Gothic"/>
                <w:sz w:val="16"/>
                <w:szCs w:val="16"/>
                <w:lang w:val="es-BO" w:eastAsia="es-BO"/>
              </w:rPr>
              <w:t>1.000,1512 ≈ 1.000,15</w:t>
            </w:r>
          </w:p>
        </w:tc>
        <w:tc>
          <w:tcPr>
            <w:tcW w:w="1073" w:type="dxa"/>
            <w:tcBorders>
              <w:top w:val="nil"/>
              <w:left w:val="nil"/>
              <w:bottom w:val="single" w:sz="4" w:space="0" w:color="auto"/>
              <w:right w:val="single" w:sz="4" w:space="0" w:color="auto"/>
            </w:tcBorders>
            <w:vAlign w:val="center"/>
          </w:tcPr>
          <w:p w:rsidR="00A9268E" w:rsidRPr="008B2597" w:rsidRDefault="00A9268E" w:rsidP="00A9268E">
            <w:pPr>
              <w:jc w:val="center"/>
              <w:rPr>
                <w:rFonts w:ascii="Century Gothic" w:hAnsi="Century Gothic"/>
                <w:sz w:val="16"/>
                <w:szCs w:val="16"/>
                <w:lang w:val="es-BO" w:eastAsia="es-BO"/>
              </w:rPr>
            </w:pPr>
            <w:r>
              <w:rPr>
                <w:rFonts w:ascii="Century Gothic" w:hAnsi="Century Gothic"/>
                <w:sz w:val="16"/>
                <w:szCs w:val="16"/>
                <w:lang w:val="es-BO" w:eastAsia="es-BO"/>
              </w:rPr>
              <w:t>167</w:t>
            </w:r>
          </w:p>
        </w:tc>
      </w:tr>
    </w:tbl>
    <w:p w:rsidR="00741743" w:rsidRDefault="00741743" w:rsidP="00741743">
      <w:pPr>
        <w:pStyle w:val="Estilo1"/>
        <w:spacing w:before="100" w:beforeAutospacing="1" w:after="100" w:afterAutospacing="1" w:line="276" w:lineRule="auto"/>
        <w:rPr>
          <w:rFonts w:asciiTheme="minorHAnsi" w:hAnsiTheme="minorHAnsi" w:cstheme="minorHAnsi"/>
          <w:iCs/>
          <w:sz w:val="20"/>
          <w:szCs w:val="20"/>
        </w:rPr>
      </w:pPr>
    </w:p>
    <w:p w:rsidR="00741743" w:rsidRDefault="00741743" w:rsidP="00741743">
      <w:pPr>
        <w:pStyle w:val="Estilo1"/>
        <w:spacing w:before="100" w:beforeAutospacing="1" w:after="100" w:afterAutospacing="1" w:line="276" w:lineRule="auto"/>
        <w:rPr>
          <w:rFonts w:asciiTheme="minorHAnsi" w:hAnsiTheme="minorHAnsi" w:cstheme="minorHAnsi"/>
          <w:iCs/>
          <w:sz w:val="20"/>
          <w:szCs w:val="20"/>
        </w:rPr>
      </w:pPr>
    </w:p>
    <w:p w:rsidR="009113B2" w:rsidRPr="008B2597" w:rsidRDefault="009113B2" w:rsidP="008C5F9C">
      <w:pPr>
        <w:pStyle w:val="Estilo1"/>
        <w:numPr>
          <w:ilvl w:val="1"/>
          <w:numId w:val="26"/>
        </w:numPr>
        <w:spacing w:before="100" w:beforeAutospacing="1" w:after="100" w:afterAutospacing="1" w:line="276" w:lineRule="auto"/>
        <w:rPr>
          <w:rFonts w:asciiTheme="minorHAnsi" w:hAnsiTheme="minorHAnsi" w:cstheme="minorHAnsi"/>
          <w:iCs/>
          <w:sz w:val="20"/>
          <w:szCs w:val="20"/>
        </w:rPr>
      </w:pPr>
      <w:r w:rsidRPr="008B2597">
        <w:rPr>
          <w:rFonts w:asciiTheme="minorHAnsi" w:hAnsiTheme="minorHAnsi" w:cstheme="minorHAnsi"/>
          <w:iCs/>
          <w:sz w:val="20"/>
          <w:szCs w:val="20"/>
        </w:rPr>
        <w:t>MEDIDAS DE MITIGACION AMBIENTAL</w:t>
      </w:r>
      <w:bookmarkStart w:id="32" w:name="_GoBack"/>
      <w:bookmarkEnd w:id="32"/>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8C5F9C">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 xml:space="preserve"> MEDICIÓN Y FORMA DE PAGO</w:t>
      </w:r>
    </w:p>
    <w:p w:rsidR="009113B2" w:rsidRPr="008B2597" w:rsidRDefault="009113B2" w:rsidP="009113B2">
      <w:pPr>
        <w:widowControl w:val="0"/>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Pr="008B2597" w:rsidRDefault="009113B2" w:rsidP="009113B2">
      <w:pPr>
        <w:widowControl w:val="0"/>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8B2597" w:rsidRDefault="009113B2" w:rsidP="009113B2">
      <w:pPr>
        <w:jc w:val="both"/>
        <w:rPr>
          <w:rFonts w:asciiTheme="minorHAnsi" w:hAnsiTheme="minorHAnsi" w:cstheme="minorHAnsi"/>
          <w:b/>
          <w:sz w:val="20"/>
          <w:szCs w:val="20"/>
        </w:rPr>
      </w:pPr>
    </w:p>
    <w:p w:rsidR="009113B2" w:rsidRPr="008B2597" w:rsidRDefault="009113B2" w:rsidP="008C5F9C">
      <w:pPr>
        <w:pStyle w:val="Ttulo2"/>
        <w:numPr>
          <w:ilvl w:val="0"/>
          <w:numId w:val="26"/>
        </w:numPr>
        <w:spacing w:before="200" w:line="276" w:lineRule="auto"/>
        <w:ind w:left="708" w:hanging="708"/>
        <w:jc w:val="both"/>
        <w:rPr>
          <w:rFonts w:asciiTheme="minorHAnsi" w:hAnsiTheme="minorHAnsi" w:cstheme="minorHAnsi"/>
          <w:b/>
          <w:color w:val="auto"/>
          <w:sz w:val="20"/>
          <w:szCs w:val="20"/>
        </w:rPr>
      </w:pPr>
      <w:r w:rsidRPr="008B2597">
        <w:rPr>
          <w:rFonts w:asciiTheme="minorHAnsi" w:hAnsiTheme="minorHAnsi" w:cstheme="minorHAnsi"/>
          <w:b/>
          <w:color w:val="auto"/>
          <w:sz w:val="20"/>
          <w:szCs w:val="20"/>
        </w:rPr>
        <w:lastRenderedPageBreak/>
        <w:t>PR</w:t>
      </w:r>
      <w:r w:rsidR="00524C57" w:rsidRPr="008B2597">
        <w:rPr>
          <w:rFonts w:asciiTheme="minorHAnsi" w:hAnsiTheme="minorHAnsi" w:cstheme="minorHAnsi"/>
          <w:b/>
          <w:color w:val="auto"/>
          <w:sz w:val="20"/>
          <w:szCs w:val="20"/>
        </w:rPr>
        <w:t>OVISIÓN Y COLOCADO DE FUNDA DE PROTECCION</w:t>
      </w:r>
      <w:r w:rsidRPr="008B2597">
        <w:rPr>
          <w:rFonts w:asciiTheme="minorHAnsi" w:hAnsiTheme="minorHAnsi" w:cstheme="minorHAnsi"/>
          <w:b/>
          <w:color w:val="auto"/>
          <w:sz w:val="20"/>
          <w:szCs w:val="20"/>
        </w:rPr>
        <w:t xml:space="preserve"> PVC DN-8”</w:t>
      </w:r>
    </w:p>
    <w:p w:rsidR="009113B2" w:rsidRPr="008B2597" w:rsidRDefault="009113B2" w:rsidP="009113B2">
      <w:pPr>
        <w:rPr>
          <w:rFonts w:asciiTheme="minorHAnsi" w:hAnsiTheme="minorHAnsi" w:cstheme="minorHAnsi"/>
          <w:b/>
          <w:sz w:val="20"/>
          <w:szCs w:val="20"/>
        </w:rPr>
      </w:pPr>
      <w:r w:rsidRPr="008B2597">
        <w:rPr>
          <w:rFonts w:asciiTheme="minorHAnsi" w:hAnsiTheme="minorHAnsi" w:cstheme="minorHAnsi"/>
          <w:b/>
          <w:sz w:val="20"/>
          <w:szCs w:val="20"/>
        </w:rPr>
        <w:t>UNIDAD: Metro (m).</w:t>
      </w:r>
    </w:p>
    <w:p w:rsidR="009113B2" w:rsidRPr="008B2597" w:rsidRDefault="009113B2" w:rsidP="008C5F9C">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 xml:space="preserve">DEFINICIÓN </w:t>
      </w:r>
    </w:p>
    <w:p w:rsidR="009113B2" w:rsidRPr="008B2597" w:rsidRDefault="009113B2" w:rsidP="009113B2">
      <w:pPr>
        <w:pStyle w:val="Sangra2detindependiente"/>
        <w:spacing w:line="276" w:lineRule="auto"/>
        <w:ind w:left="0"/>
        <w:jc w:val="both"/>
        <w:rPr>
          <w:rFonts w:cstheme="minorHAnsi"/>
          <w:sz w:val="20"/>
          <w:szCs w:val="20"/>
        </w:rPr>
      </w:pPr>
      <w:r w:rsidRPr="008B2597">
        <w:rPr>
          <w:rFonts w:eastAsia="Times New Roman" w:cstheme="minorHAnsi"/>
          <w:sz w:val="20"/>
          <w:szCs w:val="20"/>
        </w:rPr>
        <w:t>Este ítem se refiere a la provisión y colocación de tubería PVC SCH E-40 DN-8”, que protegerá la red de gas a construir.</w:t>
      </w:r>
    </w:p>
    <w:p w:rsidR="009113B2" w:rsidRPr="008B2597" w:rsidRDefault="009113B2" w:rsidP="008C5F9C">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MATERIALES, HERRAMIENTAS Y EQUIPO</w:t>
      </w:r>
    </w:p>
    <w:p w:rsidR="009113B2" w:rsidRPr="008B2597" w:rsidRDefault="009113B2" w:rsidP="009113B2">
      <w:pPr>
        <w:widowControl w:val="0"/>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8B2597" w:rsidRDefault="009113B2" w:rsidP="008C5F9C">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PROCEDIMIENTO PARA LA EJECUCIÓN</w:t>
      </w:r>
    </w:p>
    <w:p w:rsidR="009113B2" w:rsidRPr="008B2597" w:rsidRDefault="009113B2" w:rsidP="009113B2">
      <w:pPr>
        <w:widowControl w:val="0"/>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8B2597" w:rsidRDefault="009113B2" w:rsidP="009113B2">
      <w:pPr>
        <w:widowControl w:val="0"/>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Se debe tener especial cuidado en no romper, fisurar o doblar la tubería PVC al momento de su colocación y al compactar la zanja.</w:t>
      </w:r>
    </w:p>
    <w:p w:rsidR="009113B2" w:rsidRPr="008B2597" w:rsidRDefault="009113B2" w:rsidP="009113B2">
      <w:pPr>
        <w:widowControl w:val="0"/>
        <w:autoSpaceDE w:val="0"/>
        <w:autoSpaceDN w:val="0"/>
        <w:adjustRightInd w:val="0"/>
        <w:jc w:val="both"/>
        <w:rPr>
          <w:rFonts w:asciiTheme="minorHAnsi" w:hAnsiTheme="minorHAnsi" w:cstheme="minorHAnsi"/>
          <w:sz w:val="20"/>
          <w:szCs w:val="20"/>
        </w:rPr>
      </w:pPr>
    </w:p>
    <w:p w:rsidR="009113B2" w:rsidRPr="008B2597"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8B2597" w:rsidRPr="008B2597" w:rsidTr="007A4FA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8B2597" w:rsidRDefault="009113B2" w:rsidP="007A4FA9">
            <w:pPr>
              <w:jc w:val="both"/>
              <w:rPr>
                <w:rFonts w:asciiTheme="minorHAnsi" w:hAnsiTheme="minorHAnsi" w:cstheme="minorHAnsi"/>
                <w:b/>
                <w:sz w:val="20"/>
                <w:szCs w:val="20"/>
              </w:rPr>
            </w:pPr>
            <w:r w:rsidRPr="008B2597">
              <w:rPr>
                <w:rFonts w:asciiTheme="minorHAnsi" w:hAnsiTheme="minorHAnsi" w:cstheme="minorHAnsi"/>
                <w:b/>
                <w:sz w:val="20"/>
                <w:szCs w:val="20"/>
              </w:rPr>
              <w:t>TUBERÍAS DE PROTECCIÓN  PVC - SCH E-40 DN 8”(PULGADAS)</w:t>
            </w:r>
          </w:p>
        </w:tc>
      </w:tr>
      <w:tr w:rsidR="008B2597" w:rsidRPr="008B2597" w:rsidTr="007A4FA9">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B2597" w:rsidRDefault="009113B2" w:rsidP="007A4FA9">
            <w:pPr>
              <w:jc w:val="both"/>
              <w:rPr>
                <w:rFonts w:asciiTheme="minorHAnsi" w:hAnsiTheme="minorHAnsi" w:cstheme="minorHAnsi"/>
                <w:sz w:val="20"/>
                <w:szCs w:val="20"/>
              </w:rPr>
            </w:pPr>
            <w:r w:rsidRPr="008B2597">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8B2597" w:rsidRDefault="009113B2" w:rsidP="007A4FA9">
            <w:pPr>
              <w:jc w:val="both"/>
              <w:rPr>
                <w:rFonts w:asciiTheme="minorHAnsi" w:hAnsiTheme="minorHAnsi" w:cstheme="minorHAnsi"/>
                <w:sz w:val="20"/>
                <w:szCs w:val="20"/>
              </w:rPr>
            </w:pPr>
            <w:r w:rsidRPr="008B2597">
              <w:rPr>
                <w:rFonts w:asciiTheme="minorHAnsi" w:hAnsiTheme="minorHAnsi" w:cstheme="minorHAnsi"/>
                <w:sz w:val="20"/>
                <w:szCs w:val="20"/>
              </w:rPr>
              <w:t>TUBERÍA DE PROTECCIÓN</w:t>
            </w:r>
          </w:p>
        </w:tc>
      </w:tr>
      <w:tr w:rsidR="008B2597" w:rsidRPr="008B2597" w:rsidTr="007A4FA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B2597" w:rsidRDefault="009113B2" w:rsidP="007A4FA9">
            <w:pPr>
              <w:jc w:val="both"/>
              <w:rPr>
                <w:rFonts w:asciiTheme="minorHAnsi" w:hAnsiTheme="minorHAnsi" w:cstheme="minorHAnsi"/>
                <w:sz w:val="20"/>
                <w:szCs w:val="20"/>
              </w:rPr>
            </w:pPr>
            <w:r w:rsidRPr="008B2597">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8B2597" w:rsidRDefault="009113B2" w:rsidP="007A4FA9">
            <w:pPr>
              <w:jc w:val="both"/>
              <w:rPr>
                <w:rFonts w:asciiTheme="minorHAnsi" w:hAnsiTheme="minorHAnsi" w:cstheme="minorHAnsi"/>
                <w:sz w:val="20"/>
                <w:szCs w:val="20"/>
              </w:rPr>
            </w:pPr>
            <w:r w:rsidRPr="008B2597">
              <w:rPr>
                <w:rFonts w:asciiTheme="minorHAnsi" w:hAnsiTheme="minorHAnsi" w:cstheme="minorHAnsi"/>
                <w:sz w:val="20"/>
                <w:szCs w:val="20"/>
              </w:rPr>
              <w:t>PVC</w:t>
            </w:r>
          </w:p>
        </w:tc>
      </w:tr>
      <w:tr w:rsidR="008B2597" w:rsidRPr="008B2597" w:rsidTr="007A4FA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B2597" w:rsidRDefault="009113B2" w:rsidP="007A4FA9">
            <w:pPr>
              <w:jc w:val="both"/>
              <w:rPr>
                <w:rFonts w:asciiTheme="minorHAnsi" w:hAnsiTheme="minorHAnsi" w:cstheme="minorHAnsi"/>
                <w:sz w:val="20"/>
                <w:szCs w:val="20"/>
              </w:rPr>
            </w:pPr>
            <w:r w:rsidRPr="008B2597">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8B2597" w:rsidRDefault="009113B2" w:rsidP="007A4FA9">
            <w:pPr>
              <w:jc w:val="both"/>
              <w:rPr>
                <w:rFonts w:asciiTheme="minorHAnsi" w:hAnsiTheme="minorHAnsi" w:cstheme="minorHAnsi"/>
                <w:sz w:val="20"/>
                <w:szCs w:val="20"/>
              </w:rPr>
            </w:pPr>
            <w:r w:rsidRPr="008B2597">
              <w:rPr>
                <w:rFonts w:asciiTheme="minorHAnsi" w:hAnsiTheme="minorHAnsi" w:cstheme="minorHAnsi"/>
                <w:sz w:val="20"/>
                <w:szCs w:val="20"/>
              </w:rPr>
              <w:t>BARRA DE 6 METROS  DE DIÁMETRO DE 8 “ PULGADAS</w:t>
            </w:r>
          </w:p>
        </w:tc>
      </w:tr>
    </w:tbl>
    <w:p w:rsidR="009113B2" w:rsidRPr="008B2597" w:rsidRDefault="009113B2" w:rsidP="009113B2">
      <w:pPr>
        <w:jc w:val="both"/>
        <w:rPr>
          <w:rFonts w:asciiTheme="minorHAnsi" w:eastAsia="Arial Unicode MS" w:hAnsiTheme="minorHAnsi" w:cstheme="minorHAnsi"/>
          <w:b/>
          <w:bCs/>
          <w:sz w:val="20"/>
          <w:szCs w:val="20"/>
        </w:rPr>
      </w:pPr>
    </w:p>
    <w:tbl>
      <w:tblPr>
        <w:tblW w:w="8933" w:type="dxa"/>
        <w:tblInd w:w="-5" w:type="dxa"/>
        <w:tblCellMar>
          <w:left w:w="70" w:type="dxa"/>
          <w:right w:w="70" w:type="dxa"/>
        </w:tblCellMar>
        <w:tblLook w:val="04A0" w:firstRow="1" w:lastRow="0" w:firstColumn="1" w:lastColumn="0" w:noHBand="0" w:noVBand="1"/>
      </w:tblPr>
      <w:tblGrid>
        <w:gridCol w:w="1178"/>
        <w:gridCol w:w="1035"/>
        <w:gridCol w:w="1034"/>
        <w:gridCol w:w="1034"/>
        <w:gridCol w:w="1625"/>
        <w:gridCol w:w="1626"/>
        <w:gridCol w:w="1401"/>
      </w:tblGrid>
      <w:tr w:rsidR="008B2597" w:rsidRPr="008B2597" w:rsidTr="001224BB">
        <w:trPr>
          <w:trHeight w:val="465"/>
        </w:trPr>
        <w:tc>
          <w:tcPr>
            <w:tcW w:w="8569"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hideMark/>
          </w:tcPr>
          <w:p w:rsidR="001224BB" w:rsidRPr="008B2597" w:rsidRDefault="001224BB" w:rsidP="007F704A">
            <w:pPr>
              <w:jc w:val="center"/>
              <w:rPr>
                <w:rFonts w:ascii="Century Gothic" w:hAnsi="Century Gothic"/>
                <w:b/>
                <w:bCs/>
                <w:sz w:val="20"/>
                <w:szCs w:val="20"/>
                <w:lang w:val="es-BO" w:eastAsia="es-BO"/>
              </w:rPr>
            </w:pPr>
            <w:r w:rsidRPr="008B2597">
              <w:rPr>
                <w:rFonts w:ascii="Century Gothic" w:hAnsi="Century Gothic"/>
                <w:b/>
                <w:bCs/>
                <w:sz w:val="20"/>
                <w:szCs w:val="20"/>
                <w:lang w:val="es-BO" w:eastAsia="es-BO"/>
              </w:rPr>
              <w:t>TUBERÍAS DE PROTECCIÓN  PVC – SCH. 40 DN 8” (PULGADAS)</w:t>
            </w:r>
          </w:p>
        </w:tc>
      </w:tr>
      <w:tr w:rsidR="008B2597" w:rsidRPr="008B2597" w:rsidTr="007F704A">
        <w:trPr>
          <w:trHeight w:val="300"/>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24BB" w:rsidRPr="008B2597" w:rsidRDefault="001224BB" w:rsidP="007F704A">
            <w:pPr>
              <w:jc w:val="center"/>
              <w:rPr>
                <w:rFonts w:ascii="Century Gothic" w:hAnsi="Century Gothic"/>
                <w:b/>
                <w:bCs/>
                <w:sz w:val="16"/>
                <w:szCs w:val="16"/>
                <w:lang w:val="es-BO" w:eastAsia="es-BO"/>
              </w:rPr>
            </w:pPr>
            <w:r w:rsidRPr="008B2597">
              <w:rPr>
                <w:rFonts w:ascii="Century Gothic" w:hAnsi="Century Gothic"/>
                <w:b/>
                <w:bCs/>
                <w:sz w:val="16"/>
                <w:szCs w:val="16"/>
                <w:lang w:val="es-BO" w:eastAsia="es-BO"/>
              </w:rPr>
              <w:t xml:space="preserve">PRODUCTO </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24BB" w:rsidRPr="008B2597" w:rsidRDefault="001224BB" w:rsidP="007F704A">
            <w:pPr>
              <w:jc w:val="center"/>
              <w:rPr>
                <w:rFonts w:ascii="Century Gothic" w:hAnsi="Century Gothic"/>
                <w:b/>
                <w:bCs/>
                <w:sz w:val="16"/>
                <w:szCs w:val="16"/>
                <w:lang w:val="es-BO" w:eastAsia="es-BO"/>
              </w:rPr>
            </w:pPr>
            <w:r w:rsidRPr="008B2597">
              <w:rPr>
                <w:rFonts w:ascii="Century Gothic" w:hAnsi="Century Gothic"/>
                <w:b/>
                <w:bCs/>
                <w:sz w:val="16"/>
                <w:szCs w:val="16"/>
                <w:lang w:val="es-BO" w:eastAsia="es-BO"/>
              </w:rPr>
              <w:t>MATERIAL</w:t>
            </w:r>
          </w:p>
        </w:tc>
        <w:tc>
          <w:tcPr>
            <w:tcW w:w="198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1224BB" w:rsidRPr="008B2597" w:rsidRDefault="001224BB" w:rsidP="007F704A">
            <w:pPr>
              <w:jc w:val="center"/>
              <w:rPr>
                <w:rFonts w:ascii="Century Gothic" w:hAnsi="Century Gothic"/>
                <w:b/>
                <w:bCs/>
                <w:sz w:val="16"/>
                <w:szCs w:val="16"/>
                <w:lang w:val="es-BO" w:eastAsia="es-BO"/>
              </w:rPr>
            </w:pPr>
            <w:r w:rsidRPr="008B2597">
              <w:rPr>
                <w:rFonts w:ascii="Century Gothic" w:hAnsi="Century Gothic"/>
                <w:b/>
                <w:bCs/>
                <w:sz w:val="16"/>
                <w:szCs w:val="16"/>
                <w:lang w:val="es-BO" w:eastAsia="es-BO"/>
              </w:rPr>
              <w:t>ESPECIFICACIONES</w:t>
            </w:r>
          </w:p>
        </w:tc>
        <w:tc>
          <w:tcPr>
            <w:tcW w:w="3119" w:type="dxa"/>
            <w:gridSpan w:val="2"/>
            <w:tcBorders>
              <w:top w:val="single" w:sz="4" w:space="0" w:color="auto"/>
              <w:left w:val="nil"/>
              <w:bottom w:val="single" w:sz="4" w:space="0" w:color="auto"/>
              <w:right w:val="single" w:sz="4" w:space="0" w:color="auto"/>
            </w:tcBorders>
            <w:shd w:val="clear" w:color="auto" w:fill="auto"/>
            <w:noWrap/>
            <w:vAlign w:val="bottom"/>
            <w:hideMark/>
          </w:tcPr>
          <w:p w:rsidR="001224BB" w:rsidRPr="008B2597" w:rsidRDefault="001224BB" w:rsidP="007F704A">
            <w:pPr>
              <w:jc w:val="center"/>
              <w:rPr>
                <w:rFonts w:ascii="Century Gothic" w:hAnsi="Century Gothic"/>
                <w:b/>
                <w:bCs/>
                <w:sz w:val="16"/>
                <w:szCs w:val="16"/>
                <w:lang w:val="es-BO" w:eastAsia="es-BO"/>
              </w:rPr>
            </w:pPr>
            <w:r w:rsidRPr="008B2597">
              <w:rPr>
                <w:rFonts w:ascii="Century Gothic" w:hAnsi="Century Gothic"/>
                <w:b/>
                <w:bCs/>
                <w:sz w:val="16"/>
                <w:szCs w:val="16"/>
                <w:lang w:val="es-BO" w:eastAsia="es-BO"/>
              </w:rPr>
              <w:t>LONGITUD (m)</w:t>
            </w:r>
          </w:p>
        </w:tc>
        <w:tc>
          <w:tcPr>
            <w:tcW w:w="13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24BB" w:rsidRPr="008B2597" w:rsidRDefault="001224BB" w:rsidP="007F704A">
            <w:pPr>
              <w:jc w:val="center"/>
              <w:rPr>
                <w:rFonts w:ascii="Century Gothic" w:hAnsi="Century Gothic"/>
                <w:b/>
                <w:bCs/>
                <w:sz w:val="16"/>
                <w:szCs w:val="16"/>
                <w:lang w:val="es-BO" w:eastAsia="es-BO"/>
              </w:rPr>
            </w:pPr>
            <w:r w:rsidRPr="008B2597">
              <w:rPr>
                <w:rFonts w:ascii="Century Gothic" w:hAnsi="Century Gothic"/>
                <w:b/>
                <w:bCs/>
                <w:sz w:val="16"/>
                <w:szCs w:val="16"/>
                <w:lang w:val="es-BO" w:eastAsia="es-BO"/>
              </w:rPr>
              <w:t>CANTIDAD (barras)</w:t>
            </w:r>
          </w:p>
        </w:tc>
      </w:tr>
      <w:tr w:rsidR="008B2597" w:rsidRPr="008B2597" w:rsidTr="007F704A">
        <w:trPr>
          <w:trHeight w:val="300"/>
        </w:trPr>
        <w:tc>
          <w:tcPr>
            <w:tcW w:w="1129" w:type="dxa"/>
            <w:vMerge/>
            <w:tcBorders>
              <w:top w:val="nil"/>
              <w:left w:val="single" w:sz="4" w:space="0" w:color="auto"/>
              <w:bottom w:val="single" w:sz="4" w:space="0" w:color="auto"/>
              <w:right w:val="single" w:sz="4" w:space="0" w:color="auto"/>
            </w:tcBorders>
            <w:vAlign w:val="center"/>
            <w:hideMark/>
          </w:tcPr>
          <w:p w:rsidR="001224BB" w:rsidRPr="008B2597" w:rsidRDefault="001224BB" w:rsidP="007F704A">
            <w:pPr>
              <w:rPr>
                <w:rFonts w:ascii="Century Gothic" w:hAnsi="Century Gothic"/>
                <w:b/>
                <w:bCs/>
                <w:sz w:val="16"/>
                <w:szCs w:val="16"/>
                <w:lang w:val="es-BO" w:eastAsia="es-BO"/>
              </w:rPr>
            </w:pPr>
          </w:p>
        </w:tc>
        <w:tc>
          <w:tcPr>
            <w:tcW w:w="993" w:type="dxa"/>
            <w:vMerge/>
            <w:tcBorders>
              <w:top w:val="nil"/>
              <w:left w:val="single" w:sz="4" w:space="0" w:color="auto"/>
              <w:bottom w:val="single" w:sz="4" w:space="0" w:color="auto"/>
              <w:right w:val="single" w:sz="4" w:space="0" w:color="auto"/>
            </w:tcBorders>
            <w:vAlign w:val="center"/>
            <w:hideMark/>
          </w:tcPr>
          <w:p w:rsidR="001224BB" w:rsidRPr="008B2597" w:rsidRDefault="001224BB" w:rsidP="007F704A">
            <w:pPr>
              <w:rPr>
                <w:rFonts w:ascii="Century Gothic" w:hAnsi="Century Gothic"/>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hideMark/>
          </w:tcPr>
          <w:p w:rsidR="001224BB" w:rsidRPr="008B2597" w:rsidRDefault="001224BB" w:rsidP="007F704A">
            <w:pPr>
              <w:jc w:val="center"/>
              <w:rPr>
                <w:rFonts w:ascii="Century Gothic" w:hAnsi="Century Gothic"/>
                <w:b/>
                <w:bCs/>
                <w:sz w:val="16"/>
                <w:szCs w:val="16"/>
                <w:lang w:val="es-BO" w:eastAsia="es-BO"/>
              </w:rPr>
            </w:pPr>
            <w:r w:rsidRPr="008B2597">
              <w:rPr>
                <w:rFonts w:ascii="Century Gothic" w:hAnsi="Century Gothic"/>
                <w:b/>
                <w:bCs/>
                <w:sz w:val="16"/>
                <w:szCs w:val="16"/>
                <w:lang w:val="es-BO" w:eastAsia="es-BO"/>
              </w:rPr>
              <w:t>LONGITUD (m)</w:t>
            </w:r>
          </w:p>
        </w:tc>
        <w:tc>
          <w:tcPr>
            <w:tcW w:w="992" w:type="dxa"/>
            <w:tcBorders>
              <w:top w:val="nil"/>
              <w:left w:val="nil"/>
              <w:bottom w:val="single" w:sz="4" w:space="0" w:color="auto"/>
              <w:right w:val="single" w:sz="4" w:space="0" w:color="auto"/>
            </w:tcBorders>
            <w:shd w:val="clear" w:color="auto" w:fill="auto"/>
            <w:noWrap/>
            <w:vAlign w:val="center"/>
            <w:hideMark/>
          </w:tcPr>
          <w:p w:rsidR="001224BB" w:rsidRPr="008B2597" w:rsidRDefault="001224BB" w:rsidP="007F704A">
            <w:pPr>
              <w:rPr>
                <w:rFonts w:ascii="Century Gothic" w:hAnsi="Century Gothic"/>
                <w:b/>
                <w:bCs/>
                <w:sz w:val="16"/>
                <w:szCs w:val="16"/>
                <w:lang w:val="es-BO" w:eastAsia="es-BO"/>
              </w:rPr>
            </w:pPr>
            <w:r w:rsidRPr="008B2597">
              <w:rPr>
                <w:rFonts w:ascii="Century Gothic" w:hAnsi="Century Gothic"/>
                <w:b/>
                <w:bCs/>
                <w:sz w:val="16"/>
                <w:szCs w:val="16"/>
                <w:lang w:val="es-BO" w:eastAsia="es-BO"/>
              </w:rPr>
              <w:t>DIAMETRO (plg)</w:t>
            </w:r>
          </w:p>
        </w:tc>
        <w:tc>
          <w:tcPr>
            <w:tcW w:w="1559" w:type="dxa"/>
            <w:tcBorders>
              <w:top w:val="nil"/>
              <w:left w:val="nil"/>
              <w:bottom w:val="single" w:sz="4" w:space="0" w:color="auto"/>
              <w:right w:val="single" w:sz="4" w:space="0" w:color="auto"/>
            </w:tcBorders>
            <w:shd w:val="clear" w:color="auto" w:fill="auto"/>
            <w:noWrap/>
            <w:vAlign w:val="bottom"/>
            <w:hideMark/>
          </w:tcPr>
          <w:p w:rsidR="001224BB" w:rsidRPr="008B2597" w:rsidRDefault="001224BB" w:rsidP="007F704A">
            <w:pPr>
              <w:rPr>
                <w:rFonts w:ascii="Century Gothic" w:hAnsi="Century Gothic"/>
                <w:b/>
                <w:bCs/>
                <w:sz w:val="16"/>
                <w:szCs w:val="16"/>
                <w:lang w:val="es-BO" w:eastAsia="es-BO"/>
              </w:rPr>
            </w:pPr>
            <w:r w:rsidRPr="008B2597">
              <w:rPr>
                <w:rFonts w:ascii="Century Gothic" w:hAnsi="Century Gothic"/>
                <w:b/>
                <w:bCs/>
                <w:sz w:val="16"/>
                <w:szCs w:val="16"/>
                <w:lang w:val="es-BO" w:eastAsia="es-BO"/>
              </w:rPr>
              <w:t>PARA 110 mm PE</w:t>
            </w:r>
          </w:p>
        </w:tc>
        <w:tc>
          <w:tcPr>
            <w:tcW w:w="1560" w:type="dxa"/>
            <w:tcBorders>
              <w:top w:val="nil"/>
              <w:left w:val="nil"/>
              <w:bottom w:val="single" w:sz="4" w:space="0" w:color="auto"/>
              <w:right w:val="single" w:sz="4" w:space="0" w:color="auto"/>
            </w:tcBorders>
            <w:shd w:val="clear" w:color="auto" w:fill="auto"/>
            <w:noWrap/>
            <w:vAlign w:val="bottom"/>
            <w:hideMark/>
          </w:tcPr>
          <w:p w:rsidR="001224BB" w:rsidRPr="008B2597" w:rsidRDefault="001224BB" w:rsidP="007F704A">
            <w:pPr>
              <w:rPr>
                <w:rFonts w:ascii="Century Gothic" w:hAnsi="Century Gothic"/>
                <w:b/>
                <w:bCs/>
                <w:sz w:val="16"/>
                <w:szCs w:val="16"/>
                <w:lang w:val="es-BO" w:eastAsia="es-BO"/>
              </w:rPr>
            </w:pPr>
            <w:r w:rsidRPr="008B2597">
              <w:rPr>
                <w:rFonts w:ascii="Century Gothic" w:hAnsi="Century Gothic"/>
                <w:b/>
                <w:bCs/>
                <w:sz w:val="16"/>
                <w:szCs w:val="16"/>
                <w:lang w:val="es-BO" w:eastAsia="es-BO"/>
              </w:rPr>
              <w:t>PARA 125 mm PE</w:t>
            </w:r>
          </w:p>
        </w:tc>
        <w:tc>
          <w:tcPr>
            <w:tcW w:w="1344" w:type="dxa"/>
            <w:vMerge/>
            <w:tcBorders>
              <w:top w:val="nil"/>
              <w:left w:val="single" w:sz="4" w:space="0" w:color="auto"/>
              <w:bottom w:val="single" w:sz="4" w:space="0" w:color="auto"/>
              <w:right w:val="single" w:sz="4" w:space="0" w:color="auto"/>
            </w:tcBorders>
            <w:vAlign w:val="center"/>
            <w:hideMark/>
          </w:tcPr>
          <w:p w:rsidR="001224BB" w:rsidRPr="008B2597" w:rsidRDefault="001224BB" w:rsidP="007F704A">
            <w:pPr>
              <w:rPr>
                <w:rFonts w:ascii="Century Gothic" w:hAnsi="Century Gothic"/>
                <w:b/>
                <w:bCs/>
                <w:sz w:val="16"/>
                <w:szCs w:val="16"/>
                <w:lang w:val="es-BO" w:eastAsia="es-BO"/>
              </w:rPr>
            </w:pPr>
          </w:p>
        </w:tc>
      </w:tr>
      <w:tr w:rsidR="008B2597" w:rsidRPr="008B2597" w:rsidTr="007F704A">
        <w:trPr>
          <w:trHeight w:val="60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1224BB" w:rsidRPr="008B2597" w:rsidRDefault="001224BB" w:rsidP="007F704A">
            <w:pPr>
              <w:jc w:val="center"/>
              <w:rPr>
                <w:rFonts w:ascii="Century Gothic" w:hAnsi="Century Gothic"/>
                <w:sz w:val="16"/>
                <w:szCs w:val="16"/>
                <w:lang w:val="es-BO" w:eastAsia="es-BO"/>
              </w:rPr>
            </w:pPr>
            <w:r w:rsidRPr="008B2597">
              <w:rPr>
                <w:rFonts w:ascii="Century Gothic" w:hAnsi="Century Gothic"/>
                <w:sz w:val="16"/>
                <w:szCs w:val="16"/>
                <w:lang w:val="es-BO" w:eastAsia="es-BO"/>
              </w:rPr>
              <w:t>Tubería de Protección</w:t>
            </w:r>
          </w:p>
        </w:tc>
        <w:tc>
          <w:tcPr>
            <w:tcW w:w="993" w:type="dxa"/>
            <w:tcBorders>
              <w:top w:val="nil"/>
              <w:left w:val="nil"/>
              <w:bottom w:val="single" w:sz="4" w:space="0" w:color="auto"/>
              <w:right w:val="single" w:sz="4" w:space="0" w:color="auto"/>
            </w:tcBorders>
            <w:shd w:val="clear" w:color="auto" w:fill="auto"/>
            <w:noWrap/>
            <w:vAlign w:val="center"/>
            <w:hideMark/>
          </w:tcPr>
          <w:p w:rsidR="001224BB" w:rsidRPr="008B2597" w:rsidRDefault="001224BB" w:rsidP="007F704A">
            <w:pPr>
              <w:jc w:val="center"/>
              <w:rPr>
                <w:rFonts w:ascii="Century Gothic" w:hAnsi="Century Gothic"/>
                <w:sz w:val="16"/>
                <w:szCs w:val="16"/>
                <w:lang w:val="es-BO" w:eastAsia="es-BO"/>
              </w:rPr>
            </w:pPr>
            <w:r w:rsidRPr="008B2597">
              <w:rPr>
                <w:rFonts w:ascii="Century Gothic" w:hAnsi="Century Gothic"/>
                <w:sz w:val="16"/>
                <w:szCs w:val="16"/>
                <w:lang w:val="es-BO" w:eastAsia="es-BO"/>
              </w:rPr>
              <w:t>PVC</w:t>
            </w:r>
          </w:p>
        </w:tc>
        <w:tc>
          <w:tcPr>
            <w:tcW w:w="992" w:type="dxa"/>
            <w:tcBorders>
              <w:top w:val="nil"/>
              <w:left w:val="nil"/>
              <w:bottom w:val="single" w:sz="4" w:space="0" w:color="auto"/>
              <w:right w:val="single" w:sz="4" w:space="0" w:color="auto"/>
            </w:tcBorders>
            <w:shd w:val="clear" w:color="auto" w:fill="auto"/>
            <w:noWrap/>
            <w:vAlign w:val="center"/>
            <w:hideMark/>
          </w:tcPr>
          <w:p w:rsidR="001224BB" w:rsidRPr="008B2597" w:rsidRDefault="001224BB" w:rsidP="007F704A">
            <w:pPr>
              <w:jc w:val="center"/>
              <w:rPr>
                <w:rFonts w:ascii="Century Gothic" w:hAnsi="Century Gothic"/>
                <w:sz w:val="16"/>
                <w:szCs w:val="16"/>
                <w:lang w:val="es-BO" w:eastAsia="es-BO"/>
              </w:rPr>
            </w:pPr>
            <w:r w:rsidRPr="008B2597">
              <w:rPr>
                <w:rFonts w:ascii="Century Gothic" w:hAnsi="Century Gothic"/>
                <w:sz w:val="16"/>
                <w:szCs w:val="16"/>
                <w:lang w:val="es-BO" w:eastAsia="es-BO"/>
              </w:rPr>
              <w:t>6</w:t>
            </w:r>
          </w:p>
        </w:tc>
        <w:tc>
          <w:tcPr>
            <w:tcW w:w="992" w:type="dxa"/>
            <w:tcBorders>
              <w:top w:val="nil"/>
              <w:left w:val="nil"/>
              <w:bottom w:val="single" w:sz="4" w:space="0" w:color="auto"/>
              <w:right w:val="single" w:sz="4" w:space="0" w:color="auto"/>
            </w:tcBorders>
            <w:shd w:val="clear" w:color="auto" w:fill="auto"/>
            <w:noWrap/>
            <w:vAlign w:val="center"/>
            <w:hideMark/>
          </w:tcPr>
          <w:p w:rsidR="001224BB" w:rsidRPr="008B2597" w:rsidRDefault="001224BB" w:rsidP="007F704A">
            <w:pPr>
              <w:jc w:val="center"/>
              <w:rPr>
                <w:rFonts w:ascii="Century Gothic" w:hAnsi="Century Gothic"/>
                <w:sz w:val="16"/>
                <w:szCs w:val="16"/>
                <w:lang w:val="es-BO" w:eastAsia="es-BO"/>
              </w:rPr>
            </w:pPr>
            <w:r w:rsidRPr="008B2597">
              <w:rPr>
                <w:rFonts w:ascii="Century Gothic" w:hAnsi="Century Gothic"/>
                <w:sz w:val="16"/>
                <w:szCs w:val="16"/>
                <w:lang w:val="es-BO" w:eastAsia="es-BO"/>
              </w:rPr>
              <w:t>8</w:t>
            </w:r>
          </w:p>
        </w:tc>
        <w:tc>
          <w:tcPr>
            <w:tcW w:w="1559" w:type="dxa"/>
            <w:tcBorders>
              <w:top w:val="nil"/>
              <w:left w:val="nil"/>
              <w:bottom w:val="single" w:sz="4" w:space="0" w:color="auto"/>
              <w:right w:val="single" w:sz="4" w:space="0" w:color="auto"/>
            </w:tcBorders>
            <w:shd w:val="clear" w:color="auto" w:fill="auto"/>
            <w:noWrap/>
            <w:vAlign w:val="center"/>
            <w:hideMark/>
          </w:tcPr>
          <w:p w:rsidR="001224BB" w:rsidRPr="008B2597" w:rsidRDefault="00D30C0B" w:rsidP="007F704A">
            <w:pPr>
              <w:jc w:val="center"/>
              <w:rPr>
                <w:rFonts w:ascii="Century Gothic" w:hAnsi="Century Gothic"/>
                <w:sz w:val="16"/>
                <w:szCs w:val="16"/>
                <w:lang w:val="es-BO" w:eastAsia="es-BO"/>
              </w:rPr>
            </w:pPr>
            <w:r w:rsidRPr="008B2597">
              <w:rPr>
                <w:rFonts w:ascii="Century Gothic" w:hAnsi="Century Gothic"/>
                <w:sz w:val="16"/>
                <w:szCs w:val="16"/>
                <w:lang w:val="es-BO" w:eastAsia="es-BO"/>
              </w:rPr>
              <w:t>147</w:t>
            </w:r>
          </w:p>
        </w:tc>
        <w:tc>
          <w:tcPr>
            <w:tcW w:w="1560" w:type="dxa"/>
            <w:tcBorders>
              <w:top w:val="nil"/>
              <w:left w:val="nil"/>
              <w:bottom w:val="single" w:sz="4" w:space="0" w:color="auto"/>
              <w:right w:val="single" w:sz="4" w:space="0" w:color="auto"/>
            </w:tcBorders>
            <w:shd w:val="clear" w:color="auto" w:fill="auto"/>
            <w:noWrap/>
            <w:vAlign w:val="center"/>
            <w:hideMark/>
          </w:tcPr>
          <w:p w:rsidR="001224BB" w:rsidRPr="008B2597" w:rsidRDefault="00D30C0B" w:rsidP="007F704A">
            <w:pPr>
              <w:jc w:val="center"/>
              <w:rPr>
                <w:rFonts w:ascii="Century Gothic" w:hAnsi="Century Gothic"/>
                <w:sz w:val="16"/>
                <w:szCs w:val="16"/>
                <w:lang w:val="es-BO" w:eastAsia="es-BO"/>
              </w:rPr>
            </w:pPr>
            <w:r w:rsidRPr="008B2597">
              <w:rPr>
                <w:rFonts w:ascii="Century Gothic" w:hAnsi="Century Gothic"/>
                <w:sz w:val="16"/>
                <w:szCs w:val="16"/>
                <w:lang w:val="es-BO" w:eastAsia="es-BO"/>
              </w:rPr>
              <w:t>53</w:t>
            </w:r>
          </w:p>
        </w:tc>
        <w:tc>
          <w:tcPr>
            <w:tcW w:w="1344" w:type="dxa"/>
            <w:tcBorders>
              <w:top w:val="nil"/>
              <w:left w:val="nil"/>
              <w:bottom w:val="single" w:sz="4" w:space="0" w:color="auto"/>
              <w:right w:val="single" w:sz="4" w:space="0" w:color="auto"/>
            </w:tcBorders>
            <w:shd w:val="clear" w:color="auto" w:fill="auto"/>
            <w:noWrap/>
            <w:vAlign w:val="center"/>
            <w:hideMark/>
          </w:tcPr>
          <w:p w:rsidR="001224BB" w:rsidRPr="008B2597" w:rsidRDefault="00D30C0B" w:rsidP="007F704A">
            <w:pPr>
              <w:jc w:val="center"/>
              <w:rPr>
                <w:rFonts w:ascii="Century Gothic" w:hAnsi="Century Gothic"/>
                <w:sz w:val="16"/>
                <w:szCs w:val="16"/>
                <w:lang w:val="es-BO" w:eastAsia="es-BO"/>
              </w:rPr>
            </w:pPr>
            <w:r w:rsidRPr="008B2597">
              <w:rPr>
                <w:rFonts w:ascii="Century Gothic" w:hAnsi="Century Gothic"/>
                <w:sz w:val="16"/>
                <w:szCs w:val="16"/>
                <w:lang w:val="es-BO" w:eastAsia="es-BO"/>
              </w:rPr>
              <w:t>34</w:t>
            </w:r>
          </w:p>
        </w:tc>
      </w:tr>
    </w:tbl>
    <w:p w:rsidR="001224BB" w:rsidRPr="008B2597" w:rsidRDefault="001224BB" w:rsidP="009113B2">
      <w:pPr>
        <w:jc w:val="both"/>
        <w:rPr>
          <w:rFonts w:asciiTheme="minorHAnsi" w:eastAsia="Arial Unicode MS" w:hAnsiTheme="minorHAnsi" w:cstheme="minorHAnsi"/>
          <w:b/>
          <w:bCs/>
          <w:sz w:val="20"/>
          <w:szCs w:val="20"/>
        </w:rPr>
      </w:pPr>
    </w:p>
    <w:p w:rsidR="009113B2" w:rsidRPr="008B2597" w:rsidRDefault="009113B2" w:rsidP="008C5F9C">
      <w:pPr>
        <w:pStyle w:val="Estilo1"/>
        <w:numPr>
          <w:ilvl w:val="1"/>
          <w:numId w:val="26"/>
        </w:numPr>
        <w:spacing w:before="100" w:beforeAutospacing="1" w:after="100" w:afterAutospacing="1" w:line="276" w:lineRule="auto"/>
        <w:rPr>
          <w:rFonts w:asciiTheme="minorHAnsi" w:hAnsiTheme="minorHAnsi" w:cstheme="minorHAnsi"/>
          <w:iCs/>
          <w:sz w:val="20"/>
          <w:szCs w:val="20"/>
        </w:rPr>
      </w:pPr>
      <w:r w:rsidRPr="008B2597">
        <w:rPr>
          <w:rFonts w:asciiTheme="minorHAnsi" w:hAnsiTheme="minorHAnsi" w:cstheme="minorHAnsi"/>
          <w:iCs/>
          <w:sz w:val="20"/>
          <w:szCs w:val="20"/>
        </w:rPr>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8B2597">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8C5F9C">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MEDICIÓN Y FORMA DE PAGO</w:t>
      </w:r>
    </w:p>
    <w:p w:rsidR="009113B2" w:rsidRPr="008B2597" w:rsidRDefault="009113B2" w:rsidP="009113B2">
      <w:pPr>
        <w:pStyle w:val="Prrafodelista"/>
        <w:ind w:left="0"/>
        <w:jc w:val="both"/>
        <w:rPr>
          <w:rFonts w:asciiTheme="minorHAnsi" w:hAnsiTheme="minorHAnsi" w:cstheme="minorHAnsi"/>
          <w:sz w:val="20"/>
          <w:szCs w:val="20"/>
        </w:rPr>
      </w:pPr>
      <w:r w:rsidRPr="008B2597">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8B2597" w:rsidRDefault="009113B2" w:rsidP="009113B2">
      <w:pPr>
        <w:jc w:val="both"/>
        <w:rPr>
          <w:rFonts w:asciiTheme="minorHAnsi" w:hAnsiTheme="minorHAnsi" w:cstheme="minorHAnsi"/>
          <w:b/>
          <w:sz w:val="20"/>
          <w:szCs w:val="20"/>
        </w:rPr>
      </w:pPr>
    </w:p>
    <w:p w:rsidR="009113B2" w:rsidRPr="008B2597" w:rsidRDefault="009113B2" w:rsidP="008C5F9C">
      <w:pPr>
        <w:pStyle w:val="Ttulo2"/>
        <w:numPr>
          <w:ilvl w:val="0"/>
          <w:numId w:val="26"/>
        </w:numPr>
        <w:spacing w:before="200" w:line="276" w:lineRule="auto"/>
        <w:ind w:left="708" w:hanging="708"/>
        <w:jc w:val="both"/>
        <w:rPr>
          <w:rFonts w:asciiTheme="minorHAnsi" w:hAnsiTheme="minorHAnsi" w:cstheme="minorHAnsi"/>
          <w:b/>
          <w:color w:val="auto"/>
          <w:sz w:val="20"/>
          <w:szCs w:val="20"/>
        </w:rPr>
      </w:pPr>
      <w:r w:rsidRPr="008B2597">
        <w:rPr>
          <w:rFonts w:asciiTheme="minorHAnsi" w:hAnsiTheme="minorHAnsi" w:cstheme="minorHAnsi"/>
          <w:b/>
          <w:color w:val="auto"/>
          <w:sz w:val="20"/>
          <w:szCs w:val="20"/>
        </w:rPr>
        <w:t xml:space="preserve">TENDIDO DE TUBERÍA </w:t>
      </w:r>
    </w:p>
    <w:p w:rsidR="009113B2" w:rsidRPr="008B2597" w:rsidRDefault="005A22E4" w:rsidP="005A22E4">
      <w:pPr>
        <w:rPr>
          <w:rFonts w:asciiTheme="minorHAnsi" w:hAnsiTheme="minorHAnsi" w:cstheme="minorHAnsi"/>
          <w:b/>
          <w:sz w:val="20"/>
          <w:szCs w:val="20"/>
        </w:rPr>
      </w:pPr>
      <w:r w:rsidRPr="008B2597">
        <w:rPr>
          <w:rFonts w:asciiTheme="minorHAnsi" w:hAnsiTheme="minorHAnsi" w:cstheme="minorHAnsi"/>
          <w:b/>
          <w:sz w:val="20"/>
          <w:szCs w:val="20"/>
        </w:rPr>
        <w:t>UNIDAD: Metro (m)</w:t>
      </w:r>
    </w:p>
    <w:p w:rsidR="009113B2" w:rsidRPr="008B2597" w:rsidRDefault="009113B2" w:rsidP="008C5F9C">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DEFINICIÓN.</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Será por cuenta del CONTRATISTA el traslado del material desde las instalaciones del almacén hasta el lugar del tendido de la obra</w:t>
      </w:r>
    </w:p>
    <w:p w:rsidR="009113B2" w:rsidRPr="008B2597" w:rsidRDefault="009113B2" w:rsidP="008C5F9C">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MATERIALES, HERRAMIENTAS Y EQUIPO.</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lastRenderedPageBreak/>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Las tuberías para la construcción de redes serán provistas por YPFB. Bajo el siguiente detalle:</w:t>
      </w:r>
    </w:p>
    <w:p w:rsidR="005A22E4" w:rsidRPr="008B2597" w:rsidRDefault="005A22E4" w:rsidP="009113B2">
      <w:pPr>
        <w:jc w:val="both"/>
        <w:rPr>
          <w:rFonts w:asciiTheme="minorHAnsi" w:hAnsiTheme="minorHAnsi" w:cstheme="minorHAnsi"/>
          <w:sz w:val="20"/>
          <w:szCs w:val="20"/>
        </w:rPr>
      </w:pPr>
    </w:p>
    <w:p w:rsidR="005A22E4" w:rsidRPr="008B2597" w:rsidRDefault="005A22E4"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8B2597" w:rsidRPr="008B2597" w:rsidTr="00386948">
        <w:trPr>
          <w:jc w:val="center"/>
        </w:trPr>
        <w:tc>
          <w:tcPr>
            <w:tcW w:w="392" w:type="dxa"/>
            <w:shd w:val="clear" w:color="auto" w:fill="B4C6E7" w:themeFill="accent5" w:themeFillTint="66"/>
            <w:vAlign w:val="center"/>
          </w:tcPr>
          <w:p w:rsidR="00386948" w:rsidRPr="008B2597" w:rsidRDefault="00386948" w:rsidP="007F704A">
            <w:pPr>
              <w:jc w:val="both"/>
              <w:rPr>
                <w:rFonts w:ascii="Calibri" w:hAnsi="Calibri" w:cs="Arial"/>
                <w:b/>
                <w:sz w:val="22"/>
                <w:szCs w:val="22"/>
                <w:lang w:val="es-ES_tradnl"/>
              </w:rPr>
            </w:pPr>
            <w:r w:rsidRPr="008B2597">
              <w:rPr>
                <w:rFonts w:ascii="Calibri" w:hAnsi="Calibri" w:cs="Arial"/>
                <w:b/>
                <w:sz w:val="22"/>
                <w:szCs w:val="22"/>
                <w:lang w:val="es-ES_tradnl"/>
              </w:rPr>
              <w:t>N</w:t>
            </w:r>
          </w:p>
        </w:tc>
        <w:tc>
          <w:tcPr>
            <w:tcW w:w="3198" w:type="dxa"/>
            <w:shd w:val="clear" w:color="auto" w:fill="B4C6E7" w:themeFill="accent5" w:themeFillTint="66"/>
            <w:vAlign w:val="center"/>
          </w:tcPr>
          <w:p w:rsidR="00386948" w:rsidRPr="008B2597" w:rsidRDefault="00386948" w:rsidP="007F704A">
            <w:pPr>
              <w:jc w:val="both"/>
              <w:rPr>
                <w:rFonts w:ascii="Calibri" w:hAnsi="Calibri" w:cs="Arial"/>
                <w:b/>
                <w:sz w:val="22"/>
                <w:szCs w:val="22"/>
                <w:lang w:val="es-ES_tradnl"/>
              </w:rPr>
            </w:pPr>
            <w:r w:rsidRPr="008B2597">
              <w:rPr>
                <w:rFonts w:ascii="Calibri" w:hAnsi="Calibri" w:cs="Arial"/>
                <w:b/>
                <w:sz w:val="22"/>
                <w:szCs w:val="22"/>
                <w:lang w:val="es-ES_tradnl"/>
              </w:rPr>
              <w:t xml:space="preserve">DESCRIPCIÓN </w:t>
            </w:r>
          </w:p>
        </w:tc>
        <w:tc>
          <w:tcPr>
            <w:tcW w:w="797" w:type="dxa"/>
            <w:shd w:val="clear" w:color="auto" w:fill="B4C6E7" w:themeFill="accent5" w:themeFillTint="66"/>
            <w:vAlign w:val="center"/>
          </w:tcPr>
          <w:p w:rsidR="00386948" w:rsidRPr="008B2597" w:rsidRDefault="00386948" w:rsidP="007F704A">
            <w:pPr>
              <w:jc w:val="both"/>
              <w:rPr>
                <w:rFonts w:ascii="Calibri" w:hAnsi="Calibri" w:cs="Arial"/>
                <w:b/>
                <w:sz w:val="22"/>
                <w:szCs w:val="22"/>
                <w:lang w:val="es-ES_tradnl"/>
              </w:rPr>
            </w:pPr>
            <w:r w:rsidRPr="008B2597">
              <w:rPr>
                <w:rFonts w:ascii="Calibri" w:hAnsi="Calibri" w:cs="Arial"/>
                <w:b/>
                <w:sz w:val="22"/>
                <w:szCs w:val="22"/>
                <w:lang w:val="es-ES_tradnl"/>
              </w:rPr>
              <w:t>UNID.</w:t>
            </w:r>
          </w:p>
        </w:tc>
        <w:tc>
          <w:tcPr>
            <w:tcW w:w="1338" w:type="dxa"/>
            <w:shd w:val="clear" w:color="auto" w:fill="B4C6E7" w:themeFill="accent5" w:themeFillTint="66"/>
            <w:vAlign w:val="center"/>
          </w:tcPr>
          <w:p w:rsidR="00386948" w:rsidRPr="008B2597" w:rsidRDefault="00386948" w:rsidP="007F704A">
            <w:pPr>
              <w:jc w:val="both"/>
              <w:rPr>
                <w:rFonts w:ascii="Calibri" w:hAnsi="Calibri" w:cs="Arial"/>
                <w:b/>
                <w:sz w:val="22"/>
                <w:szCs w:val="22"/>
                <w:lang w:val="es-ES_tradnl"/>
              </w:rPr>
            </w:pPr>
            <w:r w:rsidRPr="008B2597">
              <w:rPr>
                <w:rFonts w:ascii="Calibri" w:hAnsi="Calibri" w:cs="Arial"/>
                <w:b/>
                <w:sz w:val="22"/>
                <w:szCs w:val="22"/>
                <w:lang w:val="es-ES_tradnl"/>
              </w:rPr>
              <w:t>CANTIDAD</w:t>
            </w:r>
          </w:p>
        </w:tc>
        <w:tc>
          <w:tcPr>
            <w:tcW w:w="1984" w:type="dxa"/>
            <w:shd w:val="clear" w:color="auto" w:fill="B4C6E7" w:themeFill="accent5" w:themeFillTint="66"/>
            <w:vAlign w:val="center"/>
          </w:tcPr>
          <w:p w:rsidR="00386948" w:rsidRPr="008B2597" w:rsidRDefault="00386948" w:rsidP="007F704A">
            <w:pPr>
              <w:jc w:val="both"/>
              <w:rPr>
                <w:rFonts w:ascii="Calibri" w:hAnsi="Calibri" w:cs="Arial"/>
                <w:b/>
                <w:sz w:val="22"/>
                <w:szCs w:val="22"/>
                <w:lang w:val="es-ES_tradnl"/>
              </w:rPr>
            </w:pPr>
            <w:r w:rsidRPr="008B2597">
              <w:rPr>
                <w:rFonts w:ascii="Calibri" w:hAnsi="Calibri" w:cs="Arial"/>
                <w:b/>
                <w:sz w:val="22"/>
                <w:szCs w:val="22"/>
                <w:lang w:val="es-ES_tradnl"/>
              </w:rPr>
              <w:t xml:space="preserve">PRESENTACIÓN </w:t>
            </w:r>
          </w:p>
        </w:tc>
      </w:tr>
      <w:tr w:rsidR="008B2597" w:rsidRPr="008B2597" w:rsidTr="007F704A">
        <w:trPr>
          <w:jc w:val="center"/>
        </w:trPr>
        <w:tc>
          <w:tcPr>
            <w:tcW w:w="392"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1</w:t>
            </w:r>
          </w:p>
        </w:tc>
        <w:tc>
          <w:tcPr>
            <w:tcW w:w="3198"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 xml:space="preserve">Tubería HDPE  [125 mm] </w:t>
            </w:r>
          </w:p>
        </w:tc>
        <w:tc>
          <w:tcPr>
            <w:tcW w:w="797"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[m]</w:t>
            </w:r>
          </w:p>
        </w:tc>
        <w:tc>
          <w:tcPr>
            <w:tcW w:w="1338" w:type="dxa"/>
            <w:shd w:val="clear" w:color="auto" w:fill="auto"/>
            <w:vAlign w:val="center"/>
          </w:tcPr>
          <w:p w:rsidR="00386948" w:rsidRPr="008B2597" w:rsidRDefault="00386948" w:rsidP="007F704A">
            <w:pPr>
              <w:jc w:val="center"/>
              <w:rPr>
                <w:rFonts w:ascii="Calibri" w:hAnsi="Calibri" w:cs="Arial"/>
                <w:sz w:val="22"/>
                <w:szCs w:val="22"/>
                <w:lang w:val="es-ES_tradnl"/>
              </w:rPr>
            </w:pPr>
            <w:r w:rsidRPr="008B2597">
              <w:rPr>
                <w:rFonts w:ascii="Calibri" w:hAnsi="Calibri" w:cs="Arial"/>
                <w:sz w:val="22"/>
                <w:szCs w:val="22"/>
                <w:lang w:val="es-ES_tradnl"/>
              </w:rPr>
              <w:t>1.043,00</w:t>
            </w:r>
          </w:p>
        </w:tc>
        <w:tc>
          <w:tcPr>
            <w:tcW w:w="1984" w:type="dxa"/>
            <w:shd w:val="clear" w:color="auto" w:fill="auto"/>
            <w:vAlign w:val="center"/>
          </w:tcPr>
          <w:p w:rsidR="00386948" w:rsidRPr="008B2597" w:rsidRDefault="00386948" w:rsidP="007F704A">
            <w:pPr>
              <w:jc w:val="center"/>
              <w:rPr>
                <w:rFonts w:ascii="Calibri" w:hAnsi="Calibri" w:cs="Arial"/>
                <w:sz w:val="22"/>
                <w:szCs w:val="22"/>
                <w:lang w:val="es-ES_tradnl"/>
              </w:rPr>
            </w:pPr>
            <w:r w:rsidRPr="008B2597">
              <w:rPr>
                <w:rFonts w:ascii="Calibri" w:hAnsi="Calibri" w:cs="Arial"/>
                <w:sz w:val="22"/>
                <w:szCs w:val="22"/>
                <w:lang w:val="es-ES_tradnl"/>
              </w:rPr>
              <w:t>87 Barras</w:t>
            </w:r>
          </w:p>
        </w:tc>
      </w:tr>
      <w:tr w:rsidR="008B2597" w:rsidRPr="008B2597" w:rsidTr="007F704A">
        <w:trPr>
          <w:jc w:val="center"/>
        </w:trPr>
        <w:tc>
          <w:tcPr>
            <w:tcW w:w="392"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2</w:t>
            </w:r>
          </w:p>
        </w:tc>
        <w:tc>
          <w:tcPr>
            <w:tcW w:w="3198"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 xml:space="preserve">Tubería HDPE  [110 mm] </w:t>
            </w:r>
          </w:p>
        </w:tc>
        <w:tc>
          <w:tcPr>
            <w:tcW w:w="797"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[m]</w:t>
            </w:r>
          </w:p>
        </w:tc>
        <w:tc>
          <w:tcPr>
            <w:tcW w:w="1338" w:type="dxa"/>
            <w:shd w:val="clear" w:color="auto" w:fill="auto"/>
            <w:vAlign w:val="center"/>
          </w:tcPr>
          <w:p w:rsidR="00386948" w:rsidRPr="008B2597" w:rsidRDefault="00386948" w:rsidP="007F704A">
            <w:pPr>
              <w:jc w:val="center"/>
              <w:rPr>
                <w:rFonts w:ascii="Calibri" w:hAnsi="Calibri" w:cs="Arial"/>
                <w:sz w:val="22"/>
                <w:szCs w:val="22"/>
                <w:lang w:val="es-ES_tradnl"/>
              </w:rPr>
            </w:pPr>
            <w:r w:rsidRPr="008B2597">
              <w:rPr>
                <w:rFonts w:ascii="Calibri" w:hAnsi="Calibri" w:cs="Arial"/>
                <w:sz w:val="22"/>
                <w:szCs w:val="22"/>
                <w:lang w:val="es-ES_tradnl"/>
              </w:rPr>
              <w:t>1.802,60</w:t>
            </w:r>
          </w:p>
        </w:tc>
        <w:tc>
          <w:tcPr>
            <w:tcW w:w="1984" w:type="dxa"/>
            <w:shd w:val="clear" w:color="auto" w:fill="auto"/>
            <w:vAlign w:val="center"/>
          </w:tcPr>
          <w:p w:rsidR="00386948" w:rsidRPr="008B2597" w:rsidRDefault="00386948" w:rsidP="007F704A">
            <w:pPr>
              <w:jc w:val="center"/>
              <w:rPr>
                <w:rFonts w:ascii="Calibri" w:hAnsi="Calibri" w:cs="Arial"/>
                <w:sz w:val="22"/>
                <w:szCs w:val="22"/>
                <w:lang w:val="es-ES_tradnl"/>
              </w:rPr>
            </w:pPr>
            <w:r w:rsidRPr="008B2597">
              <w:rPr>
                <w:rFonts w:ascii="Calibri" w:hAnsi="Calibri" w:cs="Arial"/>
                <w:sz w:val="22"/>
                <w:szCs w:val="22"/>
                <w:lang w:val="es-ES_tradnl"/>
              </w:rPr>
              <w:t>150 Barras</w:t>
            </w:r>
          </w:p>
        </w:tc>
      </w:tr>
      <w:tr w:rsidR="008B2597" w:rsidRPr="008B2597" w:rsidTr="007F704A">
        <w:trPr>
          <w:jc w:val="center"/>
        </w:trPr>
        <w:tc>
          <w:tcPr>
            <w:tcW w:w="392"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3</w:t>
            </w:r>
          </w:p>
        </w:tc>
        <w:tc>
          <w:tcPr>
            <w:tcW w:w="3198"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Tubería HDPE  [90 mm]</w:t>
            </w:r>
          </w:p>
        </w:tc>
        <w:tc>
          <w:tcPr>
            <w:tcW w:w="797"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[m]</w:t>
            </w:r>
          </w:p>
        </w:tc>
        <w:tc>
          <w:tcPr>
            <w:tcW w:w="1338" w:type="dxa"/>
            <w:shd w:val="clear" w:color="auto" w:fill="auto"/>
            <w:vAlign w:val="center"/>
          </w:tcPr>
          <w:p w:rsidR="00386948" w:rsidRPr="008B2597" w:rsidRDefault="00386948" w:rsidP="007F704A">
            <w:pPr>
              <w:jc w:val="center"/>
              <w:rPr>
                <w:rFonts w:ascii="Calibri" w:hAnsi="Calibri" w:cs="Arial"/>
                <w:sz w:val="22"/>
                <w:szCs w:val="22"/>
                <w:lang w:val="es-ES_tradnl"/>
              </w:rPr>
            </w:pPr>
            <w:r w:rsidRPr="008B2597">
              <w:rPr>
                <w:rFonts w:ascii="Calibri" w:hAnsi="Calibri" w:cs="Arial"/>
                <w:sz w:val="22"/>
                <w:szCs w:val="22"/>
                <w:lang w:val="es-ES_tradnl"/>
              </w:rPr>
              <w:t>0,00</w:t>
            </w:r>
          </w:p>
        </w:tc>
        <w:tc>
          <w:tcPr>
            <w:tcW w:w="1984" w:type="dxa"/>
            <w:shd w:val="clear" w:color="auto" w:fill="auto"/>
            <w:vAlign w:val="center"/>
          </w:tcPr>
          <w:p w:rsidR="00386948" w:rsidRPr="008B2597" w:rsidRDefault="00386948" w:rsidP="007F704A">
            <w:pPr>
              <w:jc w:val="center"/>
              <w:rPr>
                <w:rFonts w:ascii="Calibri" w:hAnsi="Calibri" w:cs="Arial"/>
                <w:sz w:val="22"/>
                <w:szCs w:val="22"/>
                <w:lang w:val="es-ES_tradnl"/>
              </w:rPr>
            </w:pPr>
            <w:r w:rsidRPr="008B2597">
              <w:rPr>
                <w:rFonts w:ascii="Calibri" w:hAnsi="Calibri" w:cs="Arial"/>
                <w:sz w:val="22"/>
                <w:szCs w:val="22"/>
                <w:lang w:val="es-ES_tradnl"/>
              </w:rPr>
              <w:t>0 Rollos</w:t>
            </w:r>
          </w:p>
        </w:tc>
      </w:tr>
      <w:tr w:rsidR="008B2597" w:rsidRPr="008B2597" w:rsidTr="007F704A">
        <w:trPr>
          <w:jc w:val="center"/>
        </w:trPr>
        <w:tc>
          <w:tcPr>
            <w:tcW w:w="392"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4</w:t>
            </w:r>
          </w:p>
        </w:tc>
        <w:tc>
          <w:tcPr>
            <w:tcW w:w="3198"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Tubería HDPE  [63 mm]</w:t>
            </w:r>
          </w:p>
        </w:tc>
        <w:tc>
          <w:tcPr>
            <w:tcW w:w="797"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[m]</w:t>
            </w:r>
          </w:p>
        </w:tc>
        <w:tc>
          <w:tcPr>
            <w:tcW w:w="1338" w:type="dxa"/>
            <w:shd w:val="clear" w:color="auto" w:fill="auto"/>
            <w:vAlign w:val="center"/>
          </w:tcPr>
          <w:p w:rsidR="00386948" w:rsidRPr="008B2597" w:rsidRDefault="00386948" w:rsidP="007F704A">
            <w:pPr>
              <w:jc w:val="center"/>
              <w:rPr>
                <w:rFonts w:ascii="Calibri" w:hAnsi="Calibri" w:cs="Arial"/>
                <w:sz w:val="22"/>
                <w:szCs w:val="22"/>
                <w:lang w:val="es-ES_tradnl"/>
              </w:rPr>
            </w:pPr>
            <w:r w:rsidRPr="008B2597">
              <w:rPr>
                <w:rFonts w:ascii="Calibri" w:hAnsi="Calibri" w:cs="Arial"/>
                <w:sz w:val="22"/>
                <w:szCs w:val="22"/>
                <w:lang w:val="es-ES_tradnl"/>
              </w:rPr>
              <w:t>0,00</w:t>
            </w:r>
          </w:p>
        </w:tc>
        <w:tc>
          <w:tcPr>
            <w:tcW w:w="1984" w:type="dxa"/>
            <w:shd w:val="clear" w:color="auto" w:fill="auto"/>
            <w:vAlign w:val="center"/>
          </w:tcPr>
          <w:p w:rsidR="00386948" w:rsidRPr="008B2597" w:rsidRDefault="00386948" w:rsidP="007F704A">
            <w:pPr>
              <w:jc w:val="center"/>
              <w:rPr>
                <w:rFonts w:ascii="Calibri" w:hAnsi="Calibri" w:cs="Arial"/>
                <w:sz w:val="22"/>
                <w:szCs w:val="22"/>
                <w:lang w:val="es-ES_tradnl"/>
              </w:rPr>
            </w:pPr>
            <w:r w:rsidRPr="008B2597">
              <w:rPr>
                <w:rFonts w:ascii="Calibri" w:hAnsi="Calibri" w:cs="Arial"/>
                <w:sz w:val="22"/>
                <w:szCs w:val="22"/>
                <w:lang w:val="es-ES_tradnl"/>
              </w:rPr>
              <w:t>0 Rollos</w:t>
            </w:r>
          </w:p>
        </w:tc>
      </w:tr>
      <w:tr w:rsidR="008B2597" w:rsidRPr="008B2597" w:rsidTr="007F704A">
        <w:trPr>
          <w:jc w:val="center"/>
        </w:trPr>
        <w:tc>
          <w:tcPr>
            <w:tcW w:w="392"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5</w:t>
            </w:r>
          </w:p>
        </w:tc>
        <w:tc>
          <w:tcPr>
            <w:tcW w:w="3198"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Tubería HDPE  [40 mm]</w:t>
            </w:r>
          </w:p>
        </w:tc>
        <w:tc>
          <w:tcPr>
            <w:tcW w:w="797" w:type="dxa"/>
            <w:shd w:val="clear" w:color="auto" w:fill="auto"/>
            <w:vAlign w:val="center"/>
          </w:tcPr>
          <w:p w:rsidR="00386948" w:rsidRPr="008B2597" w:rsidRDefault="00386948" w:rsidP="007F704A">
            <w:pPr>
              <w:jc w:val="both"/>
              <w:rPr>
                <w:rFonts w:ascii="Calibri" w:hAnsi="Calibri" w:cs="Arial"/>
                <w:sz w:val="22"/>
                <w:szCs w:val="22"/>
                <w:lang w:val="es-ES_tradnl"/>
              </w:rPr>
            </w:pPr>
            <w:r w:rsidRPr="008B2597">
              <w:rPr>
                <w:rFonts w:ascii="Calibri" w:hAnsi="Calibri" w:cs="Arial"/>
                <w:sz w:val="22"/>
                <w:szCs w:val="22"/>
                <w:lang w:val="es-ES_tradnl"/>
              </w:rPr>
              <w:t>[m]</w:t>
            </w:r>
          </w:p>
        </w:tc>
        <w:tc>
          <w:tcPr>
            <w:tcW w:w="1338" w:type="dxa"/>
            <w:shd w:val="clear" w:color="auto" w:fill="auto"/>
            <w:vAlign w:val="center"/>
          </w:tcPr>
          <w:p w:rsidR="00386948" w:rsidRPr="008B2597" w:rsidRDefault="00386948" w:rsidP="007F704A">
            <w:pPr>
              <w:jc w:val="center"/>
              <w:rPr>
                <w:rFonts w:ascii="Calibri" w:hAnsi="Calibri" w:cs="Arial"/>
                <w:sz w:val="22"/>
                <w:szCs w:val="22"/>
                <w:lang w:val="es-ES_tradnl"/>
              </w:rPr>
            </w:pPr>
            <w:r w:rsidRPr="008B2597">
              <w:rPr>
                <w:rFonts w:ascii="Calibri" w:hAnsi="Calibri" w:cs="Arial"/>
                <w:sz w:val="22"/>
                <w:szCs w:val="22"/>
                <w:lang w:val="es-ES_tradnl"/>
              </w:rPr>
              <w:t>25.697,60</w:t>
            </w:r>
          </w:p>
        </w:tc>
        <w:tc>
          <w:tcPr>
            <w:tcW w:w="1984" w:type="dxa"/>
            <w:shd w:val="clear" w:color="auto" w:fill="auto"/>
            <w:vAlign w:val="center"/>
          </w:tcPr>
          <w:p w:rsidR="00386948" w:rsidRPr="008B2597" w:rsidRDefault="00386948" w:rsidP="00386948">
            <w:pPr>
              <w:numPr>
                <w:ilvl w:val="0"/>
                <w:numId w:val="34"/>
              </w:numPr>
              <w:rPr>
                <w:rFonts w:ascii="Calibri" w:hAnsi="Calibri" w:cs="Arial"/>
                <w:sz w:val="22"/>
                <w:szCs w:val="22"/>
                <w:lang w:val="es-ES_tradnl"/>
              </w:rPr>
            </w:pPr>
            <w:r w:rsidRPr="008B2597">
              <w:rPr>
                <w:rFonts w:ascii="Calibri" w:hAnsi="Calibri" w:cs="Arial"/>
                <w:sz w:val="22"/>
                <w:szCs w:val="22"/>
                <w:lang w:val="es-ES_tradnl"/>
              </w:rPr>
              <w:t xml:space="preserve"> Rollos</w:t>
            </w:r>
          </w:p>
        </w:tc>
      </w:tr>
    </w:tbl>
    <w:p w:rsidR="009113B2" w:rsidRPr="008B2597" w:rsidRDefault="009113B2" w:rsidP="009113B2">
      <w:pPr>
        <w:jc w:val="both"/>
        <w:rPr>
          <w:rFonts w:asciiTheme="minorHAnsi" w:hAnsiTheme="minorHAnsi" w:cstheme="minorHAnsi"/>
          <w:sz w:val="20"/>
          <w:szCs w:val="20"/>
          <w:lang w:val="es-ES_tradnl"/>
        </w:rPr>
      </w:pPr>
    </w:p>
    <w:p w:rsidR="009113B2" w:rsidRPr="008B2597" w:rsidRDefault="009113B2" w:rsidP="008C5F9C">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PROCEDIMIENTO PARA LA EJECUCIÓN.</w:t>
      </w:r>
    </w:p>
    <w:p w:rsidR="009113B2" w:rsidRPr="008B2597" w:rsidRDefault="009113B2" w:rsidP="009113B2">
      <w:pPr>
        <w:spacing w:before="120" w:after="120"/>
        <w:jc w:val="both"/>
        <w:rPr>
          <w:rFonts w:asciiTheme="minorHAnsi" w:hAnsiTheme="minorHAnsi" w:cstheme="minorHAnsi"/>
          <w:sz w:val="20"/>
          <w:szCs w:val="20"/>
        </w:rPr>
      </w:pPr>
      <w:r w:rsidRPr="008B2597">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8B2597" w:rsidRDefault="009113B2" w:rsidP="009113B2">
      <w:pPr>
        <w:spacing w:before="120" w:after="120"/>
        <w:jc w:val="both"/>
        <w:rPr>
          <w:rFonts w:asciiTheme="minorHAnsi" w:hAnsiTheme="minorHAnsi" w:cstheme="minorHAnsi"/>
          <w:sz w:val="20"/>
          <w:szCs w:val="20"/>
        </w:rPr>
      </w:pPr>
    </w:p>
    <w:p w:rsidR="009113B2" w:rsidRPr="008B2597" w:rsidRDefault="009113B2" w:rsidP="009113B2">
      <w:pPr>
        <w:pStyle w:val="Textoindependiente"/>
        <w:jc w:val="both"/>
        <w:rPr>
          <w:rFonts w:eastAsia="Times New Roman" w:cstheme="minorHAnsi"/>
          <w:sz w:val="20"/>
          <w:szCs w:val="20"/>
          <w:lang w:val="es-ES" w:eastAsia="es-ES"/>
        </w:rPr>
      </w:pPr>
      <w:r w:rsidRPr="008B2597">
        <w:rPr>
          <w:rFonts w:eastAsia="Times New Roman" w:cstheme="minorHAnsi"/>
          <w:sz w:val="20"/>
          <w:szCs w:val="20"/>
          <w:lang w:val="es-ES" w:eastAsia="es-ES"/>
        </w:rPr>
        <w:t>Los trabajos de Tendido de tubería comprenden las siguientes operaciones:</w:t>
      </w:r>
    </w:p>
    <w:p w:rsidR="009113B2" w:rsidRPr="008B2597" w:rsidRDefault="009113B2" w:rsidP="008C5F9C">
      <w:pPr>
        <w:pStyle w:val="Textoindependiente"/>
        <w:numPr>
          <w:ilvl w:val="0"/>
          <w:numId w:val="23"/>
        </w:numPr>
        <w:spacing w:line="276" w:lineRule="auto"/>
        <w:jc w:val="both"/>
        <w:rPr>
          <w:rFonts w:eastAsia="Times New Roman" w:cstheme="minorHAnsi"/>
          <w:sz w:val="20"/>
          <w:szCs w:val="20"/>
          <w:lang w:val="es-ES" w:eastAsia="es-ES"/>
        </w:rPr>
      </w:pPr>
      <w:r w:rsidRPr="008B2597">
        <w:rPr>
          <w:rFonts w:eastAsia="Times New Roman" w:cstheme="minorHAnsi"/>
          <w:sz w:val="20"/>
          <w:szCs w:val="20"/>
          <w:lang w:val="es-ES" w:eastAsia="es-ES"/>
        </w:rPr>
        <w:t xml:space="preserve">La carga, transporte y descarga hasta el lugar de su instalación. </w:t>
      </w:r>
    </w:p>
    <w:p w:rsidR="009113B2" w:rsidRPr="008B2597" w:rsidRDefault="009113B2" w:rsidP="008C5F9C">
      <w:pPr>
        <w:pStyle w:val="Textoindependiente"/>
        <w:numPr>
          <w:ilvl w:val="0"/>
          <w:numId w:val="23"/>
        </w:numPr>
        <w:spacing w:line="276" w:lineRule="auto"/>
        <w:jc w:val="both"/>
        <w:rPr>
          <w:rFonts w:eastAsia="Times New Roman" w:cstheme="minorHAnsi"/>
          <w:sz w:val="20"/>
          <w:szCs w:val="20"/>
          <w:lang w:val="es-ES" w:eastAsia="es-ES"/>
        </w:rPr>
      </w:pPr>
      <w:r w:rsidRPr="008B2597">
        <w:rPr>
          <w:rFonts w:eastAsia="Times New Roman" w:cstheme="minorHAnsi"/>
          <w:sz w:val="20"/>
          <w:szCs w:val="20"/>
          <w:lang w:val="es-ES" w:eastAsia="es-ES"/>
        </w:rPr>
        <w:t>Las maniobras y acarreos locales, para distribuirlas a lo largo de las zanjas.</w:t>
      </w:r>
    </w:p>
    <w:p w:rsidR="009113B2" w:rsidRPr="008B2597" w:rsidRDefault="009113B2" w:rsidP="008C5F9C">
      <w:pPr>
        <w:pStyle w:val="Textoindependiente"/>
        <w:numPr>
          <w:ilvl w:val="0"/>
          <w:numId w:val="23"/>
        </w:numPr>
        <w:spacing w:line="276" w:lineRule="auto"/>
        <w:jc w:val="both"/>
        <w:rPr>
          <w:rFonts w:eastAsia="Times New Roman" w:cstheme="minorHAnsi"/>
          <w:sz w:val="20"/>
          <w:szCs w:val="20"/>
          <w:lang w:val="es-ES" w:eastAsia="es-ES"/>
        </w:rPr>
      </w:pPr>
      <w:r w:rsidRPr="008B2597">
        <w:rPr>
          <w:rFonts w:eastAsia="Times New Roman" w:cstheme="minorHAnsi"/>
          <w:sz w:val="20"/>
          <w:szCs w:val="20"/>
          <w:lang w:val="es-ES" w:eastAsia="es-ES"/>
        </w:rPr>
        <w:t>Colocado de la tubería a las zanjas.</w:t>
      </w:r>
    </w:p>
    <w:p w:rsidR="009113B2" w:rsidRPr="008B2597" w:rsidRDefault="009113B2" w:rsidP="008C5F9C">
      <w:pPr>
        <w:pStyle w:val="Textoindependiente"/>
        <w:numPr>
          <w:ilvl w:val="0"/>
          <w:numId w:val="23"/>
        </w:numPr>
        <w:spacing w:line="276" w:lineRule="auto"/>
        <w:jc w:val="both"/>
        <w:rPr>
          <w:rFonts w:eastAsia="Times New Roman" w:cstheme="minorHAnsi"/>
          <w:sz w:val="20"/>
          <w:szCs w:val="20"/>
          <w:lang w:val="es-ES" w:eastAsia="es-ES"/>
        </w:rPr>
      </w:pPr>
      <w:r w:rsidRPr="008B2597">
        <w:rPr>
          <w:rFonts w:eastAsia="Times New Roman" w:cstheme="minorHAnsi"/>
          <w:sz w:val="20"/>
          <w:szCs w:val="20"/>
          <w:lang w:val="es-ES" w:eastAsia="es-ES"/>
        </w:rPr>
        <w:t>Su alineación correcta, vertical y horizontal y la verificación de las mismas.</w:t>
      </w:r>
    </w:p>
    <w:p w:rsidR="009113B2" w:rsidRPr="008B2597" w:rsidRDefault="009113B2" w:rsidP="008C5F9C">
      <w:pPr>
        <w:pStyle w:val="Textoindependiente"/>
        <w:numPr>
          <w:ilvl w:val="0"/>
          <w:numId w:val="23"/>
        </w:numPr>
        <w:spacing w:line="276" w:lineRule="auto"/>
        <w:jc w:val="both"/>
        <w:rPr>
          <w:rFonts w:eastAsia="Times New Roman" w:cstheme="minorHAnsi"/>
          <w:sz w:val="20"/>
          <w:szCs w:val="20"/>
          <w:lang w:val="es-ES" w:eastAsia="es-ES"/>
        </w:rPr>
      </w:pPr>
      <w:r w:rsidRPr="008B2597">
        <w:rPr>
          <w:rFonts w:eastAsia="Times New Roman" w:cstheme="minorHAnsi"/>
          <w:sz w:val="20"/>
          <w:szCs w:val="20"/>
          <w:lang w:val="es-ES" w:eastAsia="es-ES"/>
        </w:rPr>
        <w:t>El tendido de la tubería, se efectuara previa autorización del SUPERVISOR DE OBRA.</w:t>
      </w:r>
    </w:p>
    <w:p w:rsidR="009113B2" w:rsidRPr="008B2597" w:rsidRDefault="009113B2" w:rsidP="008C5F9C">
      <w:pPr>
        <w:pStyle w:val="Textoindependiente"/>
        <w:numPr>
          <w:ilvl w:val="0"/>
          <w:numId w:val="23"/>
        </w:numPr>
        <w:spacing w:line="276" w:lineRule="auto"/>
        <w:jc w:val="both"/>
        <w:rPr>
          <w:rFonts w:eastAsia="Times New Roman" w:cstheme="minorHAnsi"/>
          <w:sz w:val="20"/>
          <w:szCs w:val="20"/>
          <w:lang w:val="es-ES" w:eastAsia="es-ES"/>
        </w:rPr>
      </w:pPr>
      <w:r w:rsidRPr="008B2597">
        <w:rPr>
          <w:rFonts w:eastAsia="Times New Roman" w:cstheme="minorHAnsi"/>
          <w:sz w:val="20"/>
          <w:szCs w:val="20"/>
          <w:lang w:val="es-ES" w:eastAsia="es-ES"/>
        </w:rPr>
        <w:t>Almacenamiento temporal en obra.</w:t>
      </w:r>
    </w:p>
    <w:p w:rsidR="009113B2" w:rsidRPr="008B2597" w:rsidRDefault="009113B2" w:rsidP="009113B2">
      <w:pPr>
        <w:pStyle w:val="Textoindependiente"/>
        <w:jc w:val="both"/>
        <w:rPr>
          <w:rFonts w:eastAsia="Times New Roman" w:cstheme="minorHAnsi"/>
          <w:sz w:val="20"/>
          <w:szCs w:val="20"/>
          <w:lang w:val="es-ES" w:eastAsia="es-ES"/>
        </w:rPr>
      </w:pPr>
      <w:r w:rsidRPr="008B2597">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8B2597" w:rsidRDefault="009113B2" w:rsidP="009113B2">
      <w:pPr>
        <w:pStyle w:val="Textoindependiente"/>
        <w:jc w:val="both"/>
        <w:rPr>
          <w:rFonts w:eastAsia="Times New Roman" w:cstheme="minorHAnsi"/>
          <w:sz w:val="20"/>
          <w:szCs w:val="20"/>
          <w:lang w:val="es-ES" w:eastAsia="es-ES"/>
        </w:rPr>
      </w:pPr>
      <w:r w:rsidRPr="008B2597">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8B2597" w:rsidRDefault="009113B2" w:rsidP="009113B2">
      <w:pPr>
        <w:pStyle w:val="Textoindependiente"/>
        <w:jc w:val="both"/>
        <w:rPr>
          <w:rFonts w:eastAsia="Times New Roman" w:cstheme="minorHAnsi"/>
          <w:sz w:val="20"/>
          <w:szCs w:val="20"/>
          <w:lang w:val="es-ES" w:eastAsia="es-ES"/>
        </w:rPr>
      </w:pPr>
      <w:r w:rsidRPr="008B2597">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8B2597" w:rsidRDefault="009113B2" w:rsidP="009113B2">
      <w:pPr>
        <w:pStyle w:val="Textoindependiente"/>
        <w:jc w:val="both"/>
        <w:rPr>
          <w:rFonts w:eastAsia="Times New Roman" w:cstheme="minorHAnsi"/>
          <w:sz w:val="20"/>
          <w:szCs w:val="20"/>
          <w:lang w:val="es-ES" w:eastAsia="es-ES"/>
        </w:rPr>
      </w:pPr>
      <w:r w:rsidRPr="008B2597">
        <w:rPr>
          <w:rFonts w:eastAsia="Times New Roman" w:cstheme="minorHAnsi"/>
          <w:sz w:val="20"/>
          <w:szCs w:val="20"/>
          <w:lang w:val="es-ES" w:eastAsia="es-ES"/>
        </w:rPr>
        <w:t>Entre las tareas principales, para el tendido de las tuberías, se observarán las siguientes normas:</w:t>
      </w:r>
    </w:p>
    <w:p w:rsidR="009113B2" w:rsidRPr="008B2597" w:rsidRDefault="009113B2" w:rsidP="008C5F9C">
      <w:pPr>
        <w:pStyle w:val="Textoindependiente"/>
        <w:numPr>
          <w:ilvl w:val="0"/>
          <w:numId w:val="22"/>
        </w:numPr>
        <w:spacing w:line="276" w:lineRule="auto"/>
        <w:jc w:val="both"/>
        <w:rPr>
          <w:rFonts w:eastAsia="Times New Roman" w:cstheme="minorHAnsi"/>
          <w:sz w:val="20"/>
          <w:szCs w:val="20"/>
          <w:lang w:val="es-ES" w:eastAsia="es-ES"/>
        </w:rPr>
      </w:pPr>
      <w:r w:rsidRPr="008B2597">
        <w:rPr>
          <w:rFonts w:eastAsia="Times New Roman" w:cstheme="minorHAnsi"/>
          <w:sz w:val="20"/>
          <w:szCs w:val="20"/>
          <w:lang w:val="es-ES" w:eastAsia="es-ES"/>
        </w:rPr>
        <w:lastRenderedPageBreak/>
        <w:t>Una vez verificada que la zanja, cumpla con las especificaciones de excavación,  se tendrá que cubrir el fondo de la misma con una manto de 15 cm  de espesor con material fino, libre de piedras, cascotes y desperdicios.</w:t>
      </w:r>
    </w:p>
    <w:p w:rsidR="009113B2" w:rsidRPr="008B2597" w:rsidRDefault="009113B2" w:rsidP="008C5F9C">
      <w:pPr>
        <w:pStyle w:val="Textoindependiente"/>
        <w:numPr>
          <w:ilvl w:val="0"/>
          <w:numId w:val="22"/>
        </w:numPr>
        <w:spacing w:line="276" w:lineRule="auto"/>
        <w:jc w:val="both"/>
        <w:rPr>
          <w:rFonts w:eastAsia="Times New Roman" w:cstheme="minorHAnsi"/>
          <w:sz w:val="20"/>
          <w:szCs w:val="20"/>
          <w:lang w:val="es-ES" w:eastAsia="es-ES"/>
        </w:rPr>
      </w:pPr>
      <w:r w:rsidRPr="008B2597">
        <w:rPr>
          <w:rFonts w:eastAsia="Times New Roman" w:cstheme="minorHAnsi"/>
          <w:sz w:val="20"/>
          <w:szCs w:val="20"/>
          <w:lang w:val="es-ES" w:eastAsia="es-ES"/>
        </w:rPr>
        <w:t>Una vez bajada la tubería al fondo de la zanja, deberá ser alineada.</w:t>
      </w:r>
    </w:p>
    <w:p w:rsidR="009113B2" w:rsidRPr="008B2597" w:rsidRDefault="009113B2" w:rsidP="008C5F9C">
      <w:pPr>
        <w:pStyle w:val="Textoindependiente"/>
        <w:numPr>
          <w:ilvl w:val="0"/>
          <w:numId w:val="22"/>
        </w:numPr>
        <w:spacing w:line="276" w:lineRule="auto"/>
        <w:jc w:val="both"/>
        <w:rPr>
          <w:rFonts w:eastAsia="Times New Roman" w:cstheme="minorHAnsi"/>
          <w:sz w:val="20"/>
          <w:szCs w:val="20"/>
          <w:lang w:val="es-ES" w:eastAsia="es-ES"/>
        </w:rPr>
      </w:pPr>
      <w:r w:rsidRPr="008B2597">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8B2597" w:rsidRDefault="009113B2" w:rsidP="008C5F9C">
      <w:pPr>
        <w:pStyle w:val="Textoindependiente"/>
        <w:numPr>
          <w:ilvl w:val="0"/>
          <w:numId w:val="22"/>
        </w:numPr>
        <w:spacing w:line="276" w:lineRule="auto"/>
        <w:jc w:val="both"/>
        <w:rPr>
          <w:rFonts w:eastAsia="Times New Roman" w:cstheme="minorHAnsi"/>
          <w:sz w:val="20"/>
          <w:szCs w:val="20"/>
          <w:lang w:val="es-ES" w:eastAsia="es-ES"/>
        </w:rPr>
      </w:pPr>
      <w:r w:rsidRPr="008B2597">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8B2597" w:rsidRDefault="009113B2" w:rsidP="008C5F9C">
      <w:pPr>
        <w:pStyle w:val="Textoindependiente"/>
        <w:numPr>
          <w:ilvl w:val="0"/>
          <w:numId w:val="22"/>
        </w:numPr>
        <w:spacing w:line="276" w:lineRule="auto"/>
        <w:jc w:val="both"/>
        <w:rPr>
          <w:rFonts w:eastAsia="Times New Roman" w:cstheme="minorHAnsi"/>
          <w:sz w:val="20"/>
          <w:szCs w:val="20"/>
          <w:lang w:val="es-ES" w:eastAsia="es-ES"/>
        </w:rPr>
      </w:pPr>
      <w:r w:rsidRPr="008B2597">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8B2597" w:rsidRDefault="009113B2" w:rsidP="009113B2">
      <w:pPr>
        <w:pStyle w:val="Textoindependiente"/>
        <w:jc w:val="both"/>
        <w:rPr>
          <w:rFonts w:eastAsia="Times New Roman" w:cstheme="minorHAnsi"/>
          <w:sz w:val="20"/>
          <w:szCs w:val="20"/>
          <w:lang w:val="es-ES" w:eastAsia="es-ES"/>
        </w:rPr>
      </w:pPr>
      <w:r w:rsidRPr="008B2597">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8B2597" w:rsidRDefault="009113B2" w:rsidP="009113B2">
      <w:pPr>
        <w:pStyle w:val="Textoindependiente"/>
        <w:jc w:val="both"/>
        <w:rPr>
          <w:rFonts w:eastAsia="Times New Roman" w:cstheme="minorHAnsi"/>
          <w:sz w:val="20"/>
          <w:szCs w:val="20"/>
          <w:lang w:val="es-ES" w:eastAsia="es-ES"/>
        </w:rPr>
      </w:pPr>
      <w:r w:rsidRPr="008B2597">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8B2597" w:rsidRDefault="009113B2" w:rsidP="009113B2">
      <w:pPr>
        <w:spacing w:before="120" w:after="120"/>
        <w:jc w:val="both"/>
        <w:rPr>
          <w:rFonts w:asciiTheme="minorHAnsi" w:hAnsiTheme="minorHAnsi" w:cstheme="minorHAnsi"/>
          <w:sz w:val="20"/>
          <w:szCs w:val="20"/>
        </w:rPr>
      </w:pPr>
      <w:r w:rsidRPr="008B2597">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8B2597" w:rsidRDefault="009113B2" w:rsidP="009113B2">
      <w:pPr>
        <w:pStyle w:val="Textoindependiente"/>
        <w:jc w:val="both"/>
        <w:rPr>
          <w:rFonts w:eastAsia="Times New Roman" w:cstheme="minorHAnsi"/>
          <w:sz w:val="20"/>
          <w:szCs w:val="20"/>
          <w:lang w:val="es-ES" w:eastAsia="es-ES"/>
        </w:rPr>
      </w:pPr>
      <w:r w:rsidRPr="008B2597">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8B2597" w:rsidRDefault="009113B2" w:rsidP="009113B2">
      <w:pPr>
        <w:pStyle w:val="Textoindependiente"/>
        <w:jc w:val="both"/>
        <w:rPr>
          <w:rFonts w:eastAsia="Times New Roman" w:cstheme="minorHAnsi"/>
          <w:sz w:val="20"/>
          <w:szCs w:val="20"/>
          <w:lang w:val="es-ES" w:eastAsia="es-ES"/>
        </w:rPr>
      </w:pPr>
      <w:r w:rsidRPr="008B2597">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8B2597" w:rsidRDefault="009113B2" w:rsidP="009113B2">
      <w:pPr>
        <w:pStyle w:val="Textoindependiente"/>
        <w:jc w:val="both"/>
        <w:rPr>
          <w:rFonts w:eastAsia="Times New Roman" w:cstheme="minorHAnsi"/>
          <w:sz w:val="20"/>
          <w:szCs w:val="20"/>
          <w:lang w:val="es-ES" w:eastAsia="es-ES"/>
        </w:rPr>
      </w:pPr>
      <w:r w:rsidRPr="008B2597">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8B2597" w:rsidRDefault="009113B2" w:rsidP="009113B2">
      <w:pPr>
        <w:pStyle w:val="Textoindependiente"/>
        <w:jc w:val="both"/>
        <w:rPr>
          <w:rFonts w:eastAsia="Times New Roman" w:cstheme="minorHAnsi"/>
          <w:sz w:val="20"/>
          <w:szCs w:val="20"/>
          <w:lang w:val="es-ES" w:eastAsia="es-ES"/>
        </w:rPr>
      </w:pPr>
      <w:r w:rsidRPr="008B2597">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8B2597" w:rsidRDefault="009113B2" w:rsidP="008C5F9C">
      <w:pPr>
        <w:pStyle w:val="Estilo1"/>
        <w:numPr>
          <w:ilvl w:val="1"/>
          <w:numId w:val="26"/>
        </w:numPr>
        <w:spacing w:before="100" w:beforeAutospacing="1" w:after="100" w:afterAutospacing="1" w:line="276" w:lineRule="auto"/>
        <w:rPr>
          <w:rFonts w:asciiTheme="minorHAnsi" w:hAnsiTheme="minorHAnsi" w:cstheme="minorHAnsi"/>
          <w:iCs/>
          <w:sz w:val="20"/>
          <w:szCs w:val="20"/>
        </w:rPr>
      </w:pPr>
      <w:r w:rsidRPr="008B2597">
        <w:rPr>
          <w:rFonts w:asciiTheme="minorHAnsi" w:hAnsiTheme="minorHAnsi" w:cstheme="minorHAnsi"/>
          <w:iCs/>
          <w:sz w:val="20"/>
          <w:szCs w:val="20"/>
        </w:rPr>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8C5F9C">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MEDICIÓN Y FORMA DE PAGO.</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8B2597" w:rsidRDefault="009113B2" w:rsidP="007F704A">
      <w:pPr>
        <w:pStyle w:val="Ttulo2"/>
        <w:numPr>
          <w:ilvl w:val="0"/>
          <w:numId w:val="26"/>
        </w:numPr>
        <w:spacing w:before="200" w:line="276" w:lineRule="auto"/>
        <w:jc w:val="both"/>
        <w:rPr>
          <w:rFonts w:asciiTheme="minorHAnsi" w:hAnsiTheme="minorHAnsi" w:cstheme="minorHAnsi"/>
          <w:b/>
          <w:color w:val="auto"/>
          <w:sz w:val="20"/>
          <w:szCs w:val="20"/>
        </w:rPr>
      </w:pPr>
      <w:r w:rsidRPr="008B2597">
        <w:rPr>
          <w:rFonts w:asciiTheme="minorHAnsi" w:hAnsiTheme="minorHAnsi" w:cstheme="minorHAnsi"/>
          <w:b/>
          <w:color w:val="auto"/>
          <w:sz w:val="20"/>
          <w:szCs w:val="20"/>
        </w:rPr>
        <w:t>OBRAS CIVILES PARA FI</w:t>
      </w:r>
      <w:r w:rsidR="00386948" w:rsidRPr="008B2597">
        <w:rPr>
          <w:rFonts w:asciiTheme="minorHAnsi" w:hAnsiTheme="minorHAnsi" w:cstheme="minorHAnsi"/>
          <w:b/>
          <w:color w:val="auto"/>
          <w:sz w:val="20"/>
          <w:szCs w:val="20"/>
        </w:rPr>
        <w:t>JACIÓN PARA VÁLVULA DE P.E. Ø 40</w:t>
      </w:r>
      <w:r w:rsidRPr="008B2597">
        <w:rPr>
          <w:rFonts w:asciiTheme="minorHAnsi" w:hAnsiTheme="minorHAnsi" w:cstheme="minorHAnsi"/>
          <w:b/>
          <w:color w:val="auto"/>
          <w:sz w:val="20"/>
          <w:szCs w:val="20"/>
        </w:rPr>
        <w:t xml:space="preserve"> MM</w:t>
      </w:r>
    </w:p>
    <w:p w:rsidR="009113B2" w:rsidRPr="008B2597" w:rsidRDefault="009113B2" w:rsidP="009113B2">
      <w:pPr>
        <w:rPr>
          <w:rFonts w:asciiTheme="minorHAnsi" w:hAnsiTheme="minorHAnsi" w:cstheme="minorHAnsi"/>
          <w:b/>
          <w:sz w:val="20"/>
          <w:szCs w:val="20"/>
        </w:rPr>
      </w:pPr>
      <w:r w:rsidRPr="008B2597">
        <w:rPr>
          <w:rFonts w:asciiTheme="minorHAnsi" w:hAnsiTheme="minorHAnsi" w:cstheme="minorHAnsi"/>
          <w:b/>
          <w:sz w:val="20"/>
          <w:szCs w:val="20"/>
        </w:rPr>
        <w:t>UNIDAD:   Pieza (Pza).</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DEFINICIÓN.</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MATERIALES HERRAMIENTAS Y EQUIPO.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lastRenderedPageBreak/>
        <w:t xml:space="preserve">El CONTRATISTA proporcionará todos los materiales, herramientas y equipos necesarios (Material aislante de PVC, abrazaderas y espárragos de sujeción, </w:t>
      </w:r>
      <w:r w:rsidR="002F0226" w:rsidRPr="008B2597">
        <w:rPr>
          <w:rFonts w:asciiTheme="minorHAnsi" w:hAnsiTheme="minorHAnsi" w:cstheme="minorHAnsi"/>
          <w:sz w:val="20"/>
          <w:szCs w:val="20"/>
        </w:rPr>
        <w:t>tubo guía de PVC SCH 40</w:t>
      </w:r>
      <w:r w:rsidRPr="008B2597">
        <w:rPr>
          <w:rFonts w:asciiTheme="minorHAnsi" w:hAnsiTheme="minorHAnsi" w:cstheme="minorHAnsi"/>
          <w:sz w:val="20"/>
          <w:szCs w:val="20"/>
        </w:rPr>
        <w:t xml:space="preserve">, etc.),  para la ejecución de los trabajos,  los mismos que deberán ser aprobados por el SUPERVISOR DE OBRA al inicio de la actividad. La campana para la válvula será provista por el CONTRATISTA. </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PROCEDIMIENTO PARA LA EJECUCIÓN.</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8B2597">
        <w:rPr>
          <w:rFonts w:asciiTheme="minorHAnsi" w:hAnsiTheme="minorHAnsi" w:cstheme="minorHAnsi"/>
          <w:b/>
          <w:sz w:val="20"/>
          <w:szCs w:val="20"/>
        </w:rPr>
        <w:t>(VER ANEXOS)</w:t>
      </w:r>
      <w:r w:rsidRPr="008B2597">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8B2597" w:rsidRDefault="009113B2" w:rsidP="007F704A">
      <w:pPr>
        <w:pStyle w:val="Estilo1"/>
        <w:numPr>
          <w:ilvl w:val="1"/>
          <w:numId w:val="26"/>
        </w:numPr>
        <w:spacing w:before="100" w:beforeAutospacing="1" w:after="100" w:afterAutospacing="1" w:line="276" w:lineRule="auto"/>
        <w:rPr>
          <w:rFonts w:asciiTheme="minorHAnsi" w:hAnsiTheme="minorHAnsi" w:cstheme="minorHAnsi"/>
          <w:iCs/>
          <w:sz w:val="20"/>
          <w:szCs w:val="20"/>
        </w:rPr>
      </w:pPr>
      <w:r w:rsidRPr="008B2597">
        <w:rPr>
          <w:rFonts w:asciiTheme="minorHAnsi" w:hAnsiTheme="minorHAnsi" w:cstheme="minorHAnsi"/>
          <w:iCs/>
          <w:sz w:val="20"/>
          <w:szCs w:val="20"/>
        </w:rPr>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MEDICIÓN Y FORMA DE PAGO.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8B2597" w:rsidRDefault="009113B2" w:rsidP="007F704A">
      <w:pPr>
        <w:pStyle w:val="Ttulo2"/>
        <w:numPr>
          <w:ilvl w:val="0"/>
          <w:numId w:val="26"/>
        </w:numPr>
        <w:spacing w:before="200" w:line="276" w:lineRule="auto"/>
        <w:jc w:val="both"/>
        <w:rPr>
          <w:rFonts w:asciiTheme="minorHAnsi" w:hAnsiTheme="minorHAnsi" w:cstheme="minorHAnsi"/>
          <w:b/>
          <w:color w:val="auto"/>
          <w:sz w:val="20"/>
          <w:szCs w:val="20"/>
        </w:rPr>
      </w:pPr>
      <w:r w:rsidRPr="008B2597">
        <w:rPr>
          <w:rFonts w:asciiTheme="minorHAnsi" w:hAnsiTheme="minorHAnsi" w:cstheme="minorHAnsi"/>
          <w:b/>
          <w:color w:val="auto"/>
          <w:sz w:val="20"/>
          <w:szCs w:val="20"/>
        </w:rPr>
        <w:t>OBRAS CIVILES PARA FIJACIÓN PARA VÁLVULA DE P.E. Ø 110 MM</w:t>
      </w:r>
    </w:p>
    <w:p w:rsidR="009113B2" w:rsidRPr="008B2597" w:rsidRDefault="009113B2" w:rsidP="009113B2">
      <w:pPr>
        <w:rPr>
          <w:rFonts w:asciiTheme="minorHAnsi" w:hAnsiTheme="minorHAnsi" w:cstheme="minorHAnsi"/>
          <w:b/>
          <w:sz w:val="20"/>
          <w:szCs w:val="20"/>
        </w:rPr>
      </w:pPr>
      <w:r w:rsidRPr="008B2597">
        <w:rPr>
          <w:rFonts w:asciiTheme="minorHAnsi" w:hAnsiTheme="minorHAnsi" w:cstheme="minorHAnsi"/>
          <w:b/>
          <w:sz w:val="20"/>
          <w:szCs w:val="20"/>
        </w:rPr>
        <w:t>UNIDAD:   Pieza (Pza).</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DEFINICIÓN.</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MATERIALES HERRAMIENTAS Y EQUIPO.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PROCEDIMIENTO PARA LA EJECUCIÓN.</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8B2597">
        <w:rPr>
          <w:rFonts w:asciiTheme="minorHAnsi" w:hAnsiTheme="minorHAnsi" w:cstheme="minorHAnsi"/>
          <w:b/>
          <w:sz w:val="20"/>
          <w:szCs w:val="20"/>
        </w:rPr>
        <w:t>(VER ANEXOS)</w:t>
      </w:r>
      <w:r w:rsidRPr="008B2597">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p>
    <w:p w:rsidR="009113B2" w:rsidRPr="008B2597" w:rsidRDefault="009113B2" w:rsidP="007F704A">
      <w:pPr>
        <w:pStyle w:val="Estilo1"/>
        <w:numPr>
          <w:ilvl w:val="1"/>
          <w:numId w:val="26"/>
        </w:numPr>
        <w:spacing w:before="100" w:beforeAutospacing="1" w:after="100" w:afterAutospacing="1" w:line="276" w:lineRule="auto"/>
        <w:rPr>
          <w:rFonts w:asciiTheme="minorHAnsi" w:hAnsiTheme="minorHAnsi" w:cstheme="minorHAnsi"/>
          <w:iCs/>
          <w:sz w:val="20"/>
          <w:szCs w:val="20"/>
        </w:rPr>
      </w:pPr>
      <w:r w:rsidRPr="008B2597">
        <w:rPr>
          <w:rFonts w:asciiTheme="minorHAnsi" w:hAnsiTheme="minorHAnsi" w:cstheme="minorHAnsi"/>
          <w:iCs/>
          <w:sz w:val="20"/>
          <w:szCs w:val="20"/>
        </w:rPr>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41743" w:rsidRDefault="00741743" w:rsidP="009113B2">
      <w:pPr>
        <w:spacing w:before="100" w:beforeAutospacing="1" w:after="100" w:afterAutospacing="1"/>
        <w:jc w:val="both"/>
        <w:rPr>
          <w:rFonts w:asciiTheme="minorHAnsi" w:hAnsiTheme="minorHAnsi" w:cstheme="minorHAnsi"/>
          <w:sz w:val="20"/>
          <w:szCs w:val="20"/>
        </w:rPr>
      </w:pPr>
    </w:p>
    <w:p w:rsidR="00741743" w:rsidRDefault="00741743" w:rsidP="009113B2">
      <w:pPr>
        <w:spacing w:before="100" w:beforeAutospacing="1" w:after="100" w:afterAutospacing="1"/>
        <w:jc w:val="both"/>
        <w:rPr>
          <w:rFonts w:asciiTheme="minorHAnsi" w:hAnsiTheme="minorHAnsi" w:cstheme="minorHAnsi"/>
          <w:sz w:val="20"/>
          <w:szCs w:val="20"/>
        </w:rPr>
      </w:pPr>
    </w:p>
    <w:p w:rsidR="00741743" w:rsidRPr="008B2597" w:rsidRDefault="00741743" w:rsidP="009113B2">
      <w:pPr>
        <w:spacing w:before="100" w:beforeAutospacing="1" w:after="100" w:afterAutospacing="1"/>
        <w:jc w:val="both"/>
        <w:rPr>
          <w:rFonts w:asciiTheme="minorHAnsi" w:hAnsiTheme="minorHAnsi" w:cstheme="minorHAnsi"/>
          <w:sz w:val="20"/>
          <w:szCs w:val="20"/>
        </w:rPr>
      </w:pPr>
    </w:p>
    <w:p w:rsidR="009113B2" w:rsidRPr="008B2597" w:rsidRDefault="009113B2" w:rsidP="007F704A">
      <w:pPr>
        <w:pStyle w:val="Ttulo2"/>
        <w:numPr>
          <w:ilvl w:val="0"/>
          <w:numId w:val="26"/>
        </w:numPr>
        <w:spacing w:before="200" w:line="276" w:lineRule="auto"/>
        <w:ind w:left="708" w:hanging="708"/>
        <w:jc w:val="both"/>
        <w:rPr>
          <w:rFonts w:asciiTheme="minorHAnsi" w:hAnsiTheme="minorHAnsi" w:cstheme="minorHAnsi"/>
          <w:b/>
          <w:color w:val="auto"/>
          <w:sz w:val="20"/>
          <w:szCs w:val="20"/>
        </w:rPr>
      </w:pPr>
      <w:r w:rsidRPr="008B2597">
        <w:rPr>
          <w:rFonts w:asciiTheme="minorHAnsi" w:hAnsiTheme="minorHAnsi" w:cstheme="minorHAnsi"/>
          <w:b/>
          <w:color w:val="auto"/>
          <w:sz w:val="20"/>
          <w:szCs w:val="20"/>
        </w:rPr>
        <w:lastRenderedPageBreak/>
        <w:t>OBRAS CIVILES PARA FIJACIÓN PARA VÁLVULA DE P.E. Ø 125 MM</w:t>
      </w:r>
    </w:p>
    <w:p w:rsidR="009113B2" w:rsidRPr="008B2597" w:rsidRDefault="009113B2" w:rsidP="009113B2">
      <w:pPr>
        <w:rPr>
          <w:rFonts w:asciiTheme="minorHAnsi" w:hAnsiTheme="minorHAnsi" w:cstheme="minorHAnsi"/>
          <w:b/>
          <w:sz w:val="20"/>
          <w:szCs w:val="20"/>
        </w:rPr>
      </w:pPr>
      <w:r w:rsidRPr="008B2597">
        <w:rPr>
          <w:rFonts w:asciiTheme="minorHAnsi" w:hAnsiTheme="minorHAnsi" w:cstheme="minorHAnsi"/>
          <w:b/>
          <w:sz w:val="20"/>
          <w:szCs w:val="20"/>
        </w:rPr>
        <w:t>UNIDAD:   Pieza (Pza).</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DEFINICIÓN.</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MATERIALES HERRAMIENTAS Y EQUIPO.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PROCEDIMIENTO PARA LA EJECUCIÓN.</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8B2597">
        <w:rPr>
          <w:rFonts w:asciiTheme="minorHAnsi" w:hAnsiTheme="minorHAnsi" w:cstheme="minorHAnsi"/>
          <w:b/>
          <w:sz w:val="20"/>
          <w:szCs w:val="20"/>
        </w:rPr>
        <w:t>(VER ANEXOS)</w:t>
      </w:r>
      <w:r w:rsidRPr="008B2597">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8B2597" w:rsidRDefault="009113B2" w:rsidP="007F704A">
      <w:pPr>
        <w:pStyle w:val="Estilo1"/>
        <w:numPr>
          <w:ilvl w:val="1"/>
          <w:numId w:val="26"/>
        </w:numPr>
        <w:spacing w:before="100" w:beforeAutospacing="1" w:after="100" w:afterAutospacing="1" w:line="276" w:lineRule="auto"/>
        <w:rPr>
          <w:rFonts w:asciiTheme="minorHAnsi" w:hAnsiTheme="minorHAnsi" w:cstheme="minorHAnsi"/>
          <w:iCs/>
          <w:sz w:val="20"/>
          <w:szCs w:val="20"/>
        </w:rPr>
      </w:pPr>
      <w:r w:rsidRPr="008B2597">
        <w:rPr>
          <w:rFonts w:asciiTheme="minorHAnsi" w:hAnsiTheme="minorHAnsi" w:cstheme="minorHAnsi"/>
          <w:iCs/>
          <w:sz w:val="20"/>
          <w:szCs w:val="20"/>
        </w:rPr>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MEDICIÓN Y FORMA DE PAGO.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w:t>
      </w:r>
      <w:r w:rsidR="00524C57" w:rsidRPr="008B2597">
        <w:rPr>
          <w:rFonts w:asciiTheme="minorHAnsi" w:hAnsiTheme="minorHAnsi" w:cstheme="minorHAnsi"/>
          <w:sz w:val="20"/>
          <w:szCs w:val="20"/>
        </w:rPr>
        <w:t>ecta ejecución de los trabajos.</w:t>
      </w:r>
    </w:p>
    <w:p w:rsidR="009113B2" w:rsidRPr="008B2597" w:rsidRDefault="009113B2" w:rsidP="007F704A">
      <w:pPr>
        <w:pStyle w:val="Ttulo2"/>
        <w:numPr>
          <w:ilvl w:val="0"/>
          <w:numId w:val="26"/>
        </w:numPr>
        <w:spacing w:before="200" w:line="276" w:lineRule="auto"/>
        <w:ind w:left="708" w:hanging="708"/>
        <w:jc w:val="both"/>
        <w:rPr>
          <w:rFonts w:asciiTheme="minorHAnsi" w:hAnsiTheme="minorHAnsi" w:cstheme="minorHAnsi"/>
          <w:b/>
          <w:color w:val="auto"/>
          <w:sz w:val="20"/>
          <w:szCs w:val="20"/>
        </w:rPr>
      </w:pPr>
      <w:r w:rsidRPr="008B2597">
        <w:rPr>
          <w:rFonts w:asciiTheme="minorHAnsi" w:hAnsiTheme="minorHAnsi" w:cstheme="minorHAnsi"/>
          <w:b/>
          <w:color w:val="auto"/>
          <w:sz w:val="20"/>
          <w:szCs w:val="20"/>
        </w:rPr>
        <w:t xml:space="preserve">PROVISIÓN Y COLOCADO DE CINTA DE SEÑALIZACIÓN </w:t>
      </w:r>
    </w:p>
    <w:p w:rsidR="009113B2" w:rsidRPr="008B2597" w:rsidRDefault="009113B2" w:rsidP="009113B2">
      <w:pPr>
        <w:rPr>
          <w:rFonts w:asciiTheme="minorHAnsi" w:hAnsiTheme="minorHAnsi" w:cstheme="minorHAnsi"/>
          <w:b/>
          <w:sz w:val="20"/>
          <w:szCs w:val="20"/>
        </w:rPr>
      </w:pPr>
      <w:r w:rsidRPr="008B2597">
        <w:rPr>
          <w:rFonts w:asciiTheme="minorHAnsi" w:hAnsiTheme="minorHAnsi" w:cstheme="minorHAnsi"/>
          <w:b/>
          <w:sz w:val="20"/>
          <w:szCs w:val="20"/>
        </w:rPr>
        <w:t>UNIDAD: Metro (m)</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 xml:space="preserve">DEFINICIÓN </w:t>
      </w:r>
    </w:p>
    <w:p w:rsidR="009113B2" w:rsidRPr="008B2597" w:rsidRDefault="009113B2" w:rsidP="009113B2">
      <w:pPr>
        <w:pStyle w:val="Estilo1"/>
        <w:spacing w:line="276" w:lineRule="auto"/>
        <w:rPr>
          <w:rFonts w:asciiTheme="minorHAnsi" w:eastAsia="Times New Roman" w:hAnsiTheme="minorHAnsi" w:cstheme="minorHAnsi"/>
          <w:b w:val="0"/>
          <w:sz w:val="20"/>
          <w:szCs w:val="20"/>
          <w:lang w:val="es-ES"/>
        </w:rPr>
      </w:pPr>
      <w:r w:rsidRPr="008B2597">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MATERIALES, HERRAMIENTAS Y EQUIPO</w:t>
      </w:r>
    </w:p>
    <w:p w:rsidR="009113B2" w:rsidRPr="008B2597" w:rsidRDefault="009113B2" w:rsidP="009113B2">
      <w:pPr>
        <w:pStyle w:val="Estilo1"/>
        <w:spacing w:line="276" w:lineRule="auto"/>
        <w:rPr>
          <w:rFonts w:asciiTheme="minorHAnsi" w:eastAsia="Times New Roman" w:hAnsiTheme="minorHAnsi" w:cstheme="minorHAnsi"/>
          <w:b w:val="0"/>
          <w:sz w:val="20"/>
          <w:szCs w:val="20"/>
          <w:lang w:val="es-ES"/>
        </w:rPr>
      </w:pPr>
      <w:r w:rsidRPr="008B2597">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8B2597"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8B2597">
        <w:rPr>
          <w:rFonts w:asciiTheme="minorHAnsi" w:eastAsia="Times New Roman" w:hAnsiTheme="minorHAnsi" w:cstheme="minorHAnsi"/>
          <w:b w:val="0"/>
          <w:sz w:val="20"/>
          <w:szCs w:val="20"/>
          <w:lang w:val="es-ES"/>
        </w:rPr>
        <w:t>El proponente deberá considerar que el material a ser provisto debe ser nuevo.</w:t>
      </w:r>
    </w:p>
    <w:p w:rsidR="00741743" w:rsidRDefault="00741743" w:rsidP="009113B2">
      <w:pPr>
        <w:pStyle w:val="Estilo1"/>
        <w:spacing w:line="276" w:lineRule="auto"/>
        <w:rPr>
          <w:rFonts w:asciiTheme="minorHAnsi" w:eastAsia="Times New Roman" w:hAnsiTheme="minorHAnsi" w:cstheme="minorHAnsi"/>
          <w:b w:val="0"/>
          <w:sz w:val="20"/>
          <w:szCs w:val="20"/>
          <w:lang w:val="es-ES"/>
        </w:rPr>
      </w:pPr>
    </w:p>
    <w:p w:rsidR="00741743" w:rsidRPr="008B2597" w:rsidRDefault="00741743" w:rsidP="009113B2">
      <w:pPr>
        <w:pStyle w:val="Estilo1"/>
        <w:spacing w:line="276" w:lineRule="auto"/>
        <w:rPr>
          <w:rFonts w:asciiTheme="minorHAnsi" w:eastAsia="Times New Roman" w:hAnsiTheme="minorHAnsi" w:cstheme="minorHAnsi"/>
          <w:b w:val="0"/>
          <w:sz w:val="20"/>
          <w:szCs w:val="20"/>
          <w:lang w:val="es-ES"/>
        </w:rPr>
      </w:pP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lastRenderedPageBreak/>
        <w:t>PROCEDIMIENTO PARA LA EJECUCIÓN</w:t>
      </w:r>
    </w:p>
    <w:p w:rsidR="009113B2" w:rsidRPr="008B2597" w:rsidRDefault="009113B2" w:rsidP="009113B2">
      <w:pPr>
        <w:pStyle w:val="Estilo1"/>
        <w:spacing w:line="276" w:lineRule="auto"/>
        <w:rPr>
          <w:rFonts w:asciiTheme="minorHAnsi" w:eastAsia="Times New Roman" w:hAnsiTheme="minorHAnsi" w:cstheme="minorHAnsi"/>
          <w:b w:val="0"/>
          <w:sz w:val="20"/>
          <w:szCs w:val="20"/>
          <w:lang w:val="es-ES"/>
        </w:rPr>
      </w:pPr>
      <w:r w:rsidRPr="008B2597">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8B2597"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8B2597" w:rsidRDefault="009113B2" w:rsidP="009113B2">
      <w:pPr>
        <w:pStyle w:val="Estilo1"/>
        <w:spacing w:line="276" w:lineRule="auto"/>
        <w:rPr>
          <w:rFonts w:asciiTheme="minorHAnsi" w:eastAsia="Times New Roman" w:hAnsiTheme="minorHAnsi" w:cstheme="minorHAnsi"/>
          <w:b w:val="0"/>
          <w:sz w:val="20"/>
          <w:szCs w:val="20"/>
          <w:lang w:val="es-ES"/>
        </w:rPr>
      </w:pPr>
      <w:r w:rsidRPr="008B2597">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8B2597" w:rsidRDefault="009113B2" w:rsidP="009113B2">
      <w:pPr>
        <w:jc w:val="both"/>
        <w:rPr>
          <w:rFonts w:asciiTheme="minorHAnsi" w:hAnsiTheme="minorHAnsi" w:cstheme="minorHAnsi"/>
          <w:sz w:val="20"/>
          <w:szCs w:val="20"/>
        </w:rPr>
      </w:pP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Los bienes a adquirir deben cumplir con las siguientes características, mismas que tienen carácter enunciativo pero no limitativo:</w:t>
      </w:r>
    </w:p>
    <w:p w:rsidR="009113B2" w:rsidRPr="008B2597" w:rsidRDefault="009113B2" w:rsidP="009113B2">
      <w:pPr>
        <w:jc w:val="both"/>
        <w:rPr>
          <w:rFonts w:asciiTheme="minorHAnsi" w:hAnsiTheme="minorHAnsi" w:cstheme="minorHAnsi"/>
          <w:sz w:val="20"/>
          <w:szCs w:val="20"/>
        </w:rPr>
      </w:pPr>
    </w:p>
    <w:p w:rsidR="009113B2" w:rsidRPr="008B2597" w:rsidRDefault="009113B2" w:rsidP="008C5F9C">
      <w:pPr>
        <w:numPr>
          <w:ilvl w:val="2"/>
          <w:numId w:val="13"/>
        </w:numPr>
        <w:spacing w:line="276" w:lineRule="auto"/>
        <w:jc w:val="both"/>
        <w:rPr>
          <w:rFonts w:asciiTheme="minorHAnsi" w:hAnsiTheme="minorHAnsi" w:cstheme="minorHAnsi"/>
          <w:sz w:val="20"/>
          <w:szCs w:val="20"/>
        </w:rPr>
      </w:pPr>
      <w:r w:rsidRPr="008B2597">
        <w:rPr>
          <w:rFonts w:asciiTheme="minorHAnsi" w:hAnsiTheme="minorHAnsi" w:cstheme="minorHAnsi"/>
          <w:sz w:val="20"/>
          <w:szCs w:val="20"/>
        </w:rPr>
        <w:t>Cinta de señalización de 50 micrones (de carácter obligatorio)</w:t>
      </w:r>
    </w:p>
    <w:p w:rsidR="009113B2" w:rsidRPr="008B2597" w:rsidRDefault="009113B2" w:rsidP="008C5F9C">
      <w:pPr>
        <w:numPr>
          <w:ilvl w:val="2"/>
          <w:numId w:val="13"/>
        </w:numPr>
        <w:spacing w:line="276" w:lineRule="auto"/>
        <w:jc w:val="both"/>
        <w:rPr>
          <w:rFonts w:asciiTheme="minorHAnsi" w:hAnsiTheme="minorHAnsi" w:cstheme="minorHAnsi"/>
          <w:sz w:val="20"/>
          <w:szCs w:val="20"/>
        </w:rPr>
      </w:pPr>
      <w:r w:rsidRPr="008B2597">
        <w:rPr>
          <w:rFonts w:asciiTheme="minorHAnsi" w:hAnsiTheme="minorHAnsi" w:cstheme="minorHAnsi"/>
          <w:sz w:val="20"/>
          <w:szCs w:val="20"/>
        </w:rPr>
        <w:t>Ancho de la cinta de 35 cm. (como mínimo)</w:t>
      </w:r>
    </w:p>
    <w:p w:rsidR="009113B2" w:rsidRPr="008B2597" w:rsidRDefault="009113B2" w:rsidP="008C5F9C">
      <w:pPr>
        <w:numPr>
          <w:ilvl w:val="2"/>
          <w:numId w:val="13"/>
        </w:numPr>
        <w:spacing w:line="276" w:lineRule="auto"/>
        <w:jc w:val="both"/>
        <w:rPr>
          <w:rFonts w:asciiTheme="minorHAnsi" w:hAnsiTheme="minorHAnsi" w:cstheme="minorHAnsi"/>
          <w:sz w:val="20"/>
          <w:szCs w:val="20"/>
        </w:rPr>
      </w:pPr>
      <w:r w:rsidRPr="008B2597">
        <w:rPr>
          <w:rFonts w:asciiTheme="minorHAnsi" w:hAnsiTheme="minorHAnsi" w:cstheme="minorHAnsi"/>
          <w:sz w:val="20"/>
          <w:szCs w:val="20"/>
        </w:rPr>
        <w:t>Color amarillo</w:t>
      </w:r>
    </w:p>
    <w:p w:rsidR="009113B2" w:rsidRPr="008B2597" w:rsidRDefault="009113B2" w:rsidP="008C5F9C">
      <w:pPr>
        <w:numPr>
          <w:ilvl w:val="2"/>
          <w:numId w:val="13"/>
        </w:numPr>
        <w:spacing w:line="276" w:lineRule="auto"/>
        <w:jc w:val="both"/>
        <w:rPr>
          <w:rFonts w:asciiTheme="minorHAnsi" w:hAnsiTheme="minorHAnsi" w:cstheme="minorHAnsi"/>
          <w:sz w:val="20"/>
          <w:szCs w:val="20"/>
        </w:rPr>
      </w:pPr>
      <w:r w:rsidRPr="008B2597">
        <w:rPr>
          <w:rFonts w:asciiTheme="minorHAnsi" w:hAnsiTheme="minorHAnsi" w:cstheme="minorHAnsi"/>
          <w:sz w:val="20"/>
          <w:szCs w:val="20"/>
        </w:rPr>
        <w:t>Texto: PRECAUCIÓN! YPFB LÍNEA DE GAS.</w:t>
      </w:r>
    </w:p>
    <w:p w:rsidR="00386948" w:rsidRPr="008B2597" w:rsidRDefault="00386948" w:rsidP="00386948">
      <w:pPr>
        <w:spacing w:line="276" w:lineRule="auto"/>
        <w:ind w:left="2160"/>
        <w:jc w:val="both"/>
        <w:rPr>
          <w:rFonts w:asciiTheme="minorHAnsi" w:hAnsiTheme="minorHAnsi" w:cstheme="minorHAnsi"/>
          <w:sz w:val="20"/>
          <w:szCs w:val="20"/>
        </w:rPr>
      </w:pPr>
    </w:p>
    <w:p w:rsidR="009113B2" w:rsidRPr="008B2597" w:rsidRDefault="009113B2" w:rsidP="009113B2">
      <w:pPr>
        <w:tabs>
          <w:tab w:val="left" w:pos="1140"/>
        </w:tabs>
        <w:ind w:left="1108"/>
        <w:jc w:val="center"/>
        <w:rPr>
          <w:rFonts w:asciiTheme="minorHAnsi" w:eastAsia="Arial Unicode MS" w:hAnsiTheme="minorHAnsi" w:cstheme="minorHAnsi"/>
          <w:b/>
          <w:bCs/>
          <w:sz w:val="20"/>
          <w:szCs w:val="20"/>
        </w:rPr>
      </w:pPr>
      <w:r w:rsidRPr="008B2597">
        <w:rPr>
          <w:rFonts w:asciiTheme="minorHAnsi" w:eastAsia="Arial Unicode MS" w:hAnsiTheme="minorHAnsi" w:cstheme="minorHAnsi"/>
          <w:b/>
          <w:bCs/>
          <w:sz w:val="20"/>
          <w:szCs w:val="20"/>
        </w:rPr>
        <w:t>GRAFICO 1 (Dimensiones)</w:t>
      </w:r>
    </w:p>
    <w:p w:rsidR="009113B2" w:rsidRPr="008B2597" w:rsidRDefault="00741743" w:rsidP="009113B2">
      <w:pPr>
        <w:tabs>
          <w:tab w:val="left" w:pos="3960"/>
        </w:tabs>
        <w:rPr>
          <w:rFonts w:asciiTheme="minorHAnsi" w:hAnsiTheme="minorHAnsi" w:cstheme="minorHAnsi"/>
          <w:b/>
          <w:sz w:val="20"/>
          <w:szCs w:val="20"/>
        </w:rPr>
      </w:pPr>
      <w:r w:rsidRPr="008B2597">
        <w:rPr>
          <w:rFonts w:asciiTheme="minorHAnsi" w:hAnsiTheme="minorHAnsi" w:cstheme="minorHAnsi"/>
          <w:b/>
          <w:noProof/>
          <w:sz w:val="20"/>
          <w:szCs w:val="20"/>
          <w:lang w:val="es-BO" w:eastAsia="es-BO"/>
        </w:rPr>
        <w:drawing>
          <wp:anchor distT="0" distB="0" distL="114300" distR="114300" simplePos="0" relativeHeight="251666432" behindDoc="0" locked="0" layoutInCell="1" allowOverlap="1" wp14:anchorId="4BAEEAE5" wp14:editId="10763F64">
            <wp:simplePos x="0" y="0"/>
            <wp:positionH relativeFrom="margin">
              <wp:posOffset>1356388</wp:posOffset>
            </wp:positionH>
            <wp:positionV relativeFrom="margin">
              <wp:posOffset>2927240</wp:posOffset>
            </wp:positionV>
            <wp:extent cx="3085465" cy="2019300"/>
            <wp:effectExtent l="0" t="0" r="63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5465" cy="2019300"/>
                    </a:xfrm>
                    <a:prstGeom prst="rect">
                      <a:avLst/>
                    </a:prstGeom>
                    <a:noFill/>
                  </pic:spPr>
                </pic:pic>
              </a:graphicData>
            </a:graphic>
          </wp:anchor>
        </w:drawing>
      </w:r>
      <w:r w:rsidR="00386948" w:rsidRPr="008B2597">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439ED62F" wp14:editId="3F8B9907">
                <wp:simplePos x="0" y="0"/>
                <wp:positionH relativeFrom="column">
                  <wp:posOffset>4735448</wp:posOffset>
                </wp:positionH>
                <wp:positionV relativeFrom="paragraph">
                  <wp:posOffset>41123</wp:posOffset>
                </wp:positionV>
                <wp:extent cx="45719" cy="2011680"/>
                <wp:effectExtent l="76200" t="38100" r="69215" b="6477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20116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B58814" id="_x0000_t32" coordsize="21600,21600" o:spt="32" o:oned="t" path="m,l21600,21600e" filled="f">
                <v:path arrowok="t" fillok="f" o:connecttype="none"/>
                <o:lock v:ext="edit" shapetype="t"/>
              </v:shapetype>
              <v:shape id="Conector recto de flecha 6" o:spid="_x0000_s1026" type="#_x0000_t32" style="position:absolute;margin-left:372.85pt;margin-top:3.25pt;width:3.6pt;height:158.4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YTTQIAAKYEAAAOAAAAZHJzL2Uyb0RvYy54bWysVE1v2zAMvQ/YfxB0Tx1nTpoYdYrBTrZD&#10;txVot7siybEwWRIkNU4w7L+XVNK03S7FMB9kyvx8j6Svrve9Jjvpg7KmovnFmBJpuBXKbCv6/X49&#10;mlMSIjOCaWtkRQ8y0Ovl+3dXgyvlxHZWC+kJBDGhHFxFuxhdmWWBd7Jn4cI6aUDZWt+zCFe/zYRn&#10;A0TvdTYZj2fZYL1w3nIZAnxtjkq6TPHbVvL4rW2DjERXFGqL6fTp3OCZLa9YufXMdYqfymD/UEXP&#10;lIGk51ANi4w8ePVXqF5xb4Nt4wW3fWbbVnGZMACafPwHmruOOZmwADnBnWkK/y8s/7q79USJis4o&#10;MayHFtXQKB6tJx5fREjSask7RmbI1uBCCU61ufWIl+/Nnbux/GcgxtYdM1uZqr4/OAiVo0f2ygUv&#10;wUHOzfDFCrBhD9Em6vat7yGVcp/RMUk/UMI0QBTZp64dzl2T+0g4fCyml/mCEg4a4DCfzVNXM1Zi&#10;QHR2PsRP0vYEhYqG6JnadhFwHoEeU7DdTYhY7rMDOhu7VlqnMdGGDBVdTCfTVFOwWglUolnw202t&#10;PdkxHLT0JOygeWnm7YMRKVgnmVgZQWIiKnoF1GlJMUMvBSVawj6hlKwjU/qt1gBAG6wJCAJIJ+k4&#10;jb8W48VqvpoXo2IyW42KcdOMPq7rYjRb55fT5kNT103+G+HlRdkpIaRBhE+bkRdvm7zTjh5n+rwb&#10;Zyqz19ET51Ds0zsVnaYGB+U4chsrDrce24MDBMuQjE+Li9v28p6snn8vy0cAAAD//wMAUEsDBBQA&#10;BgAIAAAAIQC7qCac3wAAAAkBAAAPAAAAZHJzL2Rvd25yZXYueG1sTI9BT4QwFITvJv6H5pl4c8uC&#10;LIo8Nmg0nnZV3B9Q6BMaaUtod2H/vfWkx8lMZr4ptose2Ikmp6xBWK8iYGRaK5XpEA6fLzd3wJwX&#10;RorBGkI4k4NteXlRiFza2XzQqfYdCyXG5QKh937MOXdtT1q4lR3JBO/LTlr4IKeOy0nMoVwPPI6i&#10;DddCmbDQi5Geemq/66NGsIfH591+3M2qqt5e39f+rPZNjXh9tVQPwDwt/i8Mv/gBHcrA1NijkY4N&#10;CNltmoUowiYFFvwsje+BNQhJnCTAy4L/f1D+AAAA//8DAFBLAQItABQABgAIAAAAIQC2gziS/gAA&#10;AOEBAAATAAAAAAAAAAAAAAAAAAAAAABbQ29udGVudF9UeXBlc10ueG1sUEsBAi0AFAAGAAgAAAAh&#10;ADj9If/WAAAAlAEAAAsAAAAAAAAAAAAAAAAALwEAAF9yZWxzLy5yZWxzUEsBAi0AFAAGAAgAAAAh&#10;AD/CRhNNAgAApgQAAA4AAAAAAAAAAAAAAAAALgIAAGRycy9lMm9Eb2MueG1sUEsBAi0AFAAGAAgA&#10;AAAhALuoJpzfAAAACQEAAA8AAAAAAAAAAAAAAAAApwQAAGRycy9kb3ducmV2LnhtbFBLBQYAAAAA&#10;BAAEAPMAAACzBQAAAAA=&#10;">
                <v:stroke startarrow="block" endarrow="block"/>
              </v:shape>
            </w:pict>
          </mc:Fallback>
        </mc:AlternateContent>
      </w:r>
      <w:r w:rsidR="009113B2" w:rsidRPr="008B2597">
        <w:rPr>
          <w:rFonts w:asciiTheme="minorHAnsi" w:hAnsiTheme="minorHAnsi" w:cstheme="minorHAnsi"/>
          <w:b/>
          <w:noProof/>
          <w:sz w:val="20"/>
          <w:szCs w:val="20"/>
          <w:lang w:val="es-BO" w:eastAsia="es-BO"/>
        </w:rPr>
        <w:t xml:space="preserve">                                   </w:t>
      </w:r>
      <w:r w:rsidR="009113B2" w:rsidRPr="008B2597">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697A64C0" wp14:editId="17781755">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A9268E" w:rsidRPr="00723B04" w:rsidRDefault="00A9268E"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97A64C0"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A9268E" w:rsidRPr="00723B04" w:rsidRDefault="00A9268E" w:rsidP="009113B2">
                      <w:pPr>
                        <w:rPr>
                          <w:b/>
                          <w:lang w:val="es-BO"/>
                        </w:rPr>
                      </w:pPr>
                      <w:r w:rsidRPr="00723B04">
                        <w:rPr>
                          <w:b/>
                          <w:lang w:val="es-BO"/>
                        </w:rPr>
                        <w:t>35 (cm)</w:t>
                      </w:r>
                    </w:p>
                  </w:txbxContent>
                </v:textbox>
              </v:shape>
            </w:pict>
          </mc:Fallback>
        </mc:AlternateContent>
      </w:r>
    </w:p>
    <w:p w:rsidR="00524C57" w:rsidRPr="008B2597" w:rsidRDefault="00524C57" w:rsidP="009113B2">
      <w:pPr>
        <w:jc w:val="both"/>
        <w:rPr>
          <w:rFonts w:asciiTheme="minorHAnsi" w:hAnsiTheme="minorHAnsi" w:cstheme="minorHAnsi"/>
          <w:b/>
          <w:sz w:val="20"/>
          <w:szCs w:val="20"/>
        </w:rPr>
      </w:pPr>
    </w:p>
    <w:p w:rsidR="00524C57" w:rsidRPr="008B2597" w:rsidRDefault="00524C57" w:rsidP="009113B2">
      <w:pPr>
        <w:jc w:val="both"/>
        <w:rPr>
          <w:rFonts w:asciiTheme="minorHAnsi" w:hAnsiTheme="minorHAnsi" w:cstheme="minorHAnsi"/>
          <w:b/>
          <w:sz w:val="20"/>
          <w:szCs w:val="20"/>
        </w:rPr>
      </w:pPr>
    </w:p>
    <w:p w:rsidR="00524C57" w:rsidRPr="008B2597" w:rsidRDefault="00524C57" w:rsidP="009113B2">
      <w:pPr>
        <w:jc w:val="both"/>
        <w:rPr>
          <w:rFonts w:asciiTheme="minorHAnsi" w:hAnsiTheme="minorHAnsi" w:cstheme="minorHAnsi"/>
          <w:b/>
          <w:sz w:val="20"/>
          <w:szCs w:val="20"/>
        </w:rPr>
      </w:pPr>
    </w:p>
    <w:p w:rsidR="00524C57" w:rsidRPr="008B2597" w:rsidRDefault="00524C57" w:rsidP="009113B2">
      <w:pPr>
        <w:jc w:val="both"/>
        <w:rPr>
          <w:rFonts w:asciiTheme="minorHAnsi" w:hAnsiTheme="minorHAnsi" w:cstheme="minorHAnsi"/>
          <w:b/>
          <w:sz w:val="20"/>
          <w:szCs w:val="20"/>
        </w:rPr>
      </w:pPr>
    </w:p>
    <w:p w:rsidR="00524C57" w:rsidRPr="008B2597" w:rsidRDefault="00524C57" w:rsidP="009113B2">
      <w:pPr>
        <w:jc w:val="both"/>
        <w:rPr>
          <w:rFonts w:asciiTheme="minorHAnsi" w:hAnsiTheme="minorHAnsi" w:cstheme="minorHAnsi"/>
          <w:b/>
          <w:sz w:val="20"/>
          <w:szCs w:val="20"/>
        </w:rPr>
      </w:pPr>
    </w:p>
    <w:p w:rsidR="00524C57" w:rsidRPr="008B2597" w:rsidRDefault="00524C57" w:rsidP="009113B2">
      <w:pPr>
        <w:jc w:val="both"/>
        <w:rPr>
          <w:rFonts w:asciiTheme="minorHAnsi" w:hAnsiTheme="minorHAnsi" w:cstheme="minorHAnsi"/>
          <w:b/>
          <w:sz w:val="20"/>
          <w:szCs w:val="20"/>
        </w:rPr>
      </w:pPr>
    </w:p>
    <w:p w:rsidR="00524C57" w:rsidRPr="008B2597" w:rsidRDefault="00524C57" w:rsidP="009113B2">
      <w:pPr>
        <w:jc w:val="both"/>
        <w:rPr>
          <w:rFonts w:asciiTheme="minorHAnsi" w:hAnsiTheme="minorHAnsi" w:cstheme="minorHAnsi"/>
          <w:b/>
          <w:sz w:val="20"/>
          <w:szCs w:val="20"/>
        </w:rPr>
      </w:pPr>
    </w:p>
    <w:p w:rsidR="00524C57" w:rsidRPr="008B2597" w:rsidRDefault="00524C57" w:rsidP="009113B2">
      <w:pPr>
        <w:jc w:val="both"/>
        <w:rPr>
          <w:rFonts w:asciiTheme="minorHAnsi" w:hAnsiTheme="minorHAnsi" w:cstheme="minorHAnsi"/>
          <w:b/>
          <w:sz w:val="20"/>
          <w:szCs w:val="20"/>
        </w:rPr>
      </w:pPr>
    </w:p>
    <w:p w:rsidR="00524C57" w:rsidRPr="008B2597" w:rsidRDefault="00524C57" w:rsidP="009113B2">
      <w:pPr>
        <w:jc w:val="both"/>
        <w:rPr>
          <w:rFonts w:asciiTheme="minorHAnsi" w:hAnsiTheme="minorHAnsi" w:cstheme="minorHAnsi"/>
          <w:b/>
          <w:sz w:val="20"/>
          <w:szCs w:val="20"/>
        </w:rPr>
      </w:pPr>
    </w:p>
    <w:p w:rsidR="00524C57" w:rsidRPr="008B2597" w:rsidRDefault="00524C57" w:rsidP="009113B2">
      <w:pPr>
        <w:jc w:val="both"/>
        <w:rPr>
          <w:rFonts w:asciiTheme="minorHAnsi" w:hAnsiTheme="minorHAnsi" w:cstheme="minorHAnsi"/>
          <w:b/>
          <w:sz w:val="20"/>
          <w:szCs w:val="20"/>
        </w:rPr>
      </w:pPr>
    </w:p>
    <w:p w:rsidR="00524C57" w:rsidRPr="008B2597" w:rsidRDefault="00524C57" w:rsidP="009113B2">
      <w:pPr>
        <w:jc w:val="both"/>
        <w:rPr>
          <w:rFonts w:asciiTheme="minorHAnsi" w:hAnsiTheme="minorHAnsi" w:cstheme="minorHAnsi"/>
          <w:b/>
          <w:sz w:val="20"/>
          <w:szCs w:val="20"/>
        </w:rPr>
      </w:pPr>
    </w:p>
    <w:p w:rsidR="00524C57" w:rsidRPr="008B2597" w:rsidRDefault="00524C57" w:rsidP="009113B2">
      <w:pPr>
        <w:jc w:val="both"/>
        <w:rPr>
          <w:rFonts w:asciiTheme="minorHAnsi" w:hAnsiTheme="minorHAnsi" w:cstheme="minorHAnsi"/>
          <w:b/>
          <w:sz w:val="20"/>
          <w:szCs w:val="20"/>
        </w:rPr>
      </w:pPr>
    </w:p>
    <w:p w:rsidR="009113B2" w:rsidRPr="008B2597" w:rsidRDefault="009113B2" w:rsidP="009113B2">
      <w:pPr>
        <w:jc w:val="both"/>
        <w:rPr>
          <w:rFonts w:asciiTheme="minorHAnsi" w:hAnsiTheme="minorHAnsi" w:cstheme="minorHAnsi"/>
          <w:b/>
          <w:sz w:val="20"/>
          <w:szCs w:val="20"/>
        </w:rPr>
      </w:pPr>
      <w:r w:rsidRPr="008B2597">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79B5CB8B" wp14:editId="4E4E8BE8">
                <wp:simplePos x="0" y="0"/>
                <wp:positionH relativeFrom="column">
                  <wp:posOffset>1467561</wp:posOffset>
                </wp:positionH>
                <wp:positionV relativeFrom="paragraph">
                  <wp:posOffset>152476</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F22297" id="Conector recto de flecha 7" o:spid="_x0000_s1026" type="#_x0000_t32" style="position:absolute;margin-left:115.55pt;margin-top:12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By&#10;7FB73gAAAAkBAAAPAAAAZHJzL2Rvd25yZXYueG1sTI9BS8QwEIXvgv8hjOBF3LTV3ZXadBFxQVg8&#10;uJU9Z5uxLTaT0qRp/feOJ73NvHm8+V6xW2wvIo6+c6QgXSUgkGpnOmoUfFT72wcQPmgyuneECr7R&#10;w668vCh0btxM7xiPoREcQj7XCtoQhlxKX7dotV+5AYlvn260OvA6NtKMeuZw28ssSTbS6o74Q6sH&#10;fG6x/jpOVgGlN2+nptr7OB0OcX71VRxeKqWur5anRxABl/Bnhl98RoeSmc5uIuNFryC7S1O28nDP&#10;ndiwzTYsnFlYr0GWhfzfoPwBAAD//wMAUEsBAi0AFAAGAAgAAAAhALaDOJL+AAAA4QEAABMAAAAA&#10;AAAAAAAAAAAAAAAAAFtDb250ZW50X1R5cGVzXS54bWxQSwECLQAUAAYACAAAACEAOP0h/9YAAACU&#10;AQAACwAAAAAAAAAAAAAAAAAvAQAAX3JlbHMvLnJlbHNQSwECLQAUAAYACAAAACEAGI1xKUQCAACb&#10;BAAADgAAAAAAAAAAAAAAAAAuAgAAZHJzL2Uyb0RvYy54bWxQSwECLQAUAAYACAAAACEAcuxQe94A&#10;AAAJAQAADwAAAAAAAAAAAAAAAACeBAAAZHJzL2Rvd25yZXYueG1sUEsFBgAAAAAEAAQA8wAAAKkF&#10;AAAAAA==&#10;">
                <v:stroke startarrow="block" endarrow="block"/>
              </v:shape>
            </w:pict>
          </mc:Fallback>
        </mc:AlternateContent>
      </w:r>
    </w:p>
    <w:p w:rsidR="00524C57" w:rsidRPr="008B2597" w:rsidRDefault="00524C57" w:rsidP="00524C57">
      <w:pPr>
        <w:jc w:val="center"/>
        <w:rPr>
          <w:rFonts w:asciiTheme="minorHAnsi" w:hAnsiTheme="minorHAnsi" w:cstheme="minorHAnsi"/>
          <w:b/>
          <w:sz w:val="20"/>
          <w:szCs w:val="20"/>
        </w:rPr>
      </w:pPr>
      <w:r w:rsidRPr="008B2597">
        <w:rPr>
          <w:rFonts w:asciiTheme="minorHAnsi" w:hAnsiTheme="minorHAnsi" w:cstheme="minorHAnsi"/>
          <w:b/>
          <w:sz w:val="20"/>
          <w:szCs w:val="20"/>
        </w:rPr>
        <w:t xml:space="preserve">                               </w:t>
      </w:r>
      <w:r w:rsidR="009113B2" w:rsidRPr="008B2597">
        <w:rPr>
          <w:rFonts w:asciiTheme="minorHAnsi" w:hAnsiTheme="minorHAnsi" w:cstheme="minorHAnsi"/>
          <w:b/>
          <w:sz w:val="20"/>
          <w:szCs w:val="20"/>
        </w:rPr>
        <w:t>500 metros</w:t>
      </w:r>
    </w:p>
    <w:p w:rsidR="00524C57" w:rsidRPr="008B2597" w:rsidRDefault="00524C57" w:rsidP="009113B2">
      <w:pPr>
        <w:jc w:val="both"/>
        <w:rPr>
          <w:rFonts w:asciiTheme="minorHAnsi" w:hAnsiTheme="minorHAnsi" w:cstheme="minorHAnsi"/>
          <w:sz w:val="20"/>
          <w:szCs w:val="20"/>
        </w:rPr>
      </w:pPr>
    </w:p>
    <w:p w:rsidR="009113B2" w:rsidRPr="008B2597" w:rsidRDefault="009113B2" w:rsidP="009113B2">
      <w:pPr>
        <w:widowControl w:val="0"/>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La cinta de señalización debe ser ubicada 30 cm antes del nivel superior de la zanja indicando “PRECAUCIÓN – LÍNEA DE GAS”</w:t>
      </w:r>
      <w:r w:rsidR="00524C57" w:rsidRPr="008B2597">
        <w:rPr>
          <w:rFonts w:asciiTheme="minorHAnsi" w:hAnsiTheme="minorHAnsi" w:cstheme="minorHAnsi"/>
          <w:sz w:val="20"/>
          <w:szCs w:val="20"/>
        </w:rPr>
        <w:t>.</w:t>
      </w:r>
    </w:p>
    <w:p w:rsidR="00524C57" w:rsidRPr="008B2597" w:rsidRDefault="00524C57" w:rsidP="009113B2">
      <w:pPr>
        <w:widowControl w:val="0"/>
        <w:autoSpaceDE w:val="0"/>
        <w:autoSpaceDN w:val="0"/>
        <w:adjustRightInd w:val="0"/>
        <w:jc w:val="both"/>
        <w:rPr>
          <w:rFonts w:asciiTheme="minorHAnsi" w:hAnsiTheme="minorHAnsi" w:cstheme="minorHAnsi"/>
          <w:sz w:val="20"/>
          <w:szCs w:val="20"/>
        </w:rPr>
      </w:pP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41743" w:rsidRDefault="00741743" w:rsidP="009113B2">
      <w:pPr>
        <w:widowControl w:val="0"/>
        <w:autoSpaceDE w:val="0"/>
        <w:autoSpaceDN w:val="0"/>
        <w:adjustRightInd w:val="0"/>
        <w:jc w:val="both"/>
        <w:rPr>
          <w:rFonts w:asciiTheme="minorHAnsi" w:hAnsiTheme="minorHAnsi" w:cstheme="minorHAnsi"/>
          <w:sz w:val="20"/>
          <w:szCs w:val="20"/>
        </w:rPr>
      </w:pPr>
    </w:p>
    <w:p w:rsidR="00741743" w:rsidRDefault="00741743" w:rsidP="009113B2">
      <w:pPr>
        <w:widowControl w:val="0"/>
        <w:autoSpaceDE w:val="0"/>
        <w:autoSpaceDN w:val="0"/>
        <w:adjustRightInd w:val="0"/>
        <w:jc w:val="both"/>
        <w:rPr>
          <w:rFonts w:asciiTheme="minorHAnsi" w:hAnsiTheme="minorHAnsi" w:cstheme="minorHAnsi"/>
          <w:sz w:val="20"/>
          <w:szCs w:val="20"/>
        </w:rPr>
      </w:pPr>
    </w:p>
    <w:p w:rsidR="00741743" w:rsidRPr="008B2597" w:rsidRDefault="00741743" w:rsidP="009113B2">
      <w:pPr>
        <w:widowControl w:val="0"/>
        <w:autoSpaceDE w:val="0"/>
        <w:autoSpaceDN w:val="0"/>
        <w:adjustRightInd w:val="0"/>
        <w:jc w:val="both"/>
        <w:rPr>
          <w:rFonts w:asciiTheme="minorHAnsi" w:hAnsiTheme="minorHAnsi" w:cstheme="minorHAnsi"/>
          <w:sz w:val="20"/>
          <w:szCs w:val="20"/>
        </w:rPr>
      </w:pPr>
    </w:p>
    <w:p w:rsidR="009113B2" w:rsidRPr="008B2597" w:rsidRDefault="009113B2" w:rsidP="007F704A">
      <w:pPr>
        <w:pStyle w:val="Estilo1"/>
        <w:numPr>
          <w:ilvl w:val="1"/>
          <w:numId w:val="26"/>
        </w:numPr>
        <w:spacing w:before="100" w:beforeAutospacing="1" w:after="100" w:afterAutospacing="1" w:line="276" w:lineRule="auto"/>
        <w:rPr>
          <w:rFonts w:asciiTheme="minorHAnsi" w:hAnsiTheme="minorHAnsi" w:cstheme="minorHAnsi"/>
          <w:iCs/>
          <w:sz w:val="20"/>
          <w:szCs w:val="20"/>
        </w:rPr>
      </w:pPr>
      <w:r w:rsidRPr="008B2597">
        <w:rPr>
          <w:rFonts w:asciiTheme="minorHAnsi" w:hAnsiTheme="minorHAnsi" w:cstheme="minorHAnsi"/>
          <w:iCs/>
          <w:sz w:val="20"/>
          <w:szCs w:val="20"/>
        </w:rPr>
        <w:lastRenderedPageBreak/>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MEDICIÓN Y FORMA DE PAGO</w:t>
      </w:r>
    </w:p>
    <w:p w:rsidR="009113B2" w:rsidRPr="008B2597" w:rsidRDefault="009113B2" w:rsidP="009113B2">
      <w:pPr>
        <w:pStyle w:val="Prrafodelista"/>
        <w:ind w:left="0"/>
        <w:jc w:val="both"/>
        <w:rPr>
          <w:rFonts w:asciiTheme="minorHAnsi" w:hAnsiTheme="minorHAnsi" w:cstheme="minorHAnsi"/>
          <w:sz w:val="20"/>
          <w:szCs w:val="20"/>
        </w:rPr>
      </w:pPr>
      <w:r w:rsidRPr="008B2597">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8B2597"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8B2597">
        <w:rPr>
          <w:rFonts w:asciiTheme="minorHAnsi" w:hAnsiTheme="minorHAnsi" w:cstheme="minorHAnsi"/>
          <w:sz w:val="20"/>
          <w:szCs w:val="20"/>
        </w:rPr>
        <w:t>En este precio global están comprendidos todas las herramientas, mano de obra, material y transporte necesarios para la ejecución total de este ítem.</w:t>
      </w:r>
    </w:p>
    <w:p w:rsidR="00741743" w:rsidRDefault="00741743" w:rsidP="009113B2">
      <w:pPr>
        <w:pStyle w:val="Prrafodelista"/>
        <w:ind w:left="0"/>
        <w:jc w:val="both"/>
        <w:rPr>
          <w:rFonts w:asciiTheme="minorHAnsi" w:hAnsiTheme="minorHAnsi" w:cstheme="minorHAnsi"/>
          <w:sz w:val="20"/>
          <w:szCs w:val="20"/>
        </w:rPr>
      </w:pPr>
    </w:p>
    <w:p w:rsidR="00741743" w:rsidRDefault="00741743" w:rsidP="009113B2">
      <w:pPr>
        <w:pStyle w:val="Prrafodelista"/>
        <w:ind w:left="0"/>
        <w:jc w:val="both"/>
        <w:rPr>
          <w:rFonts w:asciiTheme="minorHAnsi" w:hAnsiTheme="minorHAnsi" w:cstheme="minorHAnsi"/>
          <w:sz w:val="20"/>
          <w:szCs w:val="20"/>
        </w:rPr>
      </w:pPr>
    </w:p>
    <w:p w:rsidR="00741743" w:rsidRDefault="00741743" w:rsidP="009113B2">
      <w:pPr>
        <w:pStyle w:val="Prrafodelista"/>
        <w:ind w:left="0"/>
        <w:jc w:val="both"/>
        <w:rPr>
          <w:rFonts w:asciiTheme="minorHAnsi" w:hAnsiTheme="minorHAnsi" w:cstheme="minorHAnsi"/>
          <w:sz w:val="20"/>
          <w:szCs w:val="20"/>
        </w:rPr>
      </w:pPr>
    </w:p>
    <w:p w:rsidR="00741743" w:rsidRDefault="00741743" w:rsidP="009113B2">
      <w:pPr>
        <w:pStyle w:val="Prrafodelista"/>
        <w:ind w:left="0"/>
        <w:jc w:val="both"/>
        <w:rPr>
          <w:rFonts w:asciiTheme="minorHAnsi" w:hAnsiTheme="minorHAnsi" w:cstheme="minorHAnsi"/>
          <w:sz w:val="20"/>
          <w:szCs w:val="20"/>
        </w:rPr>
      </w:pPr>
    </w:p>
    <w:p w:rsidR="00741743" w:rsidRDefault="00741743" w:rsidP="009113B2">
      <w:pPr>
        <w:pStyle w:val="Prrafodelista"/>
        <w:ind w:left="0"/>
        <w:jc w:val="both"/>
        <w:rPr>
          <w:rFonts w:asciiTheme="minorHAnsi" w:hAnsiTheme="minorHAnsi" w:cstheme="minorHAnsi"/>
          <w:sz w:val="20"/>
          <w:szCs w:val="20"/>
        </w:rPr>
      </w:pPr>
    </w:p>
    <w:p w:rsidR="00741743" w:rsidRPr="008B2597" w:rsidRDefault="00741743" w:rsidP="009113B2">
      <w:pPr>
        <w:pStyle w:val="Prrafodelista"/>
        <w:ind w:left="0"/>
        <w:jc w:val="both"/>
        <w:rPr>
          <w:rFonts w:asciiTheme="minorHAnsi" w:hAnsiTheme="minorHAnsi" w:cstheme="minorHAnsi"/>
          <w:sz w:val="20"/>
          <w:szCs w:val="20"/>
        </w:rPr>
      </w:pPr>
    </w:p>
    <w:p w:rsidR="009113B2" w:rsidRPr="008B2597" w:rsidRDefault="009113B2" w:rsidP="009113B2">
      <w:pPr>
        <w:jc w:val="both"/>
        <w:rPr>
          <w:rFonts w:asciiTheme="minorHAnsi" w:hAnsiTheme="minorHAnsi" w:cstheme="minorHAnsi"/>
          <w:b/>
          <w:sz w:val="20"/>
          <w:szCs w:val="20"/>
        </w:rPr>
      </w:pPr>
    </w:p>
    <w:p w:rsidR="009113B2" w:rsidRPr="008B2597" w:rsidRDefault="009113B2" w:rsidP="007F704A">
      <w:pPr>
        <w:pStyle w:val="Ttulo2"/>
        <w:numPr>
          <w:ilvl w:val="0"/>
          <w:numId w:val="26"/>
        </w:numPr>
        <w:spacing w:before="200" w:line="276" w:lineRule="auto"/>
        <w:ind w:left="708" w:hanging="708"/>
        <w:jc w:val="both"/>
        <w:rPr>
          <w:rFonts w:asciiTheme="minorHAnsi" w:hAnsiTheme="minorHAnsi" w:cstheme="minorHAnsi"/>
          <w:color w:val="auto"/>
          <w:sz w:val="20"/>
          <w:szCs w:val="20"/>
        </w:rPr>
      </w:pPr>
      <w:r w:rsidRPr="008B2597">
        <w:rPr>
          <w:rFonts w:asciiTheme="minorHAnsi" w:hAnsiTheme="minorHAnsi" w:cstheme="minorHAnsi"/>
          <w:b/>
          <w:color w:val="auto"/>
          <w:sz w:val="20"/>
          <w:szCs w:val="20"/>
        </w:rPr>
        <w:lastRenderedPageBreak/>
        <w:t>PROVISIÓN Y COLOCADO DE PLAQUETAS DE SEÑALIZACIÓN HORIZONTAL</w:t>
      </w:r>
      <w:r w:rsidRPr="008B2597">
        <w:rPr>
          <w:rFonts w:asciiTheme="minorHAnsi" w:hAnsiTheme="minorHAnsi" w:cstheme="minorHAnsi"/>
          <w:color w:val="auto"/>
          <w:sz w:val="20"/>
          <w:szCs w:val="20"/>
          <w:lang w:val="es-ES_tradnl"/>
        </w:rPr>
        <w:t xml:space="preserve"> </w:t>
      </w:r>
    </w:p>
    <w:p w:rsidR="009113B2" w:rsidRPr="008B2597" w:rsidRDefault="009113B2" w:rsidP="009113B2">
      <w:pPr>
        <w:jc w:val="both"/>
        <w:rPr>
          <w:rFonts w:asciiTheme="minorHAnsi" w:hAnsiTheme="minorHAnsi" w:cstheme="minorHAnsi"/>
          <w:b/>
          <w:sz w:val="20"/>
          <w:szCs w:val="20"/>
        </w:rPr>
      </w:pPr>
      <w:r w:rsidRPr="008B2597">
        <w:rPr>
          <w:rFonts w:asciiTheme="minorHAnsi" w:hAnsiTheme="minorHAnsi" w:cstheme="minorHAnsi"/>
          <w:b/>
          <w:sz w:val="20"/>
          <w:szCs w:val="20"/>
        </w:rPr>
        <w:t>UNIDAD: Pieza (Pza)</w:t>
      </w:r>
    </w:p>
    <w:p w:rsidR="009113B2" w:rsidRPr="008B2597" w:rsidRDefault="009113B2" w:rsidP="009113B2">
      <w:pPr>
        <w:jc w:val="both"/>
        <w:rPr>
          <w:rFonts w:asciiTheme="minorHAnsi" w:hAnsiTheme="minorHAnsi" w:cstheme="minorHAnsi"/>
          <w:b/>
          <w:sz w:val="20"/>
          <w:szCs w:val="20"/>
        </w:rPr>
      </w:pPr>
    </w:p>
    <w:p w:rsidR="009113B2" w:rsidRPr="008B2597" w:rsidRDefault="009113B2" w:rsidP="007F704A">
      <w:pPr>
        <w:pStyle w:val="Ttulo2"/>
        <w:numPr>
          <w:ilvl w:val="1"/>
          <w:numId w:val="26"/>
        </w:numPr>
        <w:spacing w:before="200" w:line="276" w:lineRule="auto"/>
        <w:jc w:val="both"/>
        <w:rPr>
          <w:rFonts w:asciiTheme="minorHAnsi" w:eastAsia="Times New Roman" w:hAnsiTheme="minorHAnsi" w:cstheme="minorHAnsi"/>
          <w:b/>
          <w:color w:val="auto"/>
          <w:sz w:val="20"/>
          <w:szCs w:val="20"/>
        </w:rPr>
      </w:pPr>
      <w:r w:rsidRPr="008B2597">
        <w:rPr>
          <w:rFonts w:asciiTheme="minorHAnsi" w:eastAsia="Times New Roman" w:hAnsiTheme="minorHAnsi" w:cstheme="minorHAnsi"/>
          <w:b/>
          <w:color w:val="auto"/>
          <w:sz w:val="20"/>
          <w:szCs w:val="20"/>
        </w:rPr>
        <w:t>DEFINICIÓN</w:t>
      </w:r>
    </w:p>
    <w:p w:rsidR="009113B2" w:rsidRPr="008B2597" w:rsidRDefault="009113B2" w:rsidP="009113B2">
      <w:pPr>
        <w:jc w:val="both"/>
        <w:rPr>
          <w:rFonts w:asciiTheme="minorHAnsi" w:hAnsiTheme="minorHAnsi" w:cstheme="minorHAnsi"/>
          <w:b/>
          <w:sz w:val="20"/>
          <w:szCs w:val="20"/>
        </w:rPr>
      </w:pP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8B2597" w:rsidRDefault="009113B2" w:rsidP="009113B2">
      <w:pPr>
        <w:jc w:val="both"/>
        <w:rPr>
          <w:rFonts w:asciiTheme="minorHAnsi" w:hAnsiTheme="minorHAnsi" w:cstheme="minorHAnsi"/>
          <w:bCs/>
          <w:sz w:val="20"/>
          <w:szCs w:val="20"/>
        </w:rPr>
      </w:pPr>
    </w:p>
    <w:p w:rsidR="009113B2" w:rsidRPr="008B2597" w:rsidRDefault="009113B2" w:rsidP="007F704A">
      <w:pPr>
        <w:pStyle w:val="Ttulo2"/>
        <w:numPr>
          <w:ilvl w:val="1"/>
          <w:numId w:val="26"/>
        </w:numPr>
        <w:spacing w:before="200" w:line="276" w:lineRule="auto"/>
        <w:jc w:val="both"/>
        <w:rPr>
          <w:rFonts w:asciiTheme="minorHAnsi" w:eastAsia="Times New Roman" w:hAnsiTheme="minorHAnsi" w:cstheme="minorHAnsi"/>
          <w:b/>
          <w:color w:val="auto"/>
          <w:sz w:val="20"/>
          <w:szCs w:val="20"/>
        </w:rPr>
      </w:pPr>
      <w:r w:rsidRPr="008B2597">
        <w:rPr>
          <w:rFonts w:asciiTheme="minorHAnsi" w:eastAsia="Times New Roman" w:hAnsiTheme="minorHAnsi" w:cstheme="minorHAnsi"/>
          <w:b/>
          <w:color w:val="auto"/>
          <w:sz w:val="20"/>
          <w:szCs w:val="20"/>
        </w:rPr>
        <w:t>MATERIALES, HERRAMIENTAS Y EQUIPO.</w:t>
      </w:r>
    </w:p>
    <w:p w:rsidR="009113B2" w:rsidRPr="008B2597" w:rsidRDefault="009113B2" w:rsidP="009113B2">
      <w:pPr>
        <w:jc w:val="both"/>
        <w:rPr>
          <w:rFonts w:asciiTheme="minorHAnsi" w:hAnsiTheme="minorHAnsi" w:cstheme="minorHAnsi"/>
          <w:b/>
          <w:sz w:val="20"/>
          <w:szCs w:val="20"/>
        </w:rPr>
      </w:pP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8B2597" w:rsidRDefault="009113B2" w:rsidP="007F704A">
      <w:pPr>
        <w:pStyle w:val="Ttulo2"/>
        <w:numPr>
          <w:ilvl w:val="1"/>
          <w:numId w:val="26"/>
        </w:numPr>
        <w:spacing w:before="200" w:line="276" w:lineRule="auto"/>
        <w:jc w:val="both"/>
        <w:rPr>
          <w:rFonts w:asciiTheme="minorHAnsi" w:eastAsia="Times New Roman" w:hAnsiTheme="minorHAnsi" w:cstheme="minorHAnsi"/>
          <w:b/>
          <w:color w:val="auto"/>
          <w:sz w:val="20"/>
          <w:szCs w:val="20"/>
        </w:rPr>
      </w:pPr>
      <w:r w:rsidRPr="008B2597">
        <w:rPr>
          <w:rFonts w:asciiTheme="minorHAnsi" w:eastAsia="Times New Roman" w:hAnsiTheme="minorHAnsi" w:cstheme="minorHAnsi"/>
          <w:b/>
          <w:color w:val="auto"/>
          <w:sz w:val="20"/>
          <w:szCs w:val="20"/>
        </w:rPr>
        <w:t>PROCEDIMIENTO PARA LA EJECUCIÓN.</w:t>
      </w:r>
    </w:p>
    <w:p w:rsidR="009113B2" w:rsidRPr="008B2597" w:rsidRDefault="009113B2" w:rsidP="009113B2">
      <w:pPr>
        <w:ind w:left="435"/>
        <w:jc w:val="both"/>
        <w:rPr>
          <w:rFonts w:asciiTheme="minorHAnsi" w:hAnsiTheme="minorHAnsi" w:cstheme="minorHAnsi"/>
          <w:sz w:val="20"/>
          <w:szCs w:val="20"/>
        </w:rPr>
      </w:pPr>
    </w:p>
    <w:p w:rsidR="009113B2" w:rsidRPr="008B2597" w:rsidRDefault="009113B2" w:rsidP="009113B2">
      <w:pPr>
        <w:pStyle w:val="Estilo1"/>
        <w:spacing w:line="276" w:lineRule="auto"/>
        <w:rPr>
          <w:rFonts w:asciiTheme="minorHAnsi" w:eastAsia="Times New Roman" w:hAnsiTheme="minorHAnsi" w:cstheme="minorHAnsi"/>
          <w:b w:val="0"/>
          <w:sz w:val="20"/>
          <w:szCs w:val="20"/>
          <w:lang w:val="es-ES"/>
        </w:rPr>
      </w:pPr>
      <w:r w:rsidRPr="008B2597">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8B2597" w:rsidRDefault="009113B2" w:rsidP="009113B2">
      <w:pPr>
        <w:ind w:left="357"/>
        <w:jc w:val="both"/>
        <w:rPr>
          <w:rFonts w:asciiTheme="minorHAnsi" w:hAnsiTheme="minorHAnsi" w:cstheme="minorHAnsi"/>
          <w:sz w:val="20"/>
          <w:szCs w:val="20"/>
        </w:rPr>
      </w:pPr>
      <w:r w:rsidRPr="008B2597">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8B2597" w:rsidRPr="008B2597" w:rsidTr="007A4FA9">
        <w:trPr>
          <w:trHeight w:hRule="exact" w:val="562"/>
        </w:trPr>
        <w:tc>
          <w:tcPr>
            <w:tcW w:w="1084" w:type="dxa"/>
            <w:shd w:val="clear" w:color="auto" w:fill="B4C6E7" w:themeFill="accent5" w:themeFillTint="66"/>
            <w:vAlign w:val="center"/>
          </w:tcPr>
          <w:p w:rsidR="009113B2" w:rsidRPr="008B2597" w:rsidRDefault="009113B2" w:rsidP="007A4FA9">
            <w:pPr>
              <w:spacing w:before="240"/>
              <w:jc w:val="center"/>
              <w:rPr>
                <w:rFonts w:asciiTheme="minorHAnsi" w:hAnsiTheme="minorHAnsi" w:cstheme="minorHAnsi"/>
                <w:b/>
                <w:sz w:val="20"/>
                <w:szCs w:val="20"/>
              </w:rPr>
            </w:pPr>
            <w:r w:rsidRPr="008B2597">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8B2597" w:rsidRDefault="009113B2" w:rsidP="007A4FA9">
            <w:pPr>
              <w:spacing w:before="240"/>
              <w:jc w:val="center"/>
              <w:rPr>
                <w:rFonts w:asciiTheme="minorHAnsi" w:hAnsiTheme="minorHAnsi" w:cstheme="minorHAnsi"/>
                <w:b/>
                <w:sz w:val="20"/>
                <w:szCs w:val="20"/>
              </w:rPr>
            </w:pPr>
            <w:r w:rsidRPr="008B2597">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8B2597" w:rsidRDefault="009113B2" w:rsidP="007A4FA9">
            <w:pPr>
              <w:spacing w:before="240"/>
              <w:jc w:val="center"/>
              <w:rPr>
                <w:rFonts w:asciiTheme="minorHAnsi" w:hAnsiTheme="minorHAnsi" w:cstheme="minorHAnsi"/>
                <w:b/>
                <w:sz w:val="20"/>
                <w:szCs w:val="20"/>
              </w:rPr>
            </w:pPr>
            <w:r w:rsidRPr="008B2597">
              <w:rPr>
                <w:rFonts w:asciiTheme="minorHAnsi" w:hAnsiTheme="minorHAnsi" w:cstheme="minorHAnsi"/>
                <w:b/>
                <w:sz w:val="20"/>
                <w:szCs w:val="20"/>
              </w:rPr>
              <w:t>ESPECIFICACIONES TÉCNICAS</w:t>
            </w:r>
          </w:p>
          <w:p w:rsidR="009113B2" w:rsidRPr="008B2597" w:rsidRDefault="009113B2" w:rsidP="007A4FA9">
            <w:pPr>
              <w:spacing w:before="240"/>
              <w:jc w:val="center"/>
              <w:rPr>
                <w:rFonts w:asciiTheme="minorHAnsi" w:hAnsiTheme="minorHAnsi" w:cstheme="minorHAnsi"/>
                <w:b/>
                <w:sz w:val="20"/>
                <w:szCs w:val="20"/>
              </w:rPr>
            </w:pPr>
          </w:p>
        </w:tc>
      </w:tr>
      <w:tr w:rsidR="008B2597" w:rsidRPr="008B2597" w:rsidTr="007A4FA9">
        <w:trPr>
          <w:trHeight w:hRule="exact" w:val="1583"/>
        </w:trPr>
        <w:tc>
          <w:tcPr>
            <w:tcW w:w="1084" w:type="dxa"/>
            <w:shd w:val="clear" w:color="auto" w:fill="auto"/>
          </w:tcPr>
          <w:p w:rsidR="009113B2" w:rsidRPr="008B2597" w:rsidRDefault="009113B2" w:rsidP="007A4FA9">
            <w:pPr>
              <w:spacing w:before="240"/>
              <w:jc w:val="both"/>
              <w:rPr>
                <w:rFonts w:asciiTheme="minorHAnsi" w:hAnsiTheme="minorHAnsi" w:cstheme="minorHAnsi"/>
                <w:sz w:val="20"/>
                <w:szCs w:val="20"/>
              </w:rPr>
            </w:pPr>
            <w:r w:rsidRPr="008B2597">
              <w:rPr>
                <w:rFonts w:asciiTheme="minorHAnsi" w:hAnsiTheme="minorHAnsi" w:cstheme="minorHAnsi"/>
                <w:sz w:val="20"/>
                <w:szCs w:val="20"/>
              </w:rPr>
              <w:t>1</w:t>
            </w:r>
          </w:p>
        </w:tc>
        <w:tc>
          <w:tcPr>
            <w:tcW w:w="4251" w:type="dxa"/>
            <w:shd w:val="clear" w:color="auto" w:fill="auto"/>
            <w:vAlign w:val="center"/>
          </w:tcPr>
          <w:p w:rsidR="009113B2" w:rsidRPr="008B2597" w:rsidRDefault="009113B2" w:rsidP="007A4FA9">
            <w:pPr>
              <w:jc w:val="both"/>
              <w:rPr>
                <w:rFonts w:asciiTheme="minorHAnsi" w:hAnsiTheme="minorHAnsi" w:cstheme="minorHAnsi"/>
                <w:sz w:val="20"/>
                <w:szCs w:val="20"/>
              </w:rPr>
            </w:pPr>
            <w:r w:rsidRPr="008B2597">
              <w:rPr>
                <w:rFonts w:asciiTheme="minorHAnsi" w:hAnsiTheme="minorHAnsi" w:cstheme="minorHAnsi"/>
                <w:sz w:val="20"/>
                <w:szCs w:val="20"/>
              </w:rPr>
              <w:t>Plaquetas de Señalización (Modelo 1)</w:t>
            </w:r>
          </w:p>
        </w:tc>
        <w:tc>
          <w:tcPr>
            <w:tcW w:w="3702" w:type="dxa"/>
            <w:shd w:val="clear" w:color="auto" w:fill="auto"/>
          </w:tcPr>
          <w:p w:rsidR="009113B2" w:rsidRPr="008B2597" w:rsidRDefault="009113B2" w:rsidP="008C5F9C">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8B2597">
              <w:rPr>
                <w:rFonts w:asciiTheme="minorHAnsi" w:hAnsiTheme="minorHAnsi" w:cstheme="minorHAnsi"/>
                <w:sz w:val="20"/>
                <w:szCs w:val="20"/>
              </w:rPr>
              <w:t>Material: Aluminio</w:t>
            </w:r>
          </w:p>
          <w:p w:rsidR="009113B2" w:rsidRPr="008B2597" w:rsidRDefault="009113B2" w:rsidP="008C5F9C">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8B2597">
              <w:rPr>
                <w:rFonts w:asciiTheme="minorHAnsi" w:hAnsiTheme="minorHAnsi" w:cstheme="minorHAnsi"/>
                <w:sz w:val="20"/>
                <w:szCs w:val="20"/>
              </w:rPr>
              <w:t>Modelos: Ver figura 1</w:t>
            </w:r>
          </w:p>
          <w:p w:rsidR="009113B2" w:rsidRPr="008B2597" w:rsidRDefault="009113B2" w:rsidP="008C5F9C">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8B2597">
              <w:rPr>
                <w:rFonts w:asciiTheme="minorHAnsi" w:hAnsiTheme="minorHAnsi" w:cstheme="minorHAnsi"/>
                <w:sz w:val="20"/>
                <w:szCs w:val="20"/>
              </w:rPr>
              <w:t>Dimensiones: Ver figuras 2 y 3</w:t>
            </w:r>
          </w:p>
          <w:p w:rsidR="009113B2" w:rsidRPr="008B2597" w:rsidRDefault="009113B2" w:rsidP="008C5F9C">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8B2597">
              <w:rPr>
                <w:rFonts w:asciiTheme="minorHAnsi" w:hAnsiTheme="minorHAnsi" w:cstheme="minorHAnsi"/>
                <w:sz w:val="20"/>
                <w:szCs w:val="20"/>
              </w:rPr>
              <w:t>Color: Amarillo (Parte frontal)</w:t>
            </w:r>
          </w:p>
          <w:p w:rsidR="009113B2" w:rsidRPr="008B2597" w:rsidRDefault="009113B2" w:rsidP="008C5F9C">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8B2597">
              <w:rPr>
                <w:rFonts w:asciiTheme="minorHAnsi" w:hAnsiTheme="minorHAnsi" w:cstheme="minorHAnsi"/>
                <w:sz w:val="20"/>
                <w:szCs w:val="20"/>
              </w:rPr>
              <w:t>Peso: 90-100 gr.</w:t>
            </w:r>
          </w:p>
        </w:tc>
      </w:tr>
    </w:tbl>
    <w:p w:rsidR="009113B2" w:rsidRPr="008B2597" w:rsidRDefault="009113B2" w:rsidP="009113B2">
      <w:pPr>
        <w:spacing w:before="240"/>
        <w:jc w:val="both"/>
        <w:rPr>
          <w:rFonts w:asciiTheme="minorHAnsi" w:hAnsiTheme="minorHAnsi" w:cstheme="minorHAnsi"/>
          <w:sz w:val="20"/>
          <w:szCs w:val="20"/>
        </w:rPr>
      </w:pPr>
      <w:r w:rsidRPr="008B2597">
        <w:rPr>
          <w:rFonts w:asciiTheme="minorHAnsi" w:hAnsiTheme="minorHAnsi" w:cstheme="minorHAnsi"/>
          <w:sz w:val="20"/>
          <w:szCs w:val="20"/>
        </w:rPr>
        <w:lastRenderedPageBreak/>
        <w:t>El proponente deberá confirmar las medidas de las plaquetas de señalización que se presenta en este documento.</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8B2597" w:rsidRDefault="009113B2" w:rsidP="009113B2">
      <w:pPr>
        <w:ind w:left="721" w:hanging="1"/>
        <w:jc w:val="both"/>
        <w:rPr>
          <w:rFonts w:asciiTheme="minorHAnsi" w:hAnsiTheme="minorHAnsi" w:cstheme="minorHAnsi"/>
          <w:bCs/>
          <w:sz w:val="20"/>
          <w:szCs w:val="20"/>
        </w:rPr>
      </w:pPr>
    </w:p>
    <w:p w:rsidR="009113B2" w:rsidRPr="008B2597" w:rsidRDefault="009113B2" w:rsidP="009113B2">
      <w:pPr>
        <w:ind w:left="721" w:hanging="1"/>
        <w:jc w:val="both"/>
        <w:rPr>
          <w:rFonts w:asciiTheme="minorHAnsi" w:hAnsiTheme="minorHAnsi" w:cstheme="minorHAnsi"/>
          <w:bCs/>
          <w:sz w:val="20"/>
          <w:szCs w:val="20"/>
        </w:rPr>
      </w:pPr>
      <w:r w:rsidRPr="008B2597">
        <w:rPr>
          <w:rFonts w:asciiTheme="minorHAnsi" w:hAnsiTheme="minorHAnsi" w:cstheme="minorHAnsi"/>
          <w:bCs/>
          <w:noProof/>
          <w:sz w:val="20"/>
          <w:szCs w:val="20"/>
          <w:lang w:val="es-BO" w:eastAsia="es-BO"/>
        </w:rPr>
        <w:drawing>
          <wp:anchor distT="0" distB="0" distL="114300" distR="114300" simplePos="0" relativeHeight="251665408" behindDoc="1" locked="0" layoutInCell="1" allowOverlap="1" wp14:anchorId="365A193A" wp14:editId="398686A9">
            <wp:simplePos x="0" y="0"/>
            <wp:positionH relativeFrom="margin">
              <wp:align>center</wp:align>
            </wp:positionH>
            <wp:positionV relativeFrom="paragraph">
              <wp:posOffset>31140</wp:posOffset>
            </wp:positionV>
            <wp:extent cx="2093771" cy="1895475"/>
            <wp:effectExtent l="19050" t="19050" r="20955"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3771" cy="1895475"/>
                    </a:xfrm>
                    <a:prstGeom prst="rect">
                      <a:avLst/>
                    </a:prstGeom>
                    <a:noFill/>
                    <a:ln w="6350" cmpd="sng">
                      <a:solidFill>
                        <a:srgbClr val="000000"/>
                      </a:solidFill>
                      <a:miter lim="800000"/>
                      <a:headEnd/>
                      <a:tailEnd/>
                    </a:ln>
                    <a:effectLst/>
                  </pic:spPr>
                </pic:pic>
              </a:graphicData>
            </a:graphic>
          </wp:anchor>
        </w:drawing>
      </w:r>
    </w:p>
    <w:p w:rsidR="009113B2" w:rsidRPr="008B2597" w:rsidRDefault="009113B2" w:rsidP="009113B2">
      <w:pPr>
        <w:ind w:left="721" w:hanging="1"/>
        <w:jc w:val="both"/>
        <w:rPr>
          <w:rFonts w:asciiTheme="minorHAnsi" w:hAnsiTheme="minorHAnsi" w:cstheme="minorHAnsi"/>
          <w:bCs/>
          <w:sz w:val="20"/>
          <w:szCs w:val="20"/>
        </w:rPr>
      </w:pPr>
    </w:p>
    <w:p w:rsidR="009113B2" w:rsidRPr="008B2597" w:rsidRDefault="009113B2" w:rsidP="009113B2">
      <w:pPr>
        <w:ind w:left="721" w:hanging="1"/>
        <w:jc w:val="both"/>
        <w:rPr>
          <w:rFonts w:asciiTheme="minorHAnsi" w:hAnsiTheme="minorHAnsi" w:cstheme="minorHAnsi"/>
          <w:bCs/>
          <w:sz w:val="20"/>
          <w:szCs w:val="20"/>
        </w:rPr>
      </w:pPr>
    </w:p>
    <w:p w:rsidR="009113B2" w:rsidRPr="008B2597" w:rsidRDefault="009113B2" w:rsidP="009113B2">
      <w:pPr>
        <w:ind w:left="721" w:hanging="1"/>
        <w:jc w:val="both"/>
        <w:rPr>
          <w:rFonts w:asciiTheme="minorHAnsi" w:hAnsiTheme="minorHAnsi" w:cstheme="minorHAnsi"/>
          <w:bCs/>
          <w:i/>
          <w:sz w:val="20"/>
          <w:szCs w:val="20"/>
        </w:rPr>
      </w:pPr>
    </w:p>
    <w:p w:rsidR="009113B2" w:rsidRPr="008B2597" w:rsidRDefault="009113B2" w:rsidP="009113B2">
      <w:pPr>
        <w:ind w:left="721" w:hanging="1"/>
        <w:jc w:val="both"/>
        <w:rPr>
          <w:rFonts w:asciiTheme="minorHAnsi" w:hAnsiTheme="minorHAnsi" w:cstheme="minorHAnsi"/>
          <w:b/>
          <w:bCs/>
          <w:i/>
          <w:sz w:val="20"/>
          <w:szCs w:val="20"/>
        </w:rPr>
      </w:pPr>
    </w:p>
    <w:p w:rsidR="009113B2" w:rsidRPr="008B2597" w:rsidRDefault="009113B2" w:rsidP="009113B2">
      <w:pPr>
        <w:ind w:left="721" w:hanging="1"/>
        <w:jc w:val="both"/>
        <w:rPr>
          <w:rFonts w:asciiTheme="minorHAnsi" w:hAnsiTheme="minorHAnsi" w:cstheme="minorHAnsi"/>
          <w:b/>
          <w:bCs/>
          <w:i/>
          <w:sz w:val="20"/>
          <w:szCs w:val="20"/>
        </w:rPr>
      </w:pPr>
    </w:p>
    <w:p w:rsidR="009113B2" w:rsidRPr="008B2597" w:rsidRDefault="009113B2" w:rsidP="009113B2">
      <w:pPr>
        <w:ind w:left="721" w:hanging="1"/>
        <w:jc w:val="both"/>
        <w:rPr>
          <w:rFonts w:asciiTheme="minorHAnsi" w:hAnsiTheme="minorHAnsi" w:cstheme="minorHAnsi"/>
          <w:b/>
          <w:bCs/>
          <w:i/>
          <w:sz w:val="20"/>
          <w:szCs w:val="20"/>
        </w:rPr>
      </w:pPr>
    </w:p>
    <w:p w:rsidR="009113B2" w:rsidRPr="008B2597" w:rsidRDefault="009113B2" w:rsidP="009113B2">
      <w:pPr>
        <w:ind w:left="721" w:hanging="1"/>
        <w:jc w:val="both"/>
        <w:rPr>
          <w:rFonts w:asciiTheme="minorHAnsi" w:hAnsiTheme="minorHAnsi" w:cstheme="minorHAnsi"/>
          <w:b/>
          <w:bCs/>
          <w:i/>
          <w:sz w:val="20"/>
          <w:szCs w:val="20"/>
        </w:rPr>
      </w:pPr>
    </w:p>
    <w:p w:rsidR="009113B2" w:rsidRPr="008B2597" w:rsidRDefault="009113B2" w:rsidP="009113B2">
      <w:pPr>
        <w:ind w:left="721" w:hanging="1"/>
        <w:jc w:val="both"/>
        <w:rPr>
          <w:rFonts w:asciiTheme="minorHAnsi" w:hAnsiTheme="minorHAnsi" w:cstheme="minorHAnsi"/>
          <w:b/>
          <w:bCs/>
          <w:i/>
          <w:sz w:val="20"/>
          <w:szCs w:val="20"/>
        </w:rPr>
      </w:pPr>
    </w:p>
    <w:p w:rsidR="009113B2" w:rsidRPr="008B2597" w:rsidRDefault="009113B2" w:rsidP="009113B2">
      <w:pPr>
        <w:spacing w:before="240"/>
        <w:ind w:left="426"/>
        <w:jc w:val="both"/>
        <w:rPr>
          <w:rFonts w:asciiTheme="minorHAnsi" w:hAnsiTheme="minorHAnsi" w:cstheme="minorHAnsi"/>
          <w:sz w:val="20"/>
          <w:szCs w:val="20"/>
        </w:rPr>
      </w:pPr>
    </w:p>
    <w:p w:rsidR="009113B2" w:rsidRPr="008B2597" w:rsidRDefault="00524C57" w:rsidP="009113B2">
      <w:pPr>
        <w:spacing w:before="240"/>
        <w:jc w:val="both"/>
        <w:rPr>
          <w:rFonts w:asciiTheme="minorHAnsi" w:hAnsiTheme="minorHAnsi" w:cstheme="minorHAnsi"/>
          <w:sz w:val="20"/>
          <w:szCs w:val="20"/>
        </w:rPr>
      </w:pPr>
      <w:r w:rsidRPr="008B2597">
        <w:rPr>
          <w:rFonts w:asciiTheme="minorHAnsi" w:hAnsiTheme="minorHAnsi" w:cstheme="minorHAnsi"/>
          <w:sz w:val="20"/>
          <w:szCs w:val="20"/>
        </w:rPr>
        <w:t xml:space="preserve">  </w:t>
      </w:r>
    </w:p>
    <w:p w:rsidR="00524C57" w:rsidRPr="008B2597" w:rsidRDefault="00524C57" w:rsidP="00524C57">
      <w:pPr>
        <w:spacing w:before="240"/>
        <w:jc w:val="center"/>
        <w:rPr>
          <w:rFonts w:asciiTheme="minorHAnsi" w:hAnsiTheme="minorHAnsi" w:cstheme="minorHAnsi"/>
          <w:b/>
          <w:i/>
          <w:sz w:val="20"/>
          <w:szCs w:val="20"/>
        </w:rPr>
      </w:pPr>
      <w:r w:rsidRPr="008B2597">
        <w:rPr>
          <w:rFonts w:asciiTheme="minorHAnsi" w:hAnsiTheme="minorHAnsi" w:cstheme="minorHAnsi"/>
          <w:b/>
          <w:i/>
          <w:sz w:val="20"/>
          <w:szCs w:val="20"/>
        </w:rPr>
        <w:t>Figura 1</w:t>
      </w:r>
    </w:p>
    <w:p w:rsidR="009113B2" w:rsidRPr="008B2597" w:rsidRDefault="009113B2" w:rsidP="009113B2">
      <w:pPr>
        <w:spacing w:before="240"/>
        <w:jc w:val="both"/>
        <w:rPr>
          <w:rFonts w:asciiTheme="minorHAnsi" w:hAnsiTheme="minorHAnsi" w:cstheme="minorHAnsi"/>
          <w:sz w:val="20"/>
          <w:szCs w:val="20"/>
        </w:rPr>
      </w:pPr>
      <w:r w:rsidRPr="008B2597">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8B2597" w:rsidRDefault="009113B2" w:rsidP="008C5F9C">
      <w:pPr>
        <w:pStyle w:val="Prrafodelista"/>
        <w:numPr>
          <w:ilvl w:val="0"/>
          <w:numId w:val="15"/>
        </w:numPr>
        <w:spacing w:before="240" w:line="276" w:lineRule="auto"/>
        <w:ind w:left="426"/>
        <w:contextualSpacing/>
        <w:jc w:val="both"/>
        <w:rPr>
          <w:rFonts w:asciiTheme="minorHAnsi" w:hAnsiTheme="minorHAnsi" w:cstheme="minorHAnsi"/>
          <w:sz w:val="20"/>
          <w:szCs w:val="20"/>
        </w:rPr>
      </w:pPr>
      <w:r w:rsidRPr="008B2597">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8B2597" w:rsidRDefault="009113B2" w:rsidP="009113B2">
      <w:pPr>
        <w:spacing w:before="240"/>
        <w:jc w:val="both"/>
        <w:rPr>
          <w:rFonts w:asciiTheme="minorHAnsi" w:hAnsiTheme="minorHAnsi" w:cstheme="minorHAnsi"/>
          <w:sz w:val="20"/>
          <w:szCs w:val="20"/>
        </w:rPr>
      </w:pPr>
      <w:r w:rsidRPr="008B2597">
        <w:rPr>
          <w:rFonts w:asciiTheme="minorHAnsi" w:hAnsiTheme="minorHAnsi" w:cstheme="minorHAnsi"/>
          <w:sz w:val="20"/>
          <w:szCs w:val="20"/>
        </w:rPr>
        <w:t xml:space="preserve">        El tipo de letra para la palabra GAS deberá  ser de Times New Román con una altura de 1.5 cm</w:t>
      </w:r>
    </w:p>
    <w:p w:rsidR="009113B2" w:rsidRPr="008B2597" w:rsidRDefault="009113B2" w:rsidP="009113B2">
      <w:pPr>
        <w:contextualSpacing/>
        <w:jc w:val="both"/>
        <w:rPr>
          <w:rFonts w:asciiTheme="minorHAnsi" w:hAnsiTheme="minorHAnsi" w:cstheme="minorHAnsi"/>
          <w:b/>
          <w:sz w:val="20"/>
          <w:szCs w:val="20"/>
        </w:rPr>
      </w:pPr>
    </w:p>
    <w:p w:rsidR="009113B2" w:rsidRPr="008B2597" w:rsidRDefault="009113B2" w:rsidP="009113B2">
      <w:pPr>
        <w:contextualSpacing/>
        <w:jc w:val="both"/>
        <w:rPr>
          <w:rFonts w:asciiTheme="minorHAnsi" w:hAnsiTheme="minorHAnsi" w:cstheme="minorHAnsi"/>
          <w:b/>
          <w:sz w:val="20"/>
          <w:szCs w:val="20"/>
        </w:rPr>
      </w:pPr>
      <w:r w:rsidRPr="008B2597">
        <w:rPr>
          <w:rFonts w:asciiTheme="minorHAnsi" w:hAnsiTheme="minorHAnsi" w:cstheme="minorHAnsi"/>
          <w:b/>
          <w:sz w:val="20"/>
          <w:szCs w:val="20"/>
        </w:rPr>
        <w:t>CARACTERÍSTICAS TÉCNICAS</w:t>
      </w:r>
    </w:p>
    <w:p w:rsidR="009113B2" w:rsidRPr="008B2597" w:rsidRDefault="009113B2" w:rsidP="009113B2">
      <w:pPr>
        <w:jc w:val="both"/>
        <w:rPr>
          <w:rFonts w:asciiTheme="minorHAnsi" w:hAnsiTheme="minorHAnsi" w:cstheme="minorHAnsi"/>
          <w:sz w:val="20"/>
          <w:szCs w:val="20"/>
        </w:rPr>
      </w:pP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b/>
          <w:sz w:val="20"/>
          <w:szCs w:val="20"/>
        </w:rPr>
        <w:t>Placas de Señalización de Red Secundaria</w:t>
      </w:r>
      <w:r w:rsidRPr="008B2597">
        <w:rPr>
          <w:rFonts w:asciiTheme="minorHAnsi" w:hAnsiTheme="minorHAnsi" w:cstheme="minorHAnsi"/>
          <w:sz w:val="20"/>
          <w:szCs w:val="20"/>
        </w:rPr>
        <w:t xml:space="preserve"> (Todas las medidas están en centímetros.)</w:t>
      </w:r>
    </w:p>
    <w:p w:rsidR="009113B2" w:rsidRPr="008B2597" w:rsidRDefault="009113B2" w:rsidP="009113B2">
      <w:pPr>
        <w:ind w:left="1440"/>
        <w:contextualSpacing/>
        <w:jc w:val="both"/>
        <w:rPr>
          <w:rFonts w:asciiTheme="minorHAnsi" w:hAnsiTheme="minorHAnsi" w:cstheme="minorHAnsi"/>
          <w:b/>
          <w:sz w:val="20"/>
          <w:szCs w:val="20"/>
          <w:lang w:val="es-ES_tradnl"/>
        </w:rPr>
      </w:pPr>
    </w:p>
    <w:p w:rsidR="009113B2" w:rsidRDefault="009113B2" w:rsidP="009113B2">
      <w:pPr>
        <w:ind w:left="721" w:hanging="1"/>
        <w:jc w:val="both"/>
        <w:rPr>
          <w:rFonts w:asciiTheme="minorHAnsi" w:hAnsiTheme="minorHAnsi" w:cstheme="minorHAnsi"/>
          <w:b/>
          <w:bCs/>
          <w:i/>
          <w:sz w:val="20"/>
          <w:szCs w:val="20"/>
        </w:rPr>
      </w:pPr>
    </w:p>
    <w:p w:rsidR="00741743" w:rsidRDefault="00741743" w:rsidP="009113B2">
      <w:pPr>
        <w:ind w:left="721" w:hanging="1"/>
        <w:jc w:val="both"/>
        <w:rPr>
          <w:rFonts w:asciiTheme="minorHAnsi" w:hAnsiTheme="minorHAnsi" w:cstheme="minorHAnsi"/>
          <w:b/>
          <w:bCs/>
          <w:i/>
          <w:sz w:val="20"/>
          <w:szCs w:val="20"/>
        </w:rPr>
      </w:pPr>
    </w:p>
    <w:p w:rsidR="00741743" w:rsidRDefault="00741743" w:rsidP="009113B2">
      <w:pPr>
        <w:ind w:left="721" w:hanging="1"/>
        <w:jc w:val="both"/>
        <w:rPr>
          <w:rFonts w:asciiTheme="minorHAnsi" w:hAnsiTheme="minorHAnsi" w:cstheme="minorHAnsi"/>
          <w:b/>
          <w:bCs/>
          <w:i/>
          <w:sz w:val="20"/>
          <w:szCs w:val="20"/>
        </w:rPr>
      </w:pPr>
    </w:p>
    <w:p w:rsidR="00741743" w:rsidRPr="008B2597" w:rsidRDefault="00741743" w:rsidP="009113B2">
      <w:pPr>
        <w:ind w:left="721" w:hanging="1"/>
        <w:jc w:val="both"/>
        <w:rPr>
          <w:rFonts w:asciiTheme="minorHAnsi" w:hAnsiTheme="minorHAnsi" w:cstheme="minorHAnsi"/>
          <w:b/>
          <w:bCs/>
          <w:i/>
          <w:sz w:val="20"/>
          <w:szCs w:val="20"/>
        </w:rPr>
      </w:pPr>
    </w:p>
    <w:p w:rsidR="009113B2" w:rsidRPr="008B2597" w:rsidRDefault="009113B2" w:rsidP="009113B2">
      <w:pPr>
        <w:jc w:val="both"/>
        <w:rPr>
          <w:rFonts w:asciiTheme="minorHAnsi" w:hAnsiTheme="minorHAnsi" w:cstheme="minorHAnsi"/>
          <w:b/>
          <w:bCs/>
          <w:i/>
          <w:sz w:val="20"/>
          <w:szCs w:val="20"/>
        </w:rPr>
      </w:pPr>
    </w:p>
    <w:p w:rsidR="009113B2" w:rsidRPr="008B2597" w:rsidRDefault="009113B2" w:rsidP="009113B2">
      <w:pPr>
        <w:jc w:val="both"/>
        <w:rPr>
          <w:rFonts w:asciiTheme="minorHAnsi" w:hAnsiTheme="minorHAnsi" w:cstheme="minorHAnsi"/>
          <w:b/>
          <w:bCs/>
          <w:i/>
          <w:sz w:val="20"/>
          <w:szCs w:val="20"/>
        </w:rPr>
      </w:pP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jc w:val="both"/>
        <w:rPr>
          <w:rFonts w:asciiTheme="minorHAnsi" w:hAnsiTheme="minorHAnsi" w:cstheme="minorHAnsi"/>
          <w:bCs/>
          <w:sz w:val="20"/>
          <w:szCs w:val="20"/>
        </w:rPr>
      </w:pPr>
      <w:r w:rsidRPr="008B2597">
        <w:rPr>
          <w:rFonts w:asciiTheme="minorHAnsi" w:hAnsiTheme="minorHAnsi" w:cstheme="minorHAnsi"/>
          <w:b/>
          <w:i/>
          <w:noProof/>
          <w:sz w:val="20"/>
          <w:szCs w:val="20"/>
          <w:lang w:val="es-BO" w:eastAsia="es-BO"/>
        </w:rPr>
        <w:drawing>
          <wp:anchor distT="0" distB="0" distL="114300" distR="114300" simplePos="0" relativeHeight="251663360" behindDoc="1" locked="0" layoutInCell="1" allowOverlap="1" wp14:anchorId="78E8CAE5" wp14:editId="15BCBAAA">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8B2597">
        <w:rPr>
          <w:rFonts w:asciiTheme="minorHAnsi" w:hAnsiTheme="minorHAnsi" w:cstheme="minorHAnsi"/>
          <w:b/>
          <w:bCs/>
          <w:i/>
          <w:noProof/>
          <w:sz w:val="20"/>
          <w:szCs w:val="20"/>
          <w:lang w:val="es-BO" w:eastAsia="es-BO"/>
        </w:rPr>
        <w:drawing>
          <wp:anchor distT="0" distB="0" distL="114300" distR="114300" simplePos="0" relativeHeight="251664384" behindDoc="1" locked="0" layoutInCell="1" allowOverlap="1" wp14:anchorId="0451CED3" wp14:editId="51781791">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ind w:left="2124" w:firstLine="708"/>
        <w:jc w:val="both"/>
        <w:rPr>
          <w:rFonts w:asciiTheme="minorHAnsi" w:hAnsiTheme="minorHAnsi" w:cstheme="minorHAnsi"/>
          <w:b/>
          <w:bCs/>
          <w:i/>
          <w:sz w:val="20"/>
          <w:szCs w:val="20"/>
        </w:rPr>
      </w:pPr>
    </w:p>
    <w:p w:rsidR="009113B2" w:rsidRPr="008B2597" w:rsidRDefault="009113B2" w:rsidP="009113B2">
      <w:pPr>
        <w:ind w:left="2124" w:firstLine="708"/>
        <w:jc w:val="both"/>
        <w:rPr>
          <w:rFonts w:asciiTheme="minorHAnsi" w:hAnsiTheme="minorHAnsi" w:cstheme="minorHAnsi"/>
          <w:b/>
          <w:bCs/>
          <w:i/>
          <w:sz w:val="20"/>
          <w:szCs w:val="20"/>
        </w:rPr>
      </w:pPr>
    </w:p>
    <w:p w:rsidR="009113B2" w:rsidRPr="008B2597" w:rsidRDefault="009113B2" w:rsidP="009113B2">
      <w:pPr>
        <w:ind w:left="2124" w:firstLine="708"/>
        <w:jc w:val="both"/>
        <w:rPr>
          <w:rFonts w:asciiTheme="minorHAnsi" w:hAnsiTheme="minorHAnsi" w:cstheme="minorHAnsi"/>
          <w:b/>
          <w:bCs/>
          <w:i/>
          <w:sz w:val="20"/>
          <w:szCs w:val="20"/>
        </w:rPr>
      </w:pPr>
    </w:p>
    <w:p w:rsidR="009113B2" w:rsidRPr="008B2597" w:rsidRDefault="009113B2" w:rsidP="009113B2">
      <w:pPr>
        <w:ind w:left="2124" w:firstLine="708"/>
        <w:jc w:val="both"/>
        <w:rPr>
          <w:rFonts w:asciiTheme="minorHAnsi" w:hAnsiTheme="minorHAnsi" w:cstheme="minorHAnsi"/>
          <w:b/>
          <w:bCs/>
          <w:i/>
          <w:sz w:val="20"/>
          <w:szCs w:val="20"/>
        </w:rPr>
      </w:pPr>
    </w:p>
    <w:p w:rsidR="009113B2" w:rsidRPr="008B2597" w:rsidRDefault="009113B2" w:rsidP="009113B2">
      <w:pPr>
        <w:ind w:left="2124" w:firstLine="708"/>
        <w:jc w:val="both"/>
        <w:rPr>
          <w:rFonts w:asciiTheme="minorHAnsi" w:hAnsiTheme="minorHAnsi" w:cstheme="minorHAnsi"/>
          <w:b/>
          <w:bCs/>
          <w:i/>
          <w:sz w:val="20"/>
          <w:szCs w:val="20"/>
        </w:rPr>
      </w:pPr>
    </w:p>
    <w:p w:rsidR="009113B2" w:rsidRPr="008B2597" w:rsidRDefault="009113B2" w:rsidP="009113B2">
      <w:pPr>
        <w:ind w:left="2124" w:firstLine="708"/>
        <w:jc w:val="both"/>
        <w:rPr>
          <w:rFonts w:asciiTheme="minorHAnsi" w:hAnsiTheme="minorHAnsi" w:cstheme="minorHAnsi"/>
          <w:b/>
          <w:bCs/>
          <w:i/>
          <w:sz w:val="20"/>
          <w:szCs w:val="20"/>
        </w:rPr>
      </w:pPr>
    </w:p>
    <w:p w:rsidR="009113B2" w:rsidRPr="008B2597" w:rsidRDefault="009113B2" w:rsidP="009113B2">
      <w:pPr>
        <w:ind w:left="2124" w:firstLine="708"/>
        <w:jc w:val="both"/>
        <w:rPr>
          <w:rFonts w:asciiTheme="minorHAnsi" w:hAnsiTheme="minorHAnsi" w:cstheme="minorHAnsi"/>
          <w:b/>
          <w:bCs/>
          <w:i/>
          <w:sz w:val="20"/>
          <w:szCs w:val="20"/>
        </w:rPr>
      </w:pPr>
      <w:r w:rsidRPr="008B2597">
        <w:rPr>
          <w:rFonts w:asciiTheme="minorHAnsi" w:hAnsiTheme="minorHAnsi" w:cstheme="minorHAnsi"/>
          <w:b/>
          <w:bCs/>
          <w:i/>
          <w:sz w:val="20"/>
          <w:szCs w:val="20"/>
        </w:rPr>
        <w:t>Figura 2</w:t>
      </w:r>
      <w:r w:rsidRPr="008B2597">
        <w:rPr>
          <w:rFonts w:asciiTheme="minorHAnsi" w:hAnsiTheme="minorHAnsi" w:cstheme="minorHAnsi"/>
          <w:b/>
          <w:bCs/>
          <w:i/>
          <w:sz w:val="20"/>
          <w:szCs w:val="20"/>
        </w:rPr>
        <w:tab/>
      </w:r>
      <w:r w:rsidRPr="008B2597">
        <w:rPr>
          <w:rFonts w:asciiTheme="minorHAnsi" w:hAnsiTheme="minorHAnsi" w:cstheme="minorHAnsi"/>
          <w:b/>
          <w:bCs/>
          <w:i/>
          <w:sz w:val="20"/>
          <w:szCs w:val="20"/>
        </w:rPr>
        <w:tab/>
      </w:r>
      <w:r w:rsidRPr="008B2597">
        <w:rPr>
          <w:rFonts w:asciiTheme="minorHAnsi" w:hAnsiTheme="minorHAnsi" w:cstheme="minorHAnsi"/>
          <w:b/>
          <w:bCs/>
          <w:i/>
          <w:sz w:val="20"/>
          <w:szCs w:val="20"/>
        </w:rPr>
        <w:tab/>
      </w:r>
      <w:r w:rsidRPr="008B2597">
        <w:rPr>
          <w:rFonts w:asciiTheme="minorHAnsi" w:hAnsiTheme="minorHAnsi" w:cstheme="minorHAnsi"/>
          <w:b/>
          <w:bCs/>
          <w:i/>
          <w:sz w:val="20"/>
          <w:szCs w:val="20"/>
        </w:rPr>
        <w:tab/>
      </w:r>
      <w:r w:rsidRPr="008B2597">
        <w:rPr>
          <w:rFonts w:asciiTheme="minorHAnsi" w:hAnsiTheme="minorHAnsi" w:cstheme="minorHAnsi"/>
          <w:b/>
          <w:bCs/>
          <w:i/>
          <w:sz w:val="20"/>
          <w:szCs w:val="20"/>
        </w:rPr>
        <w:tab/>
        <w:t>Figura 3</w:t>
      </w: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bCs/>
          <w:sz w:val="20"/>
          <w:szCs w:val="20"/>
        </w:rPr>
        <w:t>E</w:t>
      </w:r>
      <w:r w:rsidRPr="008B2597">
        <w:rPr>
          <w:rFonts w:asciiTheme="minorHAnsi" w:hAnsiTheme="minorHAnsi" w:cstheme="minorHAnsi"/>
          <w:sz w:val="20"/>
          <w:szCs w:val="20"/>
        </w:rPr>
        <w:t>l tipo de letra para la palabra GAS deberá  ser de Times New Román con una altura de 15 ms.</w:t>
      </w:r>
    </w:p>
    <w:p w:rsidR="009113B2" w:rsidRPr="008B2597" w:rsidRDefault="009113B2" w:rsidP="009113B2">
      <w:pPr>
        <w:ind w:left="708"/>
        <w:jc w:val="both"/>
        <w:rPr>
          <w:rFonts w:asciiTheme="minorHAnsi" w:hAnsiTheme="minorHAnsi" w:cstheme="minorHAnsi"/>
          <w:sz w:val="20"/>
          <w:szCs w:val="20"/>
        </w:rPr>
      </w:pP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8B2597" w:rsidRDefault="009113B2" w:rsidP="009113B2">
      <w:pPr>
        <w:jc w:val="both"/>
        <w:rPr>
          <w:rFonts w:asciiTheme="minorHAnsi" w:hAnsiTheme="minorHAnsi" w:cstheme="minorHAnsi"/>
          <w:sz w:val="20"/>
          <w:szCs w:val="20"/>
        </w:rPr>
      </w:pP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Las plaquetas de señalización se presentan en cuatro modelos diferentes como se indica a continuación:</w:t>
      </w: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p>
    <w:p w:rsidR="009113B2" w:rsidRPr="008B2597" w:rsidRDefault="009113B2" w:rsidP="009113B2">
      <w:pPr>
        <w:jc w:val="both"/>
        <w:rPr>
          <w:rFonts w:asciiTheme="minorHAnsi" w:hAnsiTheme="minorHAnsi" w:cstheme="minorHAnsi"/>
          <w:bCs/>
          <w:sz w:val="20"/>
          <w:szCs w:val="20"/>
        </w:rPr>
      </w:pPr>
    </w:p>
    <w:p w:rsidR="009113B2" w:rsidRPr="008B2597" w:rsidRDefault="00741743" w:rsidP="009113B2">
      <w:pPr>
        <w:jc w:val="both"/>
        <w:rPr>
          <w:rFonts w:asciiTheme="minorHAnsi" w:hAnsiTheme="minorHAnsi" w:cstheme="minorHAnsi"/>
          <w:bCs/>
          <w:sz w:val="20"/>
          <w:szCs w:val="20"/>
        </w:rPr>
      </w:pPr>
      <w:r w:rsidRPr="008B2597">
        <w:rPr>
          <w:rFonts w:asciiTheme="minorHAnsi" w:hAnsiTheme="minorHAnsi" w:cstheme="minorHAnsi"/>
          <w:noProof/>
          <w:sz w:val="20"/>
          <w:szCs w:val="20"/>
          <w:lang w:val="es-BO" w:eastAsia="es-BO"/>
        </w:rPr>
        <w:drawing>
          <wp:anchor distT="0" distB="0" distL="114300" distR="114300" simplePos="0" relativeHeight="251662336" behindDoc="1" locked="0" layoutInCell="1" allowOverlap="1" wp14:anchorId="42BE89B3" wp14:editId="22B5601C">
            <wp:simplePos x="0" y="0"/>
            <wp:positionH relativeFrom="column">
              <wp:posOffset>2096439</wp:posOffset>
            </wp:positionH>
            <wp:positionV relativeFrom="paragraph">
              <wp:posOffset>106128</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jc w:val="both"/>
        <w:rPr>
          <w:rFonts w:asciiTheme="minorHAnsi" w:hAnsiTheme="minorHAnsi" w:cstheme="minorHAnsi"/>
          <w:bCs/>
          <w:sz w:val="20"/>
          <w:szCs w:val="20"/>
        </w:rPr>
      </w:pPr>
    </w:p>
    <w:p w:rsidR="009113B2" w:rsidRPr="008B2597" w:rsidRDefault="009113B2" w:rsidP="009113B2">
      <w:pPr>
        <w:ind w:left="721" w:hanging="1"/>
        <w:jc w:val="both"/>
        <w:rPr>
          <w:rFonts w:asciiTheme="minorHAnsi" w:hAnsiTheme="minorHAnsi" w:cstheme="minorHAnsi"/>
          <w:bCs/>
          <w:sz w:val="20"/>
          <w:szCs w:val="20"/>
        </w:rPr>
      </w:pPr>
    </w:p>
    <w:p w:rsidR="009113B2" w:rsidRPr="008B2597" w:rsidRDefault="009113B2" w:rsidP="009113B2">
      <w:pPr>
        <w:ind w:left="721" w:hanging="1"/>
        <w:jc w:val="both"/>
        <w:rPr>
          <w:rFonts w:asciiTheme="minorHAnsi" w:hAnsiTheme="minorHAnsi" w:cstheme="minorHAnsi"/>
          <w:bCs/>
          <w:sz w:val="20"/>
          <w:szCs w:val="20"/>
        </w:rPr>
      </w:pPr>
    </w:p>
    <w:bookmarkEnd w:id="33"/>
    <w:bookmarkEnd w:id="34"/>
    <w:bookmarkEnd w:id="35"/>
    <w:bookmarkEnd w:id="36"/>
    <w:bookmarkEnd w:id="37"/>
    <w:bookmarkEnd w:id="38"/>
    <w:bookmarkEnd w:id="39"/>
    <w:bookmarkEnd w:id="40"/>
    <w:p w:rsidR="009113B2" w:rsidRPr="008B2597" w:rsidRDefault="009113B2" w:rsidP="009113B2">
      <w:pPr>
        <w:jc w:val="both"/>
        <w:rPr>
          <w:rFonts w:asciiTheme="minorHAnsi" w:eastAsia="Arial Unicode MS" w:hAnsiTheme="minorHAnsi" w:cstheme="minorHAnsi"/>
          <w:b/>
          <w:kern w:val="28"/>
          <w:sz w:val="20"/>
          <w:szCs w:val="20"/>
          <w:lang w:val="es-ES_tradnl"/>
        </w:rPr>
      </w:pPr>
    </w:p>
    <w:p w:rsidR="009113B2" w:rsidRPr="008B2597" w:rsidRDefault="009113B2" w:rsidP="009113B2">
      <w:pPr>
        <w:jc w:val="both"/>
        <w:rPr>
          <w:rFonts w:asciiTheme="minorHAnsi" w:eastAsia="Arial Unicode MS" w:hAnsiTheme="minorHAnsi" w:cstheme="minorHAnsi"/>
          <w:b/>
          <w:kern w:val="28"/>
          <w:sz w:val="20"/>
          <w:szCs w:val="20"/>
          <w:lang w:val="es-ES_tradnl"/>
        </w:rPr>
      </w:pPr>
    </w:p>
    <w:p w:rsidR="009113B2" w:rsidRPr="008B2597" w:rsidRDefault="009113B2" w:rsidP="009113B2">
      <w:pPr>
        <w:jc w:val="both"/>
        <w:rPr>
          <w:rFonts w:asciiTheme="minorHAnsi" w:eastAsia="Arial Unicode MS" w:hAnsiTheme="minorHAnsi" w:cstheme="minorHAnsi"/>
          <w:b/>
          <w:kern w:val="28"/>
          <w:sz w:val="20"/>
          <w:szCs w:val="20"/>
          <w:lang w:val="es-ES_tradnl"/>
        </w:rPr>
      </w:pPr>
    </w:p>
    <w:p w:rsidR="009113B2" w:rsidRPr="008B2597" w:rsidRDefault="009113B2" w:rsidP="009113B2">
      <w:pPr>
        <w:jc w:val="both"/>
        <w:rPr>
          <w:rFonts w:asciiTheme="minorHAnsi" w:eastAsia="Arial Unicode MS" w:hAnsiTheme="minorHAnsi" w:cstheme="minorHAnsi"/>
          <w:b/>
          <w:kern w:val="28"/>
          <w:sz w:val="20"/>
          <w:szCs w:val="20"/>
          <w:lang w:val="es-ES_tradnl"/>
        </w:rPr>
      </w:pPr>
    </w:p>
    <w:p w:rsidR="009113B2" w:rsidRPr="008B2597" w:rsidRDefault="009113B2" w:rsidP="009113B2">
      <w:pPr>
        <w:jc w:val="both"/>
        <w:rPr>
          <w:rFonts w:asciiTheme="minorHAnsi" w:eastAsia="Arial Unicode MS" w:hAnsiTheme="minorHAnsi" w:cstheme="minorHAnsi"/>
          <w:b/>
          <w:kern w:val="28"/>
          <w:sz w:val="20"/>
          <w:szCs w:val="20"/>
          <w:lang w:val="es-ES_tradnl"/>
        </w:rPr>
      </w:pPr>
    </w:p>
    <w:p w:rsidR="009113B2" w:rsidRPr="008B2597" w:rsidRDefault="009113B2" w:rsidP="007F704A">
      <w:pPr>
        <w:pStyle w:val="Ttulo2"/>
        <w:numPr>
          <w:ilvl w:val="1"/>
          <w:numId w:val="26"/>
        </w:numPr>
        <w:spacing w:before="200" w:line="276" w:lineRule="auto"/>
        <w:jc w:val="both"/>
        <w:rPr>
          <w:rFonts w:asciiTheme="minorHAnsi" w:hAnsiTheme="minorHAnsi" w:cstheme="minorHAnsi"/>
          <w:b/>
          <w:iCs/>
          <w:color w:val="auto"/>
          <w:sz w:val="20"/>
          <w:szCs w:val="20"/>
          <w:lang w:val="es-ES_tradnl"/>
        </w:rPr>
      </w:pPr>
      <w:r w:rsidRPr="008B2597">
        <w:rPr>
          <w:rFonts w:asciiTheme="minorHAnsi" w:hAnsiTheme="minorHAnsi" w:cstheme="minorHAnsi"/>
          <w:b/>
          <w:iCs/>
          <w:color w:val="auto"/>
          <w:sz w:val="20"/>
          <w:szCs w:val="20"/>
          <w:lang w:val="es-ES_tradnl"/>
        </w:rPr>
        <w:lastRenderedPageBreak/>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7F704A">
      <w:pPr>
        <w:pStyle w:val="Ttulo2"/>
        <w:numPr>
          <w:ilvl w:val="1"/>
          <w:numId w:val="26"/>
        </w:numPr>
        <w:spacing w:before="200" w:line="276" w:lineRule="auto"/>
        <w:jc w:val="both"/>
        <w:rPr>
          <w:rFonts w:asciiTheme="minorHAnsi" w:eastAsia="Times New Roman" w:hAnsiTheme="minorHAnsi" w:cstheme="minorHAnsi"/>
          <w:b/>
          <w:color w:val="auto"/>
          <w:sz w:val="20"/>
          <w:szCs w:val="20"/>
        </w:rPr>
      </w:pPr>
      <w:r w:rsidRPr="008B2597">
        <w:rPr>
          <w:rFonts w:asciiTheme="minorHAnsi" w:eastAsia="Times New Roman" w:hAnsiTheme="minorHAnsi" w:cstheme="minorHAnsi"/>
          <w:b/>
          <w:color w:val="auto"/>
          <w:sz w:val="20"/>
          <w:szCs w:val="20"/>
        </w:rPr>
        <w:t>MEDICIÓN Y FORMA DE PAGO.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No se tomara en cuenta para la cancelación de este ítem las losetas de señalización colocadas en aceras de hormigón.</w:t>
      </w:r>
    </w:p>
    <w:p w:rsidR="009113B2" w:rsidRDefault="009113B2" w:rsidP="005A1874">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741743" w:rsidRDefault="00741743" w:rsidP="005A1874">
      <w:pPr>
        <w:spacing w:before="100" w:beforeAutospacing="1" w:after="100" w:afterAutospacing="1"/>
        <w:jc w:val="both"/>
        <w:rPr>
          <w:rFonts w:asciiTheme="minorHAnsi" w:hAnsiTheme="minorHAnsi" w:cstheme="minorHAnsi"/>
          <w:sz w:val="20"/>
          <w:szCs w:val="20"/>
        </w:rPr>
      </w:pPr>
    </w:p>
    <w:p w:rsidR="00741743" w:rsidRPr="008B2597" w:rsidRDefault="00741743" w:rsidP="005A1874">
      <w:pPr>
        <w:spacing w:before="100" w:beforeAutospacing="1" w:after="100" w:afterAutospacing="1"/>
        <w:jc w:val="both"/>
        <w:rPr>
          <w:rFonts w:asciiTheme="minorHAnsi" w:hAnsiTheme="minorHAnsi" w:cstheme="minorHAnsi"/>
          <w:sz w:val="20"/>
          <w:szCs w:val="20"/>
        </w:rPr>
      </w:pPr>
    </w:p>
    <w:p w:rsidR="009113B2" w:rsidRPr="008B2597" w:rsidRDefault="009113B2" w:rsidP="007F704A">
      <w:pPr>
        <w:pStyle w:val="Ttulo2"/>
        <w:numPr>
          <w:ilvl w:val="0"/>
          <w:numId w:val="26"/>
        </w:numPr>
        <w:spacing w:before="200" w:line="276" w:lineRule="auto"/>
        <w:jc w:val="both"/>
        <w:rPr>
          <w:rFonts w:asciiTheme="minorHAnsi" w:hAnsiTheme="minorHAnsi" w:cstheme="minorHAnsi"/>
          <w:b/>
          <w:color w:val="auto"/>
          <w:sz w:val="20"/>
          <w:szCs w:val="20"/>
        </w:rPr>
      </w:pPr>
      <w:r w:rsidRPr="008B2597">
        <w:rPr>
          <w:rFonts w:asciiTheme="minorHAnsi" w:hAnsiTheme="minorHAnsi" w:cstheme="minorHAnsi"/>
          <w:b/>
          <w:color w:val="auto"/>
          <w:sz w:val="20"/>
          <w:szCs w:val="20"/>
        </w:rPr>
        <w:lastRenderedPageBreak/>
        <w:t xml:space="preserve">RELLENO Y COMPACTADO DE ZANJA CON MATERIAL COMÚN. </w:t>
      </w:r>
    </w:p>
    <w:p w:rsidR="009113B2" w:rsidRPr="008B2597" w:rsidRDefault="009113B2" w:rsidP="009113B2">
      <w:pPr>
        <w:rPr>
          <w:rFonts w:asciiTheme="minorHAnsi" w:hAnsiTheme="minorHAnsi" w:cstheme="minorHAnsi"/>
          <w:b/>
          <w:sz w:val="20"/>
          <w:szCs w:val="20"/>
        </w:rPr>
      </w:pPr>
      <w:r w:rsidRPr="008B2597">
        <w:rPr>
          <w:rFonts w:asciiTheme="minorHAnsi" w:hAnsiTheme="minorHAnsi" w:cstheme="minorHAnsi"/>
          <w:b/>
          <w:sz w:val="20"/>
          <w:szCs w:val="20"/>
        </w:rPr>
        <w:t>UNIDAD: Metro Cubico (m3)</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DEFINICIÓN.</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41" w:name="_Toc314666663"/>
      <w:r w:rsidRPr="008B2597">
        <w:rPr>
          <w:rFonts w:asciiTheme="minorHAnsi" w:hAnsiTheme="minorHAnsi" w:cstheme="minorHAnsi"/>
          <w:sz w:val="20"/>
          <w:szCs w:val="20"/>
        </w:rPr>
        <w:t>Específicamente se refiere al empleo de tierra común o seleccionada, echada por capas, cada una debidamente compactada con máquina.</w:t>
      </w:r>
      <w:bookmarkEnd w:id="41"/>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MATERIAL, HERRAMIENTAS Y EQUIPO.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2" w:name="_Toc314666665"/>
      <w:r w:rsidRPr="008B2597">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2"/>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43" w:name="_Toc314666666"/>
      <w:r w:rsidRPr="008B2597">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3"/>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44" w:name="_Toc314666667"/>
      <w:r w:rsidRPr="008B2597">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4"/>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PROCEDIMIENTO PARA LA EJECUCIÓN.</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Los trabajos de relleno y compactado de zanja serán autorizados por el SUPERVISOR, siempre y cuando se verifique en zanja lo siguiente:</w:t>
      </w:r>
    </w:p>
    <w:p w:rsidR="009113B2" w:rsidRPr="008B2597" w:rsidRDefault="009113B2" w:rsidP="009113B2">
      <w:pPr>
        <w:spacing w:before="100" w:beforeAutospacing="1" w:after="100" w:afterAutospacing="1"/>
        <w:contextualSpacing/>
        <w:jc w:val="both"/>
        <w:rPr>
          <w:rFonts w:asciiTheme="minorHAnsi" w:hAnsiTheme="minorHAnsi" w:cstheme="minorHAnsi"/>
          <w:sz w:val="20"/>
          <w:szCs w:val="20"/>
        </w:rPr>
      </w:pPr>
      <w:r w:rsidRPr="008B2597">
        <w:rPr>
          <w:rFonts w:asciiTheme="minorHAnsi" w:hAnsiTheme="minorHAnsi" w:cstheme="minorHAnsi"/>
          <w:sz w:val="20"/>
          <w:szCs w:val="20"/>
        </w:rPr>
        <w:t xml:space="preserve">La zanja deberá estar perfilada, libre de cualquier escombro o cualquier otro elemento que pueda dañar la tubería. </w:t>
      </w:r>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45" w:name="_Toc314666668"/>
      <w:r w:rsidRPr="008B2597">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5"/>
    </w:p>
    <w:p w:rsidR="009113B2" w:rsidRPr="008B2597"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46" w:name="_Toc314666670"/>
      <w:r w:rsidRPr="008B2597">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6"/>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47" w:name="_Toc314666671"/>
      <w:r w:rsidRPr="008B2597">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7"/>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48" w:name="_Toc314666672"/>
      <w:r w:rsidRPr="008B2597">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8"/>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49" w:name="_Toc314666673"/>
      <w:r w:rsidRPr="008B2597">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9"/>
      <w:r w:rsidRPr="008B2597">
        <w:rPr>
          <w:rFonts w:asciiTheme="minorHAnsi" w:hAnsiTheme="minorHAnsi" w:cstheme="minorHAnsi"/>
          <w:sz w:val="20"/>
          <w:szCs w:val="20"/>
        </w:rPr>
        <w:t>el CONTRATISTA deberá repetir el trabajo por su cuenta y riesgo.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50" w:name="_Toc314666674"/>
      <w:r w:rsidRPr="008B2597">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0"/>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51" w:name="_Toc314666675"/>
      <w:r w:rsidRPr="008B2597">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1"/>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52" w:name="_Toc314666676"/>
      <w:r w:rsidRPr="008B2597">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2"/>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53" w:name="_Toc314666677"/>
      <w:r w:rsidRPr="008B2597">
        <w:rPr>
          <w:rFonts w:asciiTheme="minorHAnsi" w:hAnsiTheme="minorHAnsi" w:cstheme="minorHAnsi"/>
          <w:sz w:val="20"/>
          <w:szCs w:val="20"/>
        </w:rPr>
        <w:t>La cinta de señalización debe ser ubicada 30 cm antes del nivel superior de la zanja indicando la palabra "PRECAUCIÓN YPFB LÍNEA DE GAS"</w:t>
      </w:r>
      <w:bookmarkEnd w:id="53"/>
      <w:r w:rsidRPr="008B2597">
        <w:rPr>
          <w:rFonts w:asciiTheme="minorHAnsi" w:hAnsiTheme="minorHAnsi" w:cstheme="minorHAnsi"/>
          <w:sz w:val="20"/>
          <w:szCs w:val="20"/>
        </w:rPr>
        <w:t>, esta cinta de señalización para la zanja será otorgada por YPFB.</w:t>
      </w:r>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54" w:name="_Toc314666678"/>
      <w:r w:rsidRPr="008B2597">
        <w:rPr>
          <w:rFonts w:asciiTheme="minorHAnsi" w:hAnsiTheme="minorHAnsi" w:cstheme="minorHAnsi"/>
          <w:sz w:val="20"/>
          <w:szCs w:val="20"/>
        </w:rPr>
        <w:t>Todas las áreas comprendidas en el trabajo deberán nivelarse en forma uniforme. La superficie final deberá entregarse libre de irregularidades.</w:t>
      </w:r>
      <w:bookmarkEnd w:id="54"/>
    </w:p>
    <w:p w:rsidR="009113B2" w:rsidRPr="008B2597"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8B2597"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lastRenderedPageBreak/>
        <w:t>Tan pronto como se haya culminado con el relleno y compactado, el CONTRATISTA una vez finalizada esta actividad deberá proceder al:</w:t>
      </w:r>
    </w:p>
    <w:p w:rsidR="009113B2" w:rsidRPr="008B2597" w:rsidRDefault="009113B2" w:rsidP="008C5F9C">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B2597">
        <w:rPr>
          <w:rFonts w:asciiTheme="minorHAnsi" w:hAnsiTheme="minorHAnsi" w:cstheme="minorHAnsi"/>
          <w:sz w:val="20"/>
          <w:szCs w:val="20"/>
        </w:rPr>
        <w:t>Retiro de todos los escombros y materiales en exceso o rechazados.</w:t>
      </w:r>
    </w:p>
    <w:p w:rsidR="009113B2" w:rsidRPr="008B2597" w:rsidRDefault="009113B2" w:rsidP="008C5F9C">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B2597">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8B2597" w:rsidRDefault="009113B2" w:rsidP="008C5F9C">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B2597">
        <w:rPr>
          <w:rFonts w:asciiTheme="minorHAnsi" w:hAnsiTheme="minorHAnsi" w:cstheme="minorHAnsi"/>
          <w:sz w:val="20"/>
          <w:szCs w:val="20"/>
        </w:rPr>
        <w:t>Limpieza y retiro de todos los escombros incluyendo rocas de gran tamaño, que serán llevados a sitios autorizados.</w:t>
      </w:r>
    </w:p>
    <w:p w:rsidR="009113B2" w:rsidRPr="008B2597" w:rsidRDefault="009113B2" w:rsidP="008C5F9C">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B2597">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8B2597" w:rsidRDefault="009113B2" w:rsidP="008C5F9C">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B2597">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8B2597" w:rsidRDefault="009113B2" w:rsidP="007F704A">
      <w:pPr>
        <w:pStyle w:val="Estilo1"/>
        <w:numPr>
          <w:ilvl w:val="1"/>
          <w:numId w:val="26"/>
        </w:numPr>
        <w:spacing w:before="100" w:beforeAutospacing="1" w:after="100" w:afterAutospacing="1" w:line="276" w:lineRule="auto"/>
        <w:rPr>
          <w:rFonts w:asciiTheme="minorHAnsi" w:hAnsiTheme="minorHAnsi" w:cstheme="minorHAnsi"/>
          <w:iCs/>
          <w:sz w:val="20"/>
          <w:szCs w:val="20"/>
        </w:rPr>
      </w:pPr>
      <w:r w:rsidRPr="008B2597">
        <w:rPr>
          <w:rFonts w:asciiTheme="minorHAnsi" w:eastAsia="Times New Roman" w:hAnsiTheme="minorHAnsi" w:cstheme="minorHAnsi"/>
          <w:sz w:val="20"/>
          <w:szCs w:val="20"/>
          <w:lang w:val="es-ES"/>
        </w:rPr>
        <w:t xml:space="preserve"> </w:t>
      </w:r>
      <w:r w:rsidRPr="008B2597">
        <w:rPr>
          <w:rFonts w:asciiTheme="minorHAnsi" w:hAnsiTheme="minorHAnsi" w:cstheme="minorHAnsi"/>
          <w:iCs/>
          <w:sz w:val="20"/>
          <w:szCs w:val="20"/>
        </w:rPr>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lastRenderedPageBreak/>
        <w:t>MEDICIÓN Y FORMA DE PAGO.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55" w:name="_Toc314666680"/>
      <w:r w:rsidRPr="008B2597">
        <w:rPr>
          <w:rFonts w:asciiTheme="minorHAnsi" w:hAnsiTheme="minorHAnsi" w:cstheme="minorHAnsi"/>
          <w:sz w:val="20"/>
          <w:szCs w:val="20"/>
        </w:rPr>
        <w:t>En la medición se deberá  descontar los volúmenes de tierra que desplazan, estructuras y otros</w:t>
      </w:r>
      <w:bookmarkEnd w:id="55"/>
      <w:r w:rsidRPr="008B2597">
        <w:rPr>
          <w:rFonts w:asciiTheme="minorHAnsi" w:hAnsiTheme="minorHAnsi" w:cstheme="minorHAnsi"/>
          <w:sz w:val="20"/>
          <w:szCs w:val="20"/>
        </w:rPr>
        <w:t xml:space="preserve"> que la SUPERVISIÓN considere necesario.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56" w:name="_Toc314666682"/>
      <w:r w:rsidRPr="008B2597">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6"/>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57" w:name="_Toc314666683"/>
      <w:r w:rsidRPr="008B2597">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7"/>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58" w:name="_Toc314666684"/>
      <w:r w:rsidRPr="008B2597">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8"/>
    </w:p>
    <w:p w:rsidR="009113B2" w:rsidRPr="008B2597" w:rsidRDefault="009113B2" w:rsidP="007F704A">
      <w:pPr>
        <w:pStyle w:val="Ttulo2"/>
        <w:numPr>
          <w:ilvl w:val="0"/>
          <w:numId w:val="26"/>
        </w:numPr>
        <w:spacing w:before="200" w:line="276" w:lineRule="auto"/>
        <w:jc w:val="both"/>
        <w:rPr>
          <w:rFonts w:asciiTheme="minorHAnsi" w:hAnsiTheme="minorHAnsi" w:cstheme="minorHAnsi"/>
          <w:color w:val="auto"/>
          <w:sz w:val="20"/>
          <w:szCs w:val="20"/>
          <w:lang w:val="es-ES_tradnl"/>
        </w:rPr>
      </w:pPr>
      <w:bookmarkStart w:id="59" w:name="_Toc378236512"/>
      <w:bookmarkStart w:id="60" w:name="_Toc378667045"/>
      <w:bookmarkStart w:id="61" w:name="_Toc378667231"/>
      <w:bookmarkStart w:id="62" w:name="_Toc378667746"/>
      <w:bookmarkStart w:id="63" w:name="_Toc381213534"/>
      <w:bookmarkStart w:id="64" w:name="_Toc381214011"/>
      <w:bookmarkStart w:id="65" w:name="_Toc381214102"/>
      <w:bookmarkStart w:id="66" w:name="_Toc384130468"/>
      <w:bookmarkStart w:id="67" w:name="_Toc384130689"/>
      <w:bookmarkStart w:id="68" w:name="_Toc384130845"/>
      <w:bookmarkStart w:id="69" w:name="_Toc384131236"/>
      <w:bookmarkStart w:id="70" w:name="_Toc387785987"/>
      <w:bookmarkStart w:id="71" w:name="_Toc387788275"/>
      <w:bookmarkStart w:id="72" w:name="_Toc388648584"/>
      <w:bookmarkStart w:id="73" w:name="_Toc388648673"/>
      <w:bookmarkStart w:id="74" w:name="_Toc388693334"/>
      <w:bookmarkStart w:id="75" w:name="_Toc388702297"/>
      <w:bookmarkStart w:id="76" w:name="_Toc388724575"/>
      <w:bookmarkStart w:id="77" w:name="_Toc404098164"/>
      <w:r w:rsidRPr="008B2597">
        <w:rPr>
          <w:rFonts w:asciiTheme="minorHAnsi" w:hAnsiTheme="minorHAnsi" w:cstheme="minorHAnsi"/>
          <w:b/>
          <w:color w:val="auto"/>
          <w:sz w:val="20"/>
          <w:szCs w:val="20"/>
        </w:rPr>
        <w:t>REPOSICIÓN Y AFINADO DE ACERAS Y/O CUNETAS</w:t>
      </w: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rsidR="009113B2" w:rsidRPr="008B2597" w:rsidRDefault="009113B2" w:rsidP="009113B2">
      <w:pPr>
        <w:rPr>
          <w:rFonts w:asciiTheme="minorHAnsi" w:hAnsiTheme="minorHAnsi" w:cstheme="minorHAnsi"/>
          <w:b/>
          <w:sz w:val="20"/>
          <w:szCs w:val="20"/>
        </w:rPr>
      </w:pPr>
      <w:r w:rsidRPr="008B2597">
        <w:rPr>
          <w:rFonts w:asciiTheme="minorHAnsi" w:hAnsiTheme="minorHAnsi" w:cstheme="minorHAnsi"/>
          <w:b/>
          <w:sz w:val="20"/>
          <w:szCs w:val="20"/>
        </w:rPr>
        <w:t>UNIDAD: Metro Cuadrado (m2)</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DEFINICIÓN.</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8B2597" w:rsidRDefault="009113B2" w:rsidP="009113B2">
      <w:pPr>
        <w:jc w:val="both"/>
        <w:rPr>
          <w:rFonts w:asciiTheme="minorHAnsi" w:hAnsiTheme="minorHAnsi" w:cstheme="minorHAnsi"/>
          <w:sz w:val="20"/>
          <w:szCs w:val="20"/>
        </w:rPr>
      </w:pPr>
    </w:p>
    <w:p w:rsidR="009113B2" w:rsidRPr="008B2597" w:rsidRDefault="009113B2" w:rsidP="009113B2">
      <w:pPr>
        <w:jc w:val="both"/>
        <w:rPr>
          <w:rFonts w:asciiTheme="minorHAnsi" w:hAnsiTheme="minorHAnsi" w:cstheme="minorHAnsi"/>
          <w:sz w:val="20"/>
          <w:szCs w:val="20"/>
        </w:rPr>
      </w:pPr>
      <w:bookmarkStart w:id="78" w:name="_Toc314666844"/>
      <w:r w:rsidRPr="008B2597">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8"/>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MATERIALES, HERRAMIENTAS Y EQUIPO.</w:t>
      </w:r>
    </w:p>
    <w:p w:rsidR="009113B2" w:rsidRPr="008B2597"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lastRenderedPageBreak/>
        <w:t xml:space="preserve">El agua de mezclado deberá estar limpia y libre de cualquier sustancia perjudicial para el Hormigón.  </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La piedra manzana (soladura de piedra) será la misma que se retire del sector o la repuesta a cuenta del CONTRATISTA.</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PROCEDIMIENTO PARA LA EJECUCIÓN.</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79" w:name="_Toc314666850"/>
      <w:r w:rsidRPr="008B2597">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8B2597">
          <w:rPr>
            <w:rFonts w:asciiTheme="minorHAnsi" w:hAnsiTheme="minorHAnsi" w:cstheme="minorHAnsi"/>
            <w:sz w:val="20"/>
            <w:szCs w:val="20"/>
          </w:rPr>
          <w:t>4 cm</w:t>
        </w:r>
      </w:smartTag>
      <w:r w:rsidRPr="008B2597">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8B2597">
          <w:rPr>
            <w:rFonts w:asciiTheme="minorHAnsi" w:hAnsiTheme="minorHAnsi" w:cstheme="minorHAnsi"/>
            <w:sz w:val="20"/>
            <w:szCs w:val="20"/>
          </w:rPr>
          <w:t>1 cm</w:t>
        </w:r>
      </w:smartTag>
      <w:r w:rsidRPr="008B2597">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8B2597">
          <w:rPr>
            <w:rFonts w:asciiTheme="minorHAnsi" w:hAnsiTheme="minorHAnsi" w:cstheme="minorHAnsi"/>
            <w:sz w:val="20"/>
            <w:szCs w:val="20"/>
          </w:rPr>
          <w:t>5 cm</w:t>
        </w:r>
      </w:smartTag>
      <w:r w:rsidRPr="008B2597">
        <w:rPr>
          <w:rFonts w:asciiTheme="minorHAnsi" w:hAnsiTheme="minorHAnsi" w:cstheme="minorHAnsi"/>
          <w:sz w:val="20"/>
          <w:szCs w:val="20"/>
        </w:rPr>
        <w:t>., así como también donde se ubican las bunas y juntas de dilatación.</w:t>
      </w:r>
      <w:bookmarkEnd w:id="79"/>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80" w:name="_Toc314666851"/>
      <w:r w:rsidRPr="008B2597">
        <w:rPr>
          <w:rFonts w:asciiTheme="minorHAnsi" w:hAnsiTheme="minorHAnsi" w:cstheme="minorHAnsi"/>
          <w:sz w:val="20"/>
          <w:szCs w:val="20"/>
        </w:rPr>
        <w:t>Dosificación:</w:t>
      </w:r>
      <w:bookmarkEnd w:id="80"/>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ab/>
      </w:r>
      <w:bookmarkStart w:id="81" w:name="_Toc314666852"/>
      <w:r w:rsidRPr="008B2597">
        <w:rPr>
          <w:rFonts w:asciiTheme="minorHAnsi" w:hAnsiTheme="minorHAnsi" w:cstheme="minorHAnsi"/>
          <w:sz w:val="20"/>
          <w:szCs w:val="20"/>
        </w:rPr>
        <w:t>1</w:t>
      </w:r>
      <w:bookmarkEnd w:id="81"/>
      <w:r w:rsidRPr="008B2597">
        <w:rPr>
          <w:rFonts w:asciiTheme="minorHAnsi" w:hAnsiTheme="minorHAnsi" w:cstheme="minorHAnsi"/>
          <w:sz w:val="20"/>
          <w:szCs w:val="20"/>
        </w:rPr>
        <w:t>: Cemento</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ab/>
      </w:r>
      <w:bookmarkStart w:id="82" w:name="_Toc314666853"/>
      <w:r w:rsidRPr="008B2597">
        <w:rPr>
          <w:rFonts w:asciiTheme="minorHAnsi" w:hAnsiTheme="minorHAnsi" w:cstheme="minorHAnsi"/>
          <w:sz w:val="20"/>
          <w:szCs w:val="20"/>
        </w:rPr>
        <w:t>2: Arena fina</w:t>
      </w:r>
      <w:bookmarkEnd w:id="82"/>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ab/>
      </w:r>
      <w:bookmarkStart w:id="83" w:name="_Toc314666854"/>
      <w:r w:rsidRPr="008B2597">
        <w:rPr>
          <w:rFonts w:asciiTheme="minorHAnsi" w:hAnsiTheme="minorHAnsi" w:cstheme="minorHAnsi"/>
          <w:sz w:val="20"/>
          <w:szCs w:val="20"/>
        </w:rPr>
        <w:t>3: Grava común</w:t>
      </w:r>
      <w:bookmarkEnd w:id="83"/>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84" w:name="_Toc314666855"/>
      <w:r w:rsidRPr="008B2597">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4"/>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Las terminaciones de las juntas se alisarán con planchas metáli</w:t>
      </w:r>
      <w:r w:rsidR="005F5ADD" w:rsidRPr="008B2597">
        <w:rPr>
          <w:rFonts w:asciiTheme="minorHAnsi" w:hAnsiTheme="minorHAnsi" w:cstheme="minorHAnsi"/>
          <w:sz w:val="20"/>
          <w:szCs w:val="20"/>
        </w:rPr>
        <w:t>cas.</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Los materiales componentes serán introducidos en el siguiente orden:</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ab/>
        <w:t>1º</w:t>
      </w:r>
      <w:r w:rsidRPr="008B2597">
        <w:rPr>
          <w:rFonts w:asciiTheme="minorHAnsi" w:hAnsiTheme="minorHAnsi" w:cstheme="minorHAnsi"/>
          <w:sz w:val="20"/>
          <w:szCs w:val="20"/>
        </w:rPr>
        <w:tab/>
        <w:t>Una parte del agua del mezclado.</w:t>
      </w:r>
    </w:p>
    <w:p w:rsidR="009113B2" w:rsidRPr="008B2597" w:rsidRDefault="009113B2" w:rsidP="009113B2">
      <w:pPr>
        <w:ind w:firstLine="720"/>
        <w:jc w:val="both"/>
        <w:rPr>
          <w:rFonts w:asciiTheme="minorHAnsi" w:hAnsiTheme="minorHAnsi" w:cstheme="minorHAnsi"/>
          <w:sz w:val="20"/>
          <w:szCs w:val="20"/>
        </w:rPr>
      </w:pPr>
      <w:r w:rsidRPr="008B2597">
        <w:rPr>
          <w:rFonts w:asciiTheme="minorHAnsi" w:hAnsiTheme="minorHAnsi" w:cstheme="minorHAnsi"/>
          <w:sz w:val="20"/>
          <w:szCs w:val="20"/>
        </w:rPr>
        <w:t>2º</w:t>
      </w:r>
      <w:r w:rsidRPr="008B2597">
        <w:rPr>
          <w:rFonts w:asciiTheme="minorHAnsi" w:hAnsiTheme="minorHAnsi" w:cstheme="minorHAnsi"/>
          <w:sz w:val="20"/>
          <w:szCs w:val="20"/>
        </w:rPr>
        <w:tab/>
        <w:t>Grava</w:t>
      </w:r>
    </w:p>
    <w:p w:rsidR="009113B2" w:rsidRPr="008B2597" w:rsidRDefault="009113B2" w:rsidP="009113B2">
      <w:pPr>
        <w:ind w:left="1440" w:hanging="720"/>
        <w:jc w:val="both"/>
        <w:rPr>
          <w:rFonts w:asciiTheme="minorHAnsi" w:hAnsiTheme="minorHAnsi" w:cstheme="minorHAnsi"/>
          <w:sz w:val="20"/>
          <w:szCs w:val="20"/>
        </w:rPr>
      </w:pPr>
      <w:r w:rsidRPr="008B2597">
        <w:rPr>
          <w:rFonts w:asciiTheme="minorHAnsi" w:hAnsiTheme="minorHAnsi" w:cstheme="minorHAnsi"/>
          <w:sz w:val="20"/>
          <w:szCs w:val="20"/>
        </w:rPr>
        <w:t>3º</w:t>
      </w:r>
      <w:r w:rsidRPr="008B2597">
        <w:rPr>
          <w:rFonts w:asciiTheme="minorHAnsi" w:hAnsiTheme="minorHAnsi" w:cstheme="minorHAnsi"/>
          <w:sz w:val="20"/>
          <w:szCs w:val="20"/>
        </w:rPr>
        <w:tab/>
        <w:t xml:space="preserve">Arena. </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ab/>
        <w:t xml:space="preserve">4º </w:t>
      </w:r>
      <w:r w:rsidRPr="008B2597">
        <w:rPr>
          <w:rFonts w:asciiTheme="minorHAnsi" w:hAnsiTheme="minorHAnsi" w:cstheme="minorHAnsi"/>
          <w:sz w:val="20"/>
          <w:szCs w:val="20"/>
        </w:rPr>
        <w:tab/>
        <w:t>Cemento</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ab/>
        <w:t>5º</w:t>
      </w:r>
      <w:r w:rsidRPr="008B2597">
        <w:rPr>
          <w:rFonts w:asciiTheme="minorHAnsi" w:hAnsiTheme="minorHAnsi" w:cstheme="minorHAnsi"/>
          <w:sz w:val="20"/>
          <w:szCs w:val="20"/>
        </w:rPr>
        <w:tab/>
        <w:t>El resto del agua de amasado en caso de que la mezcla lo requiera.</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85" w:name="_Toc314666866"/>
      <w:r w:rsidRPr="008B2597">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8B2597">
        <w:rPr>
          <w:rFonts w:asciiTheme="minorHAnsi" w:hAnsiTheme="minorHAnsi" w:cstheme="minorHAnsi"/>
          <w:sz w:val="20"/>
          <w:szCs w:val="20"/>
        </w:rPr>
        <w:lastRenderedPageBreak/>
        <w:t>para el caso, en el vaciado de cunetas, la empresa deberá colocar juntas de plastoformo de acuerdo a la instrucción del SUPERVISOR de YPFB.</w:t>
      </w:r>
      <w:bookmarkEnd w:id="85"/>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El mezclado manual queda expresamente PROHIBIDO.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8B2597">
        <w:rPr>
          <w:rFonts w:asciiTheme="minorHAnsi" w:hAnsiTheme="minorHAnsi" w:cstheme="minorHAnsi"/>
          <w:b/>
          <w:sz w:val="20"/>
          <w:szCs w:val="20"/>
        </w:rPr>
        <w:t>malos procedimientos en Corte y Rotura de Acera</w:t>
      </w:r>
      <w:r w:rsidRPr="008B2597">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8B2597">
        <w:rPr>
          <w:rFonts w:asciiTheme="minorHAnsi" w:hAnsiTheme="minorHAnsi" w:cstheme="minorHAnsi"/>
          <w:b/>
          <w:sz w:val="20"/>
          <w:szCs w:val="20"/>
        </w:rPr>
        <w:t>simétrica</w:t>
      </w:r>
      <w:r w:rsidRPr="008B2597">
        <w:rPr>
          <w:rFonts w:asciiTheme="minorHAnsi" w:hAnsiTheme="minorHAnsi" w:cstheme="minorHAnsi"/>
          <w:sz w:val="20"/>
          <w:szCs w:val="20"/>
        </w:rPr>
        <w:t xml:space="preserve"> ampliando el ancho de reposición en función al daño ocasionado (juntas de acabado longitudinal). (</w:t>
      </w:r>
      <w:r w:rsidRPr="008B2597">
        <w:rPr>
          <w:rFonts w:asciiTheme="minorHAnsi" w:hAnsiTheme="minorHAnsi" w:cstheme="minorHAnsi"/>
          <w:b/>
          <w:sz w:val="20"/>
          <w:szCs w:val="20"/>
        </w:rPr>
        <w:t>VER ANEXOS</w:t>
      </w:r>
      <w:r w:rsidRPr="008B2597">
        <w:rPr>
          <w:rFonts w:asciiTheme="minorHAnsi" w:hAnsiTheme="minorHAnsi" w:cstheme="minorHAnsi"/>
          <w:sz w:val="20"/>
          <w:szCs w:val="20"/>
        </w:rPr>
        <w:t>)</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8B2597">
        <w:rPr>
          <w:rFonts w:asciiTheme="minorHAnsi" w:hAnsiTheme="minorHAnsi" w:cstheme="minorHAnsi"/>
          <w:b/>
          <w:sz w:val="20"/>
          <w:szCs w:val="20"/>
        </w:rPr>
        <w:t>SUPERVISOR</w:t>
      </w:r>
      <w:r w:rsidRPr="008B2597">
        <w:rPr>
          <w:rFonts w:asciiTheme="minorHAnsi" w:hAnsiTheme="minorHAnsi" w:cstheme="minorHAnsi"/>
          <w:sz w:val="20"/>
          <w:szCs w:val="20"/>
        </w:rPr>
        <w:t>.</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8B2597"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8B2597"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8B2597"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8B2597">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8B2597"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8B2597">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Todos los ensayos para la calidad de Hormigón especificados u otros que proponga el SUPERVISOR, serán a costo del CONTRATISTA.</w:t>
      </w:r>
    </w:p>
    <w:p w:rsidR="009113B2" w:rsidRPr="008B2597" w:rsidRDefault="009113B2" w:rsidP="009113B2">
      <w:pPr>
        <w:autoSpaceDE w:val="0"/>
        <w:autoSpaceDN w:val="0"/>
        <w:adjustRightInd w:val="0"/>
        <w:jc w:val="both"/>
        <w:rPr>
          <w:rFonts w:asciiTheme="minorHAnsi" w:hAnsiTheme="minorHAnsi" w:cstheme="minorHAnsi"/>
          <w:b/>
          <w:sz w:val="20"/>
          <w:szCs w:val="20"/>
        </w:rPr>
      </w:pPr>
      <w:bookmarkStart w:id="86" w:name="_Toc314666872"/>
      <w:r w:rsidRPr="008B2597">
        <w:rPr>
          <w:rFonts w:asciiTheme="minorHAnsi" w:hAnsiTheme="minorHAnsi" w:cstheme="minorHAnsi"/>
          <w:b/>
          <w:sz w:val="20"/>
          <w:szCs w:val="20"/>
        </w:rPr>
        <w:lastRenderedPageBreak/>
        <w:t>Ensayos</w:t>
      </w:r>
      <w:bookmarkEnd w:id="86"/>
    </w:p>
    <w:p w:rsidR="009113B2" w:rsidRPr="008B2597" w:rsidRDefault="009113B2" w:rsidP="009113B2">
      <w:pPr>
        <w:autoSpaceDE w:val="0"/>
        <w:autoSpaceDN w:val="0"/>
        <w:adjustRightInd w:val="0"/>
        <w:jc w:val="both"/>
        <w:rPr>
          <w:rFonts w:asciiTheme="minorHAnsi" w:hAnsiTheme="minorHAnsi" w:cstheme="minorHAnsi"/>
          <w:b/>
          <w:sz w:val="20"/>
          <w:szCs w:val="20"/>
        </w:rPr>
      </w:pPr>
    </w:p>
    <w:p w:rsidR="009113B2" w:rsidRPr="008B2597" w:rsidRDefault="009113B2" w:rsidP="009113B2">
      <w:pPr>
        <w:autoSpaceDE w:val="0"/>
        <w:autoSpaceDN w:val="0"/>
        <w:adjustRightInd w:val="0"/>
        <w:jc w:val="both"/>
        <w:rPr>
          <w:rFonts w:asciiTheme="minorHAnsi" w:hAnsiTheme="minorHAnsi" w:cstheme="minorHAnsi"/>
          <w:sz w:val="20"/>
          <w:szCs w:val="20"/>
        </w:rPr>
      </w:pPr>
      <w:bookmarkStart w:id="87" w:name="_Toc314666873"/>
      <w:r w:rsidRPr="008B2597">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7"/>
    </w:p>
    <w:p w:rsidR="009113B2" w:rsidRPr="008B2597" w:rsidRDefault="009113B2" w:rsidP="008C5F9C">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88" w:name="_Toc314666875"/>
      <w:r w:rsidRPr="008B2597">
        <w:rPr>
          <w:rFonts w:asciiTheme="minorHAnsi" w:hAnsiTheme="minorHAnsi" w:cstheme="minorHAnsi"/>
          <w:b/>
          <w:sz w:val="20"/>
          <w:szCs w:val="20"/>
        </w:rPr>
        <w:t>Laboratorio.</w:t>
      </w:r>
      <w:r w:rsidRPr="008B2597">
        <w:rPr>
          <w:rFonts w:asciiTheme="minorHAnsi" w:hAnsiTheme="minorHAnsi" w:cstheme="minorHAnsi"/>
          <w:sz w:val="20"/>
          <w:szCs w:val="20"/>
        </w:rPr>
        <w:t xml:space="preserve"> Todos los ensayos se realizarán en un laboratorio de reconocida solvencia y técnica debidamente aprobado por el SUPERVISOR.</w:t>
      </w:r>
      <w:bookmarkEnd w:id="88"/>
    </w:p>
    <w:p w:rsidR="009113B2" w:rsidRPr="008B2597" w:rsidRDefault="009113B2" w:rsidP="009113B2">
      <w:pPr>
        <w:autoSpaceDE w:val="0"/>
        <w:autoSpaceDN w:val="0"/>
        <w:adjustRightInd w:val="0"/>
        <w:jc w:val="both"/>
        <w:rPr>
          <w:rFonts w:asciiTheme="minorHAnsi" w:hAnsiTheme="minorHAnsi" w:cstheme="minorHAnsi"/>
          <w:sz w:val="20"/>
          <w:szCs w:val="20"/>
        </w:rPr>
      </w:pPr>
    </w:p>
    <w:p w:rsidR="009113B2" w:rsidRPr="008B2597" w:rsidRDefault="009113B2" w:rsidP="008C5F9C">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89" w:name="_Toc314666876"/>
      <w:r w:rsidRPr="008B2597">
        <w:rPr>
          <w:rFonts w:asciiTheme="minorHAnsi" w:hAnsiTheme="minorHAnsi" w:cstheme="minorHAnsi"/>
          <w:b/>
          <w:sz w:val="20"/>
          <w:szCs w:val="20"/>
        </w:rPr>
        <w:t>Frecuencia de los ensayos</w:t>
      </w:r>
      <w:bookmarkEnd w:id="89"/>
      <w:r w:rsidRPr="008B2597">
        <w:rPr>
          <w:rFonts w:asciiTheme="minorHAnsi" w:hAnsiTheme="minorHAnsi" w:cstheme="minorHAnsi"/>
          <w:b/>
          <w:sz w:val="20"/>
          <w:szCs w:val="20"/>
        </w:rPr>
        <w:t>.</w:t>
      </w:r>
      <w:r w:rsidRPr="008B2597">
        <w:rPr>
          <w:rFonts w:asciiTheme="minorHAnsi" w:hAnsiTheme="minorHAnsi" w:cstheme="minorHAnsi"/>
          <w:sz w:val="20"/>
          <w:szCs w:val="20"/>
        </w:rPr>
        <w:t xml:space="preserve"> </w:t>
      </w:r>
      <w:bookmarkStart w:id="90" w:name="_Toc314666877"/>
      <w:r w:rsidRPr="008B2597">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0"/>
      <w:r w:rsidRPr="008B2597">
        <w:rPr>
          <w:rFonts w:asciiTheme="minorHAnsi" w:hAnsiTheme="minorHAnsi" w:cstheme="minorHAnsi"/>
          <w:sz w:val="20"/>
          <w:szCs w:val="20"/>
        </w:rPr>
        <w:t>.</w:t>
      </w:r>
    </w:p>
    <w:p w:rsidR="009113B2" w:rsidRPr="008B2597" w:rsidRDefault="009113B2" w:rsidP="009113B2">
      <w:pPr>
        <w:autoSpaceDE w:val="0"/>
        <w:autoSpaceDN w:val="0"/>
        <w:adjustRightInd w:val="0"/>
        <w:ind w:left="360"/>
        <w:jc w:val="both"/>
        <w:rPr>
          <w:rFonts w:asciiTheme="minorHAnsi" w:hAnsiTheme="minorHAnsi" w:cstheme="minorHAnsi"/>
          <w:sz w:val="20"/>
          <w:szCs w:val="20"/>
        </w:rPr>
      </w:pPr>
      <w:bookmarkStart w:id="91" w:name="_Toc314666878"/>
      <w:r w:rsidRPr="008B2597">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1"/>
    </w:p>
    <w:p w:rsidR="009113B2" w:rsidRPr="008B2597" w:rsidRDefault="009113B2" w:rsidP="009113B2">
      <w:pPr>
        <w:autoSpaceDE w:val="0"/>
        <w:autoSpaceDN w:val="0"/>
        <w:adjustRightInd w:val="0"/>
        <w:ind w:left="360"/>
        <w:jc w:val="both"/>
        <w:rPr>
          <w:rFonts w:asciiTheme="minorHAnsi" w:hAnsiTheme="minorHAnsi" w:cstheme="minorHAnsi"/>
          <w:sz w:val="20"/>
          <w:szCs w:val="20"/>
        </w:rPr>
      </w:pPr>
      <w:bookmarkStart w:id="92" w:name="_Toc314666879"/>
      <w:r w:rsidRPr="008B2597">
        <w:rPr>
          <w:rFonts w:asciiTheme="minorHAnsi" w:hAnsiTheme="minorHAnsi" w:cstheme="minorHAnsi"/>
          <w:sz w:val="20"/>
          <w:szCs w:val="20"/>
        </w:rPr>
        <w:t>Se deberá individualizar cada probeta anotando la fecha y hora y el elemento estructural correspondiente.</w:t>
      </w:r>
      <w:bookmarkEnd w:id="92"/>
    </w:p>
    <w:p w:rsidR="009113B2" w:rsidRPr="008B2597" w:rsidRDefault="009113B2" w:rsidP="009113B2">
      <w:pPr>
        <w:autoSpaceDE w:val="0"/>
        <w:autoSpaceDN w:val="0"/>
        <w:adjustRightInd w:val="0"/>
        <w:ind w:firstLine="360"/>
        <w:jc w:val="both"/>
        <w:rPr>
          <w:rFonts w:asciiTheme="minorHAnsi" w:hAnsiTheme="minorHAnsi" w:cstheme="minorHAnsi"/>
          <w:sz w:val="20"/>
          <w:szCs w:val="20"/>
        </w:rPr>
      </w:pPr>
      <w:bookmarkStart w:id="93" w:name="_Toc314666880"/>
      <w:r w:rsidRPr="008B2597">
        <w:rPr>
          <w:rFonts w:asciiTheme="minorHAnsi" w:hAnsiTheme="minorHAnsi" w:cstheme="minorHAnsi"/>
          <w:sz w:val="20"/>
          <w:szCs w:val="20"/>
        </w:rPr>
        <w:t>Las probetas serán preparadas en presencia del SUPERVISOR DE OBRA.</w:t>
      </w:r>
      <w:bookmarkEnd w:id="93"/>
    </w:p>
    <w:p w:rsidR="009113B2" w:rsidRPr="008B2597" w:rsidRDefault="009113B2" w:rsidP="009113B2">
      <w:pPr>
        <w:autoSpaceDE w:val="0"/>
        <w:autoSpaceDN w:val="0"/>
        <w:adjustRightInd w:val="0"/>
        <w:ind w:left="360"/>
        <w:jc w:val="both"/>
        <w:rPr>
          <w:rFonts w:asciiTheme="minorHAnsi" w:hAnsiTheme="minorHAnsi" w:cstheme="minorHAnsi"/>
          <w:sz w:val="20"/>
          <w:szCs w:val="20"/>
        </w:rPr>
      </w:pPr>
      <w:bookmarkStart w:id="94" w:name="_Toc314666881"/>
      <w:r w:rsidRPr="008B2597">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4"/>
    </w:p>
    <w:p w:rsidR="009113B2" w:rsidRPr="008B2597" w:rsidRDefault="009113B2" w:rsidP="009113B2">
      <w:pPr>
        <w:autoSpaceDE w:val="0"/>
        <w:autoSpaceDN w:val="0"/>
        <w:adjustRightInd w:val="0"/>
        <w:ind w:left="360"/>
        <w:jc w:val="both"/>
        <w:rPr>
          <w:rFonts w:asciiTheme="minorHAnsi" w:hAnsiTheme="minorHAnsi" w:cstheme="minorHAnsi"/>
          <w:sz w:val="20"/>
          <w:szCs w:val="20"/>
        </w:rPr>
      </w:pPr>
      <w:bookmarkStart w:id="95" w:name="_Toc314666882"/>
      <w:r w:rsidRPr="008B2597">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5"/>
    </w:p>
    <w:p w:rsidR="009113B2" w:rsidRPr="008B2597" w:rsidRDefault="009113B2" w:rsidP="008C5F9C">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6" w:name="_Toc314666883"/>
      <w:r w:rsidRPr="008B2597">
        <w:rPr>
          <w:rFonts w:asciiTheme="minorHAnsi" w:hAnsiTheme="minorHAnsi" w:cstheme="minorHAnsi"/>
          <w:b/>
          <w:sz w:val="20"/>
          <w:szCs w:val="20"/>
        </w:rPr>
        <w:t xml:space="preserve">Evaluación y aceptación del </w:t>
      </w:r>
      <w:bookmarkStart w:id="97" w:name="_Toc314666884"/>
      <w:bookmarkEnd w:id="96"/>
      <w:r w:rsidRPr="008B2597">
        <w:rPr>
          <w:rFonts w:asciiTheme="minorHAnsi" w:hAnsiTheme="minorHAnsi" w:cstheme="minorHAnsi"/>
          <w:b/>
          <w:sz w:val="20"/>
          <w:szCs w:val="20"/>
        </w:rPr>
        <w:t>hormigón</w:t>
      </w:r>
      <w:r w:rsidRPr="008B2597">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7"/>
    </w:p>
    <w:p w:rsidR="009113B2" w:rsidRPr="008B2597" w:rsidRDefault="009113B2" w:rsidP="008C5F9C">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98" w:name="_Toc314666885"/>
      <w:r w:rsidRPr="008B2597">
        <w:rPr>
          <w:rFonts w:asciiTheme="minorHAnsi" w:hAnsiTheme="minorHAnsi" w:cstheme="minorHAnsi"/>
          <w:b/>
          <w:sz w:val="20"/>
          <w:szCs w:val="20"/>
        </w:rPr>
        <w:t xml:space="preserve">Aceptación de la </w:t>
      </w:r>
      <w:bookmarkStart w:id="99" w:name="_Toc314666886"/>
      <w:bookmarkEnd w:id="98"/>
      <w:r w:rsidRPr="008B2597">
        <w:rPr>
          <w:rFonts w:asciiTheme="minorHAnsi" w:hAnsiTheme="minorHAnsi" w:cstheme="minorHAnsi"/>
          <w:b/>
          <w:sz w:val="20"/>
          <w:szCs w:val="20"/>
        </w:rPr>
        <w:t>estructura</w:t>
      </w:r>
      <w:r w:rsidRPr="008B2597">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9"/>
    </w:p>
    <w:p w:rsidR="009113B2" w:rsidRPr="008B2597" w:rsidRDefault="009113B2" w:rsidP="009113B2">
      <w:pPr>
        <w:autoSpaceDE w:val="0"/>
        <w:autoSpaceDN w:val="0"/>
        <w:adjustRightInd w:val="0"/>
        <w:ind w:firstLine="720"/>
        <w:jc w:val="both"/>
        <w:rPr>
          <w:rFonts w:asciiTheme="minorHAnsi" w:hAnsiTheme="minorHAnsi" w:cstheme="minorHAnsi"/>
          <w:sz w:val="20"/>
          <w:szCs w:val="20"/>
        </w:rPr>
      </w:pPr>
      <w:bookmarkStart w:id="100" w:name="_Toc314666887"/>
      <w:r w:rsidRPr="008B2597">
        <w:rPr>
          <w:rFonts w:asciiTheme="minorHAnsi" w:hAnsiTheme="minorHAnsi" w:cstheme="minorHAnsi"/>
          <w:sz w:val="20"/>
          <w:szCs w:val="20"/>
        </w:rPr>
        <w:t>i) Resistencia del 80 a 90 %.</w:t>
      </w:r>
      <w:bookmarkStart w:id="101" w:name="_Toc314666888"/>
      <w:bookmarkEnd w:id="100"/>
      <w:r w:rsidRPr="008B2597">
        <w:rPr>
          <w:rFonts w:asciiTheme="minorHAnsi" w:hAnsiTheme="minorHAnsi" w:cstheme="minorHAnsi"/>
          <w:sz w:val="20"/>
          <w:szCs w:val="20"/>
        </w:rPr>
        <w:t>Se procederá a:</w:t>
      </w:r>
      <w:bookmarkEnd w:id="101"/>
    </w:p>
    <w:p w:rsidR="009113B2" w:rsidRPr="008B2597" w:rsidRDefault="009113B2" w:rsidP="009113B2">
      <w:pPr>
        <w:autoSpaceDE w:val="0"/>
        <w:autoSpaceDN w:val="0"/>
        <w:adjustRightInd w:val="0"/>
        <w:ind w:firstLine="720"/>
        <w:jc w:val="both"/>
        <w:rPr>
          <w:rFonts w:asciiTheme="minorHAnsi" w:hAnsiTheme="minorHAnsi" w:cstheme="minorHAnsi"/>
          <w:sz w:val="20"/>
          <w:szCs w:val="20"/>
        </w:rPr>
      </w:pPr>
      <w:bookmarkStart w:id="102" w:name="_Toc314666889"/>
      <w:r w:rsidRPr="008B2597">
        <w:rPr>
          <w:rFonts w:asciiTheme="minorHAnsi" w:hAnsiTheme="minorHAnsi" w:cstheme="minorHAnsi"/>
          <w:sz w:val="20"/>
          <w:szCs w:val="20"/>
        </w:rPr>
        <w:t>1. Ensayo con esclerómetro, senoscopio u otro no destructivo.</w:t>
      </w:r>
      <w:bookmarkEnd w:id="102"/>
    </w:p>
    <w:p w:rsidR="009113B2" w:rsidRPr="008B2597" w:rsidRDefault="009113B2" w:rsidP="009113B2">
      <w:pPr>
        <w:autoSpaceDE w:val="0"/>
        <w:autoSpaceDN w:val="0"/>
        <w:adjustRightInd w:val="0"/>
        <w:ind w:left="720"/>
        <w:jc w:val="both"/>
        <w:rPr>
          <w:rFonts w:asciiTheme="minorHAnsi" w:hAnsiTheme="minorHAnsi" w:cstheme="minorHAnsi"/>
          <w:sz w:val="20"/>
          <w:szCs w:val="20"/>
        </w:rPr>
      </w:pPr>
      <w:bookmarkStart w:id="103" w:name="_Toc314666890"/>
      <w:r w:rsidRPr="008B2597">
        <w:rPr>
          <w:rFonts w:asciiTheme="minorHAnsi" w:hAnsiTheme="minorHAnsi" w:cstheme="minorHAnsi"/>
          <w:sz w:val="20"/>
          <w:szCs w:val="20"/>
        </w:rPr>
        <w:t>2. Carga directa según normas y precauciones previstas. En caso de obtener resultados satisfactorios, será aceptada la estructura.</w:t>
      </w:r>
      <w:bookmarkEnd w:id="103"/>
    </w:p>
    <w:p w:rsidR="009113B2" w:rsidRPr="008B2597" w:rsidRDefault="009113B2" w:rsidP="009113B2">
      <w:pPr>
        <w:autoSpaceDE w:val="0"/>
        <w:autoSpaceDN w:val="0"/>
        <w:adjustRightInd w:val="0"/>
        <w:ind w:firstLine="720"/>
        <w:jc w:val="both"/>
        <w:rPr>
          <w:rFonts w:asciiTheme="minorHAnsi" w:hAnsiTheme="minorHAnsi" w:cstheme="minorHAnsi"/>
          <w:sz w:val="20"/>
          <w:szCs w:val="20"/>
        </w:rPr>
      </w:pPr>
      <w:bookmarkStart w:id="104" w:name="_Toc314666891"/>
      <w:r w:rsidRPr="008B2597">
        <w:rPr>
          <w:rFonts w:asciiTheme="minorHAnsi" w:hAnsiTheme="minorHAnsi" w:cstheme="minorHAnsi"/>
          <w:sz w:val="20"/>
          <w:szCs w:val="20"/>
        </w:rPr>
        <w:t>ii) Resistencia inferior al 60 %.</w:t>
      </w:r>
      <w:bookmarkEnd w:id="104"/>
      <w:r w:rsidRPr="008B2597">
        <w:rPr>
          <w:rFonts w:asciiTheme="minorHAnsi" w:hAnsiTheme="minorHAnsi" w:cstheme="minorHAnsi"/>
          <w:sz w:val="20"/>
          <w:szCs w:val="20"/>
        </w:rPr>
        <w:t xml:space="preserve"> Se procederá a:</w:t>
      </w:r>
    </w:p>
    <w:p w:rsidR="009113B2" w:rsidRPr="008B2597" w:rsidRDefault="009113B2" w:rsidP="009113B2">
      <w:pPr>
        <w:autoSpaceDE w:val="0"/>
        <w:autoSpaceDN w:val="0"/>
        <w:adjustRightInd w:val="0"/>
        <w:ind w:left="720"/>
        <w:jc w:val="both"/>
        <w:rPr>
          <w:rFonts w:asciiTheme="minorHAnsi" w:hAnsiTheme="minorHAnsi" w:cstheme="minorHAnsi"/>
          <w:sz w:val="20"/>
          <w:szCs w:val="20"/>
        </w:rPr>
      </w:pPr>
      <w:r w:rsidRPr="008B2597">
        <w:rPr>
          <w:rFonts w:asciiTheme="minorHAnsi" w:hAnsiTheme="minorHAnsi" w:cstheme="minorHAnsi"/>
          <w:sz w:val="20"/>
          <w:szCs w:val="20"/>
        </w:rPr>
        <w:t xml:space="preserve">1. </w:t>
      </w:r>
      <w:bookmarkStart w:id="105" w:name="_Toc314666892"/>
      <w:r w:rsidRPr="008B2597">
        <w:rPr>
          <w:rFonts w:asciiTheme="minorHAnsi" w:hAnsiTheme="minorHAnsi" w:cstheme="minorHAnsi"/>
          <w:sz w:val="20"/>
          <w:szCs w:val="20"/>
        </w:rPr>
        <w:t>El CONTRATISTA procederá a la demolición y reemplazo del sector de vaciado afectado.</w:t>
      </w:r>
      <w:bookmarkEnd w:id="105"/>
    </w:p>
    <w:p w:rsidR="009113B2" w:rsidRPr="008B2597" w:rsidRDefault="009113B2" w:rsidP="009113B2">
      <w:pPr>
        <w:spacing w:before="100" w:beforeAutospacing="1" w:after="100" w:afterAutospacing="1"/>
        <w:jc w:val="both"/>
        <w:rPr>
          <w:rFonts w:asciiTheme="minorHAnsi" w:hAnsiTheme="minorHAnsi" w:cstheme="minorHAnsi"/>
          <w:sz w:val="20"/>
          <w:szCs w:val="20"/>
        </w:rPr>
      </w:pPr>
      <w:bookmarkStart w:id="106" w:name="_Toc314666893"/>
      <w:r w:rsidRPr="008B2597">
        <w:rPr>
          <w:rFonts w:asciiTheme="minorHAnsi" w:hAnsiTheme="minorHAnsi" w:cstheme="minorHAnsi"/>
          <w:sz w:val="20"/>
          <w:szCs w:val="20"/>
        </w:rPr>
        <w:t>Todos los ensayos, pruebas, demoliciones, reemplazos necesarios serán cancelados por el CONTRATISTA.</w:t>
      </w:r>
      <w:bookmarkEnd w:id="106"/>
    </w:p>
    <w:p w:rsidR="009113B2" w:rsidRPr="008B2597" w:rsidRDefault="009113B2" w:rsidP="009113B2">
      <w:pPr>
        <w:jc w:val="both"/>
        <w:rPr>
          <w:rFonts w:asciiTheme="minorHAnsi" w:hAnsiTheme="minorHAnsi" w:cstheme="minorHAnsi"/>
          <w:sz w:val="20"/>
          <w:szCs w:val="20"/>
        </w:rPr>
      </w:pPr>
      <w:bookmarkStart w:id="107" w:name="_Toc314666894"/>
      <w:r w:rsidRPr="008B2597">
        <w:rPr>
          <w:rFonts w:asciiTheme="minorHAnsi" w:hAnsiTheme="minorHAnsi" w:cstheme="minorHAnsi"/>
          <w:b/>
          <w:sz w:val="20"/>
          <w:szCs w:val="20"/>
        </w:rPr>
        <w:t>Curado y Protección del Concreto</w:t>
      </w:r>
      <w:r w:rsidRPr="008B2597">
        <w:rPr>
          <w:rFonts w:asciiTheme="minorHAnsi" w:hAnsiTheme="minorHAnsi" w:cstheme="minorHAnsi"/>
          <w:sz w:val="20"/>
          <w:szCs w:val="20"/>
        </w:rPr>
        <w:t>. El curado se hará en una de las dos formas siguientes:</w:t>
      </w:r>
      <w:bookmarkEnd w:id="107"/>
    </w:p>
    <w:p w:rsidR="009113B2" w:rsidRPr="008B2597" w:rsidRDefault="009113B2" w:rsidP="009113B2">
      <w:pPr>
        <w:jc w:val="both"/>
        <w:rPr>
          <w:rFonts w:asciiTheme="minorHAnsi" w:hAnsiTheme="minorHAnsi" w:cstheme="minorHAnsi"/>
          <w:sz w:val="20"/>
          <w:szCs w:val="20"/>
        </w:rPr>
      </w:pPr>
      <w:bookmarkStart w:id="108" w:name="_Toc314666895"/>
      <w:r w:rsidRPr="008B2597">
        <w:rPr>
          <w:rFonts w:asciiTheme="minorHAnsi" w:hAnsiTheme="minorHAnsi" w:cstheme="minorHAnsi"/>
          <w:b/>
          <w:sz w:val="20"/>
          <w:szCs w:val="20"/>
        </w:rPr>
        <w:t>Curado por Agua.</w:t>
      </w:r>
      <w:r w:rsidRPr="008B2597">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8"/>
    </w:p>
    <w:p w:rsidR="009113B2" w:rsidRPr="008B2597" w:rsidRDefault="009113B2" w:rsidP="009113B2">
      <w:pPr>
        <w:jc w:val="both"/>
        <w:rPr>
          <w:rFonts w:asciiTheme="minorHAnsi" w:hAnsiTheme="minorHAnsi" w:cstheme="minorHAnsi"/>
          <w:sz w:val="20"/>
          <w:szCs w:val="20"/>
        </w:rPr>
      </w:pPr>
      <w:bookmarkStart w:id="109" w:name="_Toc314666896"/>
      <w:r w:rsidRPr="008B2597">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9"/>
    </w:p>
    <w:p w:rsidR="009113B2" w:rsidRPr="008B2597" w:rsidRDefault="009113B2" w:rsidP="009113B2">
      <w:pPr>
        <w:jc w:val="both"/>
        <w:rPr>
          <w:rFonts w:asciiTheme="minorHAnsi" w:hAnsiTheme="minorHAnsi" w:cstheme="minorHAnsi"/>
          <w:sz w:val="20"/>
          <w:szCs w:val="20"/>
        </w:rPr>
      </w:pPr>
      <w:bookmarkStart w:id="110" w:name="_Toc314666897"/>
      <w:r w:rsidRPr="008B2597">
        <w:rPr>
          <w:rFonts w:asciiTheme="minorHAnsi" w:hAnsiTheme="minorHAnsi" w:cstheme="minorHAnsi"/>
          <w:sz w:val="20"/>
          <w:szCs w:val="20"/>
        </w:rPr>
        <w:lastRenderedPageBreak/>
        <w:t>En esta forma no se requerirá el empleo adicional de agua una vez la superficie haya sido cubierta.</w:t>
      </w:r>
      <w:bookmarkEnd w:id="110"/>
    </w:p>
    <w:p w:rsidR="009113B2" w:rsidRPr="008B2597" w:rsidRDefault="009113B2" w:rsidP="009113B2">
      <w:pPr>
        <w:jc w:val="both"/>
        <w:rPr>
          <w:rFonts w:asciiTheme="minorHAnsi" w:hAnsiTheme="minorHAnsi" w:cstheme="minorHAnsi"/>
          <w:sz w:val="20"/>
          <w:szCs w:val="20"/>
        </w:rPr>
      </w:pPr>
      <w:bookmarkStart w:id="111" w:name="_Toc314666898"/>
      <w:r w:rsidRPr="008B2597">
        <w:rPr>
          <w:rFonts w:asciiTheme="minorHAnsi" w:hAnsiTheme="minorHAnsi" w:cstheme="minorHAnsi"/>
          <w:sz w:val="20"/>
          <w:szCs w:val="20"/>
        </w:rPr>
        <w:t>El tramo debe revisarse frecuentemente para asegurarse que si tenga la humedad requerida.</w:t>
      </w:r>
      <w:bookmarkEnd w:id="111"/>
    </w:p>
    <w:p w:rsidR="009113B2" w:rsidRPr="008B2597" w:rsidRDefault="009113B2" w:rsidP="009113B2">
      <w:pPr>
        <w:jc w:val="both"/>
        <w:rPr>
          <w:rFonts w:asciiTheme="minorHAnsi" w:hAnsiTheme="minorHAnsi" w:cstheme="minorHAnsi"/>
          <w:sz w:val="20"/>
          <w:szCs w:val="20"/>
        </w:rPr>
      </w:pPr>
      <w:bookmarkStart w:id="112" w:name="_Toc314666899"/>
      <w:r w:rsidRPr="008B2597">
        <w:rPr>
          <w:rFonts w:asciiTheme="minorHAnsi" w:hAnsiTheme="minorHAnsi" w:cstheme="minorHAnsi"/>
          <w:b/>
          <w:sz w:val="20"/>
          <w:szCs w:val="20"/>
        </w:rPr>
        <w:t>Curado por Compuestos Sellantes</w:t>
      </w:r>
      <w:r w:rsidRPr="008B2597">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2"/>
    </w:p>
    <w:p w:rsidR="009113B2" w:rsidRPr="008B2597" w:rsidRDefault="009113B2" w:rsidP="009113B2">
      <w:pPr>
        <w:jc w:val="both"/>
        <w:rPr>
          <w:rFonts w:asciiTheme="minorHAnsi" w:hAnsiTheme="minorHAnsi" w:cstheme="minorHAnsi"/>
          <w:sz w:val="20"/>
          <w:szCs w:val="20"/>
        </w:rPr>
      </w:pPr>
      <w:bookmarkStart w:id="113" w:name="_Toc314666900"/>
      <w:r w:rsidRPr="008B2597">
        <w:rPr>
          <w:rFonts w:asciiTheme="minorHAnsi" w:hAnsiTheme="minorHAnsi" w:cstheme="minorHAnsi"/>
          <w:sz w:val="20"/>
          <w:szCs w:val="20"/>
        </w:rPr>
        <w:t>La humedad del concreto debe permanecer intacta por lo menos durante los siete días posteriores a su colocación.</w:t>
      </w:r>
      <w:bookmarkEnd w:id="113"/>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Por último el CONTRATISTA estará a cargo de:</w:t>
      </w:r>
    </w:p>
    <w:p w:rsidR="009113B2" w:rsidRPr="008B2597" w:rsidRDefault="009113B2" w:rsidP="008C5F9C">
      <w:pPr>
        <w:numPr>
          <w:ilvl w:val="0"/>
          <w:numId w:val="17"/>
        </w:numPr>
        <w:spacing w:before="100" w:beforeAutospacing="1" w:after="100" w:afterAutospacing="1" w:line="276" w:lineRule="auto"/>
        <w:jc w:val="both"/>
        <w:rPr>
          <w:rFonts w:asciiTheme="minorHAnsi" w:hAnsiTheme="minorHAnsi" w:cstheme="minorHAnsi"/>
          <w:sz w:val="20"/>
          <w:szCs w:val="20"/>
        </w:rPr>
      </w:pPr>
      <w:r w:rsidRPr="008B2597">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8B2597">
        <w:rPr>
          <w:rFonts w:asciiTheme="minorHAnsi" w:hAnsiTheme="minorHAnsi" w:cstheme="minorHAnsi"/>
          <w:b/>
          <w:sz w:val="20"/>
          <w:szCs w:val="20"/>
        </w:rPr>
        <w:t>: YPFB-GAS</w:t>
      </w:r>
      <w:r w:rsidRPr="008B2597">
        <w:rPr>
          <w:rFonts w:asciiTheme="minorHAnsi" w:hAnsiTheme="minorHAnsi" w:cstheme="minorHAnsi"/>
          <w:sz w:val="20"/>
          <w:szCs w:val="20"/>
        </w:rPr>
        <w:t>.</w:t>
      </w:r>
    </w:p>
    <w:p w:rsidR="009113B2" w:rsidRPr="008B2597" w:rsidRDefault="009113B2" w:rsidP="008C5F9C">
      <w:pPr>
        <w:numPr>
          <w:ilvl w:val="0"/>
          <w:numId w:val="17"/>
        </w:numPr>
        <w:spacing w:before="100" w:beforeAutospacing="1" w:after="100" w:afterAutospacing="1" w:line="276" w:lineRule="auto"/>
        <w:jc w:val="both"/>
        <w:rPr>
          <w:rFonts w:asciiTheme="minorHAnsi" w:hAnsiTheme="minorHAnsi" w:cstheme="minorHAnsi"/>
          <w:sz w:val="20"/>
          <w:szCs w:val="20"/>
        </w:rPr>
      </w:pPr>
      <w:r w:rsidRPr="008B2597">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MEDIDAS DE MITIGACION AMBIENTAL</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jc w:val="both"/>
        <w:rPr>
          <w:rFonts w:asciiTheme="minorHAnsi" w:hAnsiTheme="minorHAnsi" w:cstheme="minorHAnsi"/>
          <w:sz w:val="20"/>
          <w:szCs w:val="20"/>
        </w:rPr>
      </w:pP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jc w:val="both"/>
        <w:rPr>
          <w:rFonts w:asciiTheme="minorHAnsi" w:hAnsiTheme="minorHAnsi" w:cstheme="minorHAnsi"/>
          <w:sz w:val="20"/>
          <w:szCs w:val="20"/>
        </w:rPr>
      </w:pP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jc w:val="both"/>
        <w:rPr>
          <w:rFonts w:asciiTheme="minorHAnsi" w:hAnsiTheme="minorHAnsi" w:cstheme="minorHAnsi"/>
          <w:sz w:val="20"/>
          <w:szCs w:val="20"/>
        </w:rPr>
      </w:pP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7F704A">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MEDICIÓN Y FORMA DE PAGO.</w:t>
      </w:r>
    </w:p>
    <w:p w:rsidR="009113B2" w:rsidRPr="008B2597" w:rsidRDefault="009113B2" w:rsidP="009113B2">
      <w:pPr>
        <w:jc w:val="both"/>
        <w:rPr>
          <w:rFonts w:asciiTheme="minorHAnsi" w:hAnsiTheme="minorHAnsi" w:cstheme="minorHAnsi"/>
          <w:sz w:val="20"/>
          <w:szCs w:val="20"/>
        </w:rPr>
      </w:pPr>
      <w:r w:rsidRPr="008B2597">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8B2597" w:rsidRDefault="009113B2" w:rsidP="009113B2">
      <w:pPr>
        <w:jc w:val="both"/>
        <w:rPr>
          <w:rFonts w:asciiTheme="minorHAnsi" w:hAnsiTheme="minorHAnsi" w:cstheme="minorHAnsi"/>
          <w:sz w:val="20"/>
          <w:szCs w:val="20"/>
        </w:rPr>
      </w:pPr>
    </w:p>
    <w:p w:rsidR="009113B2" w:rsidRPr="008B2597" w:rsidRDefault="009113B2" w:rsidP="009113B2">
      <w:pPr>
        <w:jc w:val="both"/>
        <w:rPr>
          <w:rFonts w:asciiTheme="minorHAnsi" w:hAnsiTheme="minorHAnsi" w:cstheme="minorHAnsi"/>
          <w:sz w:val="20"/>
          <w:szCs w:val="20"/>
        </w:rPr>
      </w:pPr>
      <w:bookmarkStart w:id="114" w:name="_Toc314666902"/>
      <w:r w:rsidRPr="008B2597">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4"/>
    </w:p>
    <w:p w:rsidR="009113B2" w:rsidRPr="008B2597" w:rsidRDefault="009113B2" w:rsidP="005F5ADD">
      <w:pPr>
        <w:pStyle w:val="Ttulo2"/>
        <w:numPr>
          <w:ilvl w:val="0"/>
          <w:numId w:val="0"/>
        </w:numPr>
        <w:jc w:val="both"/>
        <w:rPr>
          <w:rFonts w:asciiTheme="minorHAnsi" w:hAnsiTheme="minorHAnsi" w:cstheme="minorHAnsi"/>
          <w:color w:val="auto"/>
          <w:sz w:val="20"/>
          <w:szCs w:val="20"/>
        </w:rPr>
      </w:pPr>
    </w:p>
    <w:p w:rsidR="009113B2" w:rsidRPr="008B2597" w:rsidRDefault="009113B2" w:rsidP="007F704A">
      <w:pPr>
        <w:pStyle w:val="Ttulo2"/>
        <w:numPr>
          <w:ilvl w:val="0"/>
          <w:numId w:val="26"/>
        </w:numPr>
        <w:jc w:val="both"/>
        <w:rPr>
          <w:rFonts w:asciiTheme="minorHAnsi" w:hAnsiTheme="minorHAnsi" w:cstheme="minorHAnsi"/>
          <w:b/>
          <w:color w:val="auto"/>
          <w:sz w:val="20"/>
          <w:szCs w:val="20"/>
        </w:rPr>
      </w:pPr>
      <w:r w:rsidRPr="008B2597">
        <w:rPr>
          <w:rFonts w:asciiTheme="minorHAnsi" w:hAnsiTheme="minorHAnsi" w:cstheme="minorHAnsi"/>
          <w:b/>
          <w:color w:val="auto"/>
          <w:sz w:val="20"/>
          <w:szCs w:val="20"/>
        </w:rPr>
        <w:t xml:space="preserve">REPOSICIÓN DE CERÁMICA, BALDOSAS Y/O </w:t>
      </w:r>
      <w:r w:rsidR="005F5ADD" w:rsidRPr="008B2597">
        <w:rPr>
          <w:rFonts w:asciiTheme="minorHAnsi" w:hAnsiTheme="minorHAnsi" w:cstheme="minorHAnsi"/>
          <w:b/>
          <w:color w:val="auto"/>
          <w:sz w:val="20"/>
          <w:szCs w:val="20"/>
        </w:rPr>
        <w:t>CORTEZAS ESPECIALES</w:t>
      </w:r>
      <w:r w:rsidR="001F17AC" w:rsidRPr="008B2597">
        <w:rPr>
          <w:rFonts w:asciiTheme="minorHAnsi" w:hAnsiTheme="minorHAnsi" w:cstheme="minorHAnsi"/>
          <w:b/>
          <w:color w:val="auto"/>
          <w:sz w:val="20"/>
          <w:szCs w:val="20"/>
        </w:rPr>
        <w:t xml:space="preserve"> C/PROVISION</w:t>
      </w:r>
    </w:p>
    <w:p w:rsidR="009113B2" w:rsidRPr="008B2597" w:rsidRDefault="009113B2" w:rsidP="009113B2">
      <w:pPr>
        <w:rPr>
          <w:rFonts w:asciiTheme="minorHAnsi" w:hAnsiTheme="minorHAnsi" w:cstheme="minorHAnsi"/>
          <w:b/>
          <w:sz w:val="20"/>
          <w:szCs w:val="20"/>
        </w:rPr>
      </w:pPr>
      <w:bookmarkStart w:id="115" w:name="_Toc314666903"/>
      <w:r w:rsidRPr="008B2597">
        <w:rPr>
          <w:rFonts w:asciiTheme="minorHAnsi" w:hAnsiTheme="minorHAnsi" w:cstheme="minorHAnsi"/>
          <w:b/>
          <w:sz w:val="20"/>
          <w:szCs w:val="20"/>
        </w:rPr>
        <w:t>UNIDAD: Metro Cuadrado (m2)</w:t>
      </w:r>
    </w:p>
    <w:p w:rsidR="009113B2" w:rsidRPr="008B2597" w:rsidRDefault="009113B2" w:rsidP="001D7858">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 xml:space="preserve">DEFINICIÓN </w:t>
      </w:r>
    </w:p>
    <w:p w:rsidR="009113B2" w:rsidRPr="008B2597" w:rsidRDefault="009113B2" w:rsidP="009113B2">
      <w:pPr>
        <w:widowControl w:val="0"/>
        <w:autoSpaceDE w:val="0"/>
        <w:autoSpaceDN w:val="0"/>
        <w:adjustRightInd w:val="0"/>
        <w:spacing w:before="177"/>
        <w:jc w:val="both"/>
        <w:rPr>
          <w:rFonts w:asciiTheme="minorHAnsi" w:hAnsiTheme="minorHAnsi" w:cstheme="minorHAnsi"/>
          <w:sz w:val="20"/>
          <w:szCs w:val="20"/>
        </w:rPr>
      </w:pPr>
      <w:r w:rsidRPr="008B2597">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5"/>
    </w:p>
    <w:p w:rsidR="009113B2" w:rsidRPr="008B2597"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16" w:name="_Toc314666904"/>
      <w:r w:rsidRPr="008B2597">
        <w:rPr>
          <w:rFonts w:asciiTheme="minorHAnsi" w:hAnsiTheme="minorHAnsi" w:cstheme="minorHAnsi"/>
          <w:sz w:val="20"/>
          <w:szCs w:val="20"/>
        </w:rPr>
        <w:t>Todos los trabajos serán ejecutados de acuerdo a las instrucciones del SUPERVISOR DE OBRA.</w:t>
      </w:r>
      <w:bookmarkEnd w:id="116"/>
    </w:p>
    <w:p w:rsidR="009113B2" w:rsidRPr="008B2597" w:rsidRDefault="009113B2" w:rsidP="001D7858">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bookmarkStart w:id="117" w:name="_Toc314666905"/>
      <w:r w:rsidRPr="008B2597">
        <w:rPr>
          <w:rFonts w:asciiTheme="minorHAnsi" w:eastAsia="Times New Roman" w:hAnsiTheme="minorHAnsi" w:cstheme="minorHAnsi"/>
          <w:sz w:val="20"/>
          <w:szCs w:val="20"/>
          <w:lang w:val="es-ES"/>
        </w:rPr>
        <w:t>MATERIALES, HERRAMIENTAS Y EQUIPO.</w:t>
      </w:r>
    </w:p>
    <w:p w:rsidR="009113B2" w:rsidRPr="008B2597" w:rsidRDefault="009113B2" w:rsidP="009113B2">
      <w:pPr>
        <w:widowControl w:val="0"/>
        <w:autoSpaceDE w:val="0"/>
        <w:autoSpaceDN w:val="0"/>
        <w:adjustRightInd w:val="0"/>
        <w:spacing w:before="177"/>
        <w:jc w:val="both"/>
        <w:rPr>
          <w:rFonts w:asciiTheme="minorHAnsi" w:hAnsiTheme="minorHAnsi" w:cstheme="minorHAnsi"/>
          <w:sz w:val="20"/>
          <w:szCs w:val="20"/>
        </w:rPr>
      </w:pPr>
      <w:r w:rsidRPr="008B2597">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7"/>
    </w:p>
    <w:p w:rsidR="009113B2" w:rsidRPr="008B2597" w:rsidRDefault="009113B2" w:rsidP="001D7858">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PROCEDIMIENTO PARA LA EJECUCIÓN</w:t>
      </w:r>
    </w:p>
    <w:p w:rsidR="009113B2" w:rsidRPr="008B2597" w:rsidRDefault="009113B2" w:rsidP="009113B2">
      <w:pPr>
        <w:jc w:val="both"/>
        <w:rPr>
          <w:rFonts w:asciiTheme="minorHAnsi" w:hAnsiTheme="minorHAnsi" w:cstheme="minorHAnsi"/>
          <w:sz w:val="20"/>
          <w:szCs w:val="20"/>
        </w:rPr>
      </w:pPr>
      <w:bookmarkStart w:id="118" w:name="_Toc314666906"/>
      <w:r w:rsidRPr="008B2597">
        <w:rPr>
          <w:rFonts w:asciiTheme="minorHAnsi" w:hAnsiTheme="minorHAnsi" w:cstheme="minorHAnsi"/>
          <w:sz w:val="20"/>
          <w:szCs w:val="20"/>
        </w:rPr>
        <w:t>Se colocaran líneas maestras para aplicar el mortero de asiento cuidando de que estén perfectamente niveladas.</w:t>
      </w:r>
      <w:bookmarkEnd w:id="118"/>
    </w:p>
    <w:p w:rsidR="009113B2" w:rsidRPr="008B2597" w:rsidRDefault="009113B2" w:rsidP="009113B2">
      <w:pPr>
        <w:jc w:val="both"/>
        <w:rPr>
          <w:rFonts w:asciiTheme="minorHAnsi" w:hAnsiTheme="minorHAnsi" w:cstheme="minorHAnsi"/>
          <w:sz w:val="20"/>
          <w:szCs w:val="20"/>
        </w:rPr>
      </w:pPr>
      <w:bookmarkStart w:id="119" w:name="_Toc314666907"/>
      <w:r w:rsidRPr="008B2597">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8B2597">
          <w:rPr>
            <w:rFonts w:asciiTheme="minorHAnsi" w:hAnsiTheme="minorHAnsi" w:cstheme="minorHAnsi"/>
            <w:sz w:val="20"/>
            <w:szCs w:val="20"/>
          </w:rPr>
          <w:t>1.5 cm</w:t>
        </w:r>
      </w:smartTag>
      <w:r w:rsidRPr="008B2597">
        <w:rPr>
          <w:rFonts w:asciiTheme="minorHAnsi" w:hAnsiTheme="minorHAnsi" w:cstheme="minorHAnsi"/>
          <w:sz w:val="20"/>
          <w:szCs w:val="20"/>
        </w:rPr>
        <w:t>. Una vez colocadas se rellenarán las juntas entre pieza y pieza  con lechada de cemento puro, blanco o gris u ocre de acuerdo al color del piso.</w:t>
      </w:r>
      <w:bookmarkEnd w:id="119"/>
    </w:p>
    <w:p w:rsidR="009113B2" w:rsidRPr="008B2597" w:rsidRDefault="009113B2" w:rsidP="009113B2">
      <w:pPr>
        <w:jc w:val="both"/>
        <w:rPr>
          <w:rFonts w:asciiTheme="minorHAnsi" w:hAnsiTheme="minorHAnsi" w:cstheme="minorHAnsi"/>
          <w:sz w:val="20"/>
          <w:szCs w:val="20"/>
        </w:rPr>
      </w:pPr>
      <w:bookmarkStart w:id="120" w:name="_Toc314666908"/>
      <w:r w:rsidRPr="008B2597">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20"/>
    </w:p>
    <w:p w:rsidR="009113B2" w:rsidRPr="008B2597" w:rsidRDefault="009113B2" w:rsidP="009113B2">
      <w:pPr>
        <w:jc w:val="both"/>
        <w:rPr>
          <w:rFonts w:asciiTheme="minorHAnsi" w:hAnsiTheme="minorHAnsi" w:cstheme="minorHAnsi"/>
          <w:sz w:val="20"/>
          <w:szCs w:val="20"/>
        </w:rPr>
      </w:pPr>
      <w:bookmarkStart w:id="121" w:name="_Toc314666909"/>
      <w:r w:rsidRPr="008B2597">
        <w:rPr>
          <w:rFonts w:asciiTheme="minorHAnsi" w:hAnsiTheme="minorHAnsi" w:cstheme="minorHAnsi"/>
          <w:sz w:val="20"/>
          <w:szCs w:val="20"/>
        </w:rPr>
        <w:lastRenderedPageBreak/>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8B2597">
          <w:rPr>
            <w:rFonts w:asciiTheme="minorHAnsi" w:hAnsiTheme="minorHAnsi" w:cstheme="minorHAnsi"/>
            <w:sz w:val="20"/>
            <w:szCs w:val="20"/>
          </w:rPr>
          <w:t>8 mm</w:t>
        </w:r>
      </w:smartTag>
      <w:r w:rsidRPr="008B2597">
        <w:rPr>
          <w:rFonts w:asciiTheme="minorHAnsi" w:hAnsiTheme="minorHAnsi" w:cstheme="minorHAnsi"/>
          <w:sz w:val="20"/>
          <w:szCs w:val="20"/>
        </w:rPr>
        <w:t>., no pueden ser rayadas por una punta de acero.</w:t>
      </w:r>
      <w:bookmarkEnd w:id="121"/>
    </w:p>
    <w:p w:rsidR="009113B2" w:rsidRPr="008B2597" w:rsidRDefault="009113B2" w:rsidP="001D7858">
      <w:pPr>
        <w:pStyle w:val="Estilo1"/>
        <w:numPr>
          <w:ilvl w:val="1"/>
          <w:numId w:val="26"/>
        </w:numPr>
        <w:spacing w:before="100" w:beforeAutospacing="1" w:after="100" w:afterAutospacing="1" w:line="276" w:lineRule="auto"/>
        <w:rPr>
          <w:rFonts w:asciiTheme="minorHAnsi" w:hAnsiTheme="minorHAnsi" w:cstheme="minorHAnsi"/>
          <w:iCs/>
          <w:sz w:val="20"/>
          <w:szCs w:val="20"/>
        </w:rPr>
      </w:pPr>
      <w:r w:rsidRPr="008B2597">
        <w:rPr>
          <w:rFonts w:asciiTheme="minorHAnsi" w:hAnsiTheme="minorHAnsi" w:cstheme="minorHAnsi"/>
          <w:iCs/>
          <w:sz w:val="20"/>
          <w:szCs w:val="20"/>
        </w:rPr>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9113B2">
      <w:pPr>
        <w:jc w:val="both"/>
        <w:rPr>
          <w:rFonts w:asciiTheme="minorHAnsi" w:hAnsiTheme="minorHAnsi" w:cstheme="minorHAnsi"/>
          <w:sz w:val="20"/>
          <w:szCs w:val="20"/>
        </w:rPr>
      </w:pPr>
    </w:p>
    <w:p w:rsidR="009113B2" w:rsidRPr="008B2597" w:rsidRDefault="009113B2" w:rsidP="001D7858">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MEDICIÓN Y FORMA DE PAGO</w:t>
      </w:r>
    </w:p>
    <w:p w:rsidR="009113B2" w:rsidRDefault="009113B2" w:rsidP="002207AB">
      <w:pPr>
        <w:jc w:val="both"/>
        <w:rPr>
          <w:rFonts w:asciiTheme="minorHAnsi" w:hAnsiTheme="minorHAnsi" w:cstheme="minorHAnsi"/>
          <w:sz w:val="20"/>
          <w:szCs w:val="20"/>
        </w:rPr>
      </w:pPr>
      <w:bookmarkStart w:id="122" w:name="_Toc314666910"/>
      <w:r w:rsidRPr="008B2597">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122"/>
    </w:p>
    <w:p w:rsidR="00741743" w:rsidRDefault="00741743" w:rsidP="002207AB">
      <w:pPr>
        <w:jc w:val="both"/>
        <w:rPr>
          <w:rFonts w:asciiTheme="minorHAnsi" w:hAnsiTheme="minorHAnsi" w:cstheme="minorHAnsi"/>
          <w:sz w:val="20"/>
          <w:szCs w:val="20"/>
        </w:rPr>
      </w:pPr>
    </w:p>
    <w:p w:rsidR="00741743" w:rsidRDefault="00741743" w:rsidP="002207AB">
      <w:pPr>
        <w:jc w:val="both"/>
        <w:rPr>
          <w:rFonts w:asciiTheme="minorHAnsi" w:hAnsiTheme="minorHAnsi" w:cstheme="minorHAnsi"/>
          <w:sz w:val="20"/>
          <w:szCs w:val="20"/>
        </w:rPr>
      </w:pPr>
    </w:p>
    <w:p w:rsidR="00741743" w:rsidRDefault="00741743" w:rsidP="002207AB">
      <w:pPr>
        <w:jc w:val="both"/>
        <w:rPr>
          <w:rFonts w:asciiTheme="minorHAnsi" w:hAnsiTheme="minorHAnsi" w:cstheme="minorHAnsi"/>
          <w:sz w:val="20"/>
          <w:szCs w:val="20"/>
        </w:rPr>
      </w:pPr>
    </w:p>
    <w:p w:rsidR="00741743" w:rsidRDefault="00741743" w:rsidP="002207AB">
      <w:pPr>
        <w:jc w:val="both"/>
        <w:rPr>
          <w:rFonts w:asciiTheme="minorHAnsi" w:hAnsiTheme="minorHAnsi" w:cstheme="minorHAnsi"/>
          <w:sz w:val="20"/>
          <w:szCs w:val="20"/>
        </w:rPr>
      </w:pPr>
    </w:p>
    <w:p w:rsidR="00741743" w:rsidRDefault="00741743" w:rsidP="002207AB">
      <w:pPr>
        <w:jc w:val="both"/>
        <w:rPr>
          <w:rFonts w:asciiTheme="minorHAnsi" w:hAnsiTheme="minorHAnsi" w:cstheme="minorHAnsi"/>
          <w:sz w:val="20"/>
          <w:szCs w:val="20"/>
        </w:rPr>
      </w:pPr>
    </w:p>
    <w:p w:rsidR="00741743" w:rsidRDefault="00741743" w:rsidP="002207AB">
      <w:pPr>
        <w:jc w:val="both"/>
        <w:rPr>
          <w:rFonts w:asciiTheme="minorHAnsi" w:hAnsiTheme="minorHAnsi" w:cstheme="minorHAnsi"/>
          <w:sz w:val="20"/>
          <w:szCs w:val="20"/>
        </w:rPr>
      </w:pPr>
    </w:p>
    <w:p w:rsidR="00741743" w:rsidRPr="008B2597" w:rsidRDefault="00741743" w:rsidP="002207AB">
      <w:pPr>
        <w:jc w:val="both"/>
        <w:rPr>
          <w:rFonts w:asciiTheme="minorHAnsi" w:hAnsiTheme="minorHAnsi" w:cstheme="minorHAnsi"/>
          <w:sz w:val="20"/>
          <w:szCs w:val="20"/>
        </w:rPr>
      </w:pPr>
    </w:p>
    <w:p w:rsidR="001F17AC" w:rsidRPr="008B2597" w:rsidRDefault="001F17AC" w:rsidP="002207AB">
      <w:pPr>
        <w:jc w:val="both"/>
        <w:rPr>
          <w:rFonts w:asciiTheme="minorHAnsi" w:hAnsiTheme="minorHAnsi" w:cstheme="minorHAnsi"/>
          <w:sz w:val="20"/>
          <w:szCs w:val="20"/>
        </w:rPr>
      </w:pPr>
    </w:p>
    <w:p w:rsidR="009113B2" w:rsidRPr="008B2597" w:rsidRDefault="009113B2" w:rsidP="007F704A">
      <w:pPr>
        <w:pStyle w:val="Ttulo2"/>
        <w:numPr>
          <w:ilvl w:val="0"/>
          <w:numId w:val="26"/>
        </w:numPr>
        <w:jc w:val="both"/>
        <w:rPr>
          <w:rFonts w:asciiTheme="minorHAnsi" w:hAnsiTheme="minorHAnsi" w:cstheme="minorHAnsi"/>
          <w:b/>
          <w:color w:val="auto"/>
          <w:sz w:val="20"/>
          <w:szCs w:val="20"/>
        </w:rPr>
      </w:pPr>
      <w:r w:rsidRPr="008B2597">
        <w:rPr>
          <w:rFonts w:asciiTheme="minorHAnsi" w:hAnsiTheme="minorHAnsi" w:cstheme="minorHAnsi"/>
          <w:b/>
          <w:color w:val="auto"/>
          <w:sz w:val="20"/>
          <w:szCs w:val="20"/>
        </w:rPr>
        <w:lastRenderedPageBreak/>
        <w:t>ELABORACIÓN DE PLANOS “AS BUILT”</w:t>
      </w:r>
    </w:p>
    <w:p w:rsidR="009113B2" w:rsidRPr="008B2597" w:rsidRDefault="009113B2" w:rsidP="009113B2">
      <w:pPr>
        <w:rPr>
          <w:rFonts w:asciiTheme="minorHAnsi" w:hAnsiTheme="minorHAnsi" w:cstheme="minorHAnsi"/>
          <w:b/>
          <w:sz w:val="20"/>
          <w:szCs w:val="20"/>
        </w:rPr>
      </w:pPr>
      <w:r w:rsidRPr="008B2597">
        <w:rPr>
          <w:rFonts w:asciiTheme="minorHAnsi" w:hAnsiTheme="minorHAnsi" w:cstheme="minorHAnsi"/>
          <w:b/>
          <w:sz w:val="20"/>
          <w:szCs w:val="20"/>
        </w:rPr>
        <w:t>UNIDAD: Metros (m).</w:t>
      </w:r>
    </w:p>
    <w:p w:rsidR="009113B2" w:rsidRPr="008B2597"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B2597" w:rsidRDefault="002207AB" w:rsidP="001D7858">
      <w:pPr>
        <w:pStyle w:val="Estilo1"/>
        <w:numPr>
          <w:ilvl w:val="1"/>
          <w:numId w:val="2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 xml:space="preserve"> </w:t>
      </w:r>
      <w:r w:rsidR="009113B2" w:rsidRPr="008B2597">
        <w:rPr>
          <w:rFonts w:asciiTheme="minorHAnsi" w:eastAsia="Times New Roman" w:hAnsiTheme="minorHAnsi" w:cstheme="minorHAnsi"/>
          <w:sz w:val="20"/>
          <w:szCs w:val="20"/>
          <w:lang w:val="es-ES"/>
        </w:rPr>
        <w:t xml:space="preserve">DEFINICIÓN. </w:t>
      </w:r>
    </w:p>
    <w:p w:rsidR="009113B2" w:rsidRPr="008B2597" w:rsidRDefault="009113B2" w:rsidP="009113B2">
      <w:pPr>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8B2597" w:rsidRDefault="009113B2" w:rsidP="001D7858">
      <w:pPr>
        <w:pStyle w:val="Estilo1"/>
        <w:numPr>
          <w:ilvl w:val="1"/>
          <w:numId w:val="2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 xml:space="preserve">MATERIALES, HERRAMIENTAS Y EQUIPO. </w:t>
      </w:r>
    </w:p>
    <w:p w:rsidR="009113B2" w:rsidRPr="008B2597" w:rsidRDefault="009113B2" w:rsidP="009113B2">
      <w:pPr>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8B2597" w:rsidRDefault="009113B2" w:rsidP="001D7858">
      <w:pPr>
        <w:pStyle w:val="Estilo1"/>
        <w:numPr>
          <w:ilvl w:val="1"/>
          <w:numId w:val="2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 xml:space="preserve">PROCEDIMIENTO PARA LA EJECUCIÓN. </w:t>
      </w:r>
    </w:p>
    <w:p w:rsidR="009113B2" w:rsidRPr="008B2597" w:rsidRDefault="009113B2" w:rsidP="009113B2">
      <w:pPr>
        <w:autoSpaceDE w:val="0"/>
        <w:autoSpaceDN w:val="0"/>
        <w:adjustRightInd w:val="0"/>
        <w:jc w:val="both"/>
        <w:rPr>
          <w:rFonts w:asciiTheme="minorHAnsi" w:hAnsiTheme="minorHAnsi" w:cstheme="minorHAnsi"/>
          <w:sz w:val="20"/>
          <w:szCs w:val="20"/>
        </w:rPr>
      </w:pPr>
      <w:r w:rsidRPr="008B2597">
        <w:rPr>
          <w:rFonts w:asciiTheme="minorHAnsi" w:eastAsiaTheme="minorHAnsi" w:hAnsiTheme="minorHAnsi" w:cstheme="minorHAnsi"/>
          <w:sz w:val="20"/>
          <w:szCs w:val="20"/>
          <w:lang w:val="es-BO" w:eastAsia="en-US"/>
        </w:rPr>
        <w:t>L</w:t>
      </w:r>
      <w:r w:rsidRPr="008B2597">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8B2597" w:rsidRDefault="009113B2" w:rsidP="009113B2">
      <w:pPr>
        <w:autoSpaceDE w:val="0"/>
        <w:autoSpaceDN w:val="0"/>
        <w:adjustRightInd w:val="0"/>
        <w:jc w:val="both"/>
        <w:rPr>
          <w:rFonts w:asciiTheme="minorHAnsi" w:hAnsiTheme="minorHAnsi" w:cstheme="minorHAnsi"/>
          <w:sz w:val="20"/>
          <w:szCs w:val="20"/>
        </w:rPr>
      </w:pPr>
    </w:p>
    <w:p w:rsidR="009113B2" w:rsidRPr="008B2597" w:rsidRDefault="009113B2" w:rsidP="009113B2">
      <w:pPr>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8B2597" w:rsidRDefault="009113B2" w:rsidP="009113B2">
      <w:pPr>
        <w:autoSpaceDE w:val="0"/>
        <w:autoSpaceDN w:val="0"/>
        <w:adjustRightInd w:val="0"/>
        <w:jc w:val="both"/>
        <w:rPr>
          <w:rFonts w:asciiTheme="minorHAnsi" w:hAnsiTheme="minorHAnsi" w:cstheme="minorHAnsi"/>
          <w:sz w:val="20"/>
          <w:szCs w:val="20"/>
        </w:rPr>
      </w:pPr>
    </w:p>
    <w:p w:rsidR="009113B2" w:rsidRPr="008B2597" w:rsidRDefault="009113B2" w:rsidP="009113B2">
      <w:pPr>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8B2597"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B2597" w:rsidRDefault="009113B2" w:rsidP="009113B2">
      <w:pPr>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 xml:space="preserve">c) El SUPERVISOR DE OBRA entregará una </w:t>
      </w:r>
      <w:r w:rsidRPr="008B2597">
        <w:rPr>
          <w:rFonts w:asciiTheme="minorHAnsi" w:hAnsiTheme="minorHAnsi" w:cstheme="minorHAnsi"/>
          <w:b/>
          <w:sz w:val="20"/>
          <w:szCs w:val="20"/>
        </w:rPr>
        <w:t>guía</w:t>
      </w:r>
      <w:r w:rsidRPr="008B2597">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8B2597" w:rsidRDefault="009113B2" w:rsidP="009113B2">
      <w:pPr>
        <w:autoSpaceDE w:val="0"/>
        <w:autoSpaceDN w:val="0"/>
        <w:adjustRightInd w:val="0"/>
        <w:jc w:val="both"/>
        <w:rPr>
          <w:rFonts w:asciiTheme="minorHAnsi" w:hAnsiTheme="minorHAnsi" w:cstheme="minorHAnsi"/>
          <w:sz w:val="20"/>
          <w:szCs w:val="20"/>
        </w:rPr>
      </w:pPr>
    </w:p>
    <w:p w:rsidR="009113B2" w:rsidRPr="008B2597" w:rsidRDefault="009113B2" w:rsidP="009113B2">
      <w:pPr>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8B2597"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8B2597" w:rsidRDefault="009113B2" w:rsidP="009113B2">
      <w:pPr>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8B2597" w:rsidRDefault="009113B2" w:rsidP="009113B2">
      <w:pPr>
        <w:autoSpaceDE w:val="0"/>
        <w:autoSpaceDN w:val="0"/>
        <w:adjustRightInd w:val="0"/>
        <w:jc w:val="both"/>
        <w:rPr>
          <w:rFonts w:asciiTheme="minorHAnsi" w:hAnsiTheme="minorHAnsi" w:cstheme="minorHAnsi"/>
          <w:sz w:val="20"/>
          <w:szCs w:val="20"/>
        </w:rPr>
      </w:pPr>
    </w:p>
    <w:p w:rsidR="009113B2" w:rsidRPr="008B2597" w:rsidRDefault="009113B2" w:rsidP="009113B2">
      <w:pPr>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lastRenderedPageBreak/>
        <w:t xml:space="preserve">f) La presentación final de los planos “As Built” por parte del CONTRATISTA, deberá realizarse antes de la entrega definitiva de la obra, caso contrario no se realizara la recepción de la obra. </w:t>
      </w:r>
    </w:p>
    <w:p w:rsidR="009113B2" w:rsidRPr="008B2597" w:rsidRDefault="009113B2" w:rsidP="001D7858">
      <w:pPr>
        <w:pStyle w:val="Estilo1"/>
        <w:numPr>
          <w:ilvl w:val="1"/>
          <w:numId w:val="26"/>
        </w:numPr>
        <w:spacing w:before="100" w:beforeAutospacing="1" w:after="100" w:afterAutospacing="1" w:line="276" w:lineRule="auto"/>
        <w:contextualSpacing/>
        <w:rPr>
          <w:rFonts w:asciiTheme="minorHAnsi" w:hAnsiTheme="minorHAnsi" w:cstheme="minorHAnsi"/>
          <w:iCs/>
          <w:sz w:val="20"/>
          <w:szCs w:val="20"/>
        </w:rPr>
      </w:pPr>
      <w:r w:rsidRPr="008B2597">
        <w:rPr>
          <w:rFonts w:asciiTheme="minorHAnsi" w:hAnsiTheme="minorHAnsi" w:cstheme="minorHAnsi"/>
          <w:iCs/>
          <w:sz w:val="20"/>
          <w:szCs w:val="20"/>
        </w:rPr>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1D7858">
      <w:pPr>
        <w:pStyle w:val="Estilo1"/>
        <w:numPr>
          <w:ilvl w:val="1"/>
          <w:numId w:val="2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 xml:space="preserve">MEDICIÓN Y FORMA DE PAGO. </w:t>
      </w:r>
    </w:p>
    <w:p w:rsidR="009113B2" w:rsidRPr="008B2597" w:rsidRDefault="009113B2" w:rsidP="009113B2">
      <w:pPr>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8B2597" w:rsidRDefault="009113B2" w:rsidP="009113B2">
      <w:pPr>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8B2597" w:rsidRDefault="009113B2" w:rsidP="009113B2">
      <w:pPr>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8B2597"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8B2597">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1F17AC" w:rsidRPr="008B2597" w:rsidRDefault="001F17AC" w:rsidP="001F17AC">
      <w:pPr>
        <w:rPr>
          <w:rFonts w:asciiTheme="minorHAnsi" w:hAnsiTheme="minorHAnsi" w:cstheme="minorHAnsi"/>
          <w:sz w:val="20"/>
          <w:szCs w:val="20"/>
        </w:rPr>
      </w:pPr>
      <w:bookmarkStart w:id="123" w:name="_Toc378236514"/>
      <w:bookmarkStart w:id="124" w:name="_Toc378667047"/>
      <w:bookmarkStart w:id="125" w:name="_Toc378667233"/>
      <w:bookmarkStart w:id="126" w:name="_Toc378667748"/>
      <w:bookmarkStart w:id="127" w:name="_Toc381213541"/>
      <w:bookmarkStart w:id="128" w:name="_Toc381214018"/>
      <w:bookmarkStart w:id="129" w:name="_Toc381214109"/>
      <w:bookmarkStart w:id="130" w:name="_Toc384130477"/>
      <w:bookmarkStart w:id="131" w:name="_Toc384130698"/>
      <w:bookmarkStart w:id="132" w:name="_Toc384130854"/>
      <w:bookmarkStart w:id="133" w:name="_Toc384131245"/>
      <w:bookmarkStart w:id="134" w:name="_Toc387785996"/>
      <w:bookmarkStart w:id="135" w:name="_Toc387788284"/>
      <w:bookmarkStart w:id="136" w:name="_Toc388648593"/>
      <w:bookmarkStart w:id="137" w:name="_Toc388648681"/>
      <w:bookmarkStart w:id="138" w:name="_Toc388693342"/>
      <w:bookmarkStart w:id="139" w:name="_Toc388702304"/>
      <w:bookmarkStart w:id="140" w:name="_Toc388724582"/>
      <w:bookmarkStart w:id="141" w:name="_Toc404098170"/>
    </w:p>
    <w:p w:rsidR="001F17AC" w:rsidRPr="008B2597" w:rsidRDefault="001F17AC" w:rsidP="007F704A">
      <w:pPr>
        <w:pStyle w:val="Ttulo2"/>
        <w:numPr>
          <w:ilvl w:val="0"/>
          <w:numId w:val="26"/>
        </w:numPr>
        <w:jc w:val="both"/>
        <w:rPr>
          <w:rFonts w:asciiTheme="minorHAnsi" w:hAnsiTheme="minorHAnsi" w:cstheme="minorHAnsi"/>
          <w:b/>
          <w:color w:val="auto"/>
          <w:sz w:val="20"/>
          <w:szCs w:val="20"/>
        </w:rPr>
      </w:pPr>
      <w:r w:rsidRPr="008B2597">
        <w:rPr>
          <w:rFonts w:asciiTheme="minorHAnsi" w:hAnsiTheme="minorHAnsi" w:cstheme="minorHAnsi"/>
          <w:b/>
          <w:color w:val="auto"/>
          <w:sz w:val="20"/>
          <w:szCs w:val="20"/>
        </w:rPr>
        <w:lastRenderedPageBreak/>
        <w:t xml:space="preserve">PERFORACION SUBTERRANEA CON TOPO  </w:t>
      </w:r>
    </w:p>
    <w:p w:rsidR="001F17AC" w:rsidRPr="008B2597" w:rsidRDefault="001F17AC" w:rsidP="001F17AC">
      <w:pPr>
        <w:rPr>
          <w:rFonts w:asciiTheme="minorHAnsi" w:hAnsiTheme="minorHAnsi" w:cstheme="minorHAnsi"/>
          <w:b/>
          <w:sz w:val="20"/>
          <w:szCs w:val="20"/>
        </w:rPr>
      </w:pPr>
      <w:r w:rsidRPr="008B2597">
        <w:rPr>
          <w:rFonts w:asciiTheme="minorHAnsi" w:hAnsiTheme="minorHAnsi" w:cstheme="minorHAnsi"/>
          <w:b/>
          <w:sz w:val="20"/>
          <w:szCs w:val="20"/>
        </w:rPr>
        <w:t>UNIDAD: Metro (m)</w:t>
      </w:r>
    </w:p>
    <w:p w:rsidR="001F17AC" w:rsidRPr="008B2597" w:rsidRDefault="001F17AC" w:rsidP="001F17AC">
      <w:pPr>
        <w:pStyle w:val="Prrafodelista"/>
        <w:numPr>
          <w:ilvl w:val="0"/>
          <w:numId w:val="35"/>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1F17AC" w:rsidRPr="008B2597" w:rsidRDefault="001F17AC" w:rsidP="001D7858">
      <w:pPr>
        <w:pStyle w:val="Estilo1"/>
        <w:numPr>
          <w:ilvl w:val="1"/>
          <w:numId w:val="2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DEFINICIÓN</w:t>
      </w:r>
    </w:p>
    <w:p w:rsidR="001F17AC" w:rsidRPr="008B2597" w:rsidRDefault="001F17AC" w:rsidP="001F17AC">
      <w:pPr>
        <w:spacing w:before="100" w:beforeAutospacing="1" w:after="100" w:afterAutospacing="1"/>
        <w:contextualSpacing/>
        <w:jc w:val="both"/>
        <w:rPr>
          <w:rFonts w:asciiTheme="minorHAnsi" w:hAnsiTheme="minorHAnsi" w:cstheme="minorHAnsi"/>
          <w:sz w:val="20"/>
          <w:szCs w:val="20"/>
        </w:rPr>
      </w:pPr>
      <w:r w:rsidRPr="008B2597">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1F17AC" w:rsidRPr="008B2597" w:rsidRDefault="001F17AC" w:rsidP="001D7858">
      <w:pPr>
        <w:pStyle w:val="Estilo1"/>
        <w:numPr>
          <w:ilvl w:val="1"/>
          <w:numId w:val="2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MATERIALES, HERRAMIENTAS Y EQUIPO.</w:t>
      </w:r>
    </w:p>
    <w:p w:rsidR="001F17AC" w:rsidRPr="008B2597" w:rsidRDefault="001F17AC" w:rsidP="001F17AC">
      <w:pPr>
        <w:spacing w:before="100" w:beforeAutospacing="1" w:after="100" w:afterAutospacing="1"/>
        <w:contextualSpacing/>
        <w:jc w:val="both"/>
        <w:rPr>
          <w:rFonts w:asciiTheme="minorHAnsi" w:hAnsiTheme="minorHAnsi" w:cstheme="minorHAnsi"/>
          <w:sz w:val="20"/>
          <w:szCs w:val="20"/>
        </w:rPr>
      </w:pPr>
      <w:r w:rsidRPr="008B2597">
        <w:rPr>
          <w:rFonts w:asciiTheme="minorHAnsi" w:hAnsiTheme="minorHAnsi" w:cstheme="minorHAnsi"/>
          <w:sz w:val="20"/>
          <w:szCs w:val="20"/>
        </w:rPr>
        <w:t>Los trabajos serán realizados con las herramientas necesarias para la ejecución del ítem.</w:t>
      </w:r>
    </w:p>
    <w:p w:rsidR="001F17AC" w:rsidRPr="008B2597" w:rsidRDefault="001F17AC" w:rsidP="001F17AC">
      <w:pPr>
        <w:spacing w:before="100" w:beforeAutospacing="1" w:after="100" w:afterAutospacing="1"/>
        <w:contextualSpacing/>
        <w:jc w:val="both"/>
        <w:rPr>
          <w:rFonts w:asciiTheme="minorHAnsi" w:hAnsiTheme="minorHAnsi" w:cstheme="minorHAnsi"/>
          <w:sz w:val="20"/>
          <w:szCs w:val="20"/>
        </w:rPr>
      </w:pPr>
      <w:r w:rsidRPr="008B2597">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1F17AC" w:rsidRPr="008B2597" w:rsidRDefault="001F17AC" w:rsidP="001F17AC">
      <w:pPr>
        <w:spacing w:before="100" w:beforeAutospacing="1" w:after="100" w:afterAutospacing="1"/>
        <w:contextualSpacing/>
        <w:jc w:val="both"/>
        <w:rPr>
          <w:rFonts w:asciiTheme="minorHAnsi" w:hAnsiTheme="minorHAnsi" w:cstheme="minorHAnsi"/>
          <w:sz w:val="20"/>
          <w:szCs w:val="20"/>
        </w:rPr>
      </w:pPr>
      <w:r w:rsidRPr="008B2597">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1F17AC" w:rsidRPr="008B2597" w:rsidRDefault="001F17AC" w:rsidP="001D7858">
      <w:pPr>
        <w:pStyle w:val="Estilo1"/>
        <w:numPr>
          <w:ilvl w:val="1"/>
          <w:numId w:val="2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PROCEDIMIENTO PARA LA EJECUCIÓN.</w:t>
      </w:r>
    </w:p>
    <w:p w:rsidR="001F17AC" w:rsidRPr="008B2597" w:rsidRDefault="001F17AC" w:rsidP="001F17AC">
      <w:pPr>
        <w:spacing w:before="100" w:beforeAutospacing="1" w:after="100" w:afterAutospacing="1"/>
        <w:contextualSpacing/>
        <w:jc w:val="both"/>
        <w:rPr>
          <w:rFonts w:asciiTheme="minorHAnsi" w:hAnsiTheme="minorHAnsi" w:cstheme="minorHAnsi"/>
          <w:sz w:val="20"/>
          <w:szCs w:val="20"/>
        </w:rPr>
      </w:pPr>
      <w:r w:rsidRPr="008B2597">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1F17AC" w:rsidRPr="008B2597" w:rsidRDefault="001F17AC" w:rsidP="001F17AC">
      <w:pPr>
        <w:spacing w:before="100" w:beforeAutospacing="1" w:after="100" w:afterAutospacing="1"/>
        <w:contextualSpacing/>
        <w:jc w:val="both"/>
        <w:rPr>
          <w:rFonts w:asciiTheme="minorHAnsi" w:hAnsiTheme="minorHAnsi" w:cstheme="minorHAnsi"/>
          <w:sz w:val="20"/>
          <w:szCs w:val="20"/>
        </w:rPr>
      </w:pPr>
      <w:r w:rsidRPr="008B2597">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1F17AC" w:rsidRPr="008B2597" w:rsidRDefault="001F17AC" w:rsidP="001F17AC">
      <w:pPr>
        <w:spacing w:before="100" w:beforeAutospacing="1" w:after="100" w:afterAutospacing="1"/>
        <w:contextualSpacing/>
        <w:jc w:val="both"/>
        <w:rPr>
          <w:rFonts w:asciiTheme="minorHAnsi" w:hAnsiTheme="minorHAnsi" w:cstheme="minorHAnsi"/>
          <w:sz w:val="20"/>
          <w:szCs w:val="20"/>
        </w:rPr>
      </w:pPr>
      <w:r w:rsidRPr="008B2597">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1F17AC" w:rsidRPr="008B2597" w:rsidRDefault="001F17AC" w:rsidP="001D7858">
      <w:pPr>
        <w:pStyle w:val="Estilo1"/>
        <w:numPr>
          <w:ilvl w:val="1"/>
          <w:numId w:val="26"/>
        </w:numPr>
        <w:spacing w:before="100" w:beforeAutospacing="1" w:after="100" w:afterAutospacing="1" w:line="276" w:lineRule="auto"/>
        <w:contextualSpacing/>
        <w:rPr>
          <w:rFonts w:asciiTheme="minorHAnsi" w:hAnsiTheme="minorHAnsi" w:cstheme="minorHAnsi"/>
          <w:iCs/>
          <w:sz w:val="20"/>
          <w:szCs w:val="20"/>
        </w:rPr>
      </w:pPr>
      <w:r w:rsidRPr="008B2597">
        <w:rPr>
          <w:rFonts w:asciiTheme="minorHAnsi" w:hAnsiTheme="minorHAnsi" w:cstheme="minorHAnsi"/>
          <w:iCs/>
          <w:sz w:val="20"/>
          <w:szCs w:val="20"/>
        </w:rPr>
        <w:t>MEDIDAS DE MITIGACION AMBIENTAL</w:t>
      </w:r>
    </w:p>
    <w:p w:rsidR="001F17AC" w:rsidRPr="008B2597" w:rsidRDefault="001F17AC" w:rsidP="001F17AC">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F17AC" w:rsidRPr="008B2597" w:rsidRDefault="001F17AC" w:rsidP="001F17AC">
      <w:pPr>
        <w:contextualSpacing/>
        <w:jc w:val="both"/>
        <w:rPr>
          <w:rFonts w:asciiTheme="minorHAnsi" w:hAnsiTheme="minorHAnsi" w:cstheme="minorHAnsi"/>
          <w:kern w:val="28"/>
          <w:sz w:val="20"/>
          <w:szCs w:val="20"/>
        </w:rPr>
      </w:pPr>
    </w:p>
    <w:p w:rsidR="001F17AC" w:rsidRPr="008B2597" w:rsidRDefault="001F17AC" w:rsidP="001F17AC">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8B2597">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1F17AC" w:rsidRPr="008B2597" w:rsidRDefault="001F17AC" w:rsidP="001F17AC">
      <w:pPr>
        <w:contextualSpacing/>
        <w:jc w:val="both"/>
        <w:rPr>
          <w:rFonts w:asciiTheme="minorHAnsi" w:hAnsiTheme="minorHAnsi" w:cstheme="minorHAnsi"/>
          <w:kern w:val="28"/>
          <w:sz w:val="20"/>
          <w:szCs w:val="20"/>
        </w:rPr>
      </w:pPr>
    </w:p>
    <w:p w:rsidR="001F17AC" w:rsidRPr="008B2597" w:rsidRDefault="001F17AC" w:rsidP="001F17AC">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F17AC" w:rsidRPr="008B2597" w:rsidRDefault="001F17AC" w:rsidP="001F17AC">
      <w:pPr>
        <w:contextualSpacing/>
        <w:jc w:val="both"/>
        <w:rPr>
          <w:rFonts w:asciiTheme="minorHAnsi" w:hAnsiTheme="minorHAnsi" w:cstheme="minorHAnsi"/>
          <w:kern w:val="28"/>
          <w:sz w:val="20"/>
          <w:szCs w:val="20"/>
        </w:rPr>
      </w:pPr>
    </w:p>
    <w:p w:rsidR="001F17AC" w:rsidRPr="008B2597" w:rsidRDefault="001F17AC" w:rsidP="001F17AC">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F17AC" w:rsidRPr="008B2597" w:rsidRDefault="001F17AC" w:rsidP="001D7858">
      <w:pPr>
        <w:pStyle w:val="Estilo1"/>
        <w:numPr>
          <w:ilvl w:val="1"/>
          <w:numId w:val="2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MEDICIÓN Y FORMA DE PAGO.</w:t>
      </w:r>
    </w:p>
    <w:p w:rsidR="001F17AC" w:rsidRPr="008B2597" w:rsidRDefault="001F17AC" w:rsidP="001F17AC">
      <w:pPr>
        <w:spacing w:before="100" w:beforeAutospacing="1" w:after="100" w:afterAutospacing="1"/>
        <w:contextualSpacing/>
        <w:jc w:val="both"/>
        <w:rPr>
          <w:rFonts w:asciiTheme="minorHAnsi" w:hAnsiTheme="minorHAnsi" w:cstheme="minorHAnsi"/>
          <w:sz w:val="20"/>
          <w:szCs w:val="20"/>
        </w:rPr>
      </w:pPr>
      <w:r w:rsidRPr="008B2597">
        <w:rPr>
          <w:rFonts w:asciiTheme="minorHAnsi" w:hAnsiTheme="minorHAnsi" w:cstheme="minorHAnsi"/>
          <w:sz w:val="20"/>
          <w:szCs w:val="20"/>
        </w:rPr>
        <w:t xml:space="preserve">El ítem de Perforación Subterránea con Topo, será medido en metros, de acuerdo a las longitudes, las cuales serán medidas y aprobadas por el SUPERVISOR DE OBRA. La forma de pago se efectuara de acuerdo al precio unitario de la propuesta aceptada. </w:t>
      </w:r>
    </w:p>
    <w:p w:rsidR="001F17AC" w:rsidRPr="008B2597" w:rsidRDefault="001F17AC" w:rsidP="001F17AC">
      <w:pPr>
        <w:spacing w:before="100" w:beforeAutospacing="1" w:after="100" w:afterAutospacing="1"/>
        <w:contextualSpacing/>
        <w:jc w:val="both"/>
        <w:rPr>
          <w:rFonts w:asciiTheme="minorHAnsi" w:hAnsiTheme="minorHAnsi" w:cstheme="minorHAnsi"/>
          <w:sz w:val="20"/>
          <w:szCs w:val="20"/>
        </w:rPr>
      </w:pPr>
      <w:r w:rsidRPr="008B2597">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1F17AC" w:rsidRPr="008B2597" w:rsidRDefault="001F17AC" w:rsidP="001F17AC">
      <w:pPr>
        <w:spacing w:before="100" w:beforeAutospacing="1" w:after="100" w:afterAutospacing="1"/>
        <w:contextualSpacing/>
        <w:jc w:val="both"/>
        <w:rPr>
          <w:rFonts w:asciiTheme="minorHAnsi" w:hAnsiTheme="minorHAnsi" w:cstheme="minorHAnsi"/>
          <w:sz w:val="20"/>
          <w:szCs w:val="20"/>
        </w:rPr>
      </w:pPr>
      <w:r w:rsidRPr="008B2597">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8B2597" w:rsidRDefault="009113B2" w:rsidP="009113B2">
      <w:pPr>
        <w:rPr>
          <w:rFonts w:asciiTheme="minorHAnsi" w:hAnsiTheme="minorHAnsi" w:cstheme="minorHAnsi"/>
          <w:sz w:val="20"/>
          <w:szCs w:val="20"/>
        </w:rPr>
      </w:pPr>
    </w:p>
    <w:p w:rsidR="009113B2" w:rsidRPr="008B2597" w:rsidRDefault="009113B2" w:rsidP="007F704A">
      <w:pPr>
        <w:pStyle w:val="Ttulo2"/>
        <w:numPr>
          <w:ilvl w:val="0"/>
          <w:numId w:val="26"/>
        </w:numPr>
        <w:jc w:val="both"/>
        <w:rPr>
          <w:rFonts w:asciiTheme="minorHAnsi" w:hAnsiTheme="minorHAnsi" w:cstheme="minorHAnsi"/>
          <w:b/>
          <w:color w:val="auto"/>
          <w:sz w:val="20"/>
          <w:szCs w:val="20"/>
        </w:rPr>
      </w:pPr>
      <w:r w:rsidRPr="008B2597">
        <w:rPr>
          <w:rFonts w:asciiTheme="minorHAnsi" w:hAnsiTheme="minorHAnsi" w:cstheme="minorHAnsi"/>
          <w:b/>
          <w:color w:val="auto"/>
          <w:sz w:val="20"/>
          <w:szCs w:val="20"/>
        </w:rPr>
        <w:t>LIMPIEZA Y RETIRO DE ESCOMBROS.</w:t>
      </w:r>
    </w:p>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rsidR="009113B2" w:rsidRPr="008B2597" w:rsidRDefault="009113B2" w:rsidP="009113B2">
      <w:pPr>
        <w:rPr>
          <w:rFonts w:asciiTheme="minorHAnsi" w:hAnsiTheme="minorHAnsi" w:cstheme="minorHAnsi"/>
          <w:b/>
          <w:sz w:val="20"/>
          <w:szCs w:val="20"/>
        </w:rPr>
      </w:pPr>
      <w:r w:rsidRPr="008B2597">
        <w:rPr>
          <w:rFonts w:asciiTheme="minorHAnsi" w:hAnsiTheme="minorHAnsi" w:cstheme="minorHAnsi"/>
          <w:b/>
          <w:sz w:val="20"/>
          <w:szCs w:val="20"/>
        </w:rPr>
        <w:t>UNIDAD: Global (GLB)</w:t>
      </w:r>
    </w:p>
    <w:p w:rsidR="009113B2" w:rsidRPr="008B2597" w:rsidRDefault="009113B2" w:rsidP="008C5F9C">
      <w:pPr>
        <w:pStyle w:val="Estilo1"/>
        <w:numPr>
          <w:ilvl w:val="1"/>
          <w:numId w:val="33"/>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DEFINICIÓN.</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150CEE" w:rsidRPr="008B2597">
        <w:rPr>
          <w:rFonts w:asciiTheme="minorHAnsi" w:hAnsiTheme="minorHAnsi" w:cstheme="minorHAnsi"/>
          <w:sz w:val="20"/>
          <w:szCs w:val="20"/>
        </w:rPr>
        <w:t xml:space="preserve">. </w:t>
      </w:r>
      <w:r w:rsidRPr="008B2597">
        <w:rPr>
          <w:rFonts w:asciiTheme="minorHAnsi" w:hAnsiTheme="minorHAnsi" w:cstheme="minorHAnsi"/>
          <w:sz w:val="20"/>
          <w:szCs w:val="20"/>
        </w:rPr>
        <w:t>Los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hAnsiTheme="minorHAnsi" w:cstheme="minorHAnsi"/>
          <w:sz w:val="20"/>
          <w:szCs w:val="20"/>
        </w:rPr>
      </w:pPr>
      <w:bookmarkStart w:id="142" w:name="_Toc314666973"/>
      <w:r w:rsidRPr="008B2597">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2"/>
      <w:r w:rsidRPr="008B2597">
        <w:rPr>
          <w:rFonts w:asciiTheme="minorHAnsi" w:hAnsiTheme="minorHAnsi" w:cstheme="minorHAnsi"/>
          <w:sz w:val="20"/>
          <w:szCs w:val="20"/>
        </w:rPr>
        <w:t xml:space="preserve"> La limpieza periódica deberá realizarse en cada tramo concluido, dejando el área libre de materiales excedentes y de residuos.</w:t>
      </w:r>
    </w:p>
    <w:p w:rsidR="00741743" w:rsidRDefault="00741743" w:rsidP="009113B2">
      <w:pPr>
        <w:spacing w:before="100" w:beforeAutospacing="1" w:after="100" w:afterAutospacing="1"/>
        <w:jc w:val="both"/>
        <w:rPr>
          <w:rFonts w:asciiTheme="minorHAnsi" w:hAnsiTheme="minorHAnsi" w:cstheme="minorHAnsi"/>
          <w:sz w:val="20"/>
          <w:szCs w:val="20"/>
        </w:rPr>
      </w:pPr>
    </w:p>
    <w:p w:rsidR="00741743" w:rsidRPr="008B2597" w:rsidRDefault="00741743" w:rsidP="009113B2">
      <w:pPr>
        <w:spacing w:before="100" w:beforeAutospacing="1" w:after="100" w:afterAutospacing="1"/>
        <w:jc w:val="both"/>
        <w:rPr>
          <w:rFonts w:asciiTheme="minorHAnsi" w:hAnsiTheme="minorHAnsi" w:cstheme="minorHAnsi"/>
          <w:sz w:val="20"/>
          <w:szCs w:val="20"/>
        </w:rPr>
      </w:pPr>
    </w:p>
    <w:p w:rsidR="009113B2" w:rsidRPr="008B2597" w:rsidRDefault="009113B2" w:rsidP="008C5F9C">
      <w:pPr>
        <w:pStyle w:val="Estilo1"/>
        <w:numPr>
          <w:ilvl w:val="1"/>
          <w:numId w:val="33"/>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lastRenderedPageBreak/>
        <w:t>MATERIALES, HERRAMIENTAS Y EQUIPO.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8B2597" w:rsidRDefault="009113B2" w:rsidP="008C5F9C">
      <w:pPr>
        <w:pStyle w:val="Estilo1"/>
        <w:numPr>
          <w:ilvl w:val="1"/>
          <w:numId w:val="33"/>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PROCEDIMIENTO PARA LA EJECUCIÓN.</w:t>
      </w:r>
    </w:p>
    <w:p w:rsidR="009113B2" w:rsidRPr="008B2597"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8B2597"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150CEE" w:rsidRPr="008B2597">
        <w:rPr>
          <w:rFonts w:asciiTheme="minorHAnsi" w:hAnsiTheme="minorHAnsi" w:cstheme="minorHAnsi"/>
          <w:sz w:val="20"/>
          <w:szCs w:val="20"/>
        </w:rPr>
        <w:t xml:space="preserve"> </w:t>
      </w:r>
      <w:r w:rsidRPr="008B2597">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8B2597"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8B2597" w:rsidRDefault="009113B2" w:rsidP="008C5F9C">
      <w:pPr>
        <w:pStyle w:val="Estilo1"/>
        <w:numPr>
          <w:ilvl w:val="1"/>
          <w:numId w:val="33"/>
        </w:numPr>
        <w:spacing w:before="100" w:beforeAutospacing="1" w:after="100" w:afterAutospacing="1" w:line="276" w:lineRule="auto"/>
        <w:rPr>
          <w:rFonts w:asciiTheme="minorHAnsi" w:hAnsiTheme="minorHAnsi" w:cstheme="minorHAnsi"/>
          <w:iCs/>
          <w:sz w:val="20"/>
          <w:szCs w:val="20"/>
        </w:rPr>
      </w:pPr>
      <w:r w:rsidRPr="008B2597">
        <w:rPr>
          <w:rFonts w:asciiTheme="minorHAnsi" w:hAnsiTheme="minorHAnsi" w:cstheme="minorHAnsi"/>
          <w:iCs/>
          <w:sz w:val="20"/>
          <w:szCs w:val="20"/>
        </w:rPr>
        <w:t>MEDIDAS DE MITIGACION AMBIENTAL</w:t>
      </w: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8B2597">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B2597" w:rsidRDefault="009113B2" w:rsidP="009113B2">
      <w:pPr>
        <w:contextualSpacing/>
        <w:jc w:val="both"/>
        <w:rPr>
          <w:rFonts w:asciiTheme="minorHAnsi" w:hAnsiTheme="minorHAnsi" w:cstheme="minorHAnsi"/>
          <w:kern w:val="28"/>
          <w:sz w:val="20"/>
          <w:szCs w:val="20"/>
        </w:rPr>
      </w:pPr>
    </w:p>
    <w:p w:rsidR="009113B2" w:rsidRPr="008B2597" w:rsidRDefault="009113B2" w:rsidP="009113B2">
      <w:pPr>
        <w:contextualSpacing/>
        <w:jc w:val="both"/>
        <w:rPr>
          <w:rFonts w:asciiTheme="minorHAnsi" w:hAnsiTheme="minorHAnsi" w:cstheme="minorHAnsi"/>
          <w:kern w:val="28"/>
          <w:sz w:val="20"/>
          <w:szCs w:val="20"/>
        </w:rPr>
      </w:pPr>
      <w:r w:rsidRPr="008B259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B2597" w:rsidRDefault="009113B2" w:rsidP="008C5F9C">
      <w:pPr>
        <w:pStyle w:val="Estilo1"/>
        <w:numPr>
          <w:ilvl w:val="1"/>
          <w:numId w:val="33"/>
        </w:numPr>
        <w:spacing w:before="100" w:beforeAutospacing="1" w:after="100" w:afterAutospacing="1" w:line="276" w:lineRule="auto"/>
        <w:rPr>
          <w:rFonts w:asciiTheme="minorHAnsi" w:eastAsia="Times New Roman" w:hAnsiTheme="minorHAnsi" w:cstheme="minorHAnsi"/>
          <w:sz w:val="20"/>
          <w:szCs w:val="20"/>
          <w:lang w:val="es-ES"/>
        </w:rPr>
      </w:pPr>
      <w:r w:rsidRPr="008B2597">
        <w:rPr>
          <w:rFonts w:asciiTheme="minorHAnsi" w:eastAsia="Times New Roman" w:hAnsiTheme="minorHAnsi" w:cstheme="minorHAnsi"/>
          <w:sz w:val="20"/>
          <w:szCs w:val="20"/>
          <w:lang w:val="es-ES"/>
        </w:rPr>
        <w:t>MEDICIÓN Y FORMA DE PAGO.</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8B2597" w:rsidRDefault="009113B2" w:rsidP="009113B2">
      <w:pPr>
        <w:spacing w:before="100" w:beforeAutospacing="1" w:after="100" w:afterAutospacing="1"/>
        <w:jc w:val="both"/>
        <w:rPr>
          <w:rFonts w:asciiTheme="minorHAnsi" w:hAnsiTheme="minorHAnsi" w:cstheme="minorHAnsi"/>
          <w:sz w:val="20"/>
          <w:szCs w:val="20"/>
        </w:rPr>
      </w:pPr>
      <w:r w:rsidRPr="008B2597">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8B2597" w:rsidRDefault="003B188F" w:rsidP="009113B2"/>
    <w:sectPr w:rsidR="003B188F" w:rsidRPr="008B2597">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68E" w:rsidRDefault="00A9268E" w:rsidP="0031499A">
      <w:r>
        <w:separator/>
      </w:r>
    </w:p>
  </w:endnote>
  <w:endnote w:type="continuationSeparator" w:id="0">
    <w:p w:rsidR="00A9268E" w:rsidRDefault="00A9268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9268E" w:rsidRPr="000810BB" w:rsidTr="007A4FA9">
      <w:tc>
        <w:tcPr>
          <w:tcW w:w="2942" w:type="dxa"/>
        </w:tcPr>
        <w:p w:rsidR="00A9268E" w:rsidRPr="000810BB" w:rsidRDefault="00A9268E"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9268E" w:rsidRPr="000810BB" w:rsidRDefault="00A9268E"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A9268E" w:rsidRPr="000810BB" w:rsidRDefault="00A9268E" w:rsidP="0031499A">
          <w:pPr>
            <w:pStyle w:val="Piedepgina"/>
            <w:rPr>
              <w:rFonts w:ascii="Calibri" w:hAnsi="Calibri"/>
              <w:sz w:val="16"/>
              <w:szCs w:val="20"/>
            </w:rPr>
          </w:pPr>
          <w:r w:rsidRPr="000810BB">
            <w:rPr>
              <w:rFonts w:ascii="Calibri" w:hAnsi="Calibri"/>
              <w:sz w:val="16"/>
              <w:szCs w:val="20"/>
            </w:rPr>
            <w:t>Aprobado por:</w:t>
          </w:r>
        </w:p>
      </w:tc>
    </w:tr>
    <w:tr w:rsidR="00A9268E" w:rsidRPr="000810BB" w:rsidTr="007A4FA9">
      <w:tc>
        <w:tcPr>
          <w:tcW w:w="2942" w:type="dxa"/>
        </w:tcPr>
        <w:p w:rsidR="00A9268E" w:rsidRDefault="00A9268E" w:rsidP="0031499A">
          <w:pPr>
            <w:pStyle w:val="Piedepgina"/>
            <w:rPr>
              <w:rFonts w:ascii="Calibri" w:hAnsi="Calibri"/>
              <w:sz w:val="16"/>
              <w:szCs w:val="20"/>
            </w:rPr>
          </w:pPr>
        </w:p>
        <w:p w:rsidR="00A9268E" w:rsidRDefault="00A9268E" w:rsidP="0031499A">
          <w:pPr>
            <w:pStyle w:val="Piedepgina"/>
            <w:rPr>
              <w:rFonts w:ascii="Calibri" w:hAnsi="Calibri"/>
              <w:sz w:val="16"/>
              <w:szCs w:val="20"/>
            </w:rPr>
          </w:pPr>
        </w:p>
        <w:p w:rsidR="00A9268E" w:rsidRDefault="00A9268E" w:rsidP="0031499A">
          <w:pPr>
            <w:pStyle w:val="Piedepgina"/>
            <w:rPr>
              <w:rFonts w:ascii="Calibri" w:hAnsi="Calibri"/>
              <w:sz w:val="16"/>
              <w:szCs w:val="20"/>
            </w:rPr>
          </w:pPr>
        </w:p>
        <w:p w:rsidR="00A9268E" w:rsidRDefault="00A9268E" w:rsidP="0031499A">
          <w:pPr>
            <w:pStyle w:val="Piedepgina"/>
            <w:rPr>
              <w:rFonts w:ascii="Calibri" w:hAnsi="Calibri"/>
              <w:sz w:val="16"/>
              <w:szCs w:val="20"/>
            </w:rPr>
          </w:pPr>
        </w:p>
        <w:p w:rsidR="00A9268E" w:rsidRDefault="00A9268E" w:rsidP="0031499A">
          <w:pPr>
            <w:pStyle w:val="Piedepgina"/>
            <w:rPr>
              <w:rFonts w:ascii="Calibri" w:hAnsi="Calibri"/>
              <w:sz w:val="16"/>
              <w:szCs w:val="20"/>
            </w:rPr>
          </w:pPr>
        </w:p>
        <w:p w:rsidR="00A9268E" w:rsidRPr="000810BB" w:rsidRDefault="00A9268E" w:rsidP="0031499A">
          <w:pPr>
            <w:pStyle w:val="Piedepgina"/>
            <w:rPr>
              <w:rFonts w:ascii="Calibri" w:hAnsi="Calibri"/>
              <w:sz w:val="16"/>
              <w:szCs w:val="20"/>
            </w:rPr>
          </w:pPr>
        </w:p>
      </w:tc>
      <w:tc>
        <w:tcPr>
          <w:tcW w:w="2943" w:type="dxa"/>
        </w:tcPr>
        <w:p w:rsidR="00A9268E" w:rsidRPr="000810BB" w:rsidRDefault="00A9268E" w:rsidP="0031499A">
          <w:pPr>
            <w:pStyle w:val="Piedepgina"/>
            <w:rPr>
              <w:rFonts w:ascii="Calibri" w:hAnsi="Calibri"/>
              <w:sz w:val="16"/>
              <w:szCs w:val="20"/>
            </w:rPr>
          </w:pPr>
        </w:p>
      </w:tc>
      <w:tc>
        <w:tcPr>
          <w:tcW w:w="2943" w:type="dxa"/>
        </w:tcPr>
        <w:p w:rsidR="00A9268E" w:rsidRPr="000810BB" w:rsidRDefault="00A9268E" w:rsidP="0031499A">
          <w:pPr>
            <w:pStyle w:val="Piedepgina"/>
            <w:rPr>
              <w:rFonts w:ascii="Calibri" w:hAnsi="Calibri"/>
              <w:sz w:val="16"/>
              <w:szCs w:val="20"/>
            </w:rPr>
          </w:pPr>
        </w:p>
        <w:p w:rsidR="00A9268E" w:rsidRPr="000810BB" w:rsidRDefault="00A9268E" w:rsidP="0031499A">
          <w:pPr>
            <w:pStyle w:val="Piedepgina"/>
            <w:rPr>
              <w:rFonts w:ascii="Calibri" w:hAnsi="Calibri"/>
              <w:sz w:val="16"/>
              <w:szCs w:val="20"/>
            </w:rPr>
          </w:pPr>
        </w:p>
        <w:p w:rsidR="00A9268E" w:rsidRPr="000810BB" w:rsidRDefault="00A9268E" w:rsidP="0031499A">
          <w:pPr>
            <w:pStyle w:val="Piedepgina"/>
            <w:rPr>
              <w:rFonts w:ascii="Calibri" w:hAnsi="Calibri"/>
              <w:sz w:val="16"/>
              <w:szCs w:val="20"/>
            </w:rPr>
          </w:pPr>
        </w:p>
        <w:p w:rsidR="00A9268E" w:rsidRPr="000810BB" w:rsidRDefault="00A9268E" w:rsidP="0031499A">
          <w:pPr>
            <w:pStyle w:val="Piedepgina"/>
            <w:rPr>
              <w:rFonts w:ascii="Calibri" w:hAnsi="Calibri"/>
              <w:sz w:val="16"/>
              <w:szCs w:val="20"/>
            </w:rPr>
          </w:pPr>
        </w:p>
      </w:tc>
    </w:tr>
    <w:tr w:rsidR="00A9268E" w:rsidRPr="000810BB" w:rsidTr="007A4FA9">
      <w:tc>
        <w:tcPr>
          <w:tcW w:w="2942" w:type="dxa"/>
        </w:tcPr>
        <w:p w:rsidR="00A9268E" w:rsidRPr="000810BB" w:rsidRDefault="00A9268E"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9268E" w:rsidRPr="000810BB" w:rsidRDefault="00A9268E"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9268E" w:rsidRPr="000810BB" w:rsidRDefault="00A9268E"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9268E" w:rsidRDefault="00A926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68E" w:rsidRDefault="00A9268E" w:rsidP="0031499A">
      <w:r>
        <w:separator/>
      </w:r>
    </w:p>
  </w:footnote>
  <w:footnote w:type="continuationSeparator" w:id="0">
    <w:p w:rsidR="00A9268E" w:rsidRDefault="00A9268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9268E" w:rsidRPr="00FA0D94" w:rsidTr="007A4FA9">
      <w:tc>
        <w:tcPr>
          <w:tcW w:w="1446" w:type="dxa"/>
          <w:vMerge w:val="restart"/>
          <w:vAlign w:val="center"/>
        </w:tcPr>
        <w:p w:rsidR="00A9268E" w:rsidRPr="00FA0D94" w:rsidRDefault="00A9268E"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9268E" w:rsidRDefault="00A9268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9268E" w:rsidRDefault="00A9268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9268E" w:rsidRPr="0076024C" w:rsidRDefault="00A9268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A9268E" w:rsidRPr="0076024C" w:rsidRDefault="00A9268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9268E" w:rsidRDefault="00A9268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9268E" w:rsidRPr="0076024C" w:rsidRDefault="00A9268E" w:rsidP="0031499A">
          <w:pPr>
            <w:pStyle w:val="Encabezado"/>
            <w:jc w:val="center"/>
            <w:rPr>
              <w:rFonts w:ascii="Calibri" w:eastAsia="Arial Unicode MS" w:hAnsi="Calibri" w:cs="Arial"/>
              <w:b/>
              <w:sz w:val="14"/>
              <w:szCs w:val="14"/>
              <w:lang w:val="es-MX"/>
            </w:rPr>
          </w:pPr>
        </w:p>
      </w:tc>
    </w:tr>
    <w:tr w:rsidR="00A9268E" w:rsidRPr="00FA0D94" w:rsidTr="007A4FA9">
      <w:trPr>
        <w:trHeight w:val="478"/>
      </w:trPr>
      <w:tc>
        <w:tcPr>
          <w:tcW w:w="1446" w:type="dxa"/>
          <w:vMerge/>
          <w:vAlign w:val="center"/>
        </w:tcPr>
        <w:p w:rsidR="00A9268E" w:rsidRPr="00FA0D94" w:rsidRDefault="00A9268E" w:rsidP="0031499A">
          <w:pPr>
            <w:pStyle w:val="Encabezado"/>
            <w:jc w:val="center"/>
            <w:rPr>
              <w:rFonts w:ascii="Arial Narrow" w:eastAsia="Arial Unicode MS" w:hAnsi="Arial Narrow"/>
              <w:szCs w:val="12"/>
              <w:lang w:val="es-MX"/>
            </w:rPr>
          </w:pPr>
        </w:p>
      </w:tc>
      <w:tc>
        <w:tcPr>
          <w:tcW w:w="6209" w:type="dxa"/>
          <w:vAlign w:val="center"/>
        </w:tcPr>
        <w:p w:rsidR="00A9268E" w:rsidRPr="0076024C" w:rsidRDefault="00A9268E"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9268E" w:rsidRPr="0076024C" w:rsidRDefault="00A9268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9268E" w:rsidRPr="0076024C" w:rsidRDefault="00A9268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C6EDF">
            <w:rPr>
              <w:rStyle w:val="Nmerodepgina"/>
              <w:rFonts w:ascii="Calibri" w:eastAsiaTheme="majorEastAsia" w:hAnsi="Calibri"/>
              <w:noProof/>
              <w:sz w:val="16"/>
              <w:szCs w:val="16"/>
            </w:rPr>
            <w:t>27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C6EDF">
            <w:rPr>
              <w:rStyle w:val="Nmerodepgina"/>
              <w:rFonts w:ascii="Calibri" w:eastAsiaTheme="majorEastAsia" w:hAnsi="Calibri"/>
              <w:noProof/>
              <w:sz w:val="16"/>
              <w:szCs w:val="16"/>
            </w:rPr>
            <w:t>51</w:t>
          </w:r>
          <w:r w:rsidRPr="0076024C">
            <w:rPr>
              <w:rStyle w:val="Nmerodepgina"/>
              <w:rFonts w:ascii="Calibri" w:eastAsiaTheme="majorEastAsia" w:hAnsi="Calibri"/>
              <w:sz w:val="16"/>
              <w:szCs w:val="16"/>
            </w:rPr>
            <w:fldChar w:fldCharType="end"/>
          </w:r>
        </w:p>
      </w:tc>
    </w:tr>
  </w:tbl>
  <w:p w:rsidR="00A9268E" w:rsidRDefault="00A9268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10F821F3"/>
    <w:multiLevelType w:val="multilevel"/>
    <w:tmpl w:val="42F6526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68D317E"/>
    <w:multiLevelType w:val="multilevel"/>
    <w:tmpl w:val="EB16697C"/>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4A40DD"/>
    <w:multiLevelType w:val="multilevel"/>
    <w:tmpl w:val="25628A6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14">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B9775F"/>
    <w:multiLevelType w:val="multilevel"/>
    <w:tmpl w:val="899EFF7E"/>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2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C180140"/>
    <w:multiLevelType w:val="hybridMultilevel"/>
    <w:tmpl w:val="78306C50"/>
    <w:lvl w:ilvl="0" w:tplc="70AE60C2">
      <w:start w:val="12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94D21B0"/>
    <w:multiLevelType w:val="multilevel"/>
    <w:tmpl w:val="387068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DE849AE"/>
    <w:multiLevelType w:val="multilevel"/>
    <w:tmpl w:val="4188584E"/>
    <w:lvl w:ilvl="0">
      <w:start w:val="16"/>
      <w:numFmt w:val="decimal"/>
      <w:lvlText w:val="%1."/>
      <w:lvlJc w:val="left"/>
      <w:pPr>
        <w:ind w:left="360" w:hanging="360"/>
      </w:pPr>
      <w:rPr>
        <w:rFonts w:hint="default"/>
      </w:rPr>
    </w:lvl>
    <w:lvl w:ilvl="1">
      <w:start w:val="1"/>
      <w:numFmt w:val="decimal"/>
      <w:isLgl/>
      <w:lvlText w:val="%1.%2."/>
      <w:lvlJc w:val="left"/>
      <w:pPr>
        <w:ind w:left="43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29">
    <w:nsid w:val="6ADF4A75"/>
    <w:multiLevelType w:val="multilevel"/>
    <w:tmpl w:val="EC10A1D8"/>
    <w:lvl w:ilvl="0">
      <w:start w:val="1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470" w:hanging="720"/>
      </w:pPr>
      <w:rPr>
        <w:rFonts w:hint="default"/>
      </w:rPr>
    </w:lvl>
    <w:lvl w:ilvl="3">
      <w:start w:val="1"/>
      <w:numFmt w:val="decimal"/>
      <w:isLgl/>
      <w:lvlText w:val="%1.%2.%3.%4"/>
      <w:lvlJc w:val="left"/>
      <w:pPr>
        <w:ind w:left="1845" w:hanging="720"/>
      </w:pPr>
      <w:rPr>
        <w:rFonts w:hint="default"/>
      </w:rPr>
    </w:lvl>
    <w:lvl w:ilvl="4">
      <w:start w:val="1"/>
      <w:numFmt w:val="decimal"/>
      <w:isLgl/>
      <w:lvlText w:val="%1.%2.%3.%4.%5"/>
      <w:lvlJc w:val="left"/>
      <w:pPr>
        <w:ind w:left="2220" w:hanging="720"/>
      </w:pPr>
      <w:rPr>
        <w:rFonts w:hint="default"/>
      </w:rPr>
    </w:lvl>
    <w:lvl w:ilvl="5">
      <w:start w:val="1"/>
      <w:numFmt w:val="decimal"/>
      <w:isLgl/>
      <w:lvlText w:val="%1.%2.%3.%4.%5.%6"/>
      <w:lvlJc w:val="left"/>
      <w:pPr>
        <w:ind w:left="2955" w:hanging="1080"/>
      </w:pPr>
      <w:rPr>
        <w:rFonts w:hint="default"/>
      </w:rPr>
    </w:lvl>
    <w:lvl w:ilvl="6">
      <w:start w:val="1"/>
      <w:numFmt w:val="decimal"/>
      <w:isLgl/>
      <w:lvlText w:val="%1.%2.%3.%4.%5.%6.%7"/>
      <w:lvlJc w:val="left"/>
      <w:pPr>
        <w:ind w:left="3330" w:hanging="1080"/>
      </w:pPr>
      <w:rPr>
        <w:rFonts w:hint="default"/>
      </w:rPr>
    </w:lvl>
    <w:lvl w:ilvl="7">
      <w:start w:val="1"/>
      <w:numFmt w:val="decimal"/>
      <w:isLgl/>
      <w:lvlText w:val="%1.%2.%3.%4.%5.%6.%7.%8"/>
      <w:lvlJc w:val="left"/>
      <w:pPr>
        <w:ind w:left="4065" w:hanging="1440"/>
      </w:pPr>
      <w:rPr>
        <w:rFonts w:hint="default"/>
      </w:rPr>
    </w:lvl>
    <w:lvl w:ilvl="8">
      <w:start w:val="1"/>
      <w:numFmt w:val="decimal"/>
      <w:isLgl/>
      <w:lvlText w:val="%1.%2.%3.%4.%5.%6.%7.%8.%9"/>
      <w:lvlJc w:val="left"/>
      <w:pPr>
        <w:ind w:left="4440" w:hanging="1440"/>
      </w:pPr>
      <w:rPr>
        <w:rFonts w:hint="default"/>
      </w:rPr>
    </w:lvl>
  </w:abstractNum>
  <w:abstractNum w:abstractNumId="3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3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43388B"/>
    <w:multiLevelType w:val="multilevel"/>
    <w:tmpl w:val="B4188C9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3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F3C06CF"/>
    <w:multiLevelType w:val="hybridMultilevel"/>
    <w:tmpl w:val="F83E1A2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8"/>
  </w:num>
  <w:num w:numId="4">
    <w:abstractNumId w:val="31"/>
  </w:num>
  <w:num w:numId="5">
    <w:abstractNumId w:val="34"/>
  </w:num>
  <w:num w:numId="6">
    <w:abstractNumId w:val="26"/>
  </w:num>
  <w:num w:numId="7">
    <w:abstractNumId w:val="5"/>
  </w:num>
  <w:num w:numId="8">
    <w:abstractNumId w:val="15"/>
  </w:num>
  <w:num w:numId="9">
    <w:abstractNumId w:val="4"/>
  </w:num>
  <w:num w:numId="10">
    <w:abstractNumId w:val="1"/>
  </w:num>
  <w:num w:numId="11">
    <w:abstractNumId w:val="0"/>
  </w:num>
  <w:num w:numId="12">
    <w:abstractNumId w:val="9"/>
  </w:num>
  <w:num w:numId="13">
    <w:abstractNumId w:val="32"/>
  </w:num>
  <w:num w:numId="14">
    <w:abstractNumId w:val="22"/>
  </w:num>
  <w:num w:numId="15">
    <w:abstractNumId w:val="20"/>
  </w:num>
  <w:num w:numId="16">
    <w:abstractNumId w:val="3"/>
  </w:num>
  <w:num w:numId="17">
    <w:abstractNumId w:val="14"/>
  </w:num>
  <w:num w:numId="18">
    <w:abstractNumId w:val="6"/>
  </w:num>
  <w:num w:numId="19">
    <w:abstractNumId w:val="10"/>
  </w:num>
  <w:num w:numId="20">
    <w:abstractNumId w:val="16"/>
  </w:num>
  <w:num w:numId="21">
    <w:abstractNumId w:val="36"/>
  </w:num>
  <w:num w:numId="22">
    <w:abstractNumId w:val="18"/>
  </w:num>
  <w:num w:numId="23">
    <w:abstractNumId w:val="12"/>
  </w:num>
  <w:num w:numId="24">
    <w:abstractNumId w:val="21"/>
  </w:num>
  <w:num w:numId="25">
    <w:abstractNumId w:val="25"/>
  </w:num>
  <w:num w:numId="26">
    <w:abstractNumId w:val="24"/>
  </w:num>
  <w:num w:numId="27">
    <w:abstractNumId w:val="29"/>
  </w:num>
  <w:num w:numId="28">
    <w:abstractNumId w:val="28"/>
  </w:num>
  <w:num w:numId="29">
    <w:abstractNumId w:val="2"/>
  </w:num>
  <w:num w:numId="30">
    <w:abstractNumId w:val="27"/>
  </w:num>
  <w:num w:numId="31">
    <w:abstractNumId w:val="13"/>
  </w:num>
  <w:num w:numId="32">
    <w:abstractNumId w:val="33"/>
  </w:num>
  <w:num w:numId="33">
    <w:abstractNumId w:val="19"/>
  </w:num>
  <w:num w:numId="34">
    <w:abstractNumId w:val="23"/>
  </w:num>
  <w:num w:numId="35">
    <w:abstractNumId w:val="35"/>
  </w:num>
  <w:num w:numId="36">
    <w:abstractNumId w:val="30"/>
  </w:num>
  <w:num w:numId="37">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4F1E"/>
    <w:rsid w:val="001224BB"/>
    <w:rsid w:val="00150CEE"/>
    <w:rsid w:val="001D7858"/>
    <w:rsid w:val="001F17AC"/>
    <w:rsid w:val="002207AB"/>
    <w:rsid w:val="002708F3"/>
    <w:rsid w:val="002F0226"/>
    <w:rsid w:val="0031499A"/>
    <w:rsid w:val="00386948"/>
    <w:rsid w:val="00392DFB"/>
    <w:rsid w:val="003B188F"/>
    <w:rsid w:val="00484970"/>
    <w:rsid w:val="00523480"/>
    <w:rsid w:val="00524C57"/>
    <w:rsid w:val="005A06FB"/>
    <w:rsid w:val="005A1874"/>
    <w:rsid w:val="005A22E4"/>
    <w:rsid w:val="005C6F66"/>
    <w:rsid w:val="005C7EDC"/>
    <w:rsid w:val="005F5ADD"/>
    <w:rsid w:val="006D5E32"/>
    <w:rsid w:val="006F5F87"/>
    <w:rsid w:val="00703731"/>
    <w:rsid w:val="00741743"/>
    <w:rsid w:val="007A4FA9"/>
    <w:rsid w:val="007F704A"/>
    <w:rsid w:val="00884C0D"/>
    <w:rsid w:val="008B2597"/>
    <w:rsid w:val="008C5E7C"/>
    <w:rsid w:val="008C5F9C"/>
    <w:rsid w:val="008E55E5"/>
    <w:rsid w:val="009113B2"/>
    <w:rsid w:val="00926D64"/>
    <w:rsid w:val="009C6EDF"/>
    <w:rsid w:val="00A9268E"/>
    <w:rsid w:val="00B845CA"/>
    <w:rsid w:val="00BA3BBD"/>
    <w:rsid w:val="00BB7399"/>
    <w:rsid w:val="00D21467"/>
    <w:rsid w:val="00D30C0B"/>
    <w:rsid w:val="00E31F85"/>
    <w:rsid w:val="00E77026"/>
    <w:rsid w:val="00EA1DE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uiPriority w:val="99"/>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E82CB-8251-4612-87E1-8A0DE8850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51</Pages>
  <Words>20251</Words>
  <Characters>111384</Characters>
  <Application>Microsoft Office Word</Application>
  <DocSecurity>0</DocSecurity>
  <Lines>928</Lines>
  <Paragraphs>262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Ana Tapia</cp:lastModifiedBy>
  <cp:revision>24</cp:revision>
  <cp:lastPrinted>2016-03-22T15:52:00Z</cp:lastPrinted>
  <dcterms:created xsi:type="dcterms:W3CDTF">2016-02-25T18:34:00Z</dcterms:created>
  <dcterms:modified xsi:type="dcterms:W3CDTF">2016-03-22T16:02:00Z</dcterms:modified>
</cp:coreProperties>
</file>