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FDA230" w14:textId="77777777" w:rsidR="00D20124" w:rsidRPr="006625BB" w:rsidRDefault="00D20124" w:rsidP="00D20124">
      <w:pPr>
        <w:jc w:val="center"/>
        <w:rPr>
          <w:rFonts w:ascii="Century Gothic" w:hAnsi="Century Gothic"/>
          <w:color w:val="17365D"/>
          <w:sz w:val="32"/>
          <w:szCs w:val="32"/>
        </w:rPr>
      </w:pPr>
    </w:p>
    <w:p w14:paraId="5143F370" w14:textId="77777777" w:rsidR="00D20124" w:rsidRPr="006625BB" w:rsidRDefault="00D20124" w:rsidP="00D20124">
      <w:pPr>
        <w:jc w:val="center"/>
        <w:rPr>
          <w:rFonts w:ascii="Century Gothic" w:hAnsi="Century Gothic"/>
          <w:color w:val="17365D"/>
          <w:sz w:val="32"/>
          <w:szCs w:val="32"/>
        </w:rPr>
      </w:pPr>
    </w:p>
    <w:p w14:paraId="36DEEE06" w14:textId="77777777" w:rsidR="00D20124" w:rsidRPr="006625BB" w:rsidRDefault="00D20124" w:rsidP="00D20124">
      <w:pPr>
        <w:jc w:val="center"/>
        <w:rPr>
          <w:rFonts w:ascii="Century Gothic" w:hAnsi="Century Gothic"/>
          <w:color w:val="17365D"/>
          <w:sz w:val="32"/>
          <w:szCs w:val="32"/>
        </w:rPr>
      </w:pPr>
    </w:p>
    <w:p w14:paraId="215E29F5" w14:textId="77777777" w:rsidR="00D20124" w:rsidRPr="006625BB" w:rsidRDefault="00D20124" w:rsidP="00D20124">
      <w:pPr>
        <w:jc w:val="center"/>
        <w:rPr>
          <w:rFonts w:ascii="Century Gothic" w:hAnsi="Century Gothic"/>
          <w:color w:val="17365D"/>
          <w:sz w:val="32"/>
          <w:szCs w:val="32"/>
        </w:rPr>
      </w:pPr>
      <w:r w:rsidRPr="006625BB">
        <w:rPr>
          <w:rFonts w:ascii="Century Gothic" w:hAnsi="Century Gothic"/>
          <w:color w:val="17365D"/>
          <w:sz w:val="32"/>
          <w:szCs w:val="32"/>
        </w:rPr>
        <w:t xml:space="preserve">ESPECIFICACIONES TÉCNICAS </w:t>
      </w:r>
    </w:p>
    <w:p w14:paraId="347C6450" w14:textId="77777777" w:rsidR="00D20124" w:rsidRDefault="00D20124" w:rsidP="00D20124">
      <w:pPr>
        <w:jc w:val="center"/>
        <w:rPr>
          <w:rFonts w:ascii="Century Gothic" w:hAnsi="Century Gothic" w:cs="Arial"/>
          <w:b/>
          <w:sz w:val="48"/>
          <w:szCs w:val="48"/>
          <w:u w:val="single"/>
        </w:rPr>
      </w:pPr>
    </w:p>
    <w:p w14:paraId="23210F68" w14:textId="77777777" w:rsidR="00D20124" w:rsidRDefault="00D20124" w:rsidP="00D20124">
      <w:pPr>
        <w:jc w:val="center"/>
        <w:rPr>
          <w:rFonts w:ascii="Century Gothic" w:hAnsi="Century Gothic" w:cs="Arial"/>
          <w:b/>
          <w:sz w:val="48"/>
          <w:szCs w:val="48"/>
          <w:u w:val="single"/>
        </w:rPr>
      </w:pPr>
    </w:p>
    <w:p w14:paraId="4658C10D" w14:textId="77777777" w:rsidR="00D20124" w:rsidRPr="00423F71" w:rsidRDefault="00D20124" w:rsidP="00D20124">
      <w:pPr>
        <w:jc w:val="center"/>
        <w:rPr>
          <w:rFonts w:ascii="Century Gothic" w:hAnsi="Century Gothic" w:cs="Arial"/>
          <w:b/>
          <w:sz w:val="48"/>
          <w:szCs w:val="48"/>
          <w:u w:val="single"/>
        </w:rPr>
      </w:pPr>
    </w:p>
    <w:p w14:paraId="55F2F95F" w14:textId="77777777" w:rsidR="00D20124" w:rsidRPr="00441C2B" w:rsidRDefault="00D20124" w:rsidP="00D20124">
      <w:pPr>
        <w:jc w:val="center"/>
        <w:rPr>
          <w:rFonts w:ascii="Century Gothic" w:hAnsi="Century Gothic" w:cs="Arial"/>
          <w:b/>
          <w:sz w:val="40"/>
          <w:szCs w:val="40"/>
        </w:rPr>
      </w:pPr>
      <w:r w:rsidRPr="00441C2B">
        <w:rPr>
          <w:rFonts w:ascii="Century Gothic" w:hAnsi="Century Gothic" w:cs="Arial"/>
          <w:b/>
          <w:sz w:val="40"/>
          <w:szCs w:val="40"/>
        </w:rPr>
        <w:t xml:space="preserve">CONSTRUCCION DE OBRAS COMPLEMENTARIAS, INSTALACION Y PUESTA EN MARCHA </w:t>
      </w:r>
    </w:p>
    <w:p w14:paraId="65558FB2" w14:textId="77777777" w:rsidR="00D20124" w:rsidRPr="00441C2B" w:rsidRDefault="00D20124" w:rsidP="00D20124">
      <w:pPr>
        <w:jc w:val="center"/>
        <w:rPr>
          <w:rFonts w:ascii="Century Gothic" w:hAnsi="Century Gothic" w:cs="Arial"/>
          <w:b/>
          <w:sz w:val="40"/>
          <w:szCs w:val="40"/>
        </w:rPr>
      </w:pPr>
      <w:r w:rsidRPr="00441C2B">
        <w:rPr>
          <w:rFonts w:ascii="Century Gothic" w:hAnsi="Century Gothic" w:cs="Arial"/>
          <w:b/>
          <w:sz w:val="40"/>
          <w:szCs w:val="40"/>
        </w:rPr>
        <w:t>CITY GATE PAMPA GRANDE</w:t>
      </w:r>
    </w:p>
    <w:p w14:paraId="1E7685DE" w14:textId="77777777" w:rsidR="00D20124" w:rsidRPr="00423F71" w:rsidRDefault="00D20124" w:rsidP="00D20124">
      <w:pPr>
        <w:jc w:val="center"/>
        <w:rPr>
          <w:rFonts w:ascii="Century Gothic" w:hAnsi="Century Gothic" w:cs="Arial"/>
          <w:b/>
          <w:sz w:val="48"/>
          <w:szCs w:val="48"/>
          <w:u w:val="single"/>
        </w:rPr>
      </w:pPr>
    </w:p>
    <w:p w14:paraId="43FA6632" w14:textId="77777777" w:rsidR="00D20124" w:rsidRDefault="00D20124" w:rsidP="00D20124">
      <w:pPr>
        <w:jc w:val="center"/>
        <w:rPr>
          <w:rFonts w:ascii="Century Gothic" w:hAnsi="Century Gothic" w:cs="Arial"/>
          <w:b/>
          <w:sz w:val="48"/>
          <w:szCs w:val="48"/>
          <w:u w:val="single"/>
        </w:rPr>
      </w:pPr>
    </w:p>
    <w:p w14:paraId="782F701E" w14:textId="77777777" w:rsidR="00D20124" w:rsidRDefault="00D20124" w:rsidP="00D20124">
      <w:pPr>
        <w:jc w:val="center"/>
        <w:rPr>
          <w:rFonts w:ascii="Century Gothic" w:hAnsi="Century Gothic" w:cs="Arial"/>
          <w:b/>
          <w:sz w:val="48"/>
          <w:szCs w:val="48"/>
          <w:u w:val="single"/>
        </w:rPr>
      </w:pPr>
    </w:p>
    <w:p w14:paraId="4EED1493" w14:textId="77777777" w:rsidR="00D20124" w:rsidRDefault="00D20124" w:rsidP="00D20124">
      <w:pPr>
        <w:jc w:val="center"/>
        <w:rPr>
          <w:rFonts w:ascii="Century Gothic" w:hAnsi="Century Gothic" w:cs="Arial"/>
          <w:b/>
          <w:sz w:val="48"/>
          <w:szCs w:val="48"/>
          <w:u w:val="single"/>
        </w:rPr>
      </w:pPr>
    </w:p>
    <w:p w14:paraId="6D1A9BB1" w14:textId="77777777" w:rsidR="00510A50" w:rsidRPr="00423F71" w:rsidRDefault="00510A50" w:rsidP="00D20124">
      <w:pPr>
        <w:jc w:val="center"/>
        <w:rPr>
          <w:rFonts w:ascii="Century Gothic" w:hAnsi="Century Gothic" w:cs="Arial"/>
          <w:b/>
          <w:sz w:val="48"/>
          <w:szCs w:val="48"/>
          <w:u w:val="single"/>
        </w:rPr>
      </w:pPr>
    </w:p>
    <w:p w14:paraId="783B37F8" w14:textId="77777777" w:rsidR="00D20124" w:rsidRPr="00423F71" w:rsidRDefault="00D20124" w:rsidP="00D20124">
      <w:pPr>
        <w:rPr>
          <w:rFonts w:ascii="Century Gothic" w:hAnsi="Century Gothic" w:cs="Arial"/>
          <w:b/>
          <w:sz w:val="32"/>
          <w:szCs w:val="32"/>
          <w:u w:val="single"/>
        </w:rPr>
      </w:pPr>
    </w:p>
    <w:p w14:paraId="16C8F939" w14:textId="77777777" w:rsidR="00D20124" w:rsidRPr="00423F71" w:rsidRDefault="00D20124" w:rsidP="00D20124">
      <w:pPr>
        <w:ind w:left="708"/>
        <w:jc w:val="both"/>
        <w:rPr>
          <w:rFonts w:ascii="Century Gothic" w:hAnsi="Century Gothic"/>
          <w:color w:val="17365D"/>
          <w:sz w:val="32"/>
          <w:szCs w:val="32"/>
        </w:rPr>
      </w:pPr>
    </w:p>
    <w:p w14:paraId="370DB881" w14:textId="77777777" w:rsidR="00D20124" w:rsidRPr="00423F71" w:rsidRDefault="00D20124" w:rsidP="00D20124">
      <w:pPr>
        <w:ind w:left="708"/>
        <w:jc w:val="both"/>
        <w:rPr>
          <w:rFonts w:ascii="Century Gothic" w:hAnsi="Century Gothic"/>
          <w:color w:val="17365D"/>
          <w:sz w:val="32"/>
          <w:szCs w:val="32"/>
        </w:rPr>
      </w:pPr>
      <w:r w:rsidRPr="00423F71">
        <w:rPr>
          <w:rFonts w:ascii="Century Gothic" w:hAnsi="Century Gothic"/>
          <w:color w:val="17365D"/>
          <w:sz w:val="32"/>
          <w:szCs w:val="32"/>
        </w:rPr>
        <w:t>PRIMERA CONVOCATORIA</w:t>
      </w:r>
    </w:p>
    <w:p w14:paraId="246BFA91" w14:textId="77777777" w:rsidR="00D20124" w:rsidRPr="00423F71" w:rsidRDefault="00D20124" w:rsidP="00D20124">
      <w:pPr>
        <w:ind w:left="708"/>
        <w:jc w:val="both"/>
        <w:rPr>
          <w:rFonts w:ascii="Century Gothic" w:hAnsi="Century Gothic"/>
          <w:color w:val="17365D"/>
          <w:sz w:val="32"/>
          <w:szCs w:val="32"/>
        </w:rPr>
      </w:pPr>
    </w:p>
    <w:p w14:paraId="5D784E03" w14:textId="77777777" w:rsidR="00D20124" w:rsidRPr="00423F71" w:rsidRDefault="00D20124" w:rsidP="00D20124">
      <w:pPr>
        <w:ind w:left="708"/>
        <w:jc w:val="both"/>
        <w:rPr>
          <w:rFonts w:ascii="Century Gothic" w:hAnsi="Century Gothic"/>
          <w:color w:val="17365D"/>
          <w:sz w:val="32"/>
          <w:szCs w:val="32"/>
        </w:rPr>
      </w:pPr>
      <w:r w:rsidRPr="00423F71">
        <w:rPr>
          <w:rFonts w:ascii="Century Gothic" w:hAnsi="Century Gothic"/>
          <w:color w:val="17365D"/>
          <w:sz w:val="32"/>
          <w:szCs w:val="32"/>
        </w:rPr>
        <w:t>GESTION 201</w:t>
      </w:r>
      <w:r>
        <w:rPr>
          <w:rFonts w:ascii="Century Gothic" w:hAnsi="Century Gothic"/>
          <w:color w:val="17365D"/>
          <w:sz w:val="32"/>
          <w:szCs w:val="32"/>
        </w:rPr>
        <w:t>6</w:t>
      </w:r>
    </w:p>
    <w:p w14:paraId="6B55B1EA" w14:textId="77777777" w:rsidR="00D20124" w:rsidRDefault="00D20124" w:rsidP="00D20124">
      <w:pPr>
        <w:jc w:val="center"/>
        <w:rPr>
          <w:rFonts w:ascii="Century Gothic" w:hAnsi="Century Gothic"/>
          <w:b/>
        </w:rPr>
      </w:pPr>
    </w:p>
    <w:p w14:paraId="51973C44" w14:textId="77777777" w:rsidR="00D20124" w:rsidRDefault="00D20124" w:rsidP="00D20124">
      <w:pPr>
        <w:jc w:val="center"/>
        <w:rPr>
          <w:rFonts w:ascii="Century Gothic" w:hAnsi="Century Gothic"/>
          <w:b/>
        </w:rPr>
      </w:pPr>
    </w:p>
    <w:p w14:paraId="31EFEA06" w14:textId="77777777" w:rsidR="00D20124" w:rsidRDefault="00D20124" w:rsidP="00D20124">
      <w:pPr>
        <w:jc w:val="center"/>
        <w:rPr>
          <w:rFonts w:ascii="Century Gothic" w:hAnsi="Century Gothic"/>
          <w:b/>
        </w:rPr>
      </w:pPr>
    </w:p>
    <w:p w14:paraId="5BF1C28B" w14:textId="77777777" w:rsidR="00D20124" w:rsidRPr="00423F71" w:rsidRDefault="00D20124" w:rsidP="00D20124">
      <w:pPr>
        <w:jc w:val="both"/>
        <w:rPr>
          <w:rFonts w:ascii="Century Gothic" w:hAnsi="Century Gothic" w:cs="Arial"/>
          <w:b/>
        </w:rPr>
        <w:sectPr w:rsidR="00D20124" w:rsidRPr="00423F71" w:rsidSect="00B73876">
          <w:footerReference w:type="default" r:id="rId9"/>
          <w:headerReference w:type="first" r:id="rId10"/>
          <w:pgSz w:w="12242" w:h="15842"/>
          <w:pgMar w:top="1440" w:right="1440" w:bottom="1440" w:left="1440" w:header="709" w:footer="851" w:gutter="0"/>
          <w:cols w:space="720"/>
          <w:titlePg/>
          <w:docGrid w:linePitch="326"/>
        </w:sectPr>
      </w:pPr>
    </w:p>
    <w:p w14:paraId="66DDD68A" w14:textId="71824D35" w:rsidR="0065349C" w:rsidRPr="00156303" w:rsidRDefault="00156303" w:rsidP="00156303">
      <w:pPr>
        <w:pStyle w:val="Prrafodelista"/>
        <w:numPr>
          <w:ilvl w:val="0"/>
          <w:numId w:val="16"/>
        </w:numPr>
        <w:tabs>
          <w:tab w:val="left" w:pos="426"/>
        </w:tabs>
        <w:ind w:right="-1"/>
        <w:jc w:val="both"/>
        <w:rPr>
          <w:rFonts w:asciiTheme="minorHAnsi" w:hAnsiTheme="minorHAnsi" w:cstheme="minorHAnsi"/>
          <w:b/>
        </w:rPr>
      </w:pPr>
      <w:r w:rsidRPr="00156303">
        <w:rPr>
          <w:rFonts w:asciiTheme="minorHAnsi" w:hAnsiTheme="minorHAnsi" w:cs="Calibri"/>
          <w:b/>
        </w:rPr>
        <w:lastRenderedPageBreak/>
        <w:t xml:space="preserve">INTRODUCCIÓN    </w:t>
      </w:r>
    </w:p>
    <w:p w14:paraId="1DEE2405" w14:textId="77777777" w:rsidR="00156303" w:rsidRPr="00156303" w:rsidRDefault="00156303" w:rsidP="00156303">
      <w:pPr>
        <w:pStyle w:val="CM12"/>
        <w:spacing w:before="240" w:after="240" w:line="276" w:lineRule="auto"/>
        <w:jc w:val="both"/>
        <w:rPr>
          <w:rFonts w:asciiTheme="minorHAnsi" w:hAnsiTheme="minorHAnsi" w:cs="Arial Narrow"/>
          <w:sz w:val="22"/>
          <w:szCs w:val="22"/>
        </w:rPr>
      </w:pPr>
      <w:r w:rsidRPr="00156303">
        <w:rPr>
          <w:rFonts w:asciiTheme="minorHAnsi" w:hAnsiTheme="minorHAnsi" w:cs="Arial Narrow"/>
          <w:sz w:val="22"/>
          <w:szCs w:val="22"/>
        </w:rPr>
        <w:t>Conforme al Plan de Inversiones 2016 de la Gerencia de Redes de Gas y Ductos (GRGD) se resuelve aprobar el Proyecto “Cambio de la Matriz Energética de GLP por GN gestión 2016” y se autoriza los procesos de contratación directa ordinaria enmarcados en el D.S. 1996 y en sujeción a los montos presupuestados en el marco de la transparencia y las disposiciones legales aplicables. Para cumplir con este objetivo en la presente gestión Y.P.F.B. a través de la Gerencia de Redes de Gas y Ductos ha determinado realizar la CONSTRUCCION DE OBRAS COMPLEMENTARIAS, INSTALACION Y PUESTA EN MARCHA CITY GATE PAMPA GRANDE</w:t>
      </w:r>
    </w:p>
    <w:p w14:paraId="677C613E" w14:textId="53E89DFF" w:rsidR="0065349C" w:rsidRPr="00156303" w:rsidRDefault="00156303" w:rsidP="00156303">
      <w:pPr>
        <w:tabs>
          <w:tab w:val="left" w:pos="426"/>
        </w:tabs>
        <w:ind w:right="-1"/>
        <w:jc w:val="both"/>
        <w:rPr>
          <w:rFonts w:asciiTheme="minorHAnsi" w:hAnsiTheme="minorHAnsi" w:cstheme="minorHAnsi"/>
          <w:b/>
          <w:sz w:val="22"/>
          <w:szCs w:val="22"/>
        </w:rPr>
      </w:pPr>
      <w:r w:rsidRPr="00156303">
        <w:rPr>
          <w:rFonts w:asciiTheme="minorHAnsi" w:hAnsiTheme="minorHAnsi" w:cs="Arial Narrow"/>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p w14:paraId="29AB840E" w14:textId="77777777" w:rsidR="0065349C" w:rsidRDefault="0065349C" w:rsidP="00156303">
      <w:pPr>
        <w:tabs>
          <w:tab w:val="left" w:pos="426"/>
        </w:tabs>
        <w:ind w:right="-1"/>
        <w:jc w:val="both"/>
        <w:rPr>
          <w:rFonts w:asciiTheme="minorHAnsi" w:hAnsiTheme="minorHAnsi" w:cstheme="minorHAnsi"/>
          <w:b/>
          <w:sz w:val="22"/>
          <w:szCs w:val="22"/>
        </w:rPr>
      </w:pPr>
    </w:p>
    <w:p w14:paraId="0DD01BD1" w14:textId="77777777" w:rsidR="00156303" w:rsidRPr="00156303" w:rsidRDefault="00156303" w:rsidP="00156303">
      <w:pPr>
        <w:pStyle w:val="Prrafodelista"/>
        <w:numPr>
          <w:ilvl w:val="0"/>
          <w:numId w:val="16"/>
        </w:numPr>
        <w:tabs>
          <w:tab w:val="left" w:pos="426"/>
        </w:tabs>
        <w:ind w:right="-1"/>
        <w:jc w:val="both"/>
        <w:rPr>
          <w:rFonts w:asciiTheme="minorHAnsi" w:hAnsiTheme="minorHAnsi" w:cstheme="minorHAnsi"/>
          <w:b/>
          <w:sz w:val="22"/>
          <w:szCs w:val="22"/>
        </w:rPr>
      </w:pPr>
      <w:r w:rsidRPr="00156303">
        <w:rPr>
          <w:rFonts w:asciiTheme="minorHAnsi" w:hAnsiTheme="minorHAnsi" w:cs="Calibri"/>
          <w:b/>
        </w:rPr>
        <w:t>OBJETIVO</w:t>
      </w:r>
    </w:p>
    <w:p w14:paraId="10AC3514" w14:textId="77777777" w:rsidR="00156303" w:rsidRPr="00156303" w:rsidRDefault="00156303" w:rsidP="00156303">
      <w:pPr>
        <w:tabs>
          <w:tab w:val="left" w:pos="426"/>
        </w:tabs>
        <w:ind w:right="-1"/>
        <w:jc w:val="both"/>
        <w:rPr>
          <w:rFonts w:asciiTheme="minorHAnsi" w:hAnsiTheme="minorHAnsi" w:cstheme="minorHAnsi"/>
          <w:b/>
          <w:sz w:val="22"/>
          <w:szCs w:val="22"/>
        </w:rPr>
      </w:pPr>
    </w:p>
    <w:p w14:paraId="7812FE5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El objetivo principal de este proyecto es la ejecución de las obras civiles, eléctricas y mecánicas para la instalación y la puesta en marcha de un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mediante el cual se podrá efectivizar el suministro de gas natural a Industrias, Comercios, Domicilios, Estaciones de Servicio de GNC en la localidad de Pampa Grande. </w:t>
      </w:r>
    </w:p>
    <w:p w14:paraId="0BB4E837"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Para llevar a cabo este proyecto, Yacimientos Petrolíferos Fiscales Bolivianos a través de la Gerencia de Redes de Gas y Ductos requiere la contratación de una empresa de servicios especializada en la instalación de facilidades para las estaciones de regulación tipo 1 (City Gates).</w:t>
      </w:r>
    </w:p>
    <w:p w14:paraId="363D42E6" w14:textId="77777777" w:rsid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Para la ejecución del  presente proyecto se deben realizar los siguientes trabajos:</w:t>
      </w:r>
    </w:p>
    <w:p w14:paraId="21ED4D34" w14:textId="77777777" w:rsidR="00AC630C" w:rsidRPr="00156303" w:rsidRDefault="00AC630C" w:rsidP="00156303">
      <w:pPr>
        <w:tabs>
          <w:tab w:val="left" w:pos="426"/>
        </w:tabs>
        <w:ind w:right="-1"/>
        <w:jc w:val="both"/>
        <w:rPr>
          <w:rFonts w:asciiTheme="minorHAnsi" w:hAnsiTheme="minorHAnsi" w:cs="Arial Narrow"/>
          <w:sz w:val="22"/>
          <w:szCs w:val="22"/>
        </w:rPr>
      </w:pPr>
    </w:p>
    <w:p w14:paraId="673C3EE1"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1.</w:t>
      </w:r>
      <w:r w:rsidRPr="00156303">
        <w:rPr>
          <w:rFonts w:asciiTheme="minorHAnsi" w:hAnsiTheme="minorHAnsi" w:cs="Arial Narrow"/>
          <w:sz w:val="22"/>
          <w:szCs w:val="22"/>
        </w:rPr>
        <w:tab/>
        <w:t xml:space="preserve">Interconexión al sistema de transporte mediante la provisión e instalación de una válvula de seguridad  falla cierra, pilotada doble </w:t>
      </w:r>
      <w:proofErr w:type="spellStart"/>
      <w:r w:rsidRPr="00156303">
        <w:rPr>
          <w:rFonts w:asciiTheme="minorHAnsi" w:hAnsiTheme="minorHAnsi" w:cs="Arial Narrow"/>
          <w:sz w:val="22"/>
          <w:szCs w:val="22"/>
        </w:rPr>
        <w:t>Trunion</w:t>
      </w:r>
      <w:proofErr w:type="spellEnd"/>
      <w:r w:rsidRPr="00156303">
        <w:rPr>
          <w:rFonts w:asciiTheme="minorHAnsi" w:hAnsiTheme="minorHAnsi" w:cs="Arial Narrow"/>
          <w:sz w:val="22"/>
          <w:szCs w:val="22"/>
        </w:rPr>
        <w:t xml:space="preserve">. </w:t>
      </w:r>
    </w:p>
    <w:p w14:paraId="0D4528F7"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2.</w:t>
      </w:r>
      <w:r w:rsidRPr="00156303">
        <w:rPr>
          <w:rFonts w:asciiTheme="minorHAnsi" w:hAnsiTheme="minorHAnsi" w:cs="Arial Narrow"/>
          <w:sz w:val="22"/>
          <w:szCs w:val="22"/>
        </w:rPr>
        <w:tab/>
        <w:t xml:space="preserve">Obras civiles para la instalación del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y para el Tendido de Tubería (acometida de 2” DN con longitud aproximada de  27 m y red primaria de 4” DN con longitud aproximada de 130  m.</w:t>
      </w:r>
    </w:p>
    <w:p w14:paraId="31413C6F"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3.</w:t>
      </w:r>
      <w:r w:rsidRPr="00156303">
        <w:rPr>
          <w:rFonts w:asciiTheme="minorHAnsi" w:hAnsiTheme="minorHAnsi" w:cs="Arial Narrow"/>
          <w:sz w:val="22"/>
          <w:szCs w:val="22"/>
        </w:rPr>
        <w:tab/>
        <w:t xml:space="preserve">Obras mecánicas para la interconexión  del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y Tendido de Tubería.</w:t>
      </w:r>
    </w:p>
    <w:p w14:paraId="2EB84AB6"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4.</w:t>
      </w:r>
      <w:r w:rsidRPr="00156303">
        <w:rPr>
          <w:rFonts w:asciiTheme="minorHAnsi" w:hAnsiTheme="minorHAnsi" w:cs="Arial Narrow"/>
          <w:sz w:val="22"/>
          <w:szCs w:val="22"/>
        </w:rPr>
        <w:tab/>
        <w:t>Obras eléctricas.</w:t>
      </w:r>
    </w:p>
    <w:p w14:paraId="6F170088"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5.</w:t>
      </w:r>
      <w:r w:rsidRPr="00156303">
        <w:rPr>
          <w:rFonts w:asciiTheme="minorHAnsi" w:hAnsiTheme="minorHAnsi" w:cs="Arial Narrow"/>
          <w:sz w:val="22"/>
          <w:szCs w:val="22"/>
        </w:rPr>
        <w:tab/>
        <w:t xml:space="preserve">Puesta en marcha del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w:t>
      </w:r>
    </w:p>
    <w:p w14:paraId="607C4822" w14:textId="54B4C067" w:rsidR="00156303" w:rsidRPr="009F64C4" w:rsidRDefault="00156303" w:rsidP="009F64C4">
      <w:pPr>
        <w:pStyle w:val="Prrafodelista"/>
        <w:numPr>
          <w:ilvl w:val="0"/>
          <w:numId w:val="18"/>
        </w:numPr>
        <w:tabs>
          <w:tab w:val="left" w:pos="426"/>
        </w:tabs>
        <w:ind w:right="-1"/>
        <w:jc w:val="both"/>
        <w:rPr>
          <w:rFonts w:asciiTheme="minorHAnsi" w:hAnsiTheme="minorHAnsi" w:cs="Arial Narrow"/>
          <w:sz w:val="22"/>
          <w:szCs w:val="22"/>
        </w:rPr>
      </w:pPr>
      <w:r w:rsidRPr="009F64C4">
        <w:rPr>
          <w:rFonts w:asciiTheme="minorHAnsi" w:hAnsiTheme="minorHAnsi" w:cs="Arial Narrow"/>
          <w:sz w:val="22"/>
          <w:szCs w:val="22"/>
        </w:rPr>
        <w:t>Calibración de instrumentos.</w:t>
      </w:r>
    </w:p>
    <w:p w14:paraId="1AE81B64" w14:textId="0A94E971" w:rsidR="00156303" w:rsidRPr="009F64C4" w:rsidRDefault="00156303" w:rsidP="009F64C4">
      <w:pPr>
        <w:pStyle w:val="Prrafodelista"/>
        <w:numPr>
          <w:ilvl w:val="0"/>
          <w:numId w:val="18"/>
        </w:numPr>
        <w:tabs>
          <w:tab w:val="left" w:pos="426"/>
        </w:tabs>
        <w:ind w:right="-1"/>
        <w:jc w:val="both"/>
        <w:rPr>
          <w:rFonts w:asciiTheme="minorHAnsi" w:hAnsiTheme="minorHAnsi" w:cs="Arial Narrow"/>
          <w:sz w:val="22"/>
          <w:szCs w:val="22"/>
        </w:rPr>
      </w:pPr>
      <w:r w:rsidRPr="009F64C4">
        <w:rPr>
          <w:rFonts w:asciiTheme="minorHAnsi" w:hAnsiTheme="minorHAnsi" w:cs="Arial Narrow"/>
          <w:sz w:val="22"/>
          <w:szCs w:val="22"/>
        </w:rPr>
        <w:t>Puesta en servicio de equipos</w:t>
      </w:r>
    </w:p>
    <w:p w14:paraId="556F9967" w14:textId="0C20B439" w:rsidR="00156303" w:rsidRDefault="00156303" w:rsidP="009F64C4">
      <w:pPr>
        <w:pStyle w:val="Prrafodelista"/>
        <w:numPr>
          <w:ilvl w:val="0"/>
          <w:numId w:val="18"/>
        </w:numPr>
        <w:tabs>
          <w:tab w:val="left" w:pos="426"/>
        </w:tabs>
        <w:ind w:right="-1"/>
        <w:jc w:val="both"/>
        <w:rPr>
          <w:rFonts w:asciiTheme="minorHAnsi" w:hAnsiTheme="minorHAnsi" w:cs="Arial Narrow"/>
          <w:sz w:val="22"/>
          <w:szCs w:val="22"/>
        </w:rPr>
      </w:pPr>
      <w:r w:rsidRPr="009F64C4">
        <w:rPr>
          <w:rFonts w:asciiTheme="minorHAnsi" w:hAnsiTheme="minorHAnsi" w:cs="Arial Narrow"/>
          <w:sz w:val="22"/>
          <w:szCs w:val="22"/>
        </w:rPr>
        <w:t>Remisión y aprobación de documentación</w:t>
      </w:r>
    </w:p>
    <w:p w14:paraId="0F771D02" w14:textId="77777777" w:rsidR="00AC630C" w:rsidRPr="00AC630C" w:rsidRDefault="00AC630C" w:rsidP="00AC630C">
      <w:pPr>
        <w:tabs>
          <w:tab w:val="left" w:pos="426"/>
        </w:tabs>
        <w:ind w:right="-1"/>
        <w:jc w:val="both"/>
        <w:rPr>
          <w:rFonts w:asciiTheme="minorHAnsi" w:hAnsiTheme="minorHAnsi" w:cs="Arial Narrow"/>
          <w:sz w:val="22"/>
          <w:szCs w:val="22"/>
        </w:rPr>
      </w:pPr>
    </w:p>
    <w:p w14:paraId="355CE899"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para esta población se encuentra en almacenes de YPFB - GNRD, sin embargo para mantenerlo resguardado durante su funcionamiento y evitar el acceso a personal no autorizado que pueda causar daño o causarse daño a sí mismo se debe adecuar un lugar seguro para la instalación de estos equipos en la correspondiente población.</w:t>
      </w:r>
    </w:p>
    <w:p w14:paraId="485409CD"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lastRenderedPageBreak/>
        <w:t xml:space="preserve">Las instalaciones que albergaran al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tendrán características especiales, que cumplan normas de seguridad adecuadas al transporte y distribución de gas natural. La locación del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estará adecuada en un área aproximada de 400 m2 delimitada mediante muro. </w:t>
      </w:r>
    </w:p>
    <w:p w14:paraId="5B08DD9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Los trabajos a realizar descritos en estas especificaciones técnicas, serán considerados como obra entregada llave en mano, por lo que YPFB – GNRGD no entregará ningún material de tipo constructivo producto de algún estudio previo (exceptuando al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que incluye el equipo de </w:t>
      </w:r>
      <w:proofErr w:type="spellStart"/>
      <w:r w:rsidRPr="00156303">
        <w:rPr>
          <w:rFonts w:asciiTheme="minorHAnsi" w:hAnsiTheme="minorHAnsi" w:cs="Arial Narrow"/>
          <w:sz w:val="22"/>
          <w:szCs w:val="22"/>
        </w:rPr>
        <w:t>odorización</w:t>
      </w:r>
      <w:proofErr w:type="spellEnd"/>
      <w:r w:rsidRPr="00156303">
        <w:rPr>
          <w:rFonts w:asciiTheme="minorHAnsi" w:hAnsiTheme="minorHAnsi" w:cs="Arial Narrow"/>
          <w:sz w:val="22"/>
          <w:szCs w:val="22"/>
        </w:rPr>
        <w:t>, el computador de flujo, además de la tubería de acero negro de 2” y 4” DN), lo que implica la instalación probado y puesta en servicio de absolutamente todos los componentes funcionales que contempla esta obra.</w:t>
      </w:r>
    </w:p>
    <w:p w14:paraId="7B022B44" w14:textId="77777777" w:rsidR="0065349C" w:rsidRPr="00156303" w:rsidRDefault="0065349C" w:rsidP="00156303">
      <w:pPr>
        <w:tabs>
          <w:tab w:val="left" w:pos="426"/>
        </w:tabs>
        <w:ind w:right="-1"/>
        <w:jc w:val="both"/>
        <w:rPr>
          <w:rFonts w:asciiTheme="minorHAnsi" w:hAnsiTheme="minorHAnsi" w:cstheme="minorHAnsi"/>
          <w:b/>
          <w:sz w:val="22"/>
          <w:szCs w:val="22"/>
        </w:rPr>
      </w:pPr>
    </w:p>
    <w:p w14:paraId="1DF48652" w14:textId="0A0D9619" w:rsidR="00156303" w:rsidRPr="005049D6" w:rsidRDefault="00156303" w:rsidP="005049D6">
      <w:pPr>
        <w:pStyle w:val="Prrafodelista"/>
        <w:numPr>
          <w:ilvl w:val="0"/>
          <w:numId w:val="16"/>
        </w:numPr>
        <w:tabs>
          <w:tab w:val="left" w:pos="426"/>
        </w:tabs>
        <w:ind w:right="-1"/>
        <w:jc w:val="both"/>
        <w:rPr>
          <w:rFonts w:asciiTheme="minorHAnsi" w:hAnsiTheme="minorHAnsi" w:cstheme="minorHAnsi"/>
          <w:b/>
          <w:sz w:val="22"/>
          <w:szCs w:val="22"/>
        </w:rPr>
      </w:pPr>
      <w:r w:rsidRPr="005049D6">
        <w:rPr>
          <w:rFonts w:asciiTheme="minorHAnsi" w:hAnsiTheme="minorHAnsi" w:cs="Calibri"/>
          <w:b/>
        </w:rPr>
        <w:t>CARACTERÍSTICAS GENERALES</w:t>
      </w:r>
    </w:p>
    <w:p w14:paraId="48D1C4BD" w14:textId="77777777" w:rsidR="00156303" w:rsidRPr="00156303" w:rsidRDefault="00156303" w:rsidP="00156303">
      <w:pPr>
        <w:tabs>
          <w:tab w:val="left" w:pos="426"/>
        </w:tabs>
        <w:ind w:right="-1"/>
        <w:jc w:val="both"/>
        <w:rPr>
          <w:rFonts w:asciiTheme="minorHAnsi" w:hAnsiTheme="minorHAnsi" w:cstheme="minorHAnsi"/>
          <w:b/>
          <w:sz w:val="22"/>
          <w:szCs w:val="22"/>
        </w:rPr>
      </w:pPr>
    </w:p>
    <w:p w14:paraId="3D38A2FF" w14:textId="77777777" w:rsid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Para llevar a cabo este proyecto, Yacimientos Petrolíferos Fiscales Bolivianos a través de la Gerencia Nacional de Redes de Gas y Ductos requiere la contratación de una empresa de servicios especializada en la instalación de facilidades para las estaciones de regulación tipo 1 (City Gates), instrumentación de equipos, facilidades de regulación, medición, </w:t>
      </w:r>
      <w:proofErr w:type="spellStart"/>
      <w:r w:rsidRPr="00156303">
        <w:rPr>
          <w:rFonts w:asciiTheme="minorHAnsi" w:hAnsiTheme="minorHAnsi" w:cs="Arial Narrow"/>
          <w:sz w:val="22"/>
          <w:szCs w:val="22"/>
        </w:rPr>
        <w:t>odorización</w:t>
      </w:r>
      <w:proofErr w:type="spellEnd"/>
      <w:r w:rsidRPr="00156303">
        <w:rPr>
          <w:rFonts w:asciiTheme="minorHAnsi" w:hAnsiTheme="minorHAnsi" w:cs="Arial Narrow"/>
          <w:sz w:val="22"/>
          <w:szCs w:val="22"/>
        </w:rPr>
        <w:t>, que tenga registro en la Agencia Nacional de Hidrocarburos ANH con categoría Industrial VIGENTE</w:t>
      </w:r>
    </w:p>
    <w:p w14:paraId="29F69022" w14:textId="77777777" w:rsidR="00156303" w:rsidRPr="005049D6" w:rsidRDefault="00156303" w:rsidP="00156303">
      <w:pPr>
        <w:tabs>
          <w:tab w:val="left" w:pos="426"/>
        </w:tabs>
        <w:ind w:right="-1"/>
        <w:jc w:val="both"/>
        <w:rPr>
          <w:rFonts w:asciiTheme="minorHAnsi" w:hAnsiTheme="minorHAnsi" w:cs="Arial Narrow"/>
          <w:b/>
          <w:sz w:val="22"/>
          <w:szCs w:val="22"/>
        </w:rPr>
      </w:pPr>
    </w:p>
    <w:p w14:paraId="40D1F7AA" w14:textId="56424A39" w:rsidR="00156303" w:rsidRPr="005049D6" w:rsidRDefault="005049D6" w:rsidP="00156303">
      <w:pPr>
        <w:tabs>
          <w:tab w:val="left" w:pos="426"/>
        </w:tabs>
        <w:ind w:right="-1"/>
        <w:jc w:val="both"/>
        <w:rPr>
          <w:rFonts w:asciiTheme="minorHAnsi" w:hAnsiTheme="minorHAnsi" w:cs="Arial Narrow"/>
          <w:b/>
          <w:sz w:val="22"/>
          <w:szCs w:val="22"/>
        </w:rPr>
      </w:pPr>
      <w:r w:rsidRPr="005049D6">
        <w:rPr>
          <w:rFonts w:asciiTheme="minorHAnsi" w:hAnsiTheme="minorHAnsi" w:cs="Arial Narrow"/>
          <w:b/>
          <w:sz w:val="22"/>
          <w:szCs w:val="22"/>
        </w:rPr>
        <w:t xml:space="preserve">3.1 </w:t>
      </w:r>
      <w:r w:rsidR="00156303" w:rsidRPr="005049D6">
        <w:rPr>
          <w:rFonts w:asciiTheme="minorHAnsi" w:hAnsiTheme="minorHAnsi" w:cs="Arial Narrow"/>
          <w:b/>
          <w:sz w:val="22"/>
          <w:szCs w:val="22"/>
        </w:rPr>
        <w:t>INSTALACION DEL CITY GATE</w:t>
      </w:r>
    </w:p>
    <w:p w14:paraId="73043CCB" w14:textId="77777777" w:rsidR="00156303" w:rsidRPr="00156303" w:rsidRDefault="00156303" w:rsidP="00156303">
      <w:pPr>
        <w:tabs>
          <w:tab w:val="left" w:pos="426"/>
        </w:tabs>
        <w:ind w:right="-1"/>
        <w:jc w:val="both"/>
        <w:rPr>
          <w:rFonts w:asciiTheme="minorHAnsi" w:hAnsiTheme="minorHAnsi" w:cs="Arial Narrow"/>
          <w:sz w:val="22"/>
          <w:szCs w:val="22"/>
        </w:rPr>
      </w:pPr>
    </w:p>
    <w:p w14:paraId="5217053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 xml:space="preserve">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ya se encuentra construido y el servicio será únicamente para el montaje y puesta en marcha de este equipo.</w:t>
      </w:r>
    </w:p>
    <w:p w14:paraId="5830856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 xml:space="preserve">La empresa adjudicada recibirá por parte de la supervisión los Data Book pertenecientes al City </w:t>
      </w:r>
      <w:proofErr w:type="spellStart"/>
      <w:r w:rsidRPr="00156303">
        <w:rPr>
          <w:rFonts w:asciiTheme="minorHAnsi" w:hAnsiTheme="minorHAnsi" w:cs="Arial Narrow"/>
          <w:sz w:val="22"/>
          <w:szCs w:val="22"/>
        </w:rPr>
        <w:t>Gate</w:t>
      </w:r>
      <w:proofErr w:type="spellEnd"/>
    </w:p>
    <w:p w14:paraId="587B43A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 xml:space="preserve">La locación del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será adecuada en un área aproximada de 400 m2 delimitada mediante muro perimetral.</w:t>
      </w:r>
    </w:p>
    <w:p w14:paraId="0BDFE33F" w14:textId="48264559" w:rsidR="00156303" w:rsidRPr="005049D6" w:rsidRDefault="005049D6" w:rsidP="00156303">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 xml:space="preserve">3.1.1 </w:t>
      </w:r>
      <w:r w:rsidR="00156303" w:rsidRPr="005049D6">
        <w:rPr>
          <w:rFonts w:asciiTheme="minorHAnsi" w:hAnsiTheme="minorHAnsi" w:cs="Arial Narrow"/>
          <w:b/>
          <w:sz w:val="22"/>
          <w:szCs w:val="22"/>
        </w:rPr>
        <w:t>Actividades Topográficas</w:t>
      </w:r>
    </w:p>
    <w:p w14:paraId="271D9F7C"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Las actividades Topográficas como lo son el levantamiento de terreno y procesamiento de información en gabinete, son necesarias para definir y cuantificar volúmenes de movimientos de tierra necesarios para obtener una planchada estable en cuanto sedimentación de los suelos y a la nivelación del mismo con referente a la carretera adyacente al terreno, acorde a la topografía natural del entorno y con pendiente suficiente para evitar retención de agua.</w:t>
      </w:r>
    </w:p>
    <w:p w14:paraId="367C2958"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Estas actividades serán realizadas con teodolito o estación total, con un error no mayor a los ±6 seis segundos de medición angular.</w:t>
      </w:r>
    </w:p>
    <w:p w14:paraId="544AF1E1"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Una vez realizado el levantamiento topográfico, se deben presentar en 2 ejemplares:</w:t>
      </w:r>
    </w:p>
    <w:p w14:paraId="5A2E2791"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En un plazo no mayor a los siete días calendario a partir de la orden de proceder; en un informe técnico los resultados del procesamiento de información en gabinete, producto del levantamiento topográfico, con sus respectivos planos y cortes, que describan lo más detalladamente posible, el terreno antes de la intervención (formato físico y digital en archivos originales a la aplicación en la cual fueron creados).</w:t>
      </w:r>
    </w:p>
    <w:p w14:paraId="37B0D5E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 xml:space="preserve">En un plazo no mayor a los siete días calendario a partir de la orden de proceder en una memoria de cálculo con sus correspondientes volúmenes de movimiento de tierra, además de los </w:t>
      </w:r>
      <w:r w:rsidRPr="00156303">
        <w:rPr>
          <w:rFonts w:asciiTheme="minorHAnsi" w:hAnsiTheme="minorHAnsi" w:cs="Arial Narrow"/>
          <w:sz w:val="22"/>
          <w:szCs w:val="22"/>
        </w:rPr>
        <w:lastRenderedPageBreak/>
        <w:t xml:space="preserve">planos y cortes; de la propuesta técnica para realizar las correspondientes planchadas, para la instalación del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w:t>
      </w:r>
      <w:proofErr w:type="gramStart"/>
      <w:r w:rsidRPr="00156303">
        <w:rPr>
          <w:rFonts w:asciiTheme="minorHAnsi" w:hAnsiTheme="minorHAnsi" w:cs="Arial Narrow"/>
          <w:sz w:val="22"/>
          <w:szCs w:val="22"/>
        </w:rPr>
        <w:t>formato</w:t>
      </w:r>
      <w:proofErr w:type="gramEnd"/>
      <w:r w:rsidRPr="00156303">
        <w:rPr>
          <w:rFonts w:asciiTheme="minorHAnsi" w:hAnsiTheme="minorHAnsi" w:cs="Arial Narrow"/>
          <w:sz w:val="22"/>
          <w:szCs w:val="22"/>
        </w:rPr>
        <w:t xml:space="preserve"> físico y digital en archivos originales a la aplicación en la cual fueron creados).</w:t>
      </w:r>
    </w:p>
    <w:p w14:paraId="160B75F6"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En un plazo no mayor a los diez días calendario a partir de la orden de proceder un cronograma con los planes y procedimientos nuevos basados en los estudios propios de la empresa presentados y aprobados por el Supervisor asignado de YPFB – GNRGD SCZ; de las actividades de intervención constructiva topográfica.</w:t>
      </w:r>
    </w:p>
    <w:p w14:paraId="50B90CD2" w14:textId="7F3F3C99" w:rsidR="00156303" w:rsidRPr="005049D6" w:rsidRDefault="005049D6" w:rsidP="00156303">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 xml:space="preserve">3.1.2 </w:t>
      </w:r>
      <w:r w:rsidR="00156303" w:rsidRPr="005049D6">
        <w:rPr>
          <w:rFonts w:asciiTheme="minorHAnsi" w:hAnsiTheme="minorHAnsi" w:cs="Arial Narrow"/>
          <w:b/>
          <w:sz w:val="22"/>
          <w:szCs w:val="22"/>
        </w:rPr>
        <w:t>Actividades de estudio de resistividad eléctrica de suelos</w:t>
      </w:r>
    </w:p>
    <w:p w14:paraId="662DC5CE"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El factor más importante de la resistencia a tierra no es el electrodo en sí, sino la resistividad del suelo mismo, por ello es requisito conocerla para calcular y diseñar los sistemas de puesta a tierra.</w:t>
      </w:r>
    </w:p>
    <w:p w14:paraId="050A50CC"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La resistividad del suelo es la propiedad que tiene éste, para conducir electricidad, conocida además como la resistencia específica del terreno. En su medición, se promedian los efectos de las diferentes capas que componen el terreno bajo estudio, ya que éstos no suelen ser uniformes en cuanto a su composición, obteniéndose lo que se denomina "Resistividad Aparente" que para el interés de este trabajo, será conocida simplemente como "Resistividad del Terreno".</w:t>
      </w:r>
    </w:p>
    <w:p w14:paraId="77CA573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Este estudio se realizara para el tendido de una malla de aterramiento para 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xml:space="preserve">, el sistema de protección atmosférica que cubrirá principalmente el área en la cual está instalado el City </w:t>
      </w:r>
      <w:proofErr w:type="spellStart"/>
      <w:r w:rsidRPr="00156303">
        <w:rPr>
          <w:rFonts w:asciiTheme="minorHAnsi" w:hAnsiTheme="minorHAnsi" w:cs="Arial Narrow"/>
          <w:sz w:val="22"/>
          <w:szCs w:val="22"/>
        </w:rPr>
        <w:t>Gate</w:t>
      </w:r>
      <w:proofErr w:type="spellEnd"/>
      <w:r w:rsidRPr="00156303">
        <w:rPr>
          <w:rFonts w:asciiTheme="minorHAnsi" w:hAnsiTheme="minorHAnsi" w:cs="Arial Narrow"/>
          <w:sz w:val="22"/>
          <w:szCs w:val="22"/>
        </w:rPr>
        <w:t>, y el sistema eléctrico de la instalación.</w:t>
      </w:r>
    </w:p>
    <w:p w14:paraId="28816A52"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Una vez realizado el estudio de resistividad eléctrica, se deben presentar en 2 ejemplares:</w:t>
      </w:r>
    </w:p>
    <w:p w14:paraId="07D8973F"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En un plazo no mayor a los siete días calendario a partir de la orden de proceder; los resultados,  métodos equipos y procedimientos empleados en la obtención de la información, para la realización del estudio de las condiciones actuales de la resistividad.</w:t>
      </w:r>
    </w:p>
    <w:p w14:paraId="1B2EFBFE"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En un plazo no mayor a los siete días calendario a partir de la orden de proceder; una memoria de cálculo con sus correspondientes planos, cálculos y volúmenes de obra y materiales empleados (con sus respectivas hojas de especificaciones proporcionadas por el fabricante) dimensionados en función al estudio propio de la empresa, para el acondicionamiento resistivo del terreno.</w:t>
      </w:r>
    </w:p>
    <w:p w14:paraId="74860A46" w14:textId="3804AE8C" w:rsidR="00156303" w:rsidRPr="005049D6" w:rsidRDefault="005049D6" w:rsidP="00156303">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 xml:space="preserve">3.1.3 </w:t>
      </w:r>
      <w:r w:rsidR="00156303" w:rsidRPr="005049D6">
        <w:rPr>
          <w:rFonts w:asciiTheme="minorHAnsi" w:hAnsiTheme="minorHAnsi" w:cs="Arial Narrow"/>
          <w:b/>
          <w:sz w:val="22"/>
          <w:szCs w:val="22"/>
        </w:rPr>
        <w:t>Actividades de acondicionamiento resistivo eléctrico</w:t>
      </w:r>
    </w:p>
    <w:p w14:paraId="554518D0"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Son actividades que consisten en disminuir la resistividad eléctrica en caso de que los estudios previos muestren que el terreno presenta valores altos de resistencia.</w:t>
      </w:r>
    </w:p>
    <w:p w14:paraId="56D5C74A"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Se debe tomar en cuenta que para realizar esta actividad, se deben realizar excavaciones (Aprox. 60 cm de profundidad) para enterrado de la malla de aterrado (Aprox. 1 m de diámetro por 2.5 m de profundidad) para enterrado de jabalinas, colocado de tierra acondicionada con sus correspondientes aditivos de acuerdo al estudio de resistividad y cálculo del sistema de puesta a tierra aprobado por el Supervisor de Obra.</w:t>
      </w:r>
    </w:p>
    <w:p w14:paraId="624B5904"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El acondicionamiento resistivo del terreno se consigue derramando una mezcla de sustancias químicas y de tierra acondicionada en el volumen alrededor del electrodo se obtendrá una reducción inmediata y significativa en su resistencia de puesta a tierra. Sin embargo, si los elementos químicos usados se eligen debido a que son solubles, continuarán diluyéndose progresivamente por agua de lluvia u otra causa y la resistividad del suelo entonces </w:t>
      </w:r>
      <w:proofErr w:type="gramStart"/>
      <w:r w:rsidRPr="00156303">
        <w:rPr>
          <w:rFonts w:asciiTheme="minorHAnsi" w:hAnsiTheme="minorHAnsi" w:cs="Arial Narrow"/>
          <w:sz w:val="22"/>
          <w:szCs w:val="22"/>
        </w:rPr>
        <w:t>aumentará</w:t>
      </w:r>
      <w:proofErr w:type="gramEnd"/>
      <w:r w:rsidRPr="00156303">
        <w:rPr>
          <w:rFonts w:asciiTheme="minorHAnsi" w:hAnsiTheme="minorHAnsi" w:cs="Arial Narrow"/>
          <w:sz w:val="22"/>
          <w:szCs w:val="22"/>
        </w:rPr>
        <w:t xml:space="preserve">, hasta eventualmente retornar a su valor original. Se necesita un mantenimiento regular para reaprovisionamiento de los elementos químicos diluidos. Además del costo de mantenimiento, </w:t>
      </w:r>
      <w:r w:rsidRPr="00156303">
        <w:rPr>
          <w:rFonts w:asciiTheme="minorHAnsi" w:hAnsiTheme="minorHAnsi" w:cs="Arial Narrow"/>
          <w:sz w:val="22"/>
          <w:szCs w:val="22"/>
        </w:rPr>
        <w:lastRenderedPageBreak/>
        <w:t>debe considerarse el impacto en el ambiente local de las sustancias químicas incorporadas, lo que puede entrar en conflicto con la legislación de protección al ambiente. Por esta razón se descarta un grupo de materiales que antiguamente se empleaban como relleno. En particular materiales que no debieran ser usados como relleno son: arena, polvo de coque, ceniza, y otros materiales ácidos y/o corrosivos.</w:t>
      </w:r>
    </w:p>
    <w:p w14:paraId="7FA2E74F"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El material de relleno debe ser no – corrosivo, de un tamaño de partícula relativamente pequeño y, si fuera posible, que ayude a retener la humedad. Si el material previamente excavado es apropiado como relleno, debiera ser acondicionado previamente y asegurar luego una buena compactación. El suelo debiera tener un índice de pH entre 6,0 (ácido) y 10,0 (alcalino). La arcilla dura no es un material de relleno conveniente ya que si es fuertemente compactada, puede llegar a ser casi impermeable al agua y podría permanecer seca.</w:t>
      </w:r>
    </w:p>
    <w:p w14:paraId="2790C161"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En algunas circunstancias, se requiere emplear materiales de relleno especiales, debido a la deficiente conductividad eléctrica del terreno. En estos casos, se agregan deliberadamente algunos aditivos con la intención de reducir la resistividad del suelo en la vecindad del electrodo y de ese modo reducir su impedancia de puesta a tierra. El grado de mejoramiento depende principalmente del valor de resistividad original del terreno, de su estructura y del tamaño del sistema de electrodos.</w:t>
      </w:r>
    </w:p>
    <w:p w14:paraId="77576D7E"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Materiales especiales de relleno para producir este efecto, son:</w:t>
      </w:r>
    </w:p>
    <w:p w14:paraId="70107102"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Bentonita</w:t>
      </w:r>
    </w:p>
    <w:p w14:paraId="41CC4BD8"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Es una arcilla de color pardo, de formación natural, levemente alcalina, con un pH de 10,5. Puede absorber casi cinco veces su peso de agua, reteniéndola y de este modo expandirse hasta treinta veces su volumen seco. Su nombre químico es </w:t>
      </w:r>
      <w:proofErr w:type="spellStart"/>
      <w:r w:rsidRPr="00156303">
        <w:rPr>
          <w:rFonts w:asciiTheme="minorHAnsi" w:hAnsiTheme="minorHAnsi" w:cs="Arial Narrow"/>
          <w:sz w:val="22"/>
          <w:szCs w:val="22"/>
        </w:rPr>
        <w:t>montmorillonita</w:t>
      </w:r>
      <w:proofErr w:type="spellEnd"/>
      <w:r w:rsidRPr="00156303">
        <w:rPr>
          <w:rFonts w:asciiTheme="minorHAnsi" w:hAnsiTheme="minorHAnsi" w:cs="Arial Narrow"/>
          <w:sz w:val="22"/>
          <w:szCs w:val="22"/>
        </w:rPr>
        <w:t xml:space="preserve"> sódica. En terreno, puede absorber humedad del suelo circundante y ésta es la principal razón para usarla, ya que esta propiedad ayuda a estabilizar la impedancia del electrodo a lo largo del año. Tiene baja resistividad (aproximadamente 5 Ohm – metro) y no es corrosiva. Se usa más a menudo como material de relleno al enterrar barras profundas. Se compacta fácilmente y se adhiere fuertemente.</w:t>
      </w:r>
    </w:p>
    <w:p w14:paraId="55866985"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Yeso</w:t>
      </w:r>
    </w:p>
    <w:p w14:paraId="208AFB2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Ocasionalmente, el sulfato de calcio (yeso) se usa como material de relleno, ya sea solo o mezclado con Bentonita o con el suelo natural del área. Tiene baja solubilidad, y baja resistividad (aproximadamente 5 – 10 Ohm – metro en una solución saturada). Es virtualmente neutro, con un valor de pH entre 6,2 y 6,9. Se presenta en forma natural y se asegura que no causa corrosión con el cobre, aunque algunas veces el pequeño contenido de S03 ha causado preocupación por su impacto en estructuras de concreto y fundaciones (cimientos). El efecto beneficioso en el valor de la resistencia a tierra del electrodo es menor que en el caso de bentonita.</w:t>
      </w:r>
    </w:p>
    <w:p w14:paraId="0ED27106"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Aporte de sales “gel”</w:t>
      </w:r>
    </w:p>
    <w:p w14:paraId="3A46A2D6"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Dos o más sales en solución acuosa, acompañadas de catalizadores en la proporción adecuada, reaccionan entre si formando un precipitado en forma de gel estable, con una elevada conductividad eléctrica (resistividad de aproximadamente 1 Ohm - metro), resistente al ambiente ácido del terreno, con buenas cualidades higroscópicas e insoluble al agua. Esta última cualidad le confiere al tratamiento con esos materiales sintéticos su permanencia en el tiempo. Con estos gel se consigue reducciones en la resistencia de puesta a tierra de electrodos que van del 25% al 80% del valor original sin tratamiento.</w:t>
      </w:r>
    </w:p>
    <w:p w14:paraId="42E1B34D"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lastRenderedPageBreak/>
        <w:t>Una vez realizado el estudio de acondicionamiento resistivo eléctrico, se deben presentar en 2 ejemplares:</w:t>
      </w:r>
    </w:p>
    <w:p w14:paraId="67A8565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En un plazo no mayor a los diez días calendario a partir de la orden de proceder en un cronograma los planes y procedimientos nuevos basados en los estudios propios de la empresa presentados y aprobados por el Supervisor asignado de YPFB – GNRGD SCZ; de las actividades de intervención para acondicionamiento resistivo eléctrico.</w:t>
      </w:r>
    </w:p>
    <w:p w14:paraId="4005C28A" w14:textId="26A8F92B" w:rsidR="00156303" w:rsidRPr="005049D6" w:rsidRDefault="005049D6" w:rsidP="00156303">
      <w:pPr>
        <w:tabs>
          <w:tab w:val="left" w:pos="426"/>
        </w:tabs>
        <w:ind w:right="-1"/>
        <w:jc w:val="both"/>
        <w:rPr>
          <w:rFonts w:asciiTheme="minorHAnsi" w:hAnsiTheme="minorHAnsi" w:cs="Arial Narrow"/>
          <w:b/>
          <w:sz w:val="22"/>
          <w:szCs w:val="22"/>
        </w:rPr>
      </w:pPr>
      <w:r>
        <w:rPr>
          <w:rFonts w:asciiTheme="minorHAnsi" w:hAnsiTheme="minorHAnsi" w:cs="Arial Narrow"/>
          <w:b/>
          <w:sz w:val="22"/>
          <w:szCs w:val="22"/>
        </w:rPr>
        <w:t xml:space="preserve">3.1.4 </w:t>
      </w:r>
      <w:r w:rsidR="00156303" w:rsidRPr="005049D6">
        <w:rPr>
          <w:rFonts w:asciiTheme="minorHAnsi" w:hAnsiTheme="minorHAnsi" w:cs="Arial Narrow"/>
          <w:b/>
          <w:sz w:val="22"/>
          <w:szCs w:val="22"/>
        </w:rPr>
        <w:t>Actividades para las instalaciones eléctricas</w:t>
      </w:r>
    </w:p>
    <w:p w14:paraId="38050E09"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Para definir las "zonas peligrosas" debemos apoyarnos de la norma IRAM IAP A20 – 1  y al artículo 500 del </w:t>
      </w:r>
      <w:proofErr w:type="spellStart"/>
      <w:r w:rsidRPr="00156303">
        <w:rPr>
          <w:rFonts w:asciiTheme="minorHAnsi" w:hAnsiTheme="minorHAnsi" w:cs="Arial Narrow"/>
          <w:sz w:val="22"/>
          <w:szCs w:val="22"/>
        </w:rPr>
        <w:t>National</w:t>
      </w:r>
      <w:proofErr w:type="spellEnd"/>
      <w:r w:rsidRPr="00156303">
        <w:rPr>
          <w:rFonts w:asciiTheme="minorHAnsi" w:hAnsiTheme="minorHAnsi" w:cs="Arial Narrow"/>
          <w:sz w:val="22"/>
          <w:szCs w:val="22"/>
        </w:rPr>
        <w:t xml:space="preserve"> </w:t>
      </w:r>
      <w:proofErr w:type="spellStart"/>
      <w:r w:rsidRPr="00156303">
        <w:rPr>
          <w:rFonts w:asciiTheme="minorHAnsi" w:hAnsiTheme="minorHAnsi" w:cs="Arial Narrow"/>
          <w:sz w:val="22"/>
          <w:szCs w:val="22"/>
        </w:rPr>
        <w:t>Electrical</w:t>
      </w:r>
      <w:proofErr w:type="spellEnd"/>
      <w:r w:rsidRPr="00156303">
        <w:rPr>
          <w:rFonts w:asciiTheme="minorHAnsi" w:hAnsiTheme="minorHAnsi" w:cs="Arial Narrow"/>
          <w:sz w:val="22"/>
          <w:szCs w:val="22"/>
        </w:rPr>
        <w:t xml:space="preserve"> </w:t>
      </w:r>
      <w:proofErr w:type="spellStart"/>
      <w:r w:rsidRPr="00156303">
        <w:rPr>
          <w:rFonts w:asciiTheme="minorHAnsi" w:hAnsiTheme="minorHAnsi" w:cs="Arial Narrow"/>
          <w:sz w:val="22"/>
          <w:szCs w:val="22"/>
        </w:rPr>
        <w:t>Code</w:t>
      </w:r>
      <w:proofErr w:type="spellEnd"/>
      <w:r w:rsidRPr="00156303">
        <w:rPr>
          <w:rFonts w:asciiTheme="minorHAnsi" w:hAnsiTheme="minorHAnsi" w:cs="Arial Narrow"/>
          <w:sz w:val="22"/>
          <w:szCs w:val="22"/>
        </w:rPr>
        <w:t xml:space="preserve">, que las definen como aquellas en las que pueden producirse deterioro en las instalaciones debido a la explosión o ignición de vapores, líquidos, gases y polvos, debido a ataques de productos químicos o a propagación de fuego, de mezclas de elementos contenidos en la atmósfera. </w:t>
      </w:r>
    </w:p>
    <w:p w14:paraId="34F84A4F" w14:textId="77777777" w:rsidR="00156303" w:rsidRPr="005049D6" w:rsidRDefault="00156303" w:rsidP="00156303">
      <w:pPr>
        <w:tabs>
          <w:tab w:val="left" w:pos="426"/>
        </w:tabs>
        <w:ind w:right="-1"/>
        <w:jc w:val="both"/>
        <w:rPr>
          <w:rFonts w:asciiTheme="minorHAnsi" w:hAnsiTheme="minorHAnsi" w:cs="Arial Narrow"/>
          <w:b/>
          <w:sz w:val="22"/>
          <w:szCs w:val="22"/>
        </w:rPr>
      </w:pPr>
      <w:r w:rsidRPr="005049D6">
        <w:rPr>
          <w:rFonts w:asciiTheme="minorHAnsi" w:hAnsiTheme="minorHAnsi" w:cs="Arial Narrow"/>
          <w:b/>
          <w:sz w:val="22"/>
          <w:szCs w:val="22"/>
        </w:rPr>
        <w:t>Ambiente Clase I</w:t>
      </w:r>
    </w:p>
    <w:p w14:paraId="344786C7"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Son aquellas zonas en que el aire contiene o puede contener en suspensión gases o vapores en cantidades que puedan producir mezclas inflamables o explosivas (acetileno, hidrógeno, éter etílico, gasolina, butano, gas natural, etc.).</w:t>
      </w:r>
    </w:p>
    <w:p w14:paraId="370A3E1C" w14:textId="77777777" w:rsidR="00156303" w:rsidRPr="005049D6" w:rsidRDefault="00156303" w:rsidP="00156303">
      <w:pPr>
        <w:tabs>
          <w:tab w:val="left" w:pos="426"/>
        </w:tabs>
        <w:ind w:right="-1"/>
        <w:jc w:val="both"/>
        <w:rPr>
          <w:rFonts w:asciiTheme="minorHAnsi" w:hAnsiTheme="minorHAnsi" w:cs="Arial Narrow"/>
          <w:b/>
          <w:sz w:val="22"/>
          <w:szCs w:val="22"/>
        </w:rPr>
      </w:pPr>
      <w:r w:rsidRPr="005049D6">
        <w:rPr>
          <w:rFonts w:asciiTheme="minorHAnsi" w:hAnsiTheme="minorHAnsi" w:cs="Arial Narrow"/>
          <w:b/>
          <w:sz w:val="22"/>
          <w:szCs w:val="22"/>
        </w:rPr>
        <w:t>División II</w:t>
      </w:r>
    </w:p>
    <w:p w14:paraId="1EFD8C65"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Define lugares con las siguientes características:</w:t>
      </w:r>
    </w:p>
    <w:p w14:paraId="7FFFB875"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Ambiente donde se usan, procesan o manufacturan líquidos volátiles y gases o vapores inflamables, pero ellos se encuentran en recipientes o cañerías cerradas, de los cuales pueden salir únicamente por algún accidente, rotura o mal funcionamiento del equipo.</w:t>
      </w:r>
    </w:p>
    <w:p w14:paraId="1054626F"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Ambiente donde se evitan las concentraciones peligrosas de gases o vapores inflamables por medio de ventilación forzada, pero que al producirse una falla o mal funcionamiento del equipo, representa peligro.</w:t>
      </w:r>
    </w:p>
    <w:p w14:paraId="1050EE9B" w14:textId="77777777" w:rsidR="00156303" w:rsidRPr="005049D6" w:rsidRDefault="00156303" w:rsidP="00156303">
      <w:pPr>
        <w:tabs>
          <w:tab w:val="left" w:pos="426"/>
        </w:tabs>
        <w:ind w:right="-1"/>
        <w:jc w:val="both"/>
        <w:rPr>
          <w:rFonts w:asciiTheme="minorHAnsi" w:hAnsiTheme="minorHAnsi" w:cs="Arial Narrow"/>
          <w:b/>
          <w:sz w:val="22"/>
          <w:szCs w:val="22"/>
        </w:rPr>
      </w:pPr>
      <w:r w:rsidRPr="005049D6">
        <w:rPr>
          <w:rFonts w:asciiTheme="minorHAnsi" w:hAnsiTheme="minorHAnsi" w:cs="Arial Narrow"/>
          <w:b/>
          <w:sz w:val="22"/>
          <w:szCs w:val="22"/>
        </w:rPr>
        <w:t>La División II de la Clase I</w:t>
      </w:r>
    </w:p>
    <w:p w14:paraId="0BDE5F38"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Define lugares donde se emplean corrientemente líquidos volátiles, gases y vapores peligrosos, que representan peligro solamente en los casos de fallas, averías, accidentes o del anormal funcionamiento de las instalaciones. Para delimitar el área peligrosa en estos casos debe tenerse presente la cantidad de elementos peligrosos que pueden escapar, capacidad de ventilación, volúmenes de los locales, etc.</w:t>
      </w:r>
    </w:p>
    <w:p w14:paraId="6CF78F94" w14:textId="77777777" w:rsidR="00156303" w:rsidRPr="005049D6" w:rsidRDefault="00156303" w:rsidP="00156303">
      <w:pPr>
        <w:tabs>
          <w:tab w:val="left" w:pos="426"/>
        </w:tabs>
        <w:ind w:right="-1"/>
        <w:jc w:val="both"/>
        <w:rPr>
          <w:rFonts w:asciiTheme="minorHAnsi" w:hAnsiTheme="minorHAnsi" w:cs="Arial Narrow"/>
          <w:b/>
          <w:sz w:val="22"/>
          <w:szCs w:val="22"/>
        </w:rPr>
      </w:pPr>
      <w:r w:rsidRPr="005049D6">
        <w:rPr>
          <w:rFonts w:asciiTheme="minorHAnsi" w:hAnsiTheme="minorHAnsi" w:cs="Arial Narrow"/>
          <w:b/>
          <w:sz w:val="22"/>
          <w:szCs w:val="22"/>
        </w:rPr>
        <w:t>Grupo B</w:t>
      </w:r>
    </w:p>
    <w:p w14:paraId="704C0F5B"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Con Hidrógeno, gas de alumbrado o equivalentes.</w:t>
      </w:r>
    </w:p>
    <w:p w14:paraId="30F61A29"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Por lo anterior expuesto consideraremos al ambiente como:</w:t>
      </w:r>
    </w:p>
    <w:p w14:paraId="6C56535C"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Recinto Clase I, División II, Grupo B. y se deben tomar en cuenta todos los aspecto referentes a  prevención de incendios de origen eléctrico inherentes a esta categorización; en el diseño de todo el sistema eléctrico del recinto.</w:t>
      </w:r>
    </w:p>
    <w:p w14:paraId="46C8E0AA"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El sistema eléctrico y sus correspondientes elementos de iluminación, deben ser diseñados, tomando en cuenta esta clasificación del lugar, además de estar en estricto cumplimiento a las exigencias posibles y fundamentadas que los técnicos de YPFB – GNRGD y YPFB TRANSPORTE S.A. realicen de forma previa y durante la construcción, razón por la cual se solicitara a la empresa el diseño y la descripción de los elementos eléctricos con los cuales se pretende llevar a cabo dicha obra.</w:t>
      </w:r>
    </w:p>
    <w:p w14:paraId="235FB77F"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lastRenderedPageBreak/>
        <w:t>•</w:t>
      </w:r>
      <w:r w:rsidRPr="00156303">
        <w:rPr>
          <w:rFonts w:asciiTheme="minorHAnsi" w:hAnsiTheme="minorHAnsi" w:cs="Arial Narrow"/>
          <w:sz w:val="22"/>
          <w:szCs w:val="22"/>
        </w:rPr>
        <w:tab/>
        <w:t>En un plazo no mayor a los siete días calendario a partir de la orden de proceder; la empresa adjudicada deberá de presentar los diseños del sistema eléctrico, para aprobación por el Supervisor asignado de YPFB – GNRGD SCZ.</w:t>
      </w:r>
    </w:p>
    <w:p w14:paraId="2A0F3F88" w14:textId="77777777" w:rsidR="00156303" w:rsidRPr="00156303"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w:t>
      </w:r>
      <w:r w:rsidRPr="00156303">
        <w:rPr>
          <w:rFonts w:asciiTheme="minorHAnsi" w:hAnsiTheme="minorHAnsi" w:cs="Arial Narrow"/>
          <w:sz w:val="22"/>
          <w:szCs w:val="22"/>
        </w:rPr>
        <w:tab/>
        <w:t>En un plazo no mayor a los diez días calendario a partir de la orden de proceder; la empresa adjudicada deberá de presentar los cronogramas de actividades nuevos, basados en el diseño aprobado por el Supervisor asignado de YPFB – GNRGD SCZ.</w:t>
      </w:r>
    </w:p>
    <w:p w14:paraId="005AB605" w14:textId="26050752" w:rsidR="00830A30" w:rsidRDefault="00156303" w:rsidP="00156303">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 xml:space="preserve">Las obras descritas en las presentes especificaciones técnicas, serán efectuadas en la población de Pampa Grande, en terrenos que el municipio cedió en calidad de Convenio YPFB – GNRGD, para la instalación del correspondiente City </w:t>
      </w:r>
      <w:proofErr w:type="spellStart"/>
      <w:r w:rsidRPr="00156303">
        <w:rPr>
          <w:rFonts w:asciiTheme="minorHAnsi" w:hAnsiTheme="minorHAnsi" w:cs="Arial Narrow"/>
          <w:sz w:val="22"/>
          <w:szCs w:val="22"/>
        </w:rPr>
        <w:t>Gate</w:t>
      </w:r>
      <w:proofErr w:type="spellEnd"/>
    </w:p>
    <w:p w14:paraId="3B6BA4F6" w14:textId="77777777" w:rsidR="005049D6" w:rsidRDefault="005049D6" w:rsidP="00156303">
      <w:pPr>
        <w:tabs>
          <w:tab w:val="left" w:pos="426"/>
        </w:tabs>
        <w:ind w:right="-1"/>
        <w:jc w:val="both"/>
        <w:rPr>
          <w:rFonts w:asciiTheme="minorHAnsi" w:hAnsiTheme="minorHAnsi" w:cs="Arial Narrow"/>
          <w:sz w:val="22"/>
          <w:szCs w:val="22"/>
        </w:rPr>
      </w:pPr>
    </w:p>
    <w:p w14:paraId="47B45670" w14:textId="77777777" w:rsidR="005049D6" w:rsidRDefault="005049D6" w:rsidP="005049D6">
      <w:pPr>
        <w:tabs>
          <w:tab w:val="left" w:pos="2962"/>
        </w:tabs>
        <w:ind w:right="-1"/>
        <w:jc w:val="both"/>
        <w:rPr>
          <w:rFonts w:ascii="Calibri" w:eastAsia="Arial Unicode MS" w:hAnsi="Calibri" w:cs="Calibri"/>
          <w:b/>
          <w:sz w:val="22"/>
          <w:szCs w:val="22"/>
          <w:u w:val="single"/>
        </w:rPr>
      </w:pPr>
      <w:r>
        <w:rPr>
          <w:rFonts w:ascii="Calibri" w:eastAsia="Arial Unicode MS" w:hAnsi="Calibri" w:cs="Calibri"/>
          <w:b/>
          <w:sz w:val="22"/>
          <w:szCs w:val="22"/>
          <w:u w:val="single"/>
        </w:rPr>
        <w:t>4.</w:t>
      </w:r>
      <w:r w:rsidRPr="007417B7">
        <w:rPr>
          <w:rFonts w:ascii="Calibri" w:eastAsia="Arial Unicode MS" w:hAnsi="Calibri" w:cs="Calibri"/>
          <w:b/>
          <w:sz w:val="22"/>
          <w:szCs w:val="22"/>
          <w:u w:val="single"/>
        </w:rPr>
        <w:t xml:space="preserve"> NORMAS CODIGOS Y ESTANDARES PARA </w:t>
      </w:r>
      <w:r>
        <w:rPr>
          <w:rFonts w:ascii="Calibri" w:eastAsia="Arial Unicode MS" w:hAnsi="Calibri" w:cs="Calibri"/>
          <w:b/>
          <w:sz w:val="22"/>
          <w:szCs w:val="22"/>
          <w:u w:val="single"/>
        </w:rPr>
        <w:t>LA INSTALACION DEL CITY GATE</w:t>
      </w:r>
    </w:p>
    <w:p w14:paraId="6C64D91B" w14:textId="77777777" w:rsidR="005049D6" w:rsidRDefault="005049D6" w:rsidP="005049D6">
      <w:pPr>
        <w:tabs>
          <w:tab w:val="left" w:pos="2962"/>
        </w:tabs>
        <w:ind w:right="-1"/>
        <w:jc w:val="both"/>
        <w:rPr>
          <w:rFonts w:ascii="Calibri" w:eastAsia="Arial Unicode MS" w:hAnsi="Calibri" w:cs="Calibri"/>
          <w:b/>
          <w:sz w:val="22"/>
          <w:szCs w:val="22"/>
          <w:u w:val="single"/>
        </w:rPr>
      </w:pPr>
    </w:p>
    <w:p w14:paraId="73E9D984" w14:textId="77777777" w:rsidR="005049D6" w:rsidRPr="005049D6" w:rsidRDefault="005049D6" w:rsidP="005049D6">
      <w:pPr>
        <w:pStyle w:val="Norma"/>
        <w:spacing w:after="0" w:line="240" w:lineRule="auto"/>
        <w:jc w:val="both"/>
        <w:rPr>
          <w:rFonts w:asciiTheme="minorHAnsi" w:hAnsiTheme="minorHAnsi" w:cstheme="minorHAnsi"/>
          <w:sz w:val="20"/>
          <w:szCs w:val="20"/>
          <w:lang w:val="es-MX"/>
        </w:rPr>
      </w:pPr>
      <w:r w:rsidRPr="005049D6">
        <w:rPr>
          <w:rFonts w:asciiTheme="minorHAnsi" w:hAnsiTheme="minorHAnsi" w:cstheme="minorHAnsi"/>
          <w:sz w:val="20"/>
          <w:szCs w:val="20"/>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6D4A8EC4" w14:textId="77777777" w:rsidR="005049D6" w:rsidRPr="005049D6" w:rsidRDefault="005049D6" w:rsidP="005049D6">
      <w:pPr>
        <w:pStyle w:val="Norma"/>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Además las actividades de construcción de la acometida especial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053F21B" w14:textId="77777777" w:rsidR="005049D6" w:rsidRPr="005049D6" w:rsidRDefault="005049D6" w:rsidP="005049D6">
      <w:pPr>
        <w:pStyle w:val="Norma"/>
        <w:spacing w:after="0" w:line="240" w:lineRule="auto"/>
        <w:jc w:val="both"/>
        <w:rPr>
          <w:rFonts w:asciiTheme="minorHAnsi" w:hAnsiTheme="minorHAnsi" w:cstheme="minorHAnsi"/>
          <w:sz w:val="20"/>
          <w:szCs w:val="20"/>
        </w:rPr>
      </w:pPr>
    </w:p>
    <w:p w14:paraId="0F7BEE39" w14:textId="77777777" w:rsidR="005049D6" w:rsidRPr="005049D6" w:rsidRDefault="005049D6" w:rsidP="005049D6">
      <w:pPr>
        <w:pStyle w:val="Norma"/>
        <w:spacing w:after="0" w:line="240" w:lineRule="auto"/>
        <w:jc w:val="both"/>
        <w:rPr>
          <w:rFonts w:asciiTheme="minorHAnsi" w:hAnsiTheme="minorHAnsi" w:cstheme="minorHAnsi"/>
          <w:sz w:val="20"/>
          <w:szCs w:val="20"/>
          <w:lang w:val="es-BO"/>
        </w:rPr>
      </w:pPr>
      <w:r w:rsidRPr="005049D6">
        <w:rPr>
          <w:rFonts w:asciiTheme="minorHAnsi" w:hAnsiTheme="minorHAnsi" w:cstheme="minorHAnsi"/>
          <w:sz w:val="20"/>
          <w:szCs w:val="20"/>
          <w:lang w:val="es-BO"/>
        </w:rPr>
        <w:t>Reglamento de Diseño, Construcción y Operación para la Distribución de Gas Natural emitido por la ANH</w:t>
      </w:r>
    </w:p>
    <w:p w14:paraId="206EB037" w14:textId="77777777" w:rsidR="005049D6" w:rsidRPr="005049D6" w:rsidRDefault="005049D6" w:rsidP="005049D6">
      <w:pPr>
        <w:pStyle w:val="Norma"/>
        <w:spacing w:after="0" w:line="240" w:lineRule="auto"/>
        <w:jc w:val="both"/>
        <w:rPr>
          <w:rFonts w:asciiTheme="minorHAnsi" w:hAnsiTheme="minorHAnsi" w:cstheme="minorHAnsi"/>
          <w:sz w:val="20"/>
          <w:szCs w:val="20"/>
          <w:lang w:val="es-BO"/>
        </w:rPr>
      </w:pPr>
    </w:p>
    <w:p w14:paraId="516AE799"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ASME B16.5</w:t>
      </w:r>
      <w:r w:rsidRPr="005049D6">
        <w:rPr>
          <w:rFonts w:asciiTheme="minorHAnsi" w:hAnsiTheme="minorHAnsi" w:cstheme="minorHAnsi"/>
          <w:sz w:val="20"/>
          <w:szCs w:val="20"/>
          <w:lang w:val="en-US"/>
        </w:rPr>
        <w:tab/>
        <w:t>Pipe flanges and flanged fitting</w:t>
      </w:r>
    </w:p>
    <w:p w14:paraId="0D43CC93"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ASME B16.34</w:t>
      </w:r>
      <w:r w:rsidRPr="005049D6">
        <w:rPr>
          <w:rFonts w:asciiTheme="minorHAnsi" w:hAnsiTheme="minorHAnsi" w:cstheme="minorHAnsi"/>
          <w:sz w:val="20"/>
          <w:szCs w:val="20"/>
          <w:lang w:val="en-US"/>
        </w:rPr>
        <w:tab/>
        <w:t xml:space="preserve">Flanged and - Butt Welding End  </w:t>
      </w:r>
    </w:p>
    <w:p w14:paraId="7D0BDDC5"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Spec API 5L</w:t>
      </w:r>
      <w:r w:rsidRPr="005049D6">
        <w:rPr>
          <w:rFonts w:asciiTheme="minorHAnsi" w:hAnsiTheme="minorHAnsi" w:cstheme="minorHAnsi"/>
          <w:sz w:val="20"/>
          <w:szCs w:val="20"/>
          <w:lang w:val="en-US"/>
        </w:rPr>
        <w:tab/>
        <w:t>Line Pipe</w:t>
      </w:r>
    </w:p>
    <w:p w14:paraId="4B47BB83"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Spec. 6D</w:t>
      </w:r>
      <w:r w:rsidRPr="005049D6">
        <w:rPr>
          <w:rFonts w:asciiTheme="minorHAnsi" w:hAnsiTheme="minorHAnsi" w:cstheme="minorHAnsi"/>
          <w:sz w:val="20"/>
          <w:szCs w:val="20"/>
          <w:lang w:val="en-US"/>
        </w:rPr>
        <w:tab/>
        <w:t>Specification for pipeline valves, closures, connectors and Swivels</w:t>
      </w:r>
    </w:p>
    <w:p w14:paraId="19F16EA1"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Std. 1104</w:t>
      </w:r>
      <w:r w:rsidRPr="005049D6">
        <w:rPr>
          <w:rFonts w:asciiTheme="minorHAnsi" w:hAnsiTheme="minorHAnsi" w:cstheme="minorHAnsi"/>
          <w:sz w:val="20"/>
          <w:szCs w:val="20"/>
          <w:lang w:val="en-US"/>
        </w:rPr>
        <w:tab/>
        <w:t>Welding Pipelines and Related Facilities</w:t>
      </w:r>
    </w:p>
    <w:p w14:paraId="5E2DC864"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RP 1110</w:t>
      </w:r>
      <w:r w:rsidRPr="005049D6">
        <w:rPr>
          <w:rFonts w:asciiTheme="minorHAnsi" w:hAnsiTheme="minorHAnsi" w:cstheme="minorHAnsi"/>
          <w:sz w:val="20"/>
          <w:szCs w:val="20"/>
          <w:lang w:val="en-US"/>
        </w:rPr>
        <w:tab/>
      </w:r>
      <w:proofErr w:type="spellStart"/>
      <w:r w:rsidRPr="005049D6">
        <w:rPr>
          <w:rFonts w:asciiTheme="minorHAnsi" w:hAnsiTheme="minorHAnsi" w:cstheme="minorHAnsi"/>
          <w:sz w:val="20"/>
          <w:szCs w:val="20"/>
          <w:lang w:val="en-US"/>
        </w:rPr>
        <w:t>RecoMMended</w:t>
      </w:r>
      <w:proofErr w:type="spellEnd"/>
      <w:r w:rsidRPr="005049D6">
        <w:rPr>
          <w:rFonts w:asciiTheme="minorHAnsi" w:hAnsiTheme="minorHAnsi" w:cstheme="minorHAnsi"/>
          <w:sz w:val="20"/>
          <w:szCs w:val="20"/>
          <w:lang w:val="en-US"/>
        </w:rPr>
        <w:t xml:space="preserve"> Practice for Pipe for the Pressure Testing of Liquid Petroleum Pipelines</w:t>
      </w:r>
    </w:p>
    <w:p w14:paraId="1D6D7D1F"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ASME B31.8</w:t>
      </w:r>
      <w:r w:rsidRPr="005049D6">
        <w:rPr>
          <w:rFonts w:asciiTheme="minorHAnsi" w:hAnsiTheme="minorHAnsi" w:cstheme="minorHAnsi"/>
          <w:sz w:val="20"/>
          <w:szCs w:val="20"/>
          <w:lang w:val="en-US"/>
        </w:rPr>
        <w:tab/>
        <w:t>Gas Transportation and Distribution Piping Systems</w:t>
      </w:r>
    </w:p>
    <w:p w14:paraId="0C65CB1B"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 xml:space="preserve">MSS-SP -6 </w:t>
      </w:r>
      <w:r w:rsidRPr="005049D6">
        <w:rPr>
          <w:rFonts w:asciiTheme="minorHAnsi" w:hAnsiTheme="minorHAnsi" w:cstheme="minorHAnsi"/>
          <w:sz w:val="20"/>
          <w:szCs w:val="20"/>
          <w:lang w:val="en-US"/>
        </w:rPr>
        <w:tab/>
        <w:t>Standard Finish for Contact faces of Pipe Flanges and Connecting End Flanges of Valves and Fitting.</w:t>
      </w:r>
    </w:p>
    <w:p w14:paraId="382D912B"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MSS-SP-44</w:t>
      </w:r>
      <w:r w:rsidRPr="005049D6">
        <w:rPr>
          <w:rFonts w:asciiTheme="minorHAnsi" w:hAnsiTheme="minorHAnsi" w:cstheme="minorHAnsi"/>
          <w:sz w:val="20"/>
          <w:szCs w:val="20"/>
          <w:lang w:val="en-US"/>
        </w:rPr>
        <w:tab/>
        <w:t>Steel Pipeline Flanges</w:t>
      </w:r>
    </w:p>
    <w:p w14:paraId="4726E79A"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MSS-SP-55</w:t>
      </w:r>
      <w:r w:rsidRPr="005049D6">
        <w:rPr>
          <w:rFonts w:asciiTheme="minorHAnsi" w:hAnsiTheme="minorHAnsi" w:cstheme="minorHAnsi"/>
          <w:sz w:val="20"/>
          <w:szCs w:val="20"/>
          <w:lang w:val="en-US"/>
        </w:rPr>
        <w:tab/>
        <w:t>Quality Standard for Steel Casting for Valves, Flanges and Fittings and other Pipe Components</w:t>
      </w:r>
    </w:p>
    <w:p w14:paraId="3A8FD5A3" w14:textId="77777777" w:rsidR="005049D6" w:rsidRPr="005049D6" w:rsidRDefault="005049D6" w:rsidP="005049D6">
      <w:pPr>
        <w:pStyle w:val="Norma"/>
        <w:spacing w:after="0" w:line="240" w:lineRule="auto"/>
        <w:jc w:val="both"/>
        <w:rPr>
          <w:rFonts w:asciiTheme="minorHAnsi" w:hAnsiTheme="minorHAnsi" w:cstheme="minorHAnsi"/>
          <w:sz w:val="20"/>
          <w:szCs w:val="20"/>
          <w:lang w:val="en-US"/>
        </w:rPr>
      </w:pPr>
      <w:r w:rsidRPr="005049D6">
        <w:rPr>
          <w:rFonts w:asciiTheme="minorHAnsi" w:hAnsiTheme="minorHAnsi" w:cstheme="minorHAnsi"/>
          <w:sz w:val="20"/>
          <w:szCs w:val="20"/>
          <w:lang w:val="en-US"/>
        </w:rPr>
        <w:t>MSS-SP-75</w:t>
      </w:r>
      <w:r w:rsidRPr="005049D6">
        <w:rPr>
          <w:rFonts w:asciiTheme="minorHAnsi" w:hAnsiTheme="minorHAnsi" w:cstheme="minorHAnsi"/>
          <w:sz w:val="20"/>
          <w:szCs w:val="20"/>
          <w:lang w:val="en-US"/>
        </w:rPr>
        <w:tab/>
        <w:t>Specification for High Test Wrought Butt Welding Fittings.</w:t>
      </w:r>
    </w:p>
    <w:p w14:paraId="3B03AE20" w14:textId="77777777" w:rsidR="005049D6" w:rsidRPr="005049D6" w:rsidRDefault="005049D6" w:rsidP="005049D6">
      <w:pPr>
        <w:pStyle w:val="Norma"/>
        <w:spacing w:after="0" w:line="240" w:lineRule="auto"/>
        <w:jc w:val="both"/>
        <w:rPr>
          <w:rFonts w:asciiTheme="minorHAnsi" w:hAnsiTheme="minorHAnsi" w:cstheme="minorHAnsi"/>
          <w:sz w:val="20"/>
          <w:szCs w:val="20"/>
          <w:lang w:val="es-BO"/>
        </w:rPr>
      </w:pPr>
      <w:r w:rsidRPr="005049D6">
        <w:rPr>
          <w:rFonts w:asciiTheme="minorHAnsi" w:hAnsiTheme="minorHAnsi" w:cstheme="minorHAnsi"/>
          <w:sz w:val="20"/>
          <w:szCs w:val="20"/>
          <w:lang w:val="es-BO"/>
        </w:rPr>
        <w:t xml:space="preserve">AGGA-8-92 GPA 2172  </w:t>
      </w:r>
      <w:r w:rsidRPr="005049D6">
        <w:rPr>
          <w:rFonts w:asciiTheme="minorHAnsi" w:hAnsiTheme="minorHAnsi" w:cstheme="minorHAnsi"/>
          <w:sz w:val="20"/>
          <w:szCs w:val="20"/>
          <w:lang w:val="es-BO"/>
        </w:rPr>
        <w:tab/>
      </w:r>
      <w:r w:rsidRPr="005049D6">
        <w:rPr>
          <w:rFonts w:asciiTheme="minorHAnsi" w:hAnsiTheme="minorHAnsi" w:cstheme="minorHAnsi"/>
          <w:sz w:val="20"/>
          <w:szCs w:val="20"/>
          <w:lang w:val="es-BO"/>
        </w:rPr>
        <w:tab/>
        <w:t>Corrección por propiedades de fluido</w:t>
      </w:r>
    </w:p>
    <w:p w14:paraId="173BC849" w14:textId="77777777" w:rsidR="005049D6" w:rsidRPr="005049D6" w:rsidRDefault="005049D6" w:rsidP="005049D6">
      <w:pPr>
        <w:pStyle w:val="Norma"/>
        <w:spacing w:after="0" w:line="240" w:lineRule="auto"/>
        <w:jc w:val="both"/>
        <w:rPr>
          <w:rFonts w:asciiTheme="minorHAnsi" w:hAnsiTheme="minorHAnsi" w:cstheme="minorHAnsi"/>
          <w:sz w:val="20"/>
          <w:szCs w:val="20"/>
          <w:lang w:val="es-BO"/>
        </w:rPr>
      </w:pPr>
      <w:r w:rsidRPr="005049D6">
        <w:rPr>
          <w:rFonts w:asciiTheme="minorHAnsi" w:hAnsiTheme="minorHAnsi" w:cstheme="minorHAnsi"/>
          <w:sz w:val="20"/>
          <w:szCs w:val="20"/>
          <w:lang w:val="es-BO"/>
        </w:rPr>
        <w:t xml:space="preserve">AGA-3 AGA-7 ISO 5167  </w:t>
      </w:r>
      <w:r w:rsidRPr="005049D6">
        <w:rPr>
          <w:rFonts w:asciiTheme="minorHAnsi" w:hAnsiTheme="minorHAnsi" w:cstheme="minorHAnsi"/>
          <w:sz w:val="20"/>
          <w:szCs w:val="20"/>
          <w:lang w:val="es-BO"/>
        </w:rPr>
        <w:tab/>
        <w:t>Calculo de corrección de flujo</w:t>
      </w:r>
    </w:p>
    <w:p w14:paraId="6B7F5702" w14:textId="77777777" w:rsidR="005049D6" w:rsidRPr="005049D6" w:rsidRDefault="005049D6" w:rsidP="005049D6">
      <w:pPr>
        <w:pStyle w:val="Norma"/>
        <w:spacing w:after="0" w:line="240" w:lineRule="auto"/>
        <w:jc w:val="both"/>
        <w:rPr>
          <w:rFonts w:asciiTheme="minorHAnsi" w:hAnsiTheme="minorHAnsi" w:cstheme="minorHAnsi"/>
          <w:sz w:val="20"/>
          <w:szCs w:val="20"/>
          <w:lang w:val="es-BO"/>
        </w:rPr>
      </w:pPr>
    </w:p>
    <w:p w14:paraId="0F39D44D" w14:textId="77777777" w:rsidR="005049D6" w:rsidRPr="005049D6" w:rsidRDefault="005049D6" w:rsidP="005049D6">
      <w:pPr>
        <w:pStyle w:val="Norma"/>
        <w:spacing w:after="0" w:line="240" w:lineRule="auto"/>
        <w:ind w:right="142"/>
        <w:jc w:val="both"/>
        <w:rPr>
          <w:rFonts w:asciiTheme="minorHAnsi" w:hAnsiTheme="minorHAnsi" w:cstheme="minorHAnsi"/>
          <w:sz w:val="20"/>
          <w:szCs w:val="20"/>
        </w:rPr>
      </w:pPr>
      <w:r w:rsidRPr="005049D6">
        <w:rPr>
          <w:rFonts w:asciiTheme="minorHAnsi" w:hAnsiTheme="minorHAnsi" w:cstheme="minorHAnsi"/>
          <w:sz w:val="20"/>
          <w:szCs w:val="20"/>
        </w:rPr>
        <w:t>En los anexos 1,2 y 3 se detallan las Especificaciones Generales de Construcción de acuerdo al alcance de la obra.</w:t>
      </w:r>
    </w:p>
    <w:p w14:paraId="38924918" w14:textId="77777777" w:rsidR="005049D6" w:rsidRPr="008D1E4A" w:rsidRDefault="005049D6" w:rsidP="005049D6">
      <w:pPr>
        <w:pStyle w:val="Norma"/>
        <w:spacing w:after="0" w:line="240" w:lineRule="auto"/>
        <w:ind w:right="142"/>
        <w:jc w:val="both"/>
        <w:rPr>
          <w:rFonts w:asciiTheme="minorHAnsi" w:hAnsiTheme="minorHAnsi" w:cstheme="minorHAnsi"/>
          <w:sz w:val="22"/>
          <w:szCs w:val="22"/>
        </w:rPr>
      </w:pPr>
    </w:p>
    <w:p w14:paraId="5F0ADD42" w14:textId="0312B3E3" w:rsidR="005049D6" w:rsidRDefault="005049D6" w:rsidP="005049D6">
      <w:pPr>
        <w:tabs>
          <w:tab w:val="left" w:pos="2962"/>
        </w:tabs>
        <w:ind w:right="-1"/>
        <w:jc w:val="both"/>
        <w:rPr>
          <w:rFonts w:ascii="Calibri" w:eastAsia="Arial Unicode MS" w:hAnsi="Calibri" w:cs="Calibri"/>
          <w:b/>
          <w:sz w:val="22"/>
          <w:szCs w:val="22"/>
          <w:u w:val="single"/>
        </w:rPr>
      </w:pPr>
      <w:r w:rsidRPr="00510A50">
        <w:rPr>
          <w:rFonts w:asciiTheme="minorHAnsi" w:hAnsiTheme="minorHAnsi" w:cstheme="minorHAnsi"/>
          <w:b/>
          <w:sz w:val="22"/>
          <w:szCs w:val="22"/>
          <w:lang w:val="es-BO"/>
        </w:rPr>
        <w:t xml:space="preserve">5 </w:t>
      </w:r>
      <w:r w:rsidRPr="00510A50">
        <w:rPr>
          <w:rFonts w:ascii="Calibri" w:eastAsia="Arial Unicode MS" w:hAnsi="Calibri" w:cs="Calibri"/>
          <w:b/>
          <w:sz w:val="22"/>
          <w:szCs w:val="22"/>
        </w:rPr>
        <w:t>PERMISO PARA CRUCES DE AVENIDAS, CALLES, INSTALACIONES Y DERECHO DE VIA (ACOMETIDA PRINCIPAL, CITY GATE</w:t>
      </w:r>
      <w:r w:rsidR="00510A50">
        <w:rPr>
          <w:rFonts w:ascii="Calibri" w:eastAsia="Arial Unicode MS" w:hAnsi="Calibri" w:cs="Calibri"/>
          <w:b/>
          <w:sz w:val="22"/>
          <w:szCs w:val="22"/>
        </w:rPr>
        <w:t>, RED PRIMARIA</w:t>
      </w:r>
      <w:r w:rsidRPr="00510A50">
        <w:rPr>
          <w:rFonts w:ascii="Calibri" w:eastAsia="Arial Unicode MS" w:hAnsi="Calibri" w:cs="Calibri"/>
          <w:b/>
          <w:sz w:val="22"/>
          <w:szCs w:val="22"/>
        </w:rPr>
        <w:t>)</w:t>
      </w:r>
    </w:p>
    <w:p w14:paraId="3ED70804" w14:textId="77777777" w:rsidR="005049D6" w:rsidRDefault="005049D6" w:rsidP="005049D6">
      <w:pPr>
        <w:tabs>
          <w:tab w:val="left" w:pos="2962"/>
        </w:tabs>
        <w:ind w:right="-1"/>
        <w:jc w:val="both"/>
        <w:rPr>
          <w:rFonts w:ascii="Calibri" w:eastAsia="Arial Unicode MS" w:hAnsi="Calibri" w:cs="Calibri"/>
          <w:b/>
          <w:sz w:val="22"/>
          <w:szCs w:val="22"/>
          <w:u w:val="single"/>
        </w:rPr>
      </w:pPr>
    </w:p>
    <w:p w14:paraId="5A5B4F87" w14:textId="77777777" w:rsidR="005049D6" w:rsidRPr="005049D6" w:rsidRDefault="005049D6" w:rsidP="005049D6">
      <w:pPr>
        <w:pStyle w:val="Norma"/>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La empresa que se adjudique la ejecución del servicio y/u obra, será la responsable de obtener todas las autorizaciones respectivas para cruces y derecho de vía, además de coordinar y realizar las gestiones necesarias ante las empresas de servicios cuyas instalaciones sean afectadas.</w:t>
      </w:r>
    </w:p>
    <w:p w14:paraId="7C06D238" w14:textId="77777777" w:rsidR="005049D6" w:rsidRPr="005049D6" w:rsidRDefault="005049D6" w:rsidP="005049D6">
      <w:pPr>
        <w:pStyle w:val="Norma"/>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 xml:space="preserve">Además, la empresa adjudicada deberá tomar en cuenta en sus propuestas económicas la instalación eléctrica en el City </w:t>
      </w:r>
      <w:proofErr w:type="spellStart"/>
      <w:r w:rsidRPr="005049D6">
        <w:rPr>
          <w:rFonts w:asciiTheme="minorHAnsi" w:hAnsiTheme="minorHAnsi" w:cstheme="minorHAnsi"/>
          <w:sz w:val="20"/>
          <w:szCs w:val="20"/>
        </w:rPr>
        <w:t>Gate</w:t>
      </w:r>
      <w:proofErr w:type="spellEnd"/>
      <w:r w:rsidRPr="005049D6">
        <w:rPr>
          <w:rFonts w:asciiTheme="minorHAnsi" w:hAnsiTheme="minorHAnsi" w:cstheme="minorHAnsi"/>
          <w:sz w:val="20"/>
          <w:szCs w:val="20"/>
        </w:rPr>
        <w:t xml:space="preserve"> como tal y la interconexión al sistema de energía eléctrica (Gestiones con la CRE).</w:t>
      </w:r>
    </w:p>
    <w:p w14:paraId="2CBBA8EE" w14:textId="77777777" w:rsidR="005049D6" w:rsidRPr="005049D6" w:rsidRDefault="005049D6" w:rsidP="005049D6">
      <w:pPr>
        <w:pStyle w:val="Norma"/>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Con relación a la ejecución de los cruces especiales como ser: cruces de canales, carreteras, vía férrea y otros que se presentasen en la inspección previa, la empresa contratista deberá elaborar un estudio puntual para cada cruce especial, el cual estará sujeto a aprobación por parte de YPFB,  de tal manera que garantice la seguridad operativa de la línea. (Dichos trabajos se coordinaran con la fiscalización y supervisión de YPFB para definir las acciones correspondientes).</w:t>
      </w:r>
    </w:p>
    <w:p w14:paraId="364C6C3B" w14:textId="77777777" w:rsidR="005049D6" w:rsidRPr="005049D6" w:rsidRDefault="005049D6" w:rsidP="005049D6">
      <w:pPr>
        <w:pStyle w:val="Norma"/>
        <w:spacing w:after="0" w:line="240" w:lineRule="auto"/>
        <w:ind w:left="360"/>
        <w:jc w:val="both"/>
        <w:rPr>
          <w:rFonts w:asciiTheme="minorHAnsi" w:hAnsiTheme="minorHAnsi" w:cstheme="minorHAnsi"/>
          <w:sz w:val="20"/>
          <w:szCs w:val="20"/>
        </w:rPr>
      </w:pPr>
      <w:r w:rsidRPr="005049D6">
        <w:rPr>
          <w:rFonts w:asciiTheme="minorHAnsi" w:hAnsiTheme="minorHAnsi" w:cstheme="minorHAnsi"/>
          <w:sz w:val="20"/>
          <w:szCs w:val="20"/>
        </w:rPr>
        <w:tab/>
      </w:r>
    </w:p>
    <w:p w14:paraId="2CE0EEFF" w14:textId="77777777" w:rsidR="005049D6" w:rsidRPr="005049D6" w:rsidRDefault="005049D6" w:rsidP="005049D6">
      <w:pPr>
        <w:pStyle w:val="Norma"/>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 xml:space="preserve">En el caso de tubería expuesta se deberá realizar un análisis con relación al revestimiento a utilizar en la tubería (Limpieza de tubería </w:t>
      </w:r>
      <w:proofErr w:type="spellStart"/>
      <w:r w:rsidRPr="005049D6">
        <w:rPr>
          <w:rFonts w:asciiTheme="minorHAnsi" w:hAnsiTheme="minorHAnsi" w:cstheme="minorHAnsi"/>
          <w:sz w:val="20"/>
          <w:szCs w:val="20"/>
        </w:rPr>
        <w:t>tricapa</w:t>
      </w:r>
      <w:proofErr w:type="spellEnd"/>
      <w:r w:rsidRPr="005049D6">
        <w:rPr>
          <w:rFonts w:asciiTheme="minorHAnsi" w:hAnsiTheme="minorHAnsi" w:cstheme="minorHAnsi"/>
          <w:sz w:val="20"/>
          <w:szCs w:val="20"/>
        </w:rPr>
        <w:t>, materiales de revestimiento)</w:t>
      </w:r>
    </w:p>
    <w:p w14:paraId="4C3D8520" w14:textId="77777777" w:rsidR="005049D6" w:rsidRPr="005049D6" w:rsidRDefault="005049D6" w:rsidP="005049D6">
      <w:pPr>
        <w:pStyle w:val="Norma"/>
        <w:spacing w:after="0" w:line="240" w:lineRule="auto"/>
        <w:ind w:left="360"/>
        <w:jc w:val="both"/>
        <w:rPr>
          <w:rFonts w:asciiTheme="minorHAnsi" w:hAnsiTheme="minorHAnsi" w:cstheme="minorHAnsi"/>
          <w:sz w:val="20"/>
          <w:szCs w:val="20"/>
        </w:rPr>
      </w:pPr>
      <w:r w:rsidRPr="005049D6">
        <w:rPr>
          <w:rFonts w:asciiTheme="minorHAnsi" w:hAnsiTheme="minorHAnsi" w:cstheme="minorHAnsi"/>
          <w:sz w:val="20"/>
          <w:szCs w:val="20"/>
        </w:rPr>
        <w:tab/>
      </w:r>
    </w:p>
    <w:p w14:paraId="6F290A51" w14:textId="77777777" w:rsidR="005049D6" w:rsidRPr="005049D6" w:rsidRDefault="005049D6" w:rsidP="005049D6">
      <w:pPr>
        <w:pStyle w:val="Norma"/>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La contratista debe considerar tipos de cargas adicionales externas y/o protección contra daños tales como:</w:t>
      </w:r>
    </w:p>
    <w:p w14:paraId="147DC2A2" w14:textId="77777777" w:rsidR="005049D6" w:rsidRPr="005049D6" w:rsidRDefault="005049D6" w:rsidP="005049D6">
      <w:pPr>
        <w:pStyle w:val="Norma"/>
        <w:spacing w:after="0" w:line="240" w:lineRule="auto"/>
        <w:ind w:left="360"/>
        <w:rPr>
          <w:rFonts w:asciiTheme="minorHAnsi" w:hAnsiTheme="minorHAnsi" w:cstheme="minorHAnsi"/>
          <w:sz w:val="20"/>
          <w:szCs w:val="20"/>
        </w:rPr>
      </w:pPr>
    </w:p>
    <w:p w14:paraId="37A08869"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Movimientos o deslizamientos de tierra</w:t>
      </w:r>
    </w:p>
    <w:p w14:paraId="249DE988"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Peso de la tubería</w:t>
      </w:r>
    </w:p>
    <w:p w14:paraId="5914C186"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Pérdida de Soporte de la tubería</w:t>
      </w:r>
    </w:p>
    <w:p w14:paraId="0C511796"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Vibraciones causadas por agentes externos</w:t>
      </w:r>
    </w:p>
    <w:p w14:paraId="1E028A2B"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Flotabilidad de la Tubería</w:t>
      </w:r>
    </w:p>
    <w:p w14:paraId="627B61B2"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Esfuerzos de tensión - compresiones causadas por su propio peso.</w:t>
      </w:r>
    </w:p>
    <w:p w14:paraId="325FCDD8"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Cargas externas adicionales como temblores y terremotos</w:t>
      </w:r>
    </w:p>
    <w:p w14:paraId="2068ABB1"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Fallas geológicas</w:t>
      </w:r>
    </w:p>
    <w:p w14:paraId="6A8F5F11"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Cargas excesivas o de tráfico de vehículos sobre el Ducto</w:t>
      </w:r>
    </w:p>
    <w:p w14:paraId="193F111B" w14:textId="77777777" w:rsidR="005049D6" w:rsidRPr="005049D6" w:rsidRDefault="005049D6" w:rsidP="005049D6">
      <w:pPr>
        <w:pStyle w:val="Norma"/>
        <w:numPr>
          <w:ilvl w:val="0"/>
          <w:numId w:val="19"/>
        </w:numPr>
        <w:spacing w:after="0" w:line="240" w:lineRule="auto"/>
        <w:jc w:val="both"/>
        <w:rPr>
          <w:rFonts w:asciiTheme="minorHAnsi" w:hAnsiTheme="minorHAnsi" w:cstheme="minorHAnsi"/>
          <w:sz w:val="20"/>
          <w:szCs w:val="20"/>
        </w:rPr>
      </w:pPr>
      <w:r w:rsidRPr="005049D6">
        <w:rPr>
          <w:rFonts w:asciiTheme="minorHAnsi" w:hAnsiTheme="minorHAnsi" w:cstheme="minorHAnsi"/>
          <w:sz w:val="20"/>
          <w:szCs w:val="20"/>
        </w:rPr>
        <w:t>Deformaciones del Ducto causadas por las actividades de construcción o mantenimiento</w:t>
      </w:r>
    </w:p>
    <w:p w14:paraId="237FEAF0" w14:textId="77777777" w:rsidR="005049D6" w:rsidRPr="005049D6" w:rsidRDefault="005049D6" w:rsidP="005049D6">
      <w:pPr>
        <w:pStyle w:val="Norma"/>
        <w:spacing w:after="0" w:line="240" w:lineRule="auto"/>
        <w:ind w:left="1324"/>
        <w:rPr>
          <w:rFonts w:asciiTheme="minorHAnsi" w:hAnsiTheme="minorHAnsi" w:cstheme="minorHAnsi"/>
          <w:sz w:val="20"/>
          <w:szCs w:val="20"/>
        </w:rPr>
      </w:pPr>
    </w:p>
    <w:p w14:paraId="7D64C084" w14:textId="77777777" w:rsidR="005049D6" w:rsidRPr="005049D6" w:rsidRDefault="005049D6" w:rsidP="005049D6">
      <w:pPr>
        <w:pStyle w:val="Norma"/>
        <w:spacing w:after="0" w:line="240" w:lineRule="auto"/>
        <w:ind w:right="142"/>
        <w:rPr>
          <w:rFonts w:asciiTheme="minorHAnsi" w:hAnsiTheme="minorHAnsi" w:cstheme="minorHAnsi"/>
          <w:sz w:val="20"/>
          <w:szCs w:val="20"/>
        </w:rPr>
      </w:pPr>
      <w:r w:rsidRPr="005049D6">
        <w:rPr>
          <w:rFonts w:asciiTheme="minorHAnsi" w:hAnsiTheme="minorHAnsi" w:cstheme="minorHAnsi"/>
          <w:sz w:val="20"/>
          <w:szCs w:val="20"/>
        </w:rPr>
        <w:t>Los cruces del ducto con canales de drenaje, carreteras, puentes, vía férrea, etc. deberá tener un diseño individual el que será sujeto a calificación.</w:t>
      </w:r>
    </w:p>
    <w:p w14:paraId="1D3A8529" w14:textId="77777777" w:rsidR="005049D6" w:rsidRPr="005049D6" w:rsidRDefault="005049D6" w:rsidP="005049D6">
      <w:pPr>
        <w:pStyle w:val="Norma"/>
        <w:spacing w:after="0" w:line="240" w:lineRule="auto"/>
        <w:ind w:left="360"/>
        <w:rPr>
          <w:rFonts w:asciiTheme="minorHAnsi" w:hAnsiTheme="minorHAnsi" w:cstheme="minorHAnsi"/>
          <w:sz w:val="20"/>
          <w:szCs w:val="20"/>
        </w:rPr>
      </w:pPr>
      <w:r w:rsidRPr="005049D6">
        <w:rPr>
          <w:rFonts w:asciiTheme="minorHAnsi" w:hAnsiTheme="minorHAnsi" w:cstheme="minorHAnsi"/>
          <w:sz w:val="20"/>
          <w:szCs w:val="20"/>
        </w:rPr>
        <w:tab/>
      </w:r>
    </w:p>
    <w:p w14:paraId="69133D73" w14:textId="77777777" w:rsidR="005049D6" w:rsidRPr="005049D6" w:rsidRDefault="005049D6" w:rsidP="005049D6">
      <w:pPr>
        <w:pStyle w:val="Norma"/>
        <w:spacing w:after="0" w:line="240" w:lineRule="auto"/>
        <w:rPr>
          <w:rFonts w:asciiTheme="minorHAnsi" w:hAnsiTheme="minorHAnsi" w:cstheme="minorHAnsi"/>
          <w:sz w:val="20"/>
          <w:szCs w:val="20"/>
        </w:rPr>
      </w:pPr>
      <w:r w:rsidRPr="005049D6">
        <w:rPr>
          <w:rFonts w:asciiTheme="minorHAnsi" w:hAnsiTheme="minorHAnsi" w:cstheme="minorHAnsi"/>
          <w:sz w:val="20"/>
          <w:szCs w:val="20"/>
        </w:rPr>
        <w:t>Los cruces de obstáculos naturales se realizarán siguiendo las normas de construcción según el código ASME B 31.8.</w:t>
      </w:r>
    </w:p>
    <w:p w14:paraId="22295087" w14:textId="77777777" w:rsidR="005049D6" w:rsidRDefault="005049D6" w:rsidP="005049D6">
      <w:pPr>
        <w:pStyle w:val="Norma"/>
        <w:spacing w:after="0" w:line="240" w:lineRule="auto"/>
        <w:rPr>
          <w:rFonts w:asciiTheme="minorHAnsi" w:hAnsiTheme="minorHAnsi" w:cstheme="minorHAnsi"/>
          <w:sz w:val="22"/>
          <w:szCs w:val="22"/>
        </w:rPr>
      </w:pPr>
    </w:p>
    <w:p w14:paraId="599DF9A6" w14:textId="77777777" w:rsidR="005049D6" w:rsidRDefault="005049D6" w:rsidP="00156303">
      <w:pPr>
        <w:tabs>
          <w:tab w:val="left" w:pos="426"/>
        </w:tabs>
        <w:ind w:right="-1"/>
        <w:jc w:val="both"/>
        <w:rPr>
          <w:rFonts w:asciiTheme="minorHAnsi" w:hAnsiTheme="minorHAnsi" w:cs="Arial Narrow"/>
          <w:sz w:val="22"/>
          <w:szCs w:val="22"/>
        </w:rPr>
      </w:pPr>
    </w:p>
    <w:p w14:paraId="1C7F337E" w14:textId="1E6FDC58" w:rsidR="00510A50" w:rsidRDefault="00510A50">
      <w:pPr>
        <w:spacing w:after="160" w:line="259" w:lineRule="auto"/>
        <w:rPr>
          <w:rFonts w:asciiTheme="minorHAnsi" w:hAnsiTheme="minorHAnsi" w:cs="Arial Narrow"/>
          <w:sz w:val="22"/>
          <w:szCs w:val="22"/>
        </w:rPr>
      </w:pPr>
      <w:r>
        <w:rPr>
          <w:rFonts w:asciiTheme="minorHAnsi" w:hAnsiTheme="minorHAnsi" w:cs="Arial Narrow"/>
          <w:sz w:val="22"/>
          <w:szCs w:val="22"/>
        </w:rPr>
        <w:br w:type="page"/>
      </w:r>
    </w:p>
    <w:p w14:paraId="33059B69"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lastRenderedPageBreak/>
        <w:t>CARACTERÍSTICAS DE LA OBRA</w:t>
      </w:r>
      <w:bookmarkStart w:id="0" w:name="_Toc314666488"/>
    </w:p>
    <w:p w14:paraId="7927CA75"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068EE564"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3302DC9C" w14:textId="77777777"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0C07A4A" w14:textId="77777777" w:rsidR="00022547" w:rsidRDefault="00022547"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2929BD0F" w14:textId="62E640DB" w:rsidR="00AC630C" w:rsidRDefault="00AC630C" w:rsidP="00AC630C">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w:t>
      </w:r>
      <w:r>
        <w:rPr>
          <w:rFonts w:asciiTheme="minorHAnsi" w:hAnsiTheme="minorHAnsi" w:cstheme="minorHAnsi"/>
          <w:b/>
          <w:color w:val="000000" w:themeColor="text1"/>
          <w:sz w:val="22"/>
          <w:szCs w:val="22"/>
          <w:u w:val="single"/>
        </w:rPr>
        <w:t>2</w:t>
      </w:r>
      <w:r w:rsidRPr="001C4082">
        <w:rPr>
          <w:rFonts w:asciiTheme="minorHAnsi" w:hAnsiTheme="minorHAnsi" w:cstheme="minorHAnsi"/>
          <w:b/>
          <w:color w:val="000000" w:themeColor="text1"/>
          <w:sz w:val="22"/>
          <w:szCs w:val="22"/>
          <w:u w:val="single"/>
        </w:rPr>
        <w:t>. OBRAS MECANICAS</w:t>
      </w:r>
    </w:p>
    <w:p w14:paraId="4146AF2F" w14:textId="585EBA16" w:rsidR="00AC630C" w:rsidRDefault="00AC630C" w:rsidP="00AC630C">
      <w:pPr>
        <w:tabs>
          <w:tab w:val="left" w:pos="426"/>
        </w:tabs>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26153F80" w14:textId="77777777" w:rsidR="00AC630C" w:rsidRDefault="00AC630C"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p>
    <w:bookmarkEnd w:id="0"/>
    <w:p w14:paraId="44A8964B" w14:textId="274E2C05" w:rsidR="00156303" w:rsidRDefault="00156303" w:rsidP="00156303">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w:t>
      </w:r>
      <w:r w:rsidR="00AC630C">
        <w:rPr>
          <w:rFonts w:asciiTheme="minorHAnsi" w:hAnsiTheme="minorHAnsi" w:cstheme="minorHAnsi"/>
          <w:b/>
          <w:color w:val="000000" w:themeColor="text1"/>
          <w:sz w:val="22"/>
          <w:szCs w:val="22"/>
          <w:u w:val="single"/>
        </w:rPr>
        <w:t>3</w:t>
      </w:r>
      <w:r w:rsidRPr="001C4082">
        <w:rPr>
          <w:rFonts w:asciiTheme="minorHAnsi" w:hAnsiTheme="minorHAnsi" w:cstheme="minorHAnsi"/>
          <w:b/>
          <w:color w:val="000000" w:themeColor="text1"/>
          <w:sz w:val="22"/>
          <w:szCs w:val="22"/>
          <w:u w:val="single"/>
        </w:rPr>
        <w:t xml:space="preserve">. OBRAS </w:t>
      </w:r>
      <w:r w:rsidR="008B23A6">
        <w:rPr>
          <w:rFonts w:asciiTheme="minorHAnsi" w:hAnsiTheme="minorHAnsi" w:cstheme="minorHAnsi"/>
          <w:b/>
          <w:color w:val="000000" w:themeColor="text1"/>
          <w:sz w:val="22"/>
          <w:szCs w:val="22"/>
          <w:u w:val="single"/>
        </w:rPr>
        <w:t>ELECTRICAS</w:t>
      </w:r>
    </w:p>
    <w:p w14:paraId="129A96F6" w14:textId="6CB03E42" w:rsidR="00156303" w:rsidRDefault="00156303" w:rsidP="0015630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 xml:space="preserve">Las especificaciones técnicas para la ejecución de las obras </w:t>
      </w:r>
      <w:r w:rsidR="008B23A6">
        <w:rPr>
          <w:rFonts w:asciiTheme="minorHAnsi" w:hAnsiTheme="minorHAnsi" w:cstheme="minorHAnsi"/>
          <w:bCs/>
          <w:color w:val="000000" w:themeColor="text1"/>
          <w:sz w:val="22"/>
          <w:szCs w:val="22"/>
          <w:lang w:eastAsia="es-BO"/>
        </w:rPr>
        <w:t>eléctricas</w:t>
      </w:r>
      <w:r>
        <w:rPr>
          <w:rFonts w:asciiTheme="minorHAnsi" w:hAnsiTheme="minorHAnsi" w:cstheme="minorHAnsi"/>
          <w:bCs/>
          <w:color w:val="000000" w:themeColor="text1"/>
          <w:sz w:val="22"/>
          <w:szCs w:val="22"/>
          <w:lang w:eastAsia="es-BO"/>
        </w:rPr>
        <w:t xml:space="preserve"> se encuentran detalladas en el Anexo </w:t>
      </w:r>
      <w:r w:rsidR="00AC630C">
        <w:rPr>
          <w:rFonts w:asciiTheme="minorHAnsi" w:hAnsiTheme="minorHAnsi" w:cstheme="minorHAnsi"/>
          <w:bCs/>
          <w:color w:val="000000" w:themeColor="text1"/>
          <w:sz w:val="22"/>
          <w:szCs w:val="22"/>
          <w:lang w:eastAsia="es-BO"/>
        </w:rPr>
        <w:t>3</w:t>
      </w:r>
      <w:r>
        <w:rPr>
          <w:rFonts w:asciiTheme="minorHAnsi" w:hAnsiTheme="minorHAnsi" w:cstheme="minorHAnsi"/>
          <w:bCs/>
          <w:color w:val="000000" w:themeColor="text1"/>
          <w:sz w:val="22"/>
          <w:szCs w:val="22"/>
          <w:lang w:eastAsia="es-BO"/>
        </w:rPr>
        <w:t>.</w:t>
      </w:r>
    </w:p>
    <w:p w14:paraId="1E9F3BBE" w14:textId="77777777" w:rsidR="00022547" w:rsidRPr="001C4082" w:rsidRDefault="00022547" w:rsidP="00022547">
      <w:pPr>
        <w:tabs>
          <w:tab w:val="left" w:pos="426"/>
        </w:tabs>
        <w:contextualSpacing/>
        <w:rPr>
          <w:rFonts w:asciiTheme="minorHAnsi" w:hAnsiTheme="minorHAnsi" w:cstheme="minorHAnsi"/>
          <w:b/>
          <w:color w:val="000000" w:themeColor="text1"/>
          <w:sz w:val="22"/>
          <w:szCs w:val="22"/>
          <w:u w:val="single"/>
        </w:rPr>
      </w:pPr>
    </w:p>
    <w:p w14:paraId="77C2B8F4" w14:textId="5FC2EF15"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w:t>
      </w:r>
      <w:r w:rsidR="008B23A6">
        <w:rPr>
          <w:rFonts w:asciiTheme="minorHAnsi" w:hAnsiTheme="minorHAnsi" w:cstheme="minorHAnsi"/>
          <w:b/>
          <w:color w:val="000000" w:themeColor="text1"/>
          <w:sz w:val="22"/>
          <w:szCs w:val="22"/>
          <w:u w:val="single"/>
        </w:rPr>
        <w:t>4</w:t>
      </w:r>
      <w:r w:rsidRPr="00FF539B">
        <w:rPr>
          <w:rFonts w:asciiTheme="minorHAnsi" w:hAnsiTheme="minorHAnsi" w:cstheme="minorHAnsi"/>
          <w:b/>
          <w:color w:val="000000" w:themeColor="text1"/>
          <w:sz w:val="22"/>
          <w:szCs w:val="22"/>
          <w:u w:val="single"/>
        </w:rPr>
        <w:t>. PLANOS Y GRAFICOS</w:t>
      </w:r>
    </w:p>
    <w:p w14:paraId="043E53B8" w14:textId="5458DC09"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8B23A6">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8B23A6">
        <w:rPr>
          <w:rFonts w:asciiTheme="minorHAnsi" w:hAnsiTheme="minorHAnsi" w:cstheme="minorHAnsi"/>
          <w:color w:val="000000" w:themeColor="text1"/>
          <w:sz w:val="22"/>
          <w:szCs w:val="22"/>
        </w:rPr>
        <w:t>5</w:t>
      </w:r>
      <w:r w:rsidRPr="00FF539B">
        <w:rPr>
          <w:rFonts w:asciiTheme="minorHAnsi" w:hAnsiTheme="minorHAnsi" w:cstheme="minorHAnsi"/>
          <w:color w:val="000000" w:themeColor="text1"/>
          <w:sz w:val="22"/>
          <w:szCs w:val="22"/>
        </w:rPr>
        <w:t>.</w:t>
      </w:r>
    </w:p>
    <w:p w14:paraId="661E5CAF"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5D6912C" w14:textId="04AB7373"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8B23A6">
        <w:rPr>
          <w:rFonts w:asciiTheme="minorHAnsi" w:hAnsiTheme="minorHAnsi" w:cstheme="minorHAnsi"/>
          <w:b/>
          <w:color w:val="000000" w:themeColor="text1"/>
          <w:sz w:val="22"/>
          <w:szCs w:val="22"/>
          <w:u w:val="single"/>
        </w:rPr>
        <w:t>5</w:t>
      </w:r>
      <w:r w:rsidRPr="00F234D6">
        <w:rPr>
          <w:rFonts w:asciiTheme="minorHAnsi" w:hAnsiTheme="minorHAnsi" w:cstheme="minorHAnsi"/>
          <w:b/>
          <w:color w:val="000000" w:themeColor="text1"/>
          <w:sz w:val="22"/>
          <w:szCs w:val="22"/>
          <w:u w:val="single"/>
        </w:rPr>
        <w:t>. EQUIPO MINIMO REQUERIDO PARA LA OBRA</w:t>
      </w:r>
    </w:p>
    <w:p w14:paraId="038C1889" w14:textId="77777777" w:rsidR="00E25566" w:rsidRPr="00F234D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3095E130"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D44BF38" w14:textId="35C6ED26" w:rsidR="008B23A6" w:rsidRDefault="003B18C3" w:rsidP="00C6733C">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tbl>
      <w:tblPr>
        <w:tblpPr w:leftFromText="132" w:rightFromText="132" w:vertAnchor="text" w:horzAnchor="margin" w:tblpY="395"/>
        <w:tblOverlap w:val="never"/>
        <w:tblW w:w="8885" w:type="dxa"/>
        <w:tblCellMar>
          <w:left w:w="0" w:type="dxa"/>
          <w:right w:w="0" w:type="dxa"/>
        </w:tblCellMar>
        <w:tblLook w:val="04A0" w:firstRow="1" w:lastRow="0" w:firstColumn="1" w:lastColumn="0" w:noHBand="0" w:noVBand="1"/>
      </w:tblPr>
      <w:tblGrid>
        <w:gridCol w:w="418"/>
        <w:gridCol w:w="3256"/>
        <w:gridCol w:w="1156"/>
        <w:gridCol w:w="1010"/>
        <w:gridCol w:w="284"/>
        <w:gridCol w:w="1417"/>
        <w:gridCol w:w="289"/>
        <w:gridCol w:w="1055"/>
      </w:tblGrid>
      <w:tr w:rsidR="008B23A6" w:rsidRPr="00B5422D" w14:paraId="2481CAEE" w14:textId="77777777" w:rsidTr="00035A80">
        <w:trPr>
          <w:trHeight w:val="282"/>
        </w:trPr>
        <w:tc>
          <w:tcPr>
            <w:tcW w:w="8885" w:type="dxa"/>
            <w:gridSpan w:val="8"/>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0" w:type="dxa"/>
              <w:right w:w="28" w:type="dxa"/>
            </w:tcMar>
            <w:vAlign w:val="center"/>
            <w:hideMark/>
          </w:tcPr>
          <w:p w14:paraId="506A9924" w14:textId="1C966E2D" w:rsidR="008B23A6" w:rsidRPr="00367888" w:rsidRDefault="00035A80" w:rsidP="00012FB4">
            <w:pPr>
              <w:jc w:val="center"/>
              <w:rPr>
                <w:rFonts w:ascii="Calibri" w:hAnsi="Calibri"/>
                <w:sz w:val="20"/>
                <w:szCs w:val="20"/>
                <w:shd w:val="clear" w:color="auto" w:fill="B3B3B3"/>
              </w:rPr>
            </w:pPr>
            <w:r>
              <w:rPr>
                <w:rFonts w:ascii="Calibri" w:hAnsi="Calibri"/>
                <w:sz w:val="20"/>
                <w:szCs w:val="20"/>
                <w:shd w:val="clear" w:color="auto" w:fill="B3B3B3"/>
              </w:rPr>
              <w:t>PERMANENTE</w:t>
            </w:r>
          </w:p>
        </w:tc>
      </w:tr>
      <w:tr w:rsidR="008B23A6" w:rsidRPr="00B5422D" w14:paraId="522305E9" w14:textId="77777777" w:rsidTr="00035A80">
        <w:trPr>
          <w:trHeight w:val="222"/>
        </w:trPr>
        <w:tc>
          <w:tcPr>
            <w:tcW w:w="418" w:type="dxa"/>
            <w:tcBorders>
              <w:top w:val="single" w:sz="4" w:space="0" w:color="auto"/>
              <w:left w:val="single" w:sz="4" w:space="0" w:color="auto"/>
              <w:bottom w:val="single" w:sz="4" w:space="0" w:color="auto"/>
              <w:right w:val="single" w:sz="8" w:space="0" w:color="auto"/>
            </w:tcBorders>
            <w:shd w:val="clear" w:color="auto" w:fill="E7E6E6" w:themeFill="background2"/>
            <w:vAlign w:val="center"/>
            <w:hideMark/>
          </w:tcPr>
          <w:p w14:paraId="2252BF90" w14:textId="77777777" w:rsidR="008B23A6" w:rsidRPr="00C1667D" w:rsidRDefault="008B23A6" w:rsidP="001B10CB">
            <w:pPr>
              <w:spacing w:line="214" w:lineRule="atLeast"/>
              <w:jc w:val="center"/>
              <w:rPr>
                <w:rFonts w:ascii="Calibri" w:hAnsi="Calibri"/>
                <w:sz w:val="18"/>
                <w:szCs w:val="18"/>
                <w:shd w:val="clear" w:color="auto" w:fill="F2F2F2"/>
              </w:rPr>
            </w:pPr>
            <w:r w:rsidRPr="00C1667D">
              <w:rPr>
                <w:rFonts w:ascii="Calibri" w:hAnsi="Calibri"/>
                <w:b/>
                <w:bCs/>
                <w:sz w:val="18"/>
                <w:szCs w:val="18"/>
                <w:shd w:val="clear" w:color="auto" w:fill="F2F2F2"/>
              </w:rPr>
              <w:t>N°</w:t>
            </w:r>
          </w:p>
        </w:tc>
        <w:tc>
          <w:tcPr>
            <w:tcW w:w="3256" w:type="dxa"/>
            <w:tcBorders>
              <w:top w:val="single" w:sz="4" w:space="0" w:color="auto"/>
              <w:left w:val="nil"/>
              <w:bottom w:val="single" w:sz="4" w:space="0" w:color="auto"/>
              <w:right w:val="single" w:sz="8" w:space="0" w:color="auto"/>
            </w:tcBorders>
            <w:shd w:val="clear" w:color="auto" w:fill="E7E6E6" w:themeFill="background2"/>
            <w:tcMar>
              <w:top w:w="0" w:type="dxa"/>
              <w:left w:w="28" w:type="dxa"/>
              <w:bottom w:w="0" w:type="dxa"/>
              <w:right w:w="28" w:type="dxa"/>
            </w:tcMar>
            <w:vAlign w:val="center"/>
            <w:hideMark/>
          </w:tcPr>
          <w:p w14:paraId="5B8BCC81"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DESCRIPCIÓN</w:t>
            </w:r>
          </w:p>
        </w:tc>
        <w:tc>
          <w:tcPr>
            <w:tcW w:w="1156" w:type="dxa"/>
            <w:tcBorders>
              <w:top w:val="single" w:sz="4" w:space="0" w:color="auto"/>
              <w:left w:val="nil"/>
              <w:bottom w:val="single" w:sz="4" w:space="0" w:color="auto"/>
              <w:right w:val="single" w:sz="8" w:space="0" w:color="auto"/>
            </w:tcBorders>
            <w:shd w:val="clear" w:color="auto" w:fill="E7E6E6" w:themeFill="background2"/>
            <w:tcMar>
              <w:top w:w="0" w:type="dxa"/>
              <w:left w:w="28" w:type="dxa"/>
              <w:bottom w:w="0" w:type="dxa"/>
              <w:right w:w="28" w:type="dxa"/>
            </w:tcMar>
            <w:vAlign w:val="center"/>
            <w:hideMark/>
          </w:tcPr>
          <w:p w14:paraId="1D315EDC"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UNIDAD</w:t>
            </w:r>
          </w:p>
        </w:tc>
        <w:tc>
          <w:tcPr>
            <w:tcW w:w="1010" w:type="dxa"/>
            <w:tcBorders>
              <w:top w:val="single" w:sz="4" w:space="0" w:color="auto"/>
              <w:left w:val="nil"/>
              <w:bottom w:val="single" w:sz="4" w:space="0" w:color="auto"/>
              <w:right w:val="single" w:sz="8" w:space="0" w:color="auto"/>
            </w:tcBorders>
            <w:shd w:val="clear" w:color="auto" w:fill="E7E6E6" w:themeFill="background2"/>
            <w:tcMar>
              <w:top w:w="0" w:type="dxa"/>
              <w:left w:w="28" w:type="dxa"/>
              <w:bottom w:w="0" w:type="dxa"/>
              <w:right w:w="28" w:type="dxa"/>
            </w:tcMar>
            <w:vAlign w:val="center"/>
            <w:hideMark/>
          </w:tcPr>
          <w:p w14:paraId="0A10EA47"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CANTIDAD</w:t>
            </w:r>
          </w:p>
        </w:tc>
        <w:tc>
          <w:tcPr>
            <w:tcW w:w="1701" w:type="dxa"/>
            <w:gridSpan w:val="2"/>
            <w:tcBorders>
              <w:top w:val="single" w:sz="4" w:space="0" w:color="auto"/>
              <w:left w:val="nil"/>
              <w:bottom w:val="single" w:sz="4" w:space="0" w:color="auto"/>
              <w:right w:val="single" w:sz="8" w:space="0" w:color="auto"/>
            </w:tcBorders>
            <w:shd w:val="clear" w:color="auto" w:fill="E7E6E6" w:themeFill="background2"/>
            <w:tcMar>
              <w:top w:w="0" w:type="dxa"/>
              <w:left w:w="28" w:type="dxa"/>
              <w:bottom w:w="0" w:type="dxa"/>
              <w:right w:w="28" w:type="dxa"/>
            </w:tcMar>
            <w:vAlign w:val="center"/>
            <w:hideMark/>
          </w:tcPr>
          <w:p w14:paraId="45F85CCA"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POTENCIA</w:t>
            </w:r>
          </w:p>
        </w:tc>
        <w:tc>
          <w:tcPr>
            <w:tcW w:w="1344" w:type="dxa"/>
            <w:gridSpan w:val="2"/>
            <w:tcBorders>
              <w:top w:val="single" w:sz="4" w:space="0" w:color="auto"/>
              <w:left w:val="nil"/>
              <w:bottom w:val="single" w:sz="4" w:space="0" w:color="auto"/>
              <w:right w:val="single" w:sz="4" w:space="0" w:color="auto"/>
            </w:tcBorders>
            <w:shd w:val="clear" w:color="auto" w:fill="E7E6E6" w:themeFill="background2"/>
            <w:tcMar>
              <w:top w:w="0" w:type="dxa"/>
              <w:left w:w="28" w:type="dxa"/>
              <w:bottom w:w="0" w:type="dxa"/>
              <w:right w:w="28" w:type="dxa"/>
            </w:tcMar>
            <w:vAlign w:val="center"/>
            <w:hideMark/>
          </w:tcPr>
          <w:p w14:paraId="640C97A8"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CAPACIDAD</w:t>
            </w:r>
          </w:p>
        </w:tc>
      </w:tr>
      <w:tr w:rsidR="008B23A6" w:rsidRPr="00B5422D" w14:paraId="0CE6E603" w14:textId="77777777" w:rsidTr="00823DA2">
        <w:trPr>
          <w:trHeight w:val="283"/>
        </w:trPr>
        <w:tc>
          <w:tcPr>
            <w:tcW w:w="418" w:type="dxa"/>
            <w:tcBorders>
              <w:top w:val="single" w:sz="4" w:space="0" w:color="auto"/>
              <w:left w:val="single" w:sz="4" w:space="0" w:color="auto"/>
              <w:bottom w:val="single" w:sz="8" w:space="0" w:color="auto"/>
              <w:right w:val="single" w:sz="8" w:space="0" w:color="auto"/>
            </w:tcBorders>
            <w:shd w:val="clear" w:color="auto" w:fill="FFFFFF"/>
            <w:vAlign w:val="center"/>
            <w:hideMark/>
          </w:tcPr>
          <w:p w14:paraId="24A69B7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3256"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6A77D60"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AMOLADORA O CORTADORA DE DISCO</w:t>
            </w:r>
          </w:p>
        </w:tc>
        <w:tc>
          <w:tcPr>
            <w:tcW w:w="1156"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818E7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010"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F44173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3C8A7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c>
          <w:tcPr>
            <w:tcW w:w="1344" w:type="dxa"/>
            <w:gridSpan w:val="2"/>
            <w:tcBorders>
              <w:top w:val="single" w:sz="4" w:space="0" w:color="auto"/>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57986852" w14:textId="77777777" w:rsidR="008B23A6" w:rsidRPr="00C1667D" w:rsidRDefault="008B23A6" w:rsidP="001B10CB">
            <w:pPr>
              <w:rPr>
                <w:rFonts w:ascii="Calibri" w:hAnsi="Calibri"/>
                <w:sz w:val="16"/>
                <w:szCs w:val="16"/>
                <w:shd w:val="clear" w:color="auto" w:fill="FFFFFF"/>
              </w:rPr>
            </w:pPr>
          </w:p>
        </w:tc>
      </w:tr>
      <w:tr w:rsidR="008B23A6" w:rsidRPr="00B5422D" w14:paraId="47836740"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hideMark/>
          </w:tcPr>
          <w:p w14:paraId="1112BAD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697657D"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MARTILLO ELECTRICO O MOTOPERFORADORA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91D1E8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xml:space="preserve">UNIDAD </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D295B7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6A6BB1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 </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35638F7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w:t>
            </w:r>
          </w:p>
        </w:tc>
      </w:tr>
      <w:tr w:rsidR="008B23A6" w:rsidRPr="00B5422D" w14:paraId="16AEC640"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hideMark/>
          </w:tcPr>
          <w:p w14:paraId="171CE3B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A5962D6"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 MEZCLADORA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23186C7"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10C74B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5E70E1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3C1542C1"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r>
      <w:tr w:rsidR="008B23A6" w:rsidRPr="00B5422D" w14:paraId="52ACB5B4"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hideMark/>
          </w:tcPr>
          <w:p w14:paraId="49F83A7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2E72644"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 VIBRADORA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B3EC67"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980DBE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80CE0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Variable</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6B6D1432" w14:textId="77777777" w:rsidR="008B23A6" w:rsidRPr="00C1667D" w:rsidRDefault="008B23A6" w:rsidP="001B10CB">
            <w:pPr>
              <w:jc w:val="center"/>
              <w:rPr>
                <w:rFonts w:ascii="Calibri" w:hAnsi="Calibri"/>
                <w:sz w:val="16"/>
                <w:szCs w:val="16"/>
                <w:shd w:val="clear" w:color="auto" w:fill="FFFFFF"/>
              </w:rPr>
            </w:pPr>
          </w:p>
        </w:tc>
      </w:tr>
      <w:tr w:rsidR="008B23A6" w:rsidRPr="00B5422D" w14:paraId="17E7796D"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46C397D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8A466E6"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COMPACTADORA MANUAL SALTARINA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0C58F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2BD427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AC719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4F8E0F22" w14:textId="77777777" w:rsidR="008B23A6" w:rsidRPr="00C1667D" w:rsidRDefault="008B23A6" w:rsidP="001B10CB">
            <w:pPr>
              <w:jc w:val="center"/>
              <w:rPr>
                <w:rFonts w:ascii="Calibri" w:hAnsi="Calibri"/>
                <w:sz w:val="16"/>
                <w:szCs w:val="16"/>
                <w:shd w:val="clear" w:color="auto" w:fill="FFFFFF"/>
              </w:rPr>
            </w:pPr>
          </w:p>
        </w:tc>
      </w:tr>
      <w:tr w:rsidR="008B23A6" w:rsidRPr="00B5422D" w14:paraId="6FC9A644"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262A0E8F"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D5420"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VIBROCOMPACTADORA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1110B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6BBF69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EF766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449DAB83" w14:textId="77777777" w:rsidR="008B23A6" w:rsidRPr="00C1667D" w:rsidRDefault="008B23A6" w:rsidP="001B10CB">
            <w:pPr>
              <w:jc w:val="center"/>
              <w:rPr>
                <w:rFonts w:ascii="Calibri" w:hAnsi="Calibri"/>
                <w:sz w:val="16"/>
                <w:szCs w:val="16"/>
                <w:shd w:val="clear" w:color="auto" w:fill="FFFFFF"/>
              </w:rPr>
            </w:pPr>
          </w:p>
        </w:tc>
      </w:tr>
      <w:tr w:rsidR="008B23A6" w:rsidRPr="00B5422D" w14:paraId="5317CE1D"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25FC6B3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FA95DF7"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MOTOSOLDADORA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F86AFC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1290C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C4A0021"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3DF3F557" w14:textId="77777777" w:rsidR="008B23A6" w:rsidRPr="00C1667D" w:rsidRDefault="008B23A6" w:rsidP="001B10CB">
            <w:pPr>
              <w:jc w:val="center"/>
              <w:rPr>
                <w:rFonts w:ascii="Calibri" w:hAnsi="Calibri"/>
                <w:sz w:val="16"/>
                <w:szCs w:val="16"/>
                <w:shd w:val="clear" w:color="auto" w:fill="FFFFFF"/>
              </w:rPr>
            </w:pPr>
          </w:p>
        </w:tc>
      </w:tr>
      <w:tr w:rsidR="008B23A6" w:rsidRPr="00B5422D" w14:paraId="136C3791"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534B21A0"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8</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55D0F8"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BOMBA DE AGUA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B3E656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C4F9C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6B04880"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3HP             (mínimo)</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73DA2938" w14:textId="77777777" w:rsidR="008B23A6" w:rsidRPr="00C1667D" w:rsidRDefault="008B23A6" w:rsidP="001B10CB">
            <w:pPr>
              <w:jc w:val="center"/>
              <w:rPr>
                <w:rFonts w:ascii="Calibri" w:hAnsi="Calibri"/>
                <w:sz w:val="16"/>
                <w:szCs w:val="16"/>
                <w:shd w:val="clear" w:color="auto" w:fill="FFFFFF"/>
              </w:rPr>
            </w:pPr>
          </w:p>
        </w:tc>
      </w:tr>
      <w:tr w:rsidR="008B23A6" w:rsidRPr="00B5422D" w14:paraId="2AE9EC5F"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399C70A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9</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9A41E8"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CABEZALES DE PRUEBA HIDROSTÁTICA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5DF448F"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15615A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2</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E88F971" w14:textId="77777777" w:rsidR="008B23A6" w:rsidRPr="00C1667D" w:rsidRDefault="008B23A6" w:rsidP="001B10CB">
            <w:pPr>
              <w:jc w:val="center"/>
              <w:rPr>
                <w:rFonts w:ascii="Calibri" w:hAnsi="Calibri"/>
                <w:sz w:val="16"/>
                <w:szCs w:val="16"/>
                <w:shd w:val="clear" w:color="auto" w:fill="FFFFFF"/>
              </w:rPr>
            </w:pP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37D614D4" w14:textId="77777777" w:rsidR="008B23A6" w:rsidRPr="00C1667D" w:rsidRDefault="008B23A6" w:rsidP="001B10CB">
            <w:pPr>
              <w:jc w:val="center"/>
              <w:rPr>
                <w:rFonts w:ascii="Calibri" w:hAnsi="Calibri"/>
                <w:sz w:val="16"/>
                <w:szCs w:val="16"/>
                <w:shd w:val="clear" w:color="auto" w:fill="FFFFFF"/>
              </w:rPr>
            </w:pPr>
          </w:p>
        </w:tc>
      </w:tr>
      <w:tr w:rsidR="008B23A6" w:rsidRPr="00B5422D" w14:paraId="4CB477CF"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6B1DCCC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10</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146E1EF"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CAMIONETA 4X4</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7568BA1"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E37786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113DEB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4254DD2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Variable</w:t>
            </w:r>
          </w:p>
        </w:tc>
      </w:tr>
      <w:tr w:rsidR="008B23A6" w:rsidRPr="00B5422D" w14:paraId="69069E37"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42650FD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A1DD4E5"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CAMIÓN GRÚA MEDIANO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57D1F9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C31F23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3262CA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5A8CDCF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Variable</w:t>
            </w:r>
          </w:p>
        </w:tc>
      </w:tr>
      <w:tr w:rsidR="008B23A6" w:rsidRPr="00B5422D" w14:paraId="79AB320A"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3DF088AF"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B88035"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CAMIÓN CHATA PLANA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41B5AE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87B2E1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A481B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2A116DB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Variable</w:t>
            </w:r>
          </w:p>
        </w:tc>
      </w:tr>
      <w:tr w:rsidR="008B23A6" w:rsidRPr="00B5422D" w14:paraId="1F450E0E"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37AB8FB0"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BB415B3"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EXCAVADORA O RETROEXCAVADORA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6B147C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A1C39C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7E2150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w:t>
            </w: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hideMark/>
          </w:tcPr>
          <w:p w14:paraId="174DD08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  Variable</w:t>
            </w:r>
          </w:p>
        </w:tc>
      </w:tr>
      <w:tr w:rsidR="008B23A6" w:rsidRPr="00B5422D" w14:paraId="5145B3BD"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3738E81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D2D366B"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VEHICULO PARA TRANSPORTE DE MATERIALES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8D5BD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010"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09576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1"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D6B7792" w14:textId="77777777" w:rsidR="008B23A6" w:rsidRPr="00C1667D" w:rsidRDefault="008B23A6" w:rsidP="001B10CB">
            <w:pPr>
              <w:jc w:val="center"/>
              <w:rPr>
                <w:rFonts w:ascii="Calibri" w:hAnsi="Calibri"/>
                <w:sz w:val="16"/>
                <w:szCs w:val="16"/>
                <w:shd w:val="clear" w:color="auto" w:fill="FFFFFF"/>
              </w:rPr>
            </w:pPr>
          </w:p>
        </w:tc>
        <w:tc>
          <w:tcPr>
            <w:tcW w:w="1344" w:type="dxa"/>
            <w:gridSpan w:val="2"/>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3ED6CB6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r>
      <w:tr w:rsidR="008B23A6" w:rsidRPr="00B5422D" w14:paraId="66E52E06" w14:textId="77777777" w:rsidTr="00C1667D">
        <w:trPr>
          <w:trHeight w:val="222"/>
        </w:trPr>
        <w:tc>
          <w:tcPr>
            <w:tcW w:w="8885" w:type="dxa"/>
            <w:gridSpan w:val="8"/>
            <w:tcBorders>
              <w:top w:val="nil"/>
              <w:left w:val="single" w:sz="4" w:space="0" w:color="auto"/>
              <w:bottom w:val="single" w:sz="8" w:space="0" w:color="auto"/>
              <w:right w:val="single" w:sz="4" w:space="0" w:color="auto"/>
            </w:tcBorders>
            <w:shd w:val="clear" w:color="auto" w:fill="F2F2F2"/>
            <w:vAlign w:val="center"/>
          </w:tcPr>
          <w:p w14:paraId="7A0D2F86" w14:textId="77777777" w:rsidR="008B23A6" w:rsidRPr="00367888" w:rsidRDefault="008B23A6" w:rsidP="00012FB4">
            <w:pPr>
              <w:jc w:val="center"/>
              <w:rPr>
                <w:rFonts w:ascii="Calibri" w:hAnsi="Calibri"/>
                <w:b/>
                <w:bCs/>
                <w:sz w:val="20"/>
                <w:szCs w:val="20"/>
                <w:shd w:val="clear" w:color="auto" w:fill="F2F2F2"/>
              </w:rPr>
            </w:pPr>
            <w:r w:rsidRPr="00367888">
              <w:rPr>
                <w:rFonts w:ascii="Calibri" w:hAnsi="Calibri"/>
                <w:b/>
                <w:bCs/>
                <w:sz w:val="20"/>
                <w:szCs w:val="20"/>
                <w:shd w:val="clear" w:color="auto" w:fill="F2F2F2"/>
              </w:rPr>
              <w:lastRenderedPageBreak/>
              <w:t>DE ACUERDO A REQUERIMIENTO</w:t>
            </w:r>
          </w:p>
        </w:tc>
      </w:tr>
      <w:tr w:rsidR="008B23A6" w:rsidRPr="00B5422D" w14:paraId="23C143D2" w14:textId="77777777" w:rsidTr="00C1667D">
        <w:trPr>
          <w:trHeight w:val="222"/>
        </w:trPr>
        <w:tc>
          <w:tcPr>
            <w:tcW w:w="418" w:type="dxa"/>
            <w:tcBorders>
              <w:top w:val="nil"/>
              <w:left w:val="single" w:sz="4" w:space="0" w:color="auto"/>
              <w:bottom w:val="single" w:sz="8" w:space="0" w:color="auto"/>
              <w:right w:val="single" w:sz="8" w:space="0" w:color="auto"/>
            </w:tcBorders>
            <w:shd w:val="clear" w:color="auto" w:fill="F2F2F2"/>
            <w:vAlign w:val="center"/>
            <w:hideMark/>
          </w:tcPr>
          <w:p w14:paraId="0123903F" w14:textId="77777777" w:rsidR="008B23A6" w:rsidRPr="00C1667D" w:rsidRDefault="008B23A6" w:rsidP="001B10CB">
            <w:pPr>
              <w:spacing w:line="214" w:lineRule="atLeast"/>
              <w:jc w:val="center"/>
              <w:rPr>
                <w:rFonts w:ascii="Calibri" w:hAnsi="Calibri"/>
                <w:sz w:val="18"/>
                <w:szCs w:val="18"/>
                <w:shd w:val="clear" w:color="auto" w:fill="F2F2F2"/>
              </w:rPr>
            </w:pPr>
            <w:r w:rsidRPr="00C1667D">
              <w:rPr>
                <w:rFonts w:ascii="Calibri" w:hAnsi="Calibri"/>
                <w:b/>
                <w:bCs/>
                <w:sz w:val="18"/>
                <w:szCs w:val="18"/>
                <w:shd w:val="clear" w:color="auto" w:fill="F2F2F2"/>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C618239"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53CDAD88"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UNIDAD</w:t>
            </w:r>
          </w:p>
        </w:tc>
        <w:tc>
          <w:tcPr>
            <w:tcW w:w="1294" w:type="dxa"/>
            <w:gridSpan w:val="2"/>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4872422"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CANTIDAD</w:t>
            </w:r>
          </w:p>
        </w:tc>
        <w:tc>
          <w:tcPr>
            <w:tcW w:w="1706" w:type="dxa"/>
            <w:gridSpan w:val="2"/>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F81EB25"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POTENCIA</w:t>
            </w:r>
          </w:p>
        </w:tc>
        <w:tc>
          <w:tcPr>
            <w:tcW w:w="1055" w:type="dxa"/>
            <w:tcBorders>
              <w:top w:val="nil"/>
              <w:left w:val="nil"/>
              <w:bottom w:val="single" w:sz="8" w:space="0" w:color="auto"/>
              <w:right w:val="single" w:sz="4" w:space="0" w:color="auto"/>
            </w:tcBorders>
            <w:shd w:val="clear" w:color="auto" w:fill="F2F2F2"/>
            <w:tcMar>
              <w:top w:w="0" w:type="dxa"/>
              <w:left w:w="28" w:type="dxa"/>
              <w:bottom w:w="0" w:type="dxa"/>
              <w:right w:w="28" w:type="dxa"/>
            </w:tcMar>
            <w:vAlign w:val="center"/>
            <w:hideMark/>
          </w:tcPr>
          <w:p w14:paraId="5626A629" w14:textId="77777777" w:rsidR="008B23A6" w:rsidRPr="00C1667D" w:rsidRDefault="008B23A6" w:rsidP="001B10CB">
            <w:pPr>
              <w:jc w:val="center"/>
              <w:rPr>
                <w:rFonts w:ascii="Calibri" w:hAnsi="Calibri"/>
                <w:sz w:val="18"/>
                <w:szCs w:val="18"/>
                <w:shd w:val="clear" w:color="auto" w:fill="F2F2F2"/>
              </w:rPr>
            </w:pPr>
            <w:r w:rsidRPr="00C1667D">
              <w:rPr>
                <w:rFonts w:ascii="Calibri" w:hAnsi="Calibri"/>
                <w:b/>
                <w:bCs/>
                <w:sz w:val="18"/>
                <w:szCs w:val="18"/>
                <w:shd w:val="clear" w:color="auto" w:fill="F2F2F2"/>
              </w:rPr>
              <w:t>CAPACIDAD</w:t>
            </w:r>
          </w:p>
        </w:tc>
      </w:tr>
      <w:tr w:rsidR="008B23A6" w:rsidRPr="00B5422D" w14:paraId="05301AFB"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4853895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7C95F7E"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 xml:space="preserve">VOLQUETA </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361532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7BF7B4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7E8F530" w14:textId="77777777" w:rsidR="008B23A6" w:rsidRPr="00C1667D" w:rsidRDefault="008B23A6" w:rsidP="001B10CB">
            <w:pPr>
              <w:jc w:val="center"/>
              <w:rPr>
                <w:rFonts w:ascii="Calibri" w:hAnsi="Calibri"/>
                <w:sz w:val="16"/>
                <w:szCs w:val="16"/>
                <w:shd w:val="clear" w:color="auto" w:fill="FFFFFF"/>
              </w:rPr>
            </w:pPr>
          </w:p>
        </w:tc>
        <w:tc>
          <w:tcPr>
            <w:tcW w:w="1055"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2F12F43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r>
      <w:tr w:rsidR="008B23A6" w:rsidRPr="00B5422D" w14:paraId="732CE060"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2187D4B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2F85FE5"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D83D837"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60A91E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E8CB957"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c>
          <w:tcPr>
            <w:tcW w:w="1055"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57AF17B2" w14:textId="77777777" w:rsidR="008B23A6" w:rsidRPr="00C1667D" w:rsidRDefault="008B23A6" w:rsidP="001B10CB">
            <w:pPr>
              <w:jc w:val="center"/>
              <w:rPr>
                <w:rFonts w:ascii="Calibri" w:hAnsi="Calibri"/>
                <w:sz w:val="16"/>
                <w:szCs w:val="16"/>
                <w:shd w:val="clear" w:color="auto" w:fill="FFFFFF"/>
              </w:rPr>
            </w:pPr>
          </w:p>
        </w:tc>
      </w:tr>
      <w:tr w:rsidR="008B23A6" w:rsidRPr="00B5422D" w14:paraId="72309D0C"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1BA8C57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4ACA3E0"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DOBLADORA DE TUBERÍA DE 2” Y 4” DN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E1797F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2D1B5F"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F7FDA0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26DC72E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29E3287C"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4E05B7B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66BA88"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PLACA DE CALIBRACIÓN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C0ECA5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E74A09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B42149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111D3E1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14CCE2AE"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0A94DEC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C329DC8" w14:textId="77777777" w:rsidR="008B23A6" w:rsidRPr="00C1667D" w:rsidRDefault="008B23A6" w:rsidP="001B10CB">
            <w:pPr>
              <w:jc w:val="both"/>
              <w:rPr>
                <w:rFonts w:ascii="Calibri" w:hAnsi="Calibri"/>
                <w:sz w:val="16"/>
                <w:szCs w:val="16"/>
                <w:shd w:val="clear" w:color="auto" w:fill="FFFFFF"/>
              </w:rPr>
            </w:pPr>
            <w:r w:rsidRPr="00C1667D">
              <w:rPr>
                <w:rFonts w:ascii="Calibri" w:hAnsi="Calibri"/>
                <w:sz w:val="16"/>
                <w:szCs w:val="16"/>
                <w:shd w:val="clear" w:color="auto" w:fill="FFFFFF"/>
              </w:rPr>
              <w:t>ESTACIÓN TOTAL Y EQUIPOS DE MEDICIÓN PARA TOPOGRAFÍA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CDBCB50"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1384B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2D84E3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6F3D114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38D6E76D"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1320F9D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1E6627"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EQUIPO DE GAMAGRAFÍA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041E252"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A94633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B01A51"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13EE524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3B14BA6E" w14:textId="77777777" w:rsidTr="00C1667D">
        <w:trPr>
          <w:trHeight w:val="283"/>
        </w:trPr>
        <w:tc>
          <w:tcPr>
            <w:tcW w:w="418" w:type="dxa"/>
            <w:tcBorders>
              <w:top w:val="nil"/>
              <w:left w:val="single" w:sz="4" w:space="0" w:color="auto"/>
              <w:bottom w:val="single" w:sz="8" w:space="0" w:color="auto"/>
              <w:right w:val="single" w:sz="8" w:space="0" w:color="auto"/>
            </w:tcBorders>
            <w:shd w:val="clear" w:color="auto" w:fill="FFFFFF"/>
            <w:vAlign w:val="center"/>
          </w:tcPr>
          <w:p w14:paraId="2779099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714975"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EQUIPO DE LIMPIEZA (ARENADOR O BLASTER)</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A1BED6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6FC22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678AA1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c>
          <w:tcPr>
            <w:tcW w:w="1055" w:type="dxa"/>
            <w:tcBorders>
              <w:top w:val="nil"/>
              <w:left w:val="nil"/>
              <w:bottom w:val="single" w:sz="8" w:space="0" w:color="auto"/>
              <w:right w:val="single" w:sz="4" w:space="0" w:color="auto"/>
            </w:tcBorders>
            <w:shd w:val="clear" w:color="auto" w:fill="FFFFFF"/>
            <w:tcMar>
              <w:top w:w="0" w:type="dxa"/>
              <w:left w:w="28" w:type="dxa"/>
              <w:bottom w:w="0" w:type="dxa"/>
              <w:right w:w="28" w:type="dxa"/>
            </w:tcMar>
            <w:vAlign w:val="center"/>
          </w:tcPr>
          <w:p w14:paraId="1E22E0BF" w14:textId="77777777" w:rsidR="008B23A6" w:rsidRPr="00C1667D" w:rsidRDefault="008B23A6" w:rsidP="001B10CB">
            <w:pPr>
              <w:jc w:val="center"/>
              <w:rPr>
                <w:rFonts w:ascii="Calibri" w:hAnsi="Calibri"/>
                <w:sz w:val="16"/>
                <w:szCs w:val="16"/>
                <w:shd w:val="clear" w:color="auto" w:fill="FFFFFF"/>
              </w:rPr>
            </w:pPr>
          </w:p>
        </w:tc>
      </w:tr>
      <w:tr w:rsidR="008B23A6" w:rsidRPr="00B5422D" w14:paraId="068445C6" w14:textId="77777777" w:rsidTr="00C1667D">
        <w:trPr>
          <w:trHeight w:val="283"/>
        </w:trPr>
        <w:tc>
          <w:tcPr>
            <w:tcW w:w="418" w:type="dxa"/>
            <w:tcBorders>
              <w:top w:val="nil"/>
              <w:left w:val="single" w:sz="4" w:space="0" w:color="auto"/>
              <w:bottom w:val="single" w:sz="4" w:space="0" w:color="auto"/>
              <w:right w:val="single" w:sz="8" w:space="0" w:color="auto"/>
            </w:tcBorders>
            <w:shd w:val="clear" w:color="auto" w:fill="FFFFFF"/>
            <w:vAlign w:val="center"/>
          </w:tcPr>
          <w:p w14:paraId="2540ECE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8</w:t>
            </w:r>
          </w:p>
        </w:tc>
        <w:tc>
          <w:tcPr>
            <w:tcW w:w="3256"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46CCEC5A"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EQUIPO DE MANTEO Y REVISTIMIENTO</w:t>
            </w:r>
          </w:p>
        </w:tc>
        <w:tc>
          <w:tcPr>
            <w:tcW w:w="1156"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3E94066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4FC6386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026E3D2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nil"/>
              <w:left w:val="nil"/>
              <w:bottom w:val="single" w:sz="4" w:space="0" w:color="auto"/>
              <w:right w:val="single" w:sz="4" w:space="0" w:color="auto"/>
            </w:tcBorders>
            <w:shd w:val="clear" w:color="auto" w:fill="FFFFFF"/>
            <w:tcMar>
              <w:top w:w="0" w:type="dxa"/>
              <w:left w:w="28" w:type="dxa"/>
              <w:bottom w:w="0" w:type="dxa"/>
              <w:right w:w="28" w:type="dxa"/>
            </w:tcMar>
            <w:vAlign w:val="center"/>
          </w:tcPr>
          <w:p w14:paraId="5A2CDF6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1607962D"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1B757A00"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9</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4D606E7"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HOLIDAY DETECTOR</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1D3888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B29C79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CDA9AD7"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VARIABLE</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972D950"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715BACA7"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3C18F41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10</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4591BF4"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HORNO DE CALENTAMIENTO PARA ELECTRODOS</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9923450"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8ED9E47"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EDDF2F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3BFD50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40C4152F"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64FB775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11</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E1DCAAD"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TERMO PORTA ELECTRODOS</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7F51DA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1802CA0"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D3CA13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A01591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0684797A"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3D6D84A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12</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D8655E1"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LABORATORIO MÓVIL</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5996B7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9BC55B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9317B7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A5A553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17AF319B"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2334E3E9"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13</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F182A07"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DENSITÓMETRO</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D1113D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3336CB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6DE45C7"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827BDF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216D4696"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370EB35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14</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A03EF7F"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NEGATOSCOPIO</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407A68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48BE57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5EE6245"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53C9D5A"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6A805B40"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7839A781"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15</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6DBF6D9" w14:textId="77777777" w:rsidR="008B23A6" w:rsidRPr="00C1667D" w:rsidRDefault="008B23A6" w:rsidP="001B10CB">
            <w:pPr>
              <w:rPr>
                <w:rFonts w:ascii="Calibri" w:hAnsi="Calibri"/>
                <w:sz w:val="16"/>
                <w:szCs w:val="16"/>
                <w:shd w:val="clear" w:color="auto" w:fill="FFFFFF"/>
              </w:rPr>
            </w:pPr>
            <w:r w:rsidRPr="00C1667D">
              <w:rPr>
                <w:rFonts w:ascii="Calibri" w:hAnsi="Calibri"/>
                <w:sz w:val="16"/>
                <w:szCs w:val="16"/>
                <w:shd w:val="clear" w:color="auto" w:fill="FFFFFF"/>
              </w:rPr>
              <w:t>KIT PARA PRUEBA DE ADHERENCIA</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F99CDC1"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A7746A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CDEFAFE"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14FB932"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7FF4853B"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593986E8"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16</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EF963BA" w14:textId="77777777" w:rsidR="008B23A6" w:rsidRPr="00C1667D" w:rsidRDefault="008B23A6" w:rsidP="001B10CB">
            <w:pPr>
              <w:jc w:val="both"/>
              <w:rPr>
                <w:rFonts w:ascii="Calibri" w:hAnsi="Calibri"/>
                <w:sz w:val="16"/>
                <w:szCs w:val="16"/>
              </w:rPr>
            </w:pPr>
            <w:r w:rsidRPr="00C1667D">
              <w:rPr>
                <w:rFonts w:ascii="Calibri" w:hAnsi="Calibri"/>
                <w:sz w:val="16"/>
                <w:szCs w:val="16"/>
              </w:rPr>
              <w:t>EQUIPO PARA LA EJECUCIÓN DE PRUEBAS HIDROSTÁTICAS</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0738A3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B897FC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4F7A014"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AC4EE3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38DF0DB8"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62A817E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17</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5AAC3B9" w14:textId="77777777" w:rsidR="008B23A6" w:rsidRPr="00C1667D" w:rsidRDefault="008B23A6" w:rsidP="001B10CB">
            <w:pPr>
              <w:jc w:val="both"/>
              <w:rPr>
                <w:rFonts w:ascii="Calibri" w:hAnsi="Calibri"/>
                <w:sz w:val="16"/>
                <w:szCs w:val="16"/>
              </w:rPr>
            </w:pPr>
            <w:r w:rsidRPr="00C1667D">
              <w:rPr>
                <w:rFonts w:ascii="Calibri" w:hAnsi="Calibri"/>
                <w:sz w:val="16"/>
                <w:szCs w:val="16"/>
              </w:rPr>
              <w:t>EQUIPO DE SOLDADURA CADWELL</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3238E3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6148191"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BBB757D"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196FFC6"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4E970A5C"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601E2DEC" w14:textId="77777777" w:rsidR="008B23A6" w:rsidRPr="00C1667D" w:rsidRDefault="008B23A6" w:rsidP="001B10CB">
            <w:pPr>
              <w:jc w:val="center"/>
              <w:rPr>
                <w:rFonts w:ascii="Calibri" w:hAnsi="Calibri"/>
                <w:sz w:val="16"/>
                <w:szCs w:val="16"/>
              </w:rPr>
            </w:pPr>
            <w:r w:rsidRPr="00C1667D">
              <w:rPr>
                <w:rFonts w:ascii="Calibri" w:hAnsi="Calibri"/>
                <w:sz w:val="16"/>
                <w:szCs w:val="16"/>
              </w:rPr>
              <w:t>18</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0D4AE06" w14:textId="77777777" w:rsidR="008B23A6" w:rsidRPr="00C1667D" w:rsidRDefault="008B23A6" w:rsidP="001B10CB">
            <w:pPr>
              <w:jc w:val="both"/>
              <w:rPr>
                <w:rFonts w:ascii="Calibri" w:hAnsi="Calibri"/>
                <w:sz w:val="16"/>
                <w:szCs w:val="16"/>
              </w:rPr>
            </w:pPr>
            <w:r w:rsidRPr="00C1667D">
              <w:rPr>
                <w:rFonts w:ascii="Calibri" w:hAnsi="Calibri"/>
                <w:sz w:val="16"/>
                <w:szCs w:val="16"/>
              </w:rPr>
              <w:t>HOT TAPPING MACHINE</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A24D63F"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23C2652"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89711B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68EC7E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7ECBA98F" w14:textId="77777777" w:rsidTr="00C1667D">
        <w:trPr>
          <w:trHeight w:val="283"/>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13753C6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19</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39BBC46" w14:textId="77777777" w:rsidR="008B23A6" w:rsidRPr="00C1667D" w:rsidRDefault="008B23A6" w:rsidP="001B10CB">
            <w:pPr>
              <w:jc w:val="both"/>
              <w:rPr>
                <w:rFonts w:ascii="Calibri" w:hAnsi="Calibri"/>
                <w:sz w:val="16"/>
                <w:szCs w:val="16"/>
              </w:rPr>
            </w:pPr>
            <w:r w:rsidRPr="00C1667D">
              <w:rPr>
                <w:rFonts w:ascii="Calibri" w:hAnsi="Calibri"/>
                <w:sz w:val="16"/>
                <w:szCs w:val="16"/>
              </w:rPr>
              <w:t>EQUIPO PARA LA EJECUCIÓN DE PRUEBAS HIDROSTÁTICAS</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8929661"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UNIDAD</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A9FF5FC"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1</w:t>
            </w:r>
          </w:p>
        </w:tc>
        <w:tc>
          <w:tcPr>
            <w:tcW w:w="1706"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5AC89DB"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c>
          <w:tcPr>
            <w:tcW w:w="10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7317113" w14:textId="77777777" w:rsidR="008B23A6" w:rsidRPr="00C1667D" w:rsidRDefault="008B23A6" w:rsidP="001B10CB">
            <w:pPr>
              <w:jc w:val="center"/>
              <w:rPr>
                <w:rFonts w:ascii="Calibri" w:hAnsi="Calibri"/>
                <w:sz w:val="16"/>
                <w:szCs w:val="16"/>
                <w:shd w:val="clear" w:color="auto" w:fill="FFFFFF"/>
              </w:rPr>
            </w:pPr>
            <w:r w:rsidRPr="00C1667D">
              <w:rPr>
                <w:rFonts w:ascii="Calibri" w:hAnsi="Calibri"/>
                <w:sz w:val="16"/>
                <w:szCs w:val="16"/>
                <w:shd w:val="clear" w:color="auto" w:fill="FFFFFF"/>
              </w:rPr>
              <w:t>-</w:t>
            </w:r>
          </w:p>
        </w:tc>
      </w:tr>
      <w:tr w:rsidR="008B23A6" w:rsidRPr="00B5422D" w14:paraId="13B4EF92" w14:textId="77777777" w:rsidTr="00C1667D">
        <w:trPr>
          <w:trHeight w:val="423"/>
        </w:trPr>
        <w:tc>
          <w:tcPr>
            <w:tcW w:w="8885"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634D3F9" w14:textId="77777777" w:rsidR="008B23A6" w:rsidRPr="00C1667D" w:rsidRDefault="008B23A6" w:rsidP="001B10CB">
            <w:pPr>
              <w:jc w:val="both"/>
              <w:rPr>
                <w:rFonts w:ascii="Calibri" w:hAnsi="Calibri"/>
                <w:sz w:val="18"/>
                <w:szCs w:val="18"/>
                <w:shd w:val="clear" w:color="auto" w:fill="FFFFFF"/>
              </w:rPr>
            </w:pPr>
            <w:r w:rsidRPr="00C1667D">
              <w:rPr>
                <w:rFonts w:ascii="Calibri" w:hAnsi="Calibri"/>
                <w:sz w:val="18"/>
                <w:szCs w:val="18"/>
                <w:shd w:val="clear" w:color="auto" w:fill="FFFFFF"/>
              </w:rPr>
              <w:t>El equipo a requerimiento es aquel necesario para la ejecución de alguna actividad específica; por lo que no se requiere su permanencia y disponibilidad permanente en la obra</w:t>
            </w:r>
          </w:p>
        </w:tc>
      </w:tr>
    </w:tbl>
    <w:p w14:paraId="716877D2" w14:textId="77777777" w:rsidR="008B23A6" w:rsidRDefault="008B23A6" w:rsidP="001065BB">
      <w:pPr>
        <w:jc w:val="center"/>
        <w:rPr>
          <w:rFonts w:asciiTheme="minorHAnsi" w:hAnsiTheme="minorHAnsi" w:cstheme="minorHAnsi"/>
          <w:b/>
          <w:bCs/>
          <w:sz w:val="22"/>
          <w:szCs w:val="22"/>
        </w:rPr>
      </w:pPr>
    </w:p>
    <w:p w14:paraId="7E545C8A" w14:textId="53924B83"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8B23A6">
        <w:rPr>
          <w:rFonts w:asciiTheme="minorHAnsi" w:hAnsiTheme="minorHAnsi" w:cstheme="minorHAnsi"/>
          <w:b/>
          <w:color w:val="000000" w:themeColor="text1"/>
          <w:sz w:val="22"/>
          <w:szCs w:val="22"/>
          <w:u w:val="single"/>
        </w:rPr>
        <w:t>6</w:t>
      </w:r>
      <w:r w:rsidR="00C900E5">
        <w:rPr>
          <w:rFonts w:asciiTheme="minorHAnsi" w:hAnsiTheme="minorHAnsi" w:cstheme="minorHAnsi"/>
          <w:b/>
          <w:color w:val="000000" w:themeColor="text1"/>
          <w:sz w:val="22"/>
          <w:szCs w:val="22"/>
          <w:u w:val="single"/>
        </w:rPr>
        <w:t>. VOLUMENES DE OBRA</w:t>
      </w:r>
      <w:r w:rsidR="00710156">
        <w:rPr>
          <w:rFonts w:asciiTheme="minorHAnsi" w:hAnsiTheme="minorHAnsi" w:cstheme="minorHAnsi"/>
          <w:b/>
          <w:color w:val="000000" w:themeColor="text1"/>
          <w:sz w:val="22"/>
          <w:szCs w:val="22"/>
          <w:u w:val="single"/>
        </w:rPr>
        <w:t xml:space="preserve"> </w:t>
      </w:r>
    </w:p>
    <w:p w14:paraId="0B18B194" w14:textId="77777777" w:rsidR="008B23A6" w:rsidRPr="00C900E5" w:rsidRDefault="008B23A6" w:rsidP="00C900E5">
      <w:pPr>
        <w:tabs>
          <w:tab w:val="left" w:pos="426"/>
        </w:tabs>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6588"/>
        <w:gridCol w:w="909"/>
        <w:gridCol w:w="1054"/>
      </w:tblGrid>
      <w:tr w:rsidR="003B18C3" w:rsidRPr="00C6733C" w14:paraId="1326DD6C" w14:textId="77777777" w:rsidTr="00C1667D">
        <w:trPr>
          <w:trHeight w:val="283"/>
          <w:tblHeader/>
        </w:trPr>
        <w:tc>
          <w:tcPr>
            <w:tcW w:w="5000" w:type="pct"/>
            <w:gridSpan w:val="4"/>
            <w:shd w:val="clear" w:color="auto" w:fill="BFBFBF" w:themeFill="background1" w:themeFillShade="BF"/>
            <w:noWrap/>
            <w:vAlign w:val="center"/>
            <w:hideMark/>
          </w:tcPr>
          <w:p w14:paraId="056F1FE2" w14:textId="77777777" w:rsidR="003B18C3" w:rsidRPr="00012FB4" w:rsidRDefault="003B18C3" w:rsidP="001065BB">
            <w:pPr>
              <w:jc w:val="center"/>
              <w:rPr>
                <w:rFonts w:ascii="Calibri" w:hAnsi="Calibri" w:cstheme="minorHAnsi"/>
                <w:b/>
                <w:bCs/>
                <w:color w:val="FFFFFF" w:themeColor="background1"/>
                <w:sz w:val="20"/>
                <w:szCs w:val="20"/>
                <w:lang w:val="es-BO" w:eastAsia="es-BO"/>
              </w:rPr>
            </w:pPr>
            <w:r w:rsidRPr="00012FB4">
              <w:rPr>
                <w:rFonts w:ascii="Calibri" w:hAnsi="Calibri" w:cstheme="minorHAnsi"/>
                <w:b/>
                <w:bCs/>
                <w:color w:val="FFFFFF" w:themeColor="background1"/>
                <w:sz w:val="20"/>
                <w:szCs w:val="20"/>
                <w:lang w:val="es-BO" w:eastAsia="es-BO"/>
              </w:rPr>
              <w:t>OBRAS CIVILES</w:t>
            </w:r>
          </w:p>
        </w:tc>
      </w:tr>
      <w:tr w:rsidR="003B18C3" w:rsidRPr="00C6733C" w14:paraId="0C2648FC" w14:textId="77777777" w:rsidTr="00012FB4">
        <w:trPr>
          <w:trHeight w:val="283"/>
          <w:tblHeader/>
        </w:trPr>
        <w:tc>
          <w:tcPr>
            <w:tcW w:w="238" w:type="pct"/>
            <w:shd w:val="clear" w:color="auto" w:fill="BFBFBF" w:themeFill="background1" w:themeFillShade="BF"/>
            <w:noWrap/>
            <w:vAlign w:val="center"/>
            <w:hideMark/>
          </w:tcPr>
          <w:p w14:paraId="5509342D" w14:textId="77777777" w:rsidR="003B18C3" w:rsidRPr="00823DA2" w:rsidRDefault="003B18C3" w:rsidP="001065BB">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N°</w:t>
            </w:r>
          </w:p>
        </w:tc>
        <w:tc>
          <w:tcPr>
            <w:tcW w:w="3669" w:type="pct"/>
            <w:shd w:val="clear" w:color="auto" w:fill="BFBFBF" w:themeFill="background1" w:themeFillShade="BF"/>
            <w:noWrap/>
            <w:vAlign w:val="center"/>
            <w:hideMark/>
          </w:tcPr>
          <w:p w14:paraId="5D23882C" w14:textId="77777777" w:rsidR="003B18C3" w:rsidRPr="00823DA2" w:rsidRDefault="003B18C3" w:rsidP="001065BB">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 xml:space="preserve">DESCRIPCION DEL ÍTEM </w:t>
            </w:r>
          </w:p>
        </w:tc>
        <w:tc>
          <w:tcPr>
            <w:tcW w:w="506" w:type="pct"/>
            <w:shd w:val="clear" w:color="auto" w:fill="BFBFBF" w:themeFill="background1" w:themeFillShade="BF"/>
            <w:noWrap/>
            <w:vAlign w:val="center"/>
            <w:hideMark/>
          </w:tcPr>
          <w:p w14:paraId="372BFA6B" w14:textId="77777777" w:rsidR="003B18C3" w:rsidRPr="00012FB4" w:rsidRDefault="003B18C3" w:rsidP="001065BB">
            <w:pPr>
              <w:jc w:val="center"/>
              <w:rPr>
                <w:rFonts w:ascii="Calibri" w:hAnsi="Calibri" w:cstheme="minorHAnsi"/>
                <w:b/>
                <w:bCs/>
                <w:color w:val="FFFFFF" w:themeColor="background1"/>
                <w:sz w:val="20"/>
                <w:szCs w:val="20"/>
                <w:lang w:val="es-BO" w:eastAsia="es-BO"/>
              </w:rPr>
            </w:pPr>
            <w:r w:rsidRPr="00012FB4">
              <w:rPr>
                <w:rFonts w:ascii="Calibri" w:hAnsi="Calibri" w:cstheme="minorHAnsi"/>
                <w:b/>
                <w:bCs/>
                <w:color w:val="FFFFFF" w:themeColor="background1"/>
                <w:sz w:val="20"/>
                <w:szCs w:val="20"/>
                <w:lang w:val="es-BO" w:eastAsia="es-BO"/>
              </w:rPr>
              <w:t>UNID</w:t>
            </w:r>
          </w:p>
        </w:tc>
        <w:tc>
          <w:tcPr>
            <w:tcW w:w="587" w:type="pct"/>
            <w:shd w:val="clear" w:color="auto" w:fill="BFBFBF" w:themeFill="background1" w:themeFillShade="BF"/>
            <w:noWrap/>
            <w:vAlign w:val="center"/>
            <w:hideMark/>
          </w:tcPr>
          <w:p w14:paraId="2D32AD12" w14:textId="77777777" w:rsidR="003B18C3" w:rsidRPr="00012FB4" w:rsidRDefault="003B18C3" w:rsidP="001065BB">
            <w:pPr>
              <w:jc w:val="center"/>
              <w:rPr>
                <w:rFonts w:ascii="Calibri" w:hAnsi="Calibri" w:cstheme="minorHAnsi"/>
                <w:b/>
                <w:bCs/>
                <w:color w:val="FFFFFF" w:themeColor="background1"/>
                <w:sz w:val="20"/>
                <w:szCs w:val="20"/>
                <w:lang w:val="es-BO" w:eastAsia="es-BO"/>
              </w:rPr>
            </w:pPr>
            <w:r w:rsidRPr="00012FB4">
              <w:rPr>
                <w:rFonts w:ascii="Calibri" w:hAnsi="Calibri" w:cstheme="minorHAnsi"/>
                <w:b/>
                <w:bCs/>
                <w:color w:val="FFFFFF" w:themeColor="background1"/>
                <w:sz w:val="20"/>
                <w:szCs w:val="20"/>
                <w:lang w:val="es-BO" w:eastAsia="es-BO"/>
              </w:rPr>
              <w:t>CANTIDAD</w:t>
            </w:r>
          </w:p>
        </w:tc>
      </w:tr>
      <w:tr w:rsidR="008B23A6" w:rsidRPr="00C6733C" w14:paraId="28E6DE23" w14:textId="77777777" w:rsidTr="00012FB4">
        <w:trPr>
          <w:trHeight w:val="227"/>
        </w:trPr>
        <w:tc>
          <w:tcPr>
            <w:tcW w:w="238" w:type="pct"/>
            <w:shd w:val="clear" w:color="auto" w:fill="auto"/>
            <w:noWrap/>
            <w:vAlign w:val="bottom"/>
            <w:hideMark/>
          </w:tcPr>
          <w:p w14:paraId="33CA9CED"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w:t>
            </w:r>
          </w:p>
        </w:tc>
        <w:tc>
          <w:tcPr>
            <w:tcW w:w="3669" w:type="pct"/>
            <w:shd w:val="clear" w:color="auto" w:fill="auto"/>
            <w:noWrap/>
          </w:tcPr>
          <w:p w14:paraId="7EF2FE78" w14:textId="23556A24"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INSTALACIÓN DE FAENAS - PROVISIÓN Y COLOCADO DE LETREROS DE OBRA</w:t>
            </w:r>
          </w:p>
        </w:tc>
        <w:tc>
          <w:tcPr>
            <w:tcW w:w="506" w:type="pct"/>
            <w:shd w:val="clear" w:color="auto" w:fill="auto"/>
            <w:noWrap/>
          </w:tcPr>
          <w:p w14:paraId="4B1941A5" w14:textId="1ED5BE99" w:rsidR="008B23A6" w:rsidRPr="00C6733C" w:rsidRDefault="008B23A6" w:rsidP="001065BB">
            <w:pPr>
              <w:jc w:val="center"/>
              <w:rPr>
                <w:rFonts w:ascii="Calibri" w:hAnsi="Calibri" w:cstheme="minorHAnsi"/>
                <w:color w:val="000000"/>
                <w:sz w:val="16"/>
                <w:szCs w:val="16"/>
                <w:lang w:val="es-BO" w:eastAsia="es-BO"/>
              </w:rPr>
            </w:pPr>
            <w:proofErr w:type="spellStart"/>
            <w:r w:rsidRPr="00C6733C">
              <w:rPr>
                <w:rFonts w:ascii="Calibri" w:hAnsi="Calibri"/>
                <w:sz w:val="16"/>
                <w:szCs w:val="16"/>
              </w:rPr>
              <w:t>Glb</w:t>
            </w:r>
            <w:proofErr w:type="spellEnd"/>
          </w:p>
        </w:tc>
        <w:tc>
          <w:tcPr>
            <w:tcW w:w="587" w:type="pct"/>
            <w:shd w:val="clear" w:color="auto" w:fill="auto"/>
            <w:noWrap/>
          </w:tcPr>
          <w:p w14:paraId="22F8411E" w14:textId="08FDAD0E"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8B23A6" w:rsidRPr="00C6733C" w14:paraId="4545ED73" w14:textId="77777777" w:rsidTr="00012FB4">
        <w:trPr>
          <w:trHeight w:val="227"/>
        </w:trPr>
        <w:tc>
          <w:tcPr>
            <w:tcW w:w="238" w:type="pct"/>
            <w:shd w:val="clear" w:color="auto" w:fill="auto"/>
            <w:noWrap/>
            <w:vAlign w:val="bottom"/>
            <w:hideMark/>
          </w:tcPr>
          <w:p w14:paraId="3BE4AE12"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2</w:t>
            </w:r>
          </w:p>
        </w:tc>
        <w:tc>
          <w:tcPr>
            <w:tcW w:w="3669" w:type="pct"/>
            <w:shd w:val="clear" w:color="auto" w:fill="auto"/>
            <w:noWrap/>
          </w:tcPr>
          <w:p w14:paraId="4EF6BBB5" w14:textId="06E4B1C7"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REPLANTEO Y TRAZADO TOPOGRÁFICO</w:t>
            </w:r>
          </w:p>
        </w:tc>
        <w:tc>
          <w:tcPr>
            <w:tcW w:w="506" w:type="pct"/>
            <w:shd w:val="clear" w:color="auto" w:fill="auto"/>
            <w:noWrap/>
          </w:tcPr>
          <w:p w14:paraId="6A8C006B" w14:textId="0E84E1E8"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m²</w:t>
            </w:r>
          </w:p>
        </w:tc>
        <w:tc>
          <w:tcPr>
            <w:tcW w:w="587" w:type="pct"/>
            <w:shd w:val="clear" w:color="auto" w:fill="auto"/>
            <w:noWrap/>
          </w:tcPr>
          <w:p w14:paraId="17F8F7C5" w14:textId="1ADB471E"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472,00 </w:t>
            </w:r>
          </w:p>
        </w:tc>
      </w:tr>
      <w:tr w:rsidR="008B23A6" w:rsidRPr="00C6733C" w14:paraId="25A9F76C" w14:textId="77777777" w:rsidTr="00012FB4">
        <w:trPr>
          <w:trHeight w:val="227"/>
        </w:trPr>
        <w:tc>
          <w:tcPr>
            <w:tcW w:w="238" w:type="pct"/>
            <w:shd w:val="clear" w:color="auto" w:fill="auto"/>
            <w:noWrap/>
            <w:vAlign w:val="bottom"/>
            <w:hideMark/>
          </w:tcPr>
          <w:p w14:paraId="26B3270D"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3</w:t>
            </w:r>
          </w:p>
        </w:tc>
        <w:tc>
          <w:tcPr>
            <w:tcW w:w="3669" w:type="pct"/>
            <w:shd w:val="clear" w:color="auto" w:fill="auto"/>
            <w:noWrap/>
          </w:tcPr>
          <w:p w14:paraId="41EDE222" w14:textId="69440876"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APERTURA DE VIA, ACCESO Y DESBROCE</w:t>
            </w:r>
          </w:p>
        </w:tc>
        <w:tc>
          <w:tcPr>
            <w:tcW w:w="506" w:type="pct"/>
            <w:shd w:val="clear" w:color="auto" w:fill="auto"/>
            <w:noWrap/>
          </w:tcPr>
          <w:p w14:paraId="5E0905F8" w14:textId="72058A6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m²</w:t>
            </w:r>
          </w:p>
        </w:tc>
        <w:tc>
          <w:tcPr>
            <w:tcW w:w="587" w:type="pct"/>
            <w:shd w:val="clear" w:color="auto" w:fill="auto"/>
            <w:noWrap/>
          </w:tcPr>
          <w:p w14:paraId="1B36F036" w14:textId="599B9511"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410,00 </w:t>
            </w:r>
          </w:p>
        </w:tc>
      </w:tr>
      <w:tr w:rsidR="008B23A6" w:rsidRPr="00C6733C" w14:paraId="76DC3BCE" w14:textId="77777777" w:rsidTr="00012FB4">
        <w:trPr>
          <w:trHeight w:val="227"/>
        </w:trPr>
        <w:tc>
          <w:tcPr>
            <w:tcW w:w="238" w:type="pct"/>
            <w:shd w:val="clear" w:color="auto" w:fill="auto"/>
            <w:noWrap/>
            <w:vAlign w:val="bottom"/>
            <w:hideMark/>
          </w:tcPr>
          <w:p w14:paraId="0485BFBB"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4</w:t>
            </w:r>
          </w:p>
        </w:tc>
        <w:tc>
          <w:tcPr>
            <w:tcW w:w="3669" w:type="pct"/>
            <w:shd w:val="clear" w:color="auto" w:fill="auto"/>
            <w:noWrap/>
          </w:tcPr>
          <w:p w14:paraId="1A192614" w14:textId="40B28C8F"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MOVIMIENTO DE SUELOS</w:t>
            </w:r>
          </w:p>
        </w:tc>
        <w:tc>
          <w:tcPr>
            <w:tcW w:w="506" w:type="pct"/>
            <w:shd w:val="clear" w:color="auto" w:fill="auto"/>
            <w:noWrap/>
          </w:tcPr>
          <w:p w14:paraId="51D68922" w14:textId="1CC72C8F"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2E57BC36" w14:textId="20051EED"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180,00 </w:t>
            </w:r>
          </w:p>
        </w:tc>
      </w:tr>
      <w:tr w:rsidR="008B23A6" w:rsidRPr="00C6733C" w14:paraId="54685024" w14:textId="77777777" w:rsidTr="00012FB4">
        <w:trPr>
          <w:trHeight w:val="227"/>
        </w:trPr>
        <w:tc>
          <w:tcPr>
            <w:tcW w:w="238" w:type="pct"/>
            <w:shd w:val="clear" w:color="auto" w:fill="auto"/>
            <w:noWrap/>
            <w:vAlign w:val="bottom"/>
            <w:hideMark/>
          </w:tcPr>
          <w:p w14:paraId="79EF4605"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5</w:t>
            </w:r>
          </w:p>
        </w:tc>
        <w:tc>
          <w:tcPr>
            <w:tcW w:w="3669" w:type="pct"/>
            <w:shd w:val="clear" w:color="auto" w:fill="auto"/>
            <w:noWrap/>
          </w:tcPr>
          <w:p w14:paraId="6B5E1524" w14:textId="7F802DAE"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EXCAVACIÓN DE ZANJA TERRENO DURO</w:t>
            </w:r>
          </w:p>
        </w:tc>
        <w:tc>
          <w:tcPr>
            <w:tcW w:w="506" w:type="pct"/>
            <w:shd w:val="clear" w:color="auto" w:fill="auto"/>
            <w:noWrap/>
          </w:tcPr>
          <w:p w14:paraId="135DF281" w14:textId="73656644"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162CEC0C" w14:textId="14113ADD"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177,00 </w:t>
            </w:r>
          </w:p>
        </w:tc>
      </w:tr>
      <w:tr w:rsidR="008B23A6" w:rsidRPr="00C6733C" w14:paraId="338155C5" w14:textId="77777777" w:rsidTr="00012FB4">
        <w:trPr>
          <w:trHeight w:val="227"/>
        </w:trPr>
        <w:tc>
          <w:tcPr>
            <w:tcW w:w="238" w:type="pct"/>
            <w:shd w:val="clear" w:color="auto" w:fill="auto"/>
            <w:noWrap/>
            <w:vAlign w:val="bottom"/>
            <w:hideMark/>
          </w:tcPr>
          <w:p w14:paraId="40D74F5E"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6</w:t>
            </w:r>
          </w:p>
        </w:tc>
        <w:tc>
          <w:tcPr>
            <w:tcW w:w="3669" w:type="pct"/>
            <w:shd w:val="clear" w:color="auto" w:fill="auto"/>
            <w:noWrap/>
          </w:tcPr>
          <w:p w14:paraId="1F0C9E45" w14:textId="740BE302"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RELLENO Y COMPACTADO DE ZANJA CON TIERRA CERNIDA</w:t>
            </w:r>
          </w:p>
        </w:tc>
        <w:tc>
          <w:tcPr>
            <w:tcW w:w="506" w:type="pct"/>
            <w:shd w:val="clear" w:color="auto" w:fill="auto"/>
            <w:noWrap/>
          </w:tcPr>
          <w:p w14:paraId="42207DBB" w14:textId="0710C2CF"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73843F67" w14:textId="290E3513"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25,20 </w:t>
            </w:r>
          </w:p>
        </w:tc>
      </w:tr>
      <w:tr w:rsidR="008B23A6" w:rsidRPr="00C6733C" w14:paraId="733C07A4" w14:textId="77777777" w:rsidTr="00012FB4">
        <w:trPr>
          <w:trHeight w:val="227"/>
        </w:trPr>
        <w:tc>
          <w:tcPr>
            <w:tcW w:w="238" w:type="pct"/>
            <w:shd w:val="clear" w:color="auto" w:fill="auto"/>
            <w:noWrap/>
            <w:vAlign w:val="bottom"/>
            <w:hideMark/>
          </w:tcPr>
          <w:p w14:paraId="03C42A15"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7</w:t>
            </w:r>
          </w:p>
        </w:tc>
        <w:tc>
          <w:tcPr>
            <w:tcW w:w="3669" w:type="pct"/>
            <w:shd w:val="clear" w:color="auto" w:fill="auto"/>
            <w:noWrap/>
          </w:tcPr>
          <w:p w14:paraId="178F0DFF" w14:textId="2116E462"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RELLENO Y COMPACTADO DE ZANJA CON TIERRA COMÚN</w:t>
            </w:r>
          </w:p>
        </w:tc>
        <w:tc>
          <w:tcPr>
            <w:tcW w:w="506" w:type="pct"/>
            <w:shd w:val="clear" w:color="auto" w:fill="auto"/>
            <w:noWrap/>
          </w:tcPr>
          <w:p w14:paraId="6618A31C" w14:textId="06444C36"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5A366135" w14:textId="052C6779"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97,20 </w:t>
            </w:r>
          </w:p>
        </w:tc>
      </w:tr>
      <w:tr w:rsidR="008B23A6" w:rsidRPr="00C6733C" w14:paraId="07CB81CA" w14:textId="77777777" w:rsidTr="00012FB4">
        <w:trPr>
          <w:trHeight w:val="227"/>
        </w:trPr>
        <w:tc>
          <w:tcPr>
            <w:tcW w:w="238" w:type="pct"/>
            <w:shd w:val="clear" w:color="auto" w:fill="auto"/>
            <w:noWrap/>
            <w:vAlign w:val="bottom"/>
            <w:hideMark/>
          </w:tcPr>
          <w:p w14:paraId="60FE132A"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8</w:t>
            </w:r>
          </w:p>
        </w:tc>
        <w:tc>
          <w:tcPr>
            <w:tcW w:w="3669" w:type="pct"/>
            <w:shd w:val="clear" w:color="auto" w:fill="auto"/>
            <w:noWrap/>
          </w:tcPr>
          <w:p w14:paraId="0E322461" w14:textId="138A34BF"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 xml:space="preserve">PROVISION Y COLOCADO DE HORMIGON CICLOPEO </w:t>
            </w:r>
          </w:p>
        </w:tc>
        <w:tc>
          <w:tcPr>
            <w:tcW w:w="506" w:type="pct"/>
            <w:shd w:val="clear" w:color="auto" w:fill="auto"/>
            <w:noWrap/>
          </w:tcPr>
          <w:p w14:paraId="34AA42DA" w14:textId="3816482C"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02D38615" w14:textId="49DB9015"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38,70 </w:t>
            </w:r>
          </w:p>
        </w:tc>
      </w:tr>
      <w:tr w:rsidR="008B23A6" w:rsidRPr="00C6733C" w14:paraId="58E50FE9" w14:textId="77777777" w:rsidTr="00012FB4">
        <w:trPr>
          <w:trHeight w:val="227"/>
        </w:trPr>
        <w:tc>
          <w:tcPr>
            <w:tcW w:w="238" w:type="pct"/>
            <w:shd w:val="clear" w:color="auto" w:fill="auto"/>
            <w:noWrap/>
            <w:vAlign w:val="bottom"/>
            <w:hideMark/>
          </w:tcPr>
          <w:p w14:paraId="253ED1AB"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9</w:t>
            </w:r>
          </w:p>
        </w:tc>
        <w:tc>
          <w:tcPr>
            <w:tcW w:w="3669" w:type="pct"/>
            <w:shd w:val="clear" w:color="auto" w:fill="auto"/>
            <w:noWrap/>
          </w:tcPr>
          <w:p w14:paraId="75FE48D4" w14:textId="07335624"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MURO PERIMETRAL DE LADRILLO GAMBOTE VISTO</w:t>
            </w:r>
          </w:p>
        </w:tc>
        <w:tc>
          <w:tcPr>
            <w:tcW w:w="506" w:type="pct"/>
            <w:shd w:val="clear" w:color="auto" w:fill="auto"/>
            <w:noWrap/>
          </w:tcPr>
          <w:p w14:paraId="373CD50E" w14:textId="577C54C1"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w:t>
            </w:r>
          </w:p>
        </w:tc>
        <w:tc>
          <w:tcPr>
            <w:tcW w:w="587" w:type="pct"/>
            <w:shd w:val="clear" w:color="auto" w:fill="auto"/>
            <w:noWrap/>
          </w:tcPr>
          <w:p w14:paraId="33C648D6" w14:textId="57CC5A5C"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74,00 </w:t>
            </w:r>
          </w:p>
        </w:tc>
      </w:tr>
      <w:tr w:rsidR="008B23A6" w:rsidRPr="00C6733C" w14:paraId="2C83B388" w14:textId="77777777" w:rsidTr="00012FB4">
        <w:trPr>
          <w:trHeight w:val="227"/>
        </w:trPr>
        <w:tc>
          <w:tcPr>
            <w:tcW w:w="238" w:type="pct"/>
            <w:shd w:val="clear" w:color="auto" w:fill="auto"/>
            <w:noWrap/>
            <w:vAlign w:val="bottom"/>
            <w:hideMark/>
          </w:tcPr>
          <w:p w14:paraId="66A03323"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10</w:t>
            </w:r>
          </w:p>
        </w:tc>
        <w:tc>
          <w:tcPr>
            <w:tcW w:w="3669" w:type="pct"/>
            <w:shd w:val="clear" w:color="auto" w:fill="auto"/>
            <w:noWrap/>
          </w:tcPr>
          <w:p w14:paraId="2AD6A939" w14:textId="55B36AFD"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PROVISIÓN Y COLOCADO DE PORTONES DE INGRESO</w:t>
            </w:r>
          </w:p>
        </w:tc>
        <w:tc>
          <w:tcPr>
            <w:tcW w:w="506" w:type="pct"/>
            <w:shd w:val="clear" w:color="auto" w:fill="auto"/>
            <w:noWrap/>
          </w:tcPr>
          <w:p w14:paraId="0826AB94" w14:textId="5F1C5781"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m²</w:t>
            </w:r>
          </w:p>
        </w:tc>
        <w:tc>
          <w:tcPr>
            <w:tcW w:w="587" w:type="pct"/>
            <w:shd w:val="clear" w:color="auto" w:fill="auto"/>
            <w:noWrap/>
          </w:tcPr>
          <w:p w14:paraId="4E910543" w14:textId="5D55E9C5"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14,40 </w:t>
            </w:r>
          </w:p>
        </w:tc>
      </w:tr>
      <w:tr w:rsidR="008B23A6" w:rsidRPr="00C6733C" w14:paraId="66D2B8A6" w14:textId="77777777" w:rsidTr="00012FB4">
        <w:trPr>
          <w:trHeight w:val="227"/>
        </w:trPr>
        <w:tc>
          <w:tcPr>
            <w:tcW w:w="238" w:type="pct"/>
            <w:shd w:val="clear" w:color="auto" w:fill="auto"/>
            <w:noWrap/>
            <w:vAlign w:val="bottom"/>
            <w:hideMark/>
          </w:tcPr>
          <w:p w14:paraId="538B3A3A"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11</w:t>
            </w:r>
          </w:p>
        </w:tc>
        <w:tc>
          <w:tcPr>
            <w:tcW w:w="3669" w:type="pct"/>
            <w:shd w:val="clear" w:color="auto" w:fill="auto"/>
            <w:noWrap/>
          </w:tcPr>
          <w:p w14:paraId="1F45AA66" w14:textId="43F618B6"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HORMIGON DE LIMPIEZA</w:t>
            </w:r>
          </w:p>
        </w:tc>
        <w:tc>
          <w:tcPr>
            <w:tcW w:w="506" w:type="pct"/>
            <w:shd w:val="clear" w:color="auto" w:fill="auto"/>
            <w:noWrap/>
          </w:tcPr>
          <w:p w14:paraId="4EA6D10A" w14:textId="531ED868"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70AE3922" w14:textId="6160E2E6"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2,70 </w:t>
            </w:r>
          </w:p>
        </w:tc>
      </w:tr>
      <w:tr w:rsidR="008B23A6" w:rsidRPr="00C6733C" w14:paraId="3A899E92" w14:textId="77777777" w:rsidTr="00012FB4">
        <w:trPr>
          <w:trHeight w:val="227"/>
        </w:trPr>
        <w:tc>
          <w:tcPr>
            <w:tcW w:w="238" w:type="pct"/>
            <w:shd w:val="clear" w:color="auto" w:fill="auto"/>
            <w:noWrap/>
            <w:vAlign w:val="bottom"/>
            <w:hideMark/>
          </w:tcPr>
          <w:p w14:paraId="3D029657"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12</w:t>
            </w:r>
          </w:p>
        </w:tc>
        <w:tc>
          <w:tcPr>
            <w:tcW w:w="3669" w:type="pct"/>
            <w:shd w:val="clear" w:color="auto" w:fill="auto"/>
            <w:noWrap/>
          </w:tcPr>
          <w:p w14:paraId="274E5FDF" w14:textId="5CED7894"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LOSA DE FUNDACIÓN DE HORMIGÓN ARMADO H-21</w:t>
            </w:r>
          </w:p>
        </w:tc>
        <w:tc>
          <w:tcPr>
            <w:tcW w:w="506" w:type="pct"/>
            <w:shd w:val="clear" w:color="auto" w:fill="auto"/>
            <w:noWrap/>
          </w:tcPr>
          <w:p w14:paraId="04C0C6CE" w14:textId="1D37BC9B"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729789AD" w14:textId="7E4B3CEE"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8,40 </w:t>
            </w:r>
          </w:p>
        </w:tc>
      </w:tr>
      <w:tr w:rsidR="008B23A6" w:rsidRPr="00C6733C" w14:paraId="7E323ABB" w14:textId="77777777" w:rsidTr="00012FB4">
        <w:trPr>
          <w:trHeight w:val="227"/>
        </w:trPr>
        <w:tc>
          <w:tcPr>
            <w:tcW w:w="238" w:type="pct"/>
            <w:shd w:val="clear" w:color="auto" w:fill="auto"/>
            <w:noWrap/>
            <w:vAlign w:val="bottom"/>
            <w:hideMark/>
          </w:tcPr>
          <w:p w14:paraId="4C951018" w14:textId="77777777" w:rsidR="008B23A6" w:rsidRPr="00823DA2" w:rsidRDefault="008B23A6" w:rsidP="001065BB">
            <w:pPr>
              <w:jc w:val="center"/>
              <w:rPr>
                <w:rFonts w:ascii="Calibri" w:hAnsi="Calibri" w:cstheme="minorHAnsi"/>
                <w:color w:val="000000"/>
                <w:sz w:val="16"/>
                <w:szCs w:val="16"/>
                <w:lang w:val="es-BO" w:eastAsia="es-BO"/>
              </w:rPr>
            </w:pPr>
            <w:r w:rsidRPr="00823DA2">
              <w:rPr>
                <w:rFonts w:ascii="Calibri" w:hAnsi="Calibri" w:cstheme="minorHAnsi"/>
                <w:color w:val="000000"/>
                <w:sz w:val="16"/>
                <w:szCs w:val="16"/>
                <w:lang w:val="es-BO" w:eastAsia="es-BO"/>
              </w:rPr>
              <w:lastRenderedPageBreak/>
              <w:t>13</w:t>
            </w:r>
          </w:p>
        </w:tc>
        <w:tc>
          <w:tcPr>
            <w:tcW w:w="3669" w:type="pct"/>
            <w:shd w:val="clear" w:color="auto" w:fill="auto"/>
            <w:noWrap/>
          </w:tcPr>
          <w:p w14:paraId="0D974662" w14:textId="276D6043" w:rsidR="008B23A6" w:rsidRPr="00823DA2" w:rsidRDefault="008B23A6" w:rsidP="001065BB">
            <w:pPr>
              <w:rPr>
                <w:rFonts w:ascii="Calibri" w:hAnsi="Calibri" w:cstheme="minorHAnsi"/>
                <w:color w:val="000000"/>
                <w:sz w:val="16"/>
                <w:szCs w:val="16"/>
                <w:lang w:val="es-BO" w:eastAsia="es-BO"/>
              </w:rPr>
            </w:pPr>
            <w:r w:rsidRPr="00823DA2">
              <w:rPr>
                <w:rFonts w:ascii="Calibri" w:hAnsi="Calibri"/>
                <w:sz w:val="16"/>
                <w:szCs w:val="16"/>
              </w:rPr>
              <w:t>BASES DE HORMIGON ARMADO H-21</w:t>
            </w:r>
          </w:p>
        </w:tc>
        <w:tc>
          <w:tcPr>
            <w:tcW w:w="506" w:type="pct"/>
            <w:shd w:val="clear" w:color="auto" w:fill="auto"/>
            <w:noWrap/>
          </w:tcPr>
          <w:p w14:paraId="7F73D306" w14:textId="2A12B01A"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19737A94" w14:textId="29FA8D0B"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6,50 </w:t>
            </w:r>
          </w:p>
        </w:tc>
      </w:tr>
      <w:tr w:rsidR="008B23A6" w:rsidRPr="00C6733C" w14:paraId="702B7044" w14:textId="77777777" w:rsidTr="00012FB4">
        <w:trPr>
          <w:trHeight w:val="227"/>
        </w:trPr>
        <w:tc>
          <w:tcPr>
            <w:tcW w:w="238" w:type="pct"/>
            <w:shd w:val="clear" w:color="auto" w:fill="auto"/>
            <w:noWrap/>
            <w:vAlign w:val="bottom"/>
            <w:hideMark/>
          </w:tcPr>
          <w:p w14:paraId="68041643"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14</w:t>
            </w:r>
          </w:p>
        </w:tc>
        <w:tc>
          <w:tcPr>
            <w:tcW w:w="3669" w:type="pct"/>
            <w:shd w:val="clear" w:color="auto" w:fill="auto"/>
            <w:noWrap/>
          </w:tcPr>
          <w:p w14:paraId="7FD6EBC4" w14:textId="0C01B04C"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CONSTRUCCION DE CASETA DE CONTROL</w:t>
            </w:r>
          </w:p>
        </w:tc>
        <w:tc>
          <w:tcPr>
            <w:tcW w:w="506" w:type="pct"/>
            <w:shd w:val="clear" w:color="auto" w:fill="auto"/>
            <w:noWrap/>
          </w:tcPr>
          <w:p w14:paraId="731FBFD4" w14:textId="37D50A28" w:rsidR="008B23A6" w:rsidRPr="00C6733C" w:rsidRDefault="008B23A6" w:rsidP="001065BB">
            <w:pPr>
              <w:jc w:val="center"/>
              <w:rPr>
                <w:rFonts w:ascii="Calibri" w:hAnsi="Calibri" w:cstheme="minorHAnsi"/>
                <w:color w:val="000000"/>
                <w:sz w:val="16"/>
                <w:szCs w:val="16"/>
                <w:lang w:val="es-BO" w:eastAsia="es-BO"/>
              </w:rPr>
            </w:pPr>
            <w:proofErr w:type="spellStart"/>
            <w:r w:rsidRPr="00C6733C">
              <w:rPr>
                <w:rFonts w:ascii="Calibri" w:hAnsi="Calibri"/>
                <w:sz w:val="16"/>
                <w:szCs w:val="16"/>
              </w:rPr>
              <w:t>Pza</w:t>
            </w:r>
            <w:proofErr w:type="spellEnd"/>
          </w:p>
        </w:tc>
        <w:tc>
          <w:tcPr>
            <w:tcW w:w="587" w:type="pct"/>
            <w:shd w:val="clear" w:color="auto" w:fill="auto"/>
            <w:noWrap/>
          </w:tcPr>
          <w:p w14:paraId="240F0B26" w14:textId="02F3835E"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8B23A6" w:rsidRPr="00C6733C" w14:paraId="4A9F1D19" w14:textId="77777777" w:rsidTr="00012FB4">
        <w:trPr>
          <w:trHeight w:val="227"/>
        </w:trPr>
        <w:tc>
          <w:tcPr>
            <w:tcW w:w="238" w:type="pct"/>
            <w:shd w:val="clear" w:color="auto" w:fill="auto"/>
            <w:noWrap/>
            <w:vAlign w:val="bottom"/>
            <w:hideMark/>
          </w:tcPr>
          <w:p w14:paraId="4D7EDB23"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15</w:t>
            </w:r>
          </w:p>
        </w:tc>
        <w:tc>
          <w:tcPr>
            <w:tcW w:w="3669" w:type="pct"/>
            <w:shd w:val="clear" w:color="auto" w:fill="auto"/>
            <w:noWrap/>
          </w:tcPr>
          <w:p w14:paraId="16A9A010" w14:textId="530350AA"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CUBIERTA METÁLICA CON CALAMINA TRAPEZOIDAL</w:t>
            </w:r>
          </w:p>
        </w:tc>
        <w:tc>
          <w:tcPr>
            <w:tcW w:w="506" w:type="pct"/>
            <w:shd w:val="clear" w:color="auto" w:fill="auto"/>
            <w:noWrap/>
          </w:tcPr>
          <w:p w14:paraId="046E5132" w14:textId="413A6759"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m²</w:t>
            </w:r>
          </w:p>
        </w:tc>
        <w:tc>
          <w:tcPr>
            <w:tcW w:w="587" w:type="pct"/>
            <w:shd w:val="clear" w:color="auto" w:fill="auto"/>
            <w:noWrap/>
          </w:tcPr>
          <w:p w14:paraId="172D944D" w14:textId="789B86CA"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68,80 </w:t>
            </w:r>
          </w:p>
        </w:tc>
      </w:tr>
      <w:tr w:rsidR="008B23A6" w:rsidRPr="00C6733C" w14:paraId="423130F2" w14:textId="77777777" w:rsidTr="00012FB4">
        <w:trPr>
          <w:trHeight w:val="227"/>
        </w:trPr>
        <w:tc>
          <w:tcPr>
            <w:tcW w:w="238" w:type="pct"/>
            <w:shd w:val="clear" w:color="auto" w:fill="auto"/>
            <w:noWrap/>
            <w:vAlign w:val="bottom"/>
            <w:hideMark/>
          </w:tcPr>
          <w:p w14:paraId="552C1ABA"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16</w:t>
            </w:r>
          </w:p>
        </w:tc>
        <w:tc>
          <w:tcPr>
            <w:tcW w:w="3669" w:type="pct"/>
            <w:shd w:val="clear" w:color="auto" w:fill="auto"/>
            <w:noWrap/>
          </w:tcPr>
          <w:p w14:paraId="180A38D3" w14:textId="018EDBD6"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LOSA DE HORMIGÓN ARMADO DE ESP. = 10 cm</w:t>
            </w:r>
          </w:p>
        </w:tc>
        <w:tc>
          <w:tcPr>
            <w:tcW w:w="506" w:type="pct"/>
            <w:shd w:val="clear" w:color="auto" w:fill="auto"/>
            <w:noWrap/>
          </w:tcPr>
          <w:p w14:paraId="5B32B5AA" w14:textId="60945C4F"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437031BE" w14:textId="36A62C0D"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20,20 </w:t>
            </w:r>
          </w:p>
        </w:tc>
      </w:tr>
      <w:tr w:rsidR="008B23A6" w:rsidRPr="00C6733C" w14:paraId="66CCC129" w14:textId="77777777" w:rsidTr="00012FB4">
        <w:trPr>
          <w:trHeight w:val="227"/>
        </w:trPr>
        <w:tc>
          <w:tcPr>
            <w:tcW w:w="238" w:type="pct"/>
            <w:shd w:val="clear" w:color="auto" w:fill="auto"/>
            <w:noWrap/>
            <w:vAlign w:val="bottom"/>
            <w:hideMark/>
          </w:tcPr>
          <w:p w14:paraId="742F9578"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17</w:t>
            </w:r>
          </w:p>
        </w:tc>
        <w:tc>
          <w:tcPr>
            <w:tcW w:w="3669" w:type="pct"/>
            <w:shd w:val="clear" w:color="auto" w:fill="auto"/>
            <w:noWrap/>
          </w:tcPr>
          <w:p w14:paraId="60860977" w14:textId="1FF4BC80"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 xml:space="preserve">CONTRAPISO DE LADRILLO CON CARPETA DE </w:t>
            </w:r>
            <w:proofErr w:type="spellStart"/>
            <w:r w:rsidRPr="00C6733C">
              <w:rPr>
                <w:rFonts w:ascii="Calibri" w:hAnsi="Calibri"/>
                <w:sz w:val="16"/>
                <w:szCs w:val="16"/>
              </w:rPr>
              <w:t>Hº</w:t>
            </w:r>
            <w:proofErr w:type="spellEnd"/>
            <w:r w:rsidRPr="00C6733C">
              <w:rPr>
                <w:rFonts w:ascii="Calibri" w:hAnsi="Calibri"/>
                <w:sz w:val="16"/>
                <w:szCs w:val="16"/>
              </w:rPr>
              <w:t xml:space="preserve"> ESP. = 5 cm</w:t>
            </w:r>
          </w:p>
        </w:tc>
        <w:tc>
          <w:tcPr>
            <w:tcW w:w="506" w:type="pct"/>
            <w:shd w:val="clear" w:color="auto" w:fill="auto"/>
            <w:noWrap/>
          </w:tcPr>
          <w:p w14:paraId="1125F13A" w14:textId="0AF042CF"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m²</w:t>
            </w:r>
          </w:p>
        </w:tc>
        <w:tc>
          <w:tcPr>
            <w:tcW w:w="587" w:type="pct"/>
            <w:shd w:val="clear" w:color="auto" w:fill="auto"/>
            <w:noWrap/>
          </w:tcPr>
          <w:p w14:paraId="77A3ED1F" w14:textId="3E3FBD8A"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146,50 </w:t>
            </w:r>
          </w:p>
        </w:tc>
      </w:tr>
      <w:tr w:rsidR="008B23A6" w:rsidRPr="00C6733C" w14:paraId="45ABED2C" w14:textId="77777777" w:rsidTr="00012FB4">
        <w:trPr>
          <w:trHeight w:val="227"/>
        </w:trPr>
        <w:tc>
          <w:tcPr>
            <w:tcW w:w="238" w:type="pct"/>
            <w:shd w:val="clear" w:color="auto" w:fill="auto"/>
            <w:noWrap/>
            <w:vAlign w:val="bottom"/>
            <w:hideMark/>
          </w:tcPr>
          <w:p w14:paraId="581B2852"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18</w:t>
            </w:r>
          </w:p>
        </w:tc>
        <w:tc>
          <w:tcPr>
            <w:tcW w:w="3669" w:type="pct"/>
            <w:shd w:val="clear" w:color="auto" w:fill="auto"/>
            <w:noWrap/>
          </w:tcPr>
          <w:p w14:paraId="24E6B73E" w14:textId="2E5735C5"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POSTES PARA LUMINARIAS</w:t>
            </w:r>
          </w:p>
        </w:tc>
        <w:tc>
          <w:tcPr>
            <w:tcW w:w="506" w:type="pct"/>
            <w:shd w:val="clear" w:color="auto" w:fill="auto"/>
            <w:noWrap/>
          </w:tcPr>
          <w:p w14:paraId="42109D1D" w14:textId="62B689DA" w:rsidR="008B23A6" w:rsidRPr="00C6733C" w:rsidRDefault="008B23A6" w:rsidP="001065BB">
            <w:pPr>
              <w:jc w:val="center"/>
              <w:rPr>
                <w:rFonts w:ascii="Calibri" w:hAnsi="Calibri" w:cstheme="minorHAnsi"/>
                <w:color w:val="000000"/>
                <w:sz w:val="16"/>
                <w:szCs w:val="16"/>
                <w:lang w:val="es-BO" w:eastAsia="es-BO"/>
              </w:rPr>
            </w:pPr>
            <w:proofErr w:type="spellStart"/>
            <w:r w:rsidRPr="00C6733C">
              <w:rPr>
                <w:rFonts w:ascii="Calibri" w:hAnsi="Calibri"/>
                <w:sz w:val="16"/>
                <w:szCs w:val="16"/>
              </w:rPr>
              <w:t>Pza</w:t>
            </w:r>
            <w:proofErr w:type="spellEnd"/>
          </w:p>
        </w:tc>
        <w:tc>
          <w:tcPr>
            <w:tcW w:w="587" w:type="pct"/>
            <w:shd w:val="clear" w:color="auto" w:fill="auto"/>
            <w:noWrap/>
          </w:tcPr>
          <w:p w14:paraId="12684857" w14:textId="0FD34E62"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6,00 </w:t>
            </w:r>
          </w:p>
        </w:tc>
      </w:tr>
      <w:tr w:rsidR="008B23A6" w:rsidRPr="00C6733C" w14:paraId="1C6B193C" w14:textId="77777777" w:rsidTr="00012FB4">
        <w:trPr>
          <w:trHeight w:val="227"/>
        </w:trPr>
        <w:tc>
          <w:tcPr>
            <w:tcW w:w="238" w:type="pct"/>
            <w:shd w:val="clear" w:color="auto" w:fill="auto"/>
            <w:noWrap/>
            <w:vAlign w:val="bottom"/>
            <w:hideMark/>
          </w:tcPr>
          <w:p w14:paraId="6FB69A55"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19</w:t>
            </w:r>
          </w:p>
        </w:tc>
        <w:tc>
          <w:tcPr>
            <w:tcW w:w="3669" w:type="pct"/>
            <w:shd w:val="clear" w:color="auto" w:fill="auto"/>
            <w:noWrap/>
          </w:tcPr>
          <w:p w14:paraId="4B4B978E" w14:textId="3872C571"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TORRE PARARRAYOS</w:t>
            </w:r>
          </w:p>
        </w:tc>
        <w:tc>
          <w:tcPr>
            <w:tcW w:w="506" w:type="pct"/>
            <w:shd w:val="clear" w:color="auto" w:fill="auto"/>
            <w:noWrap/>
          </w:tcPr>
          <w:p w14:paraId="2E01F2FC" w14:textId="260D509A" w:rsidR="008B23A6" w:rsidRPr="00C6733C" w:rsidRDefault="008B23A6" w:rsidP="001065BB">
            <w:pPr>
              <w:jc w:val="center"/>
              <w:rPr>
                <w:rFonts w:ascii="Calibri" w:hAnsi="Calibri" w:cstheme="minorHAnsi"/>
                <w:color w:val="000000"/>
                <w:sz w:val="16"/>
                <w:szCs w:val="16"/>
                <w:lang w:val="es-BO" w:eastAsia="es-BO"/>
              </w:rPr>
            </w:pPr>
            <w:proofErr w:type="spellStart"/>
            <w:r w:rsidRPr="00C6733C">
              <w:rPr>
                <w:rFonts w:ascii="Calibri" w:hAnsi="Calibri"/>
                <w:sz w:val="16"/>
                <w:szCs w:val="16"/>
              </w:rPr>
              <w:t>Pza</w:t>
            </w:r>
            <w:proofErr w:type="spellEnd"/>
          </w:p>
        </w:tc>
        <w:tc>
          <w:tcPr>
            <w:tcW w:w="587" w:type="pct"/>
            <w:shd w:val="clear" w:color="auto" w:fill="auto"/>
            <w:noWrap/>
          </w:tcPr>
          <w:p w14:paraId="1BD38391" w14:textId="67D9E189"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8B23A6" w:rsidRPr="00C6733C" w14:paraId="76C86908" w14:textId="77777777" w:rsidTr="00012FB4">
        <w:trPr>
          <w:trHeight w:val="227"/>
        </w:trPr>
        <w:tc>
          <w:tcPr>
            <w:tcW w:w="238" w:type="pct"/>
            <w:shd w:val="clear" w:color="auto" w:fill="auto"/>
            <w:noWrap/>
            <w:vAlign w:val="bottom"/>
            <w:hideMark/>
          </w:tcPr>
          <w:p w14:paraId="53B3D82E"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20</w:t>
            </w:r>
          </w:p>
        </w:tc>
        <w:tc>
          <w:tcPr>
            <w:tcW w:w="3669" w:type="pct"/>
            <w:shd w:val="clear" w:color="auto" w:fill="auto"/>
            <w:noWrap/>
          </w:tcPr>
          <w:p w14:paraId="35793E32" w14:textId="2CAE2A73"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SEÑALIZACIÓN Y PROVISIÓN DE BASUREROS Y EXTINTORES</w:t>
            </w:r>
          </w:p>
        </w:tc>
        <w:tc>
          <w:tcPr>
            <w:tcW w:w="506" w:type="pct"/>
            <w:shd w:val="clear" w:color="auto" w:fill="auto"/>
            <w:noWrap/>
          </w:tcPr>
          <w:p w14:paraId="0753C3B5" w14:textId="309F43E9" w:rsidR="008B23A6" w:rsidRPr="00C6733C" w:rsidRDefault="008B23A6" w:rsidP="001065BB">
            <w:pPr>
              <w:jc w:val="center"/>
              <w:rPr>
                <w:rFonts w:ascii="Calibri" w:hAnsi="Calibri" w:cstheme="minorHAnsi"/>
                <w:color w:val="000000"/>
                <w:sz w:val="16"/>
                <w:szCs w:val="16"/>
                <w:lang w:val="es-BO" w:eastAsia="es-BO"/>
              </w:rPr>
            </w:pPr>
            <w:proofErr w:type="spellStart"/>
            <w:r w:rsidRPr="00C6733C">
              <w:rPr>
                <w:rFonts w:ascii="Calibri" w:hAnsi="Calibri"/>
                <w:sz w:val="16"/>
                <w:szCs w:val="16"/>
              </w:rPr>
              <w:t>Glb</w:t>
            </w:r>
            <w:proofErr w:type="spellEnd"/>
          </w:p>
        </w:tc>
        <w:tc>
          <w:tcPr>
            <w:tcW w:w="587" w:type="pct"/>
            <w:shd w:val="clear" w:color="auto" w:fill="auto"/>
            <w:noWrap/>
          </w:tcPr>
          <w:p w14:paraId="3387AB6E" w14:textId="68FD1C15"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8B23A6" w:rsidRPr="00C6733C" w14:paraId="195B26D5" w14:textId="77777777" w:rsidTr="00012FB4">
        <w:trPr>
          <w:trHeight w:val="227"/>
        </w:trPr>
        <w:tc>
          <w:tcPr>
            <w:tcW w:w="238" w:type="pct"/>
            <w:shd w:val="clear" w:color="auto" w:fill="auto"/>
            <w:noWrap/>
            <w:vAlign w:val="bottom"/>
            <w:hideMark/>
          </w:tcPr>
          <w:p w14:paraId="01726274"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21</w:t>
            </w:r>
          </w:p>
        </w:tc>
        <w:tc>
          <w:tcPr>
            <w:tcW w:w="3669" w:type="pct"/>
            <w:shd w:val="clear" w:color="auto" w:fill="auto"/>
            <w:noWrap/>
          </w:tcPr>
          <w:p w14:paraId="1C37AA13" w14:textId="512B34AF"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PROVISIÓN Y COLOCADO DE RIPIO</w:t>
            </w:r>
          </w:p>
        </w:tc>
        <w:tc>
          <w:tcPr>
            <w:tcW w:w="506" w:type="pct"/>
            <w:shd w:val="clear" w:color="auto" w:fill="auto"/>
            <w:noWrap/>
          </w:tcPr>
          <w:p w14:paraId="1E845BA5" w14:textId="0190FC5D"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56BC8585" w14:textId="322E26A5"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17,50 </w:t>
            </w:r>
          </w:p>
        </w:tc>
      </w:tr>
      <w:tr w:rsidR="008B23A6" w:rsidRPr="00C6733C" w14:paraId="17F1E5DB" w14:textId="77777777" w:rsidTr="00012FB4">
        <w:trPr>
          <w:trHeight w:val="227"/>
        </w:trPr>
        <w:tc>
          <w:tcPr>
            <w:tcW w:w="238" w:type="pct"/>
            <w:shd w:val="clear" w:color="auto" w:fill="auto"/>
            <w:noWrap/>
            <w:vAlign w:val="bottom"/>
            <w:hideMark/>
          </w:tcPr>
          <w:p w14:paraId="58ED7D90"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22</w:t>
            </w:r>
          </w:p>
        </w:tc>
        <w:tc>
          <w:tcPr>
            <w:tcW w:w="3669" w:type="pct"/>
            <w:shd w:val="clear" w:color="auto" w:fill="auto"/>
            <w:noWrap/>
          </w:tcPr>
          <w:p w14:paraId="29F6E264" w14:textId="2F8D5DE3"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CONSTRUCCION DE CAMARA DE HORMIGÓN ARMADO</w:t>
            </w:r>
          </w:p>
        </w:tc>
        <w:tc>
          <w:tcPr>
            <w:tcW w:w="506" w:type="pct"/>
            <w:shd w:val="clear" w:color="auto" w:fill="auto"/>
            <w:noWrap/>
          </w:tcPr>
          <w:p w14:paraId="7F57F170" w14:textId="5D57998E"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m³</w:t>
            </w:r>
          </w:p>
        </w:tc>
        <w:tc>
          <w:tcPr>
            <w:tcW w:w="587" w:type="pct"/>
            <w:shd w:val="clear" w:color="auto" w:fill="auto"/>
            <w:noWrap/>
          </w:tcPr>
          <w:p w14:paraId="6BD65118" w14:textId="04AAB4BE"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9,65 </w:t>
            </w:r>
          </w:p>
        </w:tc>
      </w:tr>
      <w:tr w:rsidR="008B23A6" w:rsidRPr="00C6733C" w14:paraId="32D89BC6" w14:textId="77777777" w:rsidTr="00012FB4">
        <w:trPr>
          <w:trHeight w:val="227"/>
        </w:trPr>
        <w:tc>
          <w:tcPr>
            <w:tcW w:w="238" w:type="pct"/>
            <w:shd w:val="clear" w:color="auto" w:fill="auto"/>
            <w:noWrap/>
            <w:vAlign w:val="bottom"/>
            <w:hideMark/>
          </w:tcPr>
          <w:p w14:paraId="360BB7D5"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23</w:t>
            </w:r>
          </w:p>
        </w:tc>
        <w:tc>
          <w:tcPr>
            <w:tcW w:w="3669" w:type="pct"/>
            <w:shd w:val="clear" w:color="auto" w:fill="auto"/>
            <w:noWrap/>
          </w:tcPr>
          <w:p w14:paraId="7A9845D6" w14:textId="23E49838"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PROVISIÓN Y COLOCADO DE SEÑALIZACIÓN VERTICAL</w:t>
            </w:r>
          </w:p>
        </w:tc>
        <w:tc>
          <w:tcPr>
            <w:tcW w:w="506" w:type="pct"/>
            <w:shd w:val="clear" w:color="auto" w:fill="auto"/>
            <w:noWrap/>
          </w:tcPr>
          <w:p w14:paraId="3EBC0C51" w14:textId="13B062DB" w:rsidR="008B23A6" w:rsidRPr="00C6733C" w:rsidRDefault="008B23A6" w:rsidP="001065BB">
            <w:pPr>
              <w:jc w:val="center"/>
              <w:rPr>
                <w:rFonts w:ascii="Calibri" w:hAnsi="Calibri" w:cstheme="minorHAnsi"/>
                <w:color w:val="000000"/>
                <w:sz w:val="16"/>
                <w:szCs w:val="16"/>
                <w:lang w:val="es-BO" w:eastAsia="es-BO"/>
              </w:rPr>
            </w:pPr>
            <w:proofErr w:type="spellStart"/>
            <w:r w:rsidRPr="00C6733C">
              <w:rPr>
                <w:rFonts w:ascii="Calibri" w:hAnsi="Calibri"/>
                <w:sz w:val="16"/>
                <w:szCs w:val="16"/>
              </w:rPr>
              <w:t>Pza</w:t>
            </w:r>
            <w:proofErr w:type="spellEnd"/>
          </w:p>
        </w:tc>
        <w:tc>
          <w:tcPr>
            <w:tcW w:w="587" w:type="pct"/>
            <w:shd w:val="clear" w:color="auto" w:fill="auto"/>
            <w:noWrap/>
          </w:tcPr>
          <w:p w14:paraId="4F3156B7" w14:textId="70CD1C1C"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5,00 </w:t>
            </w:r>
          </w:p>
        </w:tc>
      </w:tr>
      <w:tr w:rsidR="008B23A6" w:rsidRPr="00C6733C" w14:paraId="37BE7AA3" w14:textId="77777777" w:rsidTr="00012FB4">
        <w:trPr>
          <w:trHeight w:val="227"/>
        </w:trPr>
        <w:tc>
          <w:tcPr>
            <w:tcW w:w="238" w:type="pct"/>
            <w:shd w:val="clear" w:color="auto" w:fill="auto"/>
            <w:noWrap/>
            <w:vAlign w:val="bottom"/>
            <w:hideMark/>
          </w:tcPr>
          <w:p w14:paraId="3ADCC6FC"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24</w:t>
            </w:r>
          </w:p>
        </w:tc>
        <w:tc>
          <w:tcPr>
            <w:tcW w:w="3669" w:type="pct"/>
            <w:shd w:val="clear" w:color="auto" w:fill="auto"/>
            <w:noWrap/>
          </w:tcPr>
          <w:p w14:paraId="42CA7309" w14:textId="07BC52FD"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PICADO Y REPOSICION PARED CAMARA</w:t>
            </w:r>
          </w:p>
        </w:tc>
        <w:tc>
          <w:tcPr>
            <w:tcW w:w="506" w:type="pct"/>
            <w:shd w:val="clear" w:color="auto" w:fill="auto"/>
            <w:noWrap/>
          </w:tcPr>
          <w:p w14:paraId="6BABF0AA" w14:textId="5EC86E47" w:rsidR="008B23A6" w:rsidRPr="00C6733C" w:rsidRDefault="008B23A6" w:rsidP="001065BB">
            <w:pPr>
              <w:jc w:val="center"/>
              <w:rPr>
                <w:rFonts w:ascii="Calibri" w:hAnsi="Calibri" w:cstheme="minorHAnsi"/>
                <w:color w:val="000000"/>
                <w:sz w:val="16"/>
                <w:szCs w:val="16"/>
                <w:lang w:val="es-BO" w:eastAsia="es-BO"/>
              </w:rPr>
            </w:pPr>
            <w:proofErr w:type="spellStart"/>
            <w:r w:rsidRPr="00C6733C">
              <w:rPr>
                <w:rFonts w:ascii="Calibri" w:hAnsi="Calibri"/>
                <w:sz w:val="16"/>
                <w:szCs w:val="16"/>
              </w:rPr>
              <w:t>Glb</w:t>
            </w:r>
            <w:proofErr w:type="spellEnd"/>
          </w:p>
        </w:tc>
        <w:tc>
          <w:tcPr>
            <w:tcW w:w="587" w:type="pct"/>
            <w:shd w:val="clear" w:color="auto" w:fill="auto"/>
            <w:noWrap/>
          </w:tcPr>
          <w:p w14:paraId="3E3CA624" w14:textId="4A3B86BD"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8B23A6" w:rsidRPr="00C6733C" w14:paraId="59833964" w14:textId="77777777" w:rsidTr="00012FB4">
        <w:trPr>
          <w:trHeight w:val="227"/>
        </w:trPr>
        <w:tc>
          <w:tcPr>
            <w:tcW w:w="238" w:type="pct"/>
            <w:shd w:val="clear" w:color="auto" w:fill="auto"/>
            <w:noWrap/>
            <w:vAlign w:val="bottom"/>
            <w:hideMark/>
          </w:tcPr>
          <w:p w14:paraId="2173849A"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25</w:t>
            </w:r>
          </w:p>
        </w:tc>
        <w:tc>
          <w:tcPr>
            <w:tcW w:w="3669" w:type="pct"/>
            <w:shd w:val="clear" w:color="auto" w:fill="auto"/>
            <w:noWrap/>
          </w:tcPr>
          <w:p w14:paraId="67B2C310" w14:textId="68ACDE8B"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IMPERMEABILIZACION CON RECUBRIMIENTO EPOXICO</w:t>
            </w:r>
          </w:p>
        </w:tc>
        <w:tc>
          <w:tcPr>
            <w:tcW w:w="506" w:type="pct"/>
            <w:shd w:val="clear" w:color="auto" w:fill="auto"/>
            <w:noWrap/>
          </w:tcPr>
          <w:p w14:paraId="4FF222B7" w14:textId="4AE26B30"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m²</w:t>
            </w:r>
          </w:p>
        </w:tc>
        <w:tc>
          <w:tcPr>
            <w:tcW w:w="587" w:type="pct"/>
            <w:shd w:val="clear" w:color="auto" w:fill="auto"/>
            <w:noWrap/>
          </w:tcPr>
          <w:p w14:paraId="172AA185" w14:textId="6B36F178"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15,30 </w:t>
            </w:r>
          </w:p>
        </w:tc>
      </w:tr>
      <w:tr w:rsidR="008B23A6" w:rsidRPr="00C6733C" w14:paraId="652552DF" w14:textId="77777777" w:rsidTr="00012FB4">
        <w:trPr>
          <w:trHeight w:val="227"/>
        </w:trPr>
        <w:tc>
          <w:tcPr>
            <w:tcW w:w="238" w:type="pct"/>
            <w:shd w:val="clear" w:color="auto" w:fill="auto"/>
            <w:noWrap/>
            <w:vAlign w:val="bottom"/>
            <w:hideMark/>
          </w:tcPr>
          <w:p w14:paraId="1A3D9583" w14:textId="77777777"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cstheme="minorHAnsi"/>
                <w:color w:val="000000"/>
                <w:sz w:val="16"/>
                <w:szCs w:val="16"/>
                <w:lang w:val="es-BO" w:eastAsia="es-BO"/>
              </w:rPr>
              <w:t>26</w:t>
            </w:r>
          </w:p>
        </w:tc>
        <w:tc>
          <w:tcPr>
            <w:tcW w:w="3669" w:type="pct"/>
            <w:shd w:val="clear" w:color="auto" w:fill="auto"/>
            <w:noWrap/>
          </w:tcPr>
          <w:p w14:paraId="479D7072" w14:textId="35DA6B0D" w:rsidR="008B23A6" w:rsidRPr="00C6733C" w:rsidRDefault="008B23A6" w:rsidP="001065BB">
            <w:pPr>
              <w:rPr>
                <w:rFonts w:ascii="Calibri" w:hAnsi="Calibri" w:cstheme="minorHAnsi"/>
                <w:color w:val="000000"/>
                <w:sz w:val="16"/>
                <w:szCs w:val="16"/>
                <w:lang w:val="es-BO" w:eastAsia="es-BO"/>
              </w:rPr>
            </w:pPr>
            <w:r w:rsidRPr="00C6733C">
              <w:rPr>
                <w:rFonts w:ascii="Calibri" w:hAnsi="Calibri"/>
                <w:sz w:val="16"/>
                <w:szCs w:val="16"/>
              </w:rPr>
              <w:t>LIMPIEZA Y RETIRO DE ESCOMBROS</w:t>
            </w:r>
          </w:p>
        </w:tc>
        <w:tc>
          <w:tcPr>
            <w:tcW w:w="506" w:type="pct"/>
            <w:shd w:val="clear" w:color="auto" w:fill="auto"/>
            <w:noWrap/>
          </w:tcPr>
          <w:p w14:paraId="7DEFA58B" w14:textId="17499F47" w:rsidR="008B23A6" w:rsidRPr="00C6733C" w:rsidRDefault="008B23A6" w:rsidP="001065BB">
            <w:pPr>
              <w:jc w:val="center"/>
              <w:rPr>
                <w:rFonts w:ascii="Calibri" w:hAnsi="Calibri" w:cstheme="minorHAnsi"/>
                <w:color w:val="000000"/>
                <w:sz w:val="16"/>
                <w:szCs w:val="16"/>
                <w:lang w:val="es-BO" w:eastAsia="es-BO"/>
              </w:rPr>
            </w:pPr>
            <w:proofErr w:type="spellStart"/>
            <w:r w:rsidRPr="00C6733C">
              <w:rPr>
                <w:rFonts w:ascii="Calibri" w:hAnsi="Calibri"/>
                <w:sz w:val="16"/>
                <w:szCs w:val="16"/>
              </w:rPr>
              <w:t>Glb</w:t>
            </w:r>
            <w:proofErr w:type="spellEnd"/>
          </w:p>
        </w:tc>
        <w:tc>
          <w:tcPr>
            <w:tcW w:w="587" w:type="pct"/>
            <w:shd w:val="clear" w:color="auto" w:fill="auto"/>
            <w:noWrap/>
          </w:tcPr>
          <w:p w14:paraId="6DAEC76B" w14:textId="7E701A31" w:rsidR="008B23A6" w:rsidRPr="00C6733C" w:rsidRDefault="008B23A6" w:rsidP="001065B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bl>
    <w:p w14:paraId="239B0168" w14:textId="77777777" w:rsidR="00AD53A2" w:rsidRPr="00C6733C" w:rsidRDefault="00AD53A2" w:rsidP="00C900E5">
      <w:pPr>
        <w:tabs>
          <w:tab w:val="left" w:pos="426"/>
        </w:tabs>
        <w:contextualSpacing/>
        <w:rPr>
          <w:rFonts w:ascii="Calibri" w:hAnsi="Calibri" w:cstheme="minorHAnsi"/>
          <w:b/>
          <w:color w:val="000000" w:themeColor="text1"/>
          <w:sz w:val="16"/>
          <w:szCs w:val="1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6874"/>
        <w:gridCol w:w="707"/>
        <w:gridCol w:w="970"/>
      </w:tblGrid>
      <w:tr w:rsidR="00B73876" w:rsidRPr="00C6733C" w14:paraId="0323801A" w14:textId="77777777" w:rsidTr="00C1667D">
        <w:trPr>
          <w:trHeight w:val="283"/>
          <w:tblHeader/>
        </w:trPr>
        <w:tc>
          <w:tcPr>
            <w:tcW w:w="5000" w:type="pct"/>
            <w:gridSpan w:val="4"/>
            <w:shd w:val="clear" w:color="auto" w:fill="BFBFBF" w:themeFill="background1" w:themeFillShade="BF"/>
            <w:noWrap/>
            <w:vAlign w:val="center"/>
            <w:hideMark/>
          </w:tcPr>
          <w:p w14:paraId="011E5159" w14:textId="2098F246" w:rsidR="00B73876" w:rsidRPr="00823DA2" w:rsidRDefault="00B73876" w:rsidP="00B73876">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OBRAS MECANICAS</w:t>
            </w:r>
          </w:p>
        </w:tc>
      </w:tr>
      <w:tr w:rsidR="00B73876" w:rsidRPr="00C6733C" w14:paraId="3B44EAFC" w14:textId="77777777" w:rsidTr="00C1667D">
        <w:trPr>
          <w:trHeight w:val="283"/>
          <w:tblHeader/>
        </w:trPr>
        <w:tc>
          <w:tcPr>
            <w:tcW w:w="238" w:type="pct"/>
            <w:shd w:val="clear" w:color="auto" w:fill="BFBFBF" w:themeFill="background1" w:themeFillShade="BF"/>
            <w:noWrap/>
            <w:vAlign w:val="center"/>
            <w:hideMark/>
          </w:tcPr>
          <w:p w14:paraId="03F624D7" w14:textId="77777777" w:rsidR="00B73876" w:rsidRPr="00823DA2" w:rsidRDefault="00B73876" w:rsidP="00B73876">
            <w:pPr>
              <w:jc w:val="center"/>
              <w:rPr>
                <w:rFonts w:ascii="Calibri" w:hAnsi="Calibri" w:cstheme="minorHAnsi"/>
                <w:color w:val="FFFFFF" w:themeColor="background1"/>
                <w:sz w:val="20"/>
                <w:szCs w:val="20"/>
                <w:lang w:val="es-BO" w:eastAsia="es-BO"/>
              </w:rPr>
            </w:pPr>
            <w:r w:rsidRPr="00823DA2">
              <w:rPr>
                <w:rFonts w:ascii="Calibri" w:hAnsi="Calibri" w:cstheme="minorHAnsi"/>
                <w:color w:val="FFFFFF" w:themeColor="background1"/>
                <w:sz w:val="20"/>
                <w:szCs w:val="20"/>
                <w:lang w:val="es-BO" w:eastAsia="es-BO"/>
              </w:rPr>
              <w:t>N°</w:t>
            </w:r>
          </w:p>
        </w:tc>
        <w:tc>
          <w:tcPr>
            <w:tcW w:w="3828" w:type="pct"/>
            <w:shd w:val="clear" w:color="auto" w:fill="BFBFBF" w:themeFill="background1" w:themeFillShade="BF"/>
            <w:noWrap/>
            <w:vAlign w:val="center"/>
            <w:hideMark/>
          </w:tcPr>
          <w:p w14:paraId="14EFFE58" w14:textId="77777777" w:rsidR="00B73876" w:rsidRPr="00823DA2" w:rsidRDefault="00B73876" w:rsidP="00B73876">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DESCRIPCION DEL ÍTEM</w:t>
            </w:r>
          </w:p>
        </w:tc>
        <w:tc>
          <w:tcPr>
            <w:tcW w:w="394" w:type="pct"/>
            <w:shd w:val="clear" w:color="auto" w:fill="BFBFBF" w:themeFill="background1" w:themeFillShade="BF"/>
            <w:noWrap/>
            <w:vAlign w:val="center"/>
            <w:hideMark/>
          </w:tcPr>
          <w:p w14:paraId="55FD43F1" w14:textId="77777777" w:rsidR="00B73876" w:rsidRPr="00823DA2" w:rsidRDefault="00B73876" w:rsidP="00B73876">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UNID</w:t>
            </w:r>
          </w:p>
        </w:tc>
        <w:tc>
          <w:tcPr>
            <w:tcW w:w="540" w:type="pct"/>
            <w:shd w:val="clear" w:color="auto" w:fill="BFBFBF" w:themeFill="background1" w:themeFillShade="BF"/>
            <w:noWrap/>
            <w:vAlign w:val="center"/>
            <w:hideMark/>
          </w:tcPr>
          <w:p w14:paraId="70244A57" w14:textId="77777777" w:rsidR="00B73876" w:rsidRPr="00823DA2" w:rsidRDefault="00B73876" w:rsidP="00B73876">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CANT</w:t>
            </w:r>
          </w:p>
        </w:tc>
      </w:tr>
      <w:tr w:rsidR="00B73876" w:rsidRPr="00C6733C" w14:paraId="12A6478B" w14:textId="77777777" w:rsidTr="001B10CB">
        <w:trPr>
          <w:trHeight w:val="227"/>
        </w:trPr>
        <w:tc>
          <w:tcPr>
            <w:tcW w:w="238" w:type="pct"/>
            <w:shd w:val="clear" w:color="auto" w:fill="auto"/>
            <w:noWrap/>
            <w:vAlign w:val="center"/>
          </w:tcPr>
          <w:p w14:paraId="5DF7974B" w14:textId="3A00D02C"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w:t>
            </w:r>
          </w:p>
        </w:tc>
        <w:tc>
          <w:tcPr>
            <w:tcW w:w="3828" w:type="pct"/>
            <w:shd w:val="clear" w:color="auto" w:fill="auto"/>
            <w:noWrap/>
            <w:vAlign w:val="center"/>
          </w:tcPr>
          <w:p w14:paraId="7E73F89A" w14:textId="00B4DE1F"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CARGUIO TRANSPORTE Y DESCARGUIO TUBERIA, CITY GATE</w:t>
            </w:r>
          </w:p>
        </w:tc>
        <w:tc>
          <w:tcPr>
            <w:tcW w:w="394" w:type="pct"/>
            <w:shd w:val="clear" w:color="auto" w:fill="auto"/>
            <w:noWrap/>
            <w:vAlign w:val="center"/>
          </w:tcPr>
          <w:p w14:paraId="42151C6A" w14:textId="35B9EBDB"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Tn</w:t>
            </w:r>
            <w:proofErr w:type="spellEnd"/>
          </w:p>
        </w:tc>
        <w:tc>
          <w:tcPr>
            <w:tcW w:w="540" w:type="pct"/>
            <w:shd w:val="clear" w:color="auto" w:fill="auto"/>
            <w:noWrap/>
            <w:vAlign w:val="center"/>
          </w:tcPr>
          <w:p w14:paraId="3EEFDAB6" w14:textId="389A0AED"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4,00 </w:t>
            </w:r>
          </w:p>
        </w:tc>
      </w:tr>
      <w:tr w:rsidR="00B73876" w:rsidRPr="00C6733C" w14:paraId="5F856CD3" w14:textId="77777777" w:rsidTr="001B10CB">
        <w:trPr>
          <w:trHeight w:val="227"/>
        </w:trPr>
        <w:tc>
          <w:tcPr>
            <w:tcW w:w="238" w:type="pct"/>
            <w:shd w:val="clear" w:color="auto" w:fill="auto"/>
            <w:noWrap/>
            <w:vAlign w:val="center"/>
          </w:tcPr>
          <w:p w14:paraId="101367A8" w14:textId="788EAB57"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2</w:t>
            </w:r>
          </w:p>
        </w:tc>
        <w:tc>
          <w:tcPr>
            <w:tcW w:w="3828" w:type="pct"/>
            <w:shd w:val="clear" w:color="auto" w:fill="auto"/>
            <w:noWrap/>
            <w:vAlign w:val="center"/>
          </w:tcPr>
          <w:p w14:paraId="537C486F" w14:textId="228C9A49" w:rsidR="00B73876" w:rsidRPr="00367888" w:rsidRDefault="00B73876" w:rsidP="00B73876">
            <w:pPr>
              <w:rPr>
                <w:rFonts w:ascii="Calibri" w:hAnsi="Calibri" w:cstheme="minorHAnsi"/>
                <w:color w:val="000000"/>
                <w:sz w:val="18"/>
                <w:szCs w:val="18"/>
                <w:lang w:val="es-BO" w:eastAsia="es-BO"/>
              </w:rPr>
            </w:pPr>
            <w:r w:rsidRPr="00C6733C">
              <w:rPr>
                <w:rFonts w:ascii="Calibri" w:hAnsi="Calibri"/>
                <w:color w:val="000000"/>
                <w:sz w:val="16"/>
                <w:szCs w:val="16"/>
                <w:lang w:eastAsia="es-BO"/>
              </w:rPr>
              <w:t>DESFILE Y BAJADO DE TUBERIA  ANC DN 2"</w:t>
            </w:r>
          </w:p>
        </w:tc>
        <w:tc>
          <w:tcPr>
            <w:tcW w:w="394" w:type="pct"/>
            <w:shd w:val="clear" w:color="auto" w:fill="auto"/>
            <w:noWrap/>
            <w:vAlign w:val="center"/>
          </w:tcPr>
          <w:p w14:paraId="61F3B133" w14:textId="0707A895"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m</w:t>
            </w:r>
          </w:p>
        </w:tc>
        <w:tc>
          <w:tcPr>
            <w:tcW w:w="540" w:type="pct"/>
            <w:shd w:val="clear" w:color="auto" w:fill="auto"/>
            <w:noWrap/>
            <w:vAlign w:val="center"/>
          </w:tcPr>
          <w:p w14:paraId="5CE1DA6D" w14:textId="4BDB093C"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27,00 </w:t>
            </w:r>
          </w:p>
        </w:tc>
      </w:tr>
      <w:tr w:rsidR="00B73876" w:rsidRPr="00C6733C" w14:paraId="663D238B" w14:textId="77777777" w:rsidTr="001B10CB">
        <w:trPr>
          <w:trHeight w:val="227"/>
        </w:trPr>
        <w:tc>
          <w:tcPr>
            <w:tcW w:w="238" w:type="pct"/>
            <w:shd w:val="clear" w:color="auto" w:fill="auto"/>
            <w:noWrap/>
            <w:vAlign w:val="center"/>
          </w:tcPr>
          <w:p w14:paraId="1CACC3B4" w14:textId="29C37784"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3</w:t>
            </w:r>
          </w:p>
        </w:tc>
        <w:tc>
          <w:tcPr>
            <w:tcW w:w="3828" w:type="pct"/>
            <w:shd w:val="clear" w:color="auto" w:fill="auto"/>
            <w:noWrap/>
            <w:vAlign w:val="center"/>
          </w:tcPr>
          <w:p w14:paraId="2ADC9D32" w14:textId="7E100064"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DESFILE Y BAJADO DE TUBERIA  DE ANC DN 4"</w:t>
            </w:r>
          </w:p>
        </w:tc>
        <w:tc>
          <w:tcPr>
            <w:tcW w:w="394" w:type="pct"/>
            <w:shd w:val="clear" w:color="auto" w:fill="auto"/>
            <w:noWrap/>
            <w:vAlign w:val="center"/>
          </w:tcPr>
          <w:p w14:paraId="6C87419B" w14:textId="46EBE6E0"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m</w:t>
            </w:r>
          </w:p>
        </w:tc>
        <w:tc>
          <w:tcPr>
            <w:tcW w:w="540" w:type="pct"/>
            <w:shd w:val="clear" w:color="auto" w:fill="auto"/>
            <w:noWrap/>
            <w:vAlign w:val="center"/>
          </w:tcPr>
          <w:p w14:paraId="1BECCB3A" w14:textId="22F21419"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130,00 </w:t>
            </w:r>
          </w:p>
        </w:tc>
      </w:tr>
      <w:tr w:rsidR="00B73876" w:rsidRPr="00C6733C" w14:paraId="1F38B93B" w14:textId="77777777" w:rsidTr="001B10CB">
        <w:trPr>
          <w:trHeight w:val="227"/>
        </w:trPr>
        <w:tc>
          <w:tcPr>
            <w:tcW w:w="238" w:type="pct"/>
            <w:shd w:val="clear" w:color="auto" w:fill="auto"/>
            <w:noWrap/>
            <w:vAlign w:val="center"/>
          </w:tcPr>
          <w:p w14:paraId="52898388" w14:textId="6B520589"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4</w:t>
            </w:r>
          </w:p>
        </w:tc>
        <w:tc>
          <w:tcPr>
            <w:tcW w:w="3828" w:type="pct"/>
            <w:shd w:val="clear" w:color="auto" w:fill="auto"/>
            <w:noWrap/>
            <w:vAlign w:val="center"/>
          </w:tcPr>
          <w:p w14:paraId="0087D1CD" w14:textId="199DB07F"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DOBLADO DE TUBERIA DE 2" DN</w:t>
            </w:r>
          </w:p>
        </w:tc>
        <w:tc>
          <w:tcPr>
            <w:tcW w:w="394" w:type="pct"/>
            <w:shd w:val="clear" w:color="auto" w:fill="auto"/>
            <w:noWrap/>
            <w:vAlign w:val="center"/>
          </w:tcPr>
          <w:p w14:paraId="75884D55" w14:textId="5188C5B0"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Pto</w:t>
            </w:r>
            <w:proofErr w:type="spellEnd"/>
          </w:p>
        </w:tc>
        <w:tc>
          <w:tcPr>
            <w:tcW w:w="540" w:type="pct"/>
            <w:shd w:val="clear" w:color="auto" w:fill="auto"/>
            <w:noWrap/>
            <w:vAlign w:val="center"/>
          </w:tcPr>
          <w:p w14:paraId="090BA800" w14:textId="0714CAB5"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4,00 </w:t>
            </w:r>
          </w:p>
        </w:tc>
      </w:tr>
      <w:tr w:rsidR="00B73876" w:rsidRPr="00C6733C" w14:paraId="597F45C1" w14:textId="77777777" w:rsidTr="001B10CB">
        <w:trPr>
          <w:trHeight w:val="227"/>
        </w:trPr>
        <w:tc>
          <w:tcPr>
            <w:tcW w:w="238" w:type="pct"/>
            <w:shd w:val="clear" w:color="auto" w:fill="auto"/>
            <w:noWrap/>
            <w:vAlign w:val="center"/>
          </w:tcPr>
          <w:p w14:paraId="5E26CCDF" w14:textId="0E7A99AB"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5</w:t>
            </w:r>
          </w:p>
        </w:tc>
        <w:tc>
          <w:tcPr>
            <w:tcW w:w="3828" w:type="pct"/>
            <w:shd w:val="clear" w:color="auto" w:fill="auto"/>
            <w:noWrap/>
            <w:vAlign w:val="center"/>
          </w:tcPr>
          <w:p w14:paraId="118E68F2" w14:textId="2AB95949"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DOBLADO DE TUBERIA DE 4" DN</w:t>
            </w:r>
          </w:p>
        </w:tc>
        <w:tc>
          <w:tcPr>
            <w:tcW w:w="394" w:type="pct"/>
            <w:shd w:val="clear" w:color="auto" w:fill="auto"/>
            <w:noWrap/>
            <w:vAlign w:val="center"/>
          </w:tcPr>
          <w:p w14:paraId="1F5CCEE7" w14:textId="23A314DF"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Pto</w:t>
            </w:r>
            <w:proofErr w:type="spellEnd"/>
          </w:p>
        </w:tc>
        <w:tc>
          <w:tcPr>
            <w:tcW w:w="540" w:type="pct"/>
            <w:shd w:val="clear" w:color="auto" w:fill="auto"/>
            <w:noWrap/>
            <w:vAlign w:val="center"/>
          </w:tcPr>
          <w:p w14:paraId="467A363B" w14:textId="42647033"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3,00 </w:t>
            </w:r>
          </w:p>
        </w:tc>
      </w:tr>
      <w:tr w:rsidR="00B73876" w:rsidRPr="00C6733C" w14:paraId="76BB07FC" w14:textId="77777777" w:rsidTr="001B10CB">
        <w:trPr>
          <w:trHeight w:val="227"/>
        </w:trPr>
        <w:tc>
          <w:tcPr>
            <w:tcW w:w="238" w:type="pct"/>
            <w:shd w:val="clear" w:color="auto" w:fill="auto"/>
            <w:noWrap/>
            <w:vAlign w:val="center"/>
          </w:tcPr>
          <w:p w14:paraId="02A3F288" w14:textId="519CF168"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6</w:t>
            </w:r>
          </w:p>
        </w:tc>
        <w:tc>
          <w:tcPr>
            <w:tcW w:w="3828" w:type="pct"/>
            <w:shd w:val="clear" w:color="auto" w:fill="auto"/>
            <w:noWrap/>
            <w:vAlign w:val="center"/>
          </w:tcPr>
          <w:p w14:paraId="669BF0B8" w14:textId="73A92525"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SOLDADURA DE TUBERIA Y ACCESORIOS DE ANC DN 2"</w:t>
            </w:r>
          </w:p>
        </w:tc>
        <w:tc>
          <w:tcPr>
            <w:tcW w:w="394" w:type="pct"/>
            <w:shd w:val="clear" w:color="auto" w:fill="auto"/>
            <w:noWrap/>
            <w:vAlign w:val="center"/>
          </w:tcPr>
          <w:p w14:paraId="076EAE39" w14:textId="3B02F647"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junta</w:t>
            </w:r>
          </w:p>
        </w:tc>
        <w:tc>
          <w:tcPr>
            <w:tcW w:w="540" w:type="pct"/>
            <w:shd w:val="clear" w:color="auto" w:fill="auto"/>
            <w:noWrap/>
            <w:vAlign w:val="center"/>
          </w:tcPr>
          <w:p w14:paraId="3C1E6FFD" w14:textId="7BAEC2C1"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15,00 </w:t>
            </w:r>
          </w:p>
        </w:tc>
      </w:tr>
      <w:tr w:rsidR="00B73876" w:rsidRPr="00C6733C" w14:paraId="32876393" w14:textId="77777777" w:rsidTr="001B10CB">
        <w:trPr>
          <w:trHeight w:val="227"/>
        </w:trPr>
        <w:tc>
          <w:tcPr>
            <w:tcW w:w="238" w:type="pct"/>
            <w:shd w:val="clear" w:color="auto" w:fill="auto"/>
            <w:noWrap/>
            <w:vAlign w:val="center"/>
          </w:tcPr>
          <w:p w14:paraId="002E4EE7" w14:textId="66E4E13B"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7</w:t>
            </w:r>
          </w:p>
        </w:tc>
        <w:tc>
          <w:tcPr>
            <w:tcW w:w="3828" w:type="pct"/>
            <w:shd w:val="clear" w:color="auto" w:fill="auto"/>
            <w:noWrap/>
            <w:vAlign w:val="center"/>
          </w:tcPr>
          <w:p w14:paraId="0B95AD3E" w14:textId="33C1D243"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SOLDADURA DE TUBERIA Y ACCESORIOS DE ANC DN 4"</w:t>
            </w:r>
          </w:p>
        </w:tc>
        <w:tc>
          <w:tcPr>
            <w:tcW w:w="394" w:type="pct"/>
            <w:shd w:val="clear" w:color="auto" w:fill="auto"/>
            <w:noWrap/>
            <w:vAlign w:val="center"/>
          </w:tcPr>
          <w:p w14:paraId="0823D548" w14:textId="2DAC311A"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junta</w:t>
            </w:r>
          </w:p>
        </w:tc>
        <w:tc>
          <w:tcPr>
            <w:tcW w:w="540" w:type="pct"/>
            <w:shd w:val="clear" w:color="auto" w:fill="auto"/>
            <w:noWrap/>
            <w:vAlign w:val="center"/>
          </w:tcPr>
          <w:p w14:paraId="61B9DE05" w14:textId="41E48757"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27,00 </w:t>
            </w:r>
          </w:p>
        </w:tc>
      </w:tr>
      <w:tr w:rsidR="00B73876" w:rsidRPr="00C6733C" w14:paraId="36D2E7CF" w14:textId="77777777" w:rsidTr="001B10CB">
        <w:trPr>
          <w:trHeight w:val="227"/>
        </w:trPr>
        <w:tc>
          <w:tcPr>
            <w:tcW w:w="238" w:type="pct"/>
            <w:shd w:val="clear" w:color="auto" w:fill="auto"/>
            <w:noWrap/>
            <w:vAlign w:val="center"/>
          </w:tcPr>
          <w:p w14:paraId="0F03D7B8" w14:textId="7DC2BB00"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8</w:t>
            </w:r>
          </w:p>
        </w:tc>
        <w:tc>
          <w:tcPr>
            <w:tcW w:w="3828" w:type="pct"/>
            <w:shd w:val="clear" w:color="auto" w:fill="auto"/>
            <w:noWrap/>
            <w:vAlign w:val="center"/>
          </w:tcPr>
          <w:p w14:paraId="2177751A" w14:textId="5FBB53B7"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END POR RADIOGRAFIA DE JUNTAS SOLDADAS DN 2"</w:t>
            </w:r>
          </w:p>
        </w:tc>
        <w:tc>
          <w:tcPr>
            <w:tcW w:w="394" w:type="pct"/>
            <w:shd w:val="clear" w:color="auto" w:fill="auto"/>
            <w:noWrap/>
            <w:vAlign w:val="center"/>
          </w:tcPr>
          <w:p w14:paraId="7ED43651" w14:textId="30878EE3"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junta</w:t>
            </w:r>
          </w:p>
        </w:tc>
        <w:tc>
          <w:tcPr>
            <w:tcW w:w="540" w:type="pct"/>
            <w:shd w:val="clear" w:color="auto" w:fill="auto"/>
            <w:noWrap/>
            <w:vAlign w:val="center"/>
          </w:tcPr>
          <w:p w14:paraId="2E34B365" w14:textId="5B817A86"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15,00 </w:t>
            </w:r>
          </w:p>
        </w:tc>
      </w:tr>
      <w:tr w:rsidR="00B73876" w:rsidRPr="00C6733C" w14:paraId="5FF16687" w14:textId="77777777" w:rsidTr="001B10CB">
        <w:trPr>
          <w:trHeight w:val="227"/>
        </w:trPr>
        <w:tc>
          <w:tcPr>
            <w:tcW w:w="238" w:type="pct"/>
            <w:shd w:val="clear" w:color="auto" w:fill="auto"/>
            <w:noWrap/>
            <w:vAlign w:val="center"/>
          </w:tcPr>
          <w:p w14:paraId="5413B9EE" w14:textId="18D89BA6"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9</w:t>
            </w:r>
          </w:p>
        </w:tc>
        <w:tc>
          <w:tcPr>
            <w:tcW w:w="3828" w:type="pct"/>
            <w:shd w:val="clear" w:color="auto" w:fill="auto"/>
            <w:noWrap/>
            <w:vAlign w:val="center"/>
          </w:tcPr>
          <w:p w14:paraId="13D0AF1D" w14:textId="589971F4"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END POR RADIOGRAFIA DE JUNTAS SOLDADAS DN 4"</w:t>
            </w:r>
          </w:p>
        </w:tc>
        <w:tc>
          <w:tcPr>
            <w:tcW w:w="394" w:type="pct"/>
            <w:shd w:val="clear" w:color="auto" w:fill="auto"/>
            <w:noWrap/>
            <w:vAlign w:val="center"/>
          </w:tcPr>
          <w:p w14:paraId="47DAA23C" w14:textId="11B57802"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junta</w:t>
            </w:r>
          </w:p>
        </w:tc>
        <w:tc>
          <w:tcPr>
            <w:tcW w:w="540" w:type="pct"/>
            <w:shd w:val="clear" w:color="auto" w:fill="auto"/>
            <w:noWrap/>
            <w:vAlign w:val="center"/>
          </w:tcPr>
          <w:p w14:paraId="298EA234" w14:textId="79C99A72"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27,00 </w:t>
            </w:r>
          </w:p>
        </w:tc>
      </w:tr>
      <w:tr w:rsidR="00B73876" w:rsidRPr="00C6733C" w14:paraId="4E133158" w14:textId="77777777" w:rsidTr="001B10CB">
        <w:trPr>
          <w:trHeight w:val="227"/>
        </w:trPr>
        <w:tc>
          <w:tcPr>
            <w:tcW w:w="238" w:type="pct"/>
            <w:shd w:val="clear" w:color="auto" w:fill="auto"/>
            <w:noWrap/>
            <w:vAlign w:val="center"/>
          </w:tcPr>
          <w:p w14:paraId="4AF72761" w14:textId="0F755EFC"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10</w:t>
            </w:r>
          </w:p>
        </w:tc>
        <w:tc>
          <w:tcPr>
            <w:tcW w:w="3828" w:type="pct"/>
            <w:shd w:val="clear" w:color="auto" w:fill="auto"/>
            <w:noWrap/>
            <w:vAlign w:val="center"/>
          </w:tcPr>
          <w:p w14:paraId="06AE8205" w14:textId="7BD33AB2"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LIMPIEZA Y REVESTIMIENTO DE JUNTAS C/ MANTA TERMOCONTRAIBLE DN 2" (CON PROVISION DE MANTAS)</w:t>
            </w:r>
          </w:p>
        </w:tc>
        <w:tc>
          <w:tcPr>
            <w:tcW w:w="394" w:type="pct"/>
            <w:shd w:val="clear" w:color="auto" w:fill="auto"/>
            <w:noWrap/>
            <w:vAlign w:val="center"/>
          </w:tcPr>
          <w:p w14:paraId="6FBE9BC2" w14:textId="717FBA38"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junta</w:t>
            </w:r>
          </w:p>
        </w:tc>
        <w:tc>
          <w:tcPr>
            <w:tcW w:w="540" w:type="pct"/>
            <w:shd w:val="clear" w:color="auto" w:fill="auto"/>
            <w:noWrap/>
            <w:vAlign w:val="center"/>
          </w:tcPr>
          <w:p w14:paraId="7E6A462D" w14:textId="4C17E46A"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4,00 </w:t>
            </w:r>
          </w:p>
        </w:tc>
      </w:tr>
      <w:tr w:rsidR="00B73876" w:rsidRPr="00C6733C" w14:paraId="6EDB50EB" w14:textId="77777777" w:rsidTr="001B10CB">
        <w:trPr>
          <w:trHeight w:val="227"/>
        </w:trPr>
        <w:tc>
          <w:tcPr>
            <w:tcW w:w="238" w:type="pct"/>
            <w:shd w:val="clear" w:color="auto" w:fill="auto"/>
            <w:noWrap/>
            <w:vAlign w:val="center"/>
          </w:tcPr>
          <w:p w14:paraId="5158E6B1" w14:textId="4948BCBC"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11</w:t>
            </w:r>
          </w:p>
        </w:tc>
        <w:tc>
          <w:tcPr>
            <w:tcW w:w="3828" w:type="pct"/>
            <w:shd w:val="clear" w:color="auto" w:fill="auto"/>
            <w:noWrap/>
            <w:vAlign w:val="center"/>
          </w:tcPr>
          <w:p w14:paraId="5A96F974" w14:textId="20C90528"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LIMPIEZA Y REVESTIMIENTO DE JUNTAS C/ MANTA TERMOCONTRAIBLE DN 4" (CON PROVISION DE MANTAS)</w:t>
            </w:r>
          </w:p>
        </w:tc>
        <w:tc>
          <w:tcPr>
            <w:tcW w:w="394" w:type="pct"/>
            <w:shd w:val="clear" w:color="auto" w:fill="auto"/>
            <w:noWrap/>
            <w:vAlign w:val="center"/>
          </w:tcPr>
          <w:p w14:paraId="6CECB938" w14:textId="5AD7A3E6"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junta</w:t>
            </w:r>
          </w:p>
        </w:tc>
        <w:tc>
          <w:tcPr>
            <w:tcW w:w="540" w:type="pct"/>
            <w:shd w:val="clear" w:color="auto" w:fill="auto"/>
            <w:noWrap/>
            <w:vAlign w:val="center"/>
          </w:tcPr>
          <w:p w14:paraId="508A90A1" w14:textId="1DB79CA0"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21,00 </w:t>
            </w:r>
          </w:p>
        </w:tc>
      </w:tr>
      <w:tr w:rsidR="00B73876" w:rsidRPr="00C6733C" w14:paraId="3A137ED5" w14:textId="77777777" w:rsidTr="001B10CB">
        <w:trPr>
          <w:trHeight w:val="227"/>
        </w:trPr>
        <w:tc>
          <w:tcPr>
            <w:tcW w:w="238" w:type="pct"/>
            <w:shd w:val="clear" w:color="auto" w:fill="auto"/>
            <w:noWrap/>
            <w:vAlign w:val="center"/>
          </w:tcPr>
          <w:p w14:paraId="6EBC3ECE" w14:textId="38C545D3"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12</w:t>
            </w:r>
          </w:p>
        </w:tc>
        <w:tc>
          <w:tcPr>
            <w:tcW w:w="3828" w:type="pct"/>
            <w:shd w:val="clear" w:color="auto" w:fill="auto"/>
            <w:noWrap/>
            <w:vAlign w:val="center"/>
          </w:tcPr>
          <w:p w14:paraId="46C2535B" w14:textId="6F0D6451"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ESTUDIO E IMPLEMENTACION DE PROTECCION CATODICA</w:t>
            </w:r>
          </w:p>
        </w:tc>
        <w:tc>
          <w:tcPr>
            <w:tcW w:w="394" w:type="pct"/>
            <w:shd w:val="clear" w:color="auto" w:fill="auto"/>
            <w:noWrap/>
            <w:vAlign w:val="center"/>
          </w:tcPr>
          <w:p w14:paraId="2804A0E7" w14:textId="6FCE71C8"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Glb</w:t>
            </w:r>
            <w:proofErr w:type="spellEnd"/>
          </w:p>
        </w:tc>
        <w:tc>
          <w:tcPr>
            <w:tcW w:w="540" w:type="pct"/>
            <w:shd w:val="clear" w:color="auto" w:fill="auto"/>
            <w:noWrap/>
            <w:vAlign w:val="center"/>
          </w:tcPr>
          <w:p w14:paraId="549D8566" w14:textId="5DEFF752"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B73876" w:rsidRPr="00C6733C" w14:paraId="1F72945A" w14:textId="77777777" w:rsidTr="001B10CB">
        <w:trPr>
          <w:trHeight w:val="227"/>
        </w:trPr>
        <w:tc>
          <w:tcPr>
            <w:tcW w:w="238" w:type="pct"/>
            <w:shd w:val="clear" w:color="auto" w:fill="auto"/>
            <w:noWrap/>
            <w:vAlign w:val="center"/>
          </w:tcPr>
          <w:p w14:paraId="18F596FC" w14:textId="68018648"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13</w:t>
            </w:r>
          </w:p>
        </w:tc>
        <w:tc>
          <w:tcPr>
            <w:tcW w:w="3828" w:type="pct"/>
            <w:shd w:val="clear" w:color="auto" w:fill="auto"/>
            <w:noWrap/>
            <w:vAlign w:val="center"/>
          </w:tcPr>
          <w:p w14:paraId="20AE00B7" w14:textId="4336DB73"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MONTAJE DE CITY GATE</w:t>
            </w:r>
          </w:p>
        </w:tc>
        <w:tc>
          <w:tcPr>
            <w:tcW w:w="394" w:type="pct"/>
            <w:shd w:val="clear" w:color="auto" w:fill="auto"/>
            <w:noWrap/>
            <w:vAlign w:val="center"/>
          </w:tcPr>
          <w:p w14:paraId="4E5E24AD" w14:textId="2A8DB5ED"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Glb</w:t>
            </w:r>
            <w:proofErr w:type="spellEnd"/>
          </w:p>
        </w:tc>
        <w:tc>
          <w:tcPr>
            <w:tcW w:w="540" w:type="pct"/>
            <w:shd w:val="clear" w:color="auto" w:fill="auto"/>
            <w:noWrap/>
            <w:vAlign w:val="center"/>
          </w:tcPr>
          <w:p w14:paraId="0CB1E388" w14:textId="19891533"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B73876" w:rsidRPr="00C6733C" w14:paraId="03E0F5AA" w14:textId="77777777" w:rsidTr="001B10CB">
        <w:trPr>
          <w:trHeight w:val="227"/>
        </w:trPr>
        <w:tc>
          <w:tcPr>
            <w:tcW w:w="238" w:type="pct"/>
            <w:shd w:val="clear" w:color="auto" w:fill="auto"/>
            <w:noWrap/>
            <w:vAlign w:val="center"/>
          </w:tcPr>
          <w:p w14:paraId="09B2002A" w14:textId="2C24B2F7"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14</w:t>
            </w:r>
          </w:p>
        </w:tc>
        <w:tc>
          <w:tcPr>
            <w:tcW w:w="3828" w:type="pct"/>
            <w:shd w:val="clear" w:color="auto" w:fill="auto"/>
            <w:noWrap/>
            <w:vAlign w:val="center"/>
          </w:tcPr>
          <w:p w14:paraId="0CBCF8F8" w14:textId="09159BEF"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PRUEBA HIDROSTATICA Y SECADO</w:t>
            </w:r>
          </w:p>
        </w:tc>
        <w:tc>
          <w:tcPr>
            <w:tcW w:w="394" w:type="pct"/>
            <w:shd w:val="clear" w:color="auto" w:fill="auto"/>
            <w:noWrap/>
            <w:vAlign w:val="center"/>
          </w:tcPr>
          <w:p w14:paraId="48A7EDED" w14:textId="1D0BC2AB"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m</w:t>
            </w:r>
          </w:p>
        </w:tc>
        <w:tc>
          <w:tcPr>
            <w:tcW w:w="540" w:type="pct"/>
            <w:shd w:val="clear" w:color="auto" w:fill="auto"/>
            <w:noWrap/>
            <w:vAlign w:val="center"/>
          </w:tcPr>
          <w:p w14:paraId="6D5F80E6" w14:textId="6737DF5A"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157,00 </w:t>
            </w:r>
          </w:p>
        </w:tc>
      </w:tr>
      <w:tr w:rsidR="00B73876" w:rsidRPr="00C6733C" w14:paraId="6DE15198" w14:textId="77777777" w:rsidTr="001B10CB">
        <w:trPr>
          <w:trHeight w:val="227"/>
        </w:trPr>
        <w:tc>
          <w:tcPr>
            <w:tcW w:w="238" w:type="pct"/>
            <w:shd w:val="clear" w:color="auto" w:fill="auto"/>
            <w:noWrap/>
            <w:vAlign w:val="center"/>
          </w:tcPr>
          <w:p w14:paraId="683D22D8" w14:textId="179F55F4"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15</w:t>
            </w:r>
          </w:p>
        </w:tc>
        <w:tc>
          <w:tcPr>
            <w:tcW w:w="3828" w:type="pct"/>
            <w:shd w:val="clear" w:color="auto" w:fill="auto"/>
            <w:noWrap/>
            <w:vAlign w:val="center"/>
          </w:tcPr>
          <w:p w14:paraId="0C6E9921" w14:textId="21A507A5"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PUESTA EN MARCHA CITY GATE</w:t>
            </w:r>
          </w:p>
        </w:tc>
        <w:tc>
          <w:tcPr>
            <w:tcW w:w="394" w:type="pct"/>
            <w:shd w:val="clear" w:color="auto" w:fill="auto"/>
            <w:noWrap/>
            <w:vAlign w:val="center"/>
          </w:tcPr>
          <w:p w14:paraId="09F5469B" w14:textId="53231A0F"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Glb</w:t>
            </w:r>
            <w:proofErr w:type="spellEnd"/>
          </w:p>
        </w:tc>
        <w:tc>
          <w:tcPr>
            <w:tcW w:w="540" w:type="pct"/>
            <w:shd w:val="clear" w:color="auto" w:fill="auto"/>
            <w:noWrap/>
            <w:vAlign w:val="center"/>
          </w:tcPr>
          <w:p w14:paraId="21A263F4" w14:textId="04AB987B"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B73876" w:rsidRPr="00C6733C" w14:paraId="17632A29" w14:textId="77777777" w:rsidTr="001B10CB">
        <w:trPr>
          <w:trHeight w:val="227"/>
        </w:trPr>
        <w:tc>
          <w:tcPr>
            <w:tcW w:w="238" w:type="pct"/>
            <w:shd w:val="clear" w:color="auto" w:fill="auto"/>
            <w:noWrap/>
            <w:vAlign w:val="center"/>
          </w:tcPr>
          <w:p w14:paraId="780418C5" w14:textId="64F85435"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16</w:t>
            </w:r>
          </w:p>
        </w:tc>
        <w:tc>
          <w:tcPr>
            <w:tcW w:w="3828" w:type="pct"/>
            <w:shd w:val="clear" w:color="auto" w:fill="auto"/>
            <w:noWrap/>
            <w:vAlign w:val="center"/>
          </w:tcPr>
          <w:p w14:paraId="503734C7" w14:textId="7CCDE7BB"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ELABORACIÓN DATA BOOK</w:t>
            </w:r>
          </w:p>
        </w:tc>
        <w:tc>
          <w:tcPr>
            <w:tcW w:w="394" w:type="pct"/>
            <w:shd w:val="clear" w:color="auto" w:fill="auto"/>
            <w:noWrap/>
            <w:vAlign w:val="center"/>
          </w:tcPr>
          <w:p w14:paraId="70F08FD4" w14:textId="023FDD0F"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Glb</w:t>
            </w:r>
            <w:proofErr w:type="spellEnd"/>
          </w:p>
        </w:tc>
        <w:tc>
          <w:tcPr>
            <w:tcW w:w="540" w:type="pct"/>
            <w:shd w:val="clear" w:color="auto" w:fill="auto"/>
            <w:noWrap/>
            <w:vAlign w:val="center"/>
          </w:tcPr>
          <w:p w14:paraId="57CABA8A" w14:textId="6710401E"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bl>
    <w:tbl>
      <w:tblPr>
        <w:tblpPr w:leftFromText="141" w:rightFromText="141" w:vertAnchor="text" w:horzAnchor="margin" w:tblpY="19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874"/>
        <w:gridCol w:w="707"/>
        <w:gridCol w:w="971"/>
      </w:tblGrid>
      <w:tr w:rsidR="001B10CB" w:rsidRPr="00C6733C" w14:paraId="68B173E9" w14:textId="77777777" w:rsidTr="001B10CB">
        <w:trPr>
          <w:trHeight w:val="227"/>
          <w:tblHeader/>
        </w:trPr>
        <w:tc>
          <w:tcPr>
            <w:tcW w:w="5000" w:type="pct"/>
            <w:gridSpan w:val="4"/>
            <w:shd w:val="clear" w:color="auto" w:fill="BFBFBF" w:themeFill="background1" w:themeFillShade="BF"/>
            <w:noWrap/>
            <w:vAlign w:val="center"/>
            <w:hideMark/>
          </w:tcPr>
          <w:p w14:paraId="25A2916B" w14:textId="77777777" w:rsidR="001B10CB" w:rsidRPr="00823DA2" w:rsidRDefault="001B10CB" w:rsidP="001B10CB">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OBRAS ELECTRICAS</w:t>
            </w:r>
          </w:p>
        </w:tc>
      </w:tr>
      <w:tr w:rsidR="001B10CB" w:rsidRPr="00C6733C" w14:paraId="035585FE" w14:textId="77777777" w:rsidTr="001B10CB">
        <w:trPr>
          <w:trHeight w:val="227"/>
          <w:tblHeader/>
        </w:trPr>
        <w:tc>
          <w:tcPr>
            <w:tcW w:w="237" w:type="pct"/>
            <w:shd w:val="clear" w:color="auto" w:fill="BFBFBF" w:themeFill="background1" w:themeFillShade="BF"/>
            <w:noWrap/>
            <w:vAlign w:val="center"/>
            <w:hideMark/>
          </w:tcPr>
          <w:p w14:paraId="7AB89AC4" w14:textId="77777777" w:rsidR="001B10CB" w:rsidRPr="00823DA2" w:rsidRDefault="001B10CB" w:rsidP="001B10CB">
            <w:pPr>
              <w:jc w:val="center"/>
              <w:rPr>
                <w:rFonts w:ascii="Calibri" w:hAnsi="Calibri" w:cstheme="minorHAnsi"/>
                <w:color w:val="FFFFFF" w:themeColor="background1"/>
                <w:sz w:val="20"/>
                <w:szCs w:val="20"/>
                <w:lang w:val="es-BO" w:eastAsia="es-BO"/>
              </w:rPr>
            </w:pPr>
            <w:r w:rsidRPr="00823DA2">
              <w:rPr>
                <w:rFonts w:ascii="Calibri" w:hAnsi="Calibri" w:cstheme="minorHAnsi"/>
                <w:color w:val="FFFFFF" w:themeColor="background1"/>
                <w:sz w:val="20"/>
                <w:szCs w:val="20"/>
                <w:lang w:val="es-BO" w:eastAsia="es-BO"/>
              </w:rPr>
              <w:t>N°</w:t>
            </w:r>
          </w:p>
        </w:tc>
        <w:tc>
          <w:tcPr>
            <w:tcW w:w="3828" w:type="pct"/>
            <w:shd w:val="clear" w:color="auto" w:fill="BFBFBF" w:themeFill="background1" w:themeFillShade="BF"/>
            <w:noWrap/>
            <w:vAlign w:val="center"/>
            <w:hideMark/>
          </w:tcPr>
          <w:p w14:paraId="17164B57" w14:textId="77777777" w:rsidR="001B10CB" w:rsidRPr="00823DA2" w:rsidRDefault="001B10CB" w:rsidP="001B10CB">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DESCRIPCION DEL ÍTEM</w:t>
            </w:r>
          </w:p>
        </w:tc>
        <w:tc>
          <w:tcPr>
            <w:tcW w:w="394" w:type="pct"/>
            <w:shd w:val="clear" w:color="auto" w:fill="BFBFBF" w:themeFill="background1" w:themeFillShade="BF"/>
            <w:noWrap/>
            <w:vAlign w:val="center"/>
            <w:hideMark/>
          </w:tcPr>
          <w:p w14:paraId="4D54FF14" w14:textId="77777777" w:rsidR="001B10CB" w:rsidRPr="00823DA2" w:rsidRDefault="001B10CB" w:rsidP="001B10CB">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UNID</w:t>
            </w:r>
          </w:p>
        </w:tc>
        <w:tc>
          <w:tcPr>
            <w:tcW w:w="541" w:type="pct"/>
            <w:shd w:val="clear" w:color="auto" w:fill="BFBFBF" w:themeFill="background1" w:themeFillShade="BF"/>
            <w:noWrap/>
            <w:vAlign w:val="center"/>
            <w:hideMark/>
          </w:tcPr>
          <w:p w14:paraId="50CA7E21" w14:textId="77777777" w:rsidR="001B10CB" w:rsidRPr="00823DA2" w:rsidRDefault="001B10CB" w:rsidP="001B10CB">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CANT</w:t>
            </w:r>
          </w:p>
        </w:tc>
      </w:tr>
      <w:tr w:rsidR="001B10CB" w:rsidRPr="00C6733C" w14:paraId="1118A559" w14:textId="77777777" w:rsidTr="001B10CB">
        <w:trPr>
          <w:trHeight w:val="227"/>
        </w:trPr>
        <w:tc>
          <w:tcPr>
            <w:tcW w:w="237" w:type="pct"/>
            <w:shd w:val="clear" w:color="auto" w:fill="auto"/>
            <w:noWrap/>
            <w:vAlign w:val="center"/>
          </w:tcPr>
          <w:p w14:paraId="03021820" w14:textId="77777777" w:rsidR="001B10CB" w:rsidRPr="00C6733C" w:rsidRDefault="001B10CB" w:rsidP="001B10CB">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w:t>
            </w:r>
          </w:p>
        </w:tc>
        <w:tc>
          <w:tcPr>
            <w:tcW w:w="3828" w:type="pct"/>
            <w:shd w:val="clear" w:color="auto" w:fill="auto"/>
            <w:noWrap/>
            <w:vAlign w:val="center"/>
          </w:tcPr>
          <w:p w14:paraId="0264359B" w14:textId="77777777" w:rsidR="001B10CB" w:rsidRPr="00C6733C" w:rsidRDefault="001B10CB" w:rsidP="001B10CB">
            <w:pPr>
              <w:rPr>
                <w:rFonts w:ascii="Calibri" w:hAnsi="Calibri" w:cstheme="minorHAnsi"/>
                <w:color w:val="000000"/>
                <w:sz w:val="16"/>
                <w:szCs w:val="16"/>
                <w:lang w:val="es-BO" w:eastAsia="es-BO"/>
              </w:rPr>
            </w:pPr>
            <w:r w:rsidRPr="00C6733C">
              <w:rPr>
                <w:rFonts w:ascii="Calibri" w:hAnsi="Calibri"/>
                <w:color w:val="000000"/>
                <w:sz w:val="16"/>
                <w:szCs w:val="16"/>
                <w:lang w:eastAsia="es-BO"/>
              </w:rPr>
              <w:t>INSTALACION DE SISTEMA DE ATERRAMIENTO</w:t>
            </w:r>
          </w:p>
        </w:tc>
        <w:tc>
          <w:tcPr>
            <w:tcW w:w="394" w:type="pct"/>
            <w:shd w:val="clear" w:color="auto" w:fill="auto"/>
            <w:noWrap/>
            <w:vAlign w:val="center"/>
          </w:tcPr>
          <w:p w14:paraId="596934B4" w14:textId="77777777" w:rsidR="001B10CB" w:rsidRPr="00C6733C" w:rsidRDefault="001B10CB" w:rsidP="001B10CB">
            <w:pPr>
              <w:jc w:val="center"/>
              <w:rPr>
                <w:rFonts w:ascii="Calibri" w:hAnsi="Calibri" w:cstheme="minorHAnsi"/>
                <w:color w:val="000000"/>
                <w:sz w:val="16"/>
                <w:szCs w:val="16"/>
                <w:lang w:val="es-BO" w:eastAsia="es-BO"/>
              </w:rPr>
            </w:pPr>
            <w:r w:rsidRPr="00C6733C">
              <w:rPr>
                <w:rFonts w:ascii="Calibri" w:hAnsi="Calibri"/>
                <w:color w:val="000000"/>
                <w:sz w:val="16"/>
                <w:szCs w:val="16"/>
                <w:lang w:eastAsia="es-BO"/>
              </w:rPr>
              <w:t>m²</w:t>
            </w:r>
          </w:p>
        </w:tc>
        <w:tc>
          <w:tcPr>
            <w:tcW w:w="541" w:type="pct"/>
            <w:shd w:val="clear" w:color="auto" w:fill="auto"/>
            <w:noWrap/>
            <w:vAlign w:val="center"/>
          </w:tcPr>
          <w:p w14:paraId="3417D379" w14:textId="77777777" w:rsidR="001B10CB" w:rsidRPr="00C6733C" w:rsidRDefault="001B10CB" w:rsidP="001B10CB">
            <w:pPr>
              <w:jc w:val="center"/>
              <w:rPr>
                <w:rFonts w:ascii="Calibri" w:hAnsi="Calibri" w:cstheme="minorHAnsi"/>
                <w:color w:val="000000"/>
                <w:sz w:val="16"/>
                <w:szCs w:val="16"/>
                <w:lang w:val="es-BO" w:eastAsia="es-BO"/>
              </w:rPr>
            </w:pPr>
            <w:r w:rsidRPr="00C6733C">
              <w:rPr>
                <w:rFonts w:ascii="Calibri" w:hAnsi="Calibri"/>
                <w:sz w:val="16"/>
                <w:szCs w:val="16"/>
              </w:rPr>
              <w:t xml:space="preserve">400,00 </w:t>
            </w:r>
          </w:p>
        </w:tc>
      </w:tr>
      <w:tr w:rsidR="001B10CB" w:rsidRPr="00C6733C" w14:paraId="473BC893" w14:textId="77777777" w:rsidTr="001B10CB">
        <w:trPr>
          <w:trHeight w:val="227"/>
        </w:trPr>
        <w:tc>
          <w:tcPr>
            <w:tcW w:w="237" w:type="pct"/>
            <w:shd w:val="clear" w:color="auto" w:fill="auto"/>
            <w:noWrap/>
            <w:vAlign w:val="center"/>
          </w:tcPr>
          <w:p w14:paraId="798BF962" w14:textId="77777777" w:rsidR="001B10CB" w:rsidRPr="00C6733C" w:rsidRDefault="001B10CB" w:rsidP="001B10CB">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2</w:t>
            </w:r>
          </w:p>
        </w:tc>
        <w:tc>
          <w:tcPr>
            <w:tcW w:w="3828" w:type="pct"/>
            <w:shd w:val="clear" w:color="auto" w:fill="auto"/>
            <w:noWrap/>
            <w:vAlign w:val="center"/>
          </w:tcPr>
          <w:p w14:paraId="09EB0B55" w14:textId="77777777" w:rsidR="001B10CB" w:rsidRPr="00C6733C" w:rsidRDefault="001B10CB" w:rsidP="001B10CB">
            <w:pPr>
              <w:rPr>
                <w:rFonts w:ascii="Calibri" w:hAnsi="Calibri" w:cstheme="minorHAnsi"/>
                <w:color w:val="000000"/>
                <w:sz w:val="16"/>
                <w:szCs w:val="16"/>
                <w:lang w:val="es-BO" w:eastAsia="es-BO"/>
              </w:rPr>
            </w:pPr>
            <w:r w:rsidRPr="00C6733C">
              <w:rPr>
                <w:rFonts w:ascii="Calibri" w:hAnsi="Calibri"/>
                <w:color w:val="000000"/>
                <w:sz w:val="16"/>
                <w:szCs w:val="16"/>
                <w:lang w:eastAsia="es-BO"/>
              </w:rPr>
              <w:t>DISEÑO E INSTALACIÓN SISTEMA ELÉCTRICO Y RESPALDO</w:t>
            </w:r>
          </w:p>
        </w:tc>
        <w:tc>
          <w:tcPr>
            <w:tcW w:w="394" w:type="pct"/>
            <w:shd w:val="clear" w:color="auto" w:fill="auto"/>
            <w:noWrap/>
            <w:vAlign w:val="center"/>
          </w:tcPr>
          <w:p w14:paraId="191E708E" w14:textId="77777777" w:rsidR="001B10CB" w:rsidRPr="00C6733C" w:rsidRDefault="001B10CB" w:rsidP="001B10CB">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Glb</w:t>
            </w:r>
            <w:proofErr w:type="spellEnd"/>
          </w:p>
        </w:tc>
        <w:tc>
          <w:tcPr>
            <w:tcW w:w="541" w:type="pct"/>
            <w:shd w:val="clear" w:color="auto" w:fill="auto"/>
            <w:noWrap/>
            <w:vAlign w:val="center"/>
          </w:tcPr>
          <w:p w14:paraId="3FD0C5A9" w14:textId="77777777" w:rsidR="001B10CB" w:rsidRPr="00C6733C" w:rsidRDefault="001B10CB" w:rsidP="001B10C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1B10CB" w:rsidRPr="00C6733C" w14:paraId="3F4CF362" w14:textId="77777777" w:rsidTr="001B10CB">
        <w:trPr>
          <w:trHeight w:val="227"/>
        </w:trPr>
        <w:tc>
          <w:tcPr>
            <w:tcW w:w="237" w:type="pct"/>
            <w:shd w:val="clear" w:color="auto" w:fill="auto"/>
            <w:noWrap/>
            <w:vAlign w:val="center"/>
          </w:tcPr>
          <w:p w14:paraId="5B8A839F" w14:textId="77777777" w:rsidR="001B10CB" w:rsidRPr="00C6733C" w:rsidRDefault="001B10CB" w:rsidP="001B10CB">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3</w:t>
            </w:r>
          </w:p>
        </w:tc>
        <w:tc>
          <w:tcPr>
            <w:tcW w:w="3828" w:type="pct"/>
            <w:shd w:val="clear" w:color="auto" w:fill="auto"/>
            <w:noWrap/>
            <w:vAlign w:val="center"/>
          </w:tcPr>
          <w:p w14:paraId="6BE84AE4" w14:textId="77777777" w:rsidR="001B10CB" w:rsidRPr="00C6733C" w:rsidRDefault="001B10CB" w:rsidP="001B10CB">
            <w:pPr>
              <w:rPr>
                <w:rFonts w:ascii="Calibri" w:hAnsi="Calibri" w:cstheme="minorHAnsi"/>
                <w:color w:val="000000"/>
                <w:sz w:val="16"/>
                <w:szCs w:val="16"/>
                <w:lang w:val="es-BO" w:eastAsia="es-BO"/>
              </w:rPr>
            </w:pPr>
            <w:r w:rsidRPr="00C6733C">
              <w:rPr>
                <w:rFonts w:ascii="Calibri" w:hAnsi="Calibri"/>
                <w:color w:val="000000"/>
                <w:sz w:val="16"/>
                <w:szCs w:val="16"/>
                <w:lang w:eastAsia="es-BO"/>
              </w:rPr>
              <w:t>PROVISION E INSTALACION ACOMETIDA ELECTRICA</w:t>
            </w:r>
          </w:p>
        </w:tc>
        <w:tc>
          <w:tcPr>
            <w:tcW w:w="394" w:type="pct"/>
            <w:shd w:val="clear" w:color="auto" w:fill="auto"/>
            <w:noWrap/>
            <w:vAlign w:val="center"/>
          </w:tcPr>
          <w:p w14:paraId="498E0EC1" w14:textId="77777777" w:rsidR="001B10CB" w:rsidRPr="00C6733C" w:rsidRDefault="001B10CB" w:rsidP="001B10CB">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Glb</w:t>
            </w:r>
            <w:proofErr w:type="spellEnd"/>
          </w:p>
        </w:tc>
        <w:tc>
          <w:tcPr>
            <w:tcW w:w="541" w:type="pct"/>
            <w:shd w:val="clear" w:color="auto" w:fill="auto"/>
            <w:noWrap/>
            <w:vAlign w:val="center"/>
          </w:tcPr>
          <w:p w14:paraId="69D8DAC0" w14:textId="77777777" w:rsidR="001B10CB" w:rsidRPr="00C6733C" w:rsidRDefault="001B10CB" w:rsidP="001B10C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1B10CB" w:rsidRPr="00C6733C" w14:paraId="392EC09A" w14:textId="77777777" w:rsidTr="001B10CB">
        <w:trPr>
          <w:trHeight w:val="227"/>
        </w:trPr>
        <w:tc>
          <w:tcPr>
            <w:tcW w:w="237" w:type="pct"/>
            <w:shd w:val="clear" w:color="auto" w:fill="auto"/>
            <w:noWrap/>
            <w:vAlign w:val="center"/>
          </w:tcPr>
          <w:p w14:paraId="0621C535" w14:textId="77777777" w:rsidR="001B10CB" w:rsidRPr="00C6733C" w:rsidRDefault="001B10CB" w:rsidP="001B10CB">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4</w:t>
            </w:r>
          </w:p>
        </w:tc>
        <w:tc>
          <w:tcPr>
            <w:tcW w:w="3828" w:type="pct"/>
            <w:shd w:val="clear" w:color="auto" w:fill="auto"/>
            <w:noWrap/>
            <w:vAlign w:val="center"/>
          </w:tcPr>
          <w:p w14:paraId="5897241F" w14:textId="77777777" w:rsidR="001B10CB" w:rsidRPr="00C6733C" w:rsidRDefault="001B10CB" w:rsidP="001B10CB">
            <w:pPr>
              <w:rPr>
                <w:rFonts w:ascii="Calibri" w:hAnsi="Calibri" w:cstheme="minorHAnsi"/>
                <w:color w:val="000000"/>
                <w:sz w:val="16"/>
                <w:szCs w:val="16"/>
                <w:lang w:val="es-BO" w:eastAsia="es-BO"/>
              </w:rPr>
            </w:pPr>
            <w:r w:rsidRPr="00C6733C">
              <w:rPr>
                <w:rFonts w:ascii="Calibri" w:hAnsi="Calibri"/>
                <w:color w:val="000000"/>
                <w:sz w:val="16"/>
                <w:szCs w:val="16"/>
                <w:lang w:eastAsia="es-BO"/>
              </w:rPr>
              <w:t>PROVISIÓN E INSTALACIÓN DE PARARRAYOS</w:t>
            </w:r>
          </w:p>
        </w:tc>
        <w:tc>
          <w:tcPr>
            <w:tcW w:w="394" w:type="pct"/>
            <w:shd w:val="clear" w:color="auto" w:fill="auto"/>
            <w:noWrap/>
            <w:vAlign w:val="center"/>
          </w:tcPr>
          <w:p w14:paraId="395196FF" w14:textId="77777777" w:rsidR="001B10CB" w:rsidRPr="00C6733C" w:rsidRDefault="001B10CB" w:rsidP="001B10CB">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0A1A9765" w14:textId="77777777" w:rsidR="001B10CB" w:rsidRPr="00C6733C" w:rsidRDefault="001B10CB" w:rsidP="001B10CB">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1B10CB" w:rsidRPr="00C6733C" w14:paraId="303B2448" w14:textId="77777777" w:rsidTr="001B10CB">
        <w:trPr>
          <w:trHeight w:val="227"/>
        </w:trPr>
        <w:tc>
          <w:tcPr>
            <w:tcW w:w="237" w:type="pct"/>
            <w:shd w:val="clear" w:color="auto" w:fill="auto"/>
            <w:noWrap/>
            <w:vAlign w:val="center"/>
          </w:tcPr>
          <w:p w14:paraId="519FB5A7" w14:textId="77777777" w:rsidR="001B10CB" w:rsidRPr="00C6733C" w:rsidRDefault="001B10CB" w:rsidP="001B10CB">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5</w:t>
            </w:r>
          </w:p>
        </w:tc>
        <w:tc>
          <w:tcPr>
            <w:tcW w:w="3828" w:type="pct"/>
            <w:shd w:val="clear" w:color="auto" w:fill="auto"/>
            <w:noWrap/>
            <w:vAlign w:val="center"/>
          </w:tcPr>
          <w:p w14:paraId="77089C1C" w14:textId="77777777" w:rsidR="001B10CB" w:rsidRPr="00C6733C" w:rsidRDefault="001B10CB" w:rsidP="001B10CB">
            <w:pPr>
              <w:rPr>
                <w:rFonts w:ascii="Calibri" w:hAnsi="Calibri" w:cstheme="minorHAnsi"/>
                <w:color w:val="000000"/>
                <w:sz w:val="16"/>
                <w:szCs w:val="16"/>
                <w:lang w:val="es-BO" w:eastAsia="es-BO"/>
              </w:rPr>
            </w:pPr>
            <w:r w:rsidRPr="00C6733C">
              <w:rPr>
                <w:rFonts w:ascii="Calibri" w:hAnsi="Calibri"/>
                <w:color w:val="000000"/>
                <w:sz w:val="16"/>
                <w:szCs w:val="16"/>
                <w:lang w:eastAsia="es-BO"/>
              </w:rPr>
              <w:t>PROV. E INSTALACIÓN LUMINARIAS EXPLOSION PROOF</w:t>
            </w:r>
          </w:p>
        </w:tc>
        <w:tc>
          <w:tcPr>
            <w:tcW w:w="394" w:type="pct"/>
            <w:shd w:val="clear" w:color="auto" w:fill="auto"/>
            <w:noWrap/>
            <w:vAlign w:val="center"/>
          </w:tcPr>
          <w:p w14:paraId="2059D336" w14:textId="77777777" w:rsidR="001B10CB" w:rsidRPr="00C6733C" w:rsidRDefault="001B10CB" w:rsidP="001B10CB">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31088DF8" w14:textId="77777777" w:rsidR="001B10CB" w:rsidRPr="00C6733C" w:rsidRDefault="001B10CB" w:rsidP="001B10CB">
            <w:pPr>
              <w:jc w:val="center"/>
              <w:rPr>
                <w:rFonts w:ascii="Calibri" w:hAnsi="Calibri" w:cstheme="minorHAnsi"/>
                <w:color w:val="000000"/>
                <w:sz w:val="16"/>
                <w:szCs w:val="16"/>
                <w:lang w:val="es-BO" w:eastAsia="es-BO"/>
              </w:rPr>
            </w:pPr>
            <w:r w:rsidRPr="00C6733C">
              <w:rPr>
                <w:rFonts w:ascii="Calibri" w:hAnsi="Calibri"/>
                <w:sz w:val="16"/>
                <w:szCs w:val="16"/>
              </w:rPr>
              <w:t xml:space="preserve"> 3,00 </w:t>
            </w:r>
          </w:p>
        </w:tc>
      </w:tr>
      <w:tr w:rsidR="001B10CB" w:rsidRPr="00C6733C" w14:paraId="12F8E60D" w14:textId="77777777" w:rsidTr="001B10CB">
        <w:trPr>
          <w:trHeight w:val="227"/>
        </w:trPr>
        <w:tc>
          <w:tcPr>
            <w:tcW w:w="237" w:type="pct"/>
            <w:shd w:val="clear" w:color="auto" w:fill="auto"/>
            <w:noWrap/>
            <w:vAlign w:val="center"/>
          </w:tcPr>
          <w:p w14:paraId="67EBB90B" w14:textId="77777777" w:rsidR="001B10CB" w:rsidRPr="00C6733C" w:rsidRDefault="001B10CB" w:rsidP="001B10CB">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6</w:t>
            </w:r>
          </w:p>
        </w:tc>
        <w:tc>
          <w:tcPr>
            <w:tcW w:w="3828" w:type="pct"/>
            <w:shd w:val="clear" w:color="auto" w:fill="auto"/>
            <w:noWrap/>
            <w:vAlign w:val="center"/>
          </w:tcPr>
          <w:p w14:paraId="5926C17F" w14:textId="77777777" w:rsidR="001B10CB" w:rsidRPr="00C6733C" w:rsidRDefault="001B10CB" w:rsidP="001B10CB">
            <w:pPr>
              <w:rPr>
                <w:rFonts w:ascii="Calibri" w:hAnsi="Calibri" w:cstheme="minorHAnsi"/>
                <w:color w:val="000000"/>
                <w:sz w:val="16"/>
                <w:szCs w:val="16"/>
                <w:lang w:val="es-BO" w:eastAsia="es-BO"/>
              </w:rPr>
            </w:pPr>
            <w:r w:rsidRPr="00C6733C">
              <w:rPr>
                <w:rFonts w:ascii="Calibri" w:hAnsi="Calibri"/>
                <w:color w:val="000000"/>
                <w:sz w:val="16"/>
                <w:szCs w:val="16"/>
                <w:lang w:eastAsia="es-BO"/>
              </w:rPr>
              <w:t>PROVISIÓN E INSTALACIÓN DE LUMINARIAS PERIMETRALES</w:t>
            </w:r>
          </w:p>
        </w:tc>
        <w:tc>
          <w:tcPr>
            <w:tcW w:w="394" w:type="pct"/>
            <w:shd w:val="clear" w:color="auto" w:fill="auto"/>
            <w:noWrap/>
            <w:vAlign w:val="center"/>
          </w:tcPr>
          <w:p w14:paraId="3EDA118F" w14:textId="77777777" w:rsidR="001B10CB" w:rsidRPr="00C6733C" w:rsidRDefault="001B10CB" w:rsidP="001B10CB">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4EE06E6B" w14:textId="77777777" w:rsidR="001B10CB" w:rsidRPr="00C6733C" w:rsidRDefault="001B10CB" w:rsidP="001B10CB">
            <w:pPr>
              <w:jc w:val="center"/>
              <w:rPr>
                <w:rFonts w:ascii="Calibri" w:hAnsi="Calibri" w:cstheme="minorHAnsi"/>
                <w:color w:val="000000"/>
                <w:sz w:val="16"/>
                <w:szCs w:val="16"/>
                <w:lang w:val="es-BO" w:eastAsia="es-BO"/>
              </w:rPr>
            </w:pPr>
            <w:r w:rsidRPr="00C6733C">
              <w:rPr>
                <w:rFonts w:ascii="Calibri" w:hAnsi="Calibri"/>
                <w:sz w:val="16"/>
                <w:szCs w:val="16"/>
              </w:rPr>
              <w:t xml:space="preserve"> 6,00 </w:t>
            </w:r>
          </w:p>
        </w:tc>
      </w:tr>
    </w:tbl>
    <w:p w14:paraId="2F481B1E" w14:textId="77777777" w:rsidR="00B73876" w:rsidRPr="00C6733C" w:rsidRDefault="00B73876" w:rsidP="00C900E5">
      <w:pPr>
        <w:tabs>
          <w:tab w:val="left" w:pos="426"/>
        </w:tabs>
        <w:contextualSpacing/>
        <w:rPr>
          <w:rFonts w:ascii="Calibri" w:hAnsi="Calibri" w:cstheme="minorHAnsi"/>
          <w:b/>
          <w:color w:val="000000" w:themeColor="text1"/>
          <w:sz w:val="16"/>
          <w:szCs w:val="1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874"/>
        <w:gridCol w:w="707"/>
        <w:gridCol w:w="971"/>
      </w:tblGrid>
      <w:tr w:rsidR="00B73876" w:rsidRPr="00C6733C" w14:paraId="6D45F0CA" w14:textId="77777777" w:rsidTr="001B10CB">
        <w:trPr>
          <w:trHeight w:val="227"/>
          <w:tblHeader/>
        </w:trPr>
        <w:tc>
          <w:tcPr>
            <w:tcW w:w="5000" w:type="pct"/>
            <w:gridSpan w:val="4"/>
            <w:shd w:val="clear" w:color="auto" w:fill="BFBFBF" w:themeFill="background1" w:themeFillShade="BF"/>
            <w:noWrap/>
            <w:vAlign w:val="center"/>
            <w:hideMark/>
          </w:tcPr>
          <w:p w14:paraId="5458C9E3" w14:textId="79F75660" w:rsidR="00B73876" w:rsidRPr="00823DA2" w:rsidRDefault="00B73876" w:rsidP="00B73876">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lastRenderedPageBreak/>
              <w:t>ACCESORIOS</w:t>
            </w:r>
          </w:p>
        </w:tc>
      </w:tr>
      <w:tr w:rsidR="00B73876" w:rsidRPr="00C6733C" w14:paraId="158057C9" w14:textId="77777777" w:rsidTr="001B10CB">
        <w:trPr>
          <w:trHeight w:val="227"/>
          <w:tblHeader/>
        </w:trPr>
        <w:tc>
          <w:tcPr>
            <w:tcW w:w="237" w:type="pct"/>
            <w:shd w:val="clear" w:color="auto" w:fill="BFBFBF" w:themeFill="background1" w:themeFillShade="BF"/>
            <w:noWrap/>
            <w:vAlign w:val="center"/>
            <w:hideMark/>
          </w:tcPr>
          <w:p w14:paraId="2F3361BB" w14:textId="77777777" w:rsidR="00B73876" w:rsidRPr="00823DA2" w:rsidRDefault="00B73876" w:rsidP="00B73876">
            <w:pPr>
              <w:jc w:val="center"/>
              <w:rPr>
                <w:rFonts w:ascii="Calibri" w:hAnsi="Calibri" w:cstheme="minorHAnsi"/>
                <w:color w:val="FFFFFF" w:themeColor="background1"/>
                <w:sz w:val="20"/>
                <w:szCs w:val="20"/>
                <w:lang w:val="es-BO" w:eastAsia="es-BO"/>
              </w:rPr>
            </w:pPr>
            <w:r w:rsidRPr="00823DA2">
              <w:rPr>
                <w:rFonts w:ascii="Calibri" w:hAnsi="Calibri" w:cstheme="minorHAnsi"/>
                <w:color w:val="FFFFFF" w:themeColor="background1"/>
                <w:sz w:val="20"/>
                <w:szCs w:val="20"/>
                <w:lang w:val="es-BO" w:eastAsia="es-BO"/>
              </w:rPr>
              <w:t>N°</w:t>
            </w:r>
          </w:p>
        </w:tc>
        <w:tc>
          <w:tcPr>
            <w:tcW w:w="3828" w:type="pct"/>
            <w:shd w:val="clear" w:color="auto" w:fill="BFBFBF" w:themeFill="background1" w:themeFillShade="BF"/>
            <w:noWrap/>
            <w:vAlign w:val="center"/>
            <w:hideMark/>
          </w:tcPr>
          <w:p w14:paraId="61390F95" w14:textId="77777777" w:rsidR="00B73876" w:rsidRPr="00823DA2" w:rsidRDefault="00B73876" w:rsidP="00B73876">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DESCRIPCION DEL ÍTEM</w:t>
            </w:r>
          </w:p>
        </w:tc>
        <w:tc>
          <w:tcPr>
            <w:tcW w:w="394" w:type="pct"/>
            <w:shd w:val="clear" w:color="auto" w:fill="BFBFBF" w:themeFill="background1" w:themeFillShade="BF"/>
            <w:noWrap/>
            <w:vAlign w:val="center"/>
            <w:hideMark/>
          </w:tcPr>
          <w:p w14:paraId="6517C05C" w14:textId="77777777" w:rsidR="00B73876" w:rsidRPr="00823DA2" w:rsidRDefault="00B73876" w:rsidP="00B73876">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UNID</w:t>
            </w:r>
          </w:p>
        </w:tc>
        <w:tc>
          <w:tcPr>
            <w:tcW w:w="541" w:type="pct"/>
            <w:shd w:val="clear" w:color="auto" w:fill="BFBFBF" w:themeFill="background1" w:themeFillShade="BF"/>
            <w:noWrap/>
            <w:vAlign w:val="center"/>
            <w:hideMark/>
          </w:tcPr>
          <w:p w14:paraId="5B3B8594" w14:textId="77777777" w:rsidR="00B73876" w:rsidRPr="00823DA2" w:rsidRDefault="00B73876" w:rsidP="00B73876">
            <w:pPr>
              <w:jc w:val="center"/>
              <w:rPr>
                <w:rFonts w:ascii="Calibri" w:hAnsi="Calibri" w:cstheme="minorHAnsi"/>
                <w:b/>
                <w:bCs/>
                <w:color w:val="FFFFFF" w:themeColor="background1"/>
                <w:sz w:val="20"/>
                <w:szCs w:val="20"/>
                <w:lang w:val="es-BO" w:eastAsia="es-BO"/>
              </w:rPr>
            </w:pPr>
            <w:r w:rsidRPr="00823DA2">
              <w:rPr>
                <w:rFonts w:ascii="Calibri" w:hAnsi="Calibri" w:cstheme="minorHAnsi"/>
                <w:b/>
                <w:bCs/>
                <w:color w:val="FFFFFF" w:themeColor="background1"/>
                <w:sz w:val="20"/>
                <w:szCs w:val="20"/>
                <w:lang w:val="es-BO" w:eastAsia="es-BO"/>
              </w:rPr>
              <w:t>CANT</w:t>
            </w:r>
          </w:p>
        </w:tc>
      </w:tr>
      <w:tr w:rsidR="00B73876" w:rsidRPr="00C6733C" w14:paraId="5AC1C44F" w14:textId="77777777" w:rsidTr="001B10CB">
        <w:trPr>
          <w:trHeight w:val="227"/>
        </w:trPr>
        <w:tc>
          <w:tcPr>
            <w:tcW w:w="237" w:type="pct"/>
            <w:shd w:val="clear" w:color="auto" w:fill="auto"/>
            <w:noWrap/>
            <w:vAlign w:val="center"/>
          </w:tcPr>
          <w:p w14:paraId="77B46566" w14:textId="5A4AD41A"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w:t>
            </w:r>
          </w:p>
        </w:tc>
        <w:tc>
          <w:tcPr>
            <w:tcW w:w="3828" w:type="pct"/>
            <w:shd w:val="clear" w:color="auto" w:fill="auto"/>
            <w:noWrap/>
            <w:vAlign w:val="center"/>
          </w:tcPr>
          <w:p w14:paraId="5EA300C6" w14:textId="03C3D0D1" w:rsidR="00B73876" w:rsidRPr="00C6733C" w:rsidRDefault="00B73876" w:rsidP="00B73876">
            <w:pPr>
              <w:rPr>
                <w:rFonts w:ascii="Calibri" w:hAnsi="Calibri" w:cstheme="minorHAnsi"/>
                <w:color w:val="000000"/>
                <w:sz w:val="16"/>
                <w:szCs w:val="16"/>
                <w:lang w:val="en-US" w:eastAsia="es-BO"/>
              </w:rPr>
            </w:pPr>
            <w:r w:rsidRPr="00C6733C">
              <w:rPr>
                <w:rFonts w:ascii="Calibri" w:hAnsi="Calibri"/>
                <w:color w:val="000000"/>
                <w:sz w:val="16"/>
                <w:szCs w:val="16"/>
                <w:lang w:val="en-US" w:eastAsia="es-BO"/>
              </w:rPr>
              <w:t>BRIDA DN2"/WN/ANSI600/ASTM A 105 WN105 WN/RF/SCH40</w:t>
            </w:r>
          </w:p>
        </w:tc>
        <w:tc>
          <w:tcPr>
            <w:tcW w:w="394" w:type="pct"/>
            <w:shd w:val="clear" w:color="auto" w:fill="auto"/>
            <w:noWrap/>
            <w:vAlign w:val="center"/>
          </w:tcPr>
          <w:p w14:paraId="2E619C8C" w14:textId="0A2E8AE1"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71BF80EC" w14:textId="36928443"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4,00 </w:t>
            </w:r>
          </w:p>
        </w:tc>
      </w:tr>
      <w:tr w:rsidR="00B73876" w:rsidRPr="00C6733C" w14:paraId="58F6218F" w14:textId="77777777" w:rsidTr="001B10CB">
        <w:trPr>
          <w:trHeight w:val="227"/>
        </w:trPr>
        <w:tc>
          <w:tcPr>
            <w:tcW w:w="237" w:type="pct"/>
            <w:shd w:val="clear" w:color="auto" w:fill="auto"/>
            <w:noWrap/>
            <w:vAlign w:val="center"/>
          </w:tcPr>
          <w:p w14:paraId="5694FE2A" w14:textId="5DCC643A"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2</w:t>
            </w:r>
          </w:p>
        </w:tc>
        <w:tc>
          <w:tcPr>
            <w:tcW w:w="3828" w:type="pct"/>
            <w:shd w:val="clear" w:color="auto" w:fill="auto"/>
            <w:noWrap/>
            <w:vAlign w:val="center"/>
          </w:tcPr>
          <w:p w14:paraId="2CE76794" w14:textId="1393F562" w:rsidR="00B73876" w:rsidRPr="00C6733C" w:rsidRDefault="00B73876" w:rsidP="00B73876">
            <w:pPr>
              <w:rPr>
                <w:rFonts w:ascii="Calibri" w:hAnsi="Calibri" w:cstheme="minorHAnsi"/>
                <w:color w:val="000000"/>
                <w:sz w:val="16"/>
                <w:szCs w:val="16"/>
                <w:lang w:val="en-US" w:eastAsia="es-BO"/>
              </w:rPr>
            </w:pPr>
            <w:r w:rsidRPr="00C6733C">
              <w:rPr>
                <w:rFonts w:ascii="Calibri" w:hAnsi="Calibri"/>
                <w:color w:val="000000"/>
                <w:sz w:val="16"/>
                <w:szCs w:val="16"/>
                <w:lang w:val="en-US" w:eastAsia="es-BO"/>
              </w:rPr>
              <w:t>BRIDA DN4" / WN / ANSI 300 / RF / SCH-40 / ASTM A 105</w:t>
            </w:r>
          </w:p>
        </w:tc>
        <w:tc>
          <w:tcPr>
            <w:tcW w:w="394" w:type="pct"/>
            <w:shd w:val="clear" w:color="auto" w:fill="auto"/>
            <w:noWrap/>
            <w:vAlign w:val="center"/>
          </w:tcPr>
          <w:p w14:paraId="447D55D5" w14:textId="2E3965F4"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1752A7A5" w14:textId="6B0901B4"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4,00 </w:t>
            </w:r>
          </w:p>
        </w:tc>
      </w:tr>
      <w:tr w:rsidR="00B73876" w:rsidRPr="00C6733C" w14:paraId="25DB708B" w14:textId="77777777" w:rsidTr="001B10CB">
        <w:trPr>
          <w:trHeight w:val="227"/>
        </w:trPr>
        <w:tc>
          <w:tcPr>
            <w:tcW w:w="237" w:type="pct"/>
            <w:shd w:val="clear" w:color="auto" w:fill="auto"/>
            <w:noWrap/>
            <w:vAlign w:val="center"/>
          </w:tcPr>
          <w:p w14:paraId="757242C3" w14:textId="0122B686"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3</w:t>
            </w:r>
          </w:p>
        </w:tc>
        <w:tc>
          <w:tcPr>
            <w:tcW w:w="3828" w:type="pct"/>
            <w:shd w:val="clear" w:color="auto" w:fill="auto"/>
            <w:noWrap/>
            <w:vAlign w:val="center"/>
          </w:tcPr>
          <w:p w14:paraId="3B782E8C" w14:textId="06ADD6FF"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CODO 2" SCH-STD,90º RL ANSI B16.9 &amp; ASTM A234</w:t>
            </w:r>
          </w:p>
        </w:tc>
        <w:tc>
          <w:tcPr>
            <w:tcW w:w="394" w:type="pct"/>
            <w:shd w:val="clear" w:color="auto" w:fill="auto"/>
            <w:noWrap/>
            <w:vAlign w:val="center"/>
          </w:tcPr>
          <w:p w14:paraId="0C9E8682" w14:textId="561DA7F6"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389ACDF1" w14:textId="4AC17277"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4,00 </w:t>
            </w:r>
          </w:p>
        </w:tc>
      </w:tr>
      <w:tr w:rsidR="00B73876" w:rsidRPr="00C6733C" w14:paraId="57176149" w14:textId="77777777" w:rsidTr="001B10CB">
        <w:trPr>
          <w:trHeight w:val="227"/>
        </w:trPr>
        <w:tc>
          <w:tcPr>
            <w:tcW w:w="237" w:type="pct"/>
            <w:shd w:val="clear" w:color="auto" w:fill="auto"/>
            <w:noWrap/>
            <w:vAlign w:val="center"/>
          </w:tcPr>
          <w:p w14:paraId="6E793DBD" w14:textId="38BC624B"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4</w:t>
            </w:r>
          </w:p>
        </w:tc>
        <w:tc>
          <w:tcPr>
            <w:tcW w:w="3828" w:type="pct"/>
            <w:shd w:val="clear" w:color="auto" w:fill="auto"/>
            <w:noWrap/>
            <w:vAlign w:val="center"/>
          </w:tcPr>
          <w:p w14:paraId="3C42732C" w14:textId="1A0C8ACA"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CODO 4" SCH-STD.90º RL ANSI B169 &amp; ASTM A234</w:t>
            </w:r>
          </w:p>
        </w:tc>
        <w:tc>
          <w:tcPr>
            <w:tcW w:w="394" w:type="pct"/>
            <w:shd w:val="clear" w:color="auto" w:fill="auto"/>
            <w:noWrap/>
            <w:vAlign w:val="center"/>
          </w:tcPr>
          <w:p w14:paraId="5C492E08" w14:textId="6E351DC7"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7E77DAF2" w14:textId="06C4568E"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6,00 </w:t>
            </w:r>
          </w:p>
        </w:tc>
      </w:tr>
      <w:tr w:rsidR="00B73876" w:rsidRPr="00C6733C" w14:paraId="06CD661B" w14:textId="77777777" w:rsidTr="001B10CB">
        <w:trPr>
          <w:trHeight w:val="227"/>
        </w:trPr>
        <w:tc>
          <w:tcPr>
            <w:tcW w:w="237" w:type="pct"/>
            <w:shd w:val="clear" w:color="auto" w:fill="auto"/>
            <w:noWrap/>
            <w:vAlign w:val="center"/>
          </w:tcPr>
          <w:p w14:paraId="36FC1299" w14:textId="15CAE750"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5</w:t>
            </w:r>
          </w:p>
        </w:tc>
        <w:tc>
          <w:tcPr>
            <w:tcW w:w="3828" w:type="pct"/>
            <w:shd w:val="clear" w:color="auto" w:fill="auto"/>
            <w:noWrap/>
            <w:vAlign w:val="center"/>
          </w:tcPr>
          <w:p w14:paraId="7F6252B1" w14:textId="51C4F997"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EMPAQUETADURA DIELECTRICA 2" ANSI 600 (FLEXITALIC)</w:t>
            </w:r>
          </w:p>
        </w:tc>
        <w:tc>
          <w:tcPr>
            <w:tcW w:w="394" w:type="pct"/>
            <w:shd w:val="clear" w:color="auto" w:fill="auto"/>
            <w:noWrap/>
            <w:vAlign w:val="center"/>
          </w:tcPr>
          <w:p w14:paraId="7A0B4BB4" w14:textId="0CA7E44F"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1E643EE4" w14:textId="1FEE64FF"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2,00 </w:t>
            </w:r>
          </w:p>
        </w:tc>
      </w:tr>
      <w:tr w:rsidR="00B73876" w:rsidRPr="00C6733C" w14:paraId="43C575F9" w14:textId="77777777" w:rsidTr="001B10CB">
        <w:trPr>
          <w:trHeight w:val="227"/>
        </w:trPr>
        <w:tc>
          <w:tcPr>
            <w:tcW w:w="237" w:type="pct"/>
            <w:shd w:val="clear" w:color="auto" w:fill="auto"/>
            <w:noWrap/>
            <w:vAlign w:val="center"/>
          </w:tcPr>
          <w:p w14:paraId="10D2D2E8" w14:textId="1B7F96FF"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6</w:t>
            </w:r>
          </w:p>
        </w:tc>
        <w:tc>
          <w:tcPr>
            <w:tcW w:w="3828" w:type="pct"/>
            <w:shd w:val="clear" w:color="auto" w:fill="auto"/>
            <w:noWrap/>
            <w:vAlign w:val="center"/>
          </w:tcPr>
          <w:p w14:paraId="02F1D17F" w14:textId="169FBCEF"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EMPAQUETADURA MECANICA 2" ANSI 600 (FLEXITALIC)</w:t>
            </w:r>
          </w:p>
        </w:tc>
        <w:tc>
          <w:tcPr>
            <w:tcW w:w="394" w:type="pct"/>
            <w:shd w:val="clear" w:color="auto" w:fill="auto"/>
            <w:noWrap/>
            <w:vAlign w:val="center"/>
          </w:tcPr>
          <w:p w14:paraId="11FEA5FE" w14:textId="091FDB05"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7132C53C" w14:textId="2621F927"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2,00 </w:t>
            </w:r>
          </w:p>
        </w:tc>
      </w:tr>
      <w:tr w:rsidR="00B73876" w:rsidRPr="00C6733C" w14:paraId="737AE4C5" w14:textId="77777777" w:rsidTr="001B10CB">
        <w:trPr>
          <w:trHeight w:val="227"/>
        </w:trPr>
        <w:tc>
          <w:tcPr>
            <w:tcW w:w="237" w:type="pct"/>
            <w:shd w:val="clear" w:color="auto" w:fill="auto"/>
            <w:noWrap/>
            <w:vAlign w:val="center"/>
          </w:tcPr>
          <w:p w14:paraId="094BAFF2" w14:textId="46CB60D0"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7</w:t>
            </w:r>
          </w:p>
        </w:tc>
        <w:tc>
          <w:tcPr>
            <w:tcW w:w="3828" w:type="pct"/>
            <w:shd w:val="clear" w:color="auto" w:fill="auto"/>
            <w:noWrap/>
            <w:vAlign w:val="center"/>
          </w:tcPr>
          <w:p w14:paraId="37A98C44" w14:textId="7C14A653"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EMPAQUETADURA DIELECTRICA 4" ANSI 300 (FLEXITALIC)</w:t>
            </w:r>
          </w:p>
        </w:tc>
        <w:tc>
          <w:tcPr>
            <w:tcW w:w="394" w:type="pct"/>
            <w:shd w:val="clear" w:color="auto" w:fill="auto"/>
            <w:noWrap/>
            <w:vAlign w:val="center"/>
          </w:tcPr>
          <w:p w14:paraId="7E76CCC3" w14:textId="3F3DC649"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2E9A60A8" w14:textId="3FECAE9E"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2,00 </w:t>
            </w:r>
          </w:p>
        </w:tc>
      </w:tr>
      <w:tr w:rsidR="00B73876" w:rsidRPr="00C6733C" w14:paraId="2DAAC48E" w14:textId="77777777" w:rsidTr="001B10CB">
        <w:trPr>
          <w:trHeight w:val="227"/>
        </w:trPr>
        <w:tc>
          <w:tcPr>
            <w:tcW w:w="237" w:type="pct"/>
            <w:shd w:val="clear" w:color="auto" w:fill="auto"/>
            <w:noWrap/>
            <w:vAlign w:val="center"/>
          </w:tcPr>
          <w:p w14:paraId="4CA74E4E" w14:textId="2B3BEE18"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8</w:t>
            </w:r>
          </w:p>
        </w:tc>
        <w:tc>
          <w:tcPr>
            <w:tcW w:w="3828" w:type="pct"/>
            <w:shd w:val="clear" w:color="auto" w:fill="auto"/>
            <w:noWrap/>
            <w:vAlign w:val="center"/>
          </w:tcPr>
          <w:p w14:paraId="4973E02D" w14:textId="1CE7FB1D"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EMPAQUETADURA MECANICA 4" ANSI 300 (FLEXITALIC)</w:t>
            </w:r>
          </w:p>
        </w:tc>
        <w:tc>
          <w:tcPr>
            <w:tcW w:w="394" w:type="pct"/>
            <w:shd w:val="clear" w:color="auto" w:fill="auto"/>
            <w:noWrap/>
            <w:vAlign w:val="center"/>
          </w:tcPr>
          <w:p w14:paraId="7D6BF004" w14:textId="0A9957B6"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30E3C935" w14:textId="37C6A23B"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2,00 </w:t>
            </w:r>
          </w:p>
        </w:tc>
      </w:tr>
      <w:tr w:rsidR="00B73876" w:rsidRPr="00C6733C" w14:paraId="101BFBA2" w14:textId="77777777" w:rsidTr="001B10CB">
        <w:trPr>
          <w:trHeight w:val="227"/>
        </w:trPr>
        <w:tc>
          <w:tcPr>
            <w:tcW w:w="237" w:type="pct"/>
            <w:shd w:val="clear" w:color="auto" w:fill="auto"/>
            <w:noWrap/>
            <w:vAlign w:val="center"/>
          </w:tcPr>
          <w:p w14:paraId="0B434E4F" w14:textId="4B66B30E"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9</w:t>
            </w:r>
          </w:p>
        </w:tc>
        <w:tc>
          <w:tcPr>
            <w:tcW w:w="3828" w:type="pct"/>
            <w:shd w:val="clear" w:color="auto" w:fill="auto"/>
            <w:noWrap/>
            <w:vAlign w:val="center"/>
          </w:tcPr>
          <w:p w14:paraId="301FF48F" w14:textId="02ADE77A"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ESPARRAGOS GR. B7 Y TUERCAS GRADO 2H ANSI 300 4" DN</w:t>
            </w:r>
          </w:p>
        </w:tc>
        <w:tc>
          <w:tcPr>
            <w:tcW w:w="394" w:type="pct"/>
            <w:shd w:val="clear" w:color="auto" w:fill="auto"/>
            <w:noWrap/>
            <w:vAlign w:val="center"/>
          </w:tcPr>
          <w:p w14:paraId="54F5CCD8" w14:textId="6495E419"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74C04B77" w14:textId="655C7670"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40,00 </w:t>
            </w:r>
          </w:p>
        </w:tc>
      </w:tr>
      <w:tr w:rsidR="00B73876" w:rsidRPr="00C6733C" w14:paraId="5C95E1BC" w14:textId="77777777" w:rsidTr="001B10CB">
        <w:trPr>
          <w:trHeight w:val="227"/>
        </w:trPr>
        <w:tc>
          <w:tcPr>
            <w:tcW w:w="237" w:type="pct"/>
            <w:shd w:val="clear" w:color="auto" w:fill="auto"/>
            <w:noWrap/>
            <w:vAlign w:val="center"/>
          </w:tcPr>
          <w:p w14:paraId="1C9142CE" w14:textId="120CEB5F"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10</w:t>
            </w:r>
          </w:p>
        </w:tc>
        <w:tc>
          <w:tcPr>
            <w:tcW w:w="3828" w:type="pct"/>
            <w:shd w:val="clear" w:color="auto" w:fill="auto"/>
            <w:noWrap/>
            <w:vAlign w:val="center"/>
          </w:tcPr>
          <w:p w14:paraId="0BBCA138" w14:textId="3DE48265"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ESPARRAGOS GR. B7 Y TUERCAS GRADO 2H ANSI 600 2" DN</w:t>
            </w:r>
          </w:p>
        </w:tc>
        <w:tc>
          <w:tcPr>
            <w:tcW w:w="394" w:type="pct"/>
            <w:shd w:val="clear" w:color="auto" w:fill="auto"/>
            <w:noWrap/>
            <w:vAlign w:val="center"/>
          </w:tcPr>
          <w:p w14:paraId="5E81A6A7" w14:textId="026B357C"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2EE32F2F" w14:textId="65EF92E3"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32,00 </w:t>
            </w:r>
          </w:p>
        </w:tc>
      </w:tr>
      <w:tr w:rsidR="00B73876" w:rsidRPr="00C6733C" w14:paraId="59575E38" w14:textId="77777777" w:rsidTr="001B10CB">
        <w:trPr>
          <w:trHeight w:val="227"/>
        </w:trPr>
        <w:tc>
          <w:tcPr>
            <w:tcW w:w="237" w:type="pct"/>
            <w:shd w:val="clear" w:color="auto" w:fill="auto"/>
            <w:noWrap/>
            <w:vAlign w:val="center"/>
          </w:tcPr>
          <w:p w14:paraId="7D01C3F5" w14:textId="31992B51"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11</w:t>
            </w:r>
          </w:p>
        </w:tc>
        <w:tc>
          <w:tcPr>
            <w:tcW w:w="3828" w:type="pct"/>
            <w:shd w:val="clear" w:color="auto" w:fill="auto"/>
            <w:noWrap/>
            <w:vAlign w:val="center"/>
          </w:tcPr>
          <w:p w14:paraId="47C785F7" w14:textId="38733CDC"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VALV. BOLA DOBLETRUNNION ACTUADO NEUM. DN 2" ANSI 600</w:t>
            </w:r>
          </w:p>
        </w:tc>
        <w:tc>
          <w:tcPr>
            <w:tcW w:w="394" w:type="pct"/>
            <w:shd w:val="clear" w:color="auto" w:fill="auto"/>
            <w:noWrap/>
            <w:vAlign w:val="center"/>
          </w:tcPr>
          <w:p w14:paraId="4C6B273A" w14:textId="37F2A4A8"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45CCB563" w14:textId="72A3879C"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B73876" w:rsidRPr="00C6733C" w14:paraId="2119DAEC" w14:textId="77777777" w:rsidTr="001B10CB">
        <w:trPr>
          <w:trHeight w:val="227"/>
        </w:trPr>
        <w:tc>
          <w:tcPr>
            <w:tcW w:w="237" w:type="pct"/>
            <w:shd w:val="clear" w:color="auto" w:fill="auto"/>
            <w:noWrap/>
            <w:vAlign w:val="center"/>
          </w:tcPr>
          <w:p w14:paraId="07C68096" w14:textId="52F84950"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12</w:t>
            </w:r>
          </w:p>
        </w:tc>
        <w:tc>
          <w:tcPr>
            <w:tcW w:w="3828" w:type="pct"/>
            <w:shd w:val="clear" w:color="auto" w:fill="auto"/>
            <w:noWrap/>
            <w:vAlign w:val="center"/>
          </w:tcPr>
          <w:p w14:paraId="653F9FBB" w14:textId="2E90D5B7"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ACCESORIOS PARA BY PASS</w:t>
            </w:r>
          </w:p>
        </w:tc>
        <w:tc>
          <w:tcPr>
            <w:tcW w:w="394" w:type="pct"/>
            <w:shd w:val="clear" w:color="auto" w:fill="auto"/>
            <w:noWrap/>
            <w:vAlign w:val="center"/>
          </w:tcPr>
          <w:p w14:paraId="54DFAD56" w14:textId="0563ABD2"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Glb</w:t>
            </w:r>
            <w:proofErr w:type="spellEnd"/>
          </w:p>
        </w:tc>
        <w:tc>
          <w:tcPr>
            <w:tcW w:w="541" w:type="pct"/>
            <w:shd w:val="clear" w:color="auto" w:fill="auto"/>
            <w:noWrap/>
            <w:vAlign w:val="center"/>
          </w:tcPr>
          <w:p w14:paraId="2409A55E" w14:textId="5BC33EB3"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r w:rsidR="00B73876" w:rsidRPr="00C6733C" w14:paraId="4425DFF5" w14:textId="77777777" w:rsidTr="001B10CB">
        <w:trPr>
          <w:trHeight w:val="227"/>
        </w:trPr>
        <w:tc>
          <w:tcPr>
            <w:tcW w:w="237" w:type="pct"/>
            <w:shd w:val="clear" w:color="auto" w:fill="auto"/>
            <w:noWrap/>
            <w:vAlign w:val="center"/>
          </w:tcPr>
          <w:p w14:paraId="77F0460E" w14:textId="1C09F7E8" w:rsidR="00B73876" w:rsidRPr="00C6733C" w:rsidRDefault="009853BA" w:rsidP="00B73876">
            <w:pPr>
              <w:jc w:val="center"/>
              <w:rPr>
                <w:rFonts w:ascii="Calibri" w:hAnsi="Calibri" w:cstheme="minorHAnsi"/>
                <w:color w:val="000000"/>
                <w:sz w:val="16"/>
                <w:szCs w:val="16"/>
                <w:highlight w:val="yellow"/>
                <w:lang w:val="es-BO" w:eastAsia="es-BO"/>
              </w:rPr>
            </w:pPr>
            <w:r w:rsidRPr="00C6733C">
              <w:rPr>
                <w:rFonts w:ascii="Calibri" w:hAnsi="Calibri"/>
                <w:color w:val="000000"/>
                <w:sz w:val="16"/>
                <w:szCs w:val="16"/>
                <w:lang w:eastAsia="es-BO"/>
              </w:rPr>
              <w:t>13</w:t>
            </w:r>
          </w:p>
        </w:tc>
        <w:tc>
          <w:tcPr>
            <w:tcW w:w="3828" w:type="pct"/>
            <w:shd w:val="clear" w:color="auto" w:fill="auto"/>
            <w:noWrap/>
            <w:vAlign w:val="center"/>
          </w:tcPr>
          <w:p w14:paraId="57BC7B60" w14:textId="6FF460C8" w:rsidR="00B73876" w:rsidRPr="00C6733C" w:rsidRDefault="00B73876" w:rsidP="00B73876">
            <w:pPr>
              <w:rPr>
                <w:rFonts w:ascii="Calibri" w:hAnsi="Calibri" w:cstheme="minorHAnsi"/>
                <w:color w:val="000000"/>
                <w:sz w:val="16"/>
                <w:szCs w:val="16"/>
                <w:lang w:val="es-BO" w:eastAsia="es-BO"/>
              </w:rPr>
            </w:pPr>
            <w:r w:rsidRPr="00C6733C">
              <w:rPr>
                <w:rFonts w:ascii="Calibri" w:hAnsi="Calibri"/>
                <w:color w:val="000000"/>
                <w:sz w:val="16"/>
                <w:szCs w:val="16"/>
                <w:lang w:eastAsia="es-BO"/>
              </w:rPr>
              <w:t>VALVULA TIPO BOLA ANSI 300 4"</w:t>
            </w:r>
          </w:p>
        </w:tc>
        <w:tc>
          <w:tcPr>
            <w:tcW w:w="394" w:type="pct"/>
            <w:shd w:val="clear" w:color="auto" w:fill="auto"/>
            <w:noWrap/>
            <w:vAlign w:val="center"/>
          </w:tcPr>
          <w:p w14:paraId="74D5E81D" w14:textId="0D31C24F" w:rsidR="00B73876" w:rsidRPr="00C6733C" w:rsidRDefault="00B73876" w:rsidP="00B73876">
            <w:pPr>
              <w:jc w:val="center"/>
              <w:rPr>
                <w:rFonts w:ascii="Calibri" w:hAnsi="Calibri" w:cstheme="minorHAnsi"/>
                <w:color w:val="000000"/>
                <w:sz w:val="16"/>
                <w:szCs w:val="16"/>
                <w:lang w:val="es-BO" w:eastAsia="es-BO"/>
              </w:rPr>
            </w:pPr>
            <w:proofErr w:type="spellStart"/>
            <w:r w:rsidRPr="00C6733C">
              <w:rPr>
                <w:rFonts w:ascii="Calibri" w:hAnsi="Calibri"/>
                <w:color w:val="000000"/>
                <w:sz w:val="16"/>
                <w:szCs w:val="16"/>
                <w:lang w:eastAsia="es-BO"/>
              </w:rPr>
              <w:t>Pza</w:t>
            </w:r>
            <w:proofErr w:type="spellEnd"/>
          </w:p>
        </w:tc>
        <w:tc>
          <w:tcPr>
            <w:tcW w:w="541" w:type="pct"/>
            <w:shd w:val="clear" w:color="auto" w:fill="auto"/>
            <w:noWrap/>
            <w:vAlign w:val="center"/>
          </w:tcPr>
          <w:p w14:paraId="4D36A35C" w14:textId="48F808AC" w:rsidR="00B73876" w:rsidRPr="00C6733C" w:rsidRDefault="00B73876" w:rsidP="00B73876">
            <w:pPr>
              <w:jc w:val="center"/>
              <w:rPr>
                <w:rFonts w:ascii="Calibri" w:hAnsi="Calibri" w:cstheme="minorHAnsi"/>
                <w:color w:val="000000"/>
                <w:sz w:val="16"/>
                <w:szCs w:val="16"/>
                <w:lang w:val="es-BO" w:eastAsia="es-BO"/>
              </w:rPr>
            </w:pPr>
            <w:r w:rsidRPr="00C6733C">
              <w:rPr>
                <w:rFonts w:ascii="Calibri" w:hAnsi="Calibri"/>
                <w:sz w:val="16"/>
                <w:szCs w:val="16"/>
              </w:rPr>
              <w:t xml:space="preserve"> 1,00 </w:t>
            </w:r>
          </w:p>
        </w:tc>
      </w:tr>
    </w:tbl>
    <w:p w14:paraId="74CC1544" w14:textId="77777777" w:rsidR="00B73876" w:rsidRPr="000601E3" w:rsidRDefault="00B73876" w:rsidP="00C900E5">
      <w:pPr>
        <w:tabs>
          <w:tab w:val="left" w:pos="426"/>
        </w:tabs>
        <w:contextualSpacing/>
        <w:rPr>
          <w:rFonts w:asciiTheme="minorHAnsi" w:hAnsiTheme="minorHAnsi" w:cstheme="minorHAnsi"/>
          <w:b/>
          <w:color w:val="000000" w:themeColor="text1"/>
          <w:sz w:val="4"/>
          <w:szCs w:val="22"/>
          <w:u w:val="single"/>
        </w:rPr>
      </w:pPr>
    </w:p>
    <w:p w14:paraId="7C451407" w14:textId="77777777" w:rsidR="00B73876" w:rsidRDefault="00B73876" w:rsidP="00C900E5">
      <w:pPr>
        <w:tabs>
          <w:tab w:val="left" w:pos="426"/>
        </w:tabs>
        <w:contextualSpacing/>
        <w:rPr>
          <w:rFonts w:asciiTheme="minorHAnsi" w:hAnsiTheme="minorHAnsi" w:cstheme="minorHAnsi"/>
          <w:b/>
          <w:color w:val="000000" w:themeColor="text1"/>
          <w:sz w:val="22"/>
          <w:szCs w:val="22"/>
          <w:u w:val="single"/>
        </w:rPr>
      </w:pPr>
    </w:p>
    <w:p w14:paraId="0C91BBD7" w14:textId="63A12FF3" w:rsidR="00C900E5" w:rsidRDefault="00C900E5" w:rsidP="00C900E5">
      <w:pPr>
        <w:tabs>
          <w:tab w:val="left" w:pos="426"/>
        </w:tabs>
        <w:contextualSpacing/>
        <w:rPr>
          <w:rFonts w:asciiTheme="minorHAnsi" w:hAnsiTheme="minorHAnsi" w:cstheme="minorHAnsi"/>
          <w:b/>
          <w:sz w:val="22"/>
          <w:szCs w:val="22"/>
          <w:u w:val="single"/>
        </w:rPr>
      </w:pPr>
      <w:r w:rsidRPr="002324F7">
        <w:rPr>
          <w:rFonts w:asciiTheme="minorHAnsi" w:hAnsiTheme="minorHAnsi" w:cstheme="minorHAnsi"/>
          <w:b/>
          <w:color w:val="000000" w:themeColor="text1"/>
          <w:sz w:val="22"/>
          <w:szCs w:val="22"/>
          <w:u w:val="single"/>
        </w:rPr>
        <w:t>A.</w:t>
      </w:r>
      <w:r w:rsidR="002324F7" w:rsidRPr="002324F7">
        <w:rPr>
          <w:rFonts w:asciiTheme="minorHAnsi" w:hAnsiTheme="minorHAnsi" w:cstheme="minorHAnsi"/>
          <w:b/>
          <w:color w:val="000000" w:themeColor="text1"/>
          <w:sz w:val="22"/>
          <w:szCs w:val="22"/>
          <w:u w:val="single"/>
        </w:rPr>
        <w:t>7</w:t>
      </w:r>
      <w:r w:rsidRPr="002324F7">
        <w:rPr>
          <w:rFonts w:asciiTheme="minorHAnsi" w:hAnsiTheme="minorHAnsi" w:cstheme="minorHAnsi"/>
          <w:b/>
          <w:color w:val="000000" w:themeColor="text1"/>
          <w:sz w:val="22"/>
          <w:szCs w:val="22"/>
          <w:u w:val="single"/>
        </w:rPr>
        <w:t xml:space="preserve">. </w:t>
      </w:r>
      <w:r w:rsidRPr="002324F7">
        <w:rPr>
          <w:rFonts w:asciiTheme="minorHAnsi" w:hAnsiTheme="minorHAnsi" w:cstheme="minorHAnsi"/>
          <w:b/>
          <w:sz w:val="22"/>
          <w:szCs w:val="22"/>
          <w:u w:val="single"/>
        </w:rPr>
        <w:t>PLAN DE HIGIENE, SALUD OCUPACIONAL Y BIENESTAR</w:t>
      </w:r>
    </w:p>
    <w:p w14:paraId="173E80D7" w14:textId="77777777" w:rsidR="002324F7" w:rsidRPr="008B4F92" w:rsidRDefault="002324F7" w:rsidP="00C900E5">
      <w:pPr>
        <w:tabs>
          <w:tab w:val="left" w:pos="426"/>
        </w:tabs>
        <w:contextualSpacing/>
        <w:rPr>
          <w:rFonts w:asciiTheme="minorHAnsi" w:hAnsiTheme="minorHAnsi" w:cstheme="minorHAnsi"/>
          <w:sz w:val="22"/>
          <w:szCs w:val="22"/>
          <w:u w:val="single"/>
          <w:lang w:val="es-BO"/>
        </w:rPr>
      </w:pPr>
    </w:p>
    <w:p w14:paraId="43DC1691"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La Contratista deberá presentar con su oferta para evaluación del Contratante, una descripción del sistema de gestión de seguridad y salud a aplicar en el Proyecto (Plan de Seguridad y Salud), entre los que se encontrarán:</w:t>
      </w:r>
    </w:p>
    <w:p w14:paraId="6D5A9403"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Evaluación y cumplimiento requisitos legales.</w:t>
      </w:r>
    </w:p>
    <w:p w14:paraId="46ED210A"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Programas de medidas preventivas en seguridad y salud.</w:t>
      </w:r>
    </w:p>
    <w:p w14:paraId="1219507B"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Planes de emergencias.</w:t>
      </w:r>
    </w:p>
    <w:p w14:paraId="70313BF9"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Capacitación del personal.</w:t>
      </w:r>
    </w:p>
    <w:p w14:paraId="2BD6AFA0"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Sistema de permisos de trabajo.</w:t>
      </w:r>
    </w:p>
    <w:p w14:paraId="661C63D1"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Reporte de accidentes.</w:t>
      </w:r>
    </w:p>
    <w:p w14:paraId="6A2E28D5"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Identificación y evaluación de riegos.</w:t>
      </w:r>
    </w:p>
    <w:p w14:paraId="07E16067" w14:textId="77777777" w:rsid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Lista de procedimientos y registros relacionados con prácticas de SISO.</w:t>
      </w:r>
    </w:p>
    <w:p w14:paraId="15E2A8D5" w14:textId="77777777" w:rsidR="00823DA2" w:rsidRPr="000601E3" w:rsidRDefault="00823DA2" w:rsidP="000601E3">
      <w:pPr>
        <w:rPr>
          <w:rFonts w:asciiTheme="minorHAnsi" w:hAnsiTheme="minorHAnsi" w:cstheme="minorHAnsi"/>
          <w:sz w:val="22"/>
          <w:szCs w:val="22"/>
          <w:lang w:val="es-BO"/>
        </w:rPr>
      </w:pPr>
    </w:p>
    <w:p w14:paraId="6C3C0DE8"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La Contratista tendrá que cumplir de forma obligatoria con los siguientes Estándares de Seguridad y Salud:</w:t>
      </w:r>
    </w:p>
    <w:p w14:paraId="56EE69DA"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Requisitos de Seguridad Industrial para Contratistas de YPFB Corporación. “Procedimiento Gerencial PG-1-GSAC/DSIC-8-B y sus Anexos (Anexo-A-Clausula de Seguridad Industrial, Anexo-B-Políticas-de Seguridad-Industrial, Anexo-C-Requisitos-Seguridad-Contratistas)”.</w:t>
      </w:r>
    </w:p>
    <w:p w14:paraId="135FB1AE"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Posterior a la adjudicación y antes del inicio de las actividades la Empresa adjudicada deberá presentar para aprobación de YPFB los siguientes documentos:</w:t>
      </w:r>
    </w:p>
    <w:p w14:paraId="59301FC0"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Programas o Planes de Gestión de Seguridad y Salud para el Proyecto.</w:t>
      </w:r>
    </w:p>
    <w:p w14:paraId="263EE3CA"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Políticas y programas de control de Alcohol y drogas, vehicular, etc.</w:t>
      </w:r>
    </w:p>
    <w:p w14:paraId="55B58A75"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Objetivos y Metas de Seguridad y Salud para el proyecto.</w:t>
      </w:r>
    </w:p>
    <w:p w14:paraId="308D8EAF"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Procedimientos específicos de Seguridad y Salud para el Proyecto.</w:t>
      </w:r>
    </w:p>
    <w:p w14:paraId="41A7A3CB"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Plan de respuesta a Emergencias, específico para el Proyecto.</w:t>
      </w:r>
    </w:p>
    <w:p w14:paraId="574382E1"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Organigrama de área de Seguridad y Salud del Proyecto.</w:t>
      </w:r>
    </w:p>
    <w:p w14:paraId="5400CD4D"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lastRenderedPageBreak/>
        <w:t xml:space="preserve">•             </w:t>
      </w:r>
      <w:proofErr w:type="spellStart"/>
      <w:r w:rsidRPr="000601E3">
        <w:rPr>
          <w:rFonts w:asciiTheme="minorHAnsi" w:hAnsiTheme="minorHAnsi" w:cstheme="minorHAnsi"/>
          <w:sz w:val="22"/>
          <w:szCs w:val="22"/>
          <w:lang w:val="es-BO"/>
        </w:rPr>
        <w:t>Curriculum</w:t>
      </w:r>
      <w:proofErr w:type="spellEnd"/>
      <w:r w:rsidRPr="000601E3">
        <w:rPr>
          <w:rFonts w:asciiTheme="minorHAnsi" w:hAnsiTheme="minorHAnsi" w:cstheme="minorHAnsi"/>
          <w:sz w:val="22"/>
          <w:szCs w:val="22"/>
          <w:lang w:val="es-BO"/>
        </w:rPr>
        <w:t xml:space="preserve"> Vitae de los Supervisores (inspectores) del proyecto.</w:t>
      </w:r>
    </w:p>
    <w:p w14:paraId="3DD0DB77" w14:textId="77777777" w:rsid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xml:space="preserve">•             </w:t>
      </w:r>
      <w:proofErr w:type="spellStart"/>
      <w:r w:rsidRPr="000601E3">
        <w:rPr>
          <w:rFonts w:asciiTheme="minorHAnsi" w:hAnsiTheme="minorHAnsi" w:cstheme="minorHAnsi"/>
          <w:sz w:val="22"/>
          <w:szCs w:val="22"/>
          <w:lang w:val="es-BO"/>
        </w:rPr>
        <w:t>Curriculum</w:t>
      </w:r>
      <w:proofErr w:type="spellEnd"/>
      <w:r w:rsidRPr="000601E3">
        <w:rPr>
          <w:rFonts w:asciiTheme="minorHAnsi" w:hAnsiTheme="minorHAnsi" w:cstheme="minorHAnsi"/>
          <w:sz w:val="22"/>
          <w:szCs w:val="22"/>
          <w:lang w:val="es-BO"/>
        </w:rPr>
        <w:t xml:space="preserve"> Vitae del personal de salud asignado para el Proyecto.</w:t>
      </w:r>
    </w:p>
    <w:p w14:paraId="3373B8EA" w14:textId="77777777" w:rsidR="00823DA2" w:rsidRPr="000601E3" w:rsidRDefault="00823DA2" w:rsidP="000601E3">
      <w:pPr>
        <w:rPr>
          <w:rFonts w:asciiTheme="minorHAnsi" w:hAnsiTheme="minorHAnsi" w:cstheme="minorHAnsi"/>
          <w:sz w:val="22"/>
          <w:szCs w:val="22"/>
          <w:lang w:val="es-BO"/>
        </w:rPr>
      </w:pPr>
    </w:p>
    <w:p w14:paraId="10802B91"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Antes del inicio de actividades, debe cumplirse con los requisitos de ingreso a obra como ser:</w:t>
      </w:r>
    </w:p>
    <w:p w14:paraId="20140A28"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Contratos del Personal.</w:t>
      </w:r>
    </w:p>
    <w:p w14:paraId="3BD66803"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Seguro médico.</w:t>
      </w:r>
    </w:p>
    <w:p w14:paraId="2B611FDF" w14:textId="77777777" w:rsidR="000601E3" w:rsidRPr="000601E3"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Pólizas contra accidentes personales y muerte.</w:t>
      </w:r>
    </w:p>
    <w:p w14:paraId="52EB6606" w14:textId="48106D40" w:rsidR="00C900E5" w:rsidRDefault="000601E3" w:rsidP="000601E3">
      <w:pPr>
        <w:rPr>
          <w:rFonts w:asciiTheme="minorHAnsi" w:hAnsiTheme="minorHAnsi" w:cstheme="minorHAnsi"/>
          <w:sz w:val="22"/>
          <w:szCs w:val="22"/>
          <w:lang w:val="es-BO"/>
        </w:rPr>
      </w:pPr>
      <w:r w:rsidRPr="000601E3">
        <w:rPr>
          <w:rFonts w:asciiTheme="minorHAnsi" w:hAnsiTheme="minorHAnsi" w:cstheme="minorHAnsi"/>
          <w:sz w:val="22"/>
          <w:szCs w:val="22"/>
          <w:lang w:val="es-BO"/>
        </w:rPr>
        <w:t>•             Capacitación en cursos básicos de seguridad industrial (Manejo defensivo, excavaciones, trabajo en altura, espacio confinado, trabajo eléctrico, etc., etc.).</w:t>
      </w:r>
    </w:p>
    <w:p w14:paraId="393C15C7" w14:textId="77777777" w:rsidR="000601E3" w:rsidRPr="008B4F92" w:rsidRDefault="000601E3" w:rsidP="000601E3">
      <w:pPr>
        <w:rPr>
          <w:rFonts w:asciiTheme="minorHAnsi" w:hAnsiTheme="minorHAnsi" w:cstheme="minorHAnsi"/>
          <w:b/>
          <w:bCs/>
          <w:sz w:val="22"/>
          <w:szCs w:val="22"/>
          <w:u w:val="single"/>
          <w:lang w:val="es-BO"/>
        </w:rPr>
      </w:pPr>
    </w:p>
    <w:p w14:paraId="2BB5D729" w14:textId="5BE1EFD0" w:rsidR="00710156" w:rsidRDefault="00C900E5"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022547">
        <w:rPr>
          <w:rFonts w:asciiTheme="minorHAnsi" w:hAnsiTheme="minorHAnsi" w:cstheme="minorHAnsi"/>
          <w:b/>
          <w:color w:val="000000" w:themeColor="text1"/>
          <w:sz w:val="22"/>
          <w:szCs w:val="22"/>
          <w:u w:val="single"/>
        </w:rPr>
        <w:t>8</w:t>
      </w:r>
      <w:r w:rsidRPr="008B4F92">
        <w:rPr>
          <w:rFonts w:asciiTheme="minorHAnsi" w:hAnsiTheme="minorHAnsi" w:cstheme="minorHAnsi"/>
          <w:b/>
          <w:color w:val="000000" w:themeColor="text1"/>
          <w:sz w:val="22"/>
          <w:szCs w:val="22"/>
          <w:u w:val="single"/>
        </w:rPr>
        <w:t xml:space="preserve">. </w:t>
      </w:r>
      <w:r w:rsidR="00710156">
        <w:rPr>
          <w:rFonts w:asciiTheme="minorHAnsi" w:hAnsiTheme="minorHAnsi" w:cstheme="minorHAnsi"/>
          <w:b/>
          <w:color w:val="000000" w:themeColor="text1"/>
          <w:sz w:val="22"/>
          <w:szCs w:val="22"/>
          <w:u w:val="single"/>
        </w:rPr>
        <w:t>FACTURACIÓN Y TRIBUTOS</w:t>
      </w:r>
    </w:p>
    <w:p w14:paraId="7A0C17B5" w14:textId="77777777" w:rsidR="00710156" w:rsidRDefault="00710156" w:rsidP="00C900E5">
      <w:pPr>
        <w:tabs>
          <w:tab w:val="left" w:pos="426"/>
        </w:tabs>
        <w:contextualSpacing/>
        <w:rPr>
          <w:rFonts w:asciiTheme="minorHAnsi" w:hAnsiTheme="minorHAnsi" w:cstheme="minorHAnsi"/>
          <w:b/>
          <w:color w:val="000000" w:themeColor="text1"/>
          <w:sz w:val="22"/>
          <w:szCs w:val="22"/>
          <w:u w:val="single"/>
        </w:rPr>
      </w:pPr>
    </w:p>
    <w:p w14:paraId="3CF67676" w14:textId="49A94B4F" w:rsidR="00C900E5" w:rsidRPr="008B4F92" w:rsidRDefault="00710156" w:rsidP="001B10CB">
      <w:pPr>
        <w:tabs>
          <w:tab w:val="left" w:pos="426"/>
        </w:tabs>
        <w:spacing w:after="240"/>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A.</w:t>
      </w:r>
      <w:r w:rsidR="00022547">
        <w:rPr>
          <w:rFonts w:asciiTheme="minorHAnsi" w:hAnsiTheme="minorHAnsi" w:cstheme="minorHAnsi"/>
          <w:b/>
          <w:sz w:val="22"/>
          <w:szCs w:val="22"/>
          <w:u w:val="single"/>
        </w:rPr>
        <w:t>8</w:t>
      </w:r>
      <w:r>
        <w:rPr>
          <w:rFonts w:asciiTheme="minorHAnsi" w:hAnsiTheme="minorHAnsi" w:cstheme="minorHAnsi"/>
          <w:b/>
          <w:sz w:val="22"/>
          <w:szCs w:val="22"/>
          <w:u w:val="single"/>
        </w:rPr>
        <w:t xml:space="preserve">.1. </w:t>
      </w:r>
      <w:r w:rsidR="00C900E5">
        <w:rPr>
          <w:rFonts w:asciiTheme="minorHAnsi" w:hAnsiTheme="minorHAnsi" w:cstheme="minorHAnsi"/>
          <w:b/>
          <w:sz w:val="22"/>
          <w:szCs w:val="22"/>
          <w:u w:val="single"/>
        </w:rPr>
        <w:t xml:space="preserve">FACTURACIÓN </w:t>
      </w:r>
    </w:p>
    <w:p w14:paraId="562B6282" w14:textId="77777777" w:rsidR="006831C4" w:rsidRDefault="006831C4" w:rsidP="001B10CB">
      <w:pPr>
        <w:spacing w:after="240"/>
        <w:jc w:val="both"/>
        <w:rPr>
          <w:rFonts w:asciiTheme="minorHAnsi" w:hAnsiTheme="minorHAnsi" w:cstheme="minorHAnsi"/>
          <w:sz w:val="22"/>
          <w:szCs w:val="22"/>
        </w:rPr>
      </w:pPr>
      <w:r w:rsidRPr="006831C4">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7CA51C84" w14:textId="77777777" w:rsidR="00C0118C" w:rsidRDefault="00C0118C" w:rsidP="001B10CB">
      <w:pPr>
        <w:spacing w:after="240"/>
        <w:jc w:val="both"/>
        <w:rPr>
          <w:rFonts w:asciiTheme="minorHAnsi" w:hAnsiTheme="minorHAnsi" w:cstheme="minorHAnsi"/>
          <w:sz w:val="22"/>
          <w:szCs w:val="22"/>
        </w:rPr>
      </w:pPr>
      <w:r w:rsidRPr="00C0118C">
        <w:rPr>
          <w:rFonts w:asciiTheme="minorHAnsi" w:hAnsiTheme="minorHAnsi" w:cstheme="minorHAnsi"/>
          <w:sz w:val="22"/>
          <w:szCs w:val="22"/>
        </w:rPr>
        <w:t>Se deberá facturar al momento de la entrega de los bienes conforme lo establecido en el Contrato, sin deducir las multas ni otros cargos.</w:t>
      </w:r>
      <w:r w:rsidRPr="00C0118C">
        <w:rPr>
          <w:rFonts w:asciiTheme="minorHAnsi" w:hAnsiTheme="minorHAnsi" w:cstheme="minorHAnsi"/>
          <w:sz w:val="22"/>
          <w:szCs w:val="22"/>
        </w:rPr>
        <w:tab/>
      </w:r>
    </w:p>
    <w:p w14:paraId="596F06AB" w14:textId="5F3EC481" w:rsidR="006831C4" w:rsidRDefault="00C0118C" w:rsidP="001B10CB">
      <w:pPr>
        <w:spacing w:after="240"/>
        <w:jc w:val="both"/>
        <w:rPr>
          <w:rFonts w:asciiTheme="minorHAnsi" w:hAnsiTheme="minorHAnsi" w:cstheme="minorHAnsi"/>
          <w:sz w:val="22"/>
          <w:szCs w:val="22"/>
        </w:rPr>
      </w:pPr>
      <w:r w:rsidRPr="00C0118C">
        <w:rPr>
          <w:rFonts w:asciiTheme="minorHAnsi" w:hAnsiTheme="minorHAnsi" w:cstheme="minorHAnsi"/>
          <w:sz w:val="22"/>
          <w:szCs w:val="22"/>
        </w:rPr>
        <w:t xml:space="preserve">Los proponentes deberán presentar el certificado de inscripción en el Padrón Nacional de Contribuyentes con el domicilio fiscal debidamente actualizado, así como fotocopia de la dosificación de facturas cuya actividad guarde directa relación con el objeto </w:t>
      </w:r>
      <w:r>
        <w:rPr>
          <w:rFonts w:asciiTheme="minorHAnsi" w:hAnsiTheme="minorHAnsi" w:cstheme="minorHAnsi"/>
          <w:sz w:val="22"/>
          <w:szCs w:val="22"/>
        </w:rPr>
        <w:t>del contrato.</w:t>
      </w:r>
      <w:r>
        <w:rPr>
          <w:rFonts w:asciiTheme="minorHAnsi" w:hAnsiTheme="minorHAnsi" w:cstheme="minorHAnsi"/>
          <w:sz w:val="22"/>
          <w:szCs w:val="22"/>
        </w:rPr>
        <w:tab/>
      </w:r>
    </w:p>
    <w:p w14:paraId="135FA81D" w14:textId="13AE963C" w:rsidR="006831C4" w:rsidRDefault="00C0118C" w:rsidP="001B10CB">
      <w:pPr>
        <w:spacing w:after="240"/>
        <w:jc w:val="both"/>
        <w:rPr>
          <w:rFonts w:asciiTheme="minorHAnsi" w:hAnsiTheme="minorHAnsi" w:cstheme="minorHAnsi"/>
          <w:sz w:val="22"/>
          <w:szCs w:val="22"/>
        </w:rPr>
      </w:pPr>
      <w:r w:rsidRPr="00C0118C">
        <w:rPr>
          <w:rFonts w:asciiTheme="minorHAnsi" w:hAnsiTheme="minorHAnsi" w:cstheme="minorHAnsi"/>
          <w:sz w:val="22"/>
          <w:szCs w:val="22"/>
        </w:rPr>
        <w:t xml:space="preserve">En caso de otorgarse un anticipo el contratado está obligado a emitir </w:t>
      </w:r>
      <w:r>
        <w:rPr>
          <w:rFonts w:asciiTheme="minorHAnsi" w:hAnsiTheme="minorHAnsi" w:cstheme="minorHAnsi"/>
          <w:sz w:val="22"/>
          <w:szCs w:val="22"/>
        </w:rPr>
        <w:t>factura a momento del pago.</w:t>
      </w:r>
    </w:p>
    <w:p w14:paraId="099CAF74" w14:textId="7689D1F7" w:rsidR="006831C4" w:rsidRPr="006831C4" w:rsidRDefault="006831C4" w:rsidP="001B10CB">
      <w:pPr>
        <w:spacing w:after="240"/>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sidR="00022547">
        <w:rPr>
          <w:rFonts w:asciiTheme="minorHAnsi" w:hAnsiTheme="minorHAnsi" w:cstheme="minorHAnsi"/>
          <w:b/>
          <w:sz w:val="22"/>
          <w:szCs w:val="22"/>
          <w:u w:val="single"/>
        </w:rPr>
        <w:t>8</w:t>
      </w:r>
      <w:r w:rsidR="00AD53A2">
        <w:rPr>
          <w:rFonts w:asciiTheme="minorHAnsi" w:hAnsiTheme="minorHAnsi" w:cstheme="minorHAnsi"/>
          <w:b/>
          <w:sz w:val="22"/>
          <w:szCs w:val="22"/>
          <w:u w:val="single"/>
        </w:rPr>
        <w:t>.</w:t>
      </w:r>
      <w:r w:rsidR="00710156">
        <w:rPr>
          <w:rFonts w:asciiTheme="minorHAnsi" w:hAnsiTheme="minorHAnsi" w:cstheme="minorHAnsi"/>
          <w:b/>
          <w:sz w:val="22"/>
          <w:szCs w:val="22"/>
          <w:u w:val="single"/>
        </w:rPr>
        <w:t>2</w:t>
      </w:r>
      <w:r w:rsidR="001B10CB">
        <w:rPr>
          <w:rFonts w:asciiTheme="minorHAnsi" w:hAnsiTheme="minorHAnsi" w:cstheme="minorHAnsi"/>
          <w:b/>
          <w:sz w:val="22"/>
          <w:szCs w:val="22"/>
          <w:u w:val="single"/>
        </w:rPr>
        <w:t xml:space="preserve"> </w:t>
      </w:r>
      <w:r w:rsidRPr="006831C4">
        <w:rPr>
          <w:rFonts w:asciiTheme="minorHAnsi" w:hAnsiTheme="minorHAnsi" w:cstheme="minorHAnsi"/>
          <w:b/>
          <w:sz w:val="22"/>
          <w:szCs w:val="22"/>
          <w:u w:val="single"/>
        </w:rPr>
        <w:t>TRIBUTOS.</w:t>
      </w:r>
    </w:p>
    <w:p w14:paraId="5B03A252" w14:textId="77777777" w:rsidR="00C900E5" w:rsidRPr="008B4F92" w:rsidRDefault="006831C4" w:rsidP="001B10CB">
      <w:pPr>
        <w:spacing w:after="240"/>
        <w:jc w:val="both"/>
        <w:rPr>
          <w:rFonts w:asciiTheme="minorHAnsi" w:hAnsiTheme="minorHAnsi" w:cstheme="minorHAnsi"/>
          <w:sz w:val="22"/>
          <w:szCs w:val="22"/>
        </w:rPr>
      </w:pPr>
      <w:r w:rsidRPr="006831C4">
        <w:rPr>
          <w:rFonts w:asciiTheme="minorHAnsi" w:hAnsiTheme="minorHAnsi" w:cstheme="minorHAnsi"/>
          <w:sz w:val="22"/>
          <w:szCs w:val="22"/>
        </w:rPr>
        <w:t>El proponente declara que todos los tributos que puedan originarse directa o indirectamente en aplicación del contrato, es de su responsabilidad, no correspond</w:t>
      </w:r>
      <w:r>
        <w:rPr>
          <w:rFonts w:asciiTheme="minorHAnsi" w:hAnsiTheme="minorHAnsi" w:cstheme="minorHAnsi"/>
          <w:sz w:val="22"/>
          <w:szCs w:val="22"/>
        </w:rPr>
        <w:t>iendo ningún reclamo posterior.</w:t>
      </w:r>
    </w:p>
    <w:p w14:paraId="33F7D81D" w14:textId="7FC534FA" w:rsidR="00C900E5" w:rsidRDefault="006831C4" w:rsidP="001B10CB">
      <w:pPr>
        <w:tabs>
          <w:tab w:val="left" w:pos="426"/>
        </w:tabs>
        <w:spacing w:after="240"/>
        <w:contextualSpacing/>
        <w:rPr>
          <w:rFonts w:asciiTheme="minorHAnsi" w:hAnsiTheme="minorHAnsi" w:cstheme="minorHAnsi"/>
          <w:b/>
          <w:sz w:val="22"/>
          <w:szCs w:val="22"/>
          <w:u w:val="single"/>
        </w:rPr>
      </w:pPr>
      <w:r>
        <w:rPr>
          <w:rFonts w:asciiTheme="minorHAnsi" w:hAnsiTheme="minorHAnsi" w:cstheme="minorHAnsi"/>
          <w:b/>
          <w:sz w:val="22"/>
          <w:szCs w:val="22"/>
          <w:u w:val="single"/>
        </w:rPr>
        <w:t>A</w:t>
      </w:r>
      <w:r w:rsidR="00C900E5" w:rsidRPr="008B4F92">
        <w:rPr>
          <w:rFonts w:asciiTheme="minorHAnsi" w:hAnsiTheme="minorHAnsi" w:cstheme="minorHAnsi"/>
          <w:b/>
          <w:sz w:val="22"/>
          <w:szCs w:val="22"/>
          <w:u w:val="single"/>
        </w:rPr>
        <w:t>.</w:t>
      </w:r>
      <w:r w:rsidR="00022547">
        <w:rPr>
          <w:rFonts w:asciiTheme="minorHAnsi" w:hAnsiTheme="minorHAnsi" w:cstheme="minorHAnsi"/>
          <w:b/>
          <w:sz w:val="22"/>
          <w:szCs w:val="22"/>
          <w:u w:val="single"/>
        </w:rPr>
        <w:t>9</w:t>
      </w:r>
      <w:r w:rsidR="00C900E5" w:rsidRPr="008B4F92">
        <w:rPr>
          <w:rFonts w:asciiTheme="minorHAnsi" w:hAnsiTheme="minorHAnsi" w:cstheme="minorHAnsi"/>
          <w:b/>
          <w:sz w:val="22"/>
          <w:szCs w:val="22"/>
          <w:u w:val="single"/>
        </w:rPr>
        <w:t xml:space="preserve">. SEGUROS </w:t>
      </w:r>
    </w:p>
    <w:p w14:paraId="462AA5A7" w14:textId="77777777" w:rsidR="0089650F" w:rsidRDefault="0089650F" w:rsidP="001B10CB">
      <w:pPr>
        <w:tabs>
          <w:tab w:val="left" w:pos="1206"/>
        </w:tabs>
        <w:spacing w:after="240"/>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7692323" w14:textId="77777777" w:rsidR="0089650F" w:rsidRPr="0089650F" w:rsidRDefault="0089650F" w:rsidP="001B10CB">
      <w:pPr>
        <w:pStyle w:val="Prrafodelista"/>
        <w:numPr>
          <w:ilvl w:val="0"/>
          <w:numId w:val="10"/>
        </w:numPr>
        <w:tabs>
          <w:tab w:val="left" w:pos="1206"/>
        </w:tabs>
        <w:spacing w:after="240"/>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2775D2DA" w14:textId="77777777" w:rsidR="0089650F" w:rsidRPr="0089650F" w:rsidRDefault="0089650F" w:rsidP="001B10CB">
      <w:pPr>
        <w:tabs>
          <w:tab w:val="left" w:pos="1206"/>
        </w:tabs>
        <w:spacing w:after="240"/>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E26C691" w14:textId="77777777" w:rsidR="0089650F" w:rsidRDefault="0089650F" w:rsidP="001B10CB">
      <w:pPr>
        <w:tabs>
          <w:tab w:val="left" w:pos="1206"/>
        </w:tabs>
        <w:spacing w:after="240"/>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w:t>
      </w:r>
      <w:r w:rsidRPr="0089650F">
        <w:rPr>
          <w:rFonts w:asciiTheme="minorHAnsi" w:hAnsiTheme="minorHAnsi" w:cstheme="minorHAnsi"/>
          <w:sz w:val="22"/>
          <w:szCs w:val="22"/>
        </w:rPr>
        <w:lastRenderedPageBreak/>
        <w:t>escombros, periodo de mantenimiento amplio, gastos adicionales por horas extras y de aceleración, equipos y maquinaria del contratista y otras cobertura que vea necesarias el contratista</w:t>
      </w:r>
    </w:p>
    <w:p w14:paraId="70C9025E" w14:textId="77777777" w:rsidR="0089650F" w:rsidRPr="0089650F" w:rsidRDefault="0089650F" w:rsidP="001B10CB">
      <w:pPr>
        <w:pStyle w:val="Prrafodelista"/>
        <w:numPr>
          <w:ilvl w:val="0"/>
          <w:numId w:val="10"/>
        </w:numPr>
        <w:tabs>
          <w:tab w:val="left" w:pos="1206"/>
        </w:tabs>
        <w:spacing w:after="240"/>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14:paraId="6A6CC7BB" w14:textId="77777777" w:rsidR="0089650F" w:rsidRDefault="0089650F" w:rsidP="001B10CB">
      <w:pPr>
        <w:tabs>
          <w:tab w:val="left" w:pos="1206"/>
        </w:tabs>
        <w:spacing w:after="240"/>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w:t>
      </w:r>
      <w:proofErr w:type="spellStart"/>
      <w:r w:rsidRPr="0089650F">
        <w:rPr>
          <w:rFonts w:asciiTheme="minorHAnsi" w:hAnsiTheme="minorHAnsi" w:cstheme="minorHAnsi"/>
          <w:sz w:val="22"/>
          <w:szCs w:val="22"/>
        </w:rPr>
        <w:t>us</w:t>
      </w:r>
      <w:proofErr w:type="spellEnd"/>
      <w:r w:rsidRPr="0089650F">
        <w:rPr>
          <w:rFonts w:asciiTheme="minorHAnsi" w:hAnsiTheme="minorHAnsi" w:cstheme="minorHAnsi"/>
          <w:sz w:val="22"/>
          <w:szCs w:val="22"/>
        </w:rPr>
        <w:t>. 100.000.</w:t>
      </w:r>
    </w:p>
    <w:p w14:paraId="669B041C" w14:textId="77777777" w:rsidR="0089650F" w:rsidRPr="0089650F" w:rsidRDefault="0089650F" w:rsidP="001B10CB">
      <w:pPr>
        <w:pStyle w:val="Prrafodelista"/>
        <w:numPr>
          <w:ilvl w:val="0"/>
          <w:numId w:val="10"/>
        </w:numPr>
        <w:tabs>
          <w:tab w:val="left" w:pos="1206"/>
        </w:tabs>
        <w:spacing w:after="240"/>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14:paraId="63F9960A" w14:textId="77777777" w:rsidR="0089650F" w:rsidRPr="0089650F" w:rsidRDefault="0089650F" w:rsidP="001B10CB">
      <w:pPr>
        <w:tabs>
          <w:tab w:val="left" w:pos="1206"/>
        </w:tabs>
        <w:spacing w:after="240"/>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E56E216" w14:textId="77777777" w:rsidR="0089650F" w:rsidRPr="0089650F" w:rsidRDefault="0089650F" w:rsidP="001B10CB">
      <w:pPr>
        <w:tabs>
          <w:tab w:val="left" w:pos="1206"/>
        </w:tabs>
        <w:spacing w:after="240"/>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14:paraId="262C2F59" w14:textId="77777777" w:rsidR="0089650F" w:rsidRPr="0089650F" w:rsidRDefault="0089650F" w:rsidP="001B10CB">
      <w:pPr>
        <w:pStyle w:val="Prrafodelista"/>
        <w:numPr>
          <w:ilvl w:val="0"/>
          <w:numId w:val="11"/>
        </w:numPr>
        <w:tabs>
          <w:tab w:val="left" w:pos="1206"/>
        </w:tabs>
        <w:spacing w:after="240"/>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8213C82" w14:textId="77777777" w:rsidR="00C900E5" w:rsidRDefault="0089650F" w:rsidP="001B10CB">
      <w:pPr>
        <w:pStyle w:val="Prrafodelista"/>
        <w:numPr>
          <w:ilvl w:val="0"/>
          <w:numId w:val="11"/>
        </w:numPr>
        <w:tabs>
          <w:tab w:val="left" w:pos="1206"/>
        </w:tabs>
        <w:spacing w:after="240"/>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7E1AEC2A" w14:textId="77777777" w:rsidR="00C51E0D" w:rsidRDefault="00C51E0D" w:rsidP="001B10CB">
      <w:pPr>
        <w:pStyle w:val="Prrafodelista"/>
        <w:tabs>
          <w:tab w:val="left" w:pos="1206"/>
        </w:tabs>
        <w:spacing w:after="240"/>
        <w:ind w:left="720"/>
        <w:contextualSpacing/>
        <w:jc w:val="both"/>
        <w:rPr>
          <w:rFonts w:asciiTheme="minorHAnsi" w:hAnsiTheme="minorHAnsi" w:cstheme="minorHAnsi"/>
          <w:sz w:val="22"/>
          <w:szCs w:val="22"/>
        </w:rPr>
      </w:pPr>
    </w:p>
    <w:p w14:paraId="69E2F626" w14:textId="490C183E" w:rsidR="00C51E0D" w:rsidRPr="00C51E0D" w:rsidRDefault="00C51E0D" w:rsidP="00C51E0D">
      <w:pPr>
        <w:rPr>
          <w:rFonts w:asciiTheme="minorHAnsi" w:hAnsiTheme="minorHAnsi" w:cstheme="minorHAnsi"/>
          <w:b/>
          <w:bCs/>
          <w:sz w:val="22"/>
          <w:szCs w:val="22"/>
          <w:u w:val="single"/>
          <w:lang w:val="es-BO"/>
        </w:rPr>
      </w:pPr>
      <w:r w:rsidRPr="00C51E0D">
        <w:rPr>
          <w:rFonts w:asciiTheme="minorHAnsi" w:hAnsiTheme="minorHAnsi" w:cstheme="minorHAnsi"/>
          <w:b/>
          <w:bCs/>
          <w:sz w:val="22"/>
          <w:szCs w:val="22"/>
          <w:u w:val="single"/>
          <w:lang w:val="es-BO"/>
        </w:rPr>
        <w:t>A</w:t>
      </w:r>
      <w:r w:rsidR="004B29F2">
        <w:rPr>
          <w:rFonts w:asciiTheme="minorHAnsi" w:hAnsiTheme="minorHAnsi" w:cstheme="minorHAnsi"/>
          <w:b/>
          <w:bCs/>
          <w:sz w:val="22"/>
          <w:szCs w:val="22"/>
          <w:u w:val="single"/>
          <w:lang w:val="es-BO"/>
        </w:rPr>
        <w:t>.</w:t>
      </w:r>
      <w:r w:rsidR="00022547">
        <w:rPr>
          <w:rFonts w:asciiTheme="minorHAnsi" w:hAnsiTheme="minorHAnsi" w:cstheme="minorHAnsi"/>
          <w:b/>
          <w:bCs/>
          <w:sz w:val="22"/>
          <w:szCs w:val="22"/>
          <w:u w:val="single"/>
          <w:lang w:val="es-BO"/>
        </w:rPr>
        <w:t>10</w:t>
      </w:r>
      <w:r w:rsidRPr="00C51E0D">
        <w:rPr>
          <w:rFonts w:asciiTheme="minorHAnsi" w:hAnsiTheme="minorHAnsi" w:cstheme="minorHAnsi"/>
          <w:b/>
          <w:bCs/>
          <w:sz w:val="22"/>
          <w:szCs w:val="22"/>
          <w:u w:val="single"/>
          <w:lang w:val="es-BO"/>
        </w:rPr>
        <w:t xml:space="preserve"> MANUAL DE GESTIÓN AMBIENTAL</w:t>
      </w:r>
    </w:p>
    <w:p w14:paraId="7317F9C7" w14:textId="789B29C0" w:rsidR="0089650F" w:rsidRDefault="00545222" w:rsidP="0089650F">
      <w:pPr>
        <w:tabs>
          <w:tab w:val="left" w:pos="1206"/>
        </w:tabs>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es-BO"/>
        </w:rPr>
        <w:t>E</w:t>
      </w:r>
      <w:r>
        <w:rPr>
          <w:rFonts w:asciiTheme="minorHAnsi" w:hAnsiTheme="minorHAnsi" w:cstheme="minorHAnsi"/>
          <w:color w:val="000000" w:themeColor="text1"/>
          <w:sz w:val="22"/>
          <w:szCs w:val="22"/>
        </w:rPr>
        <w:t xml:space="preserve">l </w:t>
      </w:r>
      <w:r w:rsidRPr="00545222">
        <w:rPr>
          <w:rFonts w:asciiTheme="minorHAnsi" w:hAnsiTheme="minorHAnsi" w:cstheme="minorHAnsi"/>
          <w:bCs/>
          <w:sz w:val="22"/>
          <w:szCs w:val="22"/>
          <w:lang w:val="es-BO"/>
        </w:rPr>
        <w:t>manual de gestión ambiental</w:t>
      </w:r>
      <w:r w:rsidR="00775F2D">
        <w:rPr>
          <w:rFonts w:asciiTheme="minorHAnsi" w:hAnsiTheme="minorHAnsi" w:cstheme="minorHAnsi"/>
          <w:color w:val="000000" w:themeColor="text1"/>
          <w:sz w:val="22"/>
          <w:szCs w:val="22"/>
        </w:rPr>
        <w:t xml:space="preserve"> se encuentra</w:t>
      </w:r>
      <w:r w:rsidRPr="00FF539B">
        <w:rPr>
          <w:rFonts w:asciiTheme="minorHAnsi" w:hAnsiTheme="minorHAnsi" w:cstheme="minorHAnsi"/>
          <w:color w:val="000000" w:themeColor="text1"/>
          <w:sz w:val="22"/>
          <w:szCs w:val="22"/>
        </w:rPr>
        <w:t xml:space="preserve"> en el Anexo </w:t>
      </w:r>
      <w:r>
        <w:rPr>
          <w:rFonts w:asciiTheme="minorHAnsi" w:hAnsiTheme="minorHAnsi" w:cstheme="minorHAnsi"/>
          <w:color w:val="000000" w:themeColor="text1"/>
          <w:sz w:val="22"/>
          <w:szCs w:val="22"/>
        </w:rPr>
        <w:t>6</w:t>
      </w:r>
      <w:r w:rsidRPr="00FF539B">
        <w:rPr>
          <w:rFonts w:asciiTheme="minorHAnsi" w:hAnsiTheme="minorHAnsi" w:cstheme="minorHAnsi"/>
          <w:color w:val="000000" w:themeColor="text1"/>
          <w:sz w:val="22"/>
          <w:szCs w:val="22"/>
        </w:rPr>
        <w:t>.</w:t>
      </w:r>
    </w:p>
    <w:p w14:paraId="35993A77" w14:textId="77777777" w:rsidR="00C0118C" w:rsidRDefault="00C0118C" w:rsidP="0089650F">
      <w:pPr>
        <w:tabs>
          <w:tab w:val="left" w:pos="1206"/>
        </w:tabs>
        <w:contextualSpacing/>
        <w:jc w:val="both"/>
        <w:rPr>
          <w:rFonts w:asciiTheme="minorHAnsi" w:hAnsiTheme="minorHAnsi" w:cstheme="minorHAnsi"/>
          <w:b/>
          <w:bCs/>
          <w:sz w:val="22"/>
          <w:szCs w:val="22"/>
          <w:u w:val="single"/>
        </w:rPr>
      </w:pPr>
    </w:p>
    <w:p w14:paraId="79D63210" w14:textId="09A172EB" w:rsidR="00C900E5" w:rsidRPr="008B4F92" w:rsidRDefault="00C900E5" w:rsidP="00C900E5">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022547">
        <w:rPr>
          <w:rFonts w:asciiTheme="minorHAnsi" w:hAnsiTheme="minorHAnsi" w:cstheme="minorHAnsi"/>
          <w:b/>
          <w:color w:val="000000" w:themeColor="text1"/>
          <w:sz w:val="22"/>
          <w:szCs w:val="22"/>
          <w:u w:val="single"/>
        </w:rPr>
        <w:t>11</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294B89DF" w14:textId="11C262A3" w:rsidR="00C900E5" w:rsidRDefault="00C900E5" w:rsidP="00C900E5">
      <w:pPr>
        <w:autoSpaceDE w:val="0"/>
        <w:autoSpaceDN w:val="0"/>
        <w:adjustRightInd w:val="0"/>
        <w:jc w:val="both"/>
        <w:rPr>
          <w:rFonts w:asciiTheme="minorHAnsi" w:hAnsiTheme="minorHAnsi" w:cstheme="minorHAnsi"/>
          <w:sz w:val="22"/>
          <w:szCs w:val="22"/>
        </w:rPr>
      </w:pPr>
      <w:r w:rsidRPr="008B4F92">
        <w:rPr>
          <w:rFonts w:asciiTheme="minorHAnsi" w:hAnsiTheme="minorHAnsi" w:cstheme="minorHAnsi"/>
          <w:sz w:val="22"/>
          <w:szCs w:val="22"/>
        </w:rPr>
        <w:t xml:space="preserve">Las empresas </w:t>
      </w:r>
      <w:r w:rsidR="00E20960">
        <w:rPr>
          <w:rFonts w:asciiTheme="minorHAnsi" w:hAnsiTheme="minorHAnsi" w:cstheme="minorHAnsi"/>
          <w:sz w:val="22"/>
          <w:szCs w:val="22"/>
        </w:rPr>
        <w:t xml:space="preserve">proponentes </w:t>
      </w:r>
      <w:r w:rsidRPr="008B4F92">
        <w:rPr>
          <w:rFonts w:asciiTheme="minorHAnsi" w:hAnsiTheme="minorHAnsi" w:cstheme="minorHAnsi"/>
          <w:sz w:val="22"/>
          <w:szCs w:val="22"/>
        </w:rPr>
        <w:t>deberán contar con la Resolución Administrativa</w:t>
      </w:r>
      <w:r w:rsidR="00E20960">
        <w:rPr>
          <w:rFonts w:asciiTheme="minorHAnsi" w:hAnsiTheme="minorHAnsi" w:cstheme="minorHAnsi"/>
          <w:sz w:val="22"/>
          <w:szCs w:val="22"/>
        </w:rPr>
        <w:t xml:space="preserve"> vigente </w:t>
      </w:r>
      <w:r w:rsidRPr="008B4F92">
        <w:rPr>
          <w:rFonts w:asciiTheme="minorHAnsi" w:hAnsiTheme="minorHAnsi" w:cstheme="minorHAnsi"/>
          <w:sz w:val="22"/>
          <w:szCs w:val="22"/>
        </w:rPr>
        <w:t xml:space="preserve"> correspondiente a Categoría Industrial emitida por la Agencia Nacional de Hidrocarburos. (Adjuntar </w:t>
      </w:r>
      <w:r w:rsidR="00E20960">
        <w:rPr>
          <w:rFonts w:asciiTheme="minorHAnsi" w:hAnsiTheme="minorHAnsi" w:cstheme="minorHAnsi"/>
          <w:sz w:val="22"/>
          <w:szCs w:val="22"/>
        </w:rPr>
        <w:t xml:space="preserve">en su propuesta </w:t>
      </w:r>
      <w:r w:rsidRPr="008B4F92">
        <w:rPr>
          <w:rFonts w:asciiTheme="minorHAnsi" w:hAnsiTheme="minorHAnsi" w:cstheme="minorHAnsi"/>
          <w:sz w:val="22"/>
          <w:szCs w:val="22"/>
        </w:rPr>
        <w:t>fotocopia simple de respaldo).</w:t>
      </w:r>
    </w:p>
    <w:p w14:paraId="3FEC88DA" w14:textId="77777777" w:rsidR="00BE5E88" w:rsidRDefault="00BE5E88" w:rsidP="00BE5E88">
      <w:pPr>
        <w:tabs>
          <w:tab w:val="left" w:pos="426"/>
        </w:tabs>
        <w:contextualSpacing/>
        <w:rPr>
          <w:rFonts w:asciiTheme="minorHAnsi" w:hAnsiTheme="minorHAnsi" w:cstheme="minorHAnsi"/>
          <w:b/>
          <w:color w:val="000000" w:themeColor="text1"/>
          <w:sz w:val="22"/>
          <w:szCs w:val="22"/>
          <w:u w:val="single"/>
        </w:rPr>
      </w:pPr>
    </w:p>
    <w:p w14:paraId="704AE4F1" w14:textId="3F9CADD8" w:rsidR="00BE5E88" w:rsidRPr="00F234D6" w:rsidRDefault="00BE5E88" w:rsidP="00BE5E88">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710156">
        <w:rPr>
          <w:rFonts w:asciiTheme="minorHAnsi" w:hAnsiTheme="minorHAnsi" w:cstheme="minorHAnsi"/>
          <w:b/>
          <w:color w:val="000000" w:themeColor="text1"/>
          <w:sz w:val="22"/>
          <w:szCs w:val="22"/>
          <w:u w:val="single"/>
        </w:rPr>
        <w:t>1</w:t>
      </w:r>
      <w:r w:rsidR="00545222">
        <w:rPr>
          <w:rFonts w:asciiTheme="minorHAnsi" w:hAnsiTheme="minorHAnsi" w:cstheme="minorHAnsi"/>
          <w:b/>
          <w:color w:val="000000" w:themeColor="text1"/>
          <w:sz w:val="22"/>
          <w:szCs w:val="22"/>
          <w:u w:val="single"/>
        </w:rPr>
        <w:t>2</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4BA21DCA" w14:textId="77777777" w:rsidR="00022547" w:rsidRDefault="00BE5E88" w:rsidP="00BE5E88">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w:t>
      </w:r>
      <w:r w:rsidRPr="00F234D6">
        <w:rPr>
          <w:rFonts w:asciiTheme="minorHAnsi" w:hAnsiTheme="minorHAnsi" w:cstheme="minorHAnsi"/>
          <w:sz w:val="22"/>
          <w:szCs w:val="22"/>
          <w:lang w:val="es-BO" w:eastAsia="es-BO"/>
        </w:rPr>
        <w:lastRenderedPageBreak/>
        <w:t>presentación de propuestas debe estar respaldada por actas de entrega definitiva</w:t>
      </w:r>
      <w:r>
        <w:rPr>
          <w:rFonts w:asciiTheme="minorHAnsi" w:hAnsiTheme="minorHAnsi" w:cstheme="minorHAnsi"/>
          <w:sz w:val="22"/>
          <w:szCs w:val="22"/>
          <w:lang w:val="es-BO" w:eastAsia="es-BO"/>
        </w:rPr>
        <w:t>,</w:t>
      </w:r>
      <w:r w:rsidRPr="00F234D6">
        <w:rPr>
          <w:rFonts w:asciiTheme="minorHAnsi" w:hAnsiTheme="minorHAnsi" w:cstheme="minorHAnsi"/>
          <w:sz w:val="22"/>
          <w:szCs w:val="22"/>
          <w:lang w:val="es-BO" w:eastAsia="es-BO"/>
        </w:rPr>
        <w:t xml:space="preserve"> certificado y/o documento que demuestre la conclusión de la obra</w:t>
      </w:r>
      <w:r w:rsidRPr="00E83BEF">
        <w:rPr>
          <w:rFonts w:asciiTheme="minorHAnsi" w:hAnsiTheme="minorHAnsi" w:cstheme="minorHAnsi"/>
          <w:sz w:val="22"/>
          <w:szCs w:val="22"/>
          <w:lang w:val="es-BO" w:eastAsia="es-BO"/>
        </w:rPr>
        <w:t>.</w:t>
      </w:r>
    </w:p>
    <w:p w14:paraId="17A92640" w14:textId="77777777" w:rsidR="00022547" w:rsidRDefault="00022547" w:rsidP="00BE5E88">
      <w:pPr>
        <w:contextualSpacing/>
        <w:jc w:val="both"/>
        <w:rPr>
          <w:rFonts w:asciiTheme="minorHAnsi" w:hAnsiTheme="minorHAnsi" w:cstheme="minorHAnsi"/>
          <w:sz w:val="22"/>
          <w:szCs w:val="22"/>
          <w:lang w:val="es-BO" w:eastAsia="es-BO"/>
        </w:rPr>
      </w:pPr>
    </w:p>
    <w:p w14:paraId="043DD1EA" w14:textId="255DB9AF" w:rsidR="00BE5E88" w:rsidRPr="00F234D6" w:rsidRDefault="00C51E0D" w:rsidP="00BE5E88">
      <w:pPr>
        <w:contextualSpacing/>
        <w:jc w:val="both"/>
        <w:rPr>
          <w:rFonts w:asciiTheme="minorHAnsi" w:hAnsiTheme="minorHAnsi" w:cstheme="minorHAnsi"/>
          <w:sz w:val="22"/>
          <w:szCs w:val="22"/>
        </w:rPr>
      </w:pPr>
      <w:r w:rsidRPr="00022547">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022547">
        <w:rPr>
          <w:rFonts w:asciiTheme="minorHAnsi" w:hAnsiTheme="minorHAnsi" w:cstheme="minorHAnsi"/>
          <w:b/>
          <w:sz w:val="22"/>
          <w:szCs w:val="22"/>
          <w:u w:val="single"/>
          <w:lang w:val="es-BO" w:eastAsia="es-BO"/>
        </w:rPr>
        <w:t>adicionales</w:t>
      </w:r>
      <w:r w:rsidRPr="00022547">
        <w:rPr>
          <w:rFonts w:asciiTheme="minorHAnsi" w:hAnsiTheme="minorHAnsi" w:cstheme="minorHAnsi"/>
          <w:sz w:val="22"/>
          <w:szCs w:val="22"/>
          <w:lang w:val="es-BO" w:eastAsia="es-BO"/>
        </w:rPr>
        <w:t xml:space="preserve"> a los citados donde se evidencie y/o complemente la información solicitada.</w:t>
      </w:r>
    </w:p>
    <w:p w14:paraId="52AAA1E6" w14:textId="77777777" w:rsidR="00BE5E88" w:rsidRPr="00F234D6" w:rsidRDefault="00BE5E88" w:rsidP="00BE5E88">
      <w:pPr>
        <w:rPr>
          <w:rFonts w:asciiTheme="minorHAnsi" w:hAnsiTheme="minorHAnsi" w:cstheme="minorHAnsi"/>
          <w:sz w:val="22"/>
          <w:szCs w:val="22"/>
        </w:rPr>
      </w:pPr>
    </w:p>
    <w:p w14:paraId="7711CE9E" w14:textId="77777777" w:rsidR="00BE5E88" w:rsidRPr="00F234D6" w:rsidRDefault="00BE5E88" w:rsidP="00BE5E88">
      <w:pPr>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GENERAL DE LA EMPRESA</w:t>
      </w:r>
    </w:p>
    <w:p w14:paraId="013069FB" w14:textId="77777777" w:rsidR="00BE5E88" w:rsidRPr="00F234D6" w:rsidRDefault="00BE5E88" w:rsidP="00BE5E88">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La empresa proponente deberá acreditar mínimamente una experiencia mayor o igual a (1) una vez el monto del precio referencial establecido en el Documento Base de Contratación. </w:t>
      </w:r>
    </w:p>
    <w:p w14:paraId="395E68EC" w14:textId="77777777" w:rsidR="00BE5E88" w:rsidRPr="00F234D6" w:rsidRDefault="00BE5E88" w:rsidP="00BE5E88">
      <w:pPr>
        <w:rPr>
          <w:rFonts w:asciiTheme="minorHAnsi" w:hAnsiTheme="minorHAnsi" w:cstheme="minorHAnsi"/>
          <w:b/>
          <w:sz w:val="22"/>
          <w:szCs w:val="22"/>
          <w:lang w:val="es-BO" w:eastAsia="es-BO"/>
        </w:rPr>
      </w:pPr>
    </w:p>
    <w:p w14:paraId="75EBFC0D" w14:textId="77777777" w:rsidR="00BE5E88" w:rsidRPr="00F234D6" w:rsidRDefault="00BE5E88" w:rsidP="00BE5E88">
      <w:pPr>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ESPECÍFICA DE LA EMPRESA</w:t>
      </w:r>
    </w:p>
    <w:p w14:paraId="79316D9D" w14:textId="77777777" w:rsidR="00BE5E88" w:rsidRPr="00F234D6" w:rsidRDefault="00BE5E88" w:rsidP="00BE5E88">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La empresa proponente deberá acreditar mínimamente una experiencia en obras similares mayor o igual a 0,5 veces el monto del precio referencial establecido en el Documento Base de Contratación.</w:t>
      </w:r>
    </w:p>
    <w:p w14:paraId="784719A4" w14:textId="77777777" w:rsidR="00BE5E88" w:rsidRPr="00F234D6" w:rsidRDefault="00BE5E88" w:rsidP="00BE5E88">
      <w:pPr>
        <w:contextualSpacing/>
        <w:jc w:val="both"/>
        <w:rPr>
          <w:rFonts w:asciiTheme="minorHAnsi" w:hAnsiTheme="minorHAnsi" w:cstheme="minorHAnsi"/>
          <w:sz w:val="22"/>
          <w:szCs w:val="22"/>
          <w:lang w:val="es-BO" w:eastAsia="es-BO"/>
        </w:rPr>
      </w:pPr>
    </w:p>
    <w:p w14:paraId="5AAFA149" w14:textId="77777777" w:rsidR="00BE5E88" w:rsidRPr="00F234D6" w:rsidRDefault="00BE5E88" w:rsidP="00BE5E88">
      <w:pPr>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OBRAS SIMILARES</w:t>
      </w:r>
    </w:p>
    <w:p w14:paraId="1ECB5F57" w14:textId="77777777" w:rsidR="00BE5E88" w:rsidRDefault="00BE5E88" w:rsidP="00BE5E88">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7B153CB5" w14:textId="77777777" w:rsidR="00BE5E88" w:rsidRPr="00EB44CA" w:rsidRDefault="00BE5E88" w:rsidP="00BE5E88">
      <w:pPr>
        <w:contextualSpacing/>
        <w:jc w:val="both"/>
        <w:rPr>
          <w:rFonts w:asciiTheme="minorHAnsi" w:hAnsiTheme="minorHAnsi" w:cstheme="minorHAnsi"/>
          <w:sz w:val="22"/>
          <w:szCs w:val="22"/>
          <w:lang w:val="es-BO" w:eastAsia="es-BO"/>
        </w:rPr>
      </w:pPr>
    </w:p>
    <w:p w14:paraId="78C6DD1E" w14:textId="77777777"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Construcción de Gasoductos y Redes Primarias.</w:t>
      </w:r>
    </w:p>
    <w:p w14:paraId="001DC15D" w14:textId="77777777"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 xml:space="preserve">Construcción y/o montaje de instalaciones de City </w:t>
      </w:r>
      <w:proofErr w:type="spellStart"/>
      <w:r w:rsidRPr="00EB44CA">
        <w:rPr>
          <w:rFonts w:asciiTheme="minorHAnsi" w:hAnsiTheme="minorHAnsi" w:cstheme="minorHAnsi"/>
          <w:sz w:val="22"/>
          <w:szCs w:val="22"/>
          <w:lang w:val="es-BO" w:eastAsia="es-BO"/>
        </w:rPr>
        <w:t>Gate</w:t>
      </w:r>
      <w:proofErr w:type="spellEnd"/>
      <w:r w:rsidRPr="00EB44CA">
        <w:rPr>
          <w:rFonts w:asciiTheme="minorHAnsi" w:hAnsiTheme="minorHAnsi" w:cstheme="minorHAnsi"/>
          <w:sz w:val="22"/>
          <w:szCs w:val="22"/>
          <w:lang w:val="es-BO" w:eastAsia="es-BO"/>
        </w:rPr>
        <w:t>, PRM o EDR.</w:t>
      </w:r>
    </w:p>
    <w:p w14:paraId="108FAAD6" w14:textId="77777777"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 xml:space="preserve">Construcción de acometidas de Red Primaria y </w:t>
      </w:r>
      <w:proofErr w:type="spellStart"/>
      <w:r w:rsidRPr="00EB44CA">
        <w:rPr>
          <w:rFonts w:asciiTheme="minorHAnsi" w:hAnsiTheme="minorHAnsi" w:cstheme="minorHAnsi"/>
          <w:sz w:val="22"/>
          <w:szCs w:val="22"/>
          <w:lang w:val="es-BO" w:eastAsia="es-BO"/>
        </w:rPr>
        <w:t>Loop</w:t>
      </w:r>
      <w:proofErr w:type="spellEnd"/>
      <w:r w:rsidRPr="00EB44CA">
        <w:rPr>
          <w:rFonts w:asciiTheme="minorHAnsi" w:hAnsiTheme="minorHAnsi" w:cstheme="minorHAnsi"/>
          <w:sz w:val="22"/>
          <w:szCs w:val="22"/>
          <w:lang w:val="es-BO" w:eastAsia="es-BO"/>
        </w:rPr>
        <w:t xml:space="preserve"> de Red Primaria</w:t>
      </w:r>
    </w:p>
    <w:p w14:paraId="729980FF" w14:textId="77777777"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 xml:space="preserve">Servicios especiales relacionados con Gasoductos y Red primaria (Hot </w:t>
      </w:r>
      <w:proofErr w:type="spellStart"/>
      <w:r w:rsidRPr="00EB44CA">
        <w:rPr>
          <w:rFonts w:asciiTheme="minorHAnsi" w:hAnsiTheme="minorHAnsi" w:cstheme="minorHAnsi"/>
          <w:sz w:val="22"/>
          <w:szCs w:val="22"/>
          <w:lang w:val="es-BO" w:eastAsia="es-BO"/>
        </w:rPr>
        <w:t>Tap</w:t>
      </w:r>
      <w:proofErr w:type="spellEnd"/>
      <w:r w:rsidRPr="00EB44CA">
        <w:rPr>
          <w:rFonts w:asciiTheme="minorHAnsi" w:hAnsiTheme="minorHAnsi" w:cstheme="minorHAnsi"/>
          <w:sz w:val="22"/>
          <w:szCs w:val="22"/>
          <w:lang w:val="es-BO" w:eastAsia="es-BO"/>
        </w:rPr>
        <w:t xml:space="preserve">, </w:t>
      </w:r>
      <w:proofErr w:type="spellStart"/>
      <w:r w:rsidRPr="00EB44CA">
        <w:rPr>
          <w:rFonts w:asciiTheme="minorHAnsi" w:hAnsiTheme="minorHAnsi" w:cstheme="minorHAnsi"/>
          <w:sz w:val="22"/>
          <w:szCs w:val="22"/>
          <w:lang w:val="es-BO" w:eastAsia="es-BO"/>
        </w:rPr>
        <w:t>Flow</w:t>
      </w:r>
      <w:proofErr w:type="spellEnd"/>
      <w:r w:rsidRPr="00EB44CA">
        <w:rPr>
          <w:rFonts w:asciiTheme="minorHAnsi" w:hAnsiTheme="minorHAnsi" w:cstheme="minorHAnsi"/>
          <w:sz w:val="22"/>
          <w:szCs w:val="22"/>
          <w:lang w:val="es-BO" w:eastAsia="es-BO"/>
        </w:rPr>
        <w:t xml:space="preserve"> Line, </w:t>
      </w:r>
      <w:proofErr w:type="spellStart"/>
      <w:r w:rsidRPr="00EB44CA">
        <w:rPr>
          <w:rFonts w:asciiTheme="minorHAnsi" w:hAnsiTheme="minorHAnsi" w:cstheme="minorHAnsi"/>
          <w:sz w:val="22"/>
          <w:szCs w:val="22"/>
          <w:lang w:val="es-BO" w:eastAsia="es-BO"/>
        </w:rPr>
        <w:t>etc</w:t>
      </w:r>
      <w:proofErr w:type="spellEnd"/>
      <w:r w:rsidRPr="00EB44CA">
        <w:rPr>
          <w:rFonts w:asciiTheme="minorHAnsi" w:hAnsiTheme="minorHAnsi" w:cstheme="minorHAnsi"/>
          <w:sz w:val="22"/>
          <w:szCs w:val="22"/>
          <w:lang w:val="es-BO" w:eastAsia="es-BO"/>
        </w:rPr>
        <w:t>).</w:t>
      </w:r>
    </w:p>
    <w:p w14:paraId="05F6BA1F" w14:textId="77777777"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Trabajos de mantenimiento de Redes Primarias de PRM, EDR o City Gates.</w:t>
      </w:r>
    </w:p>
    <w:p w14:paraId="654EEA23" w14:textId="77777777" w:rsidR="00BE5E88" w:rsidRPr="00EB44CA" w:rsidRDefault="00BE5E88" w:rsidP="00BE5E88">
      <w:pPr>
        <w:pStyle w:val="Prrafodelista"/>
        <w:numPr>
          <w:ilvl w:val="0"/>
          <w:numId w:val="9"/>
        </w:numPr>
        <w:ind w:left="284" w:hanging="295"/>
        <w:contextualSpacing/>
        <w:jc w:val="both"/>
        <w:rPr>
          <w:rFonts w:asciiTheme="minorHAnsi" w:hAnsiTheme="minorHAnsi" w:cstheme="minorHAnsi"/>
          <w:sz w:val="22"/>
          <w:szCs w:val="22"/>
          <w:lang w:val="es-BO" w:eastAsia="es-BO"/>
        </w:rPr>
      </w:pPr>
      <w:r w:rsidRPr="00EB44CA">
        <w:rPr>
          <w:rFonts w:asciiTheme="minorHAnsi" w:hAnsiTheme="minorHAnsi" w:cstheme="minorHAnsi"/>
          <w:sz w:val="22"/>
          <w:szCs w:val="22"/>
          <w:lang w:val="es-BO" w:eastAsia="es-BO"/>
        </w:rPr>
        <w:t>Variantes de Red Primaria, construcción de redes y ductos de transporte de hidrocarburos y distribución.</w:t>
      </w:r>
    </w:p>
    <w:p w14:paraId="1F79275E" w14:textId="4C384879" w:rsidR="00BE5E88" w:rsidRPr="00C900E5" w:rsidRDefault="00BE5E88" w:rsidP="00BE5E88">
      <w:pPr>
        <w:pStyle w:val="Prrafodelista"/>
        <w:numPr>
          <w:ilvl w:val="0"/>
          <w:numId w:val="9"/>
        </w:numPr>
        <w:tabs>
          <w:tab w:val="left" w:pos="1206"/>
        </w:tabs>
        <w:ind w:left="284" w:hanging="295"/>
        <w:contextualSpacing/>
        <w:jc w:val="both"/>
        <w:rPr>
          <w:rFonts w:asciiTheme="minorHAnsi" w:hAnsiTheme="minorHAnsi" w:cstheme="minorHAnsi"/>
          <w:b/>
          <w:bCs/>
          <w:sz w:val="22"/>
          <w:szCs w:val="22"/>
          <w:u w:val="single"/>
        </w:rPr>
      </w:pPr>
      <w:r w:rsidRPr="00C900E5">
        <w:rPr>
          <w:rFonts w:asciiTheme="minorHAnsi" w:hAnsiTheme="minorHAnsi" w:cstheme="minorHAnsi"/>
          <w:sz w:val="22"/>
          <w:szCs w:val="22"/>
          <w:lang w:val="es-BO" w:eastAsia="es-BO"/>
        </w:rPr>
        <w:t>Todos los trabajos realizados por la categoría industrial y/o redes de gas de acuerdo al D.S. 1996</w:t>
      </w:r>
      <w:r w:rsidR="00D84126">
        <w:rPr>
          <w:rFonts w:asciiTheme="minorHAnsi" w:hAnsiTheme="minorHAnsi" w:cstheme="minorHAnsi"/>
          <w:sz w:val="22"/>
          <w:szCs w:val="22"/>
          <w:lang w:val="es-BO" w:eastAsia="es-BO"/>
        </w:rPr>
        <w:t xml:space="preserve"> </w:t>
      </w:r>
      <w:r w:rsidR="002E766B" w:rsidRPr="00022547">
        <w:rPr>
          <w:rFonts w:asciiTheme="minorHAnsi" w:hAnsiTheme="minorHAnsi" w:cstheme="minorHAnsi"/>
          <w:sz w:val="22"/>
          <w:szCs w:val="22"/>
          <w:lang w:val="es-BO" w:eastAsia="es-BO"/>
        </w:rPr>
        <w:t>de 15 de mayo de 2014</w:t>
      </w:r>
      <w:r w:rsidRPr="00C900E5">
        <w:rPr>
          <w:rFonts w:asciiTheme="minorHAnsi" w:hAnsiTheme="minorHAnsi" w:cstheme="minorHAnsi"/>
          <w:sz w:val="22"/>
          <w:szCs w:val="22"/>
          <w:lang w:val="es-BO" w:eastAsia="es-BO"/>
        </w:rPr>
        <w:t xml:space="preserve"> exceptuando instalaciones domiciliarias-comerciales-que empleen redes de polietileno</w:t>
      </w:r>
    </w:p>
    <w:p w14:paraId="05E81526" w14:textId="77777777" w:rsidR="00BE5E88" w:rsidRPr="008B4F92" w:rsidRDefault="00BE5E88" w:rsidP="00BE5E88">
      <w:pPr>
        <w:autoSpaceDE w:val="0"/>
        <w:autoSpaceDN w:val="0"/>
        <w:adjustRightInd w:val="0"/>
        <w:jc w:val="both"/>
        <w:rPr>
          <w:rFonts w:asciiTheme="minorHAnsi" w:hAnsiTheme="minorHAnsi" w:cstheme="minorHAnsi"/>
          <w:b/>
          <w:sz w:val="22"/>
          <w:szCs w:val="22"/>
          <w:lang w:val="es-MX"/>
        </w:rPr>
      </w:pPr>
    </w:p>
    <w:p w14:paraId="14703176" w14:textId="628FC9FD" w:rsidR="007514DA" w:rsidRDefault="006D1974" w:rsidP="00C900E5">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4B29F2">
        <w:rPr>
          <w:rFonts w:asciiTheme="minorHAnsi" w:hAnsiTheme="minorHAnsi" w:cstheme="minorHAnsi"/>
          <w:b/>
          <w:color w:val="000000" w:themeColor="text1"/>
          <w:sz w:val="22"/>
          <w:szCs w:val="22"/>
          <w:u w:val="single"/>
        </w:rPr>
        <w:t>1</w:t>
      </w:r>
      <w:r w:rsidR="00545222">
        <w:rPr>
          <w:rFonts w:asciiTheme="minorHAnsi" w:hAnsiTheme="minorHAnsi" w:cstheme="minorHAnsi"/>
          <w:b/>
          <w:color w:val="000000" w:themeColor="text1"/>
          <w:sz w:val="22"/>
          <w:szCs w:val="22"/>
          <w:u w:val="single"/>
        </w:rPr>
        <w:t>3</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B96B75">
        <w:rPr>
          <w:rFonts w:asciiTheme="minorHAnsi" w:hAnsiTheme="minorHAnsi" w:cstheme="minorHAnsi"/>
          <w:b/>
          <w:bCs/>
          <w:sz w:val="22"/>
          <w:szCs w:val="22"/>
          <w:u w:val="single"/>
        </w:rPr>
        <w:t xml:space="preserve"> (SUJETO A EVALUACIÓN)</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629"/>
        <w:gridCol w:w="1418"/>
        <w:gridCol w:w="1139"/>
        <w:gridCol w:w="1994"/>
        <w:gridCol w:w="1469"/>
      </w:tblGrid>
      <w:tr w:rsidR="002E766B" w:rsidRPr="00AD53A2" w14:paraId="17ABCD09" w14:textId="77777777" w:rsidTr="00D0624B">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69438E8" w14:textId="77777777"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N°</w:t>
            </w:r>
          </w:p>
        </w:tc>
        <w:tc>
          <w:tcPr>
            <w:tcW w:w="1482" w:type="pct"/>
            <w:tcBorders>
              <w:top w:val="single" w:sz="4" w:space="0" w:color="auto"/>
              <w:left w:val="single" w:sz="4" w:space="0" w:color="auto"/>
              <w:bottom w:val="single" w:sz="4" w:space="0" w:color="auto"/>
              <w:right w:val="single" w:sz="4" w:space="0" w:color="auto"/>
            </w:tcBorders>
            <w:shd w:val="clear" w:color="auto" w:fill="F2F2F2"/>
            <w:vAlign w:val="center"/>
          </w:tcPr>
          <w:p w14:paraId="5F580A93" w14:textId="77777777"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FORMACIÓN</w:t>
            </w:r>
          </w:p>
        </w:tc>
        <w:tc>
          <w:tcPr>
            <w:tcW w:w="799" w:type="pct"/>
            <w:tcBorders>
              <w:top w:val="single" w:sz="4" w:space="0" w:color="auto"/>
              <w:left w:val="single" w:sz="4" w:space="0" w:color="auto"/>
              <w:bottom w:val="single" w:sz="4" w:space="0" w:color="auto"/>
              <w:right w:val="single" w:sz="4" w:space="0" w:color="auto"/>
            </w:tcBorders>
            <w:shd w:val="clear" w:color="auto" w:fill="F2F2F2"/>
            <w:vAlign w:val="center"/>
          </w:tcPr>
          <w:p w14:paraId="4F9A91A1" w14:textId="77777777"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7D19A5D" w14:textId="77777777" w:rsidR="00435140" w:rsidRPr="00AD53A2" w:rsidRDefault="00435140" w:rsidP="00F71239">
            <w:pPr>
              <w:jc w:val="center"/>
              <w:rPr>
                <w:rFonts w:ascii="Calibri" w:hAnsi="Calibri" w:cs="Calibri"/>
                <w:b/>
                <w:sz w:val="18"/>
                <w:szCs w:val="18"/>
              </w:rPr>
            </w:pPr>
            <w:r w:rsidRPr="008A4C61">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3F1BC990" w14:textId="77777777" w:rsidR="00435140" w:rsidRPr="00AD53A2" w:rsidRDefault="00435140" w:rsidP="00F71239">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281062D2" w14:textId="77777777" w:rsidR="00435140" w:rsidRPr="00AD53A2" w:rsidRDefault="00435140" w:rsidP="00F71239">
            <w:pPr>
              <w:jc w:val="center"/>
              <w:rPr>
                <w:rFonts w:ascii="Calibri" w:hAnsi="Calibri" w:cs="Calibri"/>
                <w:b/>
                <w:sz w:val="18"/>
                <w:szCs w:val="18"/>
              </w:rPr>
            </w:pPr>
            <w:r w:rsidRPr="008A4C61">
              <w:rPr>
                <w:rFonts w:ascii="Calibri" w:hAnsi="Calibri" w:cs="Calibri"/>
                <w:b/>
                <w:sz w:val="18"/>
                <w:szCs w:val="18"/>
              </w:rPr>
              <w:t>CARGOS SIMILARES</w:t>
            </w:r>
          </w:p>
        </w:tc>
      </w:tr>
      <w:tr w:rsidR="00D0624B" w:rsidRPr="00AD53A2" w14:paraId="01A52DE7" w14:textId="77777777" w:rsidTr="00D0624B">
        <w:trPr>
          <w:trHeight w:val="596"/>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4E59555" w14:textId="77777777" w:rsidR="00D0624B" w:rsidRPr="002E766B" w:rsidRDefault="00D0624B" w:rsidP="00F71239">
            <w:pPr>
              <w:rPr>
                <w:rFonts w:ascii="Calibri" w:hAnsi="Calibri" w:cs="Calibri"/>
                <w:sz w:val="18"/>
                <w:szCs w:val="18"/>
              </w:rPr>
            </w:pPr>
            <w:r w:rsidRPr="002E766B">
              <w:rPr>
                <w:rFonts w:ascii="Calibri" w:hAnsi="Calibri" w:cs="Calibri"/>
                <w:sz w:val="18"/>
                <w:szCs w:val="18"/>
              </w:rPr>
              <w:t>1</w:t>
            </w:r>
          </w:p>
        </w:tc>
        <w:tc>
          <w:tcPr>
            <w:tcW w:w="1482" w:type="pct"/>
            <w:tcBorders>
              <w:top w:val="single" w:sz="4" w:space="0" w:color="auto"/>
              <w:left w:val="single" w:sz="4" w:space="0" w:color="auto"/>
              <w:bottom w:val="single" w:sz="4" w:space="0" w:color="auto"/>
              <w:right w:val="single" w:sz="4" w:space="0" w:color="auto"/>
            </w:tcBorders>
            <w:shd w:val="clear" w:color="auto" w:fill="auto"/>
          </w:tcPr>
          <w:p w14:paraId="669EA728" w14:textId="61E8CF10" w:rsidR="00D0624B" w:rsidRPr="00DA0D69" w:rsidRDefault="00D0624B" w:rsidP="00C51E0D">
            <w:pPr>
              <w:jc w:val="both"/>
              <w:rPr>
                <w:rFonts w:ascii="Calibri" w:hAnsi="Calibri" w:cs="Calibri"/>
                <w:sz w:val="18"/>
                <w:szCs w:val="18"/>
              </w:rPr>
            </w:pPr>
            <w:r w:rsidRPr="00AD53A2">
              <w:rPr>
                <w:rFonts w:ascii="Calibri" w:hAnsi="Calibri"/>
                <w:color w:val="000000"/>
                <w:sz w:val="18"/>
                <w:szCs w:val="18"/>
                <w:lang w:val="es-BO" w:eastAsia="es-BO"/>
              </w:rPr>
              <w:t xml:space="preserve">INGENIERO CIVIL, INGENIERO MECANICO, INGENIERO INDUSTRIAL, INGENIERO PETROLERO, INGENIERO </w:t>
            </w:r>
            <w:r>
              <w:rPr>
                <w:rFonts w:ascii="Calibri" w:hAnsi="Calibri"/>
                <w:color w:val="000000"/>
                <w:sz w:val="18"/>
                <w:szCs w:val="18"/>
                <w:lang w:val="es-BO" w:eastAsia="es-BO"/>
              </w:rPr>
              <w:t xml:space="preserve">QUIMICO </w:t>
            </w:r>
            <w:r w:rsidRPr="008A4C61">
              <w:rPr>
                <w:rFonts w:ascii="Calibri" w:hAnsi="Calibri"/>
                <w:color w:val="000000"/>
                <w:sz w:val="18"/>
                <w:szCs w:val="18"/>
                <w:lang w:val="es-BO" w:eastAsia="es-BO"/>
              </w:rPr>
              <w:t>CON TÍTULO EN PROVISIÓN NACIONAL</w:t>
            </w:r>
          </w:p>
        </w:tc>
        <w:tc>
          <w:tcPr>
            <w:tcW w:w="799" w:type="pct"/>
            <w:tcBorders>
              <w:top w:val="single" w:sz="4" w:space="0" w:color="auto"/>
              <w:left w:val="single" w:sz="4" w:space="0" w:color="auto"/>
              <w:bottom w:val="single" w:sz="4" w:space="0" w:color="auto"/>
              <w:right w:val="single" w:sz="4" w:space="0" w:color="auto"/>
            </w:tcBorders>
            <w:shd w:val="clear" w:color="auto" w:fill="auto"/>
          </w:tcPr>
          <w:p w14:paraId="6F7F9C18" w14:textId="6910EF83" w:rsidR="00D0624B" w:rsidRPr="00B96B75" w:rsidRDefault="00D0624B" w:rsidP="00F71239">
            <w:pPr>
              <w:rPr>
                <w:rFonts w:ascii="Calibri" w:hAnsi="Calibri" w:cs="Calibri"/>
                <w:sz w:val="18"/>
                <w:szCs w:val="18"/>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0D943A82" w14:textId="49C16C06" w:rsidR="00D0624B" w:rsidRPr="00B96B75" w:rsidRDefault="00D0624B" w:rsidP="00F71239">
            <w:pP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1C5A108D" w14:textId="77777777" w:rsidR="00D0624B" w:rsidRPr="002E766B" w:rsidRDefault="00D0624B" w:rsidP="009F64C4">
            <w:pPr>
              <w:rPr>
                <w:rFonts w:ascii="Calibri" w:hAnsi="Calibri" w:cs="Calibri"/>
                <w:sz w:val="18"/>
                <w:szCs w:val="18"/>
              </w:rPr>
            </w:pPr>
            <w:r w:rsidRPr="002E766B">
              <w:rPr>
                <w:rFonts w:ascii="Calibri" w:hAnsi="Calibri" w:cs="Calibri"/>
                <w:sz w:val="18"/>
                <w:szCs w:val="18"/>
              </w:rPr>
              <w:t>GENERAL: 2 años</w:t>
            </w:r>
          </w:p>
          <w:p w14:paraId="4639BA0E" w14:textId="77777777" w:rsidR="00D0624B" w:rsidRPr="002E766B" w:rsidRDefault="00D0624B" w:rsidP="009F64C4">
            <w:pPr>
              <w:rPr>
                <w:rFonts w:ascii="Calibri" w:hAnsi="Calibri" w:cs="Calibri"/>
                <w:sz w:val="18"/>
                <w:szCs w:val="18"/>
              </w:rPr>
            </w:pPr>
            <w:r w:rsidRPr="002E766B">
              <w:rPr>
                <w:rFonts w:ascii="Calibri" w:hAnsi="Calibri" w:cs="Calibri"/>
                <w:sz w:val="18"/>
                <w:szCs w:val="18"/>
              </w:rPr>
              <w:t xml:space="preserve">ESPECIFICA: 1 año en </w:t>
            </w:r>
            <w:r w:rsidRPr="008A4C61">
              <w:rPr>
                <w:rFonts w:ascii="Calibri" w:hAnsi="Calibri" w:cs="Calibri"/>
                <w:sz w:val="18"/>
                <w:szCs w:val="18"/>
              </w:rPr>
              <w:t>cargos similares</w:t>
            </w:r>
            <w:r w:rsidRPr="002E766B">
              <w:rPr>
                <w:rFonts w:ascii="Calibri" w:hAnsi="Calibri" w:cs="Calibri"/>
                <w:sz w:val="18"/>
                <w:szCs w:val="18"/>
              </w:rPr>
              <w:t xml:space="preserve"> y obras similares</w:t>
            </w:r>
            <w:r>
              <w:rPr>
                <w:rFonts w:ascii="Calibri" w:hAnsi="Calibri" w:cs="Calibri"/>
                <w:sz w:val="18"/>
                <w:szCs w:val="18"/>
              </w:rPr>
              <w:t xml:space="preserve"> (*)</w:t>
            </w:r>
          </w:p>
          <w:p w14:paraId="78469714" w14:textId="77777777" w:rsidR="00D0624B" w:rsidRPr="00B96B75" w:rsidRDefault="00D0624B" w:rsidP="00C04266">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471EBF7E" w14:textId="0D7794E3" w:rsidR="00D0624B" w:rsidRPr="00DA0D69" w:rsidRDefault="00D0624B" w:rsidP="00724027">
            <w:pPr>
              <w:rPr>
                <w:rFonts w:ascii="Calibri" w:hAnsi="Calibri" w:cs="Calibri"/>
                <w:sz w:val="18"/>
                <w:szCs w:val="18"/>
              </w:rPr>
            </w:pPr>
            <w:r w:rsidRPr="00AD53A2">
              <w:rPr>
                <w:rFonts w:ascii="Calibri" w:hAnsi="Calibri"/>
                <w:color w:val="000000"/>
                <w:sz w:val="18"/>
                <w:szCs w:val="18"/>
                <w:lang w:val="es-BO" w:eastAsia="es-BO"/>
              </w:rPr>
              <w:t>FISCAL DE OBRAS, SUPERVISOR DE OBRAS, SUPERINTENDENTE DE OBRAS, DIRECTOR  DE OBRAS Y RESIDENTE DE OBRA</w:t>
            </w:r>
            <w:r>
              <w:rPr>
                <w:rFonts w:ascii="Calibri" w:hAnsi="Calibri"/>
                <w:color w:val="000000"/>
                <w:sz w:val="18"/>
                <w:szCs w:val="18"/>
                <w:lang w:val="es-BO" w:eastAsia="es-BO"/>
              </w:rPr>
              <w:t>S</w:t>
            </w:r>
          </w:p>
        </w:tc>
      </w:tr>
      <w:tr w:rsidR="00435140" w:rsidRPr="00AD53A2" w14:paraId="4D85C720" w14:textId="77777777" w:rsidTr="00D0624B">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8DEA453" w14:textId="77777777" w:rsidR="00435140" w:rsidRPr="002E766B" w:rsidRDefault="00435140" w:rsidP="00F71239">
            <w:pPr>
              <w:rPr>
                <w:rFonts w:ascii="Calibri" w:hAnsi="Calibri" w:cs="Calibri"/>
                <w:sz w:val="18"/>
                <w:szCs w:val="18"/>
              </w:rPr>
            </w:pPr>
            <w:r w:rsidRPr="002E766B">
              <w:rPr>
                <w:rFonts w:ascii="Calibri" w:hAnsi="Calibri" w:cs="Calibri"/>
                <w:sz w:val="18"/>
                <w:szCs w:val="18"/>
              </w:rPr>
              <w:lastRenderedPageBreak/>
              <w:t>2</w:t>
            </w:r>
          </w:p>
        </w:tc>
        <w:tc>
          <w:tcPr>
            <w:tcW w:w="1482" w:type="pct"/>
            <w:tcBorders>
              <w:top w:val="single" w:sz="4" w:space="0" w:color="auto"/>
              <w:left w:val="single" w:sz="4" w:space="0" w:color="auto"/>
              <w:bottom w:val="single" w:sz="4" w:space="0" w:color="auto"/>
              <w:right w:val="single" w:sz="4" w:space="0" w:color="auto"/>
            </w:tcBorders>
            <w:shd w:val="clear" w:color="auto" w:fill="auto"/>
          </w:tcPr>
          <w:p w14:paraId="5052E0D7" w14:textId="6C125DBC" w:rsidR="00435140" w:rsidRPr="002E766B" w:rsidRDefault="008A4C61" w:rsidP="00C51E0D">
            <w:pPr>
              <w:jc w:val="both"/>
              <w:rPr>
                <w:rFonts w:ascii="Calibri" w:hAnsi="Calibri" w:cs="Calibri"/>
                <w:sz w:val="18"/>
                <w:szCs w:val="18"/>
              </w:rPr>
            </w:pPr>
            <w:r w:rsidRPr="00D0624B">
              <w:rPr>
                <w:rFonts w:ascii="Calibri" w:hAnsi="Calibri"/>
                <w:color w:val="000000"/>
                <w:sz w:val="18"/>
                <w:szCs w:val="18"/>
                <w:lang w:val="es-BO" w:eastAsia="es-BO"/>
              </w:rPr>
              <w:t>PROFESIONAL, TÉCNICO O PERSONA ESPECIALIZADA QUE CUENTE CON CERTIFICACIÓN RASTREABLE NIVEL II O SUPERIOR  EMITIDA POR UNA INSTITUCIÓN ACREDITADA EN INSPECCIÓN DE SOLDADURA COMO SER AWS, FBTS, IRAM, INCHISOL (U OTRAS)</w:t>
            </w:r>
          </w:p>
        </w:tc>
        <w:tc>
          <w:tcPr>
            <w:tcW w:w="799" w:type="pct"/>
            <w:tcBorders>
              <w:top w:val="single" w:sz="4" w:space="0" w:color="auto"/>
              <w:left w:val="single" w:sz="4" w:space="0" w:color="auto"/>
              <w:bottom w:val="single" w:sz="4" w:space="0" w:color="auto"/>
              <w:right w:val="single" w:sz="4" w:space="0" w:color="auto"/>
            </w:tcBorders>
            <w:shd w:val="clear" w:color="auto" w:fill="auto"/>
          </w:tcPr>
          <w:p w14:paraId="0A24588D" w14:textId="77777777" w:rsidR="00D0624B" w:rsidRPr="00D0624B" w:rsidRDefault="00D0624B" w:rsidP="00D0624B">
            <w:pPr>
              <w:rPr>
                <w:rFonts w:ascii="Calibri" w:hAnsi="Calibri" w:cs="Calibri"/>
                <w:sz w:val="18"/>
                <w:szCs w:val="18"/>
              </w:rPr>
            </w:pPr>
            <w:r w:rsidRPr="00D0624B">
              <w:rPr>
                <w:rFonts w:ascii="Calibri" w:hAnsi="Calibri" w:cs="Calibri"/>
                <w:sz w:val="18"/>
                <w:szCs w:val="18"/>
              </w:rPr>
              <w:t>INSPECTOR DE SOLDADURA</w:t>
            </w:r>
          </w:p>
          <w:p w14:paraId="1688717F" w14:textId="2F65DB16" w:rsidR="00435140" w:rsidRPr="002E766B" w:rsidRDefault="00D0624B" w:rsidP="00D0624B">
            <w:pPr>
              <w:rPr>
                <w:rFonts w:ascii="Calibri" w:hAnsi="Calibri" w:cs="Calibri"/>
                <w:sz w:val="18"/>
                <w:szCs w:val="18"/>
              </w:rPr>
            </w:pPr>
            <w:r w:rsidRPr="00D0624B">
              <w:rPr>
                <w:rFonts w:ascii="Calibri" w:hAnsi="Calibri" w:cs="Calibri"/>
                <w:sz w:val="18"/>
                <w:szCs w:val="18"/>
              </w:rPr>
              <w:t>NOTA.- EL PERSONAL PROPUESTO DEBERÁ TENER A SU CARGO LA CALIFICACIÓN Y CERTIFICACIÓN PARA LA  INCORPORACIÓN  DE UNO O MÁS SOLDADORES QUE SEAN CONSIDERADOS POR LA EMPRESA PROPONENTE PARA LA EJECUCIÓN DE LAS OBRAS MECÁNICAS EN EL PRESENTE PROYECTO TOMANDO LAS CONSIDERACIONES NECESARIAS EN CUANTO AL CUMPLIMIENTO DEL PLAZO ESTABLECIDO PARA LA EJECUCIÓN DE LA OBRA.</w:t>
            </w:r>
          </w:p>
        </w:tc>
        <w:tc>
          <w:tcPr>
            <w:tcW w:w="642" w:type="pct"/>
            <w:tcBorders>
              <w:top w:val="single" w:sz="4" w:space="0" w:color="auto"/>
              <w:left w:val="single" w:sz="4" w:space="0" w:color="auto"/>
              <w:bottom w:val="single" w:sz="4" w:space="0" w:color="auto"/>
              <w:right w:val="single" w:sz="4" w:space="0" w:color="auto"/>
            </w:tcBorders>
          </w:tcPr>
          <w:p w14:paraId="0B76E35E" w14:textId="7192A7DE" w:rsidR="00435140" w:rsidRPr="00435140" w:rsidRDefault="00D0624B" w:rsidP="00F71239">
            <w:pP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18327CBE" w14:textId="2A74D8C3" w:rsidR="00D0624B" w:rsidRPr="00D0624B" w:rsidRDefault="00D0624B" w:rsidP="00D0624B">
            <w:pPr>
              <w:rPr>
                <w:rFonts w:ascii="Calibri" w:hAnsi="Calibri" w:cs="Calibri"/>
                <w:sz w:val="18"/>
                <w:szCs w:val="18"/>
              </w:rPr>
            </w:pPr>
            <w:r w:rsidRPr="00D0624B">
              <w:rPr>
                <w:rFonts w:ascii="Calibri" w:hAnsi="Calibri" w:cs="Calibri"/>
                <w:sz w:val="18"/>
                <w:szCs w:val="18"/>
              </w:rPr>
              <w:t>GENERAL: 6 meses en el rubro de la construcción (la experiencia será contabilizada a partir de la obtención del certificado de inspector en soldadura como Nivel II).</w:t>
            </w:r>
          </w:p>
          <w:p w14:paraId="1F775859" w14:textId="5FAC7F5D" w:rsidR="00435140" w:rsidRPr="00EE01D7" w:rsidRDefault="00D0624B" w:rsidP="00545222">
            <w:pPr>
              <w:rPr>
                <w:rFonts w:ascii="Calibri" w:hAnsi="Calibri" w:cs="Calibri"/>
                <w:sz w:val="18"/>
                <w:szCs w:val="18"/>
              </w:rPr>
            </w:pPr>
            <w:r w:rsidRPr="00D0624B">
              <w:rPr>
                <w:rFonts w:ascii="Calibri" w:hAnsi="Calibri" w:cs="Calibri"/>
                <w:sz w:val="18"/>
                <w:szCs w:val="18"/>
              </w:rPr>
              <w:t>ESPECÍFICA: 3 meses en inspección de soldadura (la experiencia será contabilizada a partir de la obtención del certificado de inspector en soldadura como Nivel II).</w:t>
            </w:r>
          </w:p>
        </w:tc>
        <w:tc>
          <w:tcPr>
            <w:tcW w:w="828" w:type="pct"/>
            <w:tcBorders>
              <w:top w:val="single" w:sz="4" w:space="0" w:color="auto"/>
              <w:left w:val="single" w:sz="4" w:space="0" w:color="auto"/>
              <w:bottom w:val="single" w:sz="4" w:space="0" w:color="auto"/>
              <w:right w:val="single" w:sz="4" w:space="0" w:color="auto"/>
            </w:tcBorders>
          </w:tcPr>
          <w:p w14:paraId="40851BBC" w14:textId="7052D18F" w:rsidR="00435140" w:rsidRPr="00AD53A2" w:rsidRDefault="00435140" w:rsidP="00F71239">
            <w:pPr>
              <w:rPr>
                <w:rFonts w:ascii="Calibri" w:hAnsi="Calibri" w:cs="Calibri"/>
                <w:sz w:val="18"/>
                <w:szCs w:val="18"/>
                <w:highlight w:val="yellow"/>
              </w:rPr>
            </w:pPr>
          </w:p>
        </w:tc>
      </w:tr>
      <w:tr w:rsidR="00435140" w:rsidRPr="00AD53A2" w14:paraId="211DEB0C" w14:textId="77777777" w:rsidTr="00D0624B">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034E993" w14:textId="77777777" w:rsidR="00435140" w:rsidRPr="002E766B" w:rsidRDefault="00435140" w:rsidP="00F71239">
            <w:pPr>
              <w:rPr>
                <w:rFonts w:ascii="Calibri" w:hAnsi="Calibri" w:cs="Calibri"/>
                <w:sz w:val="18"/>
                <w:szCs w:val="18"/>
              </w:rPr>
            </w:pPr>
            <w:r w:rsidRPr="002E766B">
              <w:rPr>
                <w:rFonts w:ascii="Calibri" w:hAnsi="Calibri" w:cs="Calibri"/>
                <w:sz w:val="18"/>
                <w:szCs w:val="18"/>
              </w:rPr>
              <w:t>3</w:t>
            </w:r>
          </w:p>
        </w:tc>
        <w:tc>
          <w:tcPr>
            <w:tcW w:w="1482" w:type="pct"/>
            <w:tcBorders>
              <w:top w:val="single" w:sz="4" w:space="0" w:color="auto"/>
              <w:left w:val="single" w:sz="4" w:space="0" w:color="auto"/>
              <w:bottom w:val="single" w:sz="4" w:space="0" w:color="auto"/>
              <w:right w:val="single" w:sz="4" w:space="0" w:color="auto"/>
            </w:tcBorders>
            <w:shd w:val="clear" w:color="auto" w:fill="auto"/>
          </w:tcPr>
          <w:p w14:paraId="28F162CD" w14:textId="5D5E531C" w:rsidR="00435140" w:rsidRPr="00AD53A2" w:rsidRDefault="008A4C61" w:rsidP="00D0624B">
            <w:pPr>
              <w:jc w:val="both"/>
              <w:rPr>
                <w:rFonts w:ascii="Calibri" w:hAnsi="Calibri" w:cs="Calibri"/>
                <w:sz w:val="18"/>
                <w:szCs w:val="18"/>
                <w:highlight w:val="yellow"/>
              </w:rPr>
            </w:pPr>
            <w:r w:rsidRPr="008A4C61">
              <w:rPr>
                <w:rFonts w:ascii="Calibri" w:hAnsi="Calibri"/>
                <w:color w:val="000000"/>
                <w:sz w:val="18"/>
                <w:szCs w:val="18"/>
                <w:lang w:val="es-BO" w:eastAsia="es-BO"/>
              </w:rPr>
              <w:t>PROFESIONAL, TÉCNICO O PERSONA ESPECIALIZADA QUE CUENTE CON CERTIFICACIÓN NIVEL II EN ENSAYOS NO DESTRUCTIVOS POR EL MÉTODO DE RADIOGRAFÍA O GAMMAGRAFÍA  EMITIDA POR UNA INSTITUCIÓN ACREDITADA.</w:t>
            </w:r>
          </w:p>
        </w:tc>
        <w:tc>
          <w:tcPr>
            <w:tcW w:w="799" w:type="pct"/>
            <w:tcBorders>
              <w:top w:val="single" w:sz="4" w:space="0" w:color="auto"/>
              <w:left w:val="single" w:sz="4" w:space="0" w:color="auto"/>
              <w:bottom w:val="single" w:sz="4" w:space="0" w:color="auto"/>
              <w:right w:val="single" w:sz="4" w:space="0" w:color="auto"/>
            </w:tcBorders>
            <w:shd w:val="clear" w:color="auto" w:fill="auto"/>
          </w:tcPr>
          <w:p w14:paraId="611CC96F" w14:textId="4FFB8E38" w:rsidR="008A4C61" w:rsidRPr="008A4C61" w:rsidRDefault="008A4C61" w:rsidP="008A4C61">
            <w:pPr>
              <w:rPr>
                <w:rFonts w:ascii="Calibri" w:hAnsi="Calibri" w:cs="Calibri"/>
                <w:sz w:val="18"/>
                <w:szCs w:val="18"/>
              </w:rPr>
            </w:pPr>
            <w:r w:rsidRPr="008A4C61">
              <w:rPr>
                <w:rFonts w:ascii="Calibri" w:hAnsi="Calibri" w:cs="Calibri"/>
                <w:sz w:val="18"/>
                <w:szCs w:val="18"/>
              </w:rPr>
              <w:t>ESPECIALISTA EN RADIOGRAFIADO</w:t>
            </w:r>
          </w:p>
          <w:p w14:paraId="4F68275E" w14:textId="6EC044D0" w:rsidR="00435140" w:rsidRPr="00AD53A2" w:rsidRDefault="00435140" w:rsidP="00F71239">
            <w:pPr>
              <w:rPr>
                <w:rFonts w:ascii="Calibri" w:hAnsi="Calibri" w:cs="Calibri"/>
                <w:sz w:val="18"/>
                <w:szCs w:val="18"/>
                <w:highlight w:val="yellow"/>
              </w:rPr>
            </w:pPr>
          </w:p>
        </w:tc>
        <w:tc>
          <w:tcPr>
            <w:tcW w:w="642" w:type="pct"/>
            <w:tcBorders>
              <w:top w:val="single" w:sz="4" w:space="0" w:color="auto"/>
              <w:left w:val="single" w:sz="4" w:space="0" w:color="auto"/>
              <w:bottom w:val="single" w:sz="4" w:space="0" w:color="auto"/>
              <w:right w:val="single" w:sz="4" w:space="0" w:color="auto"/>
            </w:tcBorders>
          </w:tcPr>
          <w:p w14:paraId="69BB1345" w14:textId="4918ABCE" w:rsidR="00435140" w:rsidRPr="00435140" w:rsidRDefault="00D0624B" w:rsidP="00F71239">
            <w:pP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05594429" w14:textId="779EFA68" w:rsidR="008A4C61" w:rsidRPr="008A4C61" w:rsidRDefault="008A4C61" w:rsidP="008A4C61">
            <w:pPr>
              <w:rPr>
                <w:rFonts w:ascii="Calibri" w:hAnsi="Calibri" w:cs="Calibri"/>
                <w:sz w:val="18"/>
                <w:szCs w:val="18"/>
              </w:rPr>
            </w:pPr>
            <w:r w:rsidRPr="008A4C61">
              <w:rPr>
                <w:rFonts w:ascii="Calibri" w:hAnsi="Calibri" w:cs="Calibri"/>
                <w:sz w:val="18"/>
                <w:szCs w:val="18"/>
              </w:rPr>
              <w:t>GENERAL: 1 año en el rubro de la construcción (la experiencia será contabilizada a partir de la obtención del certificado que acredite su formación).</w:t>
            </w:r>
          </w:p>
          <w:p w14:paraId="5ABD25A8" w14:textId="28F97001" w:rsidR="00435140" w:rsidRPr="00AD53A2" w:rsidRDefault="008A4C61" w:rsidP="008A4C61">
            <w:pPr>
              <w:rPr>
                <w:rFonts w:ascii="Calibri" w:hAnsi="Calibri" w:cs="Calibri"/>
                <w:sz w:val="18"/>
                <w:szCs w:val="18"/>
              </w:rPr>
            </w:pPr>
            <w:r w:rsidRPr="008A4C61">
              <w:rPr>
                <w:rFonts w:ascii="Calibri" w:hAnsi="Calibri" w:cs="Calibri"/>
                <w:sz w:val="18"/>
                <w:szCs w:val="18"/>
              </w:rPr>
              <w:t xml:space="preserve">ESPECÍFICA: 6 meses trabajos de ensayos no destructivos por el método radiografiado/gammagrafía  (la experiencia será contabilizada a partir de la obtención del certificado que acredite su </w:t>
            </w:r>
            <w:r w:rsidRPr="008A4C61">
              <w:rPr>
                <w:rFonts w:ascii="Calibri" w:hAnsi="Calibri" w:cs="Calibri"/>
                <w:sz w:val="18"/>
                <w:szCs w:val="18"/>
              </w:rPr>
              <w:lastRenderedPageBreak/>
              <w:t>formación).</w:t>
            </w:r>
          </w:p>
          <w:p w14:paraId="255A7B3E" w14:textId="77777777" w:rsidR="00435140" w:rsidRPr="00AD53A2" w:rsidRDefault="00435140" w:rsidP="00F50B09">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1B36D1DE" w14:textId="126AD467" w:rsidR="00435140" w:rsidRPr="00AD53A2" w:rsidRDefault="00435140" w:rsidP="00F71239">
            <w:pPr>
              <w:rPr>
                <w:rFonts w:ascii="Calibri" w:hAnsi="Calibri" w:cs="Calibri"/>
                <w:sz w:val="18"/>
                <w:szCs w:val="18"/>
                <w:highlight w:val="yellow"/>
              </w:rPr>
            </w:pPr>
          </w:p>
        </w:tc>
      </w:tr>
      <w:tr w:rsidR="008A4C61" w:rsidRPr="00AD53A2" w14:paraId="4ECCCA81" w14:textId="77777777" w:rsidTr="00D0624B">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9CD09E3" w14:textId="2181950D" w:rsidR="008A4C61" w:rsidRPr="002E766B" w:rsidRDefault="008A4C61" w:rsidP="00F71239">
            <w:pPr>
              <w:rPr>
                <w:rFonts w:ascii="Calibri" w:hAnsi="Calibri" w:cs="Calibri"/>
                <w:sz w:val="18"/>
                <w:szCs w:val="18"/>
              </w:rPr>
            </w:pPr>
            <w:r>
              <w:rPr>
                <w:rFonts w:ascii="Calibri" w:hAnsi="Calibri" w:cs="Calibri"/>
                <w:sz w:val="18"/>
                <w:szCs w:val="18"/>
              </w:rPr>
              <w:lastRenderedPageBreak/>
              <w:t>4</w:t>
            </w:r>
          </w:p>
        </w:tc>
        <w:tc>
          <w:tcPr>
            <w:tcW w:w="1482" w:type="pct"/>
            <w:tcBorders>
              <w:top w:val="single" w:sz="4" w:space="0" w:color="auto"/>
              <w:left w:val="single" w:sz="4" w:space="0" w:color="auto"/>
              <w:bottom w:val="single" w:sz="4" w:space="0" w:color="auto"/>
              <w:right w:val="single" w:sz="4" w:space="0" w:color="auto"/>
            </w:tcBorders>
            <w:shd w:val="clear" w:color="auto" w:fill="auto"/>
          </w:tcPr>
          <w:p w14:paraId="6A01016F" w14:textId="5B703CD1" w:rsidR="008A4C61" w:rsidRPr="008A4C61" w:rsidRDefault="008A4C61" w:rsidP="00D0624B">
            <w:pPr>
              <w:jc w:val="both"/>
              <w:rPr>
                <w:rFonts w:ascii="Calibri" w:hAnsi="Calibri"/>
                <w:color w:val="000000"/>
                <w:sz w:val="18"/>
                <w:szCs w:val="18"/>
                <w:lang w:val="es-BO" w:eastAsia="es-BO"/>
              </w:rPr>
            </w:pPr>
            <w:r w:rsidRPr="008A4C61">
              <w:rPr>
                <w:rFonts w:ascii="Calibri" w:hAnsi="Calibri"/>
                <w:color w:val="000000"/>
                <w:sz w:val="18"/>
                <w:szCs w:val="18"/>
                <w:lang w:val="es-BO" w:eastAsia="es-BO"/>
              </w:rPr>
              <w:t>PROFESIONAL, TÉCNICO O PERSONA ESPECIALIZADA EN EL MANEJO DE INSTRUMENTOS Y/O LA EJECUCIÓN DE PRUEBAS HIDROSTÁTICAS</w:t>
            </w:r>
          </w:p>
        </w:tc>
        <w:tc>
          <w:tcPr>
            <w:tcW w:w="799" w:type="pct"/>
            <w:tcBorders>
              <w:top w:val="single" w:sz="4" w:space="0" w:color="auto"/>
              <w:left w:val="single" w:sz="4" w:space="0" w:color="auto"/>
              <w:bottom w:val="single" w:sz="4" w:space="0" w:color="auto"/>
              <w:right w:val="single" w:sz="4" w:space="0" w:color="auto"/>
            </w:tcBorders>
            <w:shd w:val="clear" w:color="auto" w:fill="auto"/>
          </w:tcPr>
          <w:p w14:paraId="43A0F377" w14:textId="16F5BE82" w:rsidR="008A4C61" w:rsidRPr="008A4C61" w:rsidRDefault="008A4C61" w:rsidP="008A4C61">
            <w:pPr>
              <w:rPr>
                <w:rFonts w:ascii="Calibri" w:hAnsi="Calibri" w:cs="Calibri"/>
                <w:sz w:val="18"/>
                <w:szCs w:val="18"/>
              </w:rPr>
            </w:pPr>
            <w:r w:rsidRPr="008A4C61">
              <w:rPr>
                <w:rFonts w:ascii="Calibri" w:hAnsi="Calibri" w:cs="Calibri"/>
                <w:sz w:val="18"/>
                <w:szCs w:val="18"/>
              </w:rPr>
              <w:t>ESPECIALISTA EN PRUEBAS HIDROSTÁTICAS</w:t>
            </w:r>
          </w:p>
        </w:tc>
        <w:tc>
          <w:tcPr>
            <w:tcW w:w="642" w:type="pct"/>
            <w:tcBorders>
              <w:top w:val="single" w:sz="4" w:space="0" w:color="auto"/>
              <w:left w:val="single" w:sz="4" w:space="0" w:color="auto"/>
              <w:bottom w:val="single" w:sz="4" w:space="0" w:color="auto"/>
              <w:right w:val="single" w:sz="4" w:space="0" w:color="auto"/>
            </w:tcBorders>
          </w:tcPr>
          <w:p w14:paraId="10A8E48A" w14:textId="6C9A4B1A" w:rsidR="008A4C61" w:rsidRDefault="008A4C61" w:rsidP="00F71239">
            <w:pP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3A544079" w14:textId="3BE43FC7" w:rsidR="008A4C61" w:rsidRPr="008A4C61" w:rsidRDefault="008A4C61" w:rsidP="00545222">
            <w:pPr>
              <w:rPr>
                <w:rFonts w:ascii="Calibri" w:hAnsi="Calibri" w:cs="Calibri"/>
                <w:sz w:val="18"/>
                <w:szCs w:val="18"/>
              </w:rPr>
            </w:pPr>
            <w:r w:rsidRPr="008A4C61">
              <w:rPr>
                <w:rFonts w:ascii="Calibri" w:hAnsi="Calibri" w:cs="Calibri"/>
                <w:sz w:val="18"/>
                <w:szCs w:val="18"/>
              </w:rPr>
              <w:t xml:space="preserve">GENERAL: 1 año en el rubro de la construcción ESPECÍFICA: 6 meses en la dirección y ejecución de pruebas hidrostáticas. </w:t>
            </w:r>
          </w:p>
        </w:tc>
        <w:tc>
          <w:tcPr>
            <w:tcW w:w="828" w:type="pct"/>
            <w:tcBorders>
              <w:top w:val="single" w:sz="4" w:space="0" w:color="auto"/>
              <w:left w:val="single" w:sz="4" w:space="0" w:color="auto"/>
              <w:bottom w:val="single" w:sz="4" w:space="0" w:color="auto"/>
              <w:right w:val="single" w:sz="4" w:space="0" w:color="auto"/>
            </w:tcBorders>
          </w:tcPr>
          <w:p w14:paraId="4D3A4097" w14:textId="77777777" w:rsidR="008A4C61" w:rsidRPr="00AD53A2" w:rsidRDefault="008A4C61" w:rsidP="00F71239">
            <w:pPr>
              <w:rPr>
                <w:rFonts w:ascii="Calibri" w:hAnsi="Calibri" w:cs="Calibri"/>
                <w:sz w:val="18"/>
                <w:szCs w:val="18"/>
                <w:highlight w:val="yellow"/>
              </w:rPr>
            </w:pPr>
          </w:p>
        </w:tc>
      </w:tr>
      <w:tr w:rsidR="00435140" w:rsidRPr="00AD53A2" w14:paraId="28DE58BA" w14:textId="77777777" w:rsidTr="00D0624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3CEE415" w14:textId="42A40BDC" w:rsidR="00435140" w:rsidRPr="002E766B" w:rsidRDefault="008A4C61" w:rsidP="00F71239">
            <w:pPr>
              <w:rPr>
                <w:rFonts w:ascii="Calibri" w:hAnsi="Calibri" w:cs="Calibri"/>
                <w:sz w:val="18"/>
                <w:szCs w:val="18"/>
              </w:rPr>
            </w:pPr>
            <w:r>
              <w:rPr>
                <w:rFonts w:ascii="Calibri" w:hAnsi="Calibri" w:cs="Calibri"/>
                <w:sz w:val="18"/>
                <w:szCs w:val="18"/>
              </w:rPr>
              <w:t>5</w:t>
            </w:r>
          </w:p>
        </w:tc>
        <w:tc>
          <w:tcPr>
            <w:tcW w:w="1482" w:type="pct"/>
            <w:shd w:val="clear" w:color="auto" w:fill="auto"/>
          </w:tcPr>
          <w:p w14:paraId="0310C05E" w14:textId="77777777" w:rsidR="00435140" w:rsidRPr="00AD53A2" w:rsidRDefault="00435140" w:rsidP="00C51E0D">
            <w:pPr>
              <w:jc w:val="both"/>
              <w:rPr>
                <w:rFonts w:ascii="Calibri" w:hAnsi="Calibri" w:cs="Calibri"/>
                <w:sz w:val="18"/>
                <w:szCs w:val="18"/>
                <w:highlight w:val="yellow"/>
              </w:rPr>
            </w:pPr>
            <w:r w:rsidRPr="00AD53A2">
              <w:rPr>
                <w:rFonts w:ascii="Calibri" w:hAnsi="Calibri"/>
                <w:color w:val="000000"/>
                <w:sz w:val="18"/>
                <w:szCs w:val="18"/>
                <w:lang w:val="es-BO" w:eastAsia="es-BO"/>
              </w:rPr>
              <w:t>INGENIERO CIVIL,  PROFESIONAL EN RAMAS AFINES DE LA CONSTRUCCION (LICENCIADO EN CONSTRUCCIONES CIVILES, INGENIERO EN CONSTRUCCIONES, ARQUITECTO CON MENCION EN ESTRUCTURAS, MECANICA DE SUELOS)</w:t>
            </w:r>
            <w:r>
              <w:rPr>
                <w:rFonts w:ascii="Calibri" w:hAnsi="Calibri"/>
                <w:color w:val="000000"/>
                <w:sz w:val="18"/>
                <w:szCs w:val="18"/>
                <w:lang w:val="es-BO" w:eastAsia="es-BO"/>
              </w:rPr>
              <w:t xml:space="preserve"> </w:t>
            </w:r>
            <w:r w:rsidR="00C51E0D" w:rsidRPr="008A4C61">
              <w:rPr>
                <w:rFonts w:ascii="Calibri" w:hAnsi="Calibri"/>
                <w:color w:val="000000"/>
                <w:sz w:val="18"/>
                <w:szCs w:val="18"/>
                <w:lang w:val="es-BO" w:eastAsia="es-BO"/>
              </w:rPr>
              <w:t>CON TÍTULO EN PROVISIÓN NACIONAL</w:t>
            </w:r>
          </w:p>
        </w:tc>
        <w:tc>
          <w:tcPr>
            <w:tcW w:w="799" w:type="pct"/>
            <w:shd w:val="clear" w:color="auto" w:fill="auto"/>
          </w:tcPr>
          <w:p w14:paraId="34B0753F" w14:textId="77777777" w:rsidR="00435140" w:rsidRPr="002E766B" w:rsidRDefault="00435140" w:rsidP="00F71239">
            <w:pPr>
              <w:rPr>
                <w:rFonts w:ascii="Calibri" w:hAnsi="Calibri" w:cs="Calibri"/>
                <w:sz w:val="18"/>
                <w:szCs w:val="18"/>
              </w:rPr>
            </w:pPr>
            <w:r w:rsidRPr="002E766B">
              <w:rPr>
                <w:rFonts w:ascii="Calibri" w:hAnsi="Calibri" w:cs="Calibri"/>
                <w:sz w:val="18"/>
                <w:szCs w:val="18"/>
              </w:rPr>
              <w:t>RESPONSABLE DE OBRAS CIVILES</w:t>
            </w:r>
          </w:p>
        </w:tc>
        <w:tc>
          <w:tcPr>
            <w:tcW w:w="642" w:type="pct"/>
          </w:tcPr>
          <w:p w14:paraId="708EB3F9" w14:textId="5F107A66" w:rsidR="00435140" w:rsidRPr="00435140" w:rsidRDefault="00C04266" w:rsidP="00F71239">
            <w:pPr>
              <w:rPr>
                <w:rFonts w:ascii="Calibri" w:hAnsi="Calibri" w:cs="Calibri"/>
                <w:sz w:val="18"/>
                <w:szCs w:val="18"/>
              </w:rPr>
            </w:pPr>
            <w:r>
              <w:rPr>
                <w:rFonts w:ascii="Calibri" w:hAnsi="Calibri" w:cs="Calibri"/>
                <w:sz w:val="18"/>
                <w:szCs w:val="18"/>
              </w:rPr>
              <w:t>1</w:t>
            </w:r>
          </w:p>
        </w:tc>
        <w:tc>
          <w:tcPr>
            <w:tcW w:w="1124" w:type="pct"/>
          </w:tcPr>
          <w:p w14:paraId="2D9B503E" w14:textId="77777777" w:rsidR="00435140" w:rsidRPr="002E766B" w:rsidRDefault="00435140" w:rsidP="00F71239">
            <w:pPr>
              <w:rPr>
                <w:rFonts w:ascii="Calibri" w:hAnsi="Calibri" w:cs="Calibri"/>
                <w:sz w:val="18"/>
                <w:szCs w:val="18"/>
              </w:rPr>
            </w:pPr>
            <w:r w:rsidRPr="002E766B">
              <w:rPr>
                <w:rFonts w:ascii="Calibri" w:hAnsi="Calibri" w:cs="Calibri"/>
                <w:sz w:val="18"/>
                <w:szCs w:val="18"/>
              </w:rPr>
              <w:t>GENERAL: 2 años</w:t>
            </w:r>
          </w:p>
          <w:p w14:paraId="3A622CDF" w14:textId="77777777" w:rsidR="00435140" w:rsidRDefault="00435140" w:rsidP="00F31A67">
            <w:pPr>
              <w:rPr>
                <w:rFonts w:ascii="Calibri" w:hAnsi="Calibri" w:cs="Calibri"/>
                <w:sz w:val="18"/>
                <w:szCs w:val="18"/>
              </w:rPr>
            </w:pPr>
            <w:r w:rsidRPr="002E766B">
              <w:rPr>
                <w:rFonts w:ascii="Calibri" w:hAnsi="Calibri" w:cs="Calibri"/>
                <w:sz w:val="18"/>
                <w:szCs w:val="18"/>
              </w:rPr>
              <w:t xml:space="preserve">ESPECIFICA: 1 año en </w:t>
            </w:r>
            <w:r w:rsidRPr="008A4C61">
              <w:rPr>
                <w:rFonts w:ascii="Calibri" w:hAnsi="Calibri" w:cs="Calibri"/>
                <w:sz w:val="18"/>
                <w:szCs w:val="18"/>
              </w:rPr>
              <w:t>cargos similares</w:t>
            </w:r>
            <w:r w:rsidRPr="002E766B">
              <w:rPr>
                <w:rFonts w:ascii="Calibri" w:hAnsi="Calibri" w:cs="Calibri"/>
                <w:sz w:val="18"/>
                <w:szCs w:val="18"/>
              </w:rPr>
              <w:t xml:space="preserve"> y </w:t>
            </w:r>
            <w:r>
              <w:rPr>
                <w:rFonts w:ascii="Calibri" w:hAnsi="Calibri" w:cs="Calibri"/>
                <w:sz w:val="18"/>
                <w:szCs w:val="18"/>
              </w:rPr>
              <w:t xml:space="preserve">en las siguientes </w:t>
            </w:r>
            <w:r w:rsidRPr="002E766B">
              <w:rPr>
                <w:rFonts w:ascii="Calibri" w:hAnsi="Calibri" w:cs="Calibri"/>
                <w:sz w:val="18"/>
                <w:szCs w:val="18"/>
              </w:rPr>
              <w:t>obras similares</w:t>
            </w:r>
            <w:r>
              <w:rPr>
                <w:rFonts w:ascii="Calibri" w:hAnsi="Calibri" w:cs="Calibri"/>
                <w:sz w:val="18"/>
                <w:szCs w:val="18"/>
              </w:rPr>
              <w:t>:</w:t>
            </w:r>
          </w:p>
          <w:p w14:paraId="63603263" w14:textId="77777777" w:rsidR="00435140" w:rsidRPr="00EE01D7" w:rsidRDefault="00435140" w:rsidP="00EE01D7">
            <w:pPr>
              <w:rPr>
                <w:rFonts w:ascii="Calibri" w:hAnsi="Calibri" w:cs="Calibri"/>
                <w:sz w:val="18"/>
                <w:szCs w:val="18"/>
              </w:rPr>
            </w:pPr>
            <w:r w:rsidRPr="00EE01D7">
              <w:rPr>
                <w:rFonts w:ascii="Calibri" w:hAnsi="Calibri" w:cs="Calibri"/>
                <w:sz w:val="18"/>
                <w:szCs w:val="18"/>
              </w:rPr>
              <w:t>- CONSTRUCCION DE GASODUCTO, RED PRIMARIAS, CITY GATES, EDR Y PRM.</w:t>
            </w:r>
          </w:p>
          <w:p w14:paraId="47B30101" w14:textId="77777777" w:rsidR="00435140" w:rsidRDefault="00435140" w:rsidP="00EE01D7">
            <w:pPr>
              <w:rPr>
                <w:rFonts w:ascii="Calibri" w:hAnsi="Calibri" w:cs="Calibri"/>
                <w:sz w:val="18"/>
                <w:szCs w:val="18"/>
              </w:rPr>
            </w:pPr>
            <w:r w:rsidRPr="00EE01D7">
              <w:rPr>
                <w:rFonts w:ascii="Calibri" w:hAnsi="Calibri" w:cs="Calibri"/>
                <w:sz w:val="18"/>
                <w:szCs w:val="18"/>
              </w:rPr>
              <w:t>- CONSTRUCCION DE REDES DE AGUA POTABLE, ALCANTARILLADO, TELEFONIA, DESAGUA PLUVIAL, SISTEMAS DE RIEGO, CABLEADO ESTRURAL, GEOTECNIA Y OBRAS DE INGENIERIA CIVIL.</w:t>
            </w:r>
          </w:p>
          <w:p w14:paraId="7C79F5D3" w14:textId="324E956B" w:rsidR="00C04266" w:rsidRPr="002E766B" w:rsidRDefault="00C04266" w:rsidP="00EE01D7">
            <w:pPr>
              <w:rPr>
                <w:rFonts w:ascii="Calibri" w:hAnsi="Calibri" w:cs="Calibri"/>
                <w:sz w:val="18"/>
                <w:szCs w:val="18"/>
              </w:rPr>
            </w:pPr>
          </w:p>
        </w:tc>
        <w:tc>
          <w:tcPr>
            <w:tcW w:w="828" w:type="pct"/>
          </w:tcPr>
          <w:p w14:paraId="4201E1C6" w14:textId="77777777" w:rsidR="008A4C61" w:rsidRPr="00EE01D7" w:rsidRDefault="008A4C61" w:rsidP="008A4C61">
            <w:pPr>
              <w:rPr>
                <w:rFonts w:ascii="Calibri" w:hAnsi="Calibri" w:cs="Calibri"/>
                <w:sz w:val="18"/>
                <w:szCs w:val="18"/>
              </w:rPr>
            </w:pPr>
            <w:r w:rsidRPr="00EE01D7">
              <w:rPr>
                <w:rFonts w:ascii="Calibri" w:hAnsi="Calibri" w:cs="Calibri"/>
                <w:sz w:val="18"/>
                <w:szCs w:val="18"/>
              </w:rPr>
              <w:t>- CONSTRUCCION DE GASODUCTO, RED PRIMARIAS, CITY GATES, EDR Y PRM.</w:t>
            </w:r>
          </w:p>
          <w:p w14:paraId="6DD89523" w14:textId="6EB34FC8" w:rsidR="00435140" w:rsidRPr="00AD53A2" w:rsidRDefault="008A4C61" w:rsidP="008A4C61">
            <w:pPr>
              <w:ind w:left="161"/>
              <w:rPr>
                <w:rFonts w:ascii="Calibri" w:hAnsi="Calibri" w:cs="Calibri"/>
                <w:sz w:val="18"/>
                <w:szCs w:val="18"/>
                <w:highlight w:val="yellow"/>
              </w:rPr>
            </w:pPr>
            <w:r>
              <w:rPr>
                <w:rFonts w:ascii="Calibri" w:hAnsi="Calibri" w:cs="Calibri"/>
                <w:sz w:val="18"/>
                <w:szCs w:val="18"/>
              </w:rPr>
              <w:t>-</w:t>
            </w:r>
            <w:r w:rsidRPr="00EE01D7">
              <w:rPr>
                <w:rFonts w:ascii="Calibri" w:hAnsi="Calibri" w:cs="Calibri"/>
                <w:sz w:val="18"/>
                <w:szCs w:val="18"/>
              </w:rPr>
              <w:t>CONSTRUCCION DE REDES DE AGUA POTABLE, ALCANTARILLADO, TELEFONIA, DESAGUA PLUVIAL, SISTEMAS DE RIEGO, CABLEADO ESTRURAL, GEOTECNIA Y OBRAS DE INGENIERIA CIVIL.</w:t>
            </w:r>
          </w:p>
        </w:tc>
      </w:tr>
      <w:tr w:rsidR="00435140" w:rsidRPr="00AD53A2" w14:paraId="2D65BB18" w14:textId="77777777" w:rsidTr="00D0624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4FE9888" w14:textId="6D44C00E" w:rsidR="00435140" w:rsidRPr="002E766B" w:rsidRDefault="008A4C61" w:rsidP="00F71239">
            <w:pPr>
              <w:rPr>
                <w:rFonts w:ascii="Calibri" w:hAnsi="Calibri" w:cs="Calibri"/>
                <w:sz w:val="18"/>
                <w:szCs w:val="18"/>
              </w:rPr>
            </w:pPr>
            <w:r>
              <w:rPr>
                <w:rFonts w:ascii="Calibri" w:hAnsi="Calibri" w:cs="Calibri"/>
                <w:sz w:val="18"/>
                <w:szCs w:val="18"/>
              </w:rPr>
              <w:t>6</w:t>
            </w:r>
          </w:p>
        </w:tc>
        <w:tc>
          <w:tcPr>
            <w:tcW w:w="1482" w:type="pct"/>
            <w:shd w:val="clear" w:color="auto" w:fill="auto"/>
            <w:vAlign w:val="center"/>
          </w:tcPr>
          <w:p w14:paraId="2AF302B4" w14:textId="7AF77D5D" w:rsidR="00421F90" w:rsidRPr="00421F90" w:rsidRDefault="00421F90" w:rsidP="00421F90">
            <w:pPr>
              <w:jc w:val="both"/>
              <w:rPr>
                <w:rFonts w:ascii="Calibri" w:hAnsi="Calibri"/>
                <w:color w:val="000000"/>
                <w:sz w:val="18"/>
                <w:szCs w:val="18"/>
                <w:lang w:val="es-BO" w:eastAsia="es-BO"/>
              </w:rPr>
            </w:pPr>
            <w:r w:rsidRPr="00421F90">
              <w:rPr>
                <w:rFonts w:ascii="Calibri" w:hAnsi="Calibri"/>
                <w:color w:val="000000"/>
                <w:sz w:val="18"/>
                <w:szCs w:val="18"/>
                <w:lang w:val="es-BO" w:eastAsia="es-BO"/>
              </w:rPr>
              <w:t>PERSONA ESPECIALIZADA EN EL DISEÑO E IMPLEMENTACIÓN DE PROTECCIÓN CATÓDICA</w:t>
            </w:r>
          </w:p>
          <w:p w14:paraId="662E85C0" w14:textId="739F03D3" w:rsidR="00435140" w:rsidRPr="00AD53A2" w:rsidRDefault="00421F90" w:rsidP="00421F90">
            <w:pPr>
              <w:jc w:val="both"/>
              <w:rPr>
                <w:rFonts w:ascii="Calibri" w:hAnsi="Calibri" w:cs="Calibri"/>
                <w:sz w:val="18"/>
                <w:szCs w:val="18"/>
                <w:highlight w:val="yellow"/>
              </w:rPr>
            </w:pPr>
            <w:r w:rsidRPr="00421F90">
              <w:rPr>
                <w:rFonts w:ascii="Calibri" w:hAnsi="Calibri"/>
                <w:color w:val="000000"/>
                <w:sz w:val="18"/>
                <w:szCs w:val="18"/>
                <w:lang w:val="es-BO" w:eastAsia="es-BO"/>
              </w:rPr>
              <w:t>EL PROPONENTE PODRÁ TENER FORMACIÓN PROFESIONAL Y/O TÉCNICO EN LAS ÁREAS RELACIONADAS CON TRABAJOS DE PROTECCIÓN CATÓDICA YA SEA MECÁNICA, ELECTROMECÁNICA, ELÉCTRICA O RAMAS AFINES, DE IGUAL FORMA TENDRÁ VALIDEZ LOS CURSOS DE CAPACITACIÓN EN PROTECCIÓN CATÓDICA.</w:t>
            </w:r>
          </w:p>
        </w:tc>
        <w:tc>
          <w:tcPr>
            <w:tcW w:w="799" w:type="pct"/>
            <w:shd w:val="clear" w:color="auto" w:fill="auto"/>
          </w:tcPr>
          <w:p w14:paraId="21CE09C4" w14:textId="3EDBF53C" w:rsidR="00435140" w:rsidRPr="002E766B" w:rsidRDefault="00421F90" w:rsidP="00F71239">
            <w:pPr>
              <w:rPr>
                <w:rFonts w:ascii="Calibri" w:hAnsi="Calibri" w:cs="Calibri"/>
                <w:sz w:val="18"/>
                <w:szCs w:val="18"/>
              </w:rPr>
            </w:pPr>
            <w:r w:rsidRPr="00421F90">
              <w:rPr>
                <w:rFonts w:ascii="Calibri" w:hAnsi="Calibri" w:cs="Calibri"/>
                <w:sz w:val="18"/>
                <w:szCs w:val="18"/>
              </w:rPr>
              <w:t>ESPECIALISTA EN PROTECCIÓN CATÓDICA</w:t>
            </w:r>
          </w:p>
        </w:tc>
        <w:tc>
          <w:tcPr>
            <w:tcW w:w="642" w:type="pct"/>
          </w:tcPr>
          <w:p w14:paraId="78597712" w14:textId="6D2928D6" w:rsidR="00435140" w:rsidRPr="00435140" w:rsidRDefault="00C04266" w:rsidP="00F71239">
            <w:pPr>
              <w:rPr>
                <w:rFonts w:ascii="Calibri" w:hAnsi="Calibri" w:cs="Calibri"/>
                <w:sz w:val="18"/>
                <w:szCs w:val="18"/>
              </w:rPr>
            </w:pPr>
            <w:r>
              <w:rPr>
                <w:rFonts w:ascii="Calibri" w:hAnsi="Calibri" w:cs="Calibri"/>
                <w:sz w:val="18"/>
                <w:szCs w:val="18"/>
              </w:rPr>
              <w:t>1</w:t>
            </w:r>
          </w:p>
        </w:tc>
        <w:tc>
          <w:tcPr>
            <w:tcW w:w="1124" w:type="pct"/>
          </w:tcPr>
          <w:p w14:paraId="209836CD" w14:textId="1236EFDE" w:rsidR="00C04266" w:rsidRPr="00C04266" w:rsidRDefault="00C04266" w:rsidP="00C04266">
            <w:pPr>
              <w:rPr>
                <w:rFonts w:ascii="Calibri" w:hAnsi="Calibri" w:cs="Calibri"/>
                <w:sz w:val="18"/>
                <w:szCs w:val="18"/>
              </w:rPr>
            </w:pPr>
            <w:r w:rsidRPr="00C04266">
              <w:rPr>
                <w:rFonts w:ascii="Calibri" w:hAnsi="Calibri" w:cs="Calibri"/>
                <w:sz w:val="18"/>
                <w:szCs w:val="18"/>
              </w:rPr>
              <w:t xml:space="preserve">GENERAL: 1 año en el rubro de la construcción </w:t>
            </w:r>
          </w:p>
          <w:p w14:paraId="4EC006D4" w14:textId="4D9E25E1" w:rsidR="00435140" w:rsidRPr="00EE01D7" w:rsidRDefault="00C04266" w:rsidP="00545222">
            <w:pPr>
              <w:rPr>
                <w:rFonts w:ascii="Calibri" w:hAnsi="Calibri" w:cs="Calibri"/>
                <w:sz w:val="18"/>
                <w:szCs w:val="18"/>
              </w:rPr>
            </w:pPr>
            <w:r w:rsidRPr="00C04266">
              <w:rPr>
                <w:rFonts w:ascii="Calibri" w:hAnsi="Calibri" w:cs="Calibri"/>
                <w:sz w:val="18"/>
                <w:szCs w:val="18"/>
              </w:rPr>
              <w:t xml:space="preserve">ESPECÍFICA: 6 meses en el diseño e  implementación  de protección catódica </w:t>
            </w:r>
          </w:p>
        </w:tc>
        <w:tc>
          <w:tcPr>
            <w:tcW w:w="828" w:type="pct"/>
          </w:tcPr>
          <w:p w14:paraId="37D2CF41" w14:textId="3097DA27" w:rsidR="00435140" w:rsidRPr="00AD53A2" w:rsidRDefault="00435140" w:rsidP="00093379">
            <w:pPr>
              <w:rPr>
                <w:rFonts w:ascii="Calibri" w:hAnsi="Calibri" w:cs="Calibri"/>
                <w:sz w:val="18"/>
                <w:szCs w:val="18"/>
                <w:highlight w:val="yellow"/>
              </w:rPr>
            </w:pPr>
          </w:p>
        </w:tc>
      </w:tr>
      <w:tr w:rsidR="00C04266" w:rsidRPr="00AD53A2" w14:paraId="700051DB" w14:textId="77777777" w:rsidTr="00D0624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32C75053" w14:textId="45B7CEEC" w:rsidR="00C04266" w:rsidRPr="002E766B" w:rsidRDefault="00C04266" w:rsidP="00F71239">
            <w:pPr>
              <w:rPr>
                <w:rFonts w:ascii="Calibri" w:hAnsi="Calibri" w:cs="Calibri"/>
                <w:sz w:val="18"/>
                <w:szCs w:val="18"/>
              </w:rPr>
            </w:pPr>
            <w:r>
              <w:rPr>
                <w:rFonts w:ascii="Calibri" w:hAnsi="Calibri" w:cs="Calibri"/>
                <w:sz w:val="18"/>
                <w:szCs w:val="18"/>
              </w:rPr>
              <w:t>7</w:t>
            </w:r>
          </w:p>
        </w:tc>
        <w:tc>
          <w:tcPr>
            <w:tcW w:w="1482" w:type="pct"/>
            <w:shd w:val="clear" w:color="auto" w:fill="auto"/>
          </w:tcPr>
          <w:p w14:paraId="23615A5E" w14:textId="297A0A7B" w:rsidR="00C04266" w:rsidRPr="00AD53A2" w:rsidRDefault="00C04266" w:rsidP="00C51E0D">
            <w:pPr>
              <w:jc w:val="both"/>
              <w:rPr>
                <w:rFonts w:ascii="Calibri" w:hAnsi="Calibri" w:cs="Calibri"/>
                <w:sz w:val="18"/>
                <w:szCs w:val="18"/>
                <w:highlight w:val="yellow"/>
                <w:lang w:eastAsia="es-BO"/>
              </w:rPr>
            </w:pPr>
            <w:r w:rsidRPr="00AD53A2">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799" w:type="pct"/>
            <w:shd w:val="clear" w:color="auto" w:fill="auto"/>
          </w:tcPr>
          <w:p w14:paraId="68D4964C" w14:textId="35B33E48" w:rsidR="00C04266" w:rsidRPr="00AD53A2" w:rsidRDefault="00C04266" w:rsidP="00F71239">
            <w:pPr>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642" w:type="pct"/>
          </w:tcPr>
          <w:p w14:paraId="3E96CCC2" w14:textId="0DFCB23D" w:rsidR="00C04266" w:rsidRPr="00DA0D69" w:rsidRDefault="00C04266" w:rsidP="00F71239">
            <w:pPr>
              <w:rPr>
                <w:rFonts w:ascii="Calibri" w:hAnsi="Calibri" w:cs="Calibri"/>
                <w:sz w:val="18"/>
                <w:szCs w:val="18"/>
              </w:rPr>
            </w:pPr>
            <w:r>
              <w:rPr>
                <w:rFonts w:ascii="Calibri" w:hAnsi="Calibri" w:cs="Calibri"/>
                <w:sz w:val="18"/>
                <w:szCs w:val="18"/>
              </w:rPr>
              <w:t>1</w:t>
            </w:r>
          </w:p>
        </w:tc>
        <w:tc>
          <w:tcPr>
            <w:tcW w:w="1124" w:type="pct"/>
          </w:tcPr>
          <w:p w14:paraId="386921AE" w14:textId="77777777" w:rsidR="00C04266" w:rsidRPr="00AD53A2" w:rsidRDefault="00C04266" w:rsidP="009F64C4">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val="es-BO" w:eastAsia="es-BO"/>
              </w:rPr>
              <w:t>HABER REALIZADO EL DIBUJO DE PLANOS PARA AL MENOS 2 OBRAS DE CONSTRUCCIÓN</w:t>
            </w:r>
          </w:p>
          <w:p w14:paraId="2F361BB0" w14:textId="77777777" w:rsidR="00C04266" w:rsidRPr="00DA0D69" w:rsidRDefault="00C04266" w:rsidP="00F71239">
            <w:pPr>
              <w:rPr>
                <w:rFonts w:ascii="Calibri" w:hAnsi="Calibri" w:cs="Calibri"/>
                <w:sz w:val="18"/>
                <w:szCs w:val="18"/>
              </w:rPr>
            </w:pPr>
          </w:p>
        </w:tc>
        <w:tc>
          <w:tcPr>
            <w:tcW w:w="828" w:type="pct"/>
          </w:tcPr>
          <w:p w14:paraId="49D0F2D2" w14:textId="4420DF3A" w:rsidR="00C04266" w:rsidRPr="00DA0D69" w:rsidRDefault="00C04266" w:rsidP="002E766B">
            <w:pPr>
              <w:ind w:left="124"/>
              <w:jc w:val="both"/>
              <w:rPr>
                <w:rFonts w:ascii="Calibri" w:hAnsi="Calibri" w:cs="Calibri"/>
                <w:sz w:val="18"/>
                <w:szCs w:val="18"/>
                <w:lang w:eastAsia="es-BO"/>
              </w:rPr>
            </w:pPr>
            <w:r w:rsidRPr="00AD53A2">
              <w:rPr>
                <w:rFonts w:ascii="Calibri" w:hAnsi="Calibri"/>
                <w:color w:val="000000"/>
                <w:sz w:val="18"/>
                <w:szCs w:val="18"/>
                <w:lang w:val="es-BO" w:eastAsia="es-BO"/>
              </w:rPr>
              <w:t>DIBUJANTE DE PLANOS, CADISTA, Y/O CARGO SIMILAR QUE INVOLUCRE EL DIBUJO DE PLANOS CONSTRUCTIVOS</w:t>
            </w:r>
          </w:p>
        </w:tc>
      </w:tr>
    </w:tbl>
    <w:p w14:paraId="165E54B4" w14:textId="77777777" w:rsidR="009D5098" w:rsidRDefault="009D5098" w:rsidP="00972424">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3B563047" w14:textId="77777777" w:rsidR="00B96B75" w:rsidRDefault="00972424" w:rsidP="00972424">
      <w:pPr>
        <w:jc w:val="both"/>
        <w:rPr>
          <w:rFonts w:asciiTheme="minorHAnsi" w:hAnsiTheme="minorHAnsi" w:cstheme="minorHAnsi"/>
          <w:b/>
          <w:bCs/>
          <w:sz w:val="22"/>
          <w:szCs w:val="22"/>
        </w:rPr>
      </w:pPr>
      <w:r w:rsidRPr="008B4F92">
        <w:rPr>
          <w:rFonts w:asciiTheme="minorHAnsi" w:hAnsiTheme="minorHAnsi" w:cstheme="minorHAnsi"/>
          <w:b/>
          <w:bCs/>
          <w:sz w:val="22"/>
          <w:szCs w:val="22"/>
          <w:u w:val="single"/>
        </w:rPr>
        <w:t>NOTA</w:t>
      </w:r>
      <w:r w:rsidRPr="003C2DBD">
        <w:rPr>
          <w:rFonts w:asciiTheme="minorHAnsi" w:hAnsiTheme="minorHAnsi" w:cstheme="minorHAnsi"/>
          <w:b/>
          <w:bCs/>
          <w:sz w:val="22"/>
          <w:szCs w:val="22"/>
        </w:rPr>
        <w:t>:</w:t>
      </w:r>
    </w:p>
    <w:p w14:paraId="7486F798" w14:textId="575A4745" w:rsidR="00972424" w:rsidRDefault="00F71239" w:rsidP="00C51E0D">
      <w:pPr>
        <w:pStyle w:val="Prrafodelista"/>
        <w:numPr>
          <w:ilvl w:val="0"/>
          <w:numId w:val="15"/>
        </w:numPr>
        <w:jc w:val="both"/>
        <w:rPr>
          <w:rFonts w:asciiTheme="minorHAnsi" w:hAnsiTheme="minorHAnsi" w:cstheme="minorHAnsi"/>
          <w:sz w:val="22"/>
          <w:szCs w:val="22"/>
        </w:rPr>
      </w:pPr>
      <w:r w:rsidRPr="00C04266">
        <w:rPr>
          <w:rFonts w:asciiTheme="minorHAnsi" w:hAnsiTheme="minorHAnsi" w:cstheme="minorHAnsi"/>
          <w:bCs/>
          <w:sz w:val="22"/>
          <w:szCs w:val="22"/>
        </w:rPr>
        <w:t>En los casos en que correspondiese</w:t>
      </w:r>
      <w:r w:rsidRPr="00C51E0D">
        <w:rPr>
          <w:rFonts w:asciiTheme="minorHAnsi" w:hAnsiTheme="minorHAnsi" w:cstheme="minorHAnsi"/>
          <w:bCs/>
          <w:sz w:val="22"/>
          <w:szCs w:val="22"/>
        </w:rPr>
        <w:t>,</w:t>
      </w:r>
      <w:r w:rsidRPr="00C51E0D">
        <w:rPr>
          <w:rFonts w:asciiTheme="minorHAnsi" w:hAnsiTheme="minorHAnsi" w:cstheme="minorHAnsi"/>
          <w:b/>
          <w:bCs/>
          <w:sz w:val="22"/>
          <w:szCs w:val="22"/>
        </w:rPr>
        <w:t xml:space="preserve"> </w:t>
      </w:r>
      <w:r w:rsidRPr="00C51E0D">
        <w:rPr>
          <w:rFonts w:asciiTheme="minorHAnsi" w:hAnsiTheme="minorHAnsi" w:cstheme="minorHAnsi"/>
          <w:sz w:val="22"/>
          <w:szCs w:val="22"/>
        </w:rPr>
        <w:t>l</w:t>
      </w:r>
      <w:r w:rsidR="00972424" w:rsidRPr="00C51E0D">
        <w:rPr>
          <w:rFonts w:asciiTheme="minorHAnsi" w:hAnsiTheme="minorHAnsi" w:cstheme="minorHAnsi"/>
          <w:sz w:val="22"/>
          <w:szCs w:val="22"/>
        </w:rPr>
        <w:t xml:space="preserve">a experiencia del personal clave podrá ser contabilizada antes de la obtención del título en provisión nacional y en caso de presentarse </w:t>
      </w:r>
      <w:r w:rsidR="00E83BEF" w:rsidRPr="00C51E0D">
        <w:rPr>
          <w:rFonts w:asciiTheme="minorHAnsi" w:hAnsiTheme="minorHAnsi" w:cstheme="minorHAnsi"/>
          <w:sz w:val="22"/>
          <w:szCs w:val="22"/>
        </w:rPr>
        <w:t>sobre posición</w:t>
      </w:r>
      <w:r w:rsidR="00972424" w:rsidRPr="00C51E0D">
        <w:rPr>
          <w:rFonts w:asciiTheme="minorHAnsi" w:hAnsiTheme="minorHAnsi" w:cstheme="minorHAnsi"/>
          <w:sz w:val="22"/>
          <w:szCs w:val="22"/>
        </w:rPr>
        <w:t xml:space="preserve"> de fechas en el formulario correspondiente el tiempo traslapado será contabilizado una sola vez.</w:t>
      </w:r>
    </w:p>
    <w:p w14:paraId="78D58052" w14:textId="77777777" w:rsidR="00B96B75" w:rsidRPr="00545222" w:rsidRDefault="00B96B75" w:rsidP="00C51E0D">
      <w:pPr>
        <w:pStyle w:val="Prrafodelista"/>
        <w:numPr>
          <w:ilvl w:val="0"/>
          <w:numId w:val="15"/>
        </w:numPr>
        <w:jc w:val="both"/>
        <w:rPr>
          <w:rFonts w:asciiTheme="minorHAnsi" w:hAnsiTheme="minorHAnsi" w:cstheme="minorHAnsi"/>
          <w:sz w:val="22"/>
          <w:szCs w:val="22"/>
        </w:rPr>
      </w:pPr>
      <w:r w:rsidRPr="00545222">
        <w:rPr>
          <w:rFonts w:asciiTheme="minorHAnsi" w:hAnsiTheme="minorHAnsi" w:cstheme="minorHAnsi"/>
          <w:sz w:val="22"/>
          <w:szCs w:val="22"/>
        </w:rPr>
        <w:t>Los Documentos de Respaldo para todos los cargos son:</w:t>
      </w:r>
    </w:p>
    <w:p w14:paraId="31A8BE9A" w14:textId="77777777" w:rsidR="00B96B75" w:rsidRPr="00C51E0D" w:rsidRDefault="00B96B75" w:rsidP="00C51E0D">
      <w:pPr>
        <w:pStyle w:val="Prrafodelista"/>
        <w:ind w:left="405"/>
        <w:jc w:val="both"/>
        <w:rPr>
          <w:rFonts w:asciiTheme="minorHAnsi" w:hAnsiTheme="minorHAnsi" w:cstheme="minorHAnsi"/>
          <w:sz w:val="22"/>
          <w:szCs w:val="22"/>
        </w:rPr>
      </w:pPr>
      <w:r w:rsidRPr="00545222">
        <w:rPr>
          <w:rFonts w:ascii="Calibri" w:hAnsi="Calibri"/>
          <w:color w:val="000000"/>
          <w:sz w:val="18"/>
          <w:szCs w:val="18"/>
          <w:lang w:val="es-BO" w:eastAsia="es-BO"/>
        </w:rPr>
        <w:t>CERTIFICADO DE TRABAJO O ACTAS DE RECEPCION DEFINITIVA DE LAS OBRAS O FORMULARIO DE CIERRE Y LIQUIDACION DE OBRAS.</w:t>
      </w:r>
    </w:p>
    <w:p w14:paraId="31A4FAAE" w14:textId="77777777" w:rsidR="00A779D8" w:rsidRDefault="00A779D8" w:rsidP="00972424">
      <w:pPr>
        <w:rPr>
          <w:rFonts w:asciiTheme="minorHAnsi" w:hAnsiTheme="minorHAnsi" w:cstheme="minorHAnsi"/>
          <w:b/>
          <w:bCs/>
          <w:sz w:val="22"/>
          <w:szCs w:val="22"/>
          <w:u w:val="single"/>
        </w:rPr>
      </w:pPr>
    </w:p>
    <w:p w14:paraId="099868A3" w14:textId="09EF9BBB" w:rsidR="004B54FF" w:rsidRDefault="00304431" w:rsidP="001065BB">
      <w:pPr>
        <w:rPr>
          <w:rFonts w:asciiTheme="minorHAnsi" w:hAnsiTheme="minorHAnsi" w:cstheme="minorHAnsi"/>
          <w:b/>
          <w:bCs/>
          <w:sz w:val="22"/>
          <w:szCs w:val="22"/>
          <w:u w:val="single"/>
        </w:rPr>
      </w:pPr>
      <w:r w:rsidRPr="00545222">
        <w:rPr>
          <w:rFonts w:asciiTheme="minorHAnsi" w:hAnsiTheme="minorHAnsi" w:cstheme="minorHAnsi"/>
          <w:b/>
          <w:bCs/>
          <w:sz w:val="22"/>
          <w:szCs w:val="22"/>
          <w:u w:val="single"/>
        </w:rPr>
        <w:t>A.1</w:t>
      </w:r>
      <w:r w:rsidR="00545222">
        <w:rPr>
          <w:rFonts w:asciiTheme="minorHAnsi" w:hAnsiTheme="minorHAnsi" w:cstheme="minorHAnsi"/>
          <w:b/>
          <w:bCs/>
          <w:sz w:val="22"/>
          <w:szCs w:val="22"/>
          <w:u w:val="single"/>
        </w:rPr>
        <w:t>4</w:t>
      </w:r>
      <w:r w:rsidRPr="00545222">
        <w:rPr>
          <w:rFonts w:asciiTheme="minorHAnsi" w:hAnsiTheme="minorHAnsi" w:cstheme="minorHAnsi"/>
          <w:b/>
          <w:bCs/>
          <w:sz w:val="22"/>
          <w:szCs w:val="22"/>
          <w:u w:val="single"/>
        </w:rPr>
        <w:t xml:space="preserve"> PERSONAL TECNICO Y DE APOYO MINIMO REQUERIDO (OBLIGATORIO PERO NO SUJETO A EVALUACION)</w:t>
      </w:r>
    </w:p>
    <w:p w14:paraId="36F2D92E" w14:textId="77777777" w:rsidR="00A426F3" w:rsidRPr="00DA0D69" w:rsidRDefault="00A426F3" w:rsidP="001065BB">
      <w:pPr>
        <w:contextualSpacing/>
        <w:jc w:val="center"/>
        <w:rPr>
          <w:rFonts w:asciiTheme="minorHAnsi" w:eastAsia="Calibri" w:hAnsiTheme="minorHAnsi" w:cstheme="minorHAnsi"/>
          <w:b/>
          <w:iCs/>
          <w:sz w:val="22"/>
          <w:szCs w:val="22"/>
          <w:lang w:eastAsia="en-US"/>
        </w:rPr>
      </w:pPr>
      <w:r w:rsidRPr="008B4F92">
        <w:rPr>
          <w:rFonts w:asciiTheme="minorHAnsi" w:eastAsia="Calibri" w:hAnsiTheme="minorHAnsi" w:cstheme="minorHAnsi"/>
          <w:b/>
          <w:iCs/>
          <w:sz w:val="22"/>
          <w:szCs w:val="22"/>
          <w:lang w:val="es-MX" w:eastAsia="en-US"/>
        </w:rPr>
        <w:t>TABLA: PERSONAL TÉCNICO Y DE APOYO MÍNIMO REQUERIDO</w:t>
      </w:r>
    </w:p>
    <w:p w14:paraId="1D829ABF" w14:textId="77777777"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4"/>
        <w:gridCol w:w="2626"/>
        <w:gridCol w:w="3275"/>
        <w:gridCol w:w="2606"/>
      </w:tblGrid>
      <w:tr w:rsidR="006D1974" w:rsidRPr="008B4F92" w14:paraId="50C9318F" w14:textId="77777777" w:rsidTr="000E6735">
        <w:trPr>
          <w:trHeight w:val="45"/>
          <w:tblHeader/>
          <w:jc w:val="center"/>
        </w:trPr>
        <w:tc>
          <w:tcPr>
            <w:tcW w:w="205" w:type="pct"/>
            <w:shd w:val="clear" w:color="auto" w:fill="F2F2F2"/>
            <w:tcMar>
              <w:left w:w="0" w:type="dxa"/>
              <w:right w:w="0" w:type="dxa"/>
            </w:tcMar>
            <w:vAlign w:val="center"/>
          </w:tcPr>
          <w:p w14:paraId="36774D7B"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0" w:type="pct"/>
            <w:shd w:val="clear" w:color="auto" w:fill="F2F2F2"/>
            <w:vAlign w:val="center"/>
          </w:tcPr>
          <w:p w14:paraId="19E43516"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62D558D1"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69" w:type="pct"/>
            <w:shd w:val="clear" w:color="auto" w:fill="F2F2F2"/>
            <w:vAlign w:val="center"/>
          </w:tcPr>
          <w:p w14:paraId="2DBD433C"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0E6735" w:rsidRPr="008B4F92" w14:paraId="033A0743" w14:textId="77777777" w:rsidTr="000E6735">
        <w:trPr>
          <w:trHeight w:val="45"/>
          <w:jc w:val="center"/>
        </w:trPr>
        <w:tc>
          <w:tcPr>
            <w:tcW w:w="205" w:type="pct"/>
            <w:shd w:val="clear" w:color="auto" w:fill="FFFFFF" w:themeFill="background1"/>
            <w:tcMar>
              <w:left w:w="0" w:type="dxa"/>
              <w:right w:w="0" w:type="dxa"/>
            </w:tcMar>
            <w:vAlign w:val="center"/>
          </w:tcPr>
          <w:p w14:paraId="517F0FD8" w14:textId="77777777" w:rsidR="000E6735" w:rsidRPr="008B4F92" w:rsidRDefault="000E6735" w:rsidP="001065BB">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0" w:type="pct"/>
            <w:shd w:val="clear" w:color="auto" w:fill="FFFFFF" w:themeFill="background1"/>
          </w:tcPr>
          <w:p w14:paraId="128FA398" w14:textId="1676D4FB" w:rsidR="000E6735" w:rsidRPr="000E6735" w:rsidRDefault="000E6735" w:rsidP="00624A4B">
            <w:pPr>
              <w:jc w:val="both"/>
              <w:rPr>
                <w:rFonts w:ascii="Calibri" w:hAnsi="Calibri" w:cstheme="minorHAnsi"/>
                <w:sz w:val="20"/>
                <w:szCs w:val="20"/>
                <w:lang w:val="es-BO"/>
              </w:rPr>
            </w:pPr>
            <w:r w:rsidRPr="000E6735">
              <w:rPr>
                <w:rFonts w:ascii="Calibri" w:hAnsi="Calibri"/>
                <w:sz w:val="20"/>
                <w:szCs w:val="20"/>
              </w:rPr>
              <w:t>Supervisor de seguridad, salud y medio ambiente</w:t>
            </w:r>
          </w:p>
        </w:tc>
        <w:tc>
          <w:tcPr>
            <w:tcW w:w="1846" w:type="pct"/>
            <w:shd w:val="clear" w:color="auto" w:fill="FFFFFF" w:themeFill="background1"/>
            <w:vAlign w:val="center"/>
          </w:tcPr>
          <w:p w14:paraId="2B83B4B1" w14:textId="62E1EB85" w:rsidR="000E6735" w:rsidRPr="000E6735" w:rsidRDefault="000E6735" w:rsidP="00C900E5">
            <w:pPr>
              <w:jc w:val="center"/>
              <w:rPr>
                <w:rFonts w:ascii="Calibri" w:hAnsi="Calibri" w:cstheme="minorHAnsi"/>
                <w:sz w:val="20"/>
                <w:szCs w:val="22"/>
                <w:lang w:val="es-BO"/>
              </w:rPr>
            </w:pPr>
            <w:proofErr w:type="spellStart"/>
            <w:r w:rsidRPr="000E6735">
              <w:rPr>
                <w:rFonts w:ascii="Calibri" w:hAnsi="Calibri" w:cstheme="minorHAnsi"/>
                <w:sz w:val="20"/>
                <w:szCs w:val="22"/>
                <w:lang w:val="es-BO"/>
              </w:rPr>
              <w:t>Ing</w:t>
            </w:r>
            <w:proofErr w:type="spellEnd"/>
            <w:r w:rsidRPr="000E6735">
              <w:rPr>
                <w:rFonts w:ascii="Calibri" w:hAnsi="Calibri" w:cstheme="minorHAnsi"/>
                <w:sz w:val="20"/>
                <w:szCs w:val="22"/>
                <w:lang w:val="es-BO"/>
              </w:rPr>
              <w:t xml:space="preserve"> Civil</w:t>
            </w:r>
          </w:p>
        </w:tc>
        <w:tc>
          <w:tcPr>
            <w:tcW w:w="1469" w:type="pct"/>
            <w:shd w:val="clear" w:color="auto" w:fill="FFFFFF" w:themeFill="background1"/>
          </w:tcPr>
          <w:p w14:paraId="76B7C629" w14:textId="3244ABC7" w:rsidR="000E6735" w:rsidRPr="000E6735" w:rsidRDefault="000E6735" w:rsidP="001065BB">
            <w:pPr>
              <w:jc w:val="center"/>
              <w:rPr>
                <w:rFonts w:ascii="Calibri" w:hAnsi="Calibri" w:cstheme="minorHAnsi"/>
                <w:sz w:val="20"/>
                <w:szCs w:val="20"/>
              </w:rPr>
            </w:pPr>
            <w:r w:rsidRPr="000E6735">
              <w:rPr>
                <w:rFonts w:ascii="Calibri" w:hAnsi="Calibri"/>
                <w:sz w:val="20"/>
                <w:szCs w:val="20"/>
              </w:rPr>
              <w:t>1</w:t>
            </w:r>
          </w:p>
        </w:tc>
      </w:tr>
      <w:tr w:rsidR="000E6735" w:rsidRPr="008B4F92" w14:paraId="6A1E4779" w14:textId="77777777" w:rsidTr="000E6735">
        <w:trPr>
          <w:trHeight w:val="45"/>
          <w:jc w:val="center"/>
        </w:trPr>
        <w:tc>
          <w:tcPr>
            <w:tcW w:w="205" w:type="pct"/>
            <w:shd w:val="clear" w:color="auto" w:fill="auto"/>
            <w:tcMar>
              <w:left w:w="0" w:type="dxa"/>
              <w:right w:w="0" w:type="dxa"/>
            </w:tcMar>
            <w:vAlign w:val="center"/>
          </w:tcPr>
          <w:p w14:paraId="64354C43"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0" w:type="pct"/>
            <w:shd w:val="clear" w:color="auto" w:fill="auto"/>
          </w:tcPr>
          <w:p w14:paraId="6BBB85A6" w14:textId="016DA2EB" w:rsidR="000E6735" w:rsidRPr="000E6735" w:rsidRDefault="000E6735" w:rsidP="001065BB">
            <w:pPr>
              <w:jc w:val="both"/>
              <w:rPr>
                <w:rFonts w:ascii="Calibri" w:hAnsi="Calibri" w:cstheme="minorHAnsi"/>
                <w:sz w:val="20"/>
                <w:szCs w:val="20"/>
              </w:rPr>
            </w:pPr>
            <w:r w:rsidRPr="000E6735">
              <w:rPr>
                <w:rFonts w:ascii="Calibri" w:hAnsi="Calibri"/>
                <w:sz w:val="20"/>
                <w:szCs w:val="20"/>
              </w:rPr>
              <w:t>Supervisor de Calidad</w:t>
            </w:r>
          </w:p>
        </w:tc>
        <w:tc>
          <w:tcPr>
            <w:tcW w:w="1846" w:type="pct"/>
            <w:shd w:val="clear" w:color="auto" w:fill="auto"/>
          </w:tcPr>
          <w:p w14:paraId="140323F3" w14:textId="384CA95A" w:rsidR="000E6735" w:rsidRPr="000E6735" w:rsidRDefault="000E6735" w:rsidP="00C900E5">
            <w:pPr>
              <w:jc w:val="center"/>
              <w:rPr>
                <w:rFonts w:ascii="Calibri" w:hAnsi="Calibri" w:cstheme="minorHAnsi"/>
                <w:sz w:val="20"/>
                <w:szCs w:val="22"/>
              </w:rPr>
            </w:pPr>
            <w:proofErr w:type="spellStart"/>
            <w:r w:rsidRPr="000E6735">
              <w:rPr>
                <w:rFonts w:ascii="Calibri" w:hAnsi="Calibri" w:cstheme="minorHAnsi"/>
                <w:sz w:val="20"/>
                <w:szCs w:val="22"/>
                <w:lang w:val="es-BO"/>
              </w:rPr>
              <w:t>Ing</w:t>
            </w:r>
            <w:proofErr w:type="spellEnd"/>
            <w:r w:rsidRPr="000E6735">
              <w:rPr>
                <w:rFonts w:ascii="Calibri" w:hAnsi="Calibri" w:cstheme="minorHAnsi"/>
                <w:sz w:val="20"/>
                <w:szCs w:val="22"/>
                <w:lang w:val="es-BO"/>
              </w:rPr>
              <w:t xml:space="preserve"> Civil</w:t>
            </w:r>
          </w:p>
        </w:tc>
        <w:tc>
          <w:tcPr>
            <w:tcW w:w="1469" w:type="pct"/>
          </w:tcPr>
          <w:p w14:paraId="5786D175" w14:textId="0A0AD9A7" w:rsidR="000E6735" w:rsidRPr="000E6735" w:rsidRDefault="000E6735" w:rsidP="001065BB">
            <w:pPr>
              <w:jc w:val="center"/>
              <w:rPr>
                <w:rFonts w:ascii="Calibri" w:hAnsi="Calibri" w:cstheme="minorHAnsi"/>
                <w:sz w:val="20"/>
                <w:szCs w:val="20"/>
              </w:rPr>
            </w:pPr>
            <w:r w:rsidRPr="000E6735">
              <w:rPr>
                <w:rFonts w:ascii="Calibri" w:hAnsi="Calibri"/>
                <w:sz w:val="20"/>
                <w:szCs w:val="20"/>
              </w:rPr>
              <w:t>1</w:t>
            </w:r>
          </w:p>
        </w:tc>
      </w:tr>
      <w:tr w:rsidR="000E6735" w:rsidRPr="008B4F92" w14:paraId="718E984B" w14:textId="77777777" w:rsidTr="000E6735">
        <w:trPr>
          <w:trHeight w:val="45"/>
          <w:jc w:val="center"/>
        </w:trPr>
        <w:tc>
          <w:tcPr>
            <w:tcW w:w="205" w:type="pct"/>
            <w:shd w:val="clear" w:color="auto" w:fill="auto"/>
            <w:tcMar>
              <w:left w:w="0" w:type="dxa"/>
              <w:right w:w="0" w:type="dxa"/>
            </w:tcMar>
            <w:vAlign w:val="center"/>
          </w:tcPr>
          <w:p w14:paraId="26A8E239"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0" w:type="pct"/>
            <w:shd w:val="clear" w:color="auto" w:fill="auto"/>
          </w:tcPr>
          <w:p w14:paraId="37FB6273" w14:textId="07B756B9" w:rsidR="000E6735" w:rsidRPr="000E6735" w:rsidRDefault="000E6735" w:rsidP="001065BB">
            <w:pPr>
              <w:jc w:val="both"/>
              <w:rPr>
                <w:rFonts w:ascii="Calibri" w:hAnsi="Calibri" w:cstheme="minorHAnsi"/>
                <w:sz w:val="20"/>
                <w:szCs w:val="20"/>
              </w:rPr>
            </w:pPr>
            <w:r w:rsidRPr="000E6735">
              <w:rPr>
                <w:rFonts w:ascii="Calibri" w:hAnsi="Calibri"/>
                <w:sz w:val="20"/>
                <w:szCs w:val="20"/>
              </w:rPr>
              <w:t>Técnico Cañista</w:t>
            </w:r>
          </w:p>
        </w:tc>
        <w:tc>
          <w:tcPr>
            <w:tcW w:w="1846" w:type="pct"/>
            <w:shd w:val="clear" w:color="auto" w:fill="auto"/>
          </w:tcPr>
          <w:p w14:paraId="41FCA307"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140727CD" w14:textId="4DE18098" w:rsidR="000E6735" w:rsidRPr="000E6735" w:rsidRDefault="000E6735" w:rsidP="001065BB">
            <w:pPr>
              <w:jc w:val="center"/>
              <w:rPr>
                <w:rFonts w:ascii="Calibri" w:hAnsi="Calibri" w:cstheme="minorHAnsi"/>
                <w:sz w:val="20"/>
                <w:szCs w:val="20"/>
              </w:rPr>
            </w:pPr>
            <w:r>
              <w:rPr>
                <w:rFonts w:ascii="Calibri" w:hAnsi="Calibri"/>
                <w:sz w:val="20"/>
                <w:szCs w:val="20"/>
              </w:rPr>
              <w:t>N</w:t>
            </w:r>
            <w:r w:rsidRPr="000E6735">
              <w:rPr>
                <w:rFonts w:ascii="Calibri" w:hAnsi="Calibri"/>
                <w:sz w:val="20"/>
                <w:szCs w:val="20"/>
              </w:rPr>
              <w:t>ecesario para la buena ejecución</w:t>
            </w:r>
          </w:p>
        </w:tc>
      </w:tr>
      <w:tr w:rsidR="000E6735" w:rsidRPr="008B4F92" w14:paraId="1892DC5D" w14:textId="77777777" w:rsidTr="000E6735">
        <w:trPr>
          <w:trHeight w:val="45"/>
          <w:jc w:val="center"/>
        </w:trPr>
        <w:tc>
          <w:tcPr>
            <w:tcW w:w="205" w:type="pct"/>
            <w:shd w:val="clear" w:color="auto" w:fill="auto"/>
            <w:tcMar>
              <w:left w:w="0" w:type="dxa"/>
              <w:right w:w="0" w:type="dxa"/>
            </w:tcMar>
            <w:vAlign w:val="center"/>
          </w:tcPr>
          <w:p w14:paraId="067577A0"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0" w:type="pct"/>
            <w:shd w:val="clear" w:color="auto" w:fill="auto"/>
          </w:tcPr>
          <w:p w14:paraId="637AEAB2" w14:textId="0B745714" w:rsidR="000E6735" w:rsidRPr="000E6735" w:rsidRDefault="000E6735" w:rsidP="001065BB">
            <w:pPr>
              <w:jc w:val="both"/>
              <w:rPr>
                <w:rFonts w:ascii="Calibri" w:hAnsi="Calibri" w:cstheme="minorHAnsi"/>
                <w:sz w:val="20"/>
                <w:szCs w:val="20"/>
              </w:rPr>
            </w:pPr>
            <w:r w:rsidRPr="000E6735">
              <w:rPr>
                <w:rFonts w:ascii="Calibri" w:hAnsi="Calibri"/>
                <w:sz w:val="20"/>
                <w:szCs w:val="20"/>
              </w:rPr>
              <w:t>Dobladores Calificados</w:t>
            </w:r>
          </w:p>
        </w:tc>
        <w:tc>
          <w:tcPr>
            <w:tcW w:w="1846" w:type="pct"/>
            <w:shd w:val="clear" w:color="auto" w:fill="auto"/>
          </w:tcPr>
          <w:p w14:paraId="7D8AA9FE"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4BA874BA" w14:textId="634E844A" w:rsidR="000E6735" w:rsidRPr="000E6735" w:rsidRDefault="000E6735" w:rsidP="001065BB">
            <w:pPr>
              <w:jc w:val="center"/>
              <w:rPr>
                <w:rFonts w:ascii="Calibri" w:hAnsi="Calibri" w:cstheme="minorHAnsi"/>
                <w:sz w:val="20"/>
                <w:szCs w:val="20"/>
              </w:rPr>
            </w:pPr>
            <w:r>
              <w:rPr>
                <w:rFonts w:ascii="Calibri" w:hAnsi="Calibri"/>
                <w:sz w:val="20"/>
                <w:szCs w:val="20"/>
              </w:rPr>
              <w:t>N</w:t>
            </w:r>
            <w:r w:rsidRPr="000E6735">
              <w:rPr>
                <w:rFonts w:ascii="Calibri" w:hAnsi="Calibri"/>
                <w:sz w:val="20"/>
                <w:szCs w:val="20"/>
              </w:rPr>
              <w:t>ecesario para la buena ejecución</w:t>
            </w:r>
          </w:p>
        </w:tc>
      </w:tr>
      <w:tr w:rsidR="000E6735" w:rsidRPr="008B4F92" w14:paraId="28B26286" w14:textId="77777777" w:rsidTr="000E6735">
        <w:trPr>
          <w:trHeight w:val="45"/>
          <w:jc w:val="center"/>
        </w:trPr>
        <w:tc>
          <w:tcPr>
            <w:tcW w:w="205" w:type="pct"/>
            <w:shd w:val="clear" w:color="auto" w:fill="auto"/>
            <w:tcMar>
              <w:left w:w="0" w:type="dxa"/>
              <w:right w:w="0" w:type="dxa"/>
            </w:tcMar>
            <w:vAlign w:val="center"/>
          </w:tcPr>
          <w:p w14:paraId="551C98A0"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480" w:type="pct"/>
            <w:shd w:val="clear" w:color="auto" w:fill="auto"/>
          </w:tcPr>
          <w:p w14:paraId="45181ED9" w14:textId="2259CC46" w:rsidR="000E6735" w:rsidRPr="000E6735" w:rsidRDefault="000E6735" w:rsidP="000E6735">
            <w:pPr>
              <w:jc w:val="both"/>
              <w:rPr>
                <w:rFonts w:ascii="Calibri" w:hAnsi="Calibri" w:cstheme="minorHAnsi"/>
                <w:sz w:val="20"/>
                <w:szCs w:val="20"/>
              </w:rPr>
            </w:pPr>
            <w:r w:rsidRPr="000E6735">
              <w:rPr>
                <w:rFonts w:ascii="Calibri" w:hAnsi="Calibri"/>
                <w:sz w:val="20"/>
                <w:szCs w:val="20"/>
              </w:rPr>
              <w:t>Amolador</w:t>
            </w:r>
          </w:p>
        </w:tc>
        <w:tc>
          <w:tcPr>
            <w:tcW w:w="1846" w:type="pct"/>
            <w:shd w:val="clear" w:color="auto" w:fill="auto"/>
          </w:tcPr>
          <w:p w14:paraId="496433D0"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24248942" w14:textId="7151684D" w:rsidR="000E6735" w:rsidRPr="000E6735" w:rsidRDefault="000E6735" w:rsidP="001065BB">
            <w:pPr>
              <w:jc w:val="center"/>
              <w:rPr>
                <w:rFonts w:ascii="Calibri" w:hAnsi="Calibri" w:cstheme="minorHAnsi"/>
                <w:sz w:val="20"/>
                <w:szCs w:val="20"/>
              </w:rPr>
            </w:pPr>
            <w:r>
              <w:rPr>
                <w:rFonts w:ascii="Calibri" w:hAnsi="Calibri"/>
                <w:sz w:val="20"/>
                <w:szCs w:val="20"/>
              </w:rPr>
              <w:t>N</w:t>
            </w:r>
            <w:r w:rsidRPr="000E6735">
              <w:rPr>
                <w:rFonts w:ascii="Calibri" w:hAnsi="Calibri"/>
                <w:sz w:val="20"/>
                <w:szCs w:val="20"/>
              </w:rPr>
              <w:t>ecesario para la buena ejecución</w:t>
            </w:r>
          </w:p>
        </w:tc>
      </w:tr>
      <w:tr w:rsidR="000E6735" w:rsidRPr="008B4F92" w14:paraId="3993E7D1" w14:textId="77777777" w:rsidTr="000E6735">
        <w:trPr>
          <w:trHeight w:val="45"/>
          <w:jc w:val="center"/>
        </w:trPr>
        <w:tc>
          <w:tcPr>
            <w:tcW w:w="205" w:type="pct"/>
            <w:shd w:val="clear" w:color="auto" w:fill="auto"/>
            <w:tcMar>
              <w:left w:w="0" w:type="dxa"/>
              <w:right w:w="0" w:type="dxa"/>
            </w:tcMar>
            <w:vAlign w:val="center"/>
          </w:tcPr>
          <w:p w14:paraId="5E7A7556"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80" w:type="pct"/>
            <w:shd w:val="clear" w:color="auto" w:fill="auto"/>
          </w:tcPr>
          <w:p w14:paraId="1AF44919" w14:textId="5B0FCEDB" w:rsidR="000E6735" w:rsidRPr="000E6735" w:rsidRDefault="000E6735" w:rsidP="000E6735">
            <w:pPr>
              <w:jc w:val="both"/>
              <w:rPr>
                <w:rFonts w:ascii="Calibri" w:hAnsi="Calibri" w:cstheme="minorHAnsi"/>
                <w:sz w:val="20"/>
                <w:szCs w:val="20"/>
              </w:rPr>
            </w:pPr>
            <w:r w:rsidRPr="000E6735">
              <w:rPr>
                <w:rFonts w:ascii="Calibri" w:hAnsi="Calibri"/>
                <w:sz w:val="20"/>
                <w:szCs w:val="20"/>
              </w:rPr>
              <w:t>Capata</w:t>
            </w:r>
            <w:r>
              <w:rPr>
                <w:rFonts w:ascii="Calibri" w:hAnsi="Calibri"/>
                <w:sz w:val="20"/>
                <w:szCs w:val="20"/>
              </w:rPr>
              <w:t>z</w:t>
            </w:r>
          </w:p>
        </w:tc>
        <w:tc>
          <w:tcPr>
            <w:tcW w:w="1846" w:type="pct"/>
            <w:shd w:val="clear" w:color="auto" w:fill="auto"/>
          </w:tcPr>
          <w:p w14:paraId="28A50A4B"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5E889A4A" w14:textId="403270DB" w:rsidR="000E6735" w:rsidRPr="000E6735" w:rsidRDefault="000E6735" w:rsidP="001065BB">
            <w:pPr>
              <w:jc w:val="center"/>
              <w:rPr>
                <w:rFonts w:ascii="Calibri" w:hAnsi="Calibri" w:cstheme="minorHAnsi"/>
                <w:sz w:val="20"/>
                <w:szCs w:val="20"/>
              </w:rPr>
            </w:pPr>
            <w:r>
              <w:rPr>
                <w:rFonts w:ascii="Calibri" w:hAnsi="Calibri"/>
                <w:sz w:val="20"/>
                <w:szCs w:val="20"/>
              </w:rPr>
              <w:t>N</w:t>
            </w:r>
            <w:r w:rsidRPr="000E6735">
              <w:rPr>
                <w:rFonts w:ascii="Calibri" w:hAnsi="Calibri"/>
                <w:sz w:val="20"/>
                <w:szCs w:val="20"/>
              </w:rPr>
              <w:t>ecesario para la buena ejecución</w:t>
            </w:r>
          </w:p>
        </w:tc>
      </w:tr>
      <w:tr w:rsidR="000E6735" w:rsidRPr="008B4F92" w14:paraId="01F2E5CF" w14:textId="77777777" w:rsidTr="000E6735">
        <w:trPr>
          <w:trHeight w:val="45"/>
          <w:jc w:val="center"/>
        </w:trPr>
        <w:tc>
          <w:tcPr>
            <w:tcW w:w="205" w:type="pct"/>
            <w:shd w:val="clear" w:color="auto" w:fill="auto"/>
            <w:tcMar>
              <w:left w:w="0" w:type="dxa"/>
              <w:right w:w="0" w:type="dxa"/>
            </w:tcMar>
            <w:vAlign w:val="center"/>
          </w:tcPr>
          <w:p w14:paraId="7A311C15"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80" w:type="pct"/>
            <w:shd w:val="clear" w:color="auto" w:fill="auto"/>
          </w:tcPr>
          <w:p w14:paraId="490F45B1" w14:textId="1480D89C" w:rsidR="000E6735" w:rsidRPr="000E6735" w:rsidRDefault="000E6735" w:rsidP="001065BB">
            <w:pPr>
              <w:jc w:val="both"/>
              <w:rPr>
                <w:rFonts w:ascii="Calibri" w:hAnsi="Calibri" w:cstheme="minorHAnsi"/>
                <w:sz w:val="20"/>
                <w:szCs w:val="20"/>
              </w:rPr>
            </w:pPr>
            <w:r w:rsidRPr="000E6735">
              <w:rPr>
                <w:rFonts w:ascii="Calibri" w:hAnsi="Calibri"/>
                <w:sz w:val="20"/>
                <w:szCs w:val="20"/>
              </w:rPr>
              <w:t>Cuadrilla de Excavadores</w:t>
            </w:r>
          </w:p>
        </w:tc>
        <w:tc>
          <w:tcPr>
            <w:tcW w:w="1846" w:type="pct"/>
            <w:shd w:val="clear" w:color="auto" w:fill="auto"/>
          </w:tcPr>
          <w:p w14:paraId="69F17F13"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70A4EBB1" w14:textId="76CF44AE" w:rsidR="000E6735" w:rsidRPr="000E6735" w:rsidRDefault="000E6735" w:rsidP="001065BB">
            <w:pPr>
              <w:jc w:val="center"/>
              <w:rPr>
                <w:rFonts w:ascii="Calibri" w:hAnsi="Calibri" w:cstheme="minorHAnsi"/>
                <w:sz w:val="20"/>
                <w:szCs w:val="20"/>
              </w:rPr>
            </w:pPr>
            <w:r>
              <w:rPr>
                <w:rFonts w:ascii="Calibri" w:hAnsi="Calibri"/>
                <w:sz w:val="20"/>
                <w:szCs w:val="20"/>
              </w:rPr>
              <w:t>N</w:t>
            </w:r>
            <w:r w:rsidRPr="000E6735">
              <w:rPr>
                <w:rFonts w:ascii="Calibri" w:hAnsi="Calibri"/>
                <w:sz w:val="20"/>
                <w:szCs w:val="20"/>
              </w:rPr>
              <w:t>ecesario para la buena ejecución</w:t>
            </w:r>
          </w:p>
        </w:tc>
      </w:tr>
      <w:tr w:rsidR="000E6735" w:rsidRPr="008B4F92" w14:paraId="311E08DC" w14:textId="77777777" w:rsidTr="000E6735">
        <w:trPr>
          <w:trHeight w:val="45"/>
          <w:jc w:val="center"/>
        </w:trPr>
        <w:tc>
          <w:tcPr>
            <w:tcW w:w="205" w:type="pct"/>
            <w:shd w:val="clear" w:color="auto" w:fill="auto"/>
            <w:tcMar>
              <w:left w:w="0" w:type="dxa"/>
              <w:right w:w="0" w:type="dxa"/>
            </w:tcMar>
            <w:vAlign w:val="center"/>
          </w:tcPr>
          <w:p w14:paraId="5E66D717"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480" w:type="pct"/>
            <w:shd w:val="clear" w:color="auto" w:fill="auto"/>
          </w:tcPr>
          <w:p w14:paraId="2A568399" w14:textId="32BBDFFF" w:rsidR="000E6735" w:rsidRPr="000E6735" w:rsidRDefault="000E6735" w:rsidP="001065BB">
            <w:pPr>
              <w:jc w:val="both"/>
              <w:rPr>
                <w:rFonts w:ascii="Calibri" w:hAnsi="Calibri" w:cstheme="minorHAnsi"/>
                <w:sz w:val="20"/>
                <w:szCs w:val="20"/>
              </w:rPr>
            </w:pPr>
            <w:r w:rsidRPr="000E6735">
              <w:rPr>
                <w:rFonts w:ascii="Calibri" w:hAnsi="Calibri"/>
                <w:sz w:val="20"/>
                <w:szCs w:val="20"/>
              </w:rPr>
              <w:t>Topógrafo</w:t>
            </w:r>
          </w:p>
        </w:tc>
        <w:tc>
          <w:tcPr>
            <w:tcW w:w="1846" w:type="pct"/>
            <w:shd w:val="clear" w:color="auto" w:fill="auto"/>
          </w:tcPr>
          <w:p w14:paraId="540340D3"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Técnico o Lic. en topografía</w:t>
            </w:r>
          </w:p>
        </w:tc>
        <w:tc>
          <w:tcPr>
            <w:tcW w:w="1469" w:type="pct"/>
          </w:tcPr>
          <w:p w14:paraId="1BDAB9FE" w14:textId="1D6625FA" w:rsidR="000E6735" w:rsidRPr="000E6735" w:rsidRDefault="000E6735" w:rsidP="001065BB">
            <w:pPr>
              <w:jc w:val="center"/>
              <w:rPr>
                <w:rFonts w:ascii="Calibri" w:hAnsi="Calibri" w:cstheme="minorHAnsi"/>
                <w:sz w:val="20"/>
                <w:szCs w:val="20"/>
              </w:rPr>
            </w:pPr>
            <w:r w:rsidRPr="000E6735">
              <w:rPr>
                <w:rFonts w:ascii="Calibri" w:hAnsi="Calibri"/>
                <w:sz w:val="20"/>
                <w:szCs w:val="20"/>
              </w:rPr>
              <w:t>1</w:t>
            </w:r>
          </w:p>
        </w:tc>
      </w:tr>
      <w:tr w:rsidR="000E6735" w:rsidRPr="008B4F92" w14:paraId="792D4F82" w14:textId="77777777" w:rsidTr="000E6735">
        <w:trPr>
          <w:trHeight w:val="45"/>
          <w:jc w:val="center"/>
        </w:trPr>
        <w:tc>
          <w:tcPr>
            <w:tcW w:w="205" w:type="pct"/>
            <w:shd w:val="clear" w:color="auto" w:fill="auto"/>
            <w:tcMar>
              <w:left w:w="0" w:type="dxa"/>
              <w:right w:w="0" w:type="dxa"/>
            </w:tcMar>
            <w:vAlign w:val="center"/>
          </w:tcPr>
          <w:p w14:paraId="6846B39D"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480" w:type="pct"/>
            <w:shd w:val="clear" w:color="auto" w:fill="auto"/>
          </w:tcPr>
          <w:p w14:paraId="7B658A1D" w14:textId="77D86787" w:rsidR="000E6735" w:rsidRPr="000E6735" w:rsidRDefault="000E6735" w:rsidP="001065BB">
            <w:pPr>
              <w:jc w:val="both"/>
              <w:rPr>
                <w:rFonts w:ascii="Calibri" w:hAnsi="Calibri" w:cstheme="minorHAnsi"/>
                <w:sz w:val="20"/>
                <w:szCs w:val="20"/>
              </w:rPr>
            </w:pPr>
            <w:r w:rsidRPr="000E6735">
              <w:rPr>
                <w:rFonts w:ascii="Calibri" w:hAnsi="Calibri"/>
                <w:sz w:val="20"/>
                <w:szCs w:val="20"/>
              </w:rPr>
              <w:t>Alarife</w:t>
            </w:r>
          </w:p>
        </w:tc>
        <w:tc>
          <w:tcPr>
            <w:tcW w:w="1846" w:type="pct"/>
            <w:shd w:val="clear" w:color="auto" w:fill="auto"/>
          </w:tcPr>
          <w:p w14:paraId="017072F3"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51F683DB" w14:textId="72CBAA34" w:rsidR="000E6735" w:rsidRPr="000E6735" w:rsidRDefault="000E6735" w:rsidP="001065BB">
            <w:pPr>
              <w:jc w:val="center"/>
              <w:rPr>
                <w:rFonts w:ascii="Calibri" w:hAnsi="Calibri" w:cstheme="minorHAnsi"/>
                <w:sz w:val="20"/>
                <w:szCs w:val="20"/>
              </w:rPr>
            </w:pPr>
            <w:r w:rsidRPr="000E6735">
              <w:rPr>
                <w:rFonts w:ascii="Calibri" w:hAnsi="Calibri"/>
                <w:sz w:val="20"/>
                <w:szCs w:val="20"/>
              </w:rPr>
              <w:t>1</w:t>
            </w:r>
          </w:p>
        </w:tc>
      </w:tr>
      <w:tr w:rsidR="000E6735" w:rsidRPr="008B4F92" w14:paraId="4AFA69EC" w14:textId="77777777" w:rsidTr="000E6735">
        <w:trPr>
          <w:trHeight w:val="45"/>
          <w:jc w:val="center"/>
        </w:trPr>
        <w:tc>
          <w:tcPr>
            <w:tcW w:w="205" w:type="pct"/>
            <w:shd w:val="clear" w:color="auto" w:fill="auto"/>
            <w:tcMar>
              <w:left w:w="0" w:type="dxa"/>
              <w:right w:w="0" w:type="dxa"/>
            </w:tcMar>
            <w:vAlign w:val="center"/>
          </w:tcPr>
          <w:p w14:paraId="5A50298F"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480" w:type="pct"/>
            <w:shd w:val="clear" w:color="auto" w:fill="auto"/>
          </w:tcPr>
          <w:p w14:paraId="50572C30" w14:textId="1ADE90A3" w:rsidR="000E6735" w:rsidRPr="000E6735" w:rsidRDefault="000E6735" w:rsidP="001065BB">
            <w:pPr>
              <w:jc w:val="both"/>
              <w:rPr>
                <w:rFonts w:ascii="Calibri" w:hAnsi="Calibri" w:cstheme="minorHAnsi"/>
                <w:sz w:val="20"/>
                <w:szCs w:val="20"/>
              </w:rPr>
            </w:pPr>
            <w:r w:rsidRPr="000E6735">
              <w:rPr>
                <w:rFonts w:ascii="Calibri" w:hAnsi="Calibri"/>
                <w:sz w:val="20"/>
                <w:szCs w:val="20"/>
              </w:rPr>
              <w:t>Albañiles</w:t>
            </w:r>
          </w:p>
        </w:tc>
        <w:tc>
          <w:tcPr>
            <w:tcW w:w="1846" w:type="pct"/>
            <w:shd w:val="clear" w:color="auto" w:fill="auto"/>
          </w:tcPr>
          <w:p w14:paraId="3B471417"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30DA8A5A" w14:textId="4DE8EC80" w:rsidR="000E6735" w:rsidRPr="000E6735" w:rsidRDefault="000E6735" w:rsidP="001065BB">
            <w:pPr>
              <w:jc w:val="center"/>
              <w:rPr>
                <w:rFonts w:ascii="Calibri" w:hAnsi="Calibri" w:cstheme="minorHAnsi"/>
                <w:sz w:val="20"/>
                <w:szCs w:val="20"/>
              </w:rPr>
            </w:pPr>
            <w:r>
              <w:rPr>
                <w:rFonts w:ascii="Calibri" w:hAnsi="Calibri"/>
                <w:sz w:val="20"/>
                <w:szCs w:val="20"/>
              </w:rPr>
              <w:t>N</w:t>
            </w:r>
            <w:r w:rsidRPr="000E6735">
              <w:rPr>
                <w:rFonts w:ascii="Calibri" w:hAnsi="Calibri"/>
                <w:sz w:val="20"/>
                <w:szCs w:val="20"/>
              </w:rPr>
              <w:t>ecesario para la buena ejecución</w:t>
            </w:r>
          </w:p>
        </w:tc>
      </w:tr>
      <w:tr w:rsidR="000E6735" w:rsidRPr="008B4F92" w14:paraId="47FB3115" w14:textId="77777777" w:rsidTr="000E6735">
        <w:trPr>
          <w:trHeight w:val="45"/>
          <w:jc w:val="center"/>
        </w:trPr>
        <w:tc>
          <w:tcPr>
            <w:tcW w:w="205" w:type="pct"/>
            <w:shd w:val="clear" w:color="auto" w:fill="auto"/>
            <w:tcMar>
              <w:left w:w="0" w:type="dxa"/>
              <w:right w:w="0" w:type="dxa"/>
            </w:tcMar>
            <w:vAlign w:val="center"/>
          </w:tcPr>
          <w:p w14:paraId="03BE6AAA"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480" w:type="pct"/>
            <w:shd w:val="clear" w:color="auto" w:fill="auto"/>
          </w:tcPr>
          <w:p w14:paraId="3B0EACC3" w14:textId="546D1CB8" w:rsidR="000E6735" w:rsidRPr="000E6735" w:rsidRDefault="000E6735" w:rsidP="001065BB">
            <w:pPr>
              <w:jc w:val="both"/>
              <w:rPr>
                <w:rFonts w:ascii="Calibri" w:hAnsi="Calibri" w:cstheme="minorHAnsi"/>
                <w:sz w:val="20"/>
                <w:szCs w:val="20"/>
              </w:rPr>
            </w:pPr>
            <w:r w:rsidRPr="000E6735">
              <w:rPr>
                <w:rFonts w:ascii="Calibri" w:hAnsi="Calibri"/>
                <w:sz w:val="20"/>
                <w:szCs w:val="20"/>
              </w:rPr>
              <w:t>Operador de Cortadora de Disco</w:t>
            </w:r>
          </w:p>
        </w:tc>
        <w:tc>
          <w:tcPr>
            <w:tcW w:w="1846" w:type="pct"/>
            <w:shd w:val="clear" w:color="auto" w:fill="auto"/>
          </w:tcPr>
          <w:p w14:paraId="3D0686BD"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3E6BC897" w14:textId="5BC8E7DC" w:rsidR="000E6735" w:rsidRPr="000E6735" w:rsidRDefault="000E6735" w:rsidP="001065BB">
            <w:pPr>
              <w:jc w:val="center"/>
              <w:rPr>
                <w:rFonts w:ascii="Calibri" w:hAnsi="Calibri" w:cstheme="minorHAnsi"/>
                <w:sz w:val="20"/>
                <w:szCs w:val="20"/>
              </w:rPr>
            </w:pPr>
            <w:r w:rsidRPr="000E6735">
              <w:rPr>
                <w:rFonts w:ascii="Calibri" w:hAnsi="Calibri"/>
                <w:sz w:val="20"/>
                <w:szCs w:val="20"/>
              </w:rPr>
              <w:t>1</w:t>
            </w:r>
          </w:p>
        </w:tc>
      </w:tr>
      <w:tr w:rsidR="000E6735" w:rsidRPr="008B4F92" w14:paraId="0203F9D6" w14:textId="77777777" w:rsidTr="000E6735">
        <w:trPr>
          <w:trHeight w:val="45"/>
          <w:jc w:val="center"/>
        </w:trPr>
        <w:tc>
          <w:tcPr>
            <w:tcW w:w="205" w:type="pct"/>
            <w:shd w:val="clear" w:color="auto" w:fill="auto"/>
            <w:tcMar>
              <w:left w:w="0" w:type="dxa"/>
              <w:right w:w="0" w:type="dxa"/>
            </w:tcMar>
            <w:vAlign w:val="center"/>
          </w:tcPr>
          <w:p w14:paraId="0A96BF82" w14:textId="77777777" w:rsidR="000E6735" w:rsidRPr="008B4F92" w:rsidRDefault="000E6735" w:rsidP="001065BB">
            <w:pPr>
              <w:jc w:val="center"/>
              <w:rPr>
                <w:rFonts w:asciiTheme="minorHAnsi" w:hAnsiTheme="minorHAnsi" w:cstheme="minorHAnsi"/>
                <w:sz w:val="20"/>
                <w:szCs w:val="22"/>
              </w:rPr>
            </w:pPr>
            <w:r w:rsidRPr="008B4F92">
              <w:rPr>
                <w:rFonts w:asciiTheme="minorHAnsi" w:hAnsiTheme="minorHAnsi" w:cstheme="minorHAnsi"/>
                <w:sz w:val="20"/>
                <w:szCs w:val="22"/>
              </w:rPr>
              <w:t>12</w:t>
            </w:r>
          </w:p>
        </w:tc>
        <w:tc>
          <w:tcPr>
            <w:tcW w:w="1480" w:type="pct"/>
            <w:shd w:val="clear" w:color="auto" w:fill="auto"/>
          </w:tcPr>
          <w:p w14:paraId="543D9FA3" w14:textId="37E6F8B3" w:rsidR="000E6735" w:rsidRPr="000E6735" w:rsidRDefault="000E6735" w:rsidP="001065BB">
            <w:pPr>
              <w:jc w:val="both"/>
              <w:rPr>
                <w:rFonts w:ascii="Calibri" w:hAnsi="Calibri" w:cstheme="minorHAnsi"/>
                <w:sz w:val="20"/>
                <w:szCs w:val="20"/>
              </w:rPr>
            </w:pPr>
            <w:r w:rsidRPr="000E6735">
              <w:rPr>
                <w:rFonts w:ascii="Calibri" w:hAnsi="Calibri"/>
                <w:sz w:val="20"/>
                <w:szCs w:val="20"/>
              </w:rPr>
              <w:t>Operador de Martillo Eléctrico/Neumático</w:t>
            </w:r>
          </w:p>
        </w:tc>
        <w:tc>
          <w:tcPr>
            <w:tcW w:w="1846" w:type="pct"/>
            <w:shd w:val="clear" w:color="auto" w:fill="auto"/>
          </w:tcPr>
          <w:p w14:paraId="5B222002" w14:textId="77777777" w:rsidR="000E6735" w:rsidRPr="000E6735" w:rsidRDefault="000E6735" w:rsidP="00C900E5">
            <w:pPr>
              <w:jc w:val="center"/>
              <w:rPr>
                <w:rFonts w:ascii="Calibri" w:hAnsi="Calibri" w:cstheme="minorHAnsi"/>
                <w:sz w:val="20"/>
                <w:szCs w:val="22"/>
              </w:rPr>
            </w:pPr>
            <w:r w:rsidRPr="000E6735">
              <w:rPr>
                <w:rFonts w:ascii="Calibri" w:hAnsi="Calibri" w:cstheme="minorHAnsi"/>
                <w:sz w:val="20"/>
                <w:szCs w:val="22"/>
              </w:rPr>
              <w:t>-</w:t>
            </w:r>
          </w:p>
        </w:tc>
        <w:tc>
          <w:tcPr>
            <w:tcW w:w="1469" w:type="pct"/>
          </w:tcPr>
          <w:p w14:paraId="4732C6DD" w14:textId="4573DC4E" w:rsidR="000E6735" w:rsidRPr="000E6735" w:rsidRDefault="000E6735" w:rsidP="001065BB">
            <w:pPr>
              <w:jc w:val="center"/>
              <w:rPr>
                <w:rFonts w:ascii="Calibri" w:hAnsi="Calibri" w:cstheme="minorHAnsi"/>
                <w:sz w:val="20"/>
                <w:szCs w:val="20"/>
              </w:rPr>
            </w:pPr>
            <w:r w:rsidRPr="000E6735">
              <w:rPr>
                <w:rFonts w:ascii="Calibri" w:hAnsi="Calibri"/>
                <w:sz w:val="20"/>
                <w:szCs w:val="20"/>
              </w:rPr>
              <w:t>1</w:t>
            </w:r>
          </w:p>
        </w:tc>
      </w:tr>
      <w:tr w:rsidR="000E6735" w:rsidRPr="008B4F92" w14:paraId="2F7DA380" w14:textId="77777777" w:rsidTr="000E6735">
        <w:trPr>
          <w:trHeight w:val="45"/>
          <w:jc w:val="center"/>
        </w:trPr>
        <w:tc>
          <w:tcPr>
            <w:tcW w:w="205" w:type="pct"/>
            <w:shd w:val="clear" w:color="auto" w:fill="auto"/>
            <w:tcMar>
              <w:left w:w="0" w:type="dxa"/>
              <w:right w:w="0" w:type="dxa"/>
            </w:tcMar>
            <w:vAlign w:val="center"/>
          </w:tcPr>
          <w:p w14:paraId="6D942948" w14:textId="7FA2111F" w:rsidR="000E6735" w:rsidRPr="008B4F92" w:rsidRDefault="000E6735" w:rsidP="000E6735">
            <w:pPr>
              <w:jc w:val="center"/>
              <w:rPr>
                <w:rFonts w:asciiTheme="minorHAnsi" w:hAnsiTheme="minorHAnsi" w:cstheme="minorHAnsi"/>
                <w:sz w:val="20"/>
                <w:szCs w:val="22"/>
              </w:rPr>
            </w:pPr>
            <w:r>
              <w:rPr>
                <w:rFonts w:asciiTheme="minorHAnsi" w:hAnsiTheme="minorHAnsi" w:cstheme="minorHAnsi"/>
                <w:sz w:val="20"/>
                <w:szCs w:val="22"/>
              </w:rPr>
              <w:t>13</w:t>
            </w:r>
          </w:p>
        </w:tc>
        <w:tc>
          <w:tcPr>
            <w:tcW w:w="1480" w:type="pct"/>
            <w:shd w:val="clear" w:color="auto" w:fill="auto"/>
          </w:tcPr>
          <w:p w14:paraId="6800A53E" w14:textId="4B8AE199" w:rsidR="000E6735" w:rsidRPr="000E6735" w:rsidRDefault="000E6735" w:rsidP="001065BB">
            <w:pPr>
              <w:jc w:val="both"/>
              <w:rPr>
                <w:rFonts w:ascii="Calibri" w:hAnsi="Calibri" w:cstheme="minorHAnsi"/>
                <w:sz w:val="20"/>
                <w:szCs w:val="20"/>
              </w:rPr>
            </w:pPr>
            <w:r w:rsidRPr="000E6735">
              <w:rPr>
                <w:rFonts w:ascii="Calibri" w:hAnsi="Calibri"/>
                <w:sz w:val="20"/>
                <w:szCs w:val="20"/>
              </w:rPr>
              <w:t>Operador de Compactadora</w:t>
            </w:r>
          </w:p>
        </w:tc>
        <w:tc>
          <w:tcPr>
            <w:tcW w:w="1846" w:type="pct"/>
            <w:shd w:val="clear" w:color="auto" w:fill="auto"/>
          </w:tcPr>
          <w:p w14:paraId="7BD036A1" w14:textId="488A5CBC" w:rsidR="000E6735" w:rsidRPr="000E6735" w:rsidRDefault="000E6735" w:rsidP="000E6735">
            <w:pPr>
              <w:jc w:val="center"/>
              <w:rPr>
                <w:rFonts w:ascii="Calibri" w:hAnsi="Calibri" w:cstheme="minorHAnsi"/>
                <w:sz w:val="20"/>
                <w:szCs w:val="22"/>
              </w:rPr>
            </w:pPr>
            <w:r>
              <w:rPr>
                <w:rFonts w:ascii="Calibri" w:hAnsi="Calibri" w:cstheme="minorHAnsi"/>
                <w:sz w:val="20"/>
                <w:szCs w:val="22"/>
              </w:rPr>
              <w:t>-</w:t>
            </w:r>
          </w:p>
        </w:tc>
        <w:tc>
          <w:tcPr>
            <w:tcW w:w="1469" w:type="pct"/>
          </w:tcPr>
          <w:p w14:paraId="7DCCA908" w14:textId="08D78012" w:rsidR="000E6735" w:rsidRPr="000E6735" w:rsidRDefault="000E6735" w:rsidP="001065BB">
            <w:pPr>
              <w:jc w:val="center"/>
              <w:rPr>
                <w:rFonts w:ascii="Calibri" w:hAnsi="Calibri" w:cstheme="minorHAnsi"/>
                <w:sz w:val="20"/>
                <w:szCs w:val="20"/>
              </w:rPr>
            </w:pPr>
            <w:r w:rsidRPr="000E6735">
              <w:rPr>
                <w:rFonts w:ascii="Calibri" w:hAnsi="Calibri"/>
                <w:sz w:val="20"/>
                <w:szCs w:val="20"/>
              </w:rPr>
              <w:t>1</w:t>
            </w:r>
          </w:p>
        </w:tc>
      </w:tr>
    </w:tbl>
    <w:p w14:paraId="2499535A" w14:textId="77777777" w:rsidR="00C51E0D" w:rsidRPr="00C51E0D" w:rsidRDefault="00C51E0D" w:rsidP="00C51E0D">
      <w:pPr>
        <w:tabs>
          <w:tab w:val="left" w:pos="426"/>
        </w:tabs>
        <w:contextualSpacing/>
        <w:rPr>
          <w:rFonts w:asciiTheme="minorHAnsi" w:hAnsiTheme="minorHAnsi" w:cstheme="minorHAnsi"/>
          <w:b/>
          <w:bCs/>
          <w:color w:val="000000" w:themeColor="text1"/>
          <w:sz w:val="22"/>
          <w:szCs w:val="22"/>
          <w:lang w:eastAsia="es-BO"/>
        </w:rPr>
      </w:pPr>
    </w:p>
    <w:p w14:paraId="291F71D9" w14:textId="77777777" w:rsidR="006E3E3A" w:rsidRPr="008B4F92"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365F569E" w14:textId="77777777" w:rsidR="006E3E3A" w:rsidRPr="008B4F92" w:rsidRDefault="006E3E3A" w:rsidP="001065BB">
      <w:pPr>
        <w:rPr>
          <w:rFonts w:asciiTheme="minorHAnsi" w:hAnsiTheme="minorHAnsi" w:cstheme="minorHAnsi"/>
          <w:b/>
          <w:bCs/>
          <w:sz w:val="22"/>
          <w:szCs w:val="22"/>
          <w:u w:val="single"/>
        </w:rPr>
      </w:pPr>
    </w:p>
    <w:p w14:paraId="028ABB80"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1F47D7A6" w14:textId="77777777" w:rsidR="007C5A86" w:rsidRPr="008B4F92"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2228ACFD"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14:paraId="1A9CA4B1" w14:textId="77777777" w:rsidTr="00735CE0">
        <w:trPr>
          <w:trHeight w:val="189"/>
        </w:trPr>
        <w:tc>
          <w:tcPr>
            <w:tcW w:w="3486" w:type="pct"/>
            <w:shd w:val="clear" w:color="auto" w:fill="BFBFBF" w:themeFill="background1" w:themeFillShade="BF"/>
            <w:vAlign w:val="center"/>
          </w:tcPr>
          <w:p w14:paraId="0D811A70"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14:paraId="2CDFFAD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27A65D13"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344D7560"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73B84473" w14:textId="77777777" w:rsidTr="006831C4">
        <w:trPr>
          <w:trHeight w:val="189"/>
        </w:trPr>
        <w:tc>
          <w:tcPr>
            <w:tcW w:w="3486" w:type="pct"/>
            <w:shd w:val="clear" w:color="auto" w:fill="FFFFFF" w:themeFill="background1"/>
            <w:vAlign w:val="center"/>
          </w:tcPr>
          <w:p w14:paraId="7F197324" w14:textId="77777777" w:rsidR="000E6735" w:rsidRPr="000E6735" w:rsidRDefault="000E6735" w:rsidP="000E6735">
            <w:pPr>
              <w:autoSpaceDE w:val="0"/>
              <w:autoSpaceDN w:val="0"/>
              <w:adjustRightInd w:val="0"/>
              <w:jc w:val="center"/>
              <w:rPr>
                <w:rFonts w:asciiTheme="minorHAnsi" w:eastAsiaTheme="minorHAnsi" w:hAnsiTheme="minorHAnsi" w:cstheme="minorHAnsi"/>
                <w:color w:val="000000"/>
                <w:sz w:val="22"/>
                <w:szCs w:val="22"/>
                <w:lang w:val="es-BO" w:eastAsia="en-US"/>
              </w:rPr>
            </w:pPr>
            <w:r w:rsidRPr="000E6735">
              <w:rPr>
                <w:rFonts w:asciiTheme="minorHAnsi" w:eastAsiaTheme="minorHAnsi" w:hAnsiTheme="minorHAnsi" w:cstheme="minorHAnsi"/>
                <w:color w:val="000000"/>
                <w:sz w:val="22"/>
                <w:szCs w:val="22"/>
                <w:lang w:val="es-BO" w:eastAsia="en-US"/>
              </w:rPr>
              <w:t xml:space="preserve">CONSTRUCCION DE OBRAS COMPLEMENTARIAS, INSTALACION Y PUESTA EN MARCHA </w:t>
            </w:r>
          </w:p>
          <w:p w14:paraId="0666D25A" w14:textId="0E631761" w:rsidR="006D5DBD" w:rsidRPr="006831C4" w:rsidRDefault="000E6735" w:rsidP="000E6735">
            <w:pPr>
              <w:autoSpaceDE w:val="0"/>
              <w:autoSpaceDN w:val="0"/>
              <w:adjustRightInd w:val="0"/>
              <w:jc w:val="center"/>
              <w:rPr>
                <w:rFonts w:asciiTheme="minorHAnsi" w:eastAsiaTheme="minorHAnsi" w:hAnsiTheme="minorHAnsi" w:cstheme="minorHAnsi"/>
                <w:color w:val="000000"/>
                <w:sz w:val="22"/>
                <w:szCs w:val="22"/>
                <w:lang w:val="es-BO" w:eastAsia="en-US"/>
              </w:rPr>
            </w:pPr>
            <w:r w:rsidRPr="000E6735">
              <w:rPr>
                <w:rFonts w:asciiTheme="minorHAnsi" w:eastAsiaTheme="minorHAnsi" w:hAnsiTheme="minorHAnsi" w:cstheme="minorHAnsi"/>
                <w:color w:val="000000"/>
                <w:sz w:val="22"/>
                <w:szCs w:val="22"/>
                <w:lang w:val="es-BO" w:eastAsia="en-US"/>
              </w:rPr>
              <w:t>CITY GATE PAMPA GRANDE</w:t>
            </w:r>
          </w:p>
        </w:tc>
        <w:tc>
          <w:tcPr>
            <w:tcW w:w="1514" w:type="pct"/>
            <w:vAlign w:val="center"/>
          </w:tcPr>
          <w:p w14:paraId="31A07514" w14:textId="5FE1F06F" w:rsidR="006D5DBD" w:rsidRPr="008B4F92" w:rsidRDefault="000E6735"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14:paraId="7F26D4DA"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0FC0B0C0" w14:textId="77777777"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E496B79" w14:textId="77777777" w:rsidR="00CB4470" w:rsidRPr="008B4F92" w:rsidRDefault="00CB4470"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11ACE3DE"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30AE6622"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2D90FFD1" w14:textId="77777777" w:rsidR="00420BF4" w:rsidRDefault="00624A4B" w:rsidP="001065BB">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2EB2CA1F" w14:textId="77777777" w:rsidR="00A57140" w:rsidRDefault="00A57140" w:rsidP="001065BB">
      <w:pPr>
        <w:rPr>
          <w:rFonts w:asciiTheme="minorHAnsi" w:eastAsiaTheme="minorHAnsi" w:hAnsiTheme="minorHAnsi" w:cstheme="minorHAnsi"/>
          <w:color w:val="000000"/>
          <w:sz w:val="22"/>
          <w:szCs w:val="22"/>
          <w:lang w:val="es-BO" w:eastAsia="en-US"/>
        </w:rPr>
      </w:pPr>
    </w:p>
    <w:p w14:paraId="1C00CEE5" w14:textId="77777777" w:rsidR="00735CE0" w:rsidRPr="00A57140" w:rsidRDefault="00A57140" w:rsidP="001065BB">
      <w:pPr>
        <w:rPr>
          <w:rFonts w:asciiTheme="minorHAnsi" w:eastAsiaTheme="minorHAnsi" w:hAnsiTheme="minorHAnsi" w:cstheme="minorHAnsi"/>
          <w:b/>
          <w:color w:val="000000"/>
          <w:sz w:val="22"/>
          <w:szCs w:val="22"/>
          <w:lang w:val="es-BO" w:eastAsia="en-US"/>
        </w:rPr>
      </w:pPr>
      <w:r w:rsidRPr="00A57140">
        <w:rPr>
          <w:rFonts w:asciiTheme="minorHAnsi" w:eastAsiaTheme="minorHAnsi" w:hAnsiTheme="minorHAnsi" w:cstheme="minorHAnsi"/>
          <w:b/>
          <w:color w:val="000000"/>
          <w:sz w:val="22"/>
          <w:szCs w:val="22"/>
          <w:lang w:val="es-BO" w:eastAsia="en-US"/>
        </w:rPr>
        <w:t xml:space="preserve">MÉTODOS CONSTRUCTIVOS </w:t>
      </w:r>
    </w:p>
    <w:p w14:paraId="660DF38B" w14:textId="77777777" w:rsidR="00A57140" w:rsidRDefault="00A57140" w:rsidP="00A57140">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proponente deberá presentar conjuntamente con su propuesta, compendio de los métodos constructivos  a ser empleados para cada uno de los ítems que conforman la especificación técnica, dichos métodos constructivos deberán mantener coherencia</w:t>
      </w:r>
      <w:r w:rsidR="00C837E4">
        <w:rPr>
          <w:rFonts w:asciiTheme="minorHAnsi" w:eastAsiaTheme="minorHAnsi" w:hAnsiTheme="minorHAnsi" w:cstheme="minorHAnsi"/>
          <w:color w:val="000000"/>
          <w:sz w:val="22"/>
          <w:szCs w:val="22"/>
          <w:lang w:val="es-BO" w:eastAsia="en-US"/>
        </w:rPr>
        <w:t xml:space="preserve"> con</w:t>
      </w:r>
      <w:r>
        <w:rPr>
          <w:rFonts w:asciiTheme="minorHAnsi" w:eastAsiaTheme="minorHAnsi" w:hAnsiTheme="minorHAnsi" w:cstheme="minorHAnsi"/>
          <w:color w:val="000000"/>
          <w:sz w:val="22"/>
          <w:szCs w:val="22"/>
          <w:lang w:val="es-BO" w:eastAsia="en-US"/>
        </w:rPr>
        <w:t xml:space="preserve"> los Anexos 1 y 2 del presente documento.</w:t>
      </w:r>
    </w:p>
    <w:p w14:paraId="4044F8DB" w14:textId="77777777" w:rsidR="00A57140" w:rsidRDefault="00A57140" w:rsidP="001065BB">
      <w:pPr>
        <w:rPr>
          <w:rFonts w:asciiTheme="minorHAnsi" w:eastAsiaTheme="minorHAnsi" w:hAnsiTheme="minorHAnsi" w:cstheme="minorHAnsi"/>
          <w:color w:val="000000"/>
          <w:sz w:val="22"/>
          <w:szCs w:val="22"/>
          <w:lang w:val="es-BO" w:eastAsia="en-US"/>
        </w:rPr>
      </w:pPr>
    </w:p>
    <w:p w14:paraId="2D311C43"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5015EFCF" w14:textId="6BA33A7F" w:rsidR="00624A4B" w:rsidRPr="008B4F92" w:rsidRDefault="00624A4B" w:rsidP="00624A4B">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w:t>
      </w:r>
      <w:r w:rsidR="006831C4">
        <w:rPr>
          <w:rFonts w:asciiTheme="minorHAnsi" w:eastAsiaTheme="minorHAnsi" w:hAnsiTheme="minorHAnsi" w:cstheme="minorHAnsi"/>
          <w:color w:val="000000"/>
          <w:sz w:val="22"/>
          <w:szCs w:val="22"/>
          <w:lang w:val="es-BO" w:eastAsia="en-US"/>
        </w:rPr>
        <w:t xml:space="preserve">contemplar mínimamente </w:t>
      </w:r>
      <w:r w:rsidR="00171D06" w:rsidRPr="00171D06">
        <w:rPr>
          <w:rFonts w:asciiTheme="minorHAnsi" w:eastAsiaTheme="minorHAnsi" w:hAnsiTheme="minorHAnsi" w:cstheme="minorHAnsi"/>
          <w:color w:val="000000"/>
          <w:sz w:val="22"/>
          <w:szCs w:val="22"/>
          <w:lang w:val="es-BO" w:eastAsia="en-US"/>
        </w:rPr>
        <w:t>1</w:t>
      </w:r>
      <w:r w:rsidR="006831C4" w:rsidRPr="00171D06">
        <w:rPr>
          <w:rFonts w:asciiTheme="minorHAnsi" w:eastAsiaTheme="minorHAnsi" w:hAnsiTheme="minorHAnsi" w:cstheme="minorHAnsi"/>
          <w:color w:val="000000"/>
          <w:sz w:val="22"/>
          <w:szCs w:val="22"/>
          <w:lang w:val="es-BO" w:eastAsia="en-US"/>
        </w:rPr>
        <w:t xml:space="preserve"> frente de trabajo</w:t>
      </w:r>
      <w:r w:rsidR="006831C4">
        <w:rPr>
          <w:rFonts w:asciiTheme="minorHAnsi" w:eastAsiaTheme="minorHAnsi" w:hAnsiTheme="minorHAnsi" w:cstheme="minorHAnsi"/>
          <w:color w:val="000000"/>
          <w:sz w:val="22"/>
          <w:szCs w:val="22"/>
          <w:lang w:val="es-BO" w:eastAsia="en-US"/>
        </w:rPr>
        <w:t xml:space="preserve"> para la presente obra.</w:t>
      </w:r>
    </w:p>
    <w:p w14:paraId="749DBE40" w14:textId="77777777" w:rsidR="00420BF4" w:rsidRPr="00624A4B" w:rsidRDefault="00420BF4" w:rsidP="001065BB">
      <w:pPr>
        <w:rPr>
          <w:rFonts w:asciiTheme="minorHAnsi" w:hAnsiTheme="minorHAnsi" w:cstheme="minorHAnsi"/>
          <w:b/>
          <w:bCs/>
          <w:sz w:val="22"/>
          <w:szCs w:val="22"/>
        </w:rPr>
      </w:pPr>
    </w:p>
    <w:p w14:paraId="62988639" w14:textId="77777777" w:rsidR="006E3E3A" w:rsidRPr="00624A4B" w:rsidRDefault="006E3E3A" w:rsidP="001065BB">
      <w:pPr>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106224FB" w14:textId="77777777"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0BEABBC5" w14:textId="77777777" w:rsidTr="00735CE0">
        <w:trPr>
          <w:trHeight w:val="189"/>
        </w:trPr>
        <w:tc>
          <w:tcPr>
            <w:tcW w:w="2647" w:type="pct"/>
            <w:shd w:val="clear" w:color="auto" w:fill="BFBFBF" w:themeFill="background1" w:themeFillShade="BF"/>
            <w:vAlign w:val="center"/>
          </w:tcPr>
          <w:p w14:paraId="24A439E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B4E0A37"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48C511F9" w14:textId="77777777" w:rsidTr="00735CE0">
        <w:trPr>
          <w:trHeight w:val="189"/>
        </w:trPr>
        <w:tc>
          <w:tcPr>
            <w:tcW w:w="2647" w:type="pct"/>
            <w:vAlign w:val="center"/>
          </w:tcPr>
          <w:p w14:paraId="47323B99" w14:textId="694C9A71" w:rsidR="00735CE0" w:rsidRPr="008B4F92" w:rsidRDefault="00171D0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2353" w:type="pct"/>
            <w:vAlign w:val="center"/>
          </w:tcPr>
          <w:p w14:paraId="6D253DE9" w14:textId="288EFF96" w:rsidR="00735CE0" w:rsidRPr="008B4F92" w:rsidRDefault="00171D06"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171D06">
              <w:rPr>
                <w:rFonts w:asciiTheme="minorHAnsi" w:eastAsiaTheme="minorHAnsi" w:hAnsiTheme="minorHAnsi" w:cstheme="minorHAnsi"/>
                <w:color w:val="000000"/>
                <w:sz w:val="22"/>
                <w:szCs w:val="22"/>
                <w:lang w:val="es-BO" w:eastAsia="en-US"/>
              </w:rPr>
              <w:t>Santa Cruz</w:t>
            </w:r>
          </w:p>
        </w:tc>
      </w:tr>
      <w:tr w:rsidR="00735CE0" w:rsidRPr="008B4F92" w14:paraId="4B7C258D" w14:textId="77777777" w:rsidTr="00735CE0">
        <w:trPr>
          <w:trHeight w:val="189"/>
        </w:trPr>
        <w:tc>
          <w:tcPr>
            <w:tcW w:w="2647" w:type="pct"/>
            <w:vAlign w:val="center"/>
          </w:tcPr>
          <w:p w14:paraId="4B4F60E3" w14:textId="7F86BAFE" w:rsidR="00735CE0" w:rsidRPr="008B4F92" w:rsidRDefault="00171D0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14:paraId="3F44BFBA" w14:textId="00B7D7B2" w:rsidR="00735CE0" w:rsidRPr="008B4F92" w:rsidRDefault="00171D06"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171D06">
              <w:rPr>
                <w:rFonts w:asciiTheme="minorHAnsi" w:eastAsiaTheme="minorHAnsi" w:hAnsiTheme="minorHAnsi" w:cstheme="minorHAnsi"/>
                <w:color w:val="000000"/>
                <w:sz w:val="22"/>
                <w:szCs w:val="22"/>
                <w:lang w:val="es-BO" w:eastAsia="en-US"/>
              </w:rPr>
              <w:t>Florida</w:t>
            </w:r>
          </w:p>
        </w:tc>
      </w:tr>
      <w:tr w:rsidR="00735CE0" w:rsidRPr="008B4F92" w14:paraId="2EB50A77" w14:textId="77777777" w:rsidTr="00735CE0">
        <w:trPr>
          <w:trHeight w:val="189"/>
        </w:trPr>
        <w:tc>
          <w:tcPr>
            <w:tcW w:w="2647" w:type="pct"/>
            <w:vAlign w:val="center"/>
          </w:tcPr>
          <w:p w14:paraId="74B96A09" w14:textId="7E6BAC84" w:rsidR="00735CE0" w:rsidRPr="008B4F92" w:rsidRDefault="00171D0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vAlign w:val="center"/>
          </w:tcPr>
          <w:p w14:paraId="0825D6FB" w14:textId="2BB5C05C" w:rsidR="00735CE0" w:rsidRPr="00624A4B" w:rsidRDefault="00171D06"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171D06">
              <w:rPr>
                <w:rFonts w:asciiTheme="minorHAnsi" w:eastAsiaTheme="minorHAnsi" w:hAnsiTheme="minorHAnsi" w:cstheme="minorHAnsi"/>
                <w:color w:val="000000"/>
                <w:sz w:val="22"/>
                <w:szCs w:val="22"/>
                <w:lang w:val="es-BO" w:eastAsia="en-US"/>
              </w:rPr>
              <w:t>Pampa Grande</w:t>
            </w:r>
          </w:p>
        </w:tc>
      </w:tr>
      <w:tr w:rsidR="00735CE0" w:rsidRPr="008B4F92" w14:paraId="4B7FAAB0" w14:textId="77777777" w:rsidTr="00735CE0">
        <w:trPr>
          <w:trHeight w:val="1104"/>
        </w:trPr>
        <w:tc>
          <w:tcPr>
            <w:tcW w:w="5000" w:type="pct"/>
            <w:gridSpan w:val="2"/>
            <w:vAlign w:val="center"/>
          </w:tcPr>
          <w:p w14:paraId="54F8EA90" w14:textId="77777777" w:rsidR="00171D06" w:rsidRPr="00171D06" w:rsidRDefault="00171D06" w:rsidP="00171D06">
            <w:pPr>
              <w:pStyle w:val="Norma"/>
              <w:autoSpaceDE w:val="0"/>
              <w:autoSpaceDN w:val="0"/>
              <w:adjustRightInd w:val="0"/>
              <w:spacing w:after="0" w:line="240" w:lineRule="auto"/>
              <w:jc w:val="center"/>
              <w:rPr>
                <w:rFonts w:ascii="Calibri" w:hAnsi="Calibri"/>
                <w:b/>
                <w:i/>
                <w:iCs/>
                <w:sz w:val="22"/>
                <w:szCs w:val="22"/>
                <w:lang w:val="es-BO" w:eastAsia="es-BO"/>
              </w:rPr>
            </w:pPr>
            <w:r w:rsidRPr="00171D06">
              <w:rPr>
                <w:rFonts w:ascii="Calibri" w:hAnsi="Calibri"/>
                <w:b/>
                <w:i/>
                <w:iCs/>
                <w:sz w:val="22"/>
                <w:szCs w:val="22"/>
                <w:lang w:val="es-BO" w:eastAsia="es-BO"/>
              </w:rPr>
              <w:t>UBICACIÓN DEL CITY GATE</w:t>
            </w:r>
          </w:p>
          <w:p w14:paraId="2400A684" w14:textId="77777777" w:rsidR="00171D06" w:rsidRPr="00B5422D" w:rsidRDefault="00171D06" w:rsidP="00171D06">
            <w:pPr>
              <w:pStyle w:val="Norma"/>
              <w:autoSpaceDE w:val="0"/>
              <w:autoSpaceDN w:val="0"/>
              <w:adjustRightInd w:val="0"/>
              <w:spacing w:after="0" w:line="240" w:lineRule="auto"/>
              <w:jc w:val="center"/>
              <w:rPr>
                <w:rFonts w:ascii="Century Gothic" w:hAnsi="Century Gothic" w:cs="Times New Roman"/>
                <w:sz w:val="22"/>
                <w:szCs w:val="22"/>
                <w:lang w:val="es-BO" w:eastAsia="es-BO"/>
              </w:rPr>
            </w:pPr>
            <w:r>
              <w:rPr>
                <w:rFonts w:ascii="Century Gothic" w:hAnsi="Century Gothic"/>
                <w:noProof/>
                <w:sz w:val="20"/>
                <w:szCs w:val="20"/>
                <w:lang w:val="es-BO" w:eastAsia="es-BO"/>
              </w:rPr>
              <w:lastRenderedPageBreak/>
              <w:drawing>
                <wp:inline distT="0" distB="0" distL="0" distR="0" wp14:anchorId="6433307D" wp14:editId="1AD81D61">
                  <wp:extent cx="5029200" cy="4757678"/>
                  <wp:effectExtent l="0" t="0" r="0" b="5080"/>
                  <wp:docPr id="53" name="Imagen 53" descr="D:\PLANOS\SANTA CRUZ\CITY GATE PAMPA GRANDE\UB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LANOS\SANTA CRUZ\CITY GATE PAMPA GRANDE\UBI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3897" cy="4762121"/>
                          </a:xfrm>
                          <a:prstGeom prst="rect">
                            <a:avLst/>
                          </a:prstGeom>
                          <a:noFill/>
                          <a:ln>
                            <a:noFill/>
                          </a:ln>
                        </pic:spPr>
                      </pic:pic>
                    </a:graphicData>
                  </a:graphic>
                </wp:inline>
              </w:drawing>
            </w:r>
          </w:p>
          <w:p w14:paraId="4800DD36" w14:textId="77777777" w:rsidR="00171D06" w:rsidRDefault="00171D06" w:rsidP="00171D06">
            <w:pPr>
              <w:pStyle w:val="Norma"/>
              <w:autoSpaceDE w:val="0"/>
              <w:autoSpaceDN w:val="0"/>
              <w:adjustRightInd w:val="0"/>
              <w:spacing w:after="0"/>
              <w:ind w:left="720"/>
              <w:rPr>
                <w:rFonts w:ascii="Century Gothic" w:hAnsi="Century Gothic"/>
                <w:b/>
                <w:bCs/>
                <w:sz w:val="22"/>
                <w:szCs w:val="22"/>
                <w:lang w:val="es-BO" w:eastAsia="es-BO"/>
              </w:rPr>
            </w:pPr>
          </w:p>
          <w:p w14:paraId="725F424E" w14:textId="27DA8AF4"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7BC4019E"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7B470F7" w14:textId="77777777" w:rsidR="00B66BD0" w:rsidRDefault="00B66BD0" w:rsidP="001065BB">
      <w:pPr>
        <w:autoSpaceDE w:val="0"/>
        <w:autoSpaceDN w:val="0"/>
        <w:adjustRightInd w:val="0"/>
        <w:rPr>
          <w:rFonts w:asciiTheme="minorHAnsi" w:eastAsiaTheme="minorHAnsi" w:hAnsiTheme="minorHAnsi" w:cstheme="minorHAnsi"/>
          <w:color w:val="000000"/>
          <w:sz w:val="22"/>
          <w:szCs w:val="22"/>
          <w:lang w:val="es-BO" w:eastAsia="en-US"/>
        </w:rPr>
      </w:pPr>
    </w:p>
    <w:p w14:paraId="305E760B" w14:textId="77777777" w:rsidR="00B66BD0" w:rsidRPr="008B4F92" w:rsidRDefault="00B66BD0" w:rsidP="001065BB">
      <w:pPr>
        <w:autoSpaceDE w:val="0"/>
        <w:autoSpaceDN w:val="0"/>
        <w:adjustRightInd w:val="0"/>
        <w:rPr>
          <w:rFonts w:asciiTheme="minorHAnsi" w:eastAsiaTheme="minorHAnsi" w:hAnsiTheme="minorHAnsi" w:cstheme="minorHAnsi"/>
          <w:color w:val="000000"/>
          <w:sz w:val="22"/>
          <w:szCs w:val="22"/>
          <w:lang w:val="es-BO" w:eastAsia="en-US"/>
        </w:rPr>
      </w:pPr>
    </w:p>
    <w:p w14:paraId="297F08E1" w14:textId="1A535615"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B.</w:t>
      </w:r>
      <w:r w:rsidR="00435140">
        <w:rPr>
          <w:rFonts w:asciiTheme="minorHAnsi" w:hAnsiTheme="minorHAnsi" w:cstheme="minorHAnsi"/>
          <w:b/>
          <w:color w:val="000000" w:themeColor="text1"/>
          <w:sz w:val="22"/>
          <w:szCs w:val="22"/>
          <w:u w:val="single"/>
        </w:rPr>
        <w:t>3</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09846A98" w14:textId="77777777" w:rsidR="00CB4470" w:rsidRPr="008B4F92" w:rsidRDefault="006E3E3A"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A solicitud de la Empresa CONTRATISTA se podrán realizar </w:t>
      </w:r>
      <w:r w:rsidR="00CB4470" w:rsidRPr="008B4F92">
        <w:rPr>
          <w:rFonts w:asciiTheme="minorHAnsi" w:eastAsiaTheme="minorHAnsi" w:hAnsiTheme="minorHAnsi" w:cstheme="minorHAnsi"/>
          <w:color w:val="000000"/>
          <w:sz w:val="22"/>
          <w:szCs w:val="22"/>
          <w:lang w:val="es-BO" w:eastAsia="en-US"/>
        </w:rPr>
        <w:t>pagos contra entregas parciales, según planilla o certificado de avance aprobado por el Supervisor y Fiscal de Obras.</w:t>
      </w:r>
    </w:p>
    <w:p w14:paraId="37FA0E4E" w14:textId="32E35452" w:rsidR="00B66BD0" w:rsidRDefault="00B66BD0">
      <w:pPr>
        <w:spacing w:after="160" w:line="259" w:lineRule="auto"/>
        <w:rPr>
          <w:rFonts w:asciiTheme="minorHAnsi" w:hAnsiTheme="minorHAnsi" w:cstheme="minorHAnsi"/>
          <w:b/>
          <w:bCs/>
          <w:sz w:val="22"/>
          <w:szCs w:val="22"/>
          <w:u w:val="single"/>
        </w:rPr>
      </w:pPr>
      <w:r>
        <w:rPr>
          <w:rFonts w:asciiTheme="minorHAnsi" w:hAnsiTheme="minorHAnsi" w:cstheme="minorHAnsi"/>
          <w:b/>
          <w:bCs/>
          <w:sz w:val="22"/>
          <w:szCs w:val="22"/>
          <w:u w:val="single"/>
        </w:rPr>
        <w:br w:type="page"/>
      </w:r>
    </w:p>
    <w:p w14:paraId="0F038BF3" w14:textId="0A1A2F76"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lastRenderedPageBreak/>
        <w:t>B.</w:t>
      </w:r>
      <w:r w:rsidR="00435140">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161C92F1" w14:textId="77777777"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613DDABA" w14:textId="77777777" w:rsidR="00A57140" w:rsidRDefault="00A57140" w:rsidP="001065BB">
      <w:pPr>
        <w:tabs>
          <w:tab w:val="left" w:pos="426"/>
        </w:tabs>
        <w:contextualSpacing/>
        <w:rPr>
          <w:rFonts w:asciiTheme="minorHAnsi" w:hAnsiTheme="minorHAnsi" w:cstheme="minorHAnsi"/>
          <w:sz w:val="22"/>
          <w:szCs w:val="22"/>
        </w:rPr>
      </w:pPr>
    </w:p>
    <w:p w14:paraId="1CFCEDBC" w14:textId="77777777" w:rsidR="00A57140" w:rsidRPr="00A57140" w:rsidRDefault="00A57140" w:rsidP="001065BB">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58D092EF" w14:textId="77777777" w:rsidTr="00641BCB">
        <w:trPr>
          <w:trHeight w:val="189"/>
        </w:trPr>
        <w:tc>
          <w:tcPr>
            <w:tcW w:w="1362" w:type="pct"/>
            <w:shd w:val="clear" w:color="auto" w:fill="BFBFBF" w:themeFill="background1" w:themeFillShade="BF"/>
            <w:vAlign w:val="center"/>
          </w:tcPr>
          <w:p w14:paraId="2E3908CF"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5D13B9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578493DD" w14:textId="77777777" w:rsidTr="00641BCB">
        <w:trPr>
          <w:trHeight w:val="189"/>
        </w:trPr>
        <w:tc>
          <w:tcPr>
            <w:tcW w:w="1362" w:type="pct"/>
            <w:vAlign w:val="center"/>
          </w:tcPr>
          <w:p w14:paraId="54A1D2DC" w14:textId="4B6F792F" w:rsidR="00735CE0" w:rsidRPr="008B4F92" w:rsidRDefault="005B3273"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RETRASOS EN LA EJECUCIÓN DE LA OBRA.</w:t>
            </w:r>
          </w:p>
        </w:tc>
        <w:tc>
          <w:tcPr>
            <w:tcW w:w="3638" w:type="pct"/>
            <w:vAlign w:val="center"/>
          </w:tcPr>
          <w:p w14:paraId="6AA1AD5C" w14:textId="03AEA121" w:rsidR="00641BCB" w:rsidRPr="008B4F92" w:rsidRDefault="005B3273" w:rsidP="00171D06">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 del </w:t>
            </w:r>
            <w:r>
              <w:rPr>
                <w:rFonts w:ascii="Calibri" w:eastAsia="Calibri" w:hAnsi="Calibri" w:cs="Calibri"/>
                <w:color w:val="000000"/>
                <w:sz w:val="22"/>
                <w:szCs w:val="22"/>
                <w:lang w:val="es-BO" w:eastAsia="en-US"/>
              </w:rPr>
              <w:t xml:space="preserve">monto de contrato </w:t>
            </w:r>
            <w:r>
              <w:rPr>
                <w:rFonts w:asciiTheme="minorHAnsi" w:eastAsiaTheme="minorHAnsi" w:hAnsiTheme="minorHAnsi" w:cstheme="minorHAnsi"/>
                <w:color w:val="000000"/>
                <w:sz w:val="22"/>
                <w:szCs w:val="22"/>
                <w:lang w:val="es-BO" w:eastAsia="en-US"/>
              </w:rPr>
              <w:t>por cada día de retraso</w:t>
            </w:r>
          </w:p>
        </w:tc>
      </w:tr>
      <w:tr w:rsidR="00641BCB" w:rsidRPr="008B4F92" w14:paraId="2AF7B0C8" w14:textId="77777777" w:rsidTr="00641BCB">
        <w:trPr>
          <w:trHeight w:val="189"/>
        </w:trPr>
        <w:tc>
          <w:tcPr>
            <w:tcW w:w="1362" w:type="pct"/>
            <w:vAlign w:val="center"/>
          </w:tcPr>
          <w:p w14:paraId="14295F47" w14:textId="24CF5D65" w:rsidR="00641BCB" w:rsidRDefault="005B3273"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 PERSONAL</w:t>
            </w:r>
          </w:p>
        </w:tc>
        <w:tc>
          <w:tcPr>
            <w:tcW w:w="3638" w:type="pct"/>
            <w:vAlign w:val="center"/>
          </w:tcPr>
          <w:p w14:paraId="1238E00B" w14:textId="2FCFEB52" w:rsidR="00641BCB" w:rsidRDefault="005B3273"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de contrato cuando se realice el cambio en el personal denominado como clave en las especificaciones técnicas</w:t>
            </w:r>
          </w:p>
        </w:tc>
      </w:tr>
      <w:tr w:rsidR="005B3273" w:rsidRPr="008B4F92" w14:paraId="42110B85" w14:textId="77777777" w:rsidTr="00641BCB">
        <w:trPr>
          <w:trHeight w:val="189"/>
        </w:trPr>
        <w:tc>
          <w:tcPr>
            <w:tcW w:w="1362" w:type="pct"/>
            <w:vAlign w:val="center"/>
          </w:tcPr>
          <w:p w14:paraId="7B45B7A1" w14:textId="2A4F4D87" w:rsidR="005B3273" w:rsidRDefault="005B3273" w:rsidP="003F3BFC">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REITERACIÓN EN LLAMADAS DE ATENCIÓN</w:t>
            </w:r>
            <w:r w:rsidRPr="003D2E2F">
              <w:rPr>
                <w:rFonts w:asciiTheme="minorHAnsi" w:hAnsiTheme="minorHAnsi" w:cstheme="minorHAnsi"/>
                <w:sz w:val="22"/>
                <w:szCs w:val="22"/>
              </w:rPr>
              <w:t>.</w:t>
            </w:r>
          </w:p>
        </w:tc>
        <w:tc>
          <w:tcPr>
            <w:tcW w:w="3638" w:type="pct"/>
            <w:vAlign w:val="center"/>
          </w:tcPr>
          <w:p w14:paraId="3CA28690" w14:textId="17525F4C" w:rsidR="005B3273" w:rsidRDefault="005B3273"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de contrato cuando se realice una llamada de atención por segunda vez sobre un mismo tema.</w:t>
            </w:r>
          </w:p>
        </w:tc>
      </w:tr>
    </w:tbl>
    <w:p w14:paraId="22F3B28D" w14:textId="77777777" w:rsidR="003A771C" w:rsidRPr="003156CC" w:rsidRDefault="003A771C" w:rsidP="000325EA">
      <w:pPr>
        <w:rPr>
          <w:rFonts w:asciiTheme="minorHAnsi" w:hAnsiTheme="minorHAnsi" w:cstheme="minorHAnsi"/>
          <w:b/>
          <w:bCs/>
          <w:sz w:val="22"/>
          <w:szCs w:val="22"/>
          <w:u w:val="single"/>
        </w:rPr>
      </w:pPr>
      <w:bookmarkStart w:id="1" w:name="_GoBack"/>
      <w:bookmarkEnd w:id="1"/>
    </w:p>
    <w:sectPr w:rsidR="003A771C" w:rsidRPr="003156CC" w:rsidSect="003A771C">
      <w:headerReference w:type="default" r:id="rId12"/>
      <w:footerReference w:type="default" r:id="rId13"/>
      <w:pgSz w:w="12240" w:h="15840"/>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E71066" w15:done="0"/>
  <w15:commentEx w15:paraId="7B2E3536" w15:done="0"/>
  <w15:commentEx w15:paraId="521D2366" w15:done="0"/>
  <w15:commentEx w15:paraId="3CDADC8D" w15:done="0"/>
  <w15:commentEx w15:paraId="334BF06E" w15:done="0"/>
  <w15:commentEx w15:paraId="03537253" w15:done="0"/>
  <w15:commentEx w15:paraId="33557C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E018B" w14:textId="77777777" w:rsidR="007E7D5E" w:rsidRDefault="007E7D5E" w:rsidP="002D1D82">
      <w:r>
        <w:separator/>
      </w:r>
    </w:p>
  </w:endnote>
  <w:endnote w:type="continuationSeparator" w:id="0">
    <w:p w14:paraId="4D15166D" w14:textId="77777777" w:rsidR="007E7D5E" w:rsidRDefault="007E7D5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tblCellMar>
      <w:tblLook w:val="00A0" w:firstRow="1" w:lastRow="0" w:firstColumn="1" w:lastColumn="0" w:noHBand="0" w:noVBand="0"/>
    </w:tblPr>
    <w:tblGrid>
      <w:gridCol w:w="103"/>
      <w:gridCol w:w="4320"/>
      <w:gridCol w:w="100"/>
      <w:gridCol w:w="4834"/>
      <w:gridCol w:w="100"/>
    </w:tblGrid>
    <w:tr w:rsidR="008C2A04" w:rsidRPr="000655FA" w14:paraId="3EAF1F1E" w14:textId="77777777" w:rsidTr="00B73876">
      <w:trPr>
        <w:gridBefore w:val="1"/>
        <w:wBefore w:w="103" w:type="dxa"/>
        <w:trHeight w:val="200"/>
        <w:jc w:val="center"/>
      </w:trPr>
      <w:tc>
        <w:tcPr>
          <w:tcW w:w="4443" w:type="dxa"/>
          <w:gridSpan w:val="2"/>
        </w:tcPr>
        <w:p w14:paraId="64C12A95" w14:textId="77777777" w:rsidR="008C2A04" w:rsidRPr="00A57848" w:rsidRDefault="008C2A04" w:rsidP="00B73876">
          <w:pPr>
            <w:pStyle w:val="Piedepgina"/>
            <w:jc w:val="center"/>
            <w:rPr>
              <w:sz w:val="16"/>
              <w:szCs w:val="16"/>
            </w:rPr>
          </w:pPr>
          <w:r w:rsidRPr="00A57848">
            <w:rPr>
              <w:sz w:val="16"/>
              <w:szCs w:val="16"/>
            </w:rPr>
            <w:t>Elaborado por</w:t>
          </w:r>
        </w:p>
      </w:tc>
      <w:tc>
        <w:tcPr>
          <w:tcW w:w="4961" w:type="dxa"/>
          <w:gridSpan w:val="2"/>
        </w:tcPr>
        <w:p w14:paraId="618B7908" w14:textId="77777777" w:rsidR="008C2A04" w:rsidRPr="00A57848" w:rsidRDefault="008C2A04" w:rsidP="00B73876">
          <w:pPr>
            <w:pStyle w:val="Piedepgina"/>
            <w:jc w:val="center"/>
            <w:rPr>
              <w:sz w:val="16"/>
              <w:szCs w:val="16"/>
            </w:rPr>
          </w:pPr>
          <w:r w:rsidRPr="00A57848">
            <w:rPr>
              <w:sz w:val="16"/>
              <w:szCs w:val="16"/>
            </w:rPr>
            <w:t>Aprobado por</w:t>
          </w:r>
        </w:p>
      </w:tc>
    </w:tr>
    <w:tr w:rsidR="008C2A04" w:rsidRPr="000655FA" w14:paraId="0E3DC62B" w14:textId="77777777" w:rsidTr="00B73876">
      <w:trPr>
        <w:gridAfter w:val="1"/>
        <w:wAfter w:w="101" w:type="dxa"/>
        <w:trHeight w:val="796"/>
        <w:jc w:val="center"/>
      </w:trPr>
      <w:tc>
        <w:tcPr>
          <w:tcW w:w="4445" w:type="dxa"/>
          <w:gridSpan w:val="2"/>
        </w:tcPr>
        <w:p w14:paraId="5F499B5C" w14:textId="77777777" w:rsidR="008C2A04" w:rsidRDefault="008C2A04" w:rsidP="00B73876">
          <w:pPr>
            <w:pStyle w:val="Piedepgina"/>
            <w:jc w:val="center"/>
            <w:rPr>
              <w:sz w:val="16"/>
              <w:szCs w:val="16"/>
            </w:rPr>
          </w:pPr>
        </w:p>
        <w:p w14:paraId="25DA13FB" w14:textId="77777777" w:rsidR="008C2A04" w:rsidRDefault="008C2A04" w:rsidP="00B73876">
          <w:pPr>
            <w:pStyle w:val="Piedepgina"/>
            <w:jc w:val="center"/>
            <w:rPr>
              <w:sz w:val="16"/>
              <w:szCs w:val="16"/>
            </w:rPr>
          </w:pPr>
        </w:p>
        <w:p w14:paraId="3A3D4BD1" w14:textId="77777777" w:rsidR="008C2A04" w:rsidRDefault="008C2A04" w:rsidP="00B73876">
          <w:pPr>
            <w:pStyle w:val="Piedepgina"/>
            <w:jc w:val="center"/>
            <w:rPr>
              <w:sz w:val="16"/>
              <w:szCs w:val="16"/>
            </w:rPr>
          </w:pPr>
        </w:p>
        <w:p w14:paraId="5C925D47" w14:textId="77777777" w:rsidR="008C2A04" w:rsidRDefault="008C2A04" w:rsidP="00B73876">
          <w:pPr>
            <w:pStyle w:val="Piedepgina"/>
            <w:jc w:val="center"/>
            <w:rPr>
              <w:sz w:val="16"/>
              <w:szCs w:val="16"/>
            </w:rPr>
          </w:pPr>
        </w:p>
        <w:p w14:paraId="76114A27" w14:textId="77777777" w:rsidR="008C2A04" w:rsidRDefault="008C2A04" w:rsidP="00B73876">
          <w:pPr>
            <w:pStyle w:val="Piedepgina"/>
            <w:jc w:val="center"/>
            <w:rPr>
              <w:sz w:val="16"/>
              <w:szCs w:val="16"/>
            </w:rPr>
          </w:pPr>
        </w:p>
        <w:p w14:paraId="1056A073" w14:textId="77777777" w:rsidR="008C2A04" w:rsidRPr="00A57848" w:rsidRDefault="008C2A04" w:rsidP="00B73876">
          <w:pPr>
            <w:pStyle w:val="Piedepgina"/>
            <w:jc w:val="center"/>
            <w:rPr>
              <w:sz w:val="16"/>
              <w:szCs w:val="16"/>
            </w:rPr>
          </w:pPr>
        </w:p>
      </w:tc>
      <w:tc>
        <w:tcPr>
          <w:tcW w:w="4961" w:type="dxa"/>
          <w:gridSpan w:val="2"/>
        </w:tcPr>
        <w:p w14:paraId="66560D01" w14:textId="77777777" w:rsidR="008C2A04" w:rsidRPr="00A57848" w:rsidRDefault="008C2A04" w:rsidP="00B73876">
          <w:pPr>
            <w:pStyle w:val="Piedepgina"/>
            <w:jc w:val="center"/>
            <w:rPr>
              <w:sz w:val="16"/>
              <w:szCs w:val="16"/>
            </w:rPr>
          </w:pPr>
        </w:p>
      </w:tc>
    </w:tr>
    <w:tr w:rsidR="008C2A04" w:rsidRPr="000655FA" w14:paraId="2680ACD9" w14:textId="77777777" w:rsidTr="00B73876">
      <w:trPr>
        <w:gridBefore w:val="1"/>
        <w:wBefore w:w="103" w:type="dxa"/>
        <w:trHeight w:val="200"/>
        <w:jc w:val="center"/>
      </w:trPr>
      <w:tc>
        <w:tcPr>
          <w:tcW w:w="4443" w:type="dxa"/>
          <w:gridSpan w:val="2"/>
        </w:tcPr>
        <w:p w14:paraId="72E81B30" w14:textId="77777777" w:rsidR="008C2A04" w:rsidRPr="00A57848" w:rsidRDefault="008C2A04" w:rsidP="00B73876">
          <w:pPr>
            <w:pStyle w:val="Piedepgina"/>
            <w:jc w:val="center"/>
            <w:rPr>
              <w:sz w:val="16"/>
              <w:szCs w:val="16"/>
            </w:rPr>
          </w:pPr>
          <w:r>
            <w:rPr>
              <w:sz w:val="16"/>
              <w:szCs w:val="16"/>
            </w:rPr>
            <w:t>FIRMA, CARGO Y SELLO</w:t>
          </w:r>
        </w:p>
      </w:tc>
      <w:tc>
        <w:tcPr>
          <w:tcW w:w="4961" w:type="dxa"/>
          <w:gridSpan w:val="2"/>
        </w:tcPr>
        <w:p w14:paraId="4D67E9C9" w14:textId="77777777" w:rsidR="008C2A04" w:rsidRPr="00A57848" w:rsidRDefault="008C2A04" w:rsidP="00B73876">
          <w:pPr>
            <w:pStyle w:val="Piedepgina"/>
            <w:jc w:val="center"/>
            <w:rPr>
              <w:sz w:val="16"/>
              <w:szCs w:val="16"/>
            </w:rPr>
          </w:pPr>
          <w:r>
            <w:rPr>
              <w:sz w:val="16"/>
              <w:szCs w:val="16"/>
            </w:rPr>
            <w:t>FIRMA, CARGO Y SELLO</w:t>
          </w:r>
        </w:p>
      </w:tc>
    </w:tr>
  </w:tbl>
  <w:p w14:paraId="3173B8BB" w14:textId="77777777" w:rsidR="008C2A04" w:rsidRDefault="008C2A04" w:rsidP="00B73876">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8C2A04" w:rsidRPr="000810BB" w14:paraId="7516B1A0" w14:textId="77777777" w:rsidTr="000810BB">
      <w:tc>
        <w:tcPr>
          <w:tcW w:w="2942" w:type="dxa"/>
        </w:tcPr>
        <w:p w14:paraId="7D83A7EB" w14:textId="77777777" w:rsidR="008C2A04" w:rsidRPr="000810BB" w:rsidRDefault="008C2A04"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299B6E74" w:rsidR="008C2A04" w:rsidRPr="000810BB" w:rsidRDefault="008C2A04"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8C2A04" w:rsidRPr="000810BB" w:rsidRDefault="008C2A04" w:rsidP="000810BB">
          <w:pPr>
            <w:pStyle w:val="Piedepgina"/>
            <w:rPr>
              <w:rFonts w:ascii="Calibri" w:hAnsi="Calibri"/>
              <w:sz w:val="16"/>
              <w:szCs w:val="20"/>
            </w:rPr>
          </w:pPr>
          <w:r w:rsidRPr="000810BB">
            <w:rPr>
              <w:rFonts w:ascii="Calibri" w:hAnsi="Calibri"/>
              <w:sz w:val="16"/>
              <w:szCs w:val="20"/>
            </w:rPr>
            <w:t>Aprobado por:</w:t>
          </w:r>
        </w:p>
      </w:tc>
    </w:tr>
    <w:tr w:rsidR="008C2A04" w:rsidRPr="000810BB" w14:paraId="2C444796" w14:textId="77777777" w:rsidTr="000810BB">
      <w:tc>
        <w:tcPr>
          <w:tcW w:w="2942" w:type="dxa"/>
        </w:tcPr>
        <w:p w14:paraId="02A93340" w14:textId="77777777" w:rsidR="008C2A04" w:rsidRDefault="008C2A04" w:rsidP="000810BB">
          <w:pPr>
            <w:pStyle w:val="Piedepgina"/>
            <w:rPr>
              <w:rFonts w:ascii="Calibri" w:hAnsi="Calibri"/>
              <w:sz w:val="16"/>
              <w:szCs w:val="20"/>
            </w:rPr>
          </w:pPr>
        </w:p>
        <w:p w14:paraId="301FD5EC" w14:textId="77777777" w:rsidR="008C2A04" w:rsidRDefault="008C2A04" w:rsidP="000810BB">
          <w:pPr>
            <w:pStyle w:val="Piedepgina"/>
            <w:rPr>
              <w:rFonts w:ascii="Calibri" w:hAnsi="Calibri"/>
              <w:sz w:val="16"/>
              <w:szCs w:val="20"/>
            </w:rPr>
          </w:pPr>
        </w:p>
        <w:p w14:paraId="505E9700" w14:textId="77777777" w:rsidR="008C2A04" w:rsidRDefault="008C2A04" w:rsidP="000810BB">
          <w:pPr>
            <w:pStyle w:val="Piedepgina"/>
            <w:rPr>
              <w:rFonts w:ascii="Calibri" w:hAnsi="Calibri"/>
              <w:sz w:val="16"/>
              <w:szCs w:val="20"/>
            </w:rPr>
          </w:pPr>
        </w:p>
        <w:p w14:paraId="57D3CACB" w14:textId="77777777" w:rsidR="008C2A04" w:rsidRDefault="008C2A04" w:rsidP="000810BB">
          <w:pPr>
            <w:pStyle w:val="Piedepgina"/>
            <w:rPr>
              <w:rFonts w:ascii="Calibri" w:hAnsi="Calibri"/>
              <w:sz w:val="16"/>
              <w:szCs w:val="20"/>
            </w:rPr>
          </w:pPr>
        </w:p>
        <w:p w14:paraId="7317A7E2" w14:textId="77777777" w:rsidR="008C2A04" w:rsidRDefault="008C2A04" w:rsidP="000810BB">
          <w:pPr>
            <w:pStyle w:val="Piedepgina"/>
            <w:rPr>
              <w:rFonts w:ascii="Calibri" w:hAnsi="Calibri"/>
              <w:sz w:val="16"/>
              <w:szCs w:val="20"/>
            </w:rPr>
          </w:pPr>
        </w:p>
        <w:p w14:paraId="6D9076A5" w14:textId="77777777" w:rsidR="008C2A04" w:rsidRPr="000810BB" w:rsidRDefault="008C2A04" w:rsidP="000810BB">
          <w:pPr>
            <w:pStyle w:val="Piedepgina"/>
            <w:rPr>
              <w:rFonts w:ascii="Calibri" w:hAnsi="Calibri"/>
              <w:sz w:val="16"/>
              <w:szCs w:val="20"/>
            </w:rPr>
          </w:pPr>
        </w:p>
      </w:tc>
      <w:tc>
        <w:tcPr>
          <w:tcW w:w="2943" w:type="dxa"/>
        </w:tcPr>
        <w:p w14:paraId="5A24875C" w14:textId="77777777" w:rsidR="008C2A04" w:rsidRPr="000810BB" w:rsidRDefault="008C2A04" w:rsidP="000810BB">
          <w:pPr>
            <w:pStyle w:val="Piedepgina"/>
            <w:rPr>
              <w:rFonts w:ascii="Calibri" w:hAnsi="Calibri"/>
              <w:sz w:val="16"/>
              <w:szCs w:val="20"/>
            </w:rPr>
          </w:pPr>
        </w:p>
      </w:tc>
      <w:tc>
        <w:tcPr>
          <w:tcW w:w="2943" w:type="dxa"/>
        </w:tcPr>
        <w:p w14:paraId="4669B228" w14:textId="77777777" w:rsidR="008C2A04" w:rsidRPr="000810BB" w:rsidRDefault="008C2A04" w:rsidP="000810BB">
          <w:pPr>
            <w:pStyle w:val="Piedepgina"/>
            <w:rPr>
              <w:rFonts w:ascii="Calibri" w:hAnsi="Calibri"/>
              <w:sz w:val="16"/>
              <w:szCs w:val="20"/>
            </w:rPr>
          </w:pPr>
        </w:p>
        <w:p w14:paraId="5FE48B49" w14:textId="77777777" w:rsidR="008C2A04" w:rsidRPr="000810BB" w:rsidRDefault="008C2A04" w:rsidP="000810BB">
          <w:pPr>
            <w:pStyle w:val="Piedepgina"/>
            <w:rPr>
              <w:rFonts w:ascii="Calibri" w:hAnsi="Calibri"/>
              <w:sz w:val="16"/>
              <w:szCs w:val="20"/>
            </w:rPr>
          </w:pPr>
        </w:p>
        <w:p w14:paraId="5DC058CB" w14:textId="77777777" w:rsidR="008C2A04" w:rsidRPr="000810BB" w:rsidRDefault="008C2A04" w:rsidP="000810BB">
          <w:pPr>
            <w:pStyle w:val="Piedepgina"/>
            <w:rPr>
              <w:rFonts w:ascii="Calibri" w:hAnsi="Calibri"/>
              <w:sz w:val="16"/>
              <w:szCs w:val="20"/>
            </w:rPr>
          </w:pPr>
        </w:p>
        <w:p w14:paraId="371B4574" w14:textId="77777777" w:rsidR="008C2A04" w:rsidRPr="000810BB" w:rsidRDefault="008C2A04" w:rsidP="000810BB">
          <w:pPr>
            <w:pStyle w:val="Piedepgina"/>
            <w:rPr>
              <w:rFonts w:ascii="Calibri" w:hAnsi="Calibri"/>
              <w:sz w:val="16"/>
              <w:szCs w:val="20"/>
            </w:rPr>
          </w:pPr>
        </w:p>
      </w:tc>
    </w:tr>
    <w:tr w:rsidR="008C2A04" w:rsidRPr="000810BB" w14:paraId="06B3920D" w14:textId="77777777" w:rsidTr="000810BB">
      <w:tc>
        <w:tcPr>
          <w:tcW w:w="2942" w:type="dxa"/>
        </w:tcPr>
        <w:p w14:paraId="527B142B" w14:textId="77777777" w:rsidR="008C2A04" w:rsidRPr="000810BB" w:rsidRDefault="008C2A04"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8C2A04" w:rsidRPr="000810BB" w:rsidRDefault="008C2A04"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8C2A04" w:rsidRPr="000810BB" w:rsidRDefault="008C2A04"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8C2A04" w:rsidRDefault="008C2A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AC056" w14:textId="77777777" w:rsidR="007E7D5E" w:rsidRDefault="007E7D5E" w:rsidP="002D1D82">
      <w:r>
        <w:separator/>
      </w:r>
    </w:p>
  </w:footnote>
  <w:footnote w:type="continuationSeparator" w:id="0">
    <w:p w14:paraId="31A46CB8" w14:textId="77777777" w:rsidR="007E7D5E" w:rsidRDefault="007E7D5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8C2A04" w:rsidRPr="00FA0D94" w14:paraId="382F335A" w14:textId="77777777" w:rsidTr="00B73876">
      <w:tc>
        <w:tcPr>
          <w:tcW w:w="2010" w:type="dxa"/>
          <w:vMerge w:val="restart"/>
          <w:vAlign w:val="center"/>
        </w:tcPr>
        <w:p w14:paraId="11F6D974" w14:textId="0E7D03C3" w:rsidR="008C2A04" w:rsidRPr="00FA0D94" w:rsidRDefault="008C2A04" w:rsidP="00B73876">
          <w:pPr>
            <w:pStyle w:val="Encabezado"/>
            <w:jc w:val="center"/>
            <w:rPr>
              <w:rFonts w:eastAsia="Arial Unicode MS"/>
              <w:szCs w:val="12"/>
              <w:lang w:val="es-MX"/>
            </w:rPr>
          </w:pPr>
          <w:r w:rsidRPr="00454F7C">
            <w:rPr>
              <w:noProof/>
              <w:lang w:val="es-BO" w:eastAsia="es-BO"/>
            </w:rPr>
            <w:drawing>
              <wp:inline distT="0" distB="0" distL="0" distR="0" wp14:anchorId="6D061958" wp14:editId="1E072614">
                <wp:extent cx="774155" cy="638101"/>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5787" w:type="dxa"/>
          <w:vAlign w:val="center"/>
        </w:tcPr>
        <w:p w14:paraId="4600F51B" w14:textId="77777777" w:rsidR="008C2A04" w:rsidRPr="0076024C" w:rsidRDefault="008C2A04" w:rsidP="00B7387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E87514">
            <w:rPr>
              <w:rFonts w:ascii="Calibri" w:eastAsia="Arial Unicode MS" w:hAnsi="Calibri" w:cs="Calibri"/>
              <w:b/>
              <w:sz w:val="18"/>
              <w:szCs w:val="18"/>
              <w:lang w:val="es-MX"/>
            </w:rPr>
            <w:t xml:space="preserve">DISTRITO REDES DE GAS SANTA CRUZ </w:t>
          </w:r>
        </w:p>
      </w:tc>
      <w:tc>
        <w:tcPr>
          <w:tcW w:w="1559" w:type="dxa"/>
          <w:vAlign w:val="center"/>
        </w:tcPr>
        <w:p w14:paraId="2DDB5990" w14:textId="77777777" w:rsidR="008C2A04" w:rsidRPr="00E228BA" w:rsidRDefault="008C2A04" w:rsidP="00D20124">
          <w:pPr>
            <w:pStyle w:val="Encabezado"/>
            <w:rPr>
              <w:rFonts w:ascii="Calibri" w:eastAsia="Arial Unicode MS" w:hAnsi="Calibri" w:cs="Arial"/>
              <w:b/>
              <w:sz w:val="14"/>
              <w:szCs w:val="14"/>
              <w:lang w:val="es-MX"/>
            </w:rPr>
          </w:pPr>
          <w:r w:rsidRPr="00E228BA">
            <w:rPr>
              <w:rFonts w:ascii="Calibri" w:eastAsia="Arial Unicode MS" w:hAnsi="Calibri" w:cs="Arial"/>
              <w:b/>
              <w:sz w:val="14"/>
              <w:szCs w:val="14"/>
              <w:lang w:val="es-MX"/>
            </w:rPr>
            <w:t xml:space="preserve">     </w:t>
          </w:r>
        </w:p>
        <w:p w14:paraId="5307B870" w14:textId="77777777" w:rsidR="008C2A04" w:rsidRPr="00E228BA" w:rsidRDefault="008C2A04" w:rsidP="00D20124">
          <w:pPr>
            <w:pStyle w:val="Encabezado"/>
            <w:jc w:val="center"/>
            <w:rPr>
              <w:rFonts w:ascii="Calibri" w:eastAsia="Arial Unicode MS" w:hAnsi="Calibri" w:cs="Arial"/>
              <w:b/>
              <w:sz w:val="14"/>
              <w:szCs w:val="14"/>
              <w:lang w:val="es-MX"/>
            </w:rPr>
          </w:pPr>
          <w:r w:rsidRPr="00E228BA">
            <w:rPr>
              <w:rFonts w:ascii="Calibri" w:eastAsia="Arial Unicode MS" w:hAnsi="Calibri" w:cs="Arial"/>
              <w:b/>
              <w:sz w:val="14"/>
              <w:szCs w:val="14"/>
              <w:lang w:val="es-MX"/>
            </w:rPr>
            <w:t>D.S. 29506</w:t>
          </w:r>
        </w:p>
        <w:p w14:paraId="01731D14" w14:textId="77777777" w:rsidR="008C2A04" w:rsidRPr="0076024C" w:rsidRDefault="008C2A04" w:rsidP="00B73876">
          <w:pPr>
            <w:pStyle w:val="Encabezado"/>
            <w:jc w:val="center"/>
            <w:rPr>
              <w:rFonts w:ascii="Calibri" w:eastAsia="Arial Unicode MS" w:hAnsi="Calibri" w:cs="Arial"/>
              <w:b/>
              <w:sz w:val="14"/>
              <w:szCs w:val="14"/>
              <w:lang w:val="es-MX"/>
            </w:rPr>
          </w:pPr>
        </w:p>
      </w:tc>
    </w:tr>
    <w:tr w:rsidR="008C2A04" w:rsidRPr="00FA0D94" w14:paraId="35F87568" w14:textId="77777777" w:rsidTr="00B73876">
      <w:trPr>
        <w:trHeight w:val="478"/>
      </w:trPr>
      <w:tc>
        <w:tcPr>
          <w:tcW w:w="2010" w:type="dxa"/>
          <w:vMerge/>
          <w:vAlign w:val="center"/>
        </w:tcPr>
        <w:p w14:paraId="05D1C82F" w14:textId="77777777" w:rsidR="008C2A04" w:rsidRPr="00FA0D94" w:rsidRDefault="008C2A04" w:rsidP="00B73876">
          <w:pPr>
            <w:pStyle w:val="Encabezado"/>
            <w:jc w:val="center"/>
            <w:rPr>
              <w:rFonts w:eastAsia="Arial Unicode MS"/>
              <w:szCs w:val="12"/>
              <w:lang w:val="es-MX"/>
            </w:rPr>
          </w:pPr>
        </w:p>
      </w:tc>
      <w:tc>
        <w:tcPr>
          <w:tcW w:w="5787" w:type="dxa"/>
          <w:vAlign w:val="bottom"/>
        </w:tcPr>
        <w:p w14:paraId="5BF972C3" w14:textId="77777777" w:rsidR="008C2A04" w:rsidRPr="0076024C" w:rsidRDefault="008C2A04" w:rsidP="00B7387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E87514">
            <w:rPr>
              <w:rFonts w:ascii="Calibri" w:eastAsia="Arial Unicode MS" w:hAnsi="Calibri" w:cs="Calibri"/>
              <w:b/>
              <w:sz w:val="18"/>
              <w:szCs w:val="18"/>
              <w:lang w:val="es-MX"/>
            </w:rPr>
            <w:t xml:space="preserve">CONSTRUCCION DE OBRAS COMPLEMENTARIAS, INSTALACION Y PUESTA EN MARCHA CITY GATE PAMPA GRANDE </w:t>
          </w:r>
        </w:p>
      </w:tc>
      <w:tc>
        <w:tcPr>
          <w:tcW w:w="1559" w:type="dxa"/>
          <w:vAlign w:val="bottom"/>
        </w:tcPr>
        <w:p w14:paraId="0BB48BD1" w14:textId="77777777" w:rsidR="008C2A04" w:rsidRPr="0076024C" w:rsidRDefault="008C2A04" w:rsidP="00B7387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86496C3" w14:textId="77777777" w:rsidR="008C2A04" w:rsidRPr="0076024C" w:rsidRDefault="008C2A04" w:rsidP="00B73876">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eastAsiaTheme="minorEastAsia" w:hAnsi="Calibri"/>
              <w:sz w:val="16"/>
              <w:szCs w:val="16"/>
            </w:rPr>
            <w:fldChar w:fldCharType="begin"/>
          </w:r>
          <w:r w:rsidRPr="0076024C">
            <w:rPr>
              <w:rStyle w:val="Nmerodepgina"/>
              <w:rFonts w:ascii="Calibri" w:eastAsiaTheme="minorEastAsia" w:hAnsi="Calibri"/>
              <w:sz w:val="16"/>
              <w:szCs w:val="16"/>
            </w:rPr>
            <w:instrText xml:space="preserve"> PAGE </w:instrText>
          </w:r>
          <w:r w:rsidRPr="0076024C">
            <w:rPr>
              <w:rStyle w:val="Nmerodepgina"/>
              <w:rFonts w:ascii="Calibri" w:eastAsiaTheme="minorEastAsia" w:hAnsi="Calibri"/>
              <w:sz w:val="16"/>
              <w:szCs w:val="16"/>
            </w:rPr>
            <w:fldChar w:fldCharType="separate"/>
          </w:r>
          <w:r w:rsidR="003156CC">
            <w:rPr>
              <w:rStyle w:val="Nmerodepgina"/>
              <w:rFonts w:ascii="Calibri" w:eastAsiaTheme="minorEastAsia" w:hAnsi="Calibri"/>
              <w:noProof/>
              <w:sz w:val="16"/>
              <w:szCs w:val="16"/>
            </w:rPr>
            <w:t>1</w:t>
          </w:r>
          <w:r w:rsidRPr="0076024C">
            <w:rPr>
              <w:rStyle w:val="Nmerodepgina"/>
              <w:rFonts w:ascii="Calibri" w:eastAsiaTheme="minorEastAsia" w:hAnsi="Calibri"/>
              <w:sz w:val="16"/>
              <w:szCs w:val="16"/>
            </w:rPr>
            <w:fldChar w:fldCharType="end"/>
          </w:r>
          <w:r w:rsidRPr="0076024C">
            <w:rPr>
              <w:rStyle w:val="Nmerodepgina"/>
              <w:rFonts w:ascii="Calibri" w:eastAsiaTheme="minorEastAsia" w:hAnsi="Calibri"/>
              <w:sz w:val="16"/>
              <w:szCs w:val="16"/>
            </w:rPr>
            <w:t xml:space="preserve"> de </w:t>
          </w:r>
          <w:r w:rsidRPr="0076024C">
            <w:rPr>
              <w:rStyle w:val="Nmerodepgina"/>
              <w:rFonts w:ascii="Calibri" w:eastAsiaTheme="minorEastAsia" w:hAnsi="Calibri"/>
              <w:sz w:val="16"/>
              <w:szCs w:val="16"/>
            </w:rPr>
            <w:fldChar w:fldCharType="begin"/>
          </w:r>
          <w:r w:rsidRPr="0076024C">
            <w:rPr>
              <w:rStyle w:val="Nmerodepgina"/>
              <w:rFonts w:ascii="Calibri" w:eastAsiaTheme="minorEastAsia" w:hAnsi="Calibri"/>
              <w:sz w:val="16"/>
              <w:szCs w:val="16"/>
            </w:rPr>
            <w:instrText xml:space="preserve"> NUMPAGES </w:instrText>
          </w:r>
          <w:r w:rsidRPr="0076024C">
            <w:rPr>
              <w:rStyle w:val="Nmerodepgina"/>
              <w:rFonts w:ascii="Calibri" w:eastAsiaTheme="minorEastAsia" w:hAnsi="Calibri"/>
              <w:sz w:val="16"/>
              <w:szCs w:val="16"/>
            </w:rPr>
            <w:fldChar w:fldCharType="separate"/>
          </w:r>
          <w:r w:rsidR="003156CC">
            <w:rPr>
              <w:rStyle w:val="Nmerodepgina"/>
              <w:rFonts w:ascii="Calibri" w:eastAsiaTheme="minorEastAsia" w:hAnsi="Calibri"/>
              <w:noProof/>
              <w:sz w:val="16"/>
              <w:szCs w:val="16"/>
            </w:rPr>
            <w:t>21</w:t>
          </w:r>
          <w:r w:rsidRPr="0076024C">
            <w:rPr>
              <w:rStyle w:val="Nmerodepgina"/>
              <w:rFonts w:ascii="Calibri" w:eastAsiaTheme="minorEastAsia" w:hAnsi="Calibri"/>
              <w:sz w:val="16"/>
              <w:szCs w:val="16"/>
            </w:rPr>
            <w:fldChar w:fldCharType="end"/>
          </w:r>
        </w:p>
      </w:tc>
    </w:tr>
  </w:tbl>
  <w:p w14:paraId="17BCE3F6" w14:textId="77777777" w:rsidR="008C2A04" w:rsidRDefault="008C2A0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C2A04" w:rsidRPr="00E228BA" w14:paraId="2AB6714F" w14:textId="77777777" w:rsidTr="001065BB">
      <w:tc>
        <w:tcPr>
          <w:tcW w:w="1446" w:type="dxa"/>
          <w:vMerge w:val="restart"/>
          <w:vAlign w:val="center"/>
        </w:tcPr>
        <w:p w14:paraId="63BBF296" w14:textId="77777777" w:rsidR="008C2A04" w:rsidRPr="00FA0D94" w:rsidRDefault="008C2A04"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31647102">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3C563EC8" w14:textId="2FE544E1" w:rsidR="008C2A04" w:rsidRPr="0076024C" w:rsidRDefault="008C2A04"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E87514">
            <w:rPr>
              <w:rFonts w:ascii="Calibri" w:eastAsia="Arial Unicode MS" w:hAnsi="Calibri" w:cs="Calibri"/>
              <w:b/>
              <w:sz w:val="18"/>
              <w:szCs w:val="18"/>
              <w:lang w:val="es-MX"/>
            </w:rPr>
            <w:t>DISTRITO REDES DE GAS SANTA CRUZ</w:t>
          </w:r>
        </w:p>
      </w:tc>
      <w:tc>
        <w:tcPr>
          <w:tcW w:w="1276" w:type="dxa"/>
          <w:vAlign w:val="center"/>
        </w:tcPr>
        <w:p w14:paraId="53B353C6" w14:textId="77777777" w:rsidR="008C2A04" w:rsidRPr="00E228BA" w:rsidRDefault="008C2A04" w:rsidP="002D1D82">
          <w:pPr>
            <w:pStyle w:val="Encabezado"/>
            <w:rPr>
              <w:rFonts w:ascii="Calibri" w:eastAsia="Arial Unicode MS" w:hAnsi="Calibri" w:cs="Arial"/>
              <w:b/>
              <w:sz w:val="14"/>
              <w:szCs w:val="14"/>
              <w:lang w:val="es-MX"/>
            </w:rPr>
          </w:pPr>
          <w:r w:rsidRPr="00E228BA">
            <w:rPr>
              <w:rFonts w:ascii="Calibri" w:eastAsia="Arial Unicode MS" w:hAnsi="Calibri" w:cs="Arial"/>
              <w:b/>
              <w:sz w:val="14"/>
              <w:szCs w:val="14"/>
              <w:lang w:val="es-MX"/>
            </w:rPr>
            <w:t xml:space="preserve">     </w:t>
          </w:r>
        </w:p>
        <w:p w14:paraId="21A1B9F5" w14:textId="77777777" w:rsidR="008C2A04" w:rsidRPr="00E228BA" w:rsidRDefault="008C2A04" w:rsidP="002E766B">
          <w:pPr>
            <w:pStyle w:val="Encabezado"/>
            <w:jc w:val="center"/>
            <w:rPr>
              <w:rFonts w:ascii="Calibri" w:eastAsia="Arial Unicode MS" w:hAnsi="Calibri" w:cs="Arial"/>
              <w:b/>
              <w:sz w:val="14"/>
              <w:szCs w:val="14"/>
              <w:lang w:val="es-MX"/>
            </w:rPr>
          </w:pPr>
          <w:r w:rsidRPr="00E228BA">
            <w:rPr>
              <w:rFonts w:ascii="Calibri" w:eastAsia="Arial Unicode MS" w:hAnsi="Calibri" w:cs="Arial"/>
              <w:b/>
              <w:sz w:val="14"/>
              <w:szCs w:val="14"/>
              <w:lang w:val="es-MX"/>
            </w:rPr>
            <w:t>D.S. 29506</w:t>
          </w:r>
        </w:p>
        <w:p w14:paraId="5467BC7A" w14:textId="77777777" w:rsidR="008C2A04" w:rsidRPr="00E228BA" w:rsidRDefault="008C2A04" w:rsidP="002D1D82">
          <w:pPr>
            <w:pStyle w:val="Encabezado"/>
            <w:jc w:val="center"/>
            <w:rPr>
              <w:rFonts w:ascii="Calibri" w:eastAsia="Arial Unicode MS" w:hAnsi="Calibri" w:cs="Arial"/>
              <w:b/>
              <w:sz w:val="14"/>
              <w:szCs w:val="14"/>
              <w:lang w:val="es-MX"/>
            </w:rPr>
          </w:pPr>
        </w:p>
      </w:tc>
    </w:tr>
    <w:tr w:rsidR="008C2A04" w:rsidRPr="00FA0D94" w14:paraId="0ACB071C" w14:textId="77777777" w:rsidTr="001065BB">
      <w:trPr>
        <w:trHeight w:val="478"/>
      </w:trPr>
      <w:tc>
        <w:tcPr>
          <w:tcW w:w="1446" w:type="dxa"/>
          <w:vMerge/>
          <w:vAlign w:val="center"/>
        </w:tcPr>
        <w:p w14:paraId="3425A723" w14:textId="77777777" w:rsidR="008C2A04" w:rsidRPr="00FA0D94" w:rsidRDefault="008C2A04" w:rsidP="002D1D82">
          <w:pPr>
            <w:pStyle w:val="Encabezado"/>
            <w:jc w:val="center"/>
            <w:rPr>
              <w:rFonts w:ascii="Arial Narrow" w:eastAsia="Arial Unicode MS" w:hAnsi="Arial Narrow"/>
              <w:szCs w:val="12"/>
              <w:lang w:val="es-MX"/>
            </w:rPr>
          </w:pPr>
        </w:p>
      </w:tc>
      <w:tc>
        <w:tcPr>
          <w:tcW w:w="6209" w:type="dxa"/>
          <w:vAlign w:val="center"/>
        </w:tcPr>
        <w:p w14:paraId="2389AF7A" w14:textId="1800C699" w:rsidR="008C2A04" w:rsidRPr="0076024C" w:rsidRDefault="008C2A04"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E87514">
            <w:rPr>
              <w:rFonts w:ascii="Calibri" w:eastAsia="Arial Unicode MS" w:hAnsi="Calibri" w:cs="Calibri"/>
              <w:b/>
              <w:sz w:val="18"/>
              <w:szCs w:val="18"/>
              <w:lang w:val="es-MX"/>
            </w:rPr>
            <w:t>CONSTRUCCION DE OBRAS COMPLEMENTARIAS, INSTALACION Y PUESTA EN MARCHA CITY GATE PAMPA GRANDE</w:t>
          </w:r>
        </w:p>
      </w:tc>
      <w:tc>
        <w:tcPr>
          <w:tcW w:w="1276" w:type="dxa"/>
          <w:vAlign w:val="center"/>
        </w:tcPr>
        <w:p w14:paraId="741D92EA" w14:textId="77777777" w:rsidR="008C2A04" w:rsidRPr="0076024C" w:rsidRDefault="008C2A04"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8C2A04" w:rsidRPr="0076024C" w:rsidRDefault="008C2A04"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156CC">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156CC">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14:paraId="29DC809C" w14:textId="77777777" w:rsidR="008C2A04" w:rsidRDefault="008C2A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
    <w:nsid w:val="155F01FF"/>
    <w:multiLevelType w:val="hybridMultilevel"/>
    <w:tmpl w:val="8A2AF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F53635D"/>
    <w:multiLevelType w:val="hybridMultilevel"/>
    <w:tmpl w:val="1ED06BA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ED8534A"/>
    <w:multiLevelType w:val="hybridMultilevel"/>
    <w:tmpl w:val="16F2CA3E"/>
    <w:lvl w:ilvl="0" w:tplc="2D161B50">
      <w:start w:val="1"/>
      <w:numFmt w:val="decimal"/>
      <w:lvlText w:val="%1."/>
      <w:lvlJc w:val="left"/>
      <w:pPr>
        <w:ind w:left="360" w:hanging="360"/>
      </w:pPr>
      <w:rPr>
        <w:rFonts w:cs="Calibri" w:hint="default"/>
        <w:sz w:val="24"/>
        <w:szCs w:val="24"/>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35455C7E"/>
    <w:multiLevelType w:val="hybridMultilevel"/>
    <w:tmpl w:val="0D2A598C"/>
    <w:lvl w:ilvl="0" w:tplc="400A000F">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CCD7921"/>
    <w:multiLevelType w:val="hybridMultilevel"/>
    <w:tmpl w:val="5720DF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5"/>
  </w:num>
  <w:num w:numId="2">
    <w:abstractNumId w:val="4"/>
  </w:num>
  <w:num w:numId="3">
    <w:abstractNumId w:val="7"/>
  </w:num>
  <w:num w:numId="4">
    <w:abstractNumId w:val="17"/>
  </w:num>
  <w:num w:numId="5">
    <w:abstractNumId w:val="3"/>
  </w:num>
  <w:num w:numId="6">
    <w:abstractNumId w:val="9"/>
  </w:num>
  <w:num w:numId="7">
    <w:abstractNumId w:val="8"/>
  </w:num>
  <w:num w:numId="8">
    <w:abstractNumId w:val="14"/>
  </w:num>
  <w:num w:numId="9">
    <w:abstractNumId w:val="11"/>
  </w:num>
  <w:num w:numId="10">
    <w:abstractNumId w:val="12"/>
  </w:num>
  <w:num w:numId="11">
    <w:abstractNumId w:val="20"/>
  </w:num>
  <w:num w:numId="12">
    <w:abstractNumId w:val="2"/>
  </w:num>
  <w:num w:numId="13">
    <w:abstractNumId w:val="5"/>
  </w:num>
  <w:num w:numId="14">
    <w:abstractNumId w:val="16"/>
  </w:num>
  <w:num w:numId="15">
    <w:abstractNumId w:val="19"/>
  </w:num>
  <w:num w:numId="16">
    <w:abstractNumId w:val="10"/>
  </w:num>
  <w:num w:numId="17">
    <w:abstractNumId w:val="18"/>
  </w:num>
  <w:num w:numId="18">
    <w:abstractNumId w:val="13"/>
  </w:num>
  <w:num w:numId="19">
    <w:abstractNumId w:val="0"/>
  </w:num>
  <w:num w:numId="20">
    <w:abstractNumId w:val="6"/>
  </w:num>
  <w:num w:numId="21">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5F77"/>
    <w:rsid w:val="00012FB4"/>
    <w:rsid w:val="00022547"/>
    <w:rsid w:val="00025E09"/>
    <w:rsid w:val="000325EA"/>
    <w:rsid w:val="00035A80"/>
    <w:rsid w:val="000415C4"/>
    <w:rsid w:val="0005249A"/>
    <w:rsid w:val="000601E3"/>
    <w:rsid w:val="000627AB"/>
    <w:rsid w:val="00072FEB"/>
    <w:rsid w:val="000810BB"/>
    <w:rsid w:val="0008596D"/>
    <w:rsid w:val="00092EF0"/>
    <w:rsid w:val="00093379"/>
    <w:rsid w:val="000A72BC"/>
    <w:rsid w:val="000E6735"/>
    <w:rsid w:val="001065BB"/>
    <w:rsid w:val="00113274"/>
    <w:rsid w:val="001254F0"/>
    <w:rsid w:val="00134813"/>
    <w:rsid w:val="00147C13"/>
    <w:rsid w:val="00156303"/>
    <w:rsid w:val="00171D06"/>
    <w:rsid w:val="00174716"/>
    <w:rsid w:val="00174FF0"/>
    <w:rsid w:val="0018639D"/>
    <w:rsid w:val="001872FE"/>
    <w:rsid w:val="001927C5"/>
    <w:rsid w:val="00196FB4"/>
    <w:rsid w:val="001B10CB"/>
    <w:rsid w:val="001B119D"/>
    <w:rsid w:val="001B7CDA"/>
    <w:rsid w:val="001C11FD"/>
    <w:rsid w:val="001C4082"/>
    <w:rsid w:val="001E04F8"/>
    <w:rsid w:val="001E6FD7"/>
    <w:rsid w:val="001F1645"/>
    <w:rsid w:val="001F19E9"/>
    <w:rsid w:val="001F30AA"/>
    <w:rsid w:val="001F6BF3"/>
    <w:rsid w:val="001F6E05"/>
    <w:rsid w:val="00204CA7"/>
    <w:rsid w:val="00211C43"/>
    <w:rsid w:val="002154AA"/>
    <w:rsid w:val="00215F49"/>
    <w:rsid w:val="00220A2A"/>
    <w:rsid w:val="0022405F"/>
    <w:rsid w:val="00224C1F"/>
    <w:rsid w:val="002324F7"/>
    <w:rsid w:val="002447F5"/>
    <w:rsid w:val="0024641B"/>
    <w:rsid w:val="00254C70"/>
    <w:rsid w:val="00260829"/>
    <w:rsid w:val="00273DAA"/>
    <w:rsid w:val="002826BB"/>
    <w:rsid w:val="0029791A"/>
    <w:rsid w:val="002D1D82"/>
    <w:rsid w:val="002E766B"/>
    <w:rsid w:val="002F0C6B"/>
    <w:rsid w:val="002F556E"/>
    <w:rsid w:val="00304431"/>
    <w:rsid w:val="0031090A"/>
    <w:rsid w:val="003156CC"/>
    <w:rsid w:val="003157D4"/>
    <w:rsid w:val="003173BC"/>
    <w:rsid w:val="00320759"/>
    <w:rsid w:val="00333618"/>
    <w:rsid w:val="00337296"/>
    <w:rsid w:val="00337B37"/>
    <w:rsid w:val="00342E93"/>
    <w:rsid w:val="003542C7"/>
    <w:rsid w:val="00365B0F"/>
    <w:rsid w:val="00365F95"/>
    <w:rsid w:val="00367888"/>
    <w:rsid w:val="003867DC"/>
    <w:rsid w:val="003909B8"/>
    <w:rsid w:val="003A0954"/>
    <w:rsid w:val="003A0DD3"/>
    <w:rsid w:val="003A1BD6"/>
    <w:rsid w:val="003A771C"/>
    <w:rsid w:val="003B1762"/>
    <w:rsid w:val="003B18C3"/>
    <w:rsid w:val="003C2DBD"/>
    <w:rsid w:val="003C58C3"/>
    <w:rsid w:val="003D2E2F"/>
    <w:rsid w:val="003E3750"/>
    <w:rsid w:val="003E39EF"/>
    <w:rsid w:val="003F3BFC"/>
    <w:rsid w:val="00417C3C"/>
    <w:rsid w:val="00420239"/>
    <w:rsid w:val="00420BF4"/>
    <w:rsid w:val="00421F90"/>
    <w:rsid w:val="00435140"/>
    <w:rsid w:val="0044670D"/>
    <w:rsid w:val="00455539"/>
    <w:rsid w:val="00466AC8"/>
    <w:rsid w:val="00466B39"/>
    <w:rsid w:val="00473FD9"/>
    <w:rsid w:val="00491667"/>
    <w:rsid w:val="004947ED"/>
    <w:rsid w:val="004B29F2"/>
    <w:rsid w:val="004B54FF"/>
    <w:rsid w:val="004F1F72"/>
    <w:rsid w:val="00502618"/>
    <w:rsid w:val="005049D6"/>
    <w:rsid w:val="0050776D"/>
    <w:rsid w:val="00507DF8"/>
    <w:rsid w:val="00510A50"/>
    <w:rsid w:val="00522D5A"/>
    <w:rsid w:val="005252D9"/>
    <w:rsid w:val="005279CE"/>
    <w:rsid w:val="005354BC"/>
    <w:rsid w:val="00545222"/>
    <w:rsid w:val="005464C7"/>
    <w:rsid w:val="00557525"/>
    <w:rsid w:val="00560159"/>
    <w:rsid w:val="005821EF"/>
    <w:rsid w:val="00587A51"/>
    <w:rsid w:val="005A6454"/>
    <w:rsid w:val="005B3273"/>
    <w:rsid w:val="005E5545"/>
    <w:rsid w:val="005F2AFE"/>
    <w:rsid w:val="006009DF"/>
    <w:rsid w:val="00603C91"/>
    <w:rsid w:val="00624A4B"/>
    <w:rsid w:val="00641BCB"/>
    <w:rsid w:val="00652FAA"/>
    <w:rsid w:val="0065349C"/>
    <w:rsid w:val="00654CD3"/>
    <w:rsid w:val="006576AD"/>
    <w:rsid w:val="00670EB3"/>
    <w:rsid w:val="006831A6"/>
    <w:rsid w:val="006831C4"/>
    <w:rsid w:val="00684D76"/>
    <w:rsid w:val="006A0CCA"/>
    <w:rsid w:val="006A46DC"/>
    <w:rsid w:val="006D1974"/>
    <w:rsid w:val="006D5DBD"/>
    <w:rsid w:val="006D771C"/>
    <w:rsid w:val="006E3E3A"/>
    <w:rsid w:val="006F0A1B"/>
    <w:rsid w:val="00704F94"/>
    <w:rsid w:val="007070D8"/>
    <w:rsid w:val="00710156"/>
    <w:rsid w:val="00714655"/>
    <w:rsid w:val="0072157F"/>
    <w:rsid w:val="00724027"/>
    <w:rsid w:val="0073284A"/>
    <w:rsid w:val="00735CE0"/>
    <w:rsid w:val="00741830"/>
    <w:rsid w:val="007514DA"/>
    <w:rsid w:val="007651D6"/>
    <w:rsid w:val="00766481"/>
    <w:rsid w:val="00775F2D"/>
    <w:rsid w:val="00782714"/>
    <w:rsid w:val="00787623"/>
    <w:rsid w:val="00787CBE"/>
    <w:rsid w:val="007A0C47"/>
    <w:rsid w:val="007A6C8E"/>
    <w:rsid w:val="007B193C"/>
    <w:rsid w:val="007B23E6"/>
    <w:rsid w:val="007B592C"/>
    <w:rsid w:val="007C3E78"/>
    <w:rsid w:val="007C5A86"/>
    <w:rsid w:val="007D749F"/>
    <w:rsid w:val="007E7D5E"/>
    <w:rsid w:val="00801524"/>
    <w:rsid w:val="0081271D"/>
    <w:rsid w:val="00823DA2"/>
    <w:rsid w:val="00830A30"/>
    <w:rsid w:val="008352E2"/>
    <w:rsid w:val="00853E5E"/>
    <w:rsid w:val="00856F4E"/>
    <w:rsid w:val="0085701D"/>
    <w:rsid w:val="0089650F"/>
    <w:rsid w:val="00897CB0"/>
    <w:rsid w:val="008A4C61"/>
    <w:rsid w:val="008B23A6"/>
    <w:rsid w:val="008B4F92"/>
    <w:rsid w:val="008C2231"/>
    <w:rsid w:val="008C2A04"/>
    <w:rsid w:val="008D1F19"/>
    <w:rsid w:val="008E4067"/>
    <w:rsid w:val="008E5A31"/>
    <w:rsid w:val="00914B92"/>
    <w:rsid w:val="009156A0"/>
    <w:rsid w:val="00917883"/>
    <w:rsid w:val="009253FC"/>
    <w:rsid w:val="0094255D"/>
    <w:rsid w:val="00972424"/>
    <w:rsid w:val="0097327A"/>
    <w:rsid w:val="00973D5E"/>
    <w:rsid w:val="009853BA"/>
    <w:rsid w:val="009907AB"/>
    <w:rsid w:val="00995355"/>
    <w:rsid w:val="009A29B9"/>
    <w:rsid w:val="009A4FEE"/>
    <w:rsid w:val="009B2F69"/>
    <w:rsid w:val="009B47E5"/>
    <w:rsid w:val="009C3E27"/>
    <w:rsid w:val="009D5098"/>
    <w:rsid w:val="009D530C"/>
    <w:rsid w:val="009E1BCE"/>
    <w:rsid w:val="009F1197"/>
    <w:rsid w:val="009F4C4C"/>
    <w:rsid w:val="009F64C4"/>
    <w:rsid w:val="00A046AB"/>
    <w:rsid w:val="00A06948"/>
    <w:rsid w:val="00A34575"/>
    <w:rsid w:val="00A358AE"/>
    <w:rsid w:val="00A426F3"/>
    <w:rsid w:val="00A57140"/>
    <w:rsid w:val="00A64990"/>
    <w:rsid w:val="00A703C1"/>
    <w:rsid w:val="00A72749"/>
    <w:rsid w:val="00A779D8"/>
    <w:rsid w:val="00A9336D"/>
    <w:rsid w:val="00A96F9A"/>
    <w:rsid w:val="00AA1A8E"/>
    <w:rsid w:val="00AA2C28"/>
    <w:rsid w:val="00AC62F2"/>
    <w:rsid w:val="00AC630C"/>
    <w:rsid w:val="00AD1A26"/>
    <w:rsid w:val="00AD24ED"/>
    <w:rsid w:val="00AD53A2"/>
    <w:rsid w:val="00B06E29"/>
    <w:rsid w:val="00B32649"/>
    <w:rsid w:val="00B43175"/>
    <w:rsid w:val="00B46816"/>
    <w:rsid w:val="00B51B60"/>
    <w:rsid w:val="00B52A3A"/>
    <w:rsid w:val="00B63E58"/>
    <w:rsid w:val="00B66492"/>
    <w:rsid w:val="00B66BD0"/>
    <w:rsid w:val="00B73876"/>
    <w:rsid w:val="00B82CA3"/>
    <w:rsid w:val="00B96B75"/>
    <w:rsid w:val="00BA5522"/>
    <w:rsid w:val="00BB25AE"/>
    <w:rsid w:val="00BC0817"/>
    <w:rsid w:val="00BC0A2D"/>
    <w:rsid w:val="00BC6CAC"/>
    <w:rsid w:val="00BC732D"/>
    <w:rsid w:val="00BC7B14"/>
    <w:rsid w:val="00BE50EE"/>
    <w:rsid w:val="00BE5E88"/>
    <w:rsid w:val="00BF6EC1"/>
    <w:rsid w:val="00C00002"/>
    <w:rsid w:val="00C00F36"/>
    <w:rsid w:val="00C0118C"/>
    <w:rsid w:val="00C04266"/>
    <w:rsid w:val="00C06881"/>
    <w:rsid w:val="00C16425"/>
    <w:rsid w:val="00C1667D"/>
    <w:rsid w:val="00C21BEC"/>
    <w:rsid w:val="00C51E0D"/>
    <w:rsid w:val="00C55B7E"/>
    <w:rsid w:val="00C615CE"/>
    <w:rsid w:val="00C61E83"/>
    <w:rsid w:val="00C6733C"/>
    <w:rsid w:val="00C82724"/>
    <w:rsid w:val="00C837E4"/>
    <w:rsid w:val="00C900E5"/>
    <w:rsid w:val="00C9454D"/>
    <w:rsid w:val="00C95BD7"/>
    <w:rsid w:val="00CA56EF"/>
    <w:rsid w:val="00CB4470"/>
    <w:rsid w:val="00CC0869"/>
    <w:rsid w:val="00CC61CD"/>
    <w:rsid w:val="00CD0758"/>
    <w:rsid w:val="00CD25D4"/>
    <w:rsid w:val="00CF5006"/>
    <w:rsid w:val="00D0624B"/>
    <w:rsid w:val="00D20124"/>
    <w:rsid w:val="00D27CF6"/>
    <w:rsid w:val="00D33C35"/>
    <w:rsid w:val="00D35311"/>
    <w:rsid w:val="00D46830"/>
    <w:rsid w:val="00D535AF"/>
    <w:rsid w:val="00D56DCF"/>
    <w:rsid w:val="00D811AF"/>
    <w:rsid w:val="00D84126"/>
    <w:rsid w:val="00D9272D"/>
    <w:rsid w:val="00DA0D69"/>
    <w:rsid w:val="00DC115C"/>
    <w:rsid w:val="00DD2F58"/>
    <w:rsid w:val="00DE5478"/>
    <w:rsid w:val="00E20960"/>
    <w:rsid w:val="00E228BA"/>
    <w:rsid w:val="00E25566"/>
    <w:rsid w:val="00E60CA0"/>
    <w:rsid w:val="00E64568"/>
    <w:rsid w:val="00E65404"/>
    <w:rsid w:val="00E66C20"/>
    <w:rsid w:val="00E7013A"/>
    <w:rsid w:val="00E74161"/>
    <w:rsid w:val="00E80D2F"/>
    <w:rsid w:val="00E83BEF"/>
    <w:rsid w:val="00E83ECA"/>
    <w:rsid w:val="00E850C9"/>
    <w:rsid w:val="00E93B7A"/>
    <w:rsid w:val="00EB44CA"/>
    <w:rsid w:val="00EB5EC2"/>
    <w:rsid w:val="00EC6883"/>
    <w:rsid w:val="00EE01D7"/>
    <w:rsid w:val="00EE2263"/>
    <w:rsid w:val="00EE3AF0"/>
    <w:rsid w:val="00EE42E2"/>
    <w:rsid w:val="00EF2EFA"/>
    <w:rsid w:val="00F05AEE"/>
    <w:rsid w:val="00F10AB4"/>
    <w:rsid w:val="00F16CAC"/>
    <w:rsid w:val="00F17A73"/>
    <w:rsid w:val="00F17CDC"/>
    <w:rsid w:val="00F234D6"/>
    <w:rsid w:val="00F305EE"/>
    <w:rsid w:val="00F31A67"/>
    <w:rsid w:val="00F4649E"/>
    <w:rsid w:val="00F50B09"/>
    <w:rsid w:val="00F50C97"/>
    <w:rsid w:val="00F71239"/>
    <w:rsid w:val="00F82E9C"/>
    <w:rsid w:val="00F918A3"/>
    <w:rsid w:val="00F91BD6"/>
    <w:rsid w:val="00FB38A9"/>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40451-10DE-4D18-9B07-187A78F8A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21</Pages>
  <Words>6460</Words>
  <Characters>35536</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41913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PC</cp:lastModifiedBy>
  <cp:revision>6</cp:revision>
  <cp:lastPrinted>2016-03-23T19:49:00Z</cp:lastPrinted>
  <dcterms:created xsi:type="dcterms:W3CDTF">2016-03-21T23:42:00Z</dcterms:created>
  <dcterms:modified xsi:type="dcterms:W3CDTF">2016-03-23T20:24:00Z</dcterms:modified>
</cp:coreProperties>
</file>