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AD65EA" w:rsidRPr="00AD65EA" w:rsidTr="008A426C">
        <w:trPr>
          <w:jc w:val="right"/>
        </w:trPr>
        <w:tc>
          <w:tcPr>
            <w:tcW w:w="8432" w:type="dxa"/>
            <w:shd w:val="clear" w:color="auto" w:fill="auto"/>
          </w:tcPr>
          <w:p w:rsidR="00AD65EA" w:rsidRPr="00AD65EA" w:rsidRDefault="00AD65EA" w:rsidP="00AD65EA">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AD65EA" w:rsidRPr="00AD65EA" w:rsidTr="008A426C">
              <w:trPr>
                <w:trHeight w:val="424"/>
                <w:jc w:val="center"/>
              </w:trPr>
              <w:tc>
                <w:tcPr>
                  <w:tcW w:w="6200" w:type="dxa"/>
                  <w:tcBorders>
                    <w:bottom w:val="single" w:sz="4" w:space="0" w:color="auto"/>
                  </w:tcBorders>
                  <w:shd w:val="clear" w:color="auto" w:fill="92D050"/>
                  <w:vAlign w:val="center"/>
                </w:tcPr>
                <w:p w:rsidR="00AD65EA" w:rsidRPr="00AD65EA" w:rsidRDefault="00AD65EA" w:rsidP="00AD65EA">
                  <w:pPr>
                    <w:spacing w:after="0" w:line="240" w:lineRule="auto"/>
                    <w:jc w:val="center"/>
                    <w:rPr>
                      <w:rFonts w:ascii="Calibri" w:eastAsia="Calibri" w:hAnsi="Calibri" w:cs="Calibri"/>
                      <w:b/>
                      <w:lang w:val="es-ES"/>
                    </w:rPr>
                  </w:pPr>
                  <w:r w:rsidRPr="00AD65EA">
                    <w:rPr>
                      <w:rFonts w:ascii="Calibri" w:eastAsia="Calibri" w:hAnsi="Calibri" w:cs="Calibri"/>
                      <w:b/>
                      <w:lang w:val="es-ES"/>
                    </w:rPr>
                    <w:t>CODIGO DE LA CONTRATACION</w:t>
                  </w:r>
                </w:p>
              </w:tc>
            </w:tr>
            <w:tr w:rsidR="00AD65EA" w:rsidRPr="00AD65EA" w:rsidTr="008A426C">
              <w:trPr>
                <w:trHeight w:val="210"/>
                <w:jc w:val="center"/>
              </w:trPr>
              <w:tc>
                <w:tcPr>
                  <w:tcW w:w="6200" w:type="dxa"/>
                  <w:tcBorders>
                    <w:top w:val="single" w:sz="4" w:space="0" w:color="auto"/>
                  </w:tcBorders>
                  <w:shd w:val="clear" w:color="auto" w:fill="auto"/>
                </w:tcPr>
                <w:p w:rsidR="00AD65EA" w:rsidRPr="00AD65EA" w:rsidRDefault="00AD65EA" w:rsidP="00AD65EA">
                  <w:pPr>
                    <w:spacing w:after="0" w:line="240" w:lineRule="auto"/>
                    <w:jc w:val="both"/>
                    <w:rPr>
                      <w:rFonts w:ascii="Calibri" w:eastAsia="Calibri" w:hAnsi="Calibri" w:cs="Calibri"/>
                      <w:lang w:val="es-ES"/>
                    </w:rPr>
                  </w:pPr>
                </w:p>
                <w:p w:rsidR="00AD65EA" w:rsidRPr="00AD65EA" w:rsidRDefault="00AD65EA" w:rsidP="00AD65EA">
                  <w:pPr>
                    <w:spacing w:after="0" w:line="240" w:lineRule="auto"/>
                    <w:jc w:val="center"/>
                    <w:rPr>
                      <w:rFonts w:ascii="Calibri" w:eastAsia="Calibri" w:hAnsi="Calibri" w:cs="Calibri"/>
                      <w:b/>
                      <w:lang w:val="es-ES"/>
                    </w:rPr>
                  </w:pPr>
                  <w:r w:rsidRPr="00AD65EA">
                    <w:rPr>
                      <w:rFonts w:ascii="Calibri" w:eastAsia="Calibri" w:hAnsi="Calibri" w:cs="Calibri"/>
                      <w:b/>
                      <w:lang w:val="es-ES"/>
                    </w:rPr>
                    <w:t>GCC-EPNE-CNMCH-12-16</w:t>
                  </w:r>
                </w:p>
              </w:tc>
            </w:tr>
          </w:tbl>
          <w:p w:rsidR="00AD65EA" w:rsidRPr="00AD65EA" w:rsidRDefault="00AD65EA" w:rsidP="00AD65EA">
            <w:pPr>
              <w:spacing w:after="0" w:line="240" w:lineRule="auto"/>
              <w:jc w:val="center"/>
              <w:rPr>
                <w:rFonts w:ascii="Calibri" w:eastAsia="Calibri" w:hAnsi="Calibri" w:cs="Calibri"/>
                <w:b/>
                <w:lang w:val="es-ES"/>
              </w:rPr>
            </w:pPr>
          </w:p>
          <w:p w:rsidR="00AD65EA" w:rsidRPr="00AD65EA" w:rsidRDefault="00AD65EA" w:rsidP="00AD65EA">
            <w:pPr>
              <w:spacing w:after="0" w:line="240" w:lineRule="auto"/>
              <w:jc w:val="center"/>
              <w:rPr>
                <w:rFonts w:ascii="Calibri" w:eastAsia="Calibri" w:hAnsi="Calibri" w:cs="Calibri"/>
                <w:b/>
                <w:lang w:val="es-ES"/>
              </w:rPr>
            </w:pPr>
            <w:r w:rsidRPr="00AD65EA">
              <w:rPr>
                <w:rFonts w:ascii="Calibri" w:eastAsia="Calibri" w:hAnsi="Calibri" w:cs="Calibri"/>
                <w:b/>
                <w:lang w:val="es-ES"/>
              </w:rPr>
              <w:t>YACIMIENTOS PETROLIFEROS FISCALES BOLIVIANOS</w:t>
            </w:r>
          </w:p>
          <w:p w:rsidR="00AD65EA" w:rsidRPr="00AD65EA" w:rsidRDefault="00AD65EA" w:rsidP="00AD65EA">
            <w:pPr>
              <w:spacing w:after="0" w:line="240" w:lineRule="auto"/>
              <w:rPr>
                <w:rFonts w:ascii="Calibri" w:eastAsia="Calibri" w:hAnsi="Calibri" w:cs="Calibri"/>
                <w:b/>
                <w:lang w:val="es-ES"/>
              </w:rPr>
            </w:pPr>
          </w:p>
          <w:p w:rsidR="00AD65EA" w:rsidRPr="00AD65EA" w:rsidRDefault="00AD65EA" w:rsidP="00AD65EA">
            <w:pPr>
              <w:spacing w:after="0" w:line="240" w:lineRule="auto"/>
              <w:rPr>
                <w:rFonts w:ascii="Calibri" w:eastAsia="Calibri" w:hAnsi="Calibri" w:cs="Calibri"/>
                <w:lang w:val="es-ES_tradnl"/>
              </w:rPr>
            </w:pPr>
          </w:p>
          <w:p w:rsidR="00AD65EA" w:rsidRPr="00AD65EA" w:rsidRDefault="00AD65EA" w:rsidP="00AD65EA">
            <w:pPr>
              <w:spacing w:after="0" w:line="240" w:lineRule="auto"/>
              <w:rPr>
                <w:rFonts w:ascii="Calibri" w:eastAsia="Calibri" w:hAnsi="Calibri" w:cs="Calibri"/>
                <w:b/>
                <w:lang w:val="es-ES_tradnl"/>
              </w:rPr>
            </w:pPr>
            <w:r w:rsidRPr="00AD65EA">
              <w:rPr>
                <w:rFonts w:ascii="Calibri" w:eastAsia="Calibri" w:hAnsi="Calibri" w:cs="Calibri"/>
                <w:b/>
                <w:lang w:val="es-ES_tradnl"/>
              </w:rPr>
              <w:t>NOMBRE DEL PROPONENTE</w:t>
            </w:r>
            <w:r w:rsidRPr="00AD65EA">
              <w:rPr>
                <w:rFonts w:ascii="Calibri" w:eastAsia="Calibri" w:hAnsi="Calibri" w:cs="Calibri"/>
                <w:lang w:val="es-ES_tradnl"/>
              </w:rPr>
              <w:t>:____________________________________________</w:t>
            </w:r>
            <w:r w:rsidRPr="00AD65EA">
              <w:rPr>
                <w:rFonts w:ascii="Calibri" w:eastAsia="Calibri" w:hAnsi="Calibri" w:cs="Calibri"/>
                <w:b/>
                <w:lang w:val="es-ES_tradnl"/>
              </w:rPr>
              <w:t xml:space="preserve"> </w:t>
            </w:r>
          </w:p>
          <w:p w:rsidR="00AD65EA" w:rsidRPr="00AD65EA" w:rsidRDefault="00AD65EA" w:rsidP="00AD65EA">
            <w:pPr>
              <w:spacing w:after="0" w:line="240" w:lineRule="auto"/>
              <w:rPr>
                <w:rFonts w:ascii="Calibri" w:eastAsia="Calibri" w:hAnsi="Calibri" w:cs="Calibri"/>
                <w:b/>
                <w:lang w:val="es-ES_tradnl"/>
              </w:rPr>
            </w:pPr>
          </w:p>
          <w:p w:rsidR="00AD65EA" w:rsidRPr="00AD65EA" w:rsidRDefault="00AD65EA" w:rsidP="00AD65EA">
            <w:pPr>
              <w:spacing w:after="0" w:line="240" w:lineRule="auto"/>
              <w:rPr>
                <w:rFonts w:ascii="Calibri" w:eastAsia="Calibri" w:hAnsi="Calibri" w:cs="Calibri"/>
                <w:b/>
                <w:lang w:val="es-ES_tradnl"/>
              </w:rPr>
            </w:pPr>
          </w:p>
          <w:p w:rsidR="00AD65EA" w:rsidRPr="00AD65EA" w:rsidRDefault="00AD65EA" w:rsidP="00AD65EA">
            <w:pPr>
              <w:spacing w:after="0" w:line="240" w:lineRule="auto"/>
              <w:rPr>
                <w:rFonts w:ascii="Calibri" w:eastAsia="Calibri" w:hAnsi="Calibri" w:cs="Calibri"/>
                <w:b/>
                <w:lang w:val="es-ES"/>
              </w:rPr>
            </w:pPr>
            <w:r w:rsidRPr="00AD65EA">
              <w:rPr>
                <w:rFonts w:ascii="Calibri" w:eastAsia="Calibri" w:hAnsi="Calibri" w:cs="Calibri"/>
                <w:b/>
                <w:lang w:val="es-ES"/>
              </w:rPr>
              <w:t xml:space="preserve">OBJETO DE LA CONTRATACION: </w:t>
            </w:r>
          </w:p>
          <w:p w:rsidR="00AD65EA" w:rsidRPr="00AD65EA" w:rsidRDefault="00AD65EA" w:rsidP="00AD65EA">
            <w:pPr>
              <w:spacing w:after="0" w:line="240" w:lineRule="auto"/>
              <w:rPr>
                <w:rFonts w:ascii="Calibri" w:eastAsia="Calibri" w:hAnsi="Calibri" w:cs="Calibri"/>
                <w:lang w:val="es-ES"/>
              </w:rPr>
            </w:pPr>
          </w:p>
          <w:p w:rsidR="00AD65EA" w:rsidRPr="00AD65EA" w:rsidRDefault="00AD65EA" w:rsidP="00AD65EA">
            <w:pPr>
              <w:spacing w:after="0" w:line="240" w:lineRule="auto"/>
              <w:jc w:val="both"/>
              <w:rPr>
                <w:rFonts w:ascii="Calibri" w:eastAsia="Calibri" w:hAnsi="Calibri" w:cs="Calibri"/>
                <w:lang w:val="es-ES"/>
              </w:rPr>
            </w:pPr>
            <w:r w:rsidRPr="00AD65EA">
              <w:rPr>
                <w:rFonts w:ascii="Calibri" w:eastAsia="Calibri" w:hAnsi="Calibri" w:cs="Calibri"/>
                <w:b/>
                <w:bCs/>
                <w:lang w:val="es-MX"/>
              </w:rPr>
              <w:t>SERVICIO PARA CARGA DE AIRE COMPRIMIDO SECO Y  GAS HELIO ANALÍTICO PARA EL LABORATORIO DE MUESTRAS DE CALIDAD DE HIDROCARBUROS</w:t>
            </w:r>
            <w:r w:rsidRPr="00AD65EA">
              <w:rPr>
                <w:rFonts w:ascii="Calibri" w:eastAsia="Calibri" w:hAnsi="Calibri" w:cs="Calibri"/>
                <w:bCs/>
                <w:lang w:val="es-ES"/>
              </w:rPr>
              <w:t xml:space="preserve"> </w:t>
            </w:r>
          </w:p>
        </w:tc>
      </w:tr>
    </w:tbl>
    <w:p w:rsidR="006B3FAF" w:rsidRDefault="006B3FAF"/>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Default="00AD65EA"/>
    <w:p w:rsidR="00AD65EA" w:rsidRPr="00AD65EA" w:rsidRDefault="00AD65EA" w:rsidP="00AD65EA">
      <w:pPr>
        <w:spacing w:after="0" w:line="240" w:lineRule="auto"/>
        <w:jc w:val="center"/>
        <w:rPr>
          <w:rFonts w:ascii="Verdana" w:eastAsia="Times New Roman" w:hAnsi="Verdana" w:cs="Calibri"/>
          <w:b/>
          <w:sz w:val="18"/>
          <w:szCs w:val="18"/>
          <w:lang w:val="es-ES"/>
        </w:rPr>
      </w:pPr>
      <w:r w:rsidRPr="00AD65EA">
        <w:rPr>
          <w:rFonts w:ascii="Verdana" w:eastAsia="Times New Roman" w:hAnsi="Verdana" w:cs="Calibri"/>
          <w:b/>
          <w:sz w:val="18"/>
          <w:szCs w:val="18"/>
          <w:lang w:val="es-ES"/>
        </w:rPr>
        <w:t>FORMULARIO A-1</w:t>
      </w:r>
    </w:p>
    <w:p w:rsidR="00AD65EA" w:rsidRPr="00AD65EA" w:rsidRDefault="00AD65EA" w:rsidP="00AD65EA">
      <w:pPr>
        <w:spacing w:after="0" w:line="240" w:lineRule="auto"/>
        <w:jc w:val="center"/>
        <w:rPr>
          <w:rFonts w:ascii="Verdana" w:eastAsia="Times New Roman" w:hAnsi="Verdana" w:cs="Calibri"/>
          <w:b/>
          <w:sz w:val="18"/>
          <w:szCs w:val="18"/>
          <w:lang w:val="es-ES"/>
        </w:rPr>
      </w:pPr>
      <w:r w:rsidRPr="00AD65EA">
        <w:rPr>
          <w:rFonts w:ascii="Verdana" w:eastAsia="Times New Roman" w:hAnsi="Verdana" w:cs="Calibri"/>
          <w:b/>
          <w:sz w:val="18"/>
          <w:szCs w:val="18"/>
          <w:lang w:val="es-ES"/>
        </w:rPr>
        <w:lastRenderedPageBreak/>
        <w:t xml:space="preserve">PRESENTACIÓN DE LA OFERTA </w:t>
      </w:r>
    </w:p>
    <w:p w:rsidR="00AD65EA" w:rsidRPr="00AD65EA" w:rsidRDefault="00AD65EA" w:rsidP="00AD65EA">
      <w:pPr>
        <w:spacing w:after="0" w:line="240" w:lineRule="auto"/>
        <w:rPr>
          <w:rFonts w:ascii="Verdana" w:eastAsia="Times New Roman" w:hAnsi="Verdana" w:cs="Arial"/>
          <w:b/>
          <w:bCs/>
          <w:kern w:val="28"/>
          <w:sz w:val="18"/>
          <w:szCs w:val="18"/>
          <w:lang w:eastAsia="x-none"/>
        </w:rPr>
      </w:pPr>
      <w:r w:rsidRPr="00AD65EA">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AD65EA" w:rsidRPr="00AD65EA" w:rsidTr="008A426C">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AD65EA" w:rsidRPr="00AD65EA" w:rsidRDefault="00AD65EA" w:rsidP="00AD65EA">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p>
        </w:tc>
      </w:tr>
      <w:tr w:rsidR="00AD65EA" w:rsidRPr="00AD65EA" w:rsidTr="008A426C">
        <w:tc>
          <w:tcPr>
            <w:tcW w:w="2870" w:type="dxa"/>
            <w:tcBorders>
              <w:top w:val="nil"/>
              <w:left w:val="single" w:sz="12" w:space="0" w:color="auto"/>
              <w:bottom w:val="nil"/>
              <w:right w:val="nil"/>
            </w:tcBorders>
            <w:shd w:val="clear" w:color="auto" w:fill="auto"/>
            <w:tcMar>
              <w:left w:w="0" w:type="dxa"/>
              <w:right w:w="0" w:type="dxa"/>
            </w:tcMar>
            <w:vAlign w:val="center"/>
          </w:tcPr>
          <w:p w:rsidR="00AD65EA" w:rsidRPr="00AD65EA" w:rsidRDefault="00AD65EA" w:rsidP="00AD65EA">
            <w:pPr>
              <w:spacing w:after="0" w:line="240" w:lineRule="auto"/>
              <w:jc w:val="right"/>
              <w:rPr>
                <w:rFonts w:ascii="Verdana" w:eastAsia="Times New Roman" w:hAnsi="Verdana" w:cs="Calibri"/>
                <w:b/>
                <w:sz w:val="18"/>
                <w:szCs w:val="18"/>
                <w:lang w:val="es-ES"/>
              </w:rPr>
            </w:pPr>
            <w:r w:rsidRPr="00AD65EA">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r w:rsidRPr="00AD65E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AD65EA" w:rsidRPr="00AD65EA" w:rsidRDefault="00AD65EA" w:rsidP="00AD65EA">
            <w:pPr>
              <w:spacing w:after="0" w:line="240" w:lineRule="auto"/>
              <w:rPr>
                <w:rFonts w:ascii="Verdana" w:eastAsia="Times New Roman" w:hAnsi="Verdana" w:cs="Calibri"/>
                <w:sz w:val="18"/>
                <w:szCs w:val="18"/>
                <w:lang w:val="es-ES"/>
              </w:rPr>
            </w:pPr>
          </w:p>
          <w:p w:rsidR="00AD65EA" w:rsidRPr="00AD65EA" w:rsidRDefault="00AD65EA" w:rsidP="00AD65EA">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r>
      <w:tr w:rsidR="00AD65EA" w:rsidRPr="00AD65EA" w:rsidTr="008A426C">
        <w:tc>
          <w:tcPr>
            <w:tcW w:w="2870" w:type="dxa"/>
            <w:tcBorders>
              <w:top w:val="nil"/>
              <w:left w:val="single" w:sz="12" w:space="0" w:color="auto"/>
              <w:bottom w:val="nil"/>
              <w:right w:val="nil"/>
            </w:tcBorders>
            <w:shd w:val="clear" w:color="auto" w:fill="auto"/>
            <w:tcMar>
              <w:left w:w="0" w:type="dxa"/>
              <w:right w:w="0" w:type="dxa"/>
            </w:tcMar>
            <w:vAlign w:val="center"/>
          </w:tcPr>
          <w:p w:rsidR="00AD65EA" w:rsidRPr="00AD65EA" w:rsidRDefault="00AD65EA" w:rsidP="00AD65E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r>
      <w:tr w:rsidR="00AD65EA" w:rsidRPr="00AD65EA" w:rsidTr="008A426C">
        <w:tc>
          <w:tcPr>
            <w:tcW w:w="2870" w:type="dxa"/>
            <w:tcBorders>
              <w:top w:val="nil"/>
              <w:left w:val="single" w:sz="12" w:space="0" w:color="auto"/>
              <w:bottom w:val="nil"/>
              <w:right w:val="nil"/>
            </w:tcBorders>
            <w:shd w:val="clear" w:color="auto" w:fill="auto"/>
            <w:tcMar>
              <w:left w:w="0" w:type="dxa"/>
              <w:right w:w="0" w:type="dxa"/>
            </w:tcMar>
            <w:vAlign w:val="center"/>
          </w:tcPr>
          <w:p w:rsidR="00AD65EA" w:rsidRPr="00AD65EA" w:rsidRDefault="00AD65EA" w:rsidP="00AD65EA">
            <w:pPr>
              <w:spacing w:after="0" w:line="240" w:lineRule="auto"/>
              <w:jc w:val="right"/>
              <w:rPr>
                <w:rFonts w:ascii="Verdana" w:eastAsia="Times New Roman" w:hAnsi="Verdana" w:cs="Calibri"/>
                <w:b/>
                <w:sz w:val="18"/>
                <w:szCs w:val="18"/>
                <w:lang w:val="es-ES"/>
              </w:rPr>
            </w:pPr>
            <w:r w:rsidRPr="00AD65EA">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r w:rsidRPr="00AD65E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AD65EA" w:rsidRPr="00AD65EA" w:rsidRDefault="00AD65EA" w:rsidP="00AD65EA">
            <w:pPr>
              <w:spacing w:after="0" w:line="240" w:lineRule="auto"/>
              <w:jc w:val="center"/>
              <w:rPr>
                <w:rFonts w:ascii="Verdana" w:eastAsia="Times New Roman" w:hAnsi="Verdana" w:cs="Calibri"/>
                <w:sz w:val="18"/>
                <w:szCs w:val="18"/>
                <w:lang w:val="es-ES"/>
              </w:rPr>
            </w:pPr>
          </w:p>
          <w:p w:rsidR="00AD65EA" w:rsidRPr="00AD65EA" w:rsidRDefault="00AD65EA" w:rsidP="00AD65EA">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r>
      <w:tr w:rsidR="00AD65EA" w:rsidRPr="00AD65EA" w:rsidTr="008A426C">
        <w:tc>
          <w:tcPr>
            <w:tcW w:w="2870" w:type="dxa"/>
            <w:tcBorders>
              <w:top w:val="nil"/>
              <w:left w:val="single" w:sz="12" w:space="0" w:color="auto"/>
              <w:bottom w:val="nil"/>
              <w:right w:val="nil"/>
            </w:tcBorders>
            <w:shd w:val="clear" w:color="auto" w:fill="auto"/>
            <w:tcMar>
              <w:left w:w="0" w:type="dxa"/>
              <w:right w:w="0" w:type="dxa"/>
            </w:tcMar>
            <w:vAlign w:val="center"/>
          </w:tcPr>
          <w:p w:rsidR="00AD65EA" w:rsidRPr="00AD65EA" w:rsidRDefault="00AD65EA" w:rsidP="00AD65E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r>
      <w:tr w:rsidR="00AD65EA" w:rsidRPr="00AD65EA" w:rsidTr="008A426C">
        <w:tc>
          <w:tcPr>
            <w:tcW w:w="2870" w:type="dxa"/>
            <w:tcBorders>
              <w:top w:val="nil"/>
              <w:left w:val="single" w:sz="12" w:space="0" w:color="auto"/>
              <w:bottom w:val="nil"/>
              <w:right w:val="nil"/>
            </w:tcBorders>
            <w:shd w:val="clear" w:color="auto" w:fill="auto"/>
            <w:tcMar>
              <w:left w:w="0" w:type="dxa"/>
              <w:right w:w="0" w:type="dxa"/>
            </w:tcMar>
            <w:vAlign w:val="center"/>
          </w:tcPr>
          <w:p w:rsidR="00AD65EA" w:rsidRPr="00AD65EA" w:rsidRDefault="00AD65EA" w:rsidP="00AD65EA">
            <w:pPr>
              <w:spacing w:after="0" w:line="240" w:lineRule="auto"/>
              <w:jc w:val="right"/>
              <w:rPr>
                <w:rFonts w:ascii="Verdana" w:eastAsia="Times New Roman" w:hAnsi="Verdana" w:cs="Calibri"/>
                <w:b/>
                <w:sz w:val="18"/>
                <w:szCs w:val="18"/>
                <w:lang w:val="es-ES"/>
              </w:rPr>
            </w:pPr>
            <w:r w:rsidRPr="00AD65EA">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r w:rsidRPr="00AD65E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AD65EA" w:rsidRPr="00AD65EA" w:rsidRDefault="00AD65EA" w:rsidP="00AD65EA">
            <w:pPr>
              <w:spacing w:after="0" w:line="240" w:lineRule="auto"/>
              <w:rPr>
                <w:rFonts w:ascii="Verdana" w:eastAsia="Times New Roman" w:hAnsi="Verdana" w:cs="Calibri"/>
                <w:sz w:val="18"/>
                <w:szCs w:val="18"/>
                <w:lang w:val="es-ES"/>
              </w:rPr>
            </w:pPr>
          </w:p>
          <w:p w:rsidR="00AD65EA" w:rsidRPr="00AD65EA" w:rsidRDefault="00AD65EA" w:rsidP="00AD65EA">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r>
      <w:tr w:rsidR="00AD65EA" w:rsidRPr="00AD65EA" w:rsidTr="008A426C">
        <w:tc>
          <w:tcPr>
            <w:tcW w:w="2870" w:type="dxa"/>
            <w:tcBorders>
              <w:top w:val="nil"/>
              <w:left w:val="single" w:sz="12" w:space="0" w:color="auto"/>
              <w:bottom w:val="nil"/>
              <w:right w:val="nil"/>
            </w:tcBorders>
            <w:shd w:val="clear" w:color="auto" w:fill="auto"/>
            <w:tcMar>
              <w:left w:w="0" w:type="dxa"/>
              <w:right w:w="0" w:type="dxa"/>
            </w:tcMar>
            <w:vAlign w:val="center"/>
          </w:tcPr>
          <w:p w:rsidR="00AD65EA" w:rsidRPr="00AD65EA" w:rsidRDefault="00AD65EA" w:rsidP="00AD65E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r>
      <w:tr w:rsidR="00AD65EA" w:rsidRPr="00AD65EA" w:rsidTr="008A426C">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AD65EA" w:rsidRPr="00AD65EA" w:rsidRDefault="00AD65EA" w:rsidP="00AD65EA">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AD65EA" w:rsidRPr="00AD65EA" w:rsidRDefault="00AD65EA" w:rsidP="00AD65EA">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AD65EA" w:rsidRPr="00AD65EA" w:rsidRDefault="00AD65EA" w:rsidP="00AD65EA">
            <w:pPr>
              <w:spacing w:after="0" w:line="240" w:lineRule="auto"/>
              <w:rPr>
                <w:rFonts w:ascii="Verdana" w:eastAsia="Times New Roman" w:hAnsi="Verdana" w:cs="Calibri"/>
                <w:sz w:val="18"/>
                <w:szCs w:val="18"/>
                <w:lang w:val="es-ES"/>
              </w:rPr>
            </w:pPr>
          </w:p>
        </w:tc>
      </w:tr>
    </w:tbl>
    <w:p w:rsidR="00AD65EA" w:rsidRPr="00AD65EA" w:rsidRDefault="00AD65EA" w:rsidP="00AD65EA">
      <w:pPr>
        <w:spacing w:after="0" w:line="240" w:lineRule="auto"/>
        <w:jc w:val="center"/>
        <w:rPr>
          <w:rFonts w:ascii="Verdana" w:eastAsia="Times New Roman" w:hAnsi="Verdana" w:cs="Calibri"/>
          <w:sz w:val="18"/>
          <w:szCs w:val="18"/>
          <w:lang w:val="es-ES"/>
        </w:rPr>
      </w:pPr>
    </w:p>
    <w:p w:rsidR="00AD65EA" w:rsidRPr="00AD65EA" w:rsidRDefault="00AD65EA" w:rsidP="00AD65EA">
      <w:pPr>
        <w:spacing w:after="0" w:line="240" w:lineRule="auto"/>
        <w:jc w:val="both"/>
        <w:rPr>
          <w:rFonts w:ascii="Calibri" w:eastAsia="Times New Roman" w:hAnsi="Calibri" w:cs="Calibri"/>
          <w:lang w:val="es-ES"/>
        </w:rPr>
      </w:pPr>
      <w:r w:rsidRPr="00AD65EA">
        <w:rPr>
          <w:rFonts w:ascii="Calibri" w:eastAsia="Times New Roman" w:hAnsi="Calibri" w:cs="Calibri"/>
          <w:lang w:val="es-ES"/>
        </w:rPr>
        <w:t>De mi consideración:</w:t>
      </w:r>
    </w:p>
    <w:p w:rsidR="00AD65EA" w:rsidRPr="00AD65EA" w:rsidRDefault="00AD65EA" w:rsidP="00AD65EA">
      <w:pPr>
        <w:spacing w:after="0" w:line="240" w:lineRule="auto"/>
        <w:jc w:val="both"/>
        <w:rPr>
          <w:rFonts w:ascii="Calibri" w:eastAsia="Times New Roman" w:hAnsi="Calibri" w:cs="Calibri"/>
          <w:lang w:val="es-ES"/>
        </w:rPr>
      </w:pPr>
    </w:p>
    <w:p w:rsidR="00AD65EA" w:rsidRPr="00AD65EA" w:rsidRDefault="00AD65EA" w:rsidP="00AD65EA">
      <w:pPr>
        <w:spacing w:after="0" w:line="240" w:lineRule="auto"/>
        <w:jc w:val="both"/>
        <w:rPr>
          <w:rFonts w:ascii="Calibri" w:eastAsia="Times New Roman" w:hAnsi="Calibri" w:cs="Calibri"/>
          <w:lang w:val="es-ES_tradnl"/>
        </w:rPr>
      </w:pPr>
      <w:r w:rsidRPr="00AD65EA">
        <w:rPr>
          <w:rFonts w:ascii="Calibri" w:eastAsia="Times New Roman" w:hAnsi="Calibri" w:cs="Calibri"/>
          <w:lang w:val="es-ES"/>
        </w:rPr>
        <w:t xml:space="preserve">A nombre de </w:t>
      </w:r>
      <w:r w:rsidRPr="00AD65EA">
        <w:rPr>
          <w:rFonts w:ascii="Calibri" w:eastAsia="Times New Roman" w:hAnsi="Calibri" w:cs="Calibri"/>
          <w:b/>
          <w:lang w:val="es-ES"/>
        </w:rPr>
        <w:t>(…………………………………..………</w:t>
      </w:r>
      <w:r w:rsidRPr="00AD65EA">
        <w:rPr>
          <w:rFonts w:ascii="Calibri" w:eastAsia="Times New Roman" w:hAnsi="Calibri" w:cs="Calibri"/>
          <w:b/>
          <w:i/>
          <w:lang w:val="es-ES"/>
        </w:rPr>
        <w:t xml:space="preserve">Nombre de la Empresa o Asociación Accidental) </w:t>
      </w:r>
      <w:r w:rsidRPr="00AD65EA">
        <w:rPr>
          <w:rFonts w:ascii="Calibri" w:eastAsia="Times New Roman" w:hAnsi="Calibri" w:cs="Calibri"/>
          <w:lang w:val="es-ES"/>
        </w:rPr>
        <w:t xml:space="preserve">a la cual represento, remito la presente propuesta, declarando </w:t>
      </w:r>
      <w:r w:rsidRPr="00AD65EA">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AD65EA" w:rsidRPr="00AD65EA" w:rsidRDefault="00AD65EA" w:rsidP="00AD65EA">
      <w:pPr>
        <w:spacing w:after="0" w:line="240" w:lineRule="auto"/>
        <w:jc w:val="both"/>
        <w:rPr>
          <w:rFonts w:ascii="Calibri" w:eastAsia="Times New Roman" w:hAnsi="Calibri" w:cs="Calibri"/>
          <w:lang w:val="es-ES_tradnl"/>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AD65EA" w:rsidRPr="00AD65EA" w:rsidRDefault="00AD65EA" w:rsidP="00AD65EA">
      <w:pPr>
        <w:spacing w:after="0" w:line="240" w:lineRule="auto"/>
        <w:ind w:left="360"/>
        <w:jc w:val="both"/>
        <w:rPr>
          <w:rFonts w:ascii="Calibri" w:eastAsia="Times New Roman" w:hAnsi="Calibri" w:cs="Calibri"/>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AD65EA" w:rsidRPr="00AD65EA" w:rsidRDefault="00AD65EA" w:rsidP="00AD65EA">
      <w:pPr>
        <w:spacing w:after="0" w:line="240" w:lineRule="auto"/>
        <w:ind w:left="360"/>
        <w:jc w:val="both"/>
        <w:rPr>
          <w:rFonts w:ascii="Calibri" w:eastAsia="Times New Roman" w:hAnsi="Calibri" w:cs="Calibri"/>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AD65EA" w:rsidRPr="00AD65EA" w:rsidRDefault="00AD65EA" w:rsidP="00AD65EA">
      <w:pPr>
        <w:spacing w:after="0" w:line="240" w:lineRule="auto"/>
        <w:ind w:left="720"/>
        <w:rPr>
          <w:rFonts w:ascii="Calibri" w:eastAsia="Times New Roman" w:hAnsi="Calibri" w:cs="Calibri"/>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AD65EA" w:rsidRPr="00AD65EA" w:rsidRDefault="00AD65EA" w:rsidP="00AD65EA">
      <w:pPr>
        <w:spacing w:after="0" w:line="240" w:lineRule="auto"/>
        <w:ind w:left="360"/>
        <w:jc w:val="both"/>
        <w:rPr>
          <w:rFonts w:ascii="Calibri" w:eastAsia="Times New Roman" w:hAnsi="Calibri" w:cs="Calibri"/>
          <w:b/>
          <w:lang w:val="es-ES"/>
        </w:rPr>
      </w:pPr>
    </w:p>
    <w:p w:rsidR="00AD65EA" w:rsidRPr="00AD65EA" w:rsidRDefault="00AD65EA" w:rsidP="00AD65EA">
      <w:pPr>
        <w:numPr>
          <w:ilvl w:val="0"/>
          <w:numId w:val="2"/>
        </w:numPr>
        <w:spacing w:after="0" w:line="240" w:lineRule="auto"/>
        <w:jc w:val="both"/>
        <w:rPr>
          <w:rFonts w:ascii="Calibri" w:eastAsia="Times New Roman" w:hAnsi="Calibri" w:cs="Calibri"/>
          <w:b/>
          <w:lang w:val="es-ES"/>
        </w:rPr>
      </w:pPr>
      <w:r w:rsidRPr="00AD65EA">
        <w:rPr>
          <w:rFonts w:ascii="Calibri" w:eastAsia="Times New Roman" w:hAnsi="Calibri" w:cs="Calibri"/>
          <w:lang w:val="es-ES"/>
        </w:rPr>
        <w:t>En caso de ser adjudicado, la propuesta constituirá un compromiso obligatorio hasta que se prepare y suscriba el contrato u orden de compra u orden de servicio.</w:t>
      </w:r>
    </w:p>
    <w:p w:rsidR="00AD65EA" w:rsidRPr="00AD65EA" w:rsidRDefault="00AD65EA" w:rsidP="00AD65EA">
      <w:pPr>
        <w:spacing w:after="0" w:line="240" w:lineRule="auto"/>
        <w:ind w:left="720"/>
        <w:rPr>
          <w:rFonts w:ascii="Calibri" w:eastAsia="Times New Roman" w:hAnsi="Calibri" w:cs="Calibri"/>
          <w:b/>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_tradnl"/>
        </w:rPr>
        <w:t>R</w:t>
      </w:r>
      <w:r w:rsidRPr="00AD65EA">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AD65EA" w:rsidRPr="00AD65EA" w:rsidRDefault="00AD65EA" w:rsidP="00AD65EA">
      <w:pPr>
        <w:spacing w:after="0" w:line="240" w:lineRule="auto"/>
        <w:ind w:left="720"/>
        <w:rPr>
          <w:rFonts w:ascii="Calibri" w:eastAsia="Times New Roman" w:hAnsi="Calibri" w:cs="Calibri"/>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AD65EA" w:rsidRPr="00AD65EA" w:rsidRDefault="00AD65EA" w:rsidP="00AD65EA">
      <w:pPr>
        <w:spacing w:after="0" w:line="240" w:lineRule="auto"/>
        <w:ind w:left="720"/>
        <w:rPr>
          <w:rFonts w:ascii="Calibri" w:eastAsia="Times New Roman" w:hAnsi="Calibri" w:cs="Calibri"/>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AD65EA" w:rsidRPr="00AD65EA" w:rsidRDefault="00AD65EA" w:rsidP="00AD65EA">
      <w:pPr>
        <w:spacing w:after="0" w:line="240" w:lineRule="auto"/>
        <w:ind w:left="720"/>
        <w:rPr>
          <w:rFonts w:ascii="Calibri" w:eastAsia="Times New Roman" w:hAnsi="Calibri" w:cs="Calibri"/>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Declaro no tener conflicto de intereses para el presente proceso de contratación.</w:t>
      </w:r>
    </w:p>
    <w:p w:rsidR="00AD65EA" w:rsidRPr="00AD65EA" w:rsidRDefault="00AD65EA" w:rsidP="00AD65EA">
      <w:pPr>
        <w:spacing w:after="0" w:line="240" w:lineRule="auto"/>
        <w:ind w:left="720"/>
        <w:rPr>
          <w:rFonts w:ascii="Calibri" w:eastAsia="Times New Roman" w:hAnsi="Calibri" w:cs="Calibri"/>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Como proponente, no me encuentro en las causales de impedimento, establecidas en el DCD.</w:t>
      </w:r>
    </w:p>
    <w:p w:rsidR="00AD65EA" w:rsidRPr="00AD65EA" w:rsidRDefault="00AD65EA" w:rsidP="00AD65EA">
      <w:pPr>
        <w:spacing w:after="0" w:line="240" w:lineRule="auto"/>
        <w:ind w:left="720"/>
        <w:rPr>
          <w:rFonts w:ascii="Calibri" w:eastAsia="Times New Roman" w:hAnsi="Calibri" w:cs="Calibri"/>
          <w:lang w:val="es-ES"/>
        </w:rPr>
      </w:pP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La empresa a la que represento No se encuentra en trámite ni se ha declarado su disolución o quiebra.</w:t>
      </w:r>
    </w:p>
    <w:p w:rsidR="00AD65EA" w:rsidRPr="00AD65EA" w:rsidRDefault="00AD65EA" w:rsidP="00AD65EA">
      <w:pPr>
        <w:spacing w:after="0" w:line="240" w:lineRule="auto"/>
        <w:ind w:left="720"/>
        <w:rPr>
          <w:rFonts w:ascii="Calibri" w:eastAsia="Times New Roman" w:hAnsi="Calibri" w:cs="Calibri"/>
          <w:lang w:val="es-ES"/>
        </w:rPr>
      </w:pPr>
    </w:p>
    <w:p w:rsidR="00AD65EA" w:rsidRPr="00AD65EA" w:rsidRDefault="00AD65EA" w:rsidP="00AD65EA">
      <w:pPr>
        <w:numPr>
          <w:ilvl w:val="0"/>
          <w:numId w:val="2"/>
        </w:numPr>
        <w:spacing w:after="0" w:line="276" w:lineRule="auto"/>
        <w:contextualSpacing/>
        <w:jc w:val="both"/>
        <w:rPr>
          <w:rFonts w:ascii="Calibri" w:eastAsia="Calibri" w:hAnsi="Calibri" w:cs="Calibri"/>
          <w:lang w:val="es-ES"/>
        </w:rPr>
      </w:pPr>
      <w:r w:rsidRPr="00AD65EA">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p>
    <w:p w:rsidR="00AD65EA" w:rsidRPr="00AD65EA" w:rsidRDefault="00AD65EA" w:rsidP="00AD65EA">
      <w:pPr>
        <w:numPr>
          <w:ilvl w:val="0"/>
          <w:numId w:val="2"/>
        </w:numPr>
        <w:spacing w:after="0" w:line="240" w:lineRule="auto"/>
        <w:jc w:val="both"/>
        <w:rPr>
          <w:rFonts w:ascii="Calibri" w:eastAsia="Times New Roman" w:hAnsi="Calibri" w:cs="Calibri"/>
          <w:lang w:val="es-ES"/>
        </w:rPr>
      </w:pPr>
      <w:r w:rsidRPr="00AD65EA">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AD65EA" w:rsidRPr="00AD65EA" w:rsidRDefault="00AD65EA" w:rsidP="00AD65EA">
      <w:pPr>
        <w:spacing w:after="0" w:line="276" w:lineRule="auto"/>
        <w:contextualSpacing/>
        <w:jc w:val="both"/>
        <w:rPr>
          <w:rFonts w:ascii="Calibri" w:eastAsia="Calibri" w:hAnsi="Calibri" w:cs="Calibri"/>
          <w:b/>
          <w:sz w:val="20"/>
          <w:szCs w:val="20"/>
          <w:lang w:val="es-ES"/>
        </w:rPr>
      </w:pPr>
    </w:p>
    <w:p w:rsidR="00AD65EA" w:rsidRPr="00AD65EA" w:rsidRDefault="00AD65EA" w:rsidP="00AD65EA">
      <w:pPr>
        <w:spacing w:after="0" w:line="240" w:lineRule="auto"/>
        <w:rPr>
          <w:rFonts w:ascii="Calibri" w:eastAsia="Times New Roman" w:hAnsi="Calibri" w:cs="Calibri"/>
          <w:lang w:val="es-ES"/>
        </w:rPr>
      </w:pPr>
      <w:r w:rsidRPr="00AD65EA">
        <w:rPr>
          <w:rFonts w:ascii="Calibri" w:eastAsia="Times New Roman" w:hAnsi="Calibri" w:cs="Calibri"/>
          <w:b/>
          <w:lang w:val="es-ES"/>
        </w:rPr>
        <w:t>De la Presentación de Documentos</w:t>
      </w:r>
    </w:p>
    <w:p w:rsidR="00AD65EA" w:rsidRPr="00AD65EA" w:rsidRDefault="00AD65EA" w:rsidP="00AD65EA">
      <w:pPr>
        <w:spacing w:after="0" w:line="240" w:lineRule="auto"/>
        <w:rPr>
          <w:rFonts w:ascii="Calibri" w:eastAsia="Calibri" w:hAnsi="Calibri" w:cs="Calibri"/>
        </w:rPr>
      </w:pPr>
    </w:p>
    <w:p w:rsidR="00AD65EA" w:rsidRPr="00AD65EA" w:rsidRDefault="00AD65EA" w:rsidP="00AD65EA">
      <w:pPr>
        <w:spacing w:after="0" w:line="240" w:lineRule="auto"/>
        <w:jc w:val="both"/>
        <w:rPr>
          <w:rFonts w:ascii="Calibri" w:eastAsia="Calibri" w:hAnsi="Calibri" w:cs="Calibri"/>
        </w:rPr>
      </w:pPr>
      <w:r w:rsidRPr="00AD65EA">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AD65EA" w:rsidRPr="00AD65EA" w:rsidRDefault="00AD65EA" w:rsidP="00AD65EA">
      <w:pPr>
        <w:spacing w:after="0" w:line="240" w:lineRule="auto"/>
        <w:jc w:val="both"/>
        <w:rPr>
          <w:rFonts w:ascii="Calibri" w:eastAsia="Times New Roman" w:hAnsi="Calibri" w:cs="Calibri"/>
          <w:lang w:val="es-ES"/>
        </w:rPr>
      </w:pPr>
    </w:p>
    <w:p w:rsidR="00AD65EA" w:rsidRPr="00AD65EA" w:rsidRDefault="00AD65EA" w:rsidP="00AD65EA">
      <w:pPr>
        <w:numPr>
          <w:ilvl w:val="0"/>
          <w:numId w:val="4"/>
        </w:numPr>
        <w:spacing w:after="0" w:line="240" w:lineRule="auto"/>
        <w:ind w:left="709"/>
        <w:jc w:val="both"/>
        <w:rPr>
          <w:rFonts w:ascii="Calibri" w:eastAsia="Times New Roman" w:hAnsi="Calibri" w:cs="Calibri"/>
          <w:lang w:val="es-ES"/>
        </w:rPr>
      </w:pPr>
      <w:r w:rsidRPr="00AD65EA">
        <w:rPr>
          <w:rFonts w:ascii="Calibri" w:eastAsia="Calibri" w:hAnsi="Calibri" w:cs="Calibri"/>
        </w:rPr>
        <w:t>Certificado</w:t>
      </w:r>
      <w:r w:rsidRPr="00AD65EA">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AD65EA" w:rsidRPr="00AD65EA" w:rsidRDefault="00AD65EA" w:rsidP="00AD65EA">
      <w:pPr>
        <w:numPr>
          <w:ilvl w:val="0"/>
          <w:numId w:val="4"/>
        </w:numPr>
        <w:spacing w:after="0" w:line="240" w:lineRule="auto"/>
        <w:ind w:left="709"/>
        <w:jc w:val="both"/>
        <w:rPr>
          <w:rFonts w:ascii="Calibri" w:eastAsia="Times New Roman" w:hAnsi="Calibri" w:cs="Calibri"/>
          <w:lang w:val="es-ES"/>
        </w:rPr>
      </w:pPr>
      <w:r w:rsidRPr="00AD65EA">
        <w:rPr>
          <w:rFonts w:ascii="Calibri" w:eastAsia="Calibri" w:hAnsi="Calibri" w:cs="Calibri"/>
        </w:rPr>
        <w:t xml:space="preserve">Original o Fotocopia legalizada </w:t>
      </w:r>
      <w:r w:rsidRPr="00AD65EA">
        <w:rPr>
          <w:rFonts w:ascii="Calibri" w:eastAsia="Times New Roman" w:hAnsi="Calibri" w:cs="Calibri"/>
          <w:lang w:val="es-ES"/>
        </w:rPr>
        <w:t>del Documento de Constitución de la empresa y de todas sus modificaciones registradas en FUNDEMPRESA, excepto empresas unipersonales.</w:t>
      </w:r>
    </w:p>
    <w:p w:rsidR="00AD65EA" w:rsidRPr="00AD65EA" w:rsidRDefault="00AD65EA" w:rsidP="00AD65EA">
      <w:pPr>
        <w:numPr>
          <w:ilvl w:val="0"/>
          <w:numId w:val="4"/>
        </w:numPr>
        <w:spacing w:after="0" w:line="240" w:lineRule="auto"/>
        <w:ind w:left="720"/>
        <w:jc w:val="both"/>
        <w:rPr>
          <w:rFonts w:ascii="Calibri" w:eastAsia="Times New Roman" w:hAnsi="Calibri" w:cs="Calibri"/>
          <w:strike/>
          <w:lang w:val="es-ES"/>
        </w:rPr>
      </w:pPr>
      <w:r w:rsidRPr="00AD65EA">
        <w:rPr>
          <w:rFonts w:ascii="Calibri" w:eastAsia="Calibri" w:hAnsi="Calibri" w:cs="Calibri"/>
        </w:rPr>
        <w:t>Original o Fotocopia legalizada</w:t>
      </w:r>
      <w:r w:rsidRPr="00AD65EA">
        <w:rPr>
          <w:rFonts w:ascii="Calibri" w:eastAsia="Times New Roman" w:hAnsi="Calibri" w:cs="Calibri"/>
          <w:lang w:val="es-ES"/>
        </w:rPr>
        <w:t xml:space="preserve"> del Poder del Representante Legal de la empresa, con atribuciones específicas de </w:t>
      </w:r>
      <w:r w:rsidRPr="00AD65EA">
        <w:rPr>
          <w:rFonts w:ascii="Calibri" w:eastAsia="Times New Roman" w:hAnsi="Calibri" w:cs="Calibri"/>
          <w:u w:val="single"/>
          <w:lang w:val="es-ES"/>
        </w:rPr>
        <w:t>presentar propuestas y suscribir contratos</w:t>
      </w:r>
      <w:r w:rsidRPr="00AD65EA">
        <w:rPr>
          <w:rFonts w:ascii="Calibri" w:eastAsia="Times New Roman" w:hAnsi="Calibri" w:cs="Calibri"/>
          <w:lang w:val="es-ES"/>
        </w:rPr>
        <w:t xml:space="preserve"> incluidas las empresas unipersonales cuando el representante legal sea diferente al propietario registrado en FUNDEMPRESA. </w:t>
      </w:r>
    </w:p>
    <w:p w:rsidR="00AD65EA" w:rsidRPr="00AD65EA" w:rsidRDefault="00AD65EA" w:rsidP="00AD65EA">
      <w:pPr>
        <w:numPr>
          <w:ilvl w:val="0"/>
          <w:numId w:val="4"/>
        </w:numPr>
        <w:spacing w:after="0" w:line="240" w:lineRule="auto"/>
        <w:ind w:left="720"/>
        <w:jc w:val="both"/>
        <w:rPr>
          <w:rFonts w:ascii="Calibri" w:eastAsia="Times New Roman" w:hAnsi="Calibri" w:cs="Calibri"/>
          <w:lang w:val="es-ES"/>
        </w:rPr>
      </w:pPr>
      <w:r w:rsidRPr="00AD65EA">
        <w:rPr>
          <w:rFonts w:ascii="Calibri" w:eastAsia="Times New Roman" w:hAnsi="Calibri" w:cs="Calibri"/>
          <w:lang w:val="es-ES"/>
        </w:rPr>
        <w:t xml:space="preserve">Fotocopia simple del documento de identificación personal del representante legal o propietario. </w:t>
      </w:r>
    </w:p>
    <w:p w:rsidR="00AD65EA" w:rsidRPr="00AD65EA" w:rsidRDefault="00AD65EA" w:rsidP="00AD65EA">
      <w:pPr>
        <w:numPr>
          <w:ilvl w:val="0"/>
          <w:numId w:val="4"/>
        </w:numPr>
        <w:spacing w:after="0" w:line="240" w:lineRule="auto"/>
        <w:ind w:left="720"/>
        <w:jc w:val="both"/>
        <w:rPr>
          <w:rFonts w:ascii="Calibri" w:eastAsia="Calibri" w:hAnsi="Calibri" w:cs="Calibri"/>
        </w:rPr>
      </w:pPr>
      <w:r w:rsidRPr="00AD65EA">
        <w:rPr>
          <w:rFonts w:ascii="Calibri" w:eastAsia="Calibri" w:hAnsi="Calibri" w:cs="Calibri"/>
        </w:rPr>
        <w:t>Fotocopia simple del SIGMA o SIGEP.</w:t>
      </w:r>
    </w:p>
    <w:p w:rsidR="00AD65EA" w:rsidRPr="00AD65EA" w:rsidRDefault="00AD65EA" w:rsidP="00AD65EA">
      <w:pPr>
        <w:numPr>
          <w:ilvl w:val="0"/>
          <w:numId w:val="4"/>
        </w:numPr>
        <w:spacing w:after="0" w:line="240" w:lineRule="auto"/>
        <w:ind w:left="720"/>
        <w:jc w:val="both"/>
        <w:rPr>
          <w:rFonts w:ascii="Calibri" w:eastAsia="Calibri" w:hAnsi="Calibri" w:cs="Calibri"/>
        </w:rPr>
      </w:pPr>
      <w:r w:rsidRPr="00AD65EA">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AD65EA" w:rsidRPr="00AD65EA" w:rsidRDefault="00AD65EA" w:rsidP="00AD65EA">
      <w:pPr>
        <w:spacing w:after="0" w:line="240" w:lineRule="auto"/>
        <w:jc w:val="both"/>
        <w:rPr>
          <w:rFonts w:ascii="Calibri" w:eastAsia="Calibri" w:hAnsi="Calibri" w:cs="Calibri"/>
        </w:rPr>
      </w:pPr>
    </w:p>
    <w:p w:rsidR="00AD65EA" w:rsidRPr="00AD65EA" w:rsidRDefault="00AD65EA" w:rsidP="00AD65E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AD65EA">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AD65EA" w:rsidRPr="00AD65EA" w:rsidRDefault="00AD65EA" w:rsidP="00AD65E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AD65EA">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AD65EA" w:rsidRPr="00AD65EA" w:rsidRDefault="00AD65EA" w:rsidP="00AD65E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AD65EA">
        <w:rPr>
          <w:rFonts w:ascii="Calibri" w:eastAsia="Times New Roman" w:hAnsi="Calibri" w:cs="Calibri"/>
          <w:color w:val="000000"/>
          <w:lang w:val="es-ES"/>
        </w:rPr>
        <w:lastRenderedPageBreak/>
        <w:t>No es sujeto de contrataciones para YPFB, el empleador que presentare el documento de NO REGISTRO de ambas AFP’s</w:t>
      </w:r>
    </w:p>
    <w:p w:rsidR="00AD65EA" w:rsidRPr="00AD65EA" w:rsidRDefault="00AD65EA" w:rsidP="00AD65EA">
      <w:pPr>
        <w:spacing w:after="0" w:line="240" w:lineRule="auto"/>
        <w:jc w:val="both"/>
        <w:rPr>
          <w:rFonts w:ascii="Calibri" w:eastAsia="Calibri" w:hAnsi="Calibri" w:cs="Calibri"/>
          <w:lang w:val="es-ES"/>
        </w:rPr>
      </w:pPr>
    </w:p>
    <w:p w:rsidR="00AD65EA" w:rsidRPr="00AD65EA" w:rsidRDefault="00AD65EA" w:rsidP="00AD65EA">
      <w:pPr>
        <w:numPr>
          <w:ilvl w:val="0"/>
          <w:numId w:val="4"/>
        </w:numPr>
        <w:spacing w:after="0" w:line="240" w:lineRule="auto"/>
        <w:ind w:left="720"/>
        <w:jc w:val="both"/>
        <w:rPr>
          <w:rFonts w:ascii="Calibri" w:eastAsia="Calibri" w:hAnsi="Calibri" w:cs="Calibri"/>
        </w:rPr>
      </w:pPr>
      <w:r w:rsidRPr="00AD65EA">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AD65EA">
        <w:rPr>
          <w:rFonts w:ascii="Calibri" w:eastAsia="Times New Roman" w:hAnsi="Calibri" w:cs="Calibri"/>
          <w:lang w:val="es-ES"/>
        </w:rPr>
        <w:t xml:space="preserve"> y que este facultada expresamente.</w:t>
      </w:r>
      <w:r w:rsidRPr="00AD65EA">
        <w:rPr>
          <w:rFonts w:ascii="Calibri" w:eastAsia="Calibri" w:hAnsi="Calibri" w:cs="Calibri"/>
        </w:rPr>
        <w:t xml:space="preserve"> (Cuando corresponda).</w:t>
      </w:r>
    </w:p>
    <w:p w:rsidR="00AD65EA" w:rsidRPr="00AD65EA" w:rsidRDefault="00AD65EA" w:rsidP="00AD65EA">
      <w:pPr>
        <w:numPr>
          <w:ilvl w:val="0"/>
          <w:numId w:val="4"/>
        </w:numPr>
        <w:spacing w:after="0" w:line="240" w:lineRule="auto"/>
        <w:ind w:left="720"/>
        <w:jc w:val="both"/>
        <w:rPr>
          <w:rFonts w:ascii="Calibri" w:eastAsia="Calibri" w:hAnsi="Calibri" w:cs="Calibri"/>
        </w:rPr>
      </w:pPr>
      <w:r w:rsidRPr="00AD65EA">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AD65EA" w:rsidRPr="00AD65EA" w:rsidRDefault="00AD65EA" w:rsidP="00AD65EA">
      <w:pPr>
        <w:numPr>
          <w:ilvl w:val="0"/>
          <w:numId w:val="4"/>
        </w:numPr>
        <w:spacing w:after="0" w:line="240" w:lineRule="auto"/>
        <w:ind w:left="720"/>
        <w:jc w:val="both"/>
        <w:rPr>
          <w:rFonts w:ascii="Calibri" w:eastAsia="Calibri" w:hAnsi="Calibri" w:cs="Calibri"/>
        </w:rPr>
      </w:pPr>
      <w:r w:rsidRPr="00AD65EA">
        <w:rPr>
          <w:rFonts w:ascii="Calibri" w:eastAsia="Calibri" w:hAnsi="Calibri" w:cs="Calibri"/>
        </w:rPr>
        <w:t xml:space="preserve">Original o Fotocopia legalizada del </w:t>
      </w:r>
      <w:r w:rsidRPr="00AD65EA">
        <w:rPr>
          <w:rFonts w:ascii="Calibri" w:eastAsia="Times New Roman" w:hAnsi="Calibri" w:cs="Calibri"/>
          <w:lang w:val="es-ES"/>
        </w:rPr>
        <w:t>Poder del Representante Legal de la empresa registrado en FUNDEMPRESA, de cada uno de los socios que conforman la Asociación Accidental o Consorcio.</w:t>
      </w:r>
    </w:p>
    <w:p w:rsidR="00AD65EA" w:rsidRPr="00AD65EA" w:rsidRDefault="00AD65EA" w:rsidP="00AD65EA">
      <w:pPr>
        <w:numPr>
          <w:ilvl w:val="0"/>
          <w:numId w:val="4"/>
        </w:numPr>
        <w:spacing w:after="0" w:line="240" w:lineRule="auto"/>
        <w:ind w:left="720"/>
        <w:jc w:val="both"/>
        <w:rPr>
          <w:rFonts w:ascii="Calibri" w:eastAsia="Calibri" w:hAnsi="Calibri" w:cs="Calibri"/>
        </w:rPr>
      </w:pPr>
      <w:r w:rsidRPr="00AD65EA">
        <w:rPr>
          <w:rFonts w:ascii="Calibri" w:eastAsia="Calibri" w:hAnsi="Calibri" w:cs="Calibri"/>
        </w:rPr>
        <w:t>Fotocopia simple de los respaldos de la experiencia declarada en los Formularios A-2 y A-3, las mismas que serán cotejadas con los originales o fotocopias legalizadas.</w:t>
      </w:r>
    </w:p>
    <w:p w:rsidR="00AD65EA" w:rsidRPr="00AD65EA" w:rsidRDefault="00AD65EA" w:rsidP="00AD65EA">
      <w:pPr>
        <w:numPr>
          <w:ilvl w:val="0"/>
          <w:numId w:val="4"/>
        </w:numPr>
        <w:spacing w:after="0" w:line="240" w:lineRule="auto"/>
        <w:ind w:left="720"/>
        <w:jc w:val="both"/>
        <w:rPr>
          <w:rFonts w:ascii="Calibri" w:eastAsia="Calibri" w:hAnsi="Calibri" w:cs="Calibri"/>
        </w:rPr>
      </w:pPr>
      <w:r w:rsidRPr="00AD65EA">
        <w:rPr>
          <w:rFonts w:ascii="Calibri" w:eastAsia="Calibri" w:hAnsi="Calibri" w:cs="Calibri"/>
        </w:rPr>
        <w:t>Otra documentación requerida por YPFB.</w:t>
      </w:r>
    </w:p>
    <w:p w:rsidR="00AD65EA" w:rsidRPr="00AD65EA" w:rsidRDefault="00AD65EA" w:rsidP="00AD65EA">
      <w:pPr>
        <w:spacing w:after="0" w:line="240" w:lineRule="auto"/>
        <w:ind w:left="360"/>
        <w:jc w:val="both"/>
        <w:rPr>
          <w:rFonts w:ascii="Calibri" w:eastAsia="Times New Roman" w:hAnsi="Calibri" w:cs="Calibri"/>
          <w:lang w:val="es-ES"/>
        </w:rPr>
      </w:pPr>
    </w:p>
    <w:p w:rsidR="00AD65EA" w:rsidRPr="00AD65EA" w:rsidRDefault="00AD65EA" w:rsidP="00AD65EA">
      <w:pPr>
        <w:spacing w:after="0" w:line="240" w:lineRule="auto"/>
        <w:ind w:left="360"/>
        <w:jc w:val="both"/>
        <w:rPr>
          <w:rFonts w:ascii="Verdana" w:eastAsia="Times New Roman" w:hAnsi="Verdana" w:cs="Calibri"/>
          <w:sz w:val="18"/>
          <w:szCs w:val="18"/>
          <w:lang w:val="es-ES"/>
        </w:rPr>
      </w:pPr>
    </w:p>
    <w:p w:rsidR="00AD65EA" w:rsidRPr="00AD65EA" w:rsidRDefault="00AD65EA" w:rsidP="00AD65EA">
      <w:pPr>
        <w:spacing w:after="0" w:line="240" w:lineRule="auto"/>
        <w:ind w:left="360"/>
        <w:jc w:val="both"/>
        <w:rPr>
          <w:rFonts w:ascii="Verdana" w:eastAsia="Times New Roman" w:hAnsi="Verdana" w:cs="Calibri"/>
          <w:sz w:val="18"/>
          <w:szCs w:val="18"/>
          <w:lang w:val="es-ES"/>
        </w:rPr>
      </w:pPr>
    </w:p>
    <w:p w:rsidR="00AD65EA" w:rsidRPr="00AD65EA" w:rsidRDefault="00AD65EA" w:rsidP="00AD65EA">
      <w:pPr>
        <w:spacing w:after="0" w:line="240" w:lineRule="auto"/>
        <w:ind w:left="360"/>
        <w:jc w:val="both"/>
        <w:rPr>
          <w:rFonts w:ascii="Verdana" w:eastAsia="Times New Roman" w:hAnsi="Verdana" w:cs="Calibri"/>
          <w:sz w:val="18"/>
          <w:szCs w:val="18"/>
          <w:lang w:val="es-ES"/>
        </w:rPr>
      </w:pP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w:t>
      </w: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 xml:space="preserve">Nombre completo y firma del Representante Legal </w:t>
      </w:r>
    </w:p>
    <w:p w:rsidR="00AD65EA" w:rsidRPr="00AD65EA" w:rsidRDefault="00AD65EA" w:rsidP="00AD65EA">
      <w:pPr>
        <w:spacing w:after="0" w:line="240" w:lineRule="auto"/>
        <w:jc w:val="center"/>
        <w:rPr>
          <w:rFonts w:ascii="Verdana" w:eastAsia="Times New Roman" w:hAnsi="Verdana" w:cs="Arial"/>
          <w:b/>
          <w:sz w:val="18"/>
          <w:szCs w:val="18"/>
          <w:lang w:val="es-ES"/>
        </w:rPr>
      </w:pPr>
      <w:proofErr w:type="gramStart"/>
      <w:r w:rsidRPr="00AD65EA">
        <w:rPr>
          <w:rFonts w:ascii="Verdana" w:eastAsia="Times New Roman" w:hAnsi="Verdana" w:cs="Arial"/>
          <w:b/>
          <w:sz w:val="18"/>
          <w:szCs w:val="18"/>
          <w:lang w:val="es-ES"/>
        </w:rPr>
        <w:t>o</w:t>
      </w:r>
      <w:proofErr w:type="gramEnd"/>
      <w:r w:rsidRPr="00AD65EA">
        <w:rPr>
          <w:rFonts w:ascii="Verdana" w:eastAsia="Times New Roman" w:hAnsi="Verdana" w:cs="Arial"/>
          <w:b/>
          <w:sz w:val="18"/>
          <w:szCs w:val="18"/>
          <w:lang w:val="es-ES"/>
        </w:rPr>
        <w:t xml:space="preserve"> Propietario de la empresa ofertante</w:t>
      </w:r>
      <w:r w:rsidRPr="00AD65EA">
        <w:rPr>
          <w:rFonts w:ascii="Verdana" w:eastAsia="Times New Roman" w:hAnsi="Verdana" w:cs="Calibri"/>
          <w:b/>
          <w:bCs/>
          <w:i/>
          <w:iCs/>
          <w:sz w:val="18"/>
          <w:szCs w:val="18"/>
          <w:lang w:val="es-ES"/>
        </w:rPr>
        <w:br w:type="page"/>
      </w:r>
      <w:r w:rsidRPr="00AD65EA">
        <w:rPr>
          <w:rFonts w:ascii="Verdana" w:eastAsia="Times New Roman" w:hAnsi="Verdana" w:cs="Arial"/>
          <w:b/>
          <w:sz w:val="18"/>
          <w:szCs w:val="18"/>
          <w:lang w:val="es-ES"/>
        </w:rPr>
        <w:lastRenderedPageBreak/>
        <w:t xml:space="preserve">FORMULARIO </w:t>
      </w: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 xml:space="preserve"> IDENTIFICACIÓN DEL OFERENTE</w:t>
      </w:r>
    </w:p>
    <w:p w:rsidR="00AD65EA" w:rsidRPr="00AD65EA" w:rsidRDefault="00AD65EA" w:rsidP="00AD65EA">
      <w:pPr>
        <w:spacing w:after="0" w:line="240" w:lineRule="auto"/>
        <w:rPr>
          <w:rFonts w:ascii="Verdana" w:eastAsia="Times New Roman" w:hAnsi="Verdana" w:cs="Arial"/>
          <w:b/>
          <w:sz w:val="18"/>
          <w:szCs w:val="18"/>
          <w:lang w:val="es-ES"/>
        </w:rPr>
      </w:pPr>
    </w:p>
    <w:p w:rsidR="00AD65EA" w:rsidRPr="00AD65EA" w:rsidRDefault="00AD65EA" w:rsidP="00AD65EA">
      <w:pPr>
        <w:spacing w:after="0" w:line="240" w:lineRule="auto"/>
        <w:rPr>
          <w:rFonts w:ascii="Verdana" w:eastAsia="Times New Roman" w:hAnsi="Verdana" w:cs="Arial"/>
          <w:b/>
          <w:sz w:val="18"/>
          <w:szCs w:val="18"/>
          <w:lang w:val="es-ES"/>
        </w:rPr>
      </w:pPr>
    </w:p>
    <w:p w:rsidR="00AD65EA" w:rsidRPr="00AD65EA" w:rsidRDefault="00AD65EA" w:rsidP="00AD65EA">
      <w:pPr>
        <w:numPr>
          <w:ilvl w:val="0"/>
          <w:numId w:val="3"/>
        </w:numPr>
        <w:tabs>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Nombre o razón social:__________________________________________________________</w:t>
      </w:r>
    </w:p>
    <w:p w:rsidR="00AD65EA" w:rsidRPr="00AD65EA" w:rsidRDefault="00AD65EA" w:rsidP="00AD65EA">
      <w:pPr>
        <w:spacing w:after="0" w:line="240" w:lineRule="auto"/>
        <w:rPr>
          <w:rFonts w:ascii="Verdana" w:eastAsia="Times New Roman" w:hAnsi="Verdana" w:cs="Arial"/>
          <w:b/>
          <w:sz w:val="18"/>
          <w:szCs w:val="18"/>
          <w:lang w:val="es-ES"/>
        </w:rPr>
      </w:pPr>
    </w:p>
    <w:p w:rsidR="00AD65EA" w:rsidRPr="00AD65EA" w:rsidRDefault="00AD65EA" w:rsidP="00AD65EA">
      <w:pPr>
        <w:spacing w:after="0" w:line="240" w:lineRule="auto"/>
        <w:rPr>
          <w:rFonts w:ascii="Verdana" w:eastAsia="Times New Roman" w:hAnsi="Verdana" w:cs="Arial"/>
          <w:b/>
          <w:sz w:val="18"/>
          <w:szCs w:val="18"/>
          <w:lang w:val="es-ES"/>
        </w:rPr>
      </w:pPr>
    </w:p>
    <w:p w:rsidR="00AD65EA" w:rsidRPr="00AD65EA" w:rsidRDefault="00AD65EA" w:rsidP="00AD65EA">
      <w:pPr>
        <w:numPr>
          <w:ilvl w:val="0"/>
          <w:numId w:val="3"/>
        </w:numPr>
        <w:tabs>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 xml:space="preserve">Forma de Constitución </w:t>
      </w:r>
      <w:r w:rsidRPr="00AD65EA">
        <w:rPr>
          <w:rFonts w:ascii="Verdana" w:eastAsia="Times New Roman" w:hAnsi="Verdana" w:cs="Times New Roman"/>
          <w:sz w:val="14"/>
          <w:szCs w:val="14"/>
          <w:lang w:val="es-ES_tradnl"/>
        </w:rPr>
        <w:t>(UNIPERSONAL, SRL, S.A., Otras)</w:t>
      </w:r>
      <w:r w:rsidRPr="00AD65EA">
        <w:rPr>
          <w:rFonts w:ascii="Verdana" w:eastAsia="Times New Roman" w:hAnsi="Verdana" w:cs="Times New Roman"/>
          <w:sz w:val="18"/>
          <w:szCs w:val="18"/>
          <w:lang w:val="es-ES_tradnl"/>
        </w:rPr>
        <w:t>: ____________________________________</w:t>
      </w:r>
    </w:p>
    <w:p w:rsidR="00AD65EA" w:rsidRPr="00AD65EA" w:rsidRDefault="00AD65EA" w:rsidP="00AD65EA">
      <w:pPr>
        <w:tabs>
          <w:tab w:val="right" w:pos="6663"/>
          <w:tab w:val="right" w:pos="8364"/>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 w:val="right" w:pos="8364"/>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Dirección principal:</w:t>
      </w:r>
      <w:r w:rsidRPr="00AD65EA">
        <w:rPr>
          <w:rFonts w:ascii="Verdana" w:eastAsia="Times New Roman" w:hAnsi="Verdana" w:cs="Times New Roman"/>
          <w:sz w:val="18"/>
          <w:szCs w:val="18"/>
          <w:lang w:val="es-ES_tradnl"/>
        </w:rPr>
        <w:tab/>
        <w:t>_____________________________________________________________</w:t>
      </w: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Ciudad:</w:t>
      </w:r>
      <w:r w:rsidRPr="00AD65EA">
        <w:rPr>
          <w:rFonts w:ascii="Verdana" w:eastAsia="Times New Roman" w:hAnsi="Verdana" w:cs="Times New Roman"/>
          <w:sz w:val="18"/>
          <w:szCs w:val="18"/>
          <w:lang w:val="es-ES_tradnl"/>
        </w:rPr>
        <w:tab/>
        <w:t>______________________________________________________________________</w:t>
      </w: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País:</w:t>
      </w:r>
      <w:r w:rsidRPr="00AD65EA">
        <w:rPr>
          <w:rFonts w:ascii="Verdana" w:eastAsia="Times New Roman" w:hAnsi="Verdana" w:cs="Times New Roman"/>
          <w:sz w:val="18"/>
          <w:szCs w:val="18"/>
          <w:lang w:val="es-ES_tradnl"/>
        </w:rPr>
        <w:tab/>
        <w:t>________________________________________________________________________</w:t>
      </w: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Casilla:</w:t>
      </w:r>
      <w:r w:rsidRPr="00AD65EA">
        <w:rPr>
          <w:rFonts w:ascii="Verdana" w:eastAsia="Times New Roman" w:hAnsi="Verdana" w:cs="Times New Roman"/>
          <w:sz w:val="18"/>
          <w:szCs w:val="18"/>
          <w:lang w:val="es-ES_tradnl"/>
        </w:rPr>
        <w:tab/>
        <w:t>______________________________________________________________________</w:t>
      </w: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Teléfonos: ___________________________________________________________________</w:t>
      </w: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Fax:</w:t>
      </w:r>
      <w:r w:rsidRPr="00AD65EA">
        <w:rPr>
          <w:rFonts w:ascii="Verdana" w:eastAsia="Times New Roman" w:hAnsi="Verdana" w:cs="Times New Roman"/>
          <w:sz w:val="18"/>
          <w:szCs w:val="18"/>
          <w:lang w:val="es-ES_tradnl"/>
        </w:rPr>
        <w:tab/>
        <w:t>________________________Dirección electrónica: _______________________________</w:t>
      </w: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 xml:space="preserve">Nombre del Representante Legal acreditado para la presentación de la propuesta:  </w:t>
      </w:r>
      <w:r w:rsidRPr="00AD65EA">
        <w:rPr>
          <w:rFonts w:ascii="Verdana" w:eastAsia="Times New Roman" w:hAnsi="Verdana" w:cs="Times New Roman"/>
          <w:sz w:val="18"/>
          <w:szCs w:val="18"/>
          <w:lang w:val="es-ES_tradnl"/>
        </w:rPr>
        <w:tab/>
      </w:r>
    </w:p>
    <w:p w:rsidR="00AD65EA" w:rsidRPr="00AD65EA" w:rsidRDefault="00AD65EA" w:rsidP="00AD65EA">
      <w:pPr>
        <w:tabs>
          <w:tab w:val="right" w:pos="6663"/>
          <w:tab w:val="right" w:pos="8364"/>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 w:val="right" w:pos="8364"/>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_______________________________________________________________________________</w:t>
      </w: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right" w:pos="6663"/>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Nombre de la Persona de contacto en la empresa ____________________________________</w:t>
      </w:r>
    </w:p>
    <w:p w:rsidR="00AD65EA" w:rsidRPr="00AD65EA" w:rsidRDefault="00AD65EA" w:rsidP="00AD65EA">
      <w:pPr>
        <w:tabs>
          <w:tab w:val="right" w:pos="6663"/>
        </w:tabs>
        <w:spacing w:after="0" w:line="240" w:lineRule="exact"/>
        <w:ind w:left="360"/>
        <w:rPr>
          <w:rFonts w:ascii="Verdana" w:eastAsia="Times New Roman" w:hAnsi="Verdana" w:cs="Times New Roman"/>
          <w:sz w:val="18"/>
          <w:szCs w:val="18"/>
          <w:lang w:val="es-ES_tradnl"/>
        </w:rPr>
      </w:pPr>
    </w:p>
    <w:p w:rsidR="00AD65EA" w:rsidRPr="00AD65EA" w:rsidRDefault="00AD65EA" w:rsidP="00AD65EA">
      <w:pPr>
        <w:tabs>
          <w:tab w:val="right" w:pos="6663"/>
        </w:tabs>
        <w:spacing w:after="0" w:line="240" w:lineRule="exact"/>
        <w:ind w:left="360"/>
        <w:rPr>
          <w:rFonts w:ascii="Verdana" w:eastAsia="Times New Roman" w:hAnsi="Verdana" w:cs="Times New Roman"/>
          <w:sz w:val="18"/>
          <w:szCs w:val="18"/>
          <w:lang w:val="es-ES_tradnl"/>
        </w:rPr>
      </w:pPr>
    </w:p>
    <w:p w:rsidR="00AD65EA" w:rsidRPr="00AD65EA" w:rsidRDefault="00AD65EA" w:rsidP="00AD65EA">
      <w:pPr>
        <w:numPr>
          <w:ilvl w:val="0"/>
          <w:numId w:val="3"/>
        </w:numPr>
        <w:tabs>
          <w:tab w:val="right" w:pos="6663"/>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Correo electrónico de la persona de contacto ________________________________________</w:t>
      </w:r>
    </w:p>
    <w:p w:rsidR="00AD65EA" w:rsidRPr="00AD65EA" w:rsidRDefault="00AD65EA" w:rsidP="00AD65E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Número de Registro de Identificación Tributaria: _____________________________________</w:t>
      </w:r>
    </w:p>
    <w:p w:rsidR="00AD65EA" w:rsidRPr="00AD65EA" w:rsidRDefault="00AD65EA" w:rsidP="00AD65E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AD65EA" w:rsidRPr="00AD65EA" w:rsidRDefault="00AD65EA" w:rsidP="00AD65E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AD65EA" w:rsidRPr="00AD65EA" w:rsidRDefault="00AD65EA" w:rsidP="00AD65EA">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AD65EA">
        <w:rPr>
          <w:rFonts w:ascii="Verdana" w:eastAsia="Times New Roman" w:hAnsi="Verdana" w:cs="Times New Roman"/>
          <w:sz w:val="18"/>
          <w:szCs w:val="18"/>
          <w:lang w:val="es-ES_tradnl"/>
        </w:rPr>
        <w:t>Número de Matrícula de Registro de Comercio Vigente: _______________________________</w:t>
      </w:r>
    </w:p>
    <w:p w:rsidR="00AD65EA" w:rsidRPr="00AD65EA" w:rsidRDefault="00AD65EA" w:rsidP="00AD65EA">
      <w:pPr>
        <w:spacing w:after="0" w:line="240" w:lineRule="auto"/>
        <w:rPr>
          <w:rFonts w:ascii="Verdana" w:eastAsia="Times New Roman" w:hAnsi="Verdana" w:cs="Arial"/>
          <w:b/>
          <w:sz w:val="18"/>
          <w:szCs w:val="18"/>
          <w:lang w:val="es-ES_tradnl"/>
        </w:rPr>
      </w:pPr>
    </w:p>
    <w:p w:rsidR="00AD65EA" w:rsidRPr="00AD65EA" w:rsidRDefault="00AD65EA" w:rsidP="00AD65EA">
      <w:pPr>
        <w:spacing w:after="0" w:line="240" w:lineRule="auto"/>
        <w:jc w:val="center"/>
        <w:rPr>
          <w:rFonts w:ascii="Verdana" w:eastAsia="Times New Roman" w:hAnsi="Verdana" w:cs="Arial"/>
          <w:b/>
          <w:sz w:val="18"/>
          <w:szCs w:val="18"/>
          <w:lang w:val="es-ES_tradnl"/>
        </w:rPr>
      </w:pPr>
    </w:p>
    <w:p w:rsidR="00AD65EA" w:rsidRPr="00AD65EA" w:rsidRDefault="00AD65EA" w:rsidP="00AD65EA">
      <w:pPr>
        <w:spacing w:after="0" w:line="240" w:lineRule="auto"/>
        <w:jc w:val="center"/>
        <w:rPr>
          <w:rFonts w:ascii="Verdana" w:eastAsia="Times New Roman" w:hAnsi="Verdana" w:cs="Arial"/>
          <w:b/>
          <w:sz w:val="18"/>
          <w:szCs w:val="18"/>
          <w:lang w:val="es-ES"/>
        </w:rPr>
      </w:pPr>
    </w:p>
    <w:p w:rsidR="00AD65EA" w:rsidRPr="00AD65EA" w:rsidRDefault="00AD65EA" w:rsidP="00AD65EA">
      <w:pPr>
        <w:spacing w:after="0" w:line="240" w:lineRule="auto"/>
        <w:jc w:val="center"/>
        <w:rPr>
          <w:rFonts w:ascii="Verdana" w:eastAsia="Times New Roman" w:hAnsi="Verdana" w:cs="Arial"/>
          <w:b/>
          <w:sz w:val="18"/>
          <w:szCs w:val="18"/>
          <w:lang w:val="es-ES"/>
        </w:rPr>
      </w:pPr>
    </w:p>
    <w:p w:rsidR="00AD65EA" w:rsidRPr="00AD65EA" w:rsidRDefault="00AD65EA" w:rsidP="00AD65EA">
      <w:pPr>
        <w:spacing w:after="0" w:line="240" w:lineRule="auto"/>
        <w:ind w:left="360"/>
        <w:jc w:val="both"/>
        <w:rPr>
          <w:rFonts w:ascii="Verdana" w:eastAsia="Times New Roman" w:hAnsi="Verdana" w:cs="Calibri"/>
          <w:sz w:val="18"/>
          <w:szCs w:val="18"/>
          <w:lang w:val="es-ES"/>
        </w:rPr>
      </w:pPr>
    </w:p>
    <w:p w:rsidR="00AD65EA" w:rsidRPr="00AD65EA" w:rsidRDefault="00AD65EA" w:rsidP="00AD65EA">
      <w:pPr>
        <w:spacing w:after="0" w:line="240" w:lineRule="auto"/>
        <w:ind w:left="360"/>
        <w:jc w:val="both"/>
        <w:rPr>
          <w:rFonts w:ascii="Verdana" w:eastAsia="Times New Roman" w:hAnsi="Verdana" w:cs="Calibri"/>
          <w:sz w:val="18"/>
          <w:szCs w:val="18"/>
          <w:lang w:val="es-ES"/>
        </w:rPr>
      </w:pP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w:t>
      </w: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 xml:space="preserve">Nombre completo y firma del Representante Legal </w:t>
      </w:r>
    </w:p>
    <w:p w:rsidR="00AD65EA" w:rsidRPr="00AD65EA" w:rsidRDefault="00AD65EA" w:rsidP="00AD65EA">
      <w:pPr>
        <w:spacing w:after="0" w:line="240" w:lineRule="auto"/>
        <w:jc w:val="center"/>
        <w:rPr>
          <w:rFonts w:ascii="Verdana" w:eastAsia="Times New Roman" w:hAnsi="Verdana" w:cs="Arial"/>
          <w:b/>
          <w:color w:val="000000"/>
          <w:sz w:val="18"/>
          <w:szCs w:val="16"/>
          <w:lang w:val="es-ES"/>
        </w:rPr>
      </w:pPr>
      <w:proofErr w:type="gramStart"/>
      <w:r w:rsidRPr="00AD65EA">
        <w:rPr>
          <w:rFonts w:ascii="Verdana" w:eastAsia="Times New Roman" w:hAnsi="Verdana" w:cs="Arial"/>
          <w:b/>
          <w:sz w:val="18"/>
          <w:szCs w:val="18"/>
          <w:lang w:val="es-ES"/>
        </w:rPr>
        <w:t>o</w:t>
      </w:r>
      <w:proofErr w:type="gramEnd"/>
      <w:r w:rsidRPr="00AD65EA">
        <w:rPr>
          <w:rFonts w:ascii="Verdana" w:eastAsia="Times New Roman" w:hAnsi="Verdana" w:cs="Arial"/>
          <w:b/>
          <w:sz w:val="18"/>
          <w:szCs w:val="18"/>
          <w:lang w:val="es-ES"/>
        </w:rPr>
        <w:t xml:space="preserve"> Propietario de la empresa ofertante</w:t>
      </w:r>
    </w:p>
    <w:p w:rsidR="00AD65EA" w:rsidRPr="00AD65EA" w:rsidRDefault="00AD65EA" w:rsidP="00AD65EA">
      <w:pPr>
        <w:spacing w:after="0" w:line="240" w:lineRule="auto"/>
        <w:jc w:val="center"/>
        <w:rPr>
          <w:rFonts w:ascii="Verdana" w:eastAsia="Times New Roman" w:hAnsi="Verdana" w:cs="Arial"/>
          <w:b/>
          <w:color w:val="000000"/>
          <w:sz w:val="18"/>
          <w:szCs w:val="16"/>
          <w:lang w:val="es-ES"/>
        </w:rPr>
      </w:pPr>
    </w:p>
    <w:p w:rsidR="00AD65EA" w:rsidRPr="00AD65EA" w:rsidRDefault="00AD65EA" w:rsidP="00AD65EA">
      <w:pPr>
        <w:spacing w:after="0" w:line="240" w:lineRule="auto"/>
        <w:jc w:val="center"/>
        <w:rPr>
          <w:rFonts w:ascii="Verdana" w:eastAsia="Times New Roman" w:hAnsi="Verdana" w:cs="Arial"/>
          <w:b/>
          <w:color w:val="000000"/>
          <w:sz w:val="18"/>
          <w:szCs w:val="16"/>
          <w:lang w:val="es-ES"/>
        </w:rPr>
      </w:pPr>
    </w:p>
    <w:p w:rsidR="00AD65EA" w:rsidRPr="00AD65EA" w:rsidRDefault="00AD65EA" w:rsidP="00AD65EA">
      <w:pPr>
        <w:spacing w:after="0" w:line="240" w:lineRule="auto"/>
        <w:ind w:left="360"/>
        <w:jc w:val="both"/>
        <w:rPr>
          <w:rFonts w:ascii="Verdana" w:eastAsia="Times New Roman" w:hAnsi="Verdana" w:cs="Arial"/>
          <w:b/>
          <w:color w:val="000000"/>
          <w:sz w:val="18"/>
          <w:szCs w:val="18"/>
          <w:lang w:val="es-ES"/>
        </w:rPr>
        <w:sectPr w:rsidR="00AD65EA" w:rsidRPr="00AD65EA" w:rsidSect="007541C1">
          <w:footerReference w:type="default" r:id="rId5"/>
          <w:pgSz w:w="12240" w:h="15840" w:code="120"/>
          <w:pgMar w:top="1701" w:right="1418" w:bottom="1134" w:left="1701" w:header="0" w:footer="0" w:gutter="0"/>
          <w:cols w:space="708"/>
          <w:docGrid w:linePitch="360"/>
        </w:sectPr>
      </w:pPr>
    </w:p>
    <w:p w:rsidR="00AD65EA" w:rsidRPr="00AD65EA" w:rsidRDefault="00AD65EA" w:rsidP="00AD65EA">
      <w:pPr>
        <w:spacing w:after="0" w:line="240" w:lineRule="auto"/>
        <w:jc w:val="center"/>
        <w:rPr>
          <w:rFonts w:ascii="Calibri" w:eastAsia="Times New Roman" w:hAnsi="Calibri" w:cs="Calibri"/>
          <w:b/>
          <w:sz w:val="20"/>
          <w:szCs w:val="20"/>
          <w:lang w:val="es-ES"/>
        </w:rPr>
      </w:pPr>
      <w:r w:rsidRPr="00AD65EA">
        <w:rPr>
          <w:rFonts w:ascii="Calibri" w:eastAsia="Times New Roman" w:hAnsi="Calibri" w:cs="Calibri"/>
          <w:b/>
          <w:sz w:val="20"/>
          <w:szCs w:val="20"/>
          <w:lang w:val="es-ES"/>
        </w:rPr>
        <w:lastRenderedPageBreak/>
        <w:t>FORMULARIO B-1</w:t>
      </w:r>
    </w:p>
    <w:p w:rsidR="00AD65EA" w:rsidRPr="00AD65EA" w:rsidRDefault="00AD65EA" w:rsidP="00AD65EA">
      <w:pPr>
        <w:spacing w:after="0" w:line="240" w:lineRule="auto"/>
        <w:jc w:val="center"/>
        <w:rPr>
          <w:rFonts w:ascii="Calibri" w:eastAsia="Times New Roman" w:hAnsi="Calibri" w:cs="Calibri"/>
          <w:b/>
          <w:sz w:val="20"/>
          <w:szCs w:val="20"/>
          <w:lang w:val="es-ES"/>
        </w:rPr>
      </w:pPr>
      <w:r w:rsidRPr="00AD65EA">
        <w:rPr>
          <w:rFonts w:ascii="Calibri" w:eastAsia="Times New Roman" w:hAnsi="Calibri" w:cs="Calibri"/>
          <w:b/>
          <w:sz w:val="20"/>
          <w:szCs w:val="20"/>
          <w:lang w:val="es-ES"/>
        </w:rPr>
        <w:t>PROPUESTA ECONOMICA</w:t>
      </w:r>
    </w:p>
    <w:p w:rsidR="00AD65EA" w:rsidRPr="00AD65EA" w:rsidRDefault="00AD65EA" w:rsidP="00AD65EA">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2952"/>
        <w:gridCol w:w="1045"/>
        <w:gridCol w:w="937"/>
        <w:gridCol w:w="1154"/>
        <w:gridCol w:w="1441"/>
      </w:tblGrid>
      <w:tr w:rsidR="00AD65EA" w:rsidRPr="00AD65EA" w:rsidTr="008A426C">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AD65EA" w:rsidRPr="00AD65EA" w:rsidRDefault="00AD65EA" w:rsidP="00AD65EA">
            <w:pPr>
              <w:spacing w:after="0" w:line="240" w:lineRule="auto"/>
              <w:jc w:val="center"/>
              <w:rPr>
                <w:rFonts w:ascii="Calibri" w:eastAsia="Times New Roman" w:hAnsi="Calibri" w:cs="Calibri"/>
                <w:b/>
                <w:bCs/>
                <w:sz w:val="18"/>
                <w:szCs w:val="18"/>
                <w:lang w:eastAsia="es-BO"/>
              </w:rPr>
            </w:pPr>
            <w:r w:rsidRPr="00AD65EA">
              <w:rPr>
                <w:rFonts w:ascii="Calibri" w:eastAsia="Times New Roman" w:hAnsi="Calibri" w:cs="Calibri"/>
                <w:b/>
                <w:bCs/>
                <w:sz w:val="18"/>
                <w:szCs w:val="18"/>
                <w:lang w:eastAsia="es-BO"/>
              </w:rPr>
              <w:t>DATOS PARA SER LLENADOS POR EL PROPONENTE</w:t>
            </w:r>
          </w:p>
        </w:tc>
      </w:tr>
      <w:tr w:rsidR="00AD65EA" w:rsidRPr="00AD65EA" w:rsidTr="008A426C">
        <w:trPr>
          <w:trHeight w:val="765"/>
          <w:jc w:val="center"/>
        </w:trPr>
        <w:tc>
          <w:tcPr>
            <w:tcW w:w="199" w:type="pct"/>
            <w:tcBorders>
              <w:top w:val="nil"/>
              <w:left w:val="single" w:sz="4" w:space="0" w:color="auto"/>
              <w:bottom w:val="single" w:sz="4" w:space="0" w:color="auto"/>
              <w:right w:val="single" w:sz="4" w:space="0" w:color="auto"/>
            </w:tcBorders>
            <w:shd w:val="clear" w:color="000000" w:fill="DCE6F1"/>
            <w:vAlign w:val="center"/>
            <w:hideMark/>
          </w:tcPr>
          <w:p w:rsidR="00AD65EA" w:rsidRPr="00AD65EA" w:rsidRDefault="00AD65EA" w:rsidP="00AD65EA">
            <w:pPr>
              <w:spacing w:after="0" w:line="240" w:lineRule="auto"/>
              <w:jc w:val="center"/>
              <w:rPr>
                <w:rFonts w:ascii="Calibri" w:eastAsia="Times New Roman" w:hAnsi="Calibri" w:cs="Calibri"/>
                <w:b/>
                <w:bCs/>
                <w:sz w:val="18"/>
                <w:szCs w:val="18"/>
                <w:lang w:eastAsia="es-BO"/>
              </w:rPr>
            </w:pPr>
            <w:r w:rsidRPr="00AD65EA">
              <w:rPr>
                <w:rFonts w:ascii="Calibri" w:eastAsia="Times New Roman" w:hAnsi="Calibri" w:cs="Calibri"/>
                <w:b/>
                <w:bCs/>
                <w:sz w:val="18"/>
                <w:szCs w:val="18"/>
                <w:lang w:eastAsia="es-BO"/>
              </w:rPr>
              <w:t>Nº</w:t>
            </w:r>
          </w:p>
        </w:tc>
        <w:tc>
          <w:tcPr>
            <w:tcW w:w="1883" w:type="pct"/>
            <w:tcBorders>
              <w:top w:val="nil"/>
              <w:left w:val="nil"/>
              <w:bottom w:val="single" w:sz="4" w:space="0" w:color="auto"/>
              <w:right w:val="single" w:sz="4" w:space="0" w:color="auto"/>
            </w:tcBorders>
            <w:shd w:val="clear" w:color="000000" w:fill="DCE6F1"/>
            <w:vAlign w:val="center"/>
            <w:hideMark/>
          </w:tcPr>
          <w:p w:rsidR="00AD65EA" w:rsidRPr="00AD65EA" w:rsidRDefault="00AD65EA" w:rsidP="00AD65EA">
            <w:pPr>
              <w:spacing w:after="0" w:line="240" w:lineRule="auto"/>
              <w:jc w:val="center"/>
              <w:rPr>
                <w:rFonts w:ascii="Calibri" w:eastAsia="Times New Roman" w:hAnsi="Calibri" w:cs="Calibri"/>
                <w:b/>
                <w:bCs/>
                <w:sz w:val="18"/>
                <w:szCs w:val="18"/>
                <w:lang w:eastAsia="es-BO"/>
              </w:rPr>
            </w:pPr>
            <w:r w:rsidRPr="00AD65EA">
              <w:rPr>
                <w:rFonts w:ascii="Calibri" w:eastAsia="Times New Roman" w:hAnsi="Calibri" w:cs="Calibri"/>
                <w:b/>
                <w:bCs/>
                <w:sz w:val="18"/>
                <w:szCs w:val="18"/>
                <w:lang w:eastAsia="es-BO"/>
              </w:rPr>
              <w:t>DETALLE DEL SERVICIO</w:t>
            </w:r>
          </w:p>
        </w:tc>
        <w:tc>
          <w:tcPr>
            <w:tcW w:w="670" w:type="pct"/>
            <w:tcBorders>
              <w:top w:val="nil"/>
              <w:left w:val="nil"/>
              <w:bottom w:val="single" w:sz="4" w:space="0" w:color="auto"/>
              <w:right w:val="single" w:sz="4" w:space="0" w:color="auto"/>
            </w:tcBorders>
            <w:shd w:val="clear" w:color="000000" w:fill="DCE6F1"/>
            <w:vAlign w:val="center"/>
          </w:tcPr>
          <w:p w:rsidR="00AD65EA" w:rsidRPr="00AD65EA" w:rsidRDefault="00AD65EA" w:rsidP="00AD65EA">
            <w:pPr>
              <w:spacing w:after="0" w:line="240" w:lineRule="auto"/>
              <w:jc w:val="center"/>
              <w:rPr>
                <w:rFonts w:ascii="Calibri" w:eastAsia="Times New Roman" w:hAnsi="Calibri" w:cs="Calibri"/>
                <w:b/>
                <w:bCs/>
                <w:sz w:val="18"/>
                <w:szCs w:val="18"/>
                <w:lang w:eastAsia="es-BO"/>
              </w:rPr>
            </w:pPr>
            <w:r w:rsidRPr="00AD65EA">
              <w:rPr>
                <w:rFonts w:ascii="Calibri" w:eastAsia="Times New Roman" w:hAnsi="Calibri" w:cs="Calibri"/>
                <w:b/>
                <w:bCs/>
                <w:sz w:val="18"/>
                <w:szCs w:val="18"/>
                <w:lang w:eastAsia="es-BO"/>
              </w:rPr>
              <w:t>UNIDAD DE MEDIDA</w:t>
            </w:r>
          </w:p>
        </w:tc>
        <w:tc>
          <w:tcPr>
            <w:tcW w:w="587" w:type="pct"/>
            <w:tcBorders>
              <w:top w:val="nil"/>
              <w:left w:val="nil"/>
              <w:bottom w:val="single" w:sz="4" w:space="0" w:color="auto"/>
              <w:right w:val="single" w:sz="4" w:space="0" w:color="auto"/>
            </w:tcBorders>
            <w:shd w:val="clear" w:color="000000" w:fill="DCE6F1"/>
            <w:vAlign w:val="center"/>
            <w:hideMark/>
          </w:tcPr>
          <w:p w:rsidR="00AD65EA" w:rsidRPr="00AD65EA" w:rsidRDefault="00AD65EA" w:rsidP="00AD65EA">
            <w:pPr>
              <w:spacing w:after="0" w:line="240" w:lineRule="auto"/>
              <w:jc w:val="center"/>
              <w:rPr>
                <w:rFonts w:ascii="Calibri" w:eastAsia="Times New Roman" w:hAnsi="Calibri" w:cs="Calibri"/>
                <w:b/>
                <w:bCs/>
                <w:sz w:val="18"/>
                <w:szCs w:val="18"/>
                <w:lang w:eastAsia="es-BO"/>
              </w:rPr>
            </w:pPr>
            <w:r w:rsidRPr="00AD65EA">
              <w:rPr>
                <w:rFonts w:ascii="Calibri" w:eastAsia="Times New Roman" w:hAnsi="Calibri" w:cs="Calibri"/>
                <w:b/>
                <w:bCs/>
                <w:sz w:val="18"/>
                <w:szCs w:val="18"/>
                <w:lang w:eastAsia="es-BO"/>
              </w:rPr>
              <w:t xml:space="preserve">CANTIDAD </w:t>
            </w:r>
          </w:p>
        </w:tc>
        <w:tc>
          <w:tcPr>
            <w:tcW w:w="739" w:type="pct"/>
            <w:tcBorders>
              <w:top w:val="nil"/>
              <w:left w:val="nil"/>
              <w:bottom w:val="single" w:sz="4" w:space="0" w:color="auto"/>
              <w:right w:val="single" w:sz="4" w:space="0" w:color="auto"/>
            </w:tcBorders>
            <w:shd w:val="clear" w:color="000000" w:fill="DCE6F1"/>
            <w:vAlign w:val="center"/>
            <w:hideMark/>
          </w:tcPr>
          <w:p w:rsidR="00AD65EA" w:rsidRPr="00AD65EA" w:rsidRDefault="00AD65EA" w:rsidP="00AD65EA">
            <w:pPr>
              <w:spacing w:after="0" w:line="240" w:lineRule="auto"/>
              <w:jc w:val="center"/>
              <w:rPr>
                <w:rFonts w:ascii="Calibri" w:eastAsia="Times New Roman" w:hAnsi="Calibri" w:cs="Calibri"/>
                <w:b/>
                <w:bCs/>
                <w:sz w:val="18"/>
                <w:szCs w:val="18"/>
                <w:lang w:eastAsia="es-BO"/>
              </w:rPr>
            </w:pPr>
            <w:r w:rsidRPr="00AD65EA">
              <w:rPr>
                <w:rFonts w:ascii="Calibri" w:eastAsia="Times New Roman" w:hAnsi="Calibri" w:cs="Calibri"/>
                <w:b/>
                <w:bCs/>
                <w:sz w:val="18"/>
                <w:szCs w:val="18"/>
                <w:lang w:eastAsia="es-BO"/>
              </w:rPr>
              <w:t>PRECIO UNITARIO (Bs.)</w:t>
            </w:r>
          </w:p>
        </w:tc>
        <w:tc>
          <w:tcPr>
            <w:tcW w:w="922" w:type="pct"/>
            <w:tcBorders>
              <w:top w:val="nil"/>
              <w:left w:val="nil"/>
              <w:bottom w:val="single" w:sz="4" w:space="0" w:color="auto"/>
              <w:right w:val="single" w:sz="4" w:space="0" w:color="auto"/>
            </w:tcBorders>
            <w:shd w:val="clear" w:color="000000" w:fill="DCE6F1"/>
            <w:vAlign w:val="center"/>
            <w:hideMark/>
          </w:tcPr>
          <w:p w:rsidR="00AD65EA" w:rsidRPr="00AD65EA" w:rsidRDefault="00AD65EA" w:rsidP="00AD65EA">
            <w:pPr>
              <w:spacing w:after="0" w:line="240" w:lineRule="auto"/>
              <w:jc w:val="center"/>
              <w:rPr>
                <w:rFonts w:ascii="Calibri" w:eastAsia="Times New Roman" w:hAnsi="Calibri" w:cs="Calibri"/>
                <w:b/>
                <w:bCs/>
                <w:sz w:val="18"/>
                <w:szCs w:val="18"/>
                <w:lang w:eastAsia="es-BO"/>
              </w:rPr>
            </w:pPr>
            <w:r w:rsidRPr="00AD65EA">
              <w:rPr>
                <w:rFonts w:ascii="Calibri" w:eastAsia="Times New Roman" w:hAnsi="Calibri" w:cs="Calibri"/>
                <w:b/>
                <w:bCs/>
                <w:sz w:val="18"/>
                <w:szCs w:val="18"/>
                <w:lang w:eastAsia="es-BO"/>
              </w:rPr>
              <w:t>PRECIO TOTAL (Bs.)</w:t>
            </w:r>
          </w:p>
        </w:tc>
      </w:tr>
      <w:tr w:rsidR="00AD65EA" w:rsidRPr="00AD65EA" w:rsidTr="008A426C">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center"/>
              <w:rPr>
                <w:rFonts w:ascii="Calibri" w:eastAsia="Times New Roman" w:hAnsi="Calibri" w:cs="Calibri"/>
                <w:color w:val="000000"/>
                <w:sz w:val="18"/>
                <w:szCs w:val="18"/>
                <w:lang w:eastAsia="es-BO"/>
              </w:rPr>
            </w:pPr>
            <w:r w:rsidRPr="00AD65EA">
              <w:rPr>
                <w:rFonts w:ascii="Calibri" w:eastAsia="Times New Roman" w:hAnsi="Calibri" w:cs="Calibri"/>
                <w:color w:val="000000"/>
                <w:sz w:val="18"/>
                <w:szCs w:val="18"/>
                <w:lang w:eastAsia="es-BO"/>
              </w:rPr>
              <w:t>1</w:t>
            </w:r>
          </w:p>
        </w:tc>
        <w:tc>
          <w:tcPr>
            <w:tcW w:w="1883" w:type="pct"/>
            <w:tcBorders>
              <w:top w:val="single" w:sz="4" w:space="0" w:color="auto"/>
              <w:left w:val="single" w:sz="4" w:space="0" w:color="auto"/>
              <w:bottom w:val="single" w:sz="4" w:space="0" w:color="auto"/>
              <w:right w:val="single" w:sz="4" w:space="0" w:color="000000"/>
            </w:tcBorders>
            <w:shd w:val="clear" w:color="auto" w:fill="auto"/>
            <w:vAlign w:val="center"/>
          </w:tcPr>
          <w:p w:rsidR="00AD65EA" w:rsidRPr="00AD65EA" w:rsidRDefault="00AD65EA" w:rsidP="00AD65EA">
            <w:pPr>
              <w:spacing w:before="60" w:after="60" w:line="240" w:lineRule="auto"/>
              <w:jc w:val="both"/>
              <w:rPr>
                <w:rFonts w:ascii="Calibri" w:eastAsia="Times New Roman" w:hAnsi="Calibri" w:cs="Arial"/>
                <w:sz w:val="18"/>
                <w:szCs w:val="18"/>
              </w:rPr>
            </w:pPr>
            <w:r w:rsidRPr="00AD65EA">
              <w:rPr>
                <w:rFonts w:ascii="Calibri" w:eastAsia="Times New Roman" w:hAnsi="Calibri" w:cs="Arial"/>
                <w:sz w:val="18"/>
                <w:szCs w:val="18"/>
              </w:rPr>
              <w:t>Recarga de aire gas industrial</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AD65EA" w:rsidRPr="00AD65EA" w:rsidRDefault="00AD65EA" w:rsidP="00AD65EA">
            <w:pPr>
              <w:spacing w:after="0" w:line="240" w:lineRule="auto"/>
              <w:jc w:val="center"/>
              <w:rPr>
                <w:rFonts w:ascii="Calibri" w:eastAsia="Times New Roman" w:hAnsi="Calibri" w:cs="Times New Roman"/>
                <w:sz w:val="18"/>
                <w:szCs w:val="18"/>
                <w:lang w:val="es-ES"/>
              </w:rPr>
            </w:pPr>
            <w:r w:rsidRPr="00AD65EA">
              <w:rPr>
                <w:rFonts w:ascii="Calibri" w:eastAsia="Times New Roman" w:hAnsi="Calibri" w:cs="Times New Roman"/>
                <w:sz w:val="18"/>
                <w:szCs w:val="18"/>
                <w:lang w:val="es-ES"/>
              </w:rPr>
              <w:t>cilindros cargados de 6 m3</w:t>
            </w:r>
          </w:p>
        </w:tc>
        <w:tc>
          <w:tcPr>
            <w:tcW w:w="587" w:type="pct"/>
            <w:tcBorders>
              <w:top w:val="single" w:sz="4" w:space="0" w:color="auto"/>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center"/>
              <w:rPr>
                <w:rFonts w:ascii="Calibri" w:eastAsia="Times New Roman" w:hAnsi="Calibri" w:cs="Calibri"/>
                <w:color w:val="000000"/>
                <w:sz w:val="18"/>
                <w:szCs w:val="18"/>
                <w:lang w:eastAsia="es-BO"/>
              </w:rPr>
            </w:pPr>
            <w:r w:rsidRPr="00AD65EA">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both"/>
              <w:rPr>
                <w:rFonts w:ascii="Calibri" w:eastAsia="Times New Roman" w:hAnsi="Calibri" w:cs="Calibri"/>
                <w:color w:val="000000"/>
                <w:sz w:val="18"/>
                <w:szCs w:val="18"/>
                <w:lang w:eastAsia="es-BO"/>
              </w:rPr>
            </w:pPr>
          </w:p>
        </w:tc>
      </w:tr>
      <w:tr w:rsidR="00AD65EA" w:rsidRPr="00AD65EA" w:rsidTr="008A426C">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center"/>
              <w:rPr>
                <w:rFonts w:ascii="Calibri" w:eastAsia="Times New Roman" w:hAnsi="Calibri" w:cs="Calibri"/>
                <w:color w:val="000000"/>
                <w:sz w:val="18"/>
                <w:szCs w:val="18"/>
                <w:lang w:eastAsia="es-BO"/>
              </w:rPr>
            </w:pPr>
            <w:r w:rsidRPr="00AD65EA">
              <w:rPr>
                <w:rFonts w:ascii="Calibri" w:eastAsia="Times New Roman" w:hAnsi="Calibri" w:cs="Calibri"/>
                <w:color w:val="000000"/>
                <w:sz w:val="18"/>
                <w:szCs w:val="18"/>
                <w:lang w:eastAsia="es-BO"/>
              </w:rPr>
              <w:t>2</w:t>
            </w:r>
          </w:p>
        </w:tc>
        <w:tc>
          <w:tcPr>
            <w:tcW w:w="1883" w:type="pct"/>
            <w:tcBorders>
              <w:top w:val="single" w:sz="4" w:space="0" w:color="auto"/>
              <w:left w:val="single" w:sz="4" w:space="0" w:color="auto"/>
              <w:bottom w:val="single" w:sz="4" w:space="0" w:color="auto"/>
              <w:right w:val="single" w:sz="4" w:space="0" w:color="000000"/>
            </w:tcBorders>
            <w:shd w:val="clear" w:color="auto" w:fill="auto"/>
            <w:vAlign w:val="center"/>
          </w:tcPr>
          <w:p w:rsidR="00AD65EA" w:rsidRPr="00AD65EA" w:rsidRDefault="00AD65EA" w:rsidP="00AD65EA">
            <w:pPr>
              <w:spacing w:before="60" w:after="60" w:line="240" w:lineRule="auto"/>
              <w:jc w:val="both"/>
              <w:rPr>
                <w:rFonts w:ascii="Calibri" w:eastAsia="Times New Roman" w:hAnsi="Calibri" w:cs="Arial"/>
                <w:sz w:val="18"/>
                <w:szCs w:val="18"/>
              </w:rPr>
            </w:pPr>
            <w:r w:rsidRPr="00AD65EA">
              <w:rPr>
                <w:rFonts w:ascii="Calibri" w:eastAsia="Times New Roman" w:hAnsi="Calibri" w:cs="Arial"/>
                <w:sz w:val="18"/>
                <w:szCs w:val="18"/>
              </w:rPr>
              <w:t>Recarga de helio gas analítico</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AD65EA" w:rsidRPr="00AD65EA" w:rsidRDefault="00AD65EA" w:rsidP="00AD65EA">
            <w:pPr>
              <w:spacing w:after="0" w:line="240" w:lineRule="auto"/>
              <w:jc w:val="center"/>
              <w:rPr>
                <w:rFonts w:ascii="Calibri" w:eastAsia="Times New Roman" w:hAnsi="Calibri" w:cs="Times New Roman"/>
                <w:sz w:val="18"/>
                <w:szCs w:val="18"/>
                <w:lang w:val="es-ES"/>
              </w:rPr>
            </w:pPr>
            <w:r w:rsidRPr="00AD65EA">
              <w:rPr>
                <w:rFonts w:ascii="Calibri" w:eastAsia="Times New Roman" w:hAnsi="Calibri" w:cs="Times New Roman"/>
                <w:sz w:val="18"/>
                <w:szCs w:val="18"/>
                <w:lang w:val="es-ES"/>
              </w:rPr>
              <w:t>Cilindros cargados de 8.5 m3</w:t>
            </w:r>
          </w:p>
        </w:tc>
        <w:tc>
          <w:tcPr>
            <w:tcW w:w="587" w:type="pct"/>
            <w:tcBorders>
              <w:top w:val="single" w:sz="4" w:space="0" w:color="auto"/>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center"/>
              <w:rPr>
                <w:rFonts w:ascii="Calibri" w:eastAsia="Times New Roman" w:hAnsi="Calibri" w:cs="Calibri"/>
                <w:color w:val="000000"/>
                <w:sz w:val="18"/>
                <w:szCs w:val="18"/>
                <w:lang w:eastAsia="es-BO"/>
              </w:rPr>
            </w:pPr>
            <w:r w:rsidRPr="00AD65EA">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both"/>
              <w:rPr>
                <w:rFonts w:ascii="Calibri" w:eastAsia="Times New Roman" w:hAnsi="Calibri" w:cs="Calibri"/>
                <w:color w:val="000000"/>
                <w:sz w:val="18"/>
                <w:szCs w:val="18"/>
                <w:lang w:eastAsia="es-BO"/>
              </w:rPr>
            </w:pPr>
          </w:p>
        </w:tc>
      </w:tr>
      <w:tr w:rsidR="00AD65EA" w:rsidRPr="00AD65EA" w:rsidTr="008A426C">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center"/>
              <w:rPr>
                <w:rFonts w:ascii="Calibri" w:eastAsia="Times New Roman" w:hAnsi="Calibri" w:cs="Calibri"/>
                <w:color w:val="000000"/>
                <w:sz w:val="18"/>
                <w:szCs w:val="18"/>
                <w:lang w:eastAsia="es-BO"/>
              </w:rPr>
            </w:pPr>
            <w:r w:rsidRPr="00AD65EA">
              <w:rPr>
                <w:rFonts w:ascii="Calibri" w:eastAsia="Times New Roman" w:hAnsi="Calibri" w:cs="Calibri"/>
                <w:color w:val="000000"/>
                <w:sz w:val="18"/>
                <w:szCs w:val="18"/>
                <w:lang w:eastAsia="es-BO"/>
              </w:rPr>
              <w:t>3</w:t>
            </w:r>
          </w:p>
        </w:tc>
        <w:tc>
          <w:tcPr>
            <w:tcW w:w="1883" w:type="pct"/>
            <w:tcBorders>
              <w:top w:val="single" w:sz="4" w:space="0" w:color="auto"/>
              <w:left w:val="single" w:sz="4" w:space="0" w:color="auto"/>
              <w:bottom w:val="single" w:sz="4" w:space="0" w:color="auto"/>
              <w:right w:val="single" w:sz="4" w:space="0" w:color="000000"/>
            </w:tcBorders>
            <w:shd w:val="clear" w:color="auto" w:fill="auto"/>
            <w:vAlign w:val="center"/>
          </w:tcPr>
          <w:p w:rsidR="00AD65EA" w:rsidRPr="00AD65EA" w:rsidRDefault="00AD65EA" w:rsidP="00AD65EA">
            <w:pPr>
              <w:spacing w:after="0" w:line="240" w:lineRule="auto"/>
              <w:jc w:val="both"/>
              <w:rPr>
                <w:rFonts w:ascii="Calibri" w:eastAsia="Times New Roman" w:hAnsi="Calibri" w:cs="Arial"/>
                <w:sz w:val="18"/>
                <w:szCs w:val="18"/>
                <w:lang w:val="es-ES"/>
              </w:rPr>
            </w:pPr>
            <w:r w:rsidRPr="00AD65EA">
              <w:rPr>
                <w:rFonts w:ascii="Calibri" w:eastAsia="Times New Roman" w:hAnsi="Calibri" w:cs="Arial"/>
                <w:sz w:val="18"/>
                <w:szCs w:val="18"/>
                <w:lang w:val="es-ES"/>
              </w:rPr>
              <w:t>Transporte de cilindros Santa Cruz - Villa Montes - Santa Cruz (libre cambio).</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AD65EA" w:rsidRPr="00AD65EA" w:rsidRDefault="00AD65EA" w:rsidP="00AD65EA">
            <w:pPr>
              <w:spacing w:after="0" w:line="240" w:lineRule="auto"/>
              <w:jc w:val="center"/>
              <w:rPr>
                <w:rFonts w:ascii="Calibri" w:eastAsia="Times New Roman" w:hAnsi="Calibri" w:cs="Times New Roman"/>
                <w:sz w:val="18"/>
                <w:szCs w:val="18"/>
                <w:lang w:val="es-ES"/>
              </w:rPr>
            </w:pPr>
            <w:r w:rsidRPr="00AD65EA">
              <w:rPr>
                <w:rFonts w:ascii="Calibri" w:eastAsia="Times New Roman" w:hAnsi="Calibri" w:cs="Times New Roman"/>
                <w:sz w:val="18"/>
                <w:szCs w:val="18"/>
                <w:lang w:val="es-ES"/>
              </w:rPr>
              <w:t>Servicio</w:t>
            </w:r>
          </w:p>
        </w:tc>
        <w:tc>
          <w:tcPr>
            <w:tcW w:w="587" w:type="pct"/>
            <w:tcBorders>
              <w:top w:val="single" w:sz="4" w:space="0" w:color="auto"/>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center"/>
              <w:rPr>
                <w:rFonts w:ascii="Calibri" w:eastAsia="Times New Roman" w:hAnsi="Calibri" w:cs="Calibri"/>
                <w:color w:val="000000"/>
                <w:sz w:val="18"/>
                <w:szCs w:val="18"/>
                <w:lang w:eastAsia="es-BO"/>
              </w:rPr>
            </w:pPr>
            <w:r w:rsidRPr="00AD65EA">
              <w:rPr>
                <w:rFonts w:ascii="Calibri" w:eastAsia="Times New Roman" w:hAnsi="Calibri" w:cs="Calibri"/>
                <w:color w:val="000000"/>
                <w:sz w:val="18"/>
                <w:szCs w:val="18"/>
                <w:lang w:eastAsia="es-BO"/>
              </w:rPr>
              <w:t>global</w:t>
            </w:r>
          </w:p>
        </w:tc>
        <w:tc>
          <w:tcPr>
            <w:tcW w:w="739" w:type="pct"/>
            <w:tcBorders>
              <w:top w:val="nil"/>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AD65EA" w:rsidRPr="00AD65EA" w:rsidRDefault="00AD65EA" w:rsidP="00AD65EA">
            <w:pPr>
              <w:spacing w:after="0" w:line="240" w:lineRule="auto"/>
              <w:jc w:val="both"/>
              <w:rPr>
                <w:rFonts w:ascii="Calibri" w:eastAsia="Times New Roman" w:hAnsi="Calibri" w:cs="Calibri"/>
                <w:color w:val="000000"/>
                <w:sz w:val="18"/>
                <w:szCs w:val="18"/>
                <w:lang w:eastAsia="es-BO"/>
              </w:rPr>
            </w:pPr>
          </w:p>
        </w:tc>
      </w:tr>
      <w:tr w:rsidR="00AD65EA" w:rsidRPr="00AD65EA" w:rsidTr="008A426C">
        <w:trPr>
          <w:trHeight w:val="300"/>
          <w:jc w:val="center"/>
        </w:trPr>
        <w:tc>
          <w:tcPr>
            <w:tcW w:w="407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65EA" w:rsidRPr="00AD65EA" w:rsidRDefault="00AD65EA" w:rsidP="00AD65EA">
            <w:pPr>
              <w:spacing w:after="0" w:line="240" w:lineRule="auto"/>
              <w:jc w:val="right"/>
              <w:rPr>
                <w:rFonts w:ascii="Calibri" w:eastAsia="Times New Roman" w:hAnsi="Calibri" w:cs="Calibri"/>
                <w:b/>
                <w:bCs/>
                <w:color w:val="000000"/>
                <w:sz w:val="18"/>
                <w:szCs w:val="18"/>
                <w:lang w:eastAsia="es-BO"/>
              </w:rPr>
            </w:pPr>
            <w:r w:rsidRPr="00AD65EA">
              <w:rPr>
                <w:rFonts w:ascii="Calibri" w:eastAsia="Times New Roman" w:hAnsi="Calibri" w:cs="Calibri"/>
                <w:b/>
                <w:bCs/>
                <w:color w:val="000000"/>
                <w:sz w:val="18"/>
                <w:szCs w:val="18"/>
                <w:lang w:eastAsia="es-BO"/>
              </w:rPr>
              <w:t>TOTAL (Numeral)</w:t>
            </w:r>
          </w:p>
        </w:tc>
        <w:tc>
          <w:tcPr>
            <w:tcW w:w="922" w:type="pct"/>
            <w:tcBorders>
              <w:top w:val="nil"/>
              <w:left w:val="nil"/>
              <w:bottom w:val="single" w:sz="4" w:space="0" w:color="auto"/>
              <w:right w:val="single" w:sz="4" w:space="0" w:color="auto"/>
            </w:tcBorders>
            <w:shd w:val="clear" w:color="auto" w:fill="auto"/>
            <w:vAlign w:val="center"/>
            <w:hideMark/>
          </w:tcPr>
          <w:p w:rsidR="00AD65EA" w:rsidRPr="00AD65EA" w:rsidRDefault="00AD65EA" w:rsidP="00AD65EA">
            <w:pPr>
              <w:spacing w:after="0" w:line="240" w:lineRule="auto"/>
              <w:jc w:val="both"/>
              <w:rPr>
                <w:rFonts w:ascii="Calibri" w:eastAsia="Times New Roman" w:hAnsi="Calibri" w:cs="Calibri"/>
                <w:color w:val="000000"/>
                <w:sz w:val="18"/>
                <w:szCs w:val="18"/>
                <w:lang w:eastAsia="es-BO"/>
              </w:rPr>
            </w:pPr>
            <w:r w:rsidRPr="00AD65EA">
              <w:rPr>
                <w:rFonts w:ascii="Calibri" w:eastAsia="Times New Roman" w:hAnsi="Calibri" w:cs="Calibri"/>
                <w:color w:val="000000"/>
                <w:sz w:val="18"/>
                <w:szCs w:val="18"/>
                <w:lang w:eastAsia="es-BO"/>
              </w:rPr>
              <w:t> </w:t>
            </w:r>
          </w:p>
        </w:tc>
      </w:tr>
      <w:tr w:rsidR="00AD65EA" w:rsidRPr="00AD65EA" w:rsidTr="008A426C">
        <w:trPr>
          <w:trHeight w:val="283"/>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AD65EA" w:rsidRPr="00AD65EA" w:rsidRDefault="00AD65EA" w:rsidP="00AD65EA">
            <w:pPr>
              <w:spacing w:after="0" w:line="240" w:lineRule="auto"/>
              <w:jc w:val="center"/>
              <w:rPr>
                <w:rFonts w:ascii="Calibri" w:eastAsia="Times New Roman" w:hAnsi="Calibri" w:cs="Calibri"/>
                <w:b/>
                <w:bCs/>
                <w:color w:val="000000"/>
                <w:sz w:val="18"/>
                <w:szCs w:val="18"/>
                <w:lang w:eastAsia="es-BO"/>
              </w:rPr>
            </w:pPr>
            <w:r w:rsidRPr="00AD65EA">
              <w:rPr>
                <w:rFonts w:ascii="Calibri" w:eastAsia="Times New Roman" w:hAnsi="Calibri" w:cs="Calibri"/>
                <w:b/>
                <w:bCs/>
                <w:color w:val="000000"/>
                <w:sz w:val="18"/>
                <w:szCs w:val="18"/>
                <w:lang w:eastAsia="es-BO"/>
              </w:rPr>
              <w:t>(literal)</w:t>
            </w:r>
          </w:p>
        </w:tc>
      </w:tr>
    </w:tbl>
    <w:p w:rsidR="00AD65EA" w:rsidRPr="00AD65EA" w:rsidRDefault="00AD65EA" w:rsidP="00AD65EA">
      <w:pPr>
        <w:spacing w:after="0" w:line="240" w:lineRule="auto"/>
        <w:jc w:val="center"/>
        <w:rPr>
          <w:rFonts w:ascii="Calibri" w:eastAsia="Times New Roman" w:hAnsi="Calibri" w:cs="Calibri"/>
          <w:b/>
          <w:sz w:val="20"/>
          <w:szCs w:val="20"/>
          <w:lang w:val="es-ES"/>
        </w:rPr>
      </w:pPr>
    </w:p>
    <w:p w:rsidR="00AD65EA" w:rsidRPr="00AD65EA" w:rsidRDefault="00AD65EA" w:rsidP="00AD65EA">
      <w:pPr>
        <w:spacing w:after="0" w:line="240" w:lineRule="auto"/>
        <w:jc w:val="both"/>
        <w:rPr>
          <w:rFonts w:ascii="Calibri" w:eastAsia="Times New Roman" w:hAnsi="Calibri" w:cs="Calibri"/>
          <w:b/>
          <w:sz w:val="18"/>
          <w:szCs w:val="18"/>
          <w:lang w:val="es-ES"/>
        </w:rPr>
      </w:pPr>
    </w:p>
    <w:p w:rsidR="00AD65EA" w:rsidRPr="00AD65EA" w:rsidRDefault="00AD65EA" w:rsidP="00AD65EA">
      <w:pPr>
        <w:spacing w:after="0" w:line="276" w:lineRule="auto"/>
        <w:rPr>
          <w:rFonts w:ascii="Calibri" w:eastAsia="Times New Roman" w:hAnsi="Calibri" w:cs="Calibri"/>
          <w:b/>
          <w:sz w:val="20"/>
          <w:szCs w:val="20"/>
          <w:lang w:val="es-ES"/>
        </w:rPr>
      </w:pPr>
    </w:p>
    <w:p w:rsidR="00AD65EA" w:rsidRPr="00AD65EA" w:rsidRDefault="00AD65EA" w:rsidP="00AD65EA">
      <w:pPr>
        <w:spacing w:after="0" w:line="276" w:lineRule="auto"/>
        <w:jc w:val="center"/>
        <w:rPr>
          <w:rFonts w:ascii="Calibri" w:eastAsia="Times New Roman" w:hAnsi="Calibri" w:cs="Calibri"/>
          <w:sz w:val="20"/>
          <w:szCs w:val="20"/>
          <w:lang w:val="es-ES"/>
        </w:rPr>
      </w:pPr>
      <w:r w:rsidRPr="00AD65EA">
        <w:rPr>
          <w:rFonts w:ascii="Calibri" w:eastAsia="Times New Roman" w:hAnsi="Calibri" w:cs="Calibri"/>
          <w:b/>
          <w:sz w:val="20"/>
          <w:szCs w:val="20"/>
          <w:lang w:val="es-ES"/>
        </w:rPr>
        <w:t xml:space="preserve">Nota: </w:t>
      </w:r>
      <w:r w:rsidRPr="00AD65EA">
        <w:rPr>
          <w:rFonts w:ascii="Calibri" w:eastAsia="Times New Roman" w:hAnsi="Calibri" w:cs="Calibri"/>
          <w:sz w:val="20"/>
          <w:szCs w:val="20"/>
          <w:lang w:val="es-ES"/>
        </w:rPr>
        <w:t>Los precios cotizados (Unitario y Total) deben ser expresados máximo con dos decimales.</w:t>
      </w:r>
    </w:p>
    <w:p w:rsidR="00AD65EA" w:rsidRPr="00AD65EA" w:rsidRDefault="00AD65EA" w:rsidP="00AD65EA">
      <w:pPr>
        <w:spacing w:after="0" w:line="276" w:lineRule="auto"/>
        <w:jc w:val="center"/>
        <w:rPr>
          <w:rFonts w:ascii="Calibri" w:eastAsia="Times New Roman" w:hAnsi="Calibri" w:cs="Calibri"/>
          <w:b/>
          <w:sz w:val="20"/>
          <w:szCs w:val="20"/>
          <w:lang w:val="es-ES"/>
        </w:rPr>
      </w:pPr>
    </w:p>
    <w:p w:rsidR="00AD65EA" w:rsidRPr="00AD65EA" w:rsidRDefault="00AD65EA" w:rsidP="00AD65EA">
      <w:pPr>
        <w:spacing w:after="0" w:line="276" w:lineRule="auto"/>
        <w:jc w:val="center"/>
        <w:rPr>
          <w:rFonts w:ascii="Calibri" w:eastAsia="Times New Roman" w:hAnsi="Calibri" w:cs="Calibri"/>
          <w:b/>
          <w:sz w:val="20"/>
          <w:szCs w:val="20"/>
          <w:lang w:val="es-ES"/>
        </w:rPr>
      </w:pPr>
    </w:p>
    <w:p w:rsidR="00AD65EA" w:rsidRPr="00AD65EA" w:rsidRDefault="00AD65EA" w:rsidP="00AD65EA">
      <w:pPr>
        <w:spacing w:after="0" w:line="276" w:lineRule="auto"/>
        <w:jc w:val="center"/>
        <w:rPr>
          <w:rFonts w:ascii="Calibri" w:eastAsia="Times New Roman" w:hAnsi="Calibri" w:cs="Calibri"/>
          <w:b/>
          <w:sz w:val="20"/>
          <w:szCs w:val="20"/>
          <w:lang w:val="es-ES"/>
        </w:rPr>
      </w:pPr>
    </w:p>
    <w:p w:rsidR="00AD65EA" w:rsidRPr="00AD65EA" w:rsidRDefault="00AD65EA" w:rsidP="00AD65EA">
      <w:pPr>
        <w:spacing w:after="0" w:line="276" w:lineRule="auto"/>
        <w:jc w:val="center"/>
        <w:rPr>
          <w:rFonts w:ascii="Calibri" w:eastAsia="Times New Roman" w:hAnsi="Calibri" w:cs="Calibri"/>
          <w:b/>
          <w:sz w:val="20"/>
          <w:szCs w:val="20"/>
          <w:lang w:val="es-ES"/>
        </w:rPr>
      </w:pPr>
    </w:p>
    <w:p w:rsidR="00AD65EA" w:rsidRPr="00AD65EA" w:rsidRDefault="00AD65EA" w:rsidP="00AD65EA">
      <w:pPr>
        <w:spacing w:after="0" w:line="276" w:lineRule="auto"/>
        <w:jc w:val="center"/>
        <w:rPr>
          <w:rFonts w:ascii="Calibri" w:eastAsia="Times New Roman" w:hAnsi="Calibri" w:cs="Calibri"/>
          <w:b/>
          <w:sz w:val="20"/>
          <w:szCs w:val="20"/>
          <w:lang w:val="es-ES"/>
        </w:rPr>
      </w:pPr>
    </w:p>
    <w:p w:rsidR="00AD65EA" w:rsidRPr="00AD65EA" w:rsidRDefault="00AD65EA" w:rsidP="00AD65EA">
      <w:pPr>
        <w:spacing w:after="0" w:line="240" w:lineRule="auto"/>
        <w:ind w:left="360"/>
        <w:jc w:val="both"/>
        <w:rPr>
          <w:rFonts w:ascii="Verdana" w:eastAsia="Times New Roman" w:hAnsi="Verdana" w:cs="Calibri"/>
          <w:sz w:val="18"/>
          <w:szCs w:val="18"/>
          <w:lang w:val="es-ES"/>
        </w:rPr>
      </w:pPr>
      <w:r w:rsidRPr="00AD65EA">
        <w:rPr>
          <w:rFonts w:ascii="Calibri" w:eastAsia="Times New Roman" w:hAnsi="Calibri" w:cs="Calibri"/>
          <w:b/>
          <w:sz w:val="18"/>
          <w:szCs w:val="18"/>
          <w:lang w:val="es-ES"/>
        </w:rPr>
        <w:t xml:space="preserve">  </w:t>
      </w:r>
    </w:p>
    <w:p w:rsidR="00AD65EA" w:rsidRPr="00AD65EA" w:rsidRDefault="00AD65EA" w:rsidP="00AD65EA">
      <w:pPr>
        <w:spacing w:after="0" w:line="240" w:lineRule="auto"/>
        <w:ind w:left="360"/>
        <w:jc w:val="both"/>
        <w:rPr>
          <w:rFonts w:ascii="Verdana" w:eastAsia="Times New Roman" w:hAnsi="Verdana" w:cs="Calibri"/>
          <w:sz w:val="18"/>
          <w:szCs w:val="18"/>
          <w:lang w:val="es-ES"/>
        </w:rPr>
      </w:pP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w:t>
      </w: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 xml:space="preserve">Nombre completo y firma del Representante Legal </w:t>
      </w:r>
    </w:p>
    <w:p w:rsidR="00AD65EA" w:rsidRPr="00AD65EA" w:rsidRDefault="00AD65EA" w:rsidP="00AD65EA">
      <w:pPr>
        <w:spacing w:after="0" w:line="276" w:lineRule="auto"/>
        <w:jc w:val="center"/>
        <w:rPr>
          <w:rFonts w:ascii="Verdana" w:eastAsia="Times New Roman" w:hAnsi="Verdana" w:cs="Arial"/>
          <w:b/>
          <w:sz w:val="18"/>
          <w:szCs w:val="18"/>
        </w:rPr>
      </w:pPr>
      <w:proofErr w:type="gramStart"/>
      <w:r w:rsidRPr="00AD65EA">
        <w:rPr>
          <w:rFonts w:ascii="Verdana" w:eastAsia="Times New Roman" w:hAnsi="Verdana" w:cs="Arial"/>
          <w:b/>
          <w:sz w:val="18"/>
          <w:szCs w:val="18"/>
          <w:lang w:val="es-ES"/>
        </w:rPr>
        <w:t>o</w:t>
      </w:r>
      <w:proofErr w:type="gramEnd"/>
      <w:r w:rsidRPr="00AD65EA">
        <w:rPr>
          <w:rFonts w:ascii="Verdana" w:eastAsia="Times New Roman" w:hAnsi="Verdana" w:cs="Arial"/>
          <w:b/>
          <w:sz w:val="18"/>
          <w:szCs w:val="18"/>
          <w:lang w:val="es-ES"/>
        </w:rPr>
        <w:t xml:space="preserve"> Propietario de la empresa ofertante</w:t>
      </w:r>
    </w:p>
    <w:p w:rsidR="00AD65EA" w:rsidRPr="00AD65EA" w:rsidRDefault="00AD65EA" w:rsidP="00AD65EA">
      <w:pPr>
        <w:spacing w:after="0" w:line="240" w:lineRule="auto"/>
        <w:jc w:val="center"/>
        <w:rPr>
          <w:rFonts w:ascii="Verdana" w:eastAsia="Times New Roman" w:hAnsi="Verdana" w:cs="Arial"/>
          <w:b/>
          <w:sz w:val="18"/>
          <w:szCs w:val="18"/>
          <w:lang w:val="es-ES_tradnl"/>
        </w:rPr>
      </w:pPr>
    </w:p>
    <w:p w:rsidR="00AD65EA" w:rsidRPr="00AD65EA" w:rsidRDefault="00AD65EA" w:rsidP="00AD65EA">
      <w:pPr>
        <w:spacing w:after="0" w:line="240" w:lineRule="auto"/>
        <w:jc w:val="center"/>
        <w:rPr>
          <w:rFonts w:ascii="Times New Roman" w:eastAsia="Times New Roman" w:hAnsi="Times New Roman" w:cs="Arial"/>
          <w:b/>
          <w:sz w:val="18"/>
          <w:szCs w:val="18"/>
          <w:lang w:val="es-ES"/>
        </w:rPr>
      </w:pPr>
    </w:p>
    <w:p w:rsidR="00AD65EA" w:rsidRPr="00AD65EA" w:rsidRDefault="00AD65EA" w:rsidP="00AD65EA">
      <w:pPr>
        <w:spacing w:after="0" w:line="240" w:lineRule="auto"/>
        <w:jc w:val="both"/>
        <w:rPr>
          <w:rFonts w:ascii="Verdana" w:eastAsia="Times New Roman" w:hAnsi="Verdana" w:cs="Arial"/>
          <w:sz w:val="16"/>
          <w:szCs w:val="16"/>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tabs>
          <w:tab w:val="left" w:pos="3282"/>
          <w:tab w:val="center" w:pos="4631"/>
        </w:tabs>
        <w:spacing w:after="0" w:line="240" w:lineRule="auto"/>
        <w:rPr>
          <w:rFonts w:ascii="Verdana" w:eastAsia="Times New Roman" w:hAnsi="Verdana" w:cs="Arial"/>
          <w:b/>
          <w:sz w:val="18"/>
          <w:szCs w:val="18"/>
          <w:lang w:val="es-ES"/>
        </w:rPr>
      </w:pPr>
    </w:p>
    <w:p w:rsidR="00AD65EA" w:rsidRPr="00AD65EA" w:rsidRDefault="00AD65EA" w:rsidP="00AD65EA">
      <w:pPr>
        <w:spacing w:after="0" w:line="240" w:lineRule="auto"/>
        <w:jc w:val="center"/>
        <w:rPr>
          <w:rFonts w:ascii="Calibri" w:eastAsia="Times New Roman" w:hAnsi="Calibri" w:cs="Calibri"/>
          <w:b/>
          <w:sz w:val="20"/>
          <w:szCs w:val="20"/>
          <w:lang w:val="es-ES"/>
        </w:rPr>
      </w:pPr>
      <w:r w:rsidRPr="00AD65EA">
        <w:rPr>
          <w:rFonts w:ascii="Calibri" w:eastAsia="Times New Roman" w:hAnsi="Calibri" w:cs="Calibri"/>
          <w:b/>
          <w:sz w:val="20"/>
          <w:szCs w:val="20"/>
          <w:lang w:val="es-ES"/>
        </w:rPr>
        <w:lastRenderedPageBreak/>
        <w:t>FORMULARIO C-1</w:t>
      </w:r>
    </w:p>
    <w:p w:rsidR="00AD65EA" w:rsidRPr="00AD65EA" w:rsidRDefault="00AD65EA" w:rsidP="00AD65EA">
      <w:pPr>
        <w:spacing w:after="0" w:line="240" w:lineRule="auto"/>
        <w:jc w:val="center"/>
        <w:rPr>
          <w:rFonts w:ascii="Calibri" w:eastAsia="Times New Roman" w:hAnsi="Calibri" w:cs="Calibri"/>
          <w:b/>
          <w:sz w:val="20"/>
          <w:szCs w:val="20"/>
          <w:lang w:val="es-ES"/>
        </w:rPr>
      </w:pPr>
      <w:r w:rsidRPr="00AD65EA">
        <w:rPr>
          <w:rFonts w:ascii="Calibri" w:eastAsia="Times New Roman" w:hAnsi="Calibri" w:cs="Calibri"/>
          <w:b/>
          <w:sz w:val="20"/>
          <w:szCs w:val="20"/>
          <w:lang w:val="es-ES"/>
        </w:rPr>
        <w:t>FORMULARIO DE ESPECIFICACIONES TÉCNICAS</w:t>
      </w:r>
    </w:p>
    <w:p w:rsidR="00AD65EA" w:rsidRPr="00AD65EA" w:rsidRDefault="00AD65EA" w:rsidP="00AD65EA">
      <w:pPr>
        <w:spacing w:after="0" w:line="240" w:lineRule="auto"/>
        <w:jc w:val="center"/>
        <w:rPr>
          <w:rFonts w:ascii="Calibri" w:eastAsia="Times New Roman" w:hAnsi="Calibri" w:cs="Calibri"/>
          <w:b/>
          <w:sz w:val="20"/>
          <w:szCs w:val="20"/>
          <w:lang w:val="es-ES"/>
        </w:rPr>
      </w:pPr>
      <w:r w:rsidRPr="00AD65EA">
        <w:rPr>
          <w:rFonts w:ascii="Calibri" w:eastAsia="Times New Roman" w:hAnsi="Calibri" w:cs="Calibri"/>
          <w:b/>
          <w:sz w:val="20"/>
          <w:szCs w:val="20"/>
          <w:lang w:val="es-ES"/>
        </w:rPr>
        <w:t>SOLICITADAS Y PROPUESTAS</w:t>
      </w:r>
    </w:p>
    <w:p w:rsidR="00AD65EA" w:rsidRPr="00AD65EA" w:rsidRDefault="00AD65EA" w:rsidP="00AD65EA">
      <w:pPr>
        <w:spacing w:after="0" w:line="240" w:lineRule="auto"/>
        <w:jc w:val="center"/>
        <w:rPr>
          <w:rFonts w:ascii="Calibri" w:eastAsia="Times New Roman" w:hAnsi="Calibri" w:cs="Calibri"/>
          <w:b/>
          <w:sz w:val="18"/>
          <w:szCs w:val="18"/>
          <w:lang w:val="es-ES"/>
        </w:rPr>
      </w:pPr>
    </w:p>
    <w:tbl>
      <w:tblPr>
        <w:tblW w:w="10376"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48"/>
        <w:gridCol w:w="3743"/>
        <w:gridCol w:w="425"/>
        <w:gridCol w:w="426"/>
        <w:gridCol w:w="934"/>
      </w:tblGrid>
      <w:tr w:rsidR="00AD65EA" w:rsidRPr="00AD65EA" w:rsidTr="008A426C">
        <w:trPr>
          <w:tblHeader/>
          <w:jc w:val="center"/>
        </w:trPr>
        <w:tc>
          <w:tcPr>
            <w:tcW w:w="4848" w:type="dxa"/>
            <w:shd w:val="clear" w:color="auto" w:fill="DBE5F1"/>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r w:rsidRPr="00AD65EA">
              <w:rPr>
                <w:rFonts w:ascii="Arial" w:eastAsia="Times New Roman" w:hAnsi="Arial" w:cs="Arial"/>
                <w:b/>
                <w:sz w:val="18"/>
                <w:szCs w:val="18"/>
                <w:lang w:val="es-ES"/>
              </w:rPr>
              <w:t>Descripción de las Especificaciones Técnicas</w:t>
            </w:r>
          </w:p>
        </w:tc>
        <w:tc>
          <w:tcPr>
            <w:tcW w:w="3743" w:type="dxa"/>
            <w:shd w:val="clear" w:color="auto" w:fill="DBE5F1"/>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r w:rsidRPr="00AD65EA">
              <w:rPr>
                <w:rFonts w:ascii="Arial" w:eastAsia="Times New Roman" w:hAnsi="Arial" w:cs="Arial"/>
                <w:b/>
                <w:sz w:val="18"/>
                <w:szCs w:val="18"/>
                <w:lang w:val="es-ES"/>
              </w:rPr>
              <w:t>Para ser llenado por el proponente al momento de elaborar su oferta</w:t>
            </w:r>
          </w:p>
        </w:tc>
        <w:tc>
          <w:tcPr>
            <w:tcW w:w="1785" w:type="dxa"/>
            <w:gridSpan w:val="3"/>
            <w:tcBorders>
              <w:top w:val="single" w:sz="12" w:space="0" w:color="auto"/>
              <w:bottom w:val="single" w:sz="2" w:space="0" w:color="000000"/>
            </w:tcBorders>
            <w:shd w:val="clear" w:color="auto" w:fill="D6E3BC"/>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r w:rsidRPr="00AD65EA">
              <w:rPr>
                <w:rFonts w:ascii="Arial" w:eastAsia="Times New Roman" w:hAnsi="Arial" w:cs="Arial"/>
                <w:b/>
                <w:sz w:val="18"/>
                <w:szCs w:val="18"/>
                <w:lang w:val="es-ES"/>
              </w:rPr>
              <w:t>Evaluación (para ser llenado por el personal técnico del Comité de Contratación)</w:t>
            </w:r>
          </w:p>
        </w:tc>
      </w:tr>
      <w:tr w:rsidR="00AD65EA" w:rsidRPr="00AD65EA" w:rsidTr="008A426C">
        <w:trPr>
          <w:cantSplit/>
          <w:trHeight w:val="1448"/>
          <w:jc w:val="center"/>
        </w:trPr>
        <w:tc>
          <w:tcPr>
            <w:tcW w:w="4848" w:type="dxa"/>
            <w:shd w:val="clear" w:color="auto" w:fill="DBE5F1"/>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r w:rsidRPr="00AD65EA">
              <w:rPr>
                <w:rFonts w:ascii="Arial" w:eastAsia="Times New Roman" w:hAnsi="Arial" w:cs="Arial"/>
                <w:b/>
                <w:sz w:val="18"/>
                <w:szCs w:val="18"/>
                <w:lang w:val="es-ES"/>
              </w:rPr>
              <w:t>Característica del Servicio requerido por YPFB</w:t>
            </w:r>
          </w:p>
        </w:tc>
        <w:tc>
          <w:tcPr>
            <w:tcW w:w="3743" w:type="dxa"/>
            <w:shd w:val="clear" w:color="auto" w:fill="DBE5F1"/>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r w:rsidRPr="00AD65EA">
              <w:rPr>
                <w:rFonts w:ascii="Arial" w:eastAsia="Times New Roman" w:hAnsi="Arial" w:cs="Arial"/>
                <w:b/>
                <w:sz w:val="18"/>
                <w:szCs w:val="18"/>
                <w:lang w:val="es-ES"/>
              </w:rPr>
              <w:t>Característica Ofertadas</w:t>
            </w:r>
          </w:p>
        </w:tc>
        <w:tc>
          <w:tcPr>
            <w:tcW w:w="425" w:type="dxa"/>
            <w:tcBorders>
              <w:top w:val="single" w:sz="2" w:space="0" w:color="000000"/>
              <w:bottom w:val="single" w:sz="2" w:space="0" w:color="000000"/>
            </w:tcBorders>
            <w:shd w:val="clear" w:color="auto" w:fill="D6E3BC"/>
            <w:textDirection w:val="btLr"/>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r w:rsidRPr="00AD65EA">
              <w:rPr>
                <w:rFonts w:ascii="Arial" w:eastAsia="Times New Roman" w:hAnsi="Arial" w:cs="Arial"/>
                <w:b/>
                <w:sz w:val="18"/>
                <w:szCs w:val="18"/>
                <w:lang w:val="es-ES"/>
              </w:rPr>
              <w:t>CUMPLE</w:t>
            </w:r>
          </w:p>
        </w:tc>
        <w:tc>
          <w:tcPr>
            <w:tcW w:w="426" w:type="dxa"/>
            <w:tcBorders>
              <w:top w:val="single" w:sz="2" w:space="0" w:color="000000"/>
              <w:bottom w:val="single" w:sz="2" w:space="0" w:color="000000"/>
            </w:tcBorders>
            <w:shd w:val="clear" w:color="auto" w:fill="D6E3BC"/>
            <w:textDirection w:val="btLr"/>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r w:rsidRPr="00AD65EA">
              <w:rPr>
                <w:rFonts w:ascii="Arial" w:eastAsia="Times New Roman" w:hAnsi="Arial" w:cs="Arial"/>
                <w:b/>
                <w:sz w:val="18"/>
                <w:szCs w:val="18"/>
                <w:lang w:val="es-ES"/>
              </w:rPr>
              <w:t>NO CUMPLE</w:t>
            </w:r>
          </w:p>
        </w:tc>
        <w:tc>
          <w:tcPr>
            <w:tcW w:w="934" w:type="dxa"/>
            <w:tcBorders>
              <w:top w:val="single" w:sz="2" w:space="0" w:color="000000"/>
              <w:bottom w:val="single" w:sz="2" w:space="0" w:color="000000"/>
            </w:tcBorders>
            <w:shd w:val="clear" w:color="auto" w:fill="D6E3BC"/>
            <w:textDirection w:val="btLr"/>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r w:rsidRPr="00AD65EA">
              <w:rPr>
                <w:rFonts w:ascii="Arial" w:eastAsia="Times New Roman" w:hAnsi="Arial" w:cs="Arial"/>
                <w:b/>
                <w:sz w:val="18"/>
                <w:szCs w:val="18"/>
                <w:lang w:val="es-ES"/>
              </w:rPr>
              <w:t>OBSERVACIÓN (porque no cumple)</w:t>
            </w:r>
          </w:p>
        </w:tc>
      </w:tr>
      <w:tr w:rsidR="00AD65EA" w:rsidRPr="00AD65EA" w:rsidTr="008A426C">
        <w:trPr>
          <w:jc w:val="center"/>
        </w:trPr>
        <w:tc>
          <w:tcPr>
            <w:tcW w:w="10376" w:type="dxa"/>
            <w:gridSpan w:val="5"/>
            <w:shd w:val="clear" w:color="auto" w:fill="9CC2E5"/>
            <w:vAlign w:val="center"/>
          </w:tcPr>
          <w:p w:rsidR="00AD65EA" w:rsidRPr="00AD65EA" w:rsidRDefault="00AD65EA" w:rsidP="00AD65EA">
            <w:pPr>
              <w:spacing w:after="0" w:line="240" w:lineRule="auto"/>
              <w:rPr>
                <w:rFonts w:ascii="Arial" w:eastAsia="Times New Roman" w:hAnsi="Arial" w:cs="Arial"/>
                <w:b/>
                <w:sz w:val="18"/>
                <w:szCs w:val="18"/>
                <w:lang w:val="es-ES"/>
              </w:rPr>
            </w:pPr>
            <w:r w:rsidRPr="00AD65EA">
              <w:rPr>
                <w:rFonts w:ascii="Arial" w:eastAsia="Times New Roman" w:hAnsi="Arial" w:cs="Arial"/>
                <w:b/>
                <w:sz w:val="18"/>
                <w:szCs w:val="18"/>
                <w:lang w:val="es-ES"/>
              </w:rPr>
              <w:t>DESCRIPCION DEL SERVICO</w:t>
            </w:r>
          </w:p>
        </w:tc>
      </w:tr>
      <w:tr w:rsidR="00AD65EA" w:rsidRPr="00AD65EA" w:rsidTr="008A426C">
        <w:trPr>
          <w:trHeight w:val="1631"/>
          <w:jc w:val="center"/>
        </w:trPr>
        <w:tc>
          <w:tcPr>
            <w:tcW w:w="4848" w:type="dxa"/>
            <w:vAlign w:val="center"/>
          </w:tcPr>
          <w:p w:rsidR="00AD65EA" w:rsidRPr="00AD65EA" w:rsidRDefault="00AD65EA" w:rsidP="00AD65EA">
            <w:pPr>
              <w:autoSpaceDE w:val="0"/>
              <w:autoSpaceDN w:val="0"/>
              <w:adjustRightInd w:val="0"/>
              <w:spacing w:after="0" w:line="240" w:lineRule="auto"/>
              <w:ind w:left="567"/>
              <w:jc w:val="both"/>
              <w:rPr>
                <w:rFonts w:ascii="Arial" w:eastAsia="Times New Roman" w:hAnsi="Arial" w:cs="Arial"/>
                <w:sz w:val="18"/>
                <w:szCs w:val="18"/>
                <w:lang w:val="es-ES" w:eastAsia="es-ES"/>
              </w:rPr>
            </w:pPr>
          </w:p>
          <w:p w:rsidR="00AD65EA" w:rsidRPr="00AD65EA" w:rsidRDefault="00AD65EA" w:rsidP="00AD65EA">
            <w:pPr>
              <w:autoSpaceDE w:val="0"/>
              <w:autoSpaceDN w:val="0"/>
              <w:adjustRightInd w:val="0"/>
              <w:spacing w:after="0" w:line="240" w:lineRule="auto"/>
              <w:ind w:left="567"/>
              <w:jc w:val="both"/>
              <w:rPr>
                <w:rFonts w:ascii="Arial" w:eastAsia="Times New Roman" w:hAnsi="Arial" w:cs="Arial"/>
                <w:sz w:val="18"/>
                <w:szCs w:val="18"/>
                <w:lang w:val="es-ES" w:eastAsia="es-ES"/>
              </w:rPr>
            </w:pPr>
          </w:p>
          <w:tbl>
            <w:tblPr>
              <w:tblW w:w="4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1"/>
              <w:gridCol w:w="2672"/>
            </w:tblGrid>
            <w:tr w:rsidR="00AD65EA" w:rsidRPr="00AD65EA" w:rsidTr="008A426C">
              <w:trPr>
                <w:trHeight w:val="240"/>
                <w:jc w:val="center"/>
              </w:trPr>
              <w:tc>
                <w:tcPr>
                  <w:tcW w:w="4523" w:type="dxa"/>
                  <w:gridSpan w:val="2"/>
                  <w:shd w:val="clear" w:color="auto" w:fill="DEEAF6"/>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b/>
                      <w:sz w:val="18"/>
                      <w:szCs w:val="18"/>
                      <w:lang w:val="es-ES"/>
                    </w:rPr>
                    <w:t>RECARGA DE AIRE GAS INDUSTRIAL</w:t>
                  </w:r>
                </w:p>
              </w:tc>
            </w:tr>
            <w:tr w:rsidR="00AD65EA" w:rsidRPr="00AD65EA" w:rsidTr="008A426C">
              <w:trPr>
                <w:trHeight w:val="240"/>
                <w:jc w:val="center"/>
              </w:trPr>
              <w:tc>
                <w:tcPr>
                  <w:tcW w:w="1851"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Cantidad:</w:t>
                  </w:r>
                </w:p>
              </w:tc>
              <w:tc>
                <w:tcPr>
                  <w:tcW w:w="2672"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18 cilindros</w:t>
                  </w:r>
                </w:p>
              </w:tc>
            </w:tr>
            <w:tr w:rsidR="00AD65EA" w:rsidRPr="00AD65EA" w:rsidTr="008A426C">
              <w:trPr>
                <w:trHeight w:val="240"/>
                <w:jc w:val="center"/>
              </w:trPr>
              <w:tc>
                <w:tcPr>
                  <w:tcW w:w="1851"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capacidad:</w:t>
                  </w:r>
                </w:p>
              </w:tc>
              <w:tc>
                <w:tcPr>
                  <w:tcW w:w="2672"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6m3 c/u</w:t>
                  </w:r>
                </w:p>
              </w:tc>
            </w:tr>
            <w:tr w:rsidR="00AD65EA" w:rsidRPr="00AD65EA" w:rsidTr="008A426C">
              <w:trPr>
                <w:trHeight w:val="240"/>
                <w:jc w:val="center"/>
              </w:trPr>
              <w:tc>
                <w:tcPr>
                  <w:tcW w:w="1851" w:type="dxa"/>
                  <w:shd w:val="clear" w:color="auto" w:fill="auto"/>
                </w:tcPr>
                <w:p w:rsidR="00AD65EA" w:rsidRPr="00AD65EA" w:rsidRDefault="00AD65EA" w:rsidP="00AD65EA">
                  <w:pPr>
                    <w:spacing w:after="0" w:line="240" w:lineRule="auto"/>
                    <w:jc w:val="both"/>
                    <w:rPr>
                      <w:rFonts w:ascii="Arial" w:eastAsia="Times New Roman" w:hAnsi="Arial" w:cs="Arial"/>
                      <w:sz w:val="18"/>
                      <w:szCs w:val="18"/>
                      <w:lang w:val="es-ES"/>
                    </w:rPr>
                  </w:pPr>
                  <w:r w:rsidRPr="00AD65EA">
                    <w:rPr>
                      <w:rFonts w:ascii="Arial" w:eastAsia="Times New Roman" w:hAnsi="Arial" w:cs="Arial"/>
                      <w:sz w:val="18"/>
                      <w:szCs w:val="18"/>
                      <w:lang w:val="es-MX"/>
                    </w:rPr>
                    <w:t>Certificado análisis de Laboratorio:</w:t>
                  </w:r>
                </w:p>
              </w:tc>
              <w:tc>
                <w:tcPr>
                  <w:tcW w:w="2672"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b/>
                      <w:sz w:val="18"/>
                      <w:szCs w:val="18"/>
                      <w:u w:val="single"/>
                      <w:lang w:val="es-ES"/>
                    </w:rPr>
                    <w:t>Compuesto</w:t>
                  </w:r>
                  <w:r w:rsidRPr="00AD65EA">
                    <w:rPr>
                      <w:rFonts w:ascii="Arial" w:eastAsia="Times New Roman" w:hAnsi="Arial" w:cs="Arial"/>
                      <w:sz w:val="18"/>
                      <w:szCs w:val="18"/>
                      <w:lang w:val="es-ES"/>
                    </w:rPr>
                    <w:t xml:space="preserve">                 </w:t>
                  </w:r>
                  <w:r w:rsidRPr="00AD65EA">
                    <w:rPr>
                      <w:rFonts w:ascii="Arial" w:eastAsia="Times New Roman" w:hAnsi="Arial" w:cs="Arial"/>
                      <w:b/>
                      <w:sz w:val="18"/>
                      <w:szCs w:val="18"/>
                      <w:u w:val="single"/>
                      <w:lang w:val="es-ES"/>
                    </w:rPr>
                    <w:t>Referencia (% v/v )</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Nitrógeno: Max 78</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Oxigeno: Max  21</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Argón: Max 1</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Pureza: Min  99</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 xml:space="preserve">Humedad (ppm): Max 20                 </w:t>
                  </w:r>
                </w:p>
              </w:tc>
            </w:tr>
            <w:tr w:rsidR="00AD65EA" w:rsidRPr="00AD65EA" w:rsidTr="008A426C">
              <w:trPr>
                <w:trHeight w:val="240"/>
                <w:jc w:val="center"/>
              </w:trPr>
              <w:tc>
                <w:tcPr>
                  <w:tcW w:w="1851" w:type="dxa"/>
                  <w:shd w:val="clear" w:color="auto" w:fill="auto"/>
                </w:tcPr>
                <w:p w:rsidR="00AD65EA" w:rsidRPr="00AD65EA" w:rsidRDefault="00AD65EA" w:rsidP="00AD65EA">
                  <w:pPr>
                    <w:spacing w:after="0" w:line="240" w:lineRule="auto"/>
                    <w:rPr>
                      <w:rFonts w:ascii="Arial" w:eastAsia="Times New Roman" w:hAnsi="Arial" w:cs="Arial"/>
                      <w:sz w:val="18"/>
                      <w:szCs w:val="18"/>
                      <w:lang w:val="es-MX"/>
                    </w:rPr>
                  </w:pPr>
                  <w:r w:rsidRPr="00AD65EA">
                    <w:rPr>
                      <w:rFonts w:ascii="Arial" w:eastAsia="Times New Roman" w:hAnsi="Arial" w:cs="Arial"/>
                      <w:sz w:val="18"/>
                      <w:szCs w:val="18"/>
                      <w:lang w:val="es-MX"/>
                    </w:rPr>
                    <w:t xml:space="preserve">Cilindros: </w:t>
                  </w:r>
                </w:p>
              </w:tc>
              <w:tc>
                <w:tcPr>
                  <w:tcW w:w="2672" w:type="dxa"/>
                  <w:shd w:val="clear" w:color="auto" w:fill="auto"/>
                </w:tcPr>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Los cilindros vacíos serán proporcionados por YPFB. Los mismos cuentan con las siguientes características:</w:t>
                  </w:r>
                </w:p>
                <w:p w:rsidR="00AD65EA" w:rsidRPr="00AD65EA" w:rsidRDefault="00AD65EA" w:rsidP="00AD65EA">
                  <w:pPr>
                    <w:spacing w:after="0" w:line="240" w:lineRule="auto"/>
                    <w:jc w:val="both"/>
                    <w:rPr>
                      <w:rFonts w:ascii="Arial" w:eastAsia="Times New Roman" w:hAnsi="Arial" w:cs="Arial"/>
                      <w:sz w:val="18"/>
                      <w:szCs w:val="18"/>
                      <w:lang w:val="es-MX" w:eastAsia="es-BO"/>
                    </w:rPr>
                  </w:pP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Marca: PRAXAIR INC.</w:t>
                  </w: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Origen: Brasil</w:t>
                  </w: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Conexión válvula:  CGA 580</w:t>
                  </w:r>
                </w:p>
                <w:p w:rsidR="00AD65EA" w:rsidRPr="00AD65EA" w:rsidRDefault="00AD65EA" w:rsidP="00AD65EA">
                  <w:pPr>
                    <w:spacing w:after="0" w:line="240" w:lineRule="auto"/>
                    <w:jc w:val="both"/>
                    <w:rPr>
                      <w:rFonts w:ascii="Arial" w:eastAsia="Times New Roman" w:hAnsi="Arial" w:cs="Arial"/>
                      <w:sz w:val="18"/>
                      <w:szCs w:val="18"/>
                      <w:lang w:val="es-MX" w:eastAsia="es-BO"/>
                    </w:rPr>
                  </w:pP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Debiendo entregar cilindros con las mismas características y  completamente cargados.</w:t>
                  </w:r>
                </w:p>
              </w:tc>
            </w:tr>
            <w:tr w:rsidR="00AD65EA" w:rsidRPr="00AD65EA" w:rsidTr="008A426C">
              <w:trPr>
                <w:trHeight w:val="240"/>
                <w:jc w:val="center"/>
              </w:trPr>
              <w:tc>
                <w:tcPr>
                  <w:tcW w:w="4523" w:type="dxa"/>
                  <w:gridSpan w:val="2"/>
                  <w:shd w:val="clear" w:color="auto" w:fill="DEEAF6"/>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b/>
                      <w:sz w:val="18"/>
                      <w:szCs w:val="18"/>
                      <w:lang w:val="es-ES"/>
                    </w:rPr>
                    <w:t>RECARGA DE HELIO GAS ANALITICO</w:t>
                  </w:r>
                </w:p>
              </w:tc>
            </w:tr>
            <w:tr w:rsidR="00AD65EA" w:rsidRPr="00AD65EA" w:rsidTr="008A426C">
              <w:trPr>
                <w:trHeight w:val="240"/>
                <w:jc w:val="center"/>
              </w:trPr>
              <w:tc>
                <w:tcPr>
                  <w:tcW w:w="1851"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Cantidad:</w:t>
                  </w:r>
                </w:p>
              </w:tc>
              <w:tc>
                <w:tcPr>
                  <w:tcW w:w="2672"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12 cilindros</w:t>
                  </w:r>
                </w:p>
              </w:tc>
            </w:tr>
            <w:tr w:rsidR="00AD65EA" w:rsidRPr="00AD65EA" w:rsidTr="008A426C">
              <w:trPr>
                <w:trHeight w:val="240"/>
                <w:jc w:val="center"/>
              </w:trPr>
              <w:tc>
                <w:tcPr>
                  <w:tcW w:w="1851"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Capacidad:</w:t>
                  </w:r>
                </w:p>
              </w:tc>
              <w:tc>
                <w:tcPr>
                  <w:tcW w:w="2672"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8.5m3 c/u    presión: 2600 psi.</w:t>
                  </w:r>
                </w:p>
              </w:tc>
            </w:tr>
            <w:tr w:rsidR="00AD65EA" w:rsidRPr="00AD65EA" w:rsidTr="008A426C">
              <w:trPr>
                <w:trHeight w:val="240"/>
                <w:jc w:val="center"/>
              </w:trPr>
              <w:tc>
                <w:tcPr>
                  <w:tcW w:w="1851" w:type="dxa"/>
                  <w:shd w:val="clear" w:color="auto" w:fill="auto"/>
                </w:tcPr>
                <w:p w:rsidR="00AD65EA" w:rsidRPr="00AD65EA" w:rsidRDefault="00AD65EA" w:rsidP="00AD65EA">
                  <w:pPr>
                    <w:spacing w:after="0" w:line="240" w:lineRule="auto"/>
                    <w:jc w:val="both"/>
                    <w:rPr>
                      <w:rFonts w:ascii="Arial" w:eastAsia="Times New Roman" w:hAnsi="Arial" w:cs="Arial"/>
                      <w:sz w:val="18"/>
                      <w:szCs w:val="18"/>
                      <w:lang w:val="es-ES"/>
                    </w:rPr>
                  </w:pPr>
                  <w:r w:rsidRPr="00AD65EA">
                    <w:rPr>
                      <w:rFonts w:ascii="Arial" w:eastAsia="Times New Roman" w:hAnsi="Arial" w:cs="Arial"/>
                      <w:sz w:val="18"/>
                      <w:szCs w:val="18"/>
                      <w:lang w:val="es-MX"/>
                    </w:rPr>
                    <w:t>Certificado análisis de laboratorio:</w:t>
                  </w:r>
                </w:p>
              </w:tc>
              <w:tc>
                <w:tcPr>
                  <w:tcW w:w="2672" w:type="dxa"/>
                  <w:shd w:val="clear" w:color="auto" w:fill="auto"/>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b/>
                      <w:sz w:val="18"/>
                      <w:szCs w:val="18"/>
                      <w:u w:val="single"/>
                      <w:lang w:val="es-ES"/>
                    </w:rPr>
                    <w:t>Compuesto</w:t>
                  </w:r>
                  <w:r w:rsidRPr="00AD65EA">
                    <w:rPr>
                      <w:rFonts w:ascii="Arial" w:eastAsia="Times New Roman" w:hAnsi="Arial" w:cs="Arial"/>
                      <w:sz w:val="18"/>
                      <w:szCs w:val="18"/>
                      <w:lang w:val="es-ES"/>
                    </w:rPr>
                    <w:t xml:space="preserve">               </w:t>
                  </w:r>
                  <w:r w:rsidRPr="00AD65EA">
                    <w:rPr>
                      <w:rFonts w:ascii="Arial" w:eastAsia="Times New Roman" w:hAnsi="Arial" w:cs="Arial"/>
                      <w:b/>
                      <w:sz w:val="18"/>
                      <w:szCs w:val="18"/>
                      <w:u w:val="single"/>
                      <w:lang w:val="es-ES"/>
                    </w:rPr>
                    <w:t>Especificación</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Oxigeno: &lt; 1 ppm</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Humedad: &lt; 2 ppm</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Hidrocarburo total: &lt; 0.5 ppm</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Nitrógeno:&lt; 5 ppm</w:t>
                  </w:r>
                </w:p>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t>Helio: 99,99%</w:t>
                  </w:r>
                </w:p>
              </w:tc>
            </w:tr>
            <w:tr w:rsidR="00AD65EA" w:rsidRPr="00AD65EA" w:rsidTr="008A426C">
              <w:trPr>
                <w:trHeight w:val="240"/>
                <w:jc w:val="center"/>
              </w:trPr>
              <w:tc>
                <w:tcPr>
                  <w:tcW w:w="1851" w:type="dxa"/>
                  <w:shd w:val="clear" w:color="auto" w:fill="auto"/>
                </w:tcPr>
                <w:p w:rsidR="00AD65EA" w:rsidRPr="00AD65EA" w:rsidRDefault="00AD65EA" w:rsidP="00AD65EA">
                  <w:pPr>
                    <w:spacing w:after="0" w:line="240" w:lineRule="auto"/>
                    <w:rPr>
                      <w:rFonts w:ascii="Arial" w:eastAsia="Times New Roman" w:hAnsi="Arial" w:cs="Arial"/>
                      <w:sz w:val="18"/>
                      <w:szCs w:val="18"/>
                      <w:lang w:val="es-MX"/>
                    </w:rPr>
                  </w:pPr>
                  <w:r w:rsidRPr="00AD65EA">
                    <w:rPr>
                      <w:rFonts w:ascii="Arial" w:eastAsia="Times New Roman" w:hAnsi="Arial" w:cs="Arial"/>
                      <w:sz w:val="18"/>
                      <w:szCs w:val="18"/>
                      <w:lang w:val="es-MX"/>
                    </w:rPr>
                    <w:t xml:space="preserve">Cilindros: </w:t>
                  </w:r>
                </w:p>
              </w:tc>
              <w:tc>
                <w:tcPr>
                  <w:tcW w:w="2672" w:type="dxa"/>
                  <w:shd w:val="clear" w:color="auto" w:fill="auto"/>
                </w:tcPr>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Los cilindros vacíos serán proporcionados por YPFB. Los mismos cuentan con las siguientes características:</w:t>
                  </w:r>
                </w:p>
                <w:p w:rsidR="00AD65EA" w:rsidRPr="00AD65EA" w:rsidRDefault="00AD65EA" w:rsidP="00AD65EA">
                  <w:pPr>
                    <w:spacing w:after="0" w:line="240" w:lineRule="auto"/>
                    <w:jc w:val="both"/>
                    <w:rPr>
                      <w:rFonts w:ascii="Arial" w:eastAsia="Times New Roman" w:hAnsi="Arial" w:cs="Arial"/>
                      <w:sz w:val="18"/>
                      <w:szCs w:val="18"/>
                      <w:lang w:val="es-MX" w:eastAsia="es-BO"/>
                    </w:rPr>
                  </w:pP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Marca: PRAXAIR INC.</w:t>
                  </w: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Tipo: TN</w:t>
                  </w: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Origen: Brasil</w:t>
                  </w: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Conexión válvula:  CGA 580</w:t>
                  </w:r>
                </w:p>
                <w:p w:rsidR="00AD65EA" w:rsidRPr="00AD65EA" w:rsidRDefault="00AD65EA" w:rsidP="00AD65EA">
                  <w:pPr>
                    <w:spacing w:after="0" w:line="240" w:lineRule="auto"/>
                    <w:jc w:val="both"/>
                    <w:rPr>
                      <w:rFonts w:ascii="Arial" w:eastAsia="Times New Roman" w:hAnsi="Arial" w:cs="Arial"/>
                      <w:sz w:val="18"/>
                      <w:szCs w:val="18"/>
                      <w:lang w:val="es-MX" w:eastAsia="es-BO"/>
                    </w:rPr>
                  </w:pPr>
                </w:p>
                <w:p w:rsidR="00AD65EA" w:rsidRPr="00AD65EA" w:rsidRDefault="00AD65EA" w:rsidP="00AD65EA">
                  <w:pPr>
                    <w:spacing w:after="0" w:line="240" w:lineRule="auto"/>
                    <w:jc w:val="both"/>
                    <w:rPr>
                      <w:rFonts w:ascii="Arial" w:eastAsia="Times New Roman" w:hAnsi="Arial" w:cs="Arial"/>
                      <w:sz w:val="18"/>
                      <w:szCs w:val="18"/>
                      <w:lang w:val="es-MX" w:eastAsia="es-BO"/>
                    </w:rPr>
                  </w:pPr>
                  <w:r w:rsidRPr="00AD65EA">
                    <w:rPr>
                      <w:rFonts w:ascii="Arial" w:eastAsia="Times New Roman" w:hAnsi="Arial" w:cs="Arial"/>
                      <w:sz w:val="18"/>
                      <w:szCs w:val="18"/>
                      <w:lang w:val="es-MX" w:eastAsia="es-BO"/>
                    </w:rPr>
                    <w:t>Debiendo entregar cilindros con las mismas características y  completamente cargados.</w:t>
                  </w:r>
                </w:p>
              </w:tc>
            </w:tr>
            <w:tr w:rsidR="00AD65EA" w:rsidRPr="00AD65EA" w:rsidTr="008A426C">
              <w:trPr>
                <w:trHeight w:val="240"/>
                <w:jc w:val="center"/>
              </w:trPr>
              <w:tc>
                <w:tcPr>
                  <w:tcW w:w="4523" w:type="dxa"/>
                  <w:gridSpan w:val="2"/>
                  <w:shd w:val="clear" w:color="auto" w:fill="DEEAF6"/>
                </w:tcPr>
                <w:p w:rsidR="00AD65EA" w:rsidRPr="00AD65EA" w:rsidRDefault="00AD65EA" w:rsidP="00AD65EA">
                  <w:pPr>
                    <w:spacing w:after="0" w:line="240" w:lineRule="auto"/>
                    <w:rPr>
                      <w:rFonts w:ascii="Arial" w:eastAsia="Times New Roman" w:hAnsi="Arial" w:cs="Arial"/>
                      <w:sz w:val="18"/>
                      <w:szCs w:val="18"/>
                      <w:lang w:val="es-ES"/>
                    </w:rPr>
                  </w:pPr>
                  <w:r w:rsidRPr="00AD65EA">
                    <w:rPr>
                      <w:rFonts w:ascii="Arial" w:eastAsia="Times New Roman" w:hAnsi="Arial" w:cs="Arial"/>
                      <w:sz w:val="18"/>
                      <w:szCs w:val="18"/>
                      <w:lang w:val="es-ES"/>
                    </w:rPr>
                    <w:lastRenderedPageBreak/>
                    <w:t>Transporte de cilindros Santa Cruz  - Villa Montes - Santa Cruz (libre cambio).</w:t>
                  </w:r>
                </w:p>
              </w:tc>
            </w:tr>
          </w:tbl>
          <w:p w:rsidR="00AD65EA" w:rsidRPr="00AD65EA" w:rsidRDefault="00AD65EA" w:rsidP="00AD65EA">
            <w:pPr>
              <w:autoSpaceDE w:val="0"/>
              <w:autoSpaceDN w:val="0"/>
              <w:adjustRightInd w:val="0"/>
              <w:spacing w:after="0" w:line="240" w:lineRule="auto"/>
              <w:ind w:left="567"/>
              <w:jc w:val="both"/>
              <w:rPr>
                <w:rFonts w:ascii="Arial" w:eastAsia="Times New Roman" w:hAnsi="Arial" w:cs="Arial"/>
                <w:sz w:val="18"/>
                <w:szCs w:val="18"/>
                <w:lang w:val="es-ES" w:eastAsia="es-ES"/>
              </w:rPr>
            </w:pPr>
          </w:p>
        </w:tc>
        <w:tc>
          <w:tcPr>
            <w:tcW w:w="3743" w:type="dxa"/>
            <w:vAlign w:val="center"/>
          </w:tcPr>
          <w:p w:rsidR="00AD65EA" w:rsidRPr="00AD65EA" w:rsidRDefault="00AD65EA" w:rsidP="00AD65EA">
            <w:pPr>
              <w:spacing w:after="0" w:line="240" w:lineRule="auto"/>
              <w:jc w:val="center"/>
              <w:rPr>
                <w:rFonts w:ascii="Arial" w:eastAsia="Times New Roman" w:hAnsi="Arial" w:cs="Arial"/>
                <w:b/>
                <w:sz w:val="18"/>
                <w:szCs w:val="18"/>
                <w:lang w:val="es-ES"/>
              </w:rPr>
            </w:pPr>
          </w:p>
        </w:tc>
        <w:tc>
          <w:tcPr>
            <w:tcW w:w="425" w:type="dxa"/>
            <w:tcBorders>
              <w:top w:val="single" w:sz="2" w:space="0" w:color="000000"/>
            </w:tcBorders>
            <w:vAlign w:val="center"/>
          </w:tcPr>
          <w:p w:rsidR="00AD65EA" w:rsidRPr="00AD65EA" w:rsidRDefault="00AD65EA" w:rsidP="00AD65EA">
            <w:pPr>
              <w:spacing w:after="0" w:line="240" w:lineRule="auto"/>
              <w:rPr>
                <w:rFonts w:ascii="Arial" w:eastAsia="Times New Roman" w:hAnsi="Arial" w:cs="Arial"/>
                <w:b/>
                <w:sz w:val="18"/>
                <w:szCs w:val="18"/>
                <w:lang w:val="es-ES"/>
              </w:rPr>
            </w:pPr>
          </w:p>
        </w:tc>
        <w:tc>
          <w:tcPr>
            <w:tcW w:w="426" w:type="dxa"/>
            <w:tcBorders>
              <w:top w:val="single" w:sz="2" w:space="0" w:color="000000"/>
            </w:tcBorders>
            <w:vAlign w:val="center"/>
          </w:tcPr>
          <w:p w:rsidR="00AD65EA" w:rsidRPr="00AD65EA" w:rsidRDefault="00AD65EA" w:rsidP="00AD65EA">
            <w:pPr>
              <w:spacing w:after="0" w:line="240" w:lineRule="auto"/>
              <w:rPr>
                <w:rFonts w:ascii="Arial" w:eastAsia="Times New Roman" w:hAnsi="Arial" w:cs="Arial"/>
                <w:b/>
                <w:sz w:val="18"/>
                <w:szCs w:val="18"/>
                <w:lang w:val="es-ES"/>
              </w:rPr>
            </w:pPr>
          </w:p>
        </w:tc>
        <w:tc>
          <w:tcPr>
            <w:tcW w:w="934" w:type="dxa"/>
            <w:tcBorders>
              <w:top w:val="single" w:sz="2" w:space="0" w:color="000000"/>
            </w:tcBorders>
            <w:vAlign w:val="center"/>
          </w:tcPr>
          <w:p w:rsidR="00AD65EA" w:rsidRPr="00AD65EA" w:rsidRDefault="00AD65EA" w:rsidP="00AD65EA">
            <w:pPr>
              <w:spacing w:after="0" w:line="240" w:lineRule="auto"/>
              <w:rPr>
                <w:rFonts w:ascii="Arial" w:eastAsia="Times New Roman" w:hAnsi="Arial" w:cs="Arial"/>
                <w:b/>
                <w:sz w:val="18"/>
                <w:szCs w:val="18"/>
                <w:lang w:val="es-ES"/>
              </w:rPr>
            </w:pPr>
          </w:p>
        </w:tc>
      </w:tr>
      <w:tr w:rsidR="00AD65EA" w:rsidRPr="00AD65EA" w:rsidTr="008A426C">
        <w:trPr>
          <w:jc w:val="center"/>
        </w:trPr>
        <w:tc>
          <w:tcPr>
            <w:tcW w:w="10376" w:type="dxa"/>
            <w:gridSpan w:val="5"/>
            <w:shd w:val="clear" w:color="auto" w:fill="9CC2E5"/>
            <w:vAlign w:val="center"/>
          </w:tcPr>
          <w:p w:rsidR="00AD65EA" w:rsidRPr="00AD65EA" w:rsidRDefault="00AD65EA" w:rsidP="00AD65EA">
            <w:pPr>
              <w:spacing w:after="0" w:line="240" w:lineRule="auto"/>
              <w:rPr>
                <w:rFonts w:ascii="Arial" w:eastAsia="Times New Roman" w:hAnsi="Arial" w:cs="Arial"/>
                <w:b/>
                <w:sz w:val="18"/>
                <w:szCs w:val="18"/>
                <w:lang w:val="es-ES"/>
              </w:rPr>
            </w:pPr>
            <w:r w:rsidRPr="00AD65EA">
              <w:rPr>
                <w:rFonts w:ascii="Arial" w:eastAsia="Times New Roman" w:hAnsi="Arial" w:cs="Arial"/>
                <w:b/>
                <w:sz w:val="18"/>
                <w:szCs w:val="18"/>
                <w:lang w:val="es-ES"/>
              </w:rPr>
              <w:lastRenderedPageBreak/>
              <w:t>PLAZO DE EJECUCIÓN DEL SERVICIO</w:t>
            </w:r>
          </w:p>
        </w:tc>
      </w:tr>
      <w:tr w:rsidR="00AD65EA" w:rsidRPr="00AD65EA" w:rsidTr="008A426C">
        <w:trPr>
          <w:jc w:val="center"/>
        </w:trPr>
        <w:tc>
          <w:tcPr>
            <w:tcW w:w="4848" w:type="dxa"/>
            <w:vAlign w:val="center"/>
          </w:tcPr>
          <w:p w:rsidR="00AD65EA" w:rsidRPr="00AD65EA" w:rsidRDefault="00AD65EA" w:rsidP="00AD65EA">
            <w:pPr>
              <w:spacing w:after="0" w:line="240" w:lineRule="auto"/>
              <w:jc w:val="both"/>
              <w:rPr>
                <w:rFonts w:ascii="Arial" w:eastAsia="Times New Roman" w:hAnsi="Arial" w:cs="Arial"/>
                <w:sz w:val="18"/>
                <w:szCs w:val="18"/>
                <w:lang w:val="es-ES"/>
              </w:rPr>
            </w:pPr>
          </w:p>
          <w:p w:rsidR="00AD65EA" w:rsidRPr="00AD65EA" w:rsidRDefault="00AD65EA" w:rsidP="00AD65EA">
            <w:pPr>
              <w:spacing w:after="0" w:line="240" w:lineRule="auto"/>
              <w:jc w:val="both"/>
              <w:rPr>
                <w:rFonts w:ascii="Arial" w:eastAsia="Times New Roman" w:hAnsi="Arial" w:cs="Arial"/>
                <w:b/>
                <w:sz w:val="18"/>
                <w:szCs w:val="18"/>
                <w:lang w:val="es-ES"/>
              </w:rPr>
            </w:pPr>
            <w:r w:rsidRPr="00AD65EA">
              <w:rPr>
                <w:rFonts w:ascii="Arial" w:eastAsia="Times New Roman" w:hAnsi="Arial" w:cs="Arial"/>
                <w:sz w:val="18"/>
                <w:szCs w:val="18"/>
                <w:lang w:val="es-ES"/>
              </w:rPr>
              <w:t>El servicio de recarga de cilindros deberá ejecutarse en un plazo máximo de 30 días calendario computable a partir de la firma de Contrato.</w:t>
            </w:r>
          </w:p>
        </w:tc>
        <w:tc>
          <w:tcPr>
            <w:tcW w:w="3743" w:type="dxa"/>
            <w:vAlign w:val="center"/>
          </w:tcPr>
          <w:p w:rsidR="00AD65EA" w:rsidRPr="00AD65EA" w:rsidRDefault="00AD65EA" w:rsidP="00AD65EA">
            <w:pPr>
              <w:spacing w:after="0" w:line="240" w:lineRule="auto"/>
              <w:rPr>
                <w:rFonts w:ascii="Arial" w:eastAsia="Times New Roman" w:hAnsi="Arial" w:cs="Arial"/>
                <w:b/>
                <w:sz w:val="18"/>
                <w:szCs w:val="18"/>
                <w:lang w:val="es-ES"/>
              </w:rPr>
            </w:pPr>
          </w:p>
        </w:tc>
        <w:tc>
          <w:tcPr>
            <w:tcW w:w="425" w:type="dxa"/>
            <w:vAlign w:val="center"/>
          </w:tcPr>
          <w:p w:rsidR="00AD65EA" w:rsidRPr="00AD65EA" w:rsidRDefault="00AD65EA" w:rsidP="00AD65EA">
            <w:pPr>
              <w:spacing w:after="0" w:line="240" w:lineRule="auto"/>
              <w:rPr>
                <w:rFonts w:ascii="Arial" w:eastAsia="Times New Roman" w:hAnsi="Arial" w:cs="Arial"/>
                <w:b/>
                <w:sz w:val="18"/>
                <w:szCs w:val="18"/>
                <w:lang w:val="es-ES"/>
              </w:rPr>
            </w:pPr>
          </w:p>
        </w:tc>
        <w:tc>
          <w:tcPr>
            <w:tcW w:w="426" w:type="dxa"/>
            <w:vAlign w:val="center"/>
          </w:tcPr>
          <w:p w:rsidR="00AD65EA" w:rsidRPr="00AD65EA" w:rsidRDefault="00AD65EA" w:rsidP="00AD65EA">
            <w:pPr>
              <w:spacing w:after="0" w:line="240" w:lineRule="auto"/>
              <w:rPr>
                <w:rFonts w:ascii="Arial" w:eastAsia="Times New Roman" w:hAnsi="Arial" w:cs="Arial"/>
                <w:b/>
                <w:sz w:val="18"/>
                <w:szCs w:val="18"/>
                <w:lang w:val="es-ES"/>
              </w:rPr>
            </w:pPr>
          </w:p>
        </w:tc>
        <w:tc>
          <w:tcPr>
            <w:tcW w:w="934" w:type="dxa"/>
            <w:vAlign w:val="center"/>
          </w:tcPr>
          <w:p w:rsidR="00AD65EA" w:rsidRPr="00AD65EA" w:rsidRDefault="00AD65EA" w:rsidP="00AD65EA">
            <w:pPr>
              <w:spacing w:after="0" w:line="240" w:lineRule="auto"/>
              <w:rPr>
                <w:rFonts w:ascii="Arial" w:eastAsia="Times New Roman" w:hAnsi="Arial" w:cs="Arial"/>
                <w:b/>
                <w:sz w:val="18"/>
                <w:szCs w:val="18"/>
                <w:lang w:val="es-ES"/>
              </w:rPr>
            </w:pPr>
          </w:p>
        </w:tc>
      </w:tr>
    </w:tbl>
    <w:p w:rsidR="00AD65EA" w:rsidRPr="00AD65EA" w:rsidRDefault="00AD65EA" w:rsidP="00AD65EA">
      <w:pPr>
        <w:spacing w:after="0" w:line="240" w:lineRule="auto"/>
        <w:jc w:val="center"/>
        <w:rPr>
          <w:rFonts w:ascii="Calibri" w:eastAsia="Times New Roman" w:hAnsi="Calibri" w:cs="Calibri"/>
          <w:b/>
          <w:sz w:val="18"/>
          <w:szCs w:val="18"/>
          <w:lang w:val="es-ES"/>
        </w:rPr>
      </w:pPr>
    </w:p>
    <w:p w:rsidR="00AD65EA" w:rsidRPr="00AD65EA" w:rsidRDefault="00AD65EA" w:rsidP="00AD65EA">
      <w:pPr>
        <w:spacing w:after="0" w:line="240" w:lineRule="auto"/>
        <w:jc w:val="center"/>
        <w:rPr>
          <w:rFonts w:ascii="Calibri" w:eastAsia="Times New Roman" w:hAnsi="Calibri" w:cs="Calibri"/>
          <w:b/>
          <w:sz w:val="18"/>
          <w:szCs w:val="18"/>
          <w:lang w:val="es-ES"/>
        </w:rPr>
      </w:pPr>
    </w:p>
    <w:p w:rsidR="00AD65EA" w:rsidRPr="00AD65EA" w:rsidRDefault="00AD65EA" w:rsidP="00AD65EA">
      <w:pPr>
        <w:spacing w:after="0" w:line="240" w:lineRule="auto"/>
        <w:jc w:val="center"/>
        <w:rPr>
          <w:rFonts w:ascii="Calibri" w:eastAsia="Times New Roman" w:hAnsi="Calibri" w:cs="Calibri"/>
          <w:b/>
          <w:sz w:val="18"/>
          <w:szCs w:val="18"/>
          <w:lang w:val="es-ES"/>
        </w:rPr>
      </w:pPr>
    </w:p>
    <w:p w:rsidR="00AD65EA" w:rsidRPr="00AD65EA" w:rsidRDefault="00AD65EA" w:rsidP="00AD65EA">
      <w:pPr>
        <w:spacing w:after="0" w:line="240" w:lineRule="auto"/>
        <w:ind w:left="360"/>
        <w:jc w:val="both"/>
        <w:rPr>
          <w:rFonts w:ascii="Verdana" w:eastAsia="Times New Roman" w:hAnsi="Verdana" w:cs="Calibri"/>
          <w:sz w:val="18"/>
          <w:szCs w:val="18"/>
          <w:lang w:val="es-ES"/>
        </w:rPr>
      </w:pPr>
    </w:p>
    <w:p w:rsidR="00AD65EA" w:rsidRPr="00AD65EA" w:rsidRDefault="00AD65EA" w:rsidP="00AD65EA">
      <w:pPr>
        <w:spacing w:after="0" w:line="240" w:lineRule="auto"/>
        <w:ind w:left="360"/>
        <w:jc w:val="both"/>
        <w:rPr>
          <w:rFonts w:ascii="Verdana" w:eastAsia="Times New Roman" w:hAnsi="Verdana" w:cs="Calibri"/>
          <w:sz w:val="18"/>
          <w:szCs w:val="18"/>
          <w:lang w:val="es-ES"/>
        </w:rPr>
      </w:pP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w:t>
      </w:r>
    </w:p>
    <w:p w:rsidR="00AD65EA" w:rsidRPr="00AD65EA" w:rsidRDefault="00AD65EA" w:rsidP="00AD65EA">
      <w:pPr>
        <w:spacing w:after="0" w:line="240" w:lineRule="auto"/>
        <w:jc w:val="center"/>
        <w:rPr>
          <w:rFonts w:ascii="Verdana" w:eastAsia="Times New Roman" w:hAnsi="Verdana" w:cs="Arial"/>
          <w:b/>
          <w:sz w:val="18"/>
          <w:szCs w:val="18"/>
          <w:lang w:val="es-ES"/>
        </w:rPr>
      </w:pPr>
      <w:r w:rsidRPr="00AD65EA">
        <w:rPr>
          <w:rFonts w:ascii="Verdana" w:eastAsia="Times New Roman" w:hAnsi="Verdana" w:cs="Arial"/>
          <w:b/>
          <w:sz w:val="18"/>
          <w:szCs w:val="18"/>
          <w:lang w:val="es-ES"/>
        </w:rPr>
        <w:t xml:space="preserve">Nombre completo y firma del Representante Legal </w:t>
      </w:r>
    </w:p>
    <w:p w:rsidR="00AD65EA" w:rsidRPr="00AD65EA" w:rsidRDefault="00AD65EA" w:rsidP="00AD65EA">
      <w:pPr>
        <w:spacing w:after="0" w:line="240" w:lineRule="auto"/>
        <w:jc w:val="center"/>
        <w:rPr>
          <w:rFonts w:ascii="Calibri" w:eastAsia="Times New Roman" w:hAnsi="Calibri" w:cs="Calibri"/>
          <w:b/>
          <w:sz w:val="18"/>
          <w:szCs w:val="18"/>
        </w:rPr>
      </w:pPr>
      <w:proofErr w:type="gramStart"/>
      <w:r w:rsidRPr="00AD65EA">
        <w:rPr>
          <w:rFonts w:ascii="Verdana" w:eastAsia="Times New Roman" w:hAnsi="Verdana" w:cs="Arial"/>
          <w:b/>
          <w:sz w:val="18"/>
          <w:szCs w:val="18"/>
          <w:lang w:val="es-ES"/>
        </w:rPr>
        <w:t>o</w:t>
      </w:r>
      <w:proofErr w:type="gramEnd"/>
      <w:r w:rsidRPr="00AD65EA">
        <w:rPr>
          <w:rFonts w:ascii="Verdana" w:eastAsia="Times New Roman" w:hAnsi="Verdana" w:cs="Arial"/>
          <w:b/>
          <w:sz w:val="18"/>
          <w:szCs w:val="18"/>
          <w:lang w:val="es-ES"/>
        </w:rPr>
        <w:t xml:space="preserve"> Propietario de la empresa ofertante</w:t>
      </w:r>
    </w:p>
    <w:p w:rsidR="00AD65EA" w:rsidRPr="00AD65EA" w:rsidRDefault="00AD65EA" w:rsidP="00AD65EA">
      <w:pPr>
        <w:spacing w:after="0" w:line="240" w:lineRule="auto"/>
        <w:jc w:val="center"/>
        <w:rPr>
          <w:rFonts w:ascii="Calibri" w:eastAsia="Times New Roman" w:hAnsi="Calibri" w:cs="Calibri"/>
          <w:b/>
          <w:sz w:val="18"/>
          <w:szCs w:val="18"/>
          <w:lang w:val="es-ES"/>
        </w:rPr>
      </w:pPr>
    </w:p>
    <w:p w:rsidR="00AD65EA" w:rsidRPr="00AD65EA" w:rsidRDefault="00AD65EA" w:rsidP="00AD65EA">
      <w:pPr>
        <w:spacing w:after="0" w:line="240" w:lineRule="auto"/>
        <w:ind w:left="3556"/>
        <w:jc w:val="both"/>
        <w:rPr>
          <w:rFonts w:ascii="Verdana" w:eastAsia="Times New Roman" w:hAnsi="Verdana" w:cs="Tahoma"/>
          <w:bCs/>
          <w:sz w:val="16"/>
          <w:szCs w:val="16"/>
          <w:lang w:val="es-ES"/>
        </w:rPr>
      </w:pPr>
      <w:bookmarkStart w:id="0" w:name="_Toc246254702"/>
      <w:bookmarkStart w:id="1" w:name="_Toc287450118"/>
      <w:bookmarkStart w:id="2" w:name="_Toc287606100"/>
      <w:bookmarkStart w:id="3" w:name="_Toc288742114"/>
      <w:bookmarkStart w:id="4" w:name="_Toc288742448"/>
    </w:p>
    <w:bookmarkEnd w:id="0"/>
    <w:bookmarkEnd w:id="1"/>
    <w:bookmarkEnd w:id="2"/>
    <w:bookmarkEnd w:id="3"/>
    <w:bookmarkEnd w:id="4"/>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spacing w:after="0" w:line="240" w:lineRule="auto"/>
        <w:rPr>
          <w:rFonts w:ascii="Times New Roman" w:eastAsia="Times New Roman" w:hAnsi="Times New Roman" w:cs="Times New Roman"/>
          <w:sz w:val="20"/>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Pr="00AD65EA" w:rsidRDefault="00AD65EA" w:rsidP="00AD65EA">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AD65EA" w:rsidRDefault="00AD65EA">
      <w:bookmarkStart w:id="5" w:name="_GoBack"/>
      <w:bookmarkEnd w:id="5"/>
    </w:p>
    <w:sectPr w:rsidR="00AD65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85" w:rsidRDefault="00AD65EA" w:rsidP="001F6F84">
    <w:pPr>
      <w:pStyle w:val="Piedepgina"/>
      <w:tabs>
        <w:tab w:val="clear" w:pos="4419"/>
        <w:tab w:val="clear" w:pos="8838"/>
        <w:tab w:val="left" w:pos="2145"/>
      </w:tabs>
    </w:pPr>
  </w:p>
  <w:p w:rsidR="00F17385" w:rsidRDefault="00AD65EA"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30"/>
    <w:rsid w:val="00165130"/>
    <w:rsid w:val="006B3FAF"/>
    <w:rsid w:val="00AD65E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17283-CE87-4487-BFB9-AC247387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D65EA"/>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AD65EA"/>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1662</Words>
  <Characters>9141</Characters>
  <Application>Microsoft Office Word</Application>
  <DocSecurity>0</DocSecurity>
  <Lines>76</Lines>
  <Paragraphs>21</Paragraphs>
  <ScaleCrop>false</ScaleCrop>
  <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2016-04-19T21:01:00Z</dcterms:created>
  <dcterms:modified xsi:type="dcterms:W3CDTF">2016-04-19T21:03:00Z</dcterms:modified>
</cp:coreProperties>
</file>