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B19A9A" w14:textId="6F101B0F" w:rsidR="00CC6C79" w:rsidRDefault="00233FC4" w:rsidP="00CC6C79">
      <w:pPr>
        <w:pStyle w:val="Norma"/>
        <w:spacing w:line="240" w:lineRule="auto"/>
        <w:rPr>
          <w:rFonts w:asciiTheme="minorHAnsi" w:hAnsiTheme="minorHAnsi" w:cstheme="minorHAnsi"/>
        </w:rPr>
      </w:pPr>
      <w:r>
        <w:rPr>
          <w:rFonts w:ascii="Century Gothic" w:hAnsi="Century Gothic"/>
          <w:b/>
          <w:noProof/>
          <w:lang w:val="es-ES" w:eastAsia="es-ES"/>
        </w:rPr>
        <w:drawing>
          <wp:anchor distT="0" distB="0" distL="114300" distR="114300" simplePos="0" relativeHeight="251662336" behindDoc="0" locked="0" layoutInCell="1" allowOverlap="1" wp14:anchorId="42919B17" wp14:editId="3794E90D">
            <wp:simplePos x="0" y="0"/>
            <wp:positionH relativeFrom="column">
              <wp:posOffset>19050</wp:posOffset>
            </wp:positionH>
            <wp:positionV relativeFrom="paragraph">
              <wp:posOffset>25136</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6C79" w:rsidRPr="00552079">
        <w:rPr>
          <w:rFonts w:asciiTheme="minorHAnsi" w:hAnsiTheme="minorHAnsi" w:cstheme="minorHAnsi"/>
          <w:noProof/>
          <w:lang w:val="es-ES" w:eastAsia="es-ES"/>
        </w:rPr>
        <mc:AlternateContent>
          <mc:Choice Requires="wps">
            <w:drawing>
              <wp:anchor distT="0" distB="0" distL="114300" distR="114300" simplePos="0" relativeHeight="251656192" behindDoc="0" locked="0" layoutInCell="1" allowOverlap="1" wp14:anchorId="1CFBF7E1" wp14:editId="31D02154">
                <wp:simplePos x="0" y="0"/>
                <wp:positionH relativeFrom="margin">
                  <wp:align>center</wp:align>
                </wp:positionH>
                <wp:positionV relativeFrom="paragraph">
                  <wp:posOffset>832984</wp:posOffset>
                </wp:positionV>
                <wp:extent cx="6249167" cy="7168551"/>
                <wp:effectExtent l="0" t="0" r="94615" b="8953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9167" cy="7168551"/>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FE71A68" w14:textId="77777777" w:rsidR="0012551E" w:rsidRPr="00CC6C79" w:rsidRDefault="0012551E" w:rsidP="00BC21BB">
                            <w:pPr>
                              <w:pStyle w:val="Ttulo1"/>
                              <w:ind w:left="142"/>
                              <w:jc w:val="center"/>
                              <w:rPr>
                                <w:rFonts w:ascii="Century Gothic" w:hAnsi="Century Gothic"/>
                                <w:sz w:val="4"/>
                                <w:szCs w:val="28"/>
                              </w:rPr>
                            </w:pPr>
                          </w:p>
                          <w:p w14:paraId="76A5E28A" w14:textId="77777777" w:rsidR="0012551E" w:rsidRDefault="0012551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12551E" w:rsidRPr="00196858" w:rsidRDefault="0012551E" w:rsidP="00196858"/>
                          <w:p w14:paraId="34847A17" w14:textId="77777777" w:rsidR="0012551E" w:rsidRDefault="0012551E" w:rsidP="00BC21BB">
                            <w:pPr>
                              <w:ind w:left="142"/>
                              <w:jc w:val="center"/>
                              <w:rPr>
                                <w:rFonts w:ascii="Verdana" w:hAnsi="Verdana"/>
                                <w:b/>
                              </w:rPr>
                            </w:pPr>
                          </w:p>
                          <w:p w14:paraId="594C999F" w14:textId="77777777" w:rsidR="0012551E" w:rsidRDefault="0012551E"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D7DEECE" wp14:editId="533F160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12551E" w:rsidRPr="00103622" w:rsidRDefault="0012551E" w:rsidP="00963B46">
                            <w:pPr>
                              <w:ind w:left="142"/>
                              <w:jc w:val="center"/>
                              <w:rPr>
                                <w:rFonts w:ascii="Century Gothic" w:hAnsi="Century Gothic" w:cs="Arial"/>
                                <w:b/>
                                <w:sz w:val="32"/>
                                <w:szCs w:val="32"/>
                                <w:lang w:val="es-MX"/>
                              </w:rPr>
                            </w:pPr>
                          </w:p>
                          <w:p w14:paraId="4A9FE802" w14:textId="77777777" w:rsidR="0012551E" w:rsidRDefault="0012551E" w:rsidP="00963B46">
                            <w:pPr>
                              <w:ind w:left="142"/>
                              <w:jc w:val="center"/>
                              <w:rPr>
                                <w:rFonts w:ascii="Century Gothic" w:hAnsi="Century Gothic" w:cs="Arial"/>
                                <w:b/>
                                <w:sz w:val="32"/>
                                <w:szCs w:val="32"/>
                                <w:lang w:val="es-MX"/>
                              </w:rPr>
                            </w:pPr>
                          </w:p>
                          <w:p w14:paraId="3E4E70CD" w14:textId="77777777" w:rsidR="0012551E" w:rsidRPr="00103622" w:rsidRDefault="0012551E"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53F8AC29" w:rsidR="0012551E" w:rsidRDefault="0012551E"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SUPERVISION TÉCNICA</w:t>
                            </w:r>
                          </w:p>
                          <w:p w14:paraId="56744202" w14:textId="77777777" w:rsidR="0012551E" w:rsidRDefault="0012551E" w:rsidP="00BC6236">
                            <w:pPr>
                              <w:jc w:val="center"/>
                              <w:rPr>
                                <w:rFonts w:ascii="Century Gothic" w:hAnsi="Century Gothic" w:cs="Arial"/>
                                <w:b/>
                                <w:sz w:val="28"/>
                                <w:szCs w:val="32"/>
                              </w:rPr>
                            </w:pPr>
                          </w:p>
                          <w:p w14:paraId="45AA07A5" w14:textId="77777777" w:rsidR="0012551E" w:rsidRPr="00D94CE2" w:rsidRDefault="0012551E" w:rsidP="007F4F49">
                            <w:pPr>
                              <w:ind w:right="-13"/>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26F40DB3" w14:textId="77777777" w:rsidR="0012551E" w:rsidRPr="00D94CE2" w:rsidRDefault="0012551E" w:rsidP="007F4F49">
                            <w:pPr>
                              <w:ind w:right="-13"/>
                              <w:jc w:val="center"/>
                              <w:rPr>
                                <w:rFonts w:ascii="Century Gothic" w:hAnsi="Century Gothic"/>
                                <w:b/>
                                <w:sz w:val="28"/>
                                <w:szCs w:val="32"/>
                              </w:rPr>
                            </w:pPr>
                            <w:r w:rsidRPr="00D94CE2">
                              <w:rPr>
                                <w:rFonts w:ascii="Century Gothic" w:hAnsi="Century Gothic"/>
                                <w:b/>
                                <w:sz w:val="28"/>
                                <w:szCs w:val="32"/>
                              </w:rPr>
                              <w:t>EN EL MARCO DEL D.S. 29506</w:t>
                            </w:r>
                          </w:p>
                          <w:p w14:paraId="7BBE4DD0" w14:textId="77777777" w:rsidR="0012551E" w:rsidRDefault="0012551E" w:rsidP="007F4F49">
                            <w:pPr>
                              <w:ind w:left="142" w:right="-13"/>
                              <w:jc w:val="center"/>
                              <w:rPr>
                                <w:rFonts w:ascii="Century Gothic" w:hAnsi="Century Gothic" w:cs="Arial"/>
                                <w:b/>
                                <w:sz w:val="28"/>
                                <w:szCs w:val="28"/>
                                <w:lang w:val="es-MX"/>
                              </w:rPr>
                            </w:pPr>
                          </w:p>
                          <w:p w14:paraId="4EBC10D5" w14:textId="77777777" w:rsidR="0012551E" w:rsidRPr="00103622" w:rsidRDefault="0012551E" w:rsidP="007F4F49">
                            <w:pPr>
                              <w:ind w:left="142" w:right="-13"/>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FDEA75A" w14:textId="77777777" w:rsidR="0012551E" w:rsidRPr="00103622" w:rsidRDefault="0012551E" w:rsidP="007F4F49">
                            <w:pPr>
                              <w:ind w:left="142" w:right="-13"/>
                              <w:rPr>
                                <w:rFonts w:ascii="Century Gothic" w:hAnsi="Century Gothic"/>
                                <w:b/>
                                <w:sz w:val="28"/>
                                <w:szCs w:val="28"/>
                              </w:rPr>
                            </w:pPr>
                          </w:p>
                          <w:p w14:paraId="3BC6F7B8" w14:textId="64FA791C" w:rsidR="0012551E" w:rsidRPr="00D94CE2" w:rsidRDefault="0012551E" w:rsidP="007F4F49">
                            <w:pPr>
                              <w:ind w:right="-13"/>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687300">
                              <w:rPr>
                                <w:rFonts w:ascii="Century Gothic" w:hAnsi="Century Gothic" w:cs="Century Gothic"/>
                                <w:b/>
                                <w:bCs/>
                                <w:sz w:val="28"/>
                                <w:szCs w:val="28"/>
                              </w:rPr>
                              <w:t>(SUPERVISION A LA CONSTRUCCION DE OBRAS CIVILES COMPLEMENTARIAS A LA ESR DE LLALLAGUA)</w:t>
                            </w:r>
                          </w:p>
                          <w:p w14:paraId="5B1A2762" w14:textId="77777777" w:rsidR="0012551E" w:rsidRPr="00D94CE2" w:rsidRDefault="0012551E" w:rsidP="007F4F49">
                            <w:pPr>
                              <w:ind w:right="-13"/>
                              <w:jc w:val="center"/>
                              <w:rPr>
                                <w:rFonts w:ascii="Century Gothic" w:hAnsi="Century Gothic" w:cs="Century Gothic"/>
                                <w:b/>
                                <w:bCs/>
                                <w:color w:val="FF0000"/>
                                <w:sz w:val="28"/>
                                <w:szCs w:val="28"/>
                              </w:rPr>
                            </w:pPr>
                          </w:p>
                          <w:p w14:paraId="1565B6C4" w14:textId="62A1AEA6" w:rsidR="0012551E" w:rsidRPr="00D94CE2" w:rsidRDefault="0012551E" w:rsidP="007F4F49">
                            <w:pPr>
                              <w:ind w:right="-13"/>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BC6EFD">
                              <w:rPr>
                                <w:rFonts w:ascii="Century Gothic" w:hAnsi="Century Gothic" w:cs="Century Gothic"/>
                                <w:b/>
                                <w:bCs/>
                                <w:color w:val="FF0000"/>
                                <w:sz w:val="28"/>
                                <w:szCs w:val="28"/>
                              </w:rPr>
                              <w:t>GCC-CDL-DROR-26-16</w:t>
                            </w:r>
                          </w:p>
                          <w:p w14:paraId="7A2140B6" w14:textId="77777777" w:rsidR="0012551E" w:rsidRPr="00D94CE2" w:rsidRDefault="0012551E" w:rsidP="007F4F49">
                            <w:pPr>
                              <w:ind w:right="-13"/>
                              <w:jc w:val="center"/>
                              <w:rPr>
                                <w:rFonts w:ascii="Century Gothic" w:hAnsi="Century Gothic" w:cs="Century Gothic"/>
                                <w:b/>
                                <w:bCs/>
                                <w:color w:val="FF0000"/>
                                <w:sz w:val="28"/>
                                <w:szCs w:val="28"/>
                              </w:rPr>
                            </w:pPr>
                          </w:p>
                          <w:p w14:paraId="68BC7934" w14:textId="77777777" w:rsidR="0012551E" w:rsidRPr="00D94CE2" w:rsidRDefault="0012551E" w:rsidP="007F4F49">
                            <w:pPr>
                              <w:ind w:right="-13"/>
                              <w:jc w:val="center"/>
                              <w:rPr>
                                <w:rFonts w:ascii="Century Gothic" w:hAnsi="Century Gothic" w:cs="Century Gothic"/>
                                <w:b/>
                                <w:bCs/>
                                <w:color w:val="FF0000"/>
                                <w:sz w:val="28"/>
                                <w:szCs w:val="28"/>
                              </w:rPr>
                            </w:pPr>
                          </w:p>
                          <w:p w14:paraId="2182C018" w14:textId="6F760B8A" w:rsidR="0012551E" w:rsidRPr="00BC6EFD" w:rsidRDefault="0012551E" w:rsidP="007F4F49">
                            <w:pPr>
                              <w:ind w:right="-13"/>
                              <w:jc w:val="center"/>
                              <w:rPr>
                                <w:rFonts w:ascii="Century Gothic" w:hAnsi="Century Gothic"/>
                                <w:b/>
                                <w:sz w:val="28"/>
                                <w:szCs w:val="28"/>
                                <w:lang w:val="es-ES_tradnl"/>
                              </w:rPr>
                            </w:pPr>
                            <w:r w:rsidRPr="00BC6EFD">
                              <w:rPr>
                                <w:rFonts w:ascii="Century Gothic" w:hAnsi="Century Gothic" w:cs="Century Gothic"/>
                                <w:b/>
                                <w:bCs/>
                                <w:sz w:val="28"/>
                                <w:szCs w:val="28"/>
                              </w:rPr>
                              <w:t>(Primera Convocatoria</w:t>
                            </w:r>
                            <w:r w:rsidRPr="00BC6EFD">
                              <w:rPr>
                                <w:rFonts w:ascii="Century Gothic" w:hAnsi="Century Gothic"/>
                                <w:b/>
                                <w:sz w:val="28"/>
                                <w:szCs w:val="28"/>
                                <w:lang w:val="es-ES_tradnl"/>
                              </w:rPr>
                              <w:t>)</w:t>
                            </w:r>
                          </w:p>
                          <w:p w14:paraId="30102A64" w14:textId="77777777" w:rsidR="0012551E" w:rsidRPr="00103622" w:rsidRDefault="0012551E" w:rsidP="007F4F49">
                            <w:pPr>
                              <w:ind w:right="-13"/>
                              <w:jc w:val="center"/>
                              <w:rPr>
                                <w:rFonts w:ascii="Century Gothic" w:hAnsi="Century Gothic"/>
                                <w:sz w:val="32"/>
                                <w:szCs w:val="32"/>
                                <w:lang w:val="es-ES_tradnl"/>
                              </w:rPr>
                            </w:pPr>
                          </w:p>
                          <w:p w14:paraId="590C4BA9" w14:textId="77777777" w:rsidR="0012551E" w:rsidRPr="00103622" w:rsidRDefault="0012551E" w:rsidP="00BC21BB">
                            <w:pPr>
                              <w:ind w:right="930"/>
                              <w:jc w:val="center"/>
                              <w:rPr>
                                <w:rFonts w:ascii="Century Gothic" w:hAnsi="Century Gothic"/>
                                <w:sz w:val="32"/>
                                <w:szCs w:val="32"/>
                                <w:lang w:val="es-ES_tradnl"/>
                              </w:rPr>
                            </w:pPr>
                          </w:p>
                          <w:p w14:paraId="47BF7646" w14:textId="77777777" w:rsidR="0012551E" w:rsidRPr="00103622" w:rsidRDefault="0012551E" w:rsidP="00BC21BB">
                            <w:pPr>
                              <w:ind w:right="930"/>
                              <w:jc w:val="center"/>
                              <w:rPr>
                                <w:rFonts w:ascii="Century Gothic" w:hAnsi="Century Gothic"/>
                                <w:sz w:val="32"/>
                                <w:szCs w:val="32"/>
                                <w:lang w:val="es-ES_tradnl"/>
                              </w:rPr>
                            </w:pPr>
                          </w:p>
                          <w:p w14:paraId="17293A24" w14:textId="77777777" w:rsidR="0012551E" w:rsidRPr="00103622" w:rsidRDefault="0012551E" w:rsidP="00BC21BB">
                            <w:pPr>
                              <w:ind w:right="930"/>
                              <w:jc w:val="center"/>
                              <w:rPr>
                                <w:rFonts w:ascii="Century Gothic" w:hAnsi="Century Gothic"/>
                                <w:sz w:val="32"/>
                                <w:szCs w:val="32"/>
                                <w:lang w:val="es-ES_tradnl"/>
                              </w:rPr>
                            </w:pPr>
                          </w:p>
                          <w:p w14:paraId="23A84156" w14:textId="77777777" w:rsidR="0012551E" w:rsidRDefault="0012551E" w:rsidP="00BC21BB">
                            <w:pPr>
                              <w:ind w:right="930"/>
                              <w:jc w:val="center"/>
                              <w:rPr>
                                <w:rFonts w:ascii="Century Gothic" w:hAnsi="Century Gothic"/>
                                <w:lang w:val="es-ES_tradnl"/>
                              </w:rPr>
                            </w:pPr>
                          </w:p>
                          <w:p w14:paraId="08DF33F2" w14:textId="77777777" w:rsidR="0012551E" w:rsidRPr="009C5A35" w:rsidRDefault="0012551E"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FBF7E1" id="AutoShape 2" o:spid="_x0000_s1026" style="position:absolute;margin-left:0;margin-top:65.6pt;width:492.05pt;height:564.4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">
                <v:shadow on="t" color="#333" offset="6pt,6pt"/>
                <v:textbox>
                  <w:txbxContent>
                    <w:p w14:paraId="1FE71A68" w14:textId="77777777" w:rsidR="0012551E" w:rsidRPr="00CC6C79" w:rsidRDefault="0012551E" w:rsidP="00BC21BB">
                      <w:pPr>
                        <w:pStyle w:val="Ttulo1"/>
                        <w:ind w:left="142"/>
                        <w:jc w:val="center"/>
                        <w:rPr>
                          <w:rFonts w:ascii="Century Gothic" w:hAnsi="Century Gothic"/>
                          <w:sz w:val="4"/>
                          <w:szCs w:val="28"/>
                        </w:rPr>
                      </w:pPr>
                    </w:p>
                    <w:p w14:paraId="76A5E28A" w14:textId="77777777" w:rsidR="0012551E" w:rsidRDefault="0012551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12551E" w:rsidRPr="00196858" w:rsidRDefault="0012551E" w:rsidP="00196858"/>
                    <w:p w14:paraId="34847A17" w14:textId="77777777" w:rsidR="0012551E" w:rsidRDefault="0012551E" w:rsidP="00BC21BB">
                      <w:pPr>
                        <w:ind w:left="142"/>
                        <w:jc w:val="center"/>
                        <w:rPr>
                          <w:rFonts w:ascii="Verdana" w:hAnsi="Verdana"/>
                          <w:b/>
                        </w:rPr>
                      </w:pPr>
                    </w:p>
                    <w:p w14:paraId="594C999F" w14:textId="77777777" w:rsidR="0012551E" w:rsidRDefault="0012551E"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D7DEECE" wp14:editId="533F160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12551E" w:rsidRPr="00103622" w:rsidRDefault="0012551E" w:rsidP="00963B46">
                      <w:pPr>
                        <w:ind w:left="142"/>
                        <w:jc w:val="center"/>
                        <w:rPr>
                          <w:rFonts w:ascii="Century Gothic" w:hAnsi="Century Gothic" w:cs="Arial"/>
                          <w:b/>
                          <w:sz w:val="32"/>
                          <w:szCs w:val="32"/>
                          <w:lang w:val="es-MX"/>
                        </w:rPr>
                      </w:pPr>
                    </w:p>
                    <w:p w14:paraId="4A9FE802" w14:textId="77777777" w:rsidR="0012551E" w:rsidRDefault="0012551E" w:rsidP="00963B46">
                      <w:pPr>
                        <w:ind w:left="142"/>
                        <w:jc w:val="center"/>
                        <w:rPr>
                          <w:rFonts w:ascii="Century Gothic" w:hAnsi="Century Gothic" w:cs="Arial"/>
                          <w:b/>
                          <w:sz w:val="32"/>
                          <w:szCs w:val="32"/>
                          <w:lang w:val="es-MX"/>
                        </w:rPr>
                      </w:pPr>
                    </w:p>
                    <w:p w14:paraId="3E4E70CD" w14:textId="77777777" w:rsidR="0012551E" w:rsidRPr="00103622" w:rsidRDefault="0012551E"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53F8AC29" w:rsidR="0012551E" w:rsidRDefault="0012551E"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SUPERVISION TÉCNICA</w:t>
                      </w:r>
                    </w:p>
                    <w:p w14:paraId="56744202" w14:textId="77777777" w:rsidR="0012551E" w:rsidRDefault="0012551E" w:rsidP="00BC6236">
                      <w:pPr>
                        <w:jc w:val="center"/>
                        <w:rPr>
                          <w:rFonts w:ascii="Century Gothic" w:hAnsi="Century Gothic" w:cs="Arial"/>
                          <w:b/>
                          <w:sz w:val="28"/>
                          <w:szCs w:val="32"/>
                        </w:rPr>
                      </w:pPr>
                    </w:p>
                    <w:p w14:paraId="45AA07A5" w14:textId="77777777" w:rsidR="0012551E" w:rsidRPr="00D94CE2" w:rsidRDefault="0012551E" w:rsidP="007F4F49">
                      <w:pPr>
                        <w:ind w:right="-13"/>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26F40DB3" w14:textId="77777777" w:rsidR="0012551E" w:rsidRPr="00D94CE2" w:rsidRDefault="0012551E" w:rsidP="007F4F49">
                      <w:pPr>
                        <w:ind w:right="-13"/>
                        <w:jc w:val="center"/>
                        <w:rPr>
                          <w:rFonts w:ascii="Century Gothic" w:hAnsi="Century Gothic"/>
                          <w:b/>
                          <w:sz w:val="28"/>
                          <w:szCs w:val="32"/>
                        </w:rPr>
                      </w:pPr>
                      <w:r w:rsidRPr="00D94CE2">
                        <w:rPr>
                          <w:rFonts w:ascii="Century Gothic" w:hAnsi="Century Gothic"/>
                          <w:b/>
                          <w:sz w:val="28"/>
                          <w:szCs w:val="32"/>
                        </w:rPr>
                        <w:t>EN EL MARCO DEL D.S. 29506</w:t>
                      </w:r>
                    </w:p>
                    <w:p w14:paraId="7BBE4DD0" w14:textId="77777777" w:rsidR="0012551E" w:rsidRDefault="0012551E" w:rsidP="007F4F49">
                      <w:pPr>
                        <w:ind w:left="142" w:right="-13"/>
                        <w:jc w:val="center"/>
                        <w:rPr>
                          <w:rFonts w:ascii="Century Gothic" w:hAnsi="Century Gothic" w:cs="Arial"/>
                          <w:b/>
                          <w:sz w:val="28"/>
                          <w:szCs w:val="28"/>
                          <w:lang w:val="es-MX"/>
                        </w:rPr>
                      </w:pPr>
                    </w:p>
                    <w:p w14:paraId="4EBC10D5" w14:textId="77777777" w:rsidR="0012551E" w:rsidRPr="00103622" w:rsidRDefault="0012551E" w:rsidP="007F4F49">
                      <w:pPr>
                        <w:ind w:left="142" w:right="-13"/>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FDEA75A" w14:textId="77777777" w:rsidR="0012551E" w:rsidRPr="00103622" w:rsidRDefault="0012551E" w:rsidP="007F4F49">
                      <w:pPr>
                        <w:ind w:left="142" w:right="-13"/>
                        <w:rPr>
                          <w:rFonts w:ascii="Century Gothic" w:hAnsi="Century Gothic"/>
                          <w:b/>
                          <w:sz w:val="28"/>
                          <w:szCs w:val="28"/>
                        </w:rPr>
                      </w:pPr>
                    </w:p>
                    <w:p w14:paraId="3BC6F7B8" w14:textId="64FA791C" w:rsidR="0012551E" w:rsidRPr="00D94CE2" w:rsidRDefault="0012551E" w:rsidP="007F4F49">
                      <w:pPr>
                        <w:ind w:right="-13"/>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687300">
                        <w:rPr>
                          <w:rFonts w:ascii="Century Gothic" w:hAnsi="Century Gothic" w:cs="Century Gothic"/>
                          <w:b/>
                          <w:bCs/>
                          <w:sz w:val="28"/>
                          <w:szCs w:val="28"/>
                        </w:rPr>
                        <w:t>(SUPERVISION A LA CONSTRUCCION DE OBRAS CIVILES COMPLEMENTARIAS A LA ESR DE LLALLAGUA)</w:t>
                      </w:r>
                    </w:p>
                    <w:p w14:paraId="5B1A2762" w14:textId="77777777" w:rsidR="0012551E" w:rsidRPr="00D94CE2" w:rsidRDefault="0012551E" w:rsidP="007F4F49">
                      <w:pPr>
                        <w:ind w:right="-13"/>
                        <w:jc w:val="center"/>
                        <w:rPr>
                          <w:rFonts w:ascii="Century Gothic" w:hAnsi="Century Gothic" w:cs="Century Gothic"/>
                          <w:b/>
                          <w:bCs/>
                          <w:color w:val="FF0000"/>
                          <w:sz w:val="28"/>
                          <w:szCs w:val="28"/>
                        </w:rPr>
                      </w:pPr>
                    </w:p>
                    <w:p w14:paraId="1565B6C4" w14:textId="62A1AEA6" w:rsidR="0012551E" w:rsidRPr="00D94CE2" w:rsidRDefault="0012551E" w:rsidP="007F4F49">
                      <w:pPr>
                        <w:ind w:right="-13"/>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BC6EFD">
                        <w:rPr>
                          <w:rFonts w:ascii="Century Gothic" w:hAnsi="Century Gothic" w:cs="Century Gothic"/>
                          <w:b/>
                          <w:bCs/>
                          <w:color w:val="FF0000"/>
                          <w:sz w:val="28"/>
                          <w:szCs w:val="28"/>
                        </w:rPr>
                        <w:t>GCC-CDL-DROR-26-16</w:t>
                      </w:r>
                    </w:p>
                    <w:p w14:paraId="7A2140B6" w14:textId="77777777" w:rsidR="0012551E" w:rsidRPr="00D94CE2" w:rsidRDefault="0012551E" w:rsidP="007F4F49">
                      <w:pPr>
                        <w:ind w:right="-13"/>
                        <w:jc w:val="center"/>
                        <w:rPr>
                          <w:rFonts w:ascii="Century Gothic" w:hAnsi="Century Gothic" w:cs="Century Gothic"/>
                          <w:b/>
                          <w:bCs/>
                          <w:color w:val="FF0000"/>
                          <w:sz w:val="28"/>
                          <w:szCs w:val="28"/>
                        </w:rPr>
                      </w:pPr>
                    </w:p>
                    <w:p w14:paraId="68BC7934" w14:textId="77777777" w:rsidR="0012551E" w:rsidRPr="00D94CE2" w:rsidRDefault="0012551E" w:rsidP="007F4F49">
                      <w:pPr>
                        <w:ind w:right="-13"/>
                        <w:jc w:val="center"/>
                        <w:rPr>
                          <w:rFonts w:ascii="Century Gothic" w:hAnsi="Century Gothic" w:cs="Century Gothic"/>
                          <w:b/>
                          <w:bCs/>
                          <w:color w:val="FF0000"/>
                          <w:sz w:val="28"/>
                          <w:szCs w:val="28"/>
                        </w:rPr>
                      </w:pPr>
                    </w:p>
                    <w:p w14:paraId="2182C018" w14:textId="6F760B8A" w:rsidR="0012551E" w:rsidRPr="00BC6EFD" w:rsidRDefault="0012551E" w:rsidP="007F4F49">
                      <w:pPr>
                        <w:ind w:right="-13"/>
                        <w:jc w:val="center"/>
                        <w:rPr>
                          <w:rFonts w:ascii="Century Gothic" w:hAnsi="Century Gothic"/>
                          <w:b/>
                          <w:sz w:val="28"/>
                          <w:szCs w:val="28"/>
                          <w:lang w:val="es-ES_tradnl"/>
                        </w:rPr>
                      </w:pPr>
                      <w:r w:rsidRPr="00BC6EFD">
                        <w:rPr>
                          <w:rFonts w:ascii="Century Gothic" w:hAnsi="Century Gothic" w:cs="Century Gothic"/>
                          <w:b/>
                          <w:bCs/>
                          <w:sz w:val="28"/>
                          <w:szCs w:val="28"/>
                        </w:rPr>
                        <w:t>(Primera Convocatoria</w:t>
                      </w:r>
                      <w:r w:rsidRPr="00BC6EFD">
                        <w:rPr>
                          <w:rFonts w:ascii="Century Gothic" w:hAnsi="Century Gothic"/>
                          <w:b/>
                          <w:sz w:val="28"/>
                          <w:szCs w:val="28"/>
                          <w:lang w:val="es-ES_tradnl"/>
                        </w:rPr>
                        <w:t>)</w:t>
                      </w:r>
                    </w:p>
                    <w:p w14:paraId="30102A64" w14:textId="77777777" w:rsidR="0012551E" w:rsidRPr="00103622" w:rsidRDefault="0012551E" w:rsidP="007F4F49">
                      <w:pPr>
                        <w:ind w:right="-13"/>
                        <w:jc w:val="center"/>
                        <w:rPr>
                          <w:rFonts w:ascii="Century Gothic" w:hAnsi="Century Gothic"/>
                          <w:sz w:val="32"/>
                          <w:szCs w:val="32"/>
                          <w:lang w:val="es-ES_tradnl"/>
                        </w:rPr>
                      </w:pPr>
                    </w:p>
                    <w:p w14:paraId="590C4BA9" w14:textId="77777777" w:rsidR="0012551E" w:rsidRPr="00103622" w:rsidRDefault="0012551E" w:rsidP="00BC21BB">
                      <w:pPr>
                        <w:ind w:right="930"/>
                        <w:jc w:val="center"/>
                        <w:rPr>
                          <w:rFonts w:ascii="Century Gothic" w:hAnsi="Century Gothic"/>
                          <w:sz w:val="32"/>
                          <w:szCs w:val="32"/>
                          <w:lang w:val="es-ES_tradnl"/>
                        </w:rPr>
                      </w:pPr>
                    </w:p>
                    <w:p w14:paraId="47BF7646" w14:textId="77777777" w:rsidR="0012551E" w:rsidRPr="00103622" w:rsidRDefault="0012551E" w:rsidP="00BC21BB">
                      <w:pPr>
                        <w:ind w:right="930"/>
                        <w:jc w:val="center"/>
                        <w:rPr>
                          <w:rFonts w:ascii="Century Gothic" w:hAnsi="Century Gothic"/>
                          <w:sz w:val="32"/>
                          <w:szCs w:val="32"/>
                          <w:lang w:val="es-ES_tradnl"/>
                        </w:rPr>
                      </w:pPr>
                    </w:p>
                    <w:p w14:paraId="17293A24" w14:textId="77777777" w:rsidR="0012551E" w:rsidRPr="00103622" w:rsidRDefault="0012551E" w:rsidP="00BC21BB">
                      <w:pPr>
                        <w:ind w:right="930"/>
                        <w:jc w:val="center"/>
                        <w:rPr>
                          <w:rFonts w:ascii="Century Gothic" w:hAnsi="Century Gothic"/>
                          <w:sz w:val="32"/>
                          <w:szCs w:val="32"/>
                          <w:lang w:val="es-ES_tradnl"/>
                        </w:rPr>
                      </w:pPr>
                    </w:p>
                    <w:p w14:paraId="23A84156" w14:textId="77777777" w:rsidR="0012551E" w:rsidRDefault="0012551E" w:rsidP="00BC21BB">
                      <w:pPr>
                        <w:ind w:right="930"/>
                        <w:jc w:val="center"/>
                        <w:rPr>
                          <w:rFonts w:ascii="Century Gothic" w:hAnsi="Century Gothic"/>
                          <w:lang w:val="es-ES_tradnl"/>
                        </w:rPr>
                      </w:pPr>
                    </w:p>
                    <w:p w14:paraId="08DF33F2" w14:textId="77777777" w:rsidR="0012551E" w:rsidRPr="009C5A35" w:rsidRDefault="0012551E" w:rsidP="00BC21BB">
                      <w:pPr>
                        <w:ind w:right="930"/>
                        <w:jc w:val="center"/>
                        <w:rPr>
                          <w:rFonts w:ascii="Century Gothic" w:hAnsi="Century Gothic"/>
                          <w:lang w:val="es-ES_tradnl"/>
                        </w:rPr>
                      </w:pPr>
                    </w:p>
                  </w:txbxContent>
                </v:textbox>
                <w10:wrap anchorx="margin"/>
              </v:roundrect>
            </w:pict>
          </mc:Fallback>
        </mc:AlternateContent>
      </w:r>
      <w:r w:rsidR="00CC6C79">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0784D440" wp14:editId="66CB3E41">
                <wp:simplePos x="0" y="0"/>
                <wp:positionH relativeFrom="column">
                  <wp:posOffset>4368165</wp:posOffset>
                </wp:positionH>
                <wp:positionV relativeFrom="paragraph">
                  <wp:posOffset>-11734</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E4A501" id="Conector recto 5"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343.95pt,-.9pt" to="344.4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" strokecolor="black [3040]"/>
            </w:pict>
          </mc:Fallback>
        </mc:AlternateContent>
      </w:r>
      <w:r w:rsidR="00CC6C79">
        <w:rPr>
          <w:rFonts w:asciiTheme="minorHAnsi" w:hAnsiTheme="minorHAnsi" w:cstheme="minorHAnsi"/>
          <w:noProof/>
          <w:lang w:val="es-ES" w:eastAsia="es-ES"/>
        </w:rPr>
        <mc:AlternateContent>
          <mc:Choice Requires="wps">
            <w:drawing>
              <wp:anchor distT="0" distB="0" distL="114300" distR="114300" simplePos="0" relativeHeight="251660288" behindDoc="0" locked="0" layoutInCell="1" allowOverlap="1" wp14:anchorId="63FAF387" wp14:editId="26440814">
                <wp:simplePos x="0" y="0"/>
                <wp:positionH relativeFrom="column">
                  <wp:posOffset>1078865</wp:posOffset>
                </wp:positionH>
                <wp:positionV relativeFrom="paragraph">
                  <wp:posOffset>-14909</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024DE2C" id="Conector recto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4.95pt,-1.15pt" to="85.4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" strokecolor="black [3040]"/>
            </w:pict>
          </mc:Fallback>
        </mc:AlternateContent>
      </w:r>
      <w:r w:rsidR="00CC6C79" w:rsidRPr="00552079">
        <w:rPr>
          <w:rFonts w:asciiTheme="minorHAnsi" w:hAnsiTheme="minorHAnsi" w:cstheme="minorHAnsi"/>
          <w:noProof/>
          <w:lang w:val="es-ES" w:eastAsia="es-ES"/>
        </w:rPr>
        <mc:AlternateContent>
          <mc:Choice Requires="wps">
            <w:drawing>
              <wp:anchor distT="0" distB="0" distL="114300" distR="114300" simplePos="0" relativeHeight="251659264" behindDoc="0" locked="0" layoutInCell="1" allowOverlap="1" wp14:anchorId="72B751F8" wp14:editId="57EAFF5D">
                <wp:simplePos x="0" y="0"/>
                <wp:positionH relativeFrom="column">
                  <wp:posOffset>-267335</wp:posOffset>
                </wp:positionH>
                <wp:positionV relativeFrom="paragraph">
                  <wp:posOffset>-19381</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5C5C7111" w14:textId="77777777" w:rsidR="0012551E" w:rsidRPr="00AD6AF2" w:rsidRDefault="0012551E" w:rsidP="00CC6C79">
                            <w:pPr>
                              <w:ind w:right="930"/>
                              <w:jc w:val="center"/>
                              <w:rPr>
                                <w:rFonts w:ascii="Century Gothic" w:hAnsi="Century Gothic"/>
                                <w:sz w:val="14"/>
                                <w:lang w:val="es-ES_tradnl"/>
                              </w:rPr>
                            </w:pPr>
                          </w:p>
                          <w:p w14:paraId="616A8260" w14:textId="32880FCD" w:rsidR="0012551E" w:rsidRDefault="0012551E" w:rsidP="00CC6C79">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RG-04-A-GCC-DCO</w:t>
                            </w:r>
                          </w:p>
                          <w:p w14:paraId="4E18779D" w14:textId="438A7A71" w:rsidR="0012551E" w:rsidRPr="00AD6AF2" w:rsidRDefault="0012551E" w:rsidP="00CC6C79">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2B751F8" id="_x0000_s1027" style="position:absolute;margin-left:-21.05pt;margin-top:-1.55pt;width:487.5pt;height:5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">
                <v:shadow on="t" color="#333" offset="6pt,6pt"/>
                <v:textbox>
                  <w:txbxContent>
                    <w:p w14:paraId="5C5C7111" w14:textId="77777777" w:rsidR="0012551E" w:rsidRPr="00AD6AF2" w:rsidRDefault="0012551E" w:rsidP="00CC6C79">
                      <w:pPr>
                        <w:ind w:right="930"/>
                        <w:jc w:val="center"/>
                        <w:rPr>
                          <w:rFonts w:ascii="Century Gothic" w:hAnsi="Century Gothic"/>
                          <w:sz w:val="14"/>
                          <w:lang w:val="es-ES_tradnl"/>
                        </w:rPr>
                      </w:pPr>
                    </w:p>
                    <w:p w14:paraId="616A8260" w14:textId="32880FCD" w:rsidR="0012551E" w:rsidRDefault="0012551E" w:rsidP="00CC6C79">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RG-04-A-GCC-DCO</w:t>
                      </w:r>
                    </w:p>
                    <w:p w14:paraId="4E18779D" w14:textId="438A7A71" w:rsidR="0012551E" w:rsidRPr="00AD6AF2" w:rsidRDefault="0012551E" w:rsidP="00CC6C79">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v:textbox>
              </v:roundrect>
            </w:pict>
          </mc:Fallback>
        </mc:AlternateContent>
      </w:r>
    </w:p>
    <w:p w14:paraId="78DE3EF1" w14:textId="7D17EC16" w:rsidR="004E4B25" w:rsidRDefault="004E4B25" w:rsidP="00B37050">
      <w:pPr>
        <w:pStyle w:val="Norma"/>
        <w:spacing w:line="240" w:lineRule="auto"/>
        <w:rPr>
          <w:rFonts w:asciiTheme="minorHAnsi" w:hAnsiTheme="minorHAnsi" w:cstheme="minorHAnsi"/>
        </w:rPr>
      </w:pPr>
    </w:p>
    <w:p w14:paraId="01218988" w14:textId="0ADE9370" w:rsidR="00DE600B" w:rsidRPr="00552079" w:rsidRDefault="00DE600B" w:rsidP="00B37050">
      <w:pPr>
        <w:pStyle w:val="Norma"/>
        <w:spacing w:line="240" w:lineRule="auto"/>
        <w:rPr>
          <w:rFonts w:asciiTheme="minorHAnsi" w:hAnsiTheme="minorHAnsi" w:cstheme="minorHAnsi"/>
        </w:rPr>
      </w:pPr>
    </w:p>
    <w:p w14:paraId="7EA5E21F" w14:textId="4CC624ED"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77777777" w:rsidR="00A73638" w:rsidRPr="00552079" w:rsidRDefault="00A73638" w:rsidP="00AD7F60">
            <w:pPr>
              <w:rPr>
                <w:rFonts w:asciiTheme="minorHAnsi" w:eastAsia="Calibri" w:hAnsiTheme="minorHAnsi" w:cstheme="minorHAnsi"/>
                <w:b/>
                <w:i/>
                <w:sz w:val="22"/>
                <w:szCs w:val="22"/>
              </w:rPr>
            </w:pP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77777777" w:rsidR="00A73638" w:rsidRPr="00552079" w:rsidRDefault="00A73638" w:rsidP="00AD7F60">
            <w:pPr>
              <w:rPr>
                <w:rFonts w:asciiTheme="minorHAnsi" w:eastAsia="Calibri" w:hAnsiTheme="minorHAnsi" w:cstheme="minorHAnsi"/>
                <w:b/>
                <w:i/>
                <w:sz w:val="22"/>
                <w:szCs w:val="22"/>
              </w:rPr>
            </w:pP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77777777" w:rsidR="00A73638" w:rsidRPr="00552079" w:rsidRDefault="00A73638" w:rsidP="00AD7F60">
            <w:pPr>
              <w:rPr>
                <w:rFonts w:asciiTheme="minorHAnsi" w:eastAsia="Calibri" w:hAnsiTheme="minorHAnsi" w:cstheme="minorHAnsi"/>
                <w:b/>
                <w:i/>
                <w:sz w:val="22"/>
                <w:szCs w:val="22"/>
              </w:rPr>
            </w:pP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7012DC">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7012DC">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3038" w:type="dxa"/>
          </w:tcPr>
          <w:p w14:paraId="449465DB" w14:textId="77777777" w:rsidR="00103622" w:rsidRPr="00552079" w:rsidRDefault="00103622" w:rsidP="00B37050">
            <w:pPr>
              <w:rPr>
                <w:rFonts w:asciiTheme="minorHAnsi" w:hAnsiTheme="minorHAnsi" w:cstheme="minorHAnsi"/>
                <w:sz w:val="22"/>
                <w:szCs w:val="22"/>
              </w:rPr>
            </w:pPr>
          </w:p>
        </w:tc>
        <w:tc>
          <w:tcPr>
            <w:tcW w:w="2231"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37" w:type="dxa"/>
          </w:tcPr>
          <w:p w14:paraId="054EB98A" w14:textId="77777777" w:rsidR="00103622" w:rsidRPr="00552079" w:rsidRDefault="00103622" w:rsidP="00B37050">
            <w:pPr>
              <w:rPr>
                <w:rFonts w:asciiTheme="minorHAnsi" w:hAnsiTheme="minorHAnsi" w:cstheme="minorHAnsi"/>
                <w:sz w:val="22"/>
                <w:szCs w:val="22"/>
              </w:rPr>
            </w:pPr>
          </w:p>
        </w:tc>
      </w:tr>
      <w:tr w:rsidR="007012DC" w:rsidRPr="00552079" w14:paraId="5EB54687" w14:textId="77777777" w:rsidTr="007012DC">
        <w:trPr>
          <w:trHeight w:val="300"/>
        </w:trPr>
        <w:tc>
          <w:tcPr>
            <w:tcW w:w="433" w:type="dxa"/>
            <w:vAlign w:val="center"/>
          </w:tcPr>
          <w:p w14:paraId="3B3CAE46" w14:textId="77777777" w:rsidR="007012DC" w:rsidRPr="00552079" w:rsidRDefault="007012DC" w:rsidP="007012DC">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21F6979C" w14:textId="77777777" w:rsidR="007012DC" w:rsidRPr="00552079" w:rsidRDefault="007012DC" w:rsidP="007012DC">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0C230FE5" w14:textId="77777777" w:rsidR="007012DC" w:rsidRPr="00552079" w:rsidRDefault="007012DC" w:rsidP="007012DC">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7012DC" w:rsidRPr="00552079" w:rsidRDefault="007012DC" w:rsidP="007012DC">
            <w:pPr>
              <w:rPr>
                <w:rFonts w:asciiTheme="minorHAnsi" w:hAnsiTheme="minorHAnsi" w:cstheme="minorHAnsi"/>
                <w:sz w:val="22"/>
                <w:szCs w:val="22"/>
              </w:rPr>
            </w:pPr>
          </w:p>
        </w:tc>
        <w:tc>
          <w:tcPr>
            <w:tcW w:w="1088" w:type="dxa"/>
            <w:vAlign w:val="center"/>
          </w:tcPr>
          <w:p w14:paraId="115E21EF" w14:textId="77777777" w:rsidR="007012DC" w:rsidRPr="00552079" w:rsidRDefault="007012DC" w:rsidP="007012DC">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7012DC" w:rsidRPr="00552079" w:rsidRDefault="007012DC" w:rsidP="007012DC">
            <w:pPr>
              <w:jc w:val="center"/>
              <w:rPr>
                <w:rFonts w:asciiTheme="minorHAnsi" w:hAnsiTheme="minorHAnsi" w:cstheme="minorHAnsi"/>
                <w:color w:val="000000"/>
                <w:sz w:val="22"/>
                <w:szCs w:val="22"/>
              </w:rPr>
            </w:pPr>
          </w:p>
        </w:tc>
        <w:tc>
          <w:tcPr>
            <w:tcW w:w="3337" w:type="dxa"/>
            <w:vAlign w:val="center"/>
          </w:tcPr>
          <w:p w14:paraId="09B7794D" w14:textId="2A79630F" w:rsidR="007012DC" w:rsidRPr="00552079" w:rsidRDefault="007012DC" w:rsidP="007012DC">
            <w:pPr>
              <w:jc w:val="center"/>
              <w:rPr>
                <w:rFonts w:asciiTheme="minorHAnsi" w:hAnsiTheme="minorHAnsi" w:cstheme="minorHAnsi"/>
                <w:color w:val="000000"/>
                <w:sz w:val="22"/>
                <w:szCs w:val="22"/>
              </w:rPr>
            </w:pPr>
            <w:r w:rsidRPr="007429A2">
              <w:rPr>
                <w:rFonts w:ascii="Calibri" w:hAnsi="Calibri"/>
                <w:b/>
                <w:sz w:val="16"/>
                <w:szCs w:val="16"/>
              </w:rPr>
              <w:t>NO SE REQUIERE</w:t>
            </w:r>
          </w:p>
        </w:tc>
      </w:tr>
      <w:tr w:rsidR="007012DC" w:rsidRPr="00552079" w14:paraId="52A69249" w14:textId="77777777" w:rsidTr="007012DC">
        <w:trPr>
          <w:trHeight w:val="155"/>
        </w:trPr>
        <w:tc>
          <w:tcPr>
            <w:tcW w:w="433" w:type="dxa"/>
            <w:vAlign w:val="center"/>
          </w:tcPr>
          <w:p w14:paraId="6B5F94CA" w14:textId="77777777" w:rsidR="007012DC" w:rsidRPr="00552079" w:rsidRDefault="007012DC" w:rsidP="007012DC">
            <w:pPr>
              <w:rPr>
                <w:rFonts w:asciiTheme="minorHAnsi" w:hAnsiTheme="minorHAnsi" w:cstheme="minorHAnsi"/>
                <w:sz w:val="22"/>
                <w:szCs w:val="22"/>
              </w:rPr>
            </w:pPr>
          </w:p>
        </w:tc>
        <w:tc>
          <w:tcPr>
            <w:tcW w:w="3038" w:type="dxa"/>
            <w:vAlign w:val="center"/>
          </w:tcPr>
          <w:p w14:paraId="4CDBEADD" w14:textId="77777777" w:rsidR="007012DC" w:rsidRPr="00552079" w:rsidRDefault="007012DC" w:rsidP="007012DC">
            <w:pPr>
              <w:rPr>
                <w:rFonts w:asciiTheme="minorHAnsi" w:hAnsiTheme="minorHAnsi" w:cstheme="minorHAnsi"/>
                <w:sz w:val="22"/>
                <w:szCs w:val="22"/>
              </w:rPr>
            </w:pPr>
          </w:p>
        </w:tc>
        <w:tc>
          <w:tcPr>
            <w:tcW w:w="2231" w:type="dxa"/>
            <w:gridSpan w:val="3"/>
          </w:tcPr>
          <w:p w14:paraId="2BCE0644" w14:textId="77777777" w:rsidR="007012DC" w:rsidRPr="00552079" w:rsidRDefault="007012DC" w:rsidP="007012DC">
            <w:pPr>
              <w:jc w:val="center"/>
              <w:rPr>
                <w:rFonts w:asciiTheme="minorHAnsi" w:hAnsiTheme="minorHAnsi" w:cstheme="minorHAnsi"/>
                <w:sz w:val="22"/>
                <w:szCs w:val="22"/>
              </w:rPr>
            </w:pPr>
          </w:p>
        </w:tc>
        <w:tc>
          <w:tcPr>
            <w:tcW w:w="3337" w:type="dxa"/>
          </w:tcPr>
          <w:p w14:paraId="19D31A59" w14:textId="77777777" w:rsidR="007012DC" w:rsidRPr="00552079" w:rsidRDefault="007012DC" w:rsidP="007012DC">
            <w:pPr>
              <w:jc w:val="center"/>
              <w:rPr>
                <w:rFonts w:asciiTheme="minorHAnsi" w:hAnsiTheme="minorHAnsi" w:cstheme="minorHAnsi"/>
                <w:sz w:val="22"/>
                <w:szCs w:val="22"/>
              </w:rPr>
            </w:pPr>
          </w:p>
        </w:tc>
      </w:tr>
      <w:tr w:rsidR="007012DC" w:rsidRPr="00552079" w14:paraId="0A0994F6" w14:textId="77777777" w:rsidTr="007012DC">
        <w:trPr>
          <w:trHeight w:val="433"/>
        </w:trPr>
        <w:tc>
          <w:tcPr>
            <w:tcW w:w="433" w:type="dxa"/>
            <w:shd w:val="clear" w:color="auto" w:fill="auto"/>
            <w:vAlign w:val="center"/>
          </w:tcPr>
          <w:p w14:paraId="5B46DF12" w14:textId="77777777" w:rsidR="007012DC" w:rsidRPr="00552079" w:rsidRDefault="007012DC" w:rsidP="007012DC">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48E8AC9A" w14:textId="77777777" w:rsidR="007012DC" w:rsidRPr="00552079" w:rsidRDefault="007012DC" w:rsidP="007012DC">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21325B7A" w14:textId="77777777" w:rsidR="007012DC" w:rsidRPr="00BC6EFD" w:rsidRDefault="007012DC" w:rsidP="00BC6EFD">
            <w:pPr>
              <w:jc w:val="center"/>
              <w:rPr>
                <w:rFonts w:asciiTheme="minorHAnsi" w:hAnsiTheme="minorHAnsi" w:cstheme="minorHAnsi"/>
                <w:sz w:val="18"/>
                <w:szCs w:val="18"/>
              </w:rPr>
            </w:pPr>
            <w:r w:rsidRPr="00BC6EFD">
              <w:rPr>
                <w:rFonts w:asciiTheme="minorHAnsi" w:hAnsiTheme="minorHAnsi" w:cstheme="minorHAnsi"/>
                <w:sz w:val="18"/>
                <w:szCs w:val="18"/>
              </w:rPr>
              <w:t>Fecha:</w:t>
            </w:r>
          </w:p>
          <w:p w14:paraId="23EC0E65" w14:textId="36E8545E" w:rsidR="007012DC" w:rsidRPr="00BC6EFD" w:rsidRDefault="00BC6EFD" w:rsidP="00BC6EFD">
            <w:pPr>
              <w:jc w:val="center"/>
              <w:rPr>
                <w:rFonts w:asciiTheme="minorHAnsi" w:hAnsiTheme="minorHAnsi" w:cstheme="minorHAnsi"/>
                <w:sz w:val="18"/>
                <w:szCs w:val="18"/>
              </w:rPr>
            </w:pPr>
            <w:r w:rsidRPr="00BC6EFD">
              <w:rPr>
                <w:rFonts w:asciiTheme="minorHAnsi" w:hAnsiTheme="minorHAnsi" w:cstheme="minorHAnsi"/>
                <w:sz w:val="18"/>
                <w:szCs w:val="18"/>
              </w:rPr>
              <w:t>21/04/2016</w:t>
            </w:r>
          </w:p>
        </w:tc>
        <w:tc>
          <w:tcPr>
            <w:tcW w:w="1088" w:type="dxa"/>
            <w:vAlign w:val="center"/>
          </w:tcPr>
          <w:p w14:paraId="31F0FF93" w14:textId="77777777" w:rsidR="007012DC" w:rsidRPr="00BC6EFD" w:rsidRDefault="007012DC" w:rsidP="00BC6EFD">
            <w:pPr>
              <w:jc w:val="center"/>
              <w:rPr>
                <w:rFonts w:asciiTheme="minorHAnsi" w:hAnsiTheme="minorHAnsi" w:cstheme="minorHAnsi"/>
                <w:sz w:val="18"/>
                <w:szCs w:val="18"/>
              </w:rPr>
            </w:pPr>
            <w:r w:rsidRPr="00BC6EFD">
              <w:rPr>
                <w:rFonts w:asciiTheme="minorHAnsi" w:hAnsiTheme="minorHAnsi" w:cstheme="minorHAnsi"/>
                <w:sz w:val="18"/>
                <w:szCs w:val="18"/>
              </w:rPr>
              <w:t>Hasta hora:</w:t>
            </w:r>
          </w:p>
          <w:p w14:paraId="05897DCD" w14:textId="402316C2" w:rsidR="007012DC" w:rsidRPr="00BC6EFD" w:rsidRDefault="00BC6EFD" w:rsidP="00BC6EFD">
            <w:pPr>
              <w:jc w:val="center"/>
              <w:rPr>
                <w:rFonts w:asciiTheme="minorHAnsi" w:hAnsiTheme="minorHAnsi" w:cstheme="minorHAnsi"/>
                <w:sz w:val="18"/>
                <w:szCs w:val="18"/>
              </w:rPr>
            </w:pPr>
            <w:r w:rsidRPr="00BC6EFD">
              <w:rPr>
                <w:rFonts w:asciiTheme="minorHAnsi" w:hAnsiTheme="minorHAnsi" w:cstheme="minorHAnsi"/>
                <w:sz w:val="18"/>
                <w:szCs w:val="18"/>
              </w:rPr>
              <w:t>18:00</w:t>
            </w:r>
          </w:p>
        </w:tc>
        <w:tc>
          <w:tcPr>
            <w:tcW w:w="3337" w:type="dxa"/>
            <w:vAlign w:val="center"/>
          </w:tcPr>
          <w:p w14:paraId="06ABDB52" w14:textId="7DD2E50A" w:rsidR="007012DC" w:rsidRPr="00552079" w:rsidRDefault="007012DC" w:rsidP="007012DC">
            <w:pPr>
              <w:jc w:val="center"/>
              <w:rPr>
                <w:rFonts w:asciiTheme="minorHAnsi" w:hAnsiTheme="minorHAnsi" w:cstheme="minorHAnsi"/>
                <w:b/>
                <w:color w:val="000000"/>
                <w:sz w:val="22"/>
                <w:szCs w:val="22"/>
              </w:rPr>
            </w:pPr>
            <w:r w:rsidRPr="00D80E86">
              <w:rPr>
                <w:rFonts w:asciiTheme="minorHAnsi" w:hAnsiTheme="minorHAnsi" w:cstheme="minorHAnsi"/>
                <w:b/>
                <w:i/>
                <w:color w:val="0000FF"/>
                <w:sz w:val="22"/>
                <w:szCs w:val="22"/>
                <w:u w:val="single"/>
              </w:rPr>
              <w:t>jchugar@ypfb.gob.bo</w:t>
            </w:r>
          </w:p>
        </w:tc>
      </w:tr>
      <w:tr w:rsidR="007012DC" w:rsidRPr="00552079" w14:paraId="13C3111C" w14:textId="77777777" w:rsidTr="007012DC">
        <w:trPr>
          <w:trHeight w:val="65"/>
        </w:trPr>
        <w:tc>
          <w:tcPr>
            <w:tcW w:w="433" w:type="dxa"/>
            <w:vAlign w:val="center"/>
          </w:tcPr>
          <w:p w14:paraId="2CA44F60" w14:textId="77777777" w:rsidR="007012DC" w:rsidRPr="00552079" w:rsidRDefault="007012DC" w:rsidP="007012DC">
            <w:pPr>
              <w:jc w:val="center"/>
              <w:rPr>
                <w:rFonts w:asciiTheme="minorHAnsi" w:hAnsiTheme="minorHAnsi" w:cstheme="minorHAnsi"/>
                <w:sz w:val="22"/>
                <w:szCs w:val="22"/>
              </w:rPr>
            </w:pPr>
          </w:p>
        </w:tc>
        <w:tc>
          <w:tcPr>
            <w:tcW w:w="3038" w:type="dxa"/>
            <w:vAlign w:val="center"/>
          </w:tcPr>
          <w:p w14:paraId="3685DD95" w14:textId="77777777" w:rsidR="007012DC" w:rsidRPr="00552079" w:rsidRDefault="007012DC" w:rsidP="007012DC">
            <w:pPr>
              <w:rPr>
                <w:rFonts w:asciiTheme="minorHAnsi" w:hAnsiTheme="minorHAnsi" w:cstheme="minorHAnsi"/>
                <w:sz w:val="22"/>
                <w:szCs w:val="22"/>
              </w:rPr>
            </w:pPr>
          </w:p>
        </w:tc>
        <w:tc>
          <w:tcPr>
            <w:tcW w:w="2231" w:type="dxa"/>
            <w:gridSpan w:val="3"/>
          </w:tcPr>
          <w:p w14:paraId="48927073" w14:textId="77777777" w:rsidR="007012DC" w:rsidRPr="00BC6EFD" w:rsidRDefault="007012DC" w:rsidP="00BC6EFD">
            <w:pPr>
              <w:jc w:val="center"/>
              <w:rPr>
                <w:rFonts w:asciiTheme="minorHAnsi" w:hAnsiTheme="minorHAnsi" w:cstheme="minorHAnsi"/>
                <w:sz w:val="18"/>
                <w:szCs w:val="18"/>
              </w:rPr>
            </w:pPr>
          </w:p>
        </w:tc>
        <w:tc>
          <w:tcPr>
            <w:tcW w:w="3337" w:type="dxa"/>
          </w:tcPr>
          <w:p w14:paraId="34F0C505" w14:textId="77777777" w:rsidR="007012DC" w:rsidRPr="00552079" w:rsidRDefault="007012DC" w:rsidP="007012DC">
            <w:pPr>
              <w:jc w:val="center"/>
              <w:rPr>
                <w:rFonts w:asciiTheme="minorHAnsi" w:hAnsiTheme="minorHAnsi" w:cstheme="minorHAnsi"/>
                <w:sz w:val="22"/>
                <w:szCs w:val="22"/>
              </w:rPr>
            </w:pPr>
          </w:p>
        </w:tc>
      </w:tr>
      <w:tr w:rsidR="007012DC" w:rsidRPr="00552079" w14:paraId="40703F05" w14:textId="77777777" w:rsidTr="007012DC">
        <w:trPr>
          <w:trHeight w:val="370"/>
        </w:trPr>
        <w:tc>
          <w:tcPr>
            <w:tcW w:w="433" w:type="dxa"/>
            <w:vAlign w:val="center"/>
          </w:tcPr>
          <w:p w14:paraId="3D740CCE" w14:textId="77777777" w:rsidR="007012DC" w:rsidRPr="00552079" w:rsidRDefault="007012DC" w:rsidP="007012DC">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3038" w:type="dxa"/>
            <w:vAlign w:val="center"/>
          </w:tcPr>
          <w:p w14:paraId="281C0611" w14:textId="77777777" w:rsidR="007012DC" w:rsidRPr="00552079" w:rsidRDefault="007012DC" w:rsidP="007012DC">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56217BBD" w14:textId="77777777" w:rsidR="007012DC" w:rsidRPr="00BC6EFD" w:rsidRDefault="007012DC" w:rsidP="00BC6EFD">
            <w:pPr>
              <w:jc w:val="center"/>
              <w:rPr>
                <w:rFonts w:asciiTheme="minorHAnsi" w:hAnsiTheme="minorHAnsi" w:cstheme="minorHAnsi"/>
                <w:sz w:val="18"/>
                <w:szCs w:val="18"/>
              </w:rPr>
            </w:pPr>
            <w:r w:rsidRPr="00BC6EFD">
              <w:rPr>
                <w:rFonts w:asciiTheme="minorHAnsi" w:hAnsiTheme="minorHAnsi" w:cstheme="minorHAnsi"/>
                <w:sz w:val="18"/>
                <w:szCs w:val="18"/>
              </w:rPr>
              <w:t>Fecha:</w:t>
            </w:r>
          </w:p>
          <w:p w14:paraId="5D94D906" w14:textId="2C510141" w:rsidR="007012DC" w:rsidRPr="00BC6EFD" w:rsidRDefault="00BC6EFD" w:rsidP="00BC6EFD">
            <w:pPr>
              <w:jc w:val="center"/>
              <w:rPr>
                <w:rFonts w:asciiTheme="minorHAnsi" w:hAnsiTheme="minorHAnsi" w:cstheme="minorHAnsi"/>
                <w:sz w:val="18"/>
                <w:szCs w:val="18"/>
              </w:rPr>
            </w:pPr>
            <w:r w:rsidRPr="00BC6EFD">
              <w:rPr>
                <w:rFonts w:asciiTheme="minorHAnsi" w:hAnsiTheme="minorHAnsi" w:cstheme="minorHAnsi"/>
                <w:sz w:val="18"/>
                <w:szCs w:val="18"/>
              </w:rPr>
              <w:t>22/04/2016</w:t>
            </w:r>
          </w:p>
        </w:tc>
        <w:tc>
          <w:tcPr>
            <w:tcW w:w="1088" w:type="dxa"/>
            <w:vAlign w:val="center"/>
          </w:tcPr>
          <w:p w14:paraId="3256B371" w14:textId="77777777" w:rsidR="007012DC" w:rsidRPr="00BC6EFD" w:rsidRDefault="007012DC" w:rsidP="00BC6EFD">
            <w:pPr>
              <w:jc w:val="center"/>
              <w:rPr>
                <w:rFonts w:asciiTheme="minorHAnsi" w:hAnsiTheme="minorHAnsi" w:cstheme="minorHAnsi"/>
                <w:sz w:val="18"/>
                <w:szCs w:val="18"/>
              </w:rPr>
            </w:pPr>
            <w:r w:rsidRPr="00BC6EFD">
              <w:rPr>
                <w:rFonts w:asciiTheme="minorHAnsi" w:hAnsiTheme="minorHAnsi" w:cstheme="minorHAnsi"/>
                <w:sz w:val="18"/>
                <w:szCs w:val="18"/>
              </w:rPr>
              <w:t>Hora:</w:t>
            </w:r>
          </w:p>
          <w:p w14:paraId="432EBDFB" w14:textId="189CEC07" w:rsidR="007012DC" w:rsidRPr="00BC6EFD" w:rsidRDefault="00BC6EFD" w:rsidP="00BC6EFD">
            <w:pPr>
              <w:jc w:val="center"/>
              <w:rPr>
                <w:rFonts w:asciiTheme="minorHAnsi" w:hAnsiTheme="minorHAnsi" w:cstheme="minorHAnsi"/>
                <w:sz w:val="18"/>
                <w:szCs w:val="18"/>
              </w:rPr>
            </w:pPr>
            <w:r w:rsidRPr="00BC6EFD">
              <w:rPr>
                <w:rFonts w:asciiTheme="minorHAnsi" w:hAnsiTheme="minorHAnsi" w:cstheme="minorHAnsi"/>
                <w:sz w:val="18"/>
                <w:szCs w:val="18"/>
              </w:rPr>
              <w:t>1</w:t>
            </w:r>
            <w:r>
              <w:rPr>
                <w:rFonts w:asciiTheme="minorHAnsi" w:hAnsiTheme="minorHAnsi" w:cstheme="minorHAnsi"/>
                <w:sz w:val="18"/>
                <w:szCs w:val="18"/>
              </w:rPr>
              <w:t>0</w:t>
            </w:r>
            <w:r w:rsidRPr="00BC6EFD">
              <w:rPr>
                <w:rFonts w:asciiTheme="minorHAnsi" w:hAnsiTheme="minorHAnsi" w:cstheme="minorHAnsi"/>
                <w:sz w:val="18"/>
                <w:szCs w:val="18"/>
              </w:rPr>
              <w:t>:00</w:t>
            </w:r>
          </w:p>
        </w:tc>
        <w:tc>
          <w:tcPr>
            <w:tcW w:w="3337" w:type="dxa"/>
          </w:tcPr>
          <w:p w14:paraId="733B2E68" w14:textId="6E9B975E" w:rsidR="007012DC" w:rsidRPr="001B5615" w:rsidRDefault="007012DC" w:rsidP="007012DC">
            <w:pPr>
              <w:jc w:val="center"/>
              <w:rPr>
                <w:rFonts w:asciiTheme="minorHAnsi" w:hAnsiTheme="minorHAnsi" w:cstheme="minorHAnsi"/>
                <w:color w:val="FF0000"/>
                <w:sz w:val="22"/>
                <w:szCs w:val="22"/>
              </w:rPr>
            </w:pPr>
            <w:r w:rsidRPr="00D80E86">
              <w:rPr>
                <w:rFonts w:ascii="Calibri" w:hAnsi="Calibri" w:cs="Arial"/>
                <w:sz w:val="18"/>
                <w:szCs w:val="18"/>
              </w:rPr>
              <w:t xml:space="preserve">Lugar: </w:t>
            </w:r>
            <w:r w:rsidRPr="00D80E86">
              <w:rPr>
                <w:rFonts w:ascii="Calibri" w:hAnsi="Calibri" w:cs="Calibri"/>
                <w:sz w:val="18"/>
                <w:szCs w:val="18"/>
              </w:rPr>
              <w:t xml:space="preserve">Oficinas de la Distrital de Redes de Gas Oruro ubicada en la C/ Arce S/N, entre Velasco </w:t>
            </w:r>
            <w:proofErr w:type="spellStart"/>
            <w:r w:rsidRPr="00D80E86">
              <w:rPr>
                <w:rFonts w:ascii="Calibri" w:hAnsi="Calibri" w:cs="Calibri"/>
                <w:sz w:val="18"/>
                <w:szCs w:val="18"/>
              </w:rPr>
              <w:t>Galvarro</w:t>
            </w:r>
            <w:proofErr w:type="spellEnd"/>
            <w:r w:rsidRPr="00D80E86">
              <w:rPr>
                <w:rFonts w:ascii="Calibri" w:hAnsi="Calibri" w:cs="Calibri"/>
                <w:sz w:val="18"/>
                <w:szCs w:val="18"/>
              </w:rPr>
              <w:t xml:space="preserve"> y 6 de Agosto.</w:t>
            </w:r>
          </w:p>
        </w:tc>
      </w:tr>
      <w:tr w:rsidR="007012DC" w:rsidRPr="00552079" w14:paraId="3E90B519" w14:textId="77777777" w:rsidTr="007012DC">
        <w:trPr>
          <w:trHeight w:val="64"/>
        </w:trPr>
        <w:tc>
          <w:tcPr>
            <w:tcW w:w="433" w:type="dxa"/>
            <w:vAlign w:val="center"/>
          </w:tcPr>
          <w:p w14:paraId="2D2E8ABE" w14:textId="77777777" w:rsidR="007012DC" w:rsidRPr="00552079" w:rsidRDefault="007012DC" w:rsidP="007012DC">
            <w:pPr>
              <w:jc w:val="center"/>
              <w:rPr>
                <w:rFonts w:asciiTheme="minorHAnsi" w:hAnsiTheme="minorHAnsi" w:cstheme="minorHAnsi"/>
                <w:sz w:val="22"/>
                <w:szCs w:val="22"/>
              </w:rPr>
            </w:pPr>
          </w:p>
        </w:tc>
        <w:tc>
          <w:tcPr>
            <w:tcW w:w="3038" w:type="dxa"/>
            <w:vAlign w:val="center"/>
          </w:tcPr>
          <w:p w14:paraId="6D8D7263" w14:textId="77777777" w:rsidR="007012DC" w:rsidRPr="00552079" w:rsidRDefault="007012DC" w:rsidP="007012DC">
            <w:pPr>
              <w:jc w:val="center"/>
              <w:rPr>
                <w:rFonts w:asciiTheme="minorHAnsi" w:hAnsiTheme="minorHAnsi" w:cstheme="minorHAnsi"/>
                <w:sz w:val="22"/>
                <w:szCs w:val="22"/>
              </w:rPr>
            </w:pPr>
          </w:p>
        </w:tc>
        <w:tc>
          <w:tcPr>
            <w:tcW w:w="2231" w:type="dxa"/>
            <w:gridSpan w:val="3"/>
            <w:vAlign w:val="center"/>
          </w:tcPr>
          <w:p w14:paraId="666A3839" w14:textId="77777777" w:rsidR="007012DC" w:rsidRPr="00BC6EFD" w:rsidRDefault="007012DC" w:rsidP="00BC6EFD">
            <w:pPr>
              <w:jc w:val="center"/>
              <w:rPr>
                <w:rFonts w:asciiTheme="minorHAnsi" w:hAnsiTheme="minorHAnsi" w:cstheme="minorHAnsi"/>
                <w:sz w:val="18"/>
                <w:szCs w:val="18"/>
              </w:rPr>
            </w:pPr>
          </w:p>
        </w:tc>
        <w:tc>
          <w:tcPr>
            <w:tcW w:w="3337" w:type="dxa"/>
            <w:vAlign w:val="center"/>
          </w:tcPr>
          <w:p w14:paraId="13FBD114" w14:textId="77777777" w:rsidR="007012DC" w:rsidRPr="001B5615" w:rsidRDefault="007012DC" w:rsidP="007012DC">
            <w:pPr>
              <w:jc w:val="center"/>
              <w:rPr>
                <w:rFonts w:asciiTheme="minorHAnsi" w:hAnsiTheme="minorHAnsi" w:cstheme="minorHAnsi"/>
                <w:color w:val="FF0000"/>
                <w:sz w:val="22"/>
                <w:szCs w:val="22"/>
              </w:rPr>
            </w:pPr>
          </w:p>
        </w:tc>
      </w:tr>
      <w:tr w:rsidR="007012DC" w:rsidRPr="00552079" w14:paraId="6687C930" w14:textId="77777777" w:rsidTr="007012DC">
        <w:trPr>
          <w:trHeight w:val="370"/>
        </w:trPr>
        <w:tc>
          <w:tcPr>
            <w:tcW w:w="433" w:type="dxa"/>
            <w:vAlign w:val="center"/>
          </w:tcPr>
          <w:p w14:paraId="508048D6" w14:textId="77777777" w:rsidR="007012DC" w:rsidRPr="00552079" w:rsidRDefault="007012DC" w:rsidP="007012DC">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647721E4" w14:textId="77777777" w:rsidR="007012DC" w:rsidRPr="00552079" w:rsidRDefault="007012DC" w:rsidP="007012DC">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495C1419" w14:textId="77777777" w:rsidR="007012DC" w:rsidRPr="00BC6EFD" w:rsidRDefault="007012DC" w:rsidP="00BC6EFD">
            <w:pPr>
              <w:jc w:val="center"/>
              <w:rPr>
                <w:rFonts w:asciiTheme="minorHAnsi" w:hAnsiTheme="minorHAnsi" w:cstheme="minorHAnsi"/>
                <w:sz w:val="18"/>
                <w:szCs w:val="18"/>
              </w:rPr>
            </w:pPr>
            <w:r w:rsidRPr="00BC6EFD">
              <w:rPr>
                <w:rFonts w:asciiTheme="minorHAnsi" w:hAnsiTheme="minorHAnsi" w:cstheme="minorHAnsi"/>
                <w:sz w:val="18"/>
                <w:szCs w:val="18"/>
              </w:rPr>
              <w:t>Fecha:</w:t>
            </w:r>
          </w:p>
          <w:p w14:paraId="6C7BEEFA" w14:textId="5DB047E9" w:rsidR="007012DC" w:rsidRPr="00BC6EFD" w:rsidRDefault="00BC6EFD" w:rsidP="00BC6EFD">
            <w:pPr>
              <w:jc w:val="center"/>
              <w:rPr>
                <w:rFonts w:asciiTheme="minorHAnsi" w:hAnsiTheme="minorHAnsi" w:cstheme="minorHAnsi"/>
                <w:sz w:val="18"/>
                <w:szCs w:val="18"/>
              </w:rPr>
            </w:pPr>
            <w:r w:rsidRPr="00BC6EFD">
              <w:rPr>
                <w:rFonts w:asciiTheme="minorHAnsi" w:hAnsiTheme="minorHAnsi" w:cstheme="minorHAnsi"/>
                <w:sz w:val="18"/>
                <w:szCs w:val="18"/>
              </w:rPr>
              <w:t>27/04/2016</w:t>
            </w:r>
          </w:p>
        </w:tc>
        <w:tc>
          <w:tcPr>
            <w:tcW w:w="1088" w:type="dxa"/>
            <w:vAlign w:val="center"/>
          </w:tcPr>
          <w:p w14:paraId="698BDC3D" w14:textId="77777777" w:rsidR="007012DC" w:rsidRPr="00BC6EFD" w:rsidRDefault="007012DC" w:rsidP="00BC6EFD">
            <w:pPr>
              <w:jc w:val="center"/>
              <w:rPr>
                <w:rFonts w:asciiTheme="minorHAnsi" w:hAnsiTheme="minorHAnsi" w:cstheme="minorHAnsi"/>
                <w:sz w:val="18"/>
                <w:szCs w:val="18"/>
              </w:rPr>
            </w:pPr>
            <w:r w:rsidRPr="00BC6EFD">
              <w:rPr>
                <w:rFonts w:asciiTheme="minorHAnsi" w:hAnsiTheme="minorHAnsi" w:cstheme="minorHAnsi"/>
                <w:sz w:val="18"/>
                <w:szCs w:val="18"/>
              </w:rPr>
              <w:t>Hasta hora:</w:t>
            </w:r>
          </w:p>
          <w:p w14:paraId="358CEDE5" w14:textId="1E789520" w:rsidR="007012DC" w:rsidRPr="00BC6EFD" w:rsidRDefault="00BC6EFD" w:rsidP="00BC6EFD">
            <w:pPr>
              <w:jc w:val="center"/>
              <w:rPr>
                <w:rFonts w:asciiTheme="minorHAnsi" w:hAnsiTheme="minorHAnsi" w:cstheme="minorHAnsi"/>
                <w:sz w:val="18"/>
                <w:szCs w:val="18"/>
              </w:rPr>
            </w:pPr>
            <w:r w:rsidRPr="00BC6EFD">
              <w:rPr>
                <w:rFonts w:asciiTheme="minorHAnsi" w:hAnsiTheme="minorHAnsi" w:cstheme="minorHAnsi"/>
                <w:sz w:val="18"/>
                <w:szCs w:val="18"/>
              </w:rPr>
              <w:t>16:30</w:t>
            </w:r>
          </w:p>
        </w:tc>
        <w:tc>
          <w:tcPr>
            <w:tcW w:w="3337" w:type="dxa"/>
          </w:tcPr>
          <w:p w14:paraId="555BE396" w14:textId="77777777" w:rsidR="007012DC" w:rsidRPr="005C0910" w:rsidRDefault="007012DC" w:rsidP="007012DC">
            <w:pPr>
              <w:jc w:val="center"/>
              <w:rPr>
                <w:rFonts w:asciiTheme="minorHAnsi" w:hAnsiTheme="minorHAnsi" w:cstheme="minorHAnsi"/>
                <w:sz w:val="18"/>
                <w:szCs w:val="18"/>
              </w:rPr>
            </w:pPr>
            <w:r w:rsidRPr="005C0910">
              <w:rPr>
                <w:rFonts w:asciiTheme="minorHAnsi" w:hAnsiTheme="minorHAnsi" w:cstheme="minorHAnsi"/>
                <w:sz w:val="18"/>
                <w:szCs w:val="18"/>
              </w:rPr>
              <w:t>Campo Ferial FEXPOCRUZ</w:t>
            </w:r>
          </w:p>
          <w:p w14:paraId="4136DA8B" w14:textId="77777777" w:rsidR="007012DC" w:rsidRPr="005C0910" w:rsidRDefault="007012DC" w:rsidP="007012DC">
            <w:pPr>
              <w:jc w:val="center"/>
              <w:rPr>
                <w:rFonts w:asciiTheme="minorHAnsi" w:hAnsiTheme="minorHAnsi" w:cstheme="minorHAnsi"/>
                <w:sz w:val="18"/>
                <w:szCs w:val="18"/>
              </w:rPr>
            </w:pPr>
            <w:r w:rsidRPr="005C0910">
              <w:rPr>
                <w:rFonts w:asciiTheme="minorHAnsi" w:hAnsiTheme="minorHAnsi" w:cstheme="minorHAnsi"/>
                <w:sz w:val="18"/>
                <w:szCs w:val="18"/>
              </w:rPr>
              <w:t xml:space="preserve">Pabellón </w:t>
            </w:r>
            <w:proofErr w:type="spellStart"/>
            <w:r w:rsidRPr="005C0910">
              <w:rPr>
                <w:rFonts w:asciiTheme="minorHAnsi" w:hAnsiTheme="minorHAnsi" w:cstheme="minorHAnsi"/>
                <w:sz w:val="18"/>
                <w:szCs w:val="18"/>
              </w:rPr>
              <w:t>Guarayos</w:t>
            </w:r>
            <w:proofErr w:type="spellEnd"/>
            <w:r w:rsidRPr="005C0910">
              <w:rPr>
                <w:rFonts w:asciiTheme="minorHAnsi" w:hAnsiTheme="minorHAnsi" w:cstheme="minorHAnsi"/>
                <w:sz w:val="18"/>
                <w:szCs w:val="18"/>
              </w:rPr>
              <w:t xml:space="preserve"> STAND YPFB CASA MATRIZ, Av. Roca y Coronado s/n.</w:t>
            </w:r>
          </w:p>
          <w:p w14:paraId="7A8F4CF2" w14:textId="706AD34C" w:rsidR="007012DC" w:rsidRPr="001B5615" w:rsidRDefault="007012DC" w:rsidP="007012DC">
            <w:pPr>
              <w:jc w:val="center"/>
              <w:rPr>
                <w:rFonts w:asciiTheme="minorHAnsi" w:hAnsiTheme="minorHAnsi" w:cstheme="minorHAnsi"/>
                <w:color w:val="FF0000"/>
                <w:sz w:val="22"/>
                <w:szCs w:val="22"/>
              </w:rPr>
            </w:pPr>
            <w:r w:rsidRPr="005C0910">
              <w:rPr>
                <w:rFonts w:asciiTheme="minorHAnsi" w:hAnsiTheme="minorHAnsi" w:cstheme="minorHAnsi"/>
                <w:sz w:val="18"/>
                <w:szCs w:val="18"/>
              </w:rPr>
              <w:t>Santa Cruz –Bolivia</w:t>
            </w:r>
          </w:p>
        </w:tc>
      </w:tr>
      <w:tr w:rsidR="007012DC" w:rsidRPr="00552079" w14:paraId="03F7CF14" w14:textId="77777777" w:rsidTr="007012DC">
        <w:trPr>
          <w:trHeight w:val="64"/>
        </w:trPr>
        <w:tc>
          <w:tcPr>
            <w:tcW w:w="433" w:type="dxa"/>
            <w:vAlign w:val="center"/>
          </w:tcPr>
          <w:p w14:paraId="023E1839" w14:textId="77777777" w:rsidR="007012DC" w:rsidRPr="00552079" w:rsidRDefault="007012DC" w:rsidP="007012DC">
            <w:pPr>
              <w:jc w:val="center"/>
              <w:rPr>
                <w:rFonts w:asciiTheme="minorHAnsi" w:hAnsiTheme="minorHAnsi" w:cstheme="minorHAnsi"/>
                <w:sz w:val="22"/>
                <w:szCs w:val="22"/>
              </w:rPr>
            </w:pPr>
          </w:p>
        </w:tc>
        <w:tc>
          <w:tcPr>
            <w:tcW w:w="3038" w:type="dxa"/>
            <w:vAlign w:val="center"/>
          </w:tcPr>
          <w:p w14:paraId="2333F7C2" w14:textId="77777777" w:rsidR="007012DC" w:rsidRPr="00552079" w:rsidRDefault="007012DC" w:rsidP="007012DC">
            <w:pPr>
              <w:rPr>
                <w:rFonts w:asciiTheme="minorHAnsi" w:hAnsiTheme="minorHAnsi" w:cstheme="minorHAnsi"/>
                <w:sz w:val="22"/>
                <w:szCs w:val="22"/>
              </w:rPr>
            </w:pPr>
          </w:p>
        </w:tc>
        <w:tc>
          <w:tcPr>
            <w:tcW w:w="2231" w:type="dxa"/>
            <w:gridSpan w:val="3"/>
            <w:vAlign w:val="center"/>
          </w:tcPr>
          <w:p w14:paraId="1BB49809" w14:textId="77777777" w:rsidR="007012DC" w:rsidRPr="00BC6EFD" w:rsidRDefault="007012DC" w:rsidP="00BC6EFD">
            <w:pPr>
              <w:jc w:val="center"/>
              <w:rPr>
                <w:rFonts w:asciiTheme="minorHAnsi" w:hAnsiTheme="minorHAnsi" w:cstheme="minorHAnsi"/>
                <w:sz w:val="18"/>
                <w:szCs w:val="18"/>
              </w:rPr>
            </w:pPr>
          </w:p>
        </w:tc>
        <w:tc>
          <w:tcPr>
            <w:tcW w:w="3337" w:type="dxa"/>
          </w:tcPr>
          <w:p w14:paraId="7A39517B" w14:textId="77777777" w:rsidR="007012DC" w:rsidRPr="001B5615" w:rsidRDefault="007012DC" w:rsidP="007012DC">
            <w:pPr>
              <w:jc w:val="center"/>
              <w:rPr>
                <w:rFonts w:asciiTheme="minorHAnsi" w:hAnsiTheme="minorHAnsi" w:cstheme="minorHAnsi"/>
                <w:color w:val="FF0000"/>
                <w:sz w:val="22"/>
                <w:szCs w:val="22"/>
              </w:rPr>
            </w:pPr>
          </w:p>
        </w:tc>
      </w:tr>
      <w:tr w:rsidR="007012DC" w:rsidRPr="00552079" w14:paraId="375116C2" w14:textId="77777777" w:rsidTr="007012DC">
        <w:trPr>
          <w:trHeight w:val="246"/>
        </w:trPr>
        <w:tc>
          <w:tcPr>
            <w:tcW w:w="433" w:type="dxa"/>
            <w:vAlign w:val="center"/>
          </w:tcPr>
          <w:p w14:paraId="54CFDB40" w14:textId="77777777" w:rsidR="007012DC" w:rsidRPr="00552079" w:rsidRDefault="007012DC" w:rsidP="007012DC">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451B0DCD" w14:textId="77777777" w:rsidR="007012DC" w:rsidRPr="00552079" w:rsidRDefault="007012DC" w:rsidP="007012DC">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39ED4C5D" w14:textId="77777777" w:rsidR="007012DC" w:rsidRPr="00BC6EFD" w:rsidRDefault="007012DC" w:rsidP="00BC6EFD">
            <w:pPr>
              <w:jc w:val="center"/>
              <w:rPr>
                <w:rFonts w:asciiTheme="minorHAnsi" w:hAnsiTheme="minorHAnsi" w:cstheme="minorHAnsi"/>
                <w:sz w:val="18"/>
                <w:szCs w:val="18"/>
              </w:rPr>
            </w:pPr>
            <w:r w:rsidRPr="00BC6EFD">
              <w:rPr>
                <w:rFonts w:asciiTheme="minorHAnsi" w:hAnsiTheme="minorHAnsi" w:cstheme="minorHAnsi"/>
                <w:sz w:val="18"/>
                <w:szCs w:val="18"/>
              </w:rPr>
              <w:t>Fecha:</w:t>
            </w:r>
          </w:p>
          <w:p w14:paraId="5F974BEC" w14:textId="52BB3541" w:rsidR="007012DC" w:rsidRPr="00BC6EFD" w:rsidRDefault="00BC6EFD" w:rsidP="00BC6EFD">
            <w:pPr>
              <w:jc w:val="center"/>
              <w:rPr>
                <w:rFonts w:asciiTheme="minorHAnsi" w:hAnsiTheme="minorHAnsi" w:cstheme="minorHAnsi"/>
                <w:sz w:val="18"/>
                <w:szCs w:val="18"/>
              </w:rPr>
            </w:pPr>
            <w:r w:rsidRPr="00BC6EFD">
              <w:rPr>
                <w:rFonts w:asciiTheme="minorHAnsi" w:hAnsiTheme="minorHAnsi" w:cstheme="minorHAnsi"/>
                <w:sz w:val="18"/>
                <w:szCs w:val="18"/>
              </w:rPr>
              <w:t>27/04/2016</w:t>
            </w:r>
          </w:p>
        </w:tc>
        <w:tc>
          <w:tcPr>
            <w:tcW w:w="1138" w:type="dxa"/>
            <w:gridSpan w:val="2"/>
            <w:vAlign w:val="center"/>
          </w:tcPr>
          <w:p w14:paraId="4A488928" w14:textId="77777777" w:rsidR="007012DC" w:rsidRPr="00BC6EFD" w:rsidRDefault="007012DC" w:rsidP="00BC6EFD">
            <w:pPr>
              <w:jc w:val="center"/>
              <w:rPr>
                <w:rFonts w:asciiTheme="minorHAnsi" w:hAnsiTheme="minorHAnsi" w:cstheme="minorHAnsi"/>
                <w:sz w:val="18"/>
                <w:szCs w:val="18"/>
              </w:rPr>
            </w:pPr>
            <w:r w:rsidRPr="00BC6EFD">
              <w:rPr>
                <w:rFonts w:asciiTheme="minorHAnsi" w:hAnsiTheme="minorHAnsi" w:cstheme="minorHAnsi"/>
                <w:sz w:val="18"/>
                <w:szCs w:val="18"/>
              </w:rPr>
              <w:t>Hora:</w:t>
            </w:r>
          </w:p>
          <w:p w14:paraId="5BC29700" w14:textId="72F6DA66" w:rsidR="007012DC" w:rsidRPr="00BC6EFD" w:rsidRDefault="00BC6EFD" w:rsidP="00BC6EFD">
            <w:pPr>
              <w:jc w:val="center"/>
              <w:rPr>
                <w:rFonts w:asciiTheme="minorHAnsi" w:hAnsiTheme="minorHAnsi" w:cstheme="minorHAnsi"/>
                <w:sz w:val="18"/>
                <w:szCs w:val="18"/>
              </w:rPr>
            </w:pPr>
            <w:r w:rsidRPr="00BC6EFD">
              <w:rPr>
                <w:rFonts w:asciiTheme="minorHAnsi" w:hAnsiTheme="minorHAnsi" w:cstheme="minorHAnsi"/>
                <w:sz w:val="18"/>
                <w:szCs w:val="18"/>
              </w:rPr>
              <w:t>17:00</w:t>
            </w:r>
          </w:p>
        </w:tc>
        <w:tc>
          <w:tcPr>
            <w:tcW w:w="3337" w:type="dxa"/>
            <w:vAlign w:val="center"/>
          </w:tcPr>
          <w:p w14:paraId="1BAC356D" w14:textId="77777777" w:rsidR="007012DC" w:rsidRPr="005C0910" w:rsidRDefault="007012DC" w:rsidP="007012DC">
            <w:pPr>
              <w:jc w:val="center"/>
              <w:rPr>
                <w:rFonts w:asciiTheme="minorHAnsi" w:hAnsiTheme="minorHAnsi" w:cstheme="minorHAnsi"/>
                <w:color w:val="000000"/>
                <w:sz w:val="18"/>
                <w:szCs w:val="18"/>
                <w:lang w:val="es-BO"/>
              </w:rPr>
            </w:pPr>
            <w:r w:rsidRPr="005C0910">
              <w:rPr>
                <w:rFonts w:asciiTheme="minorHAnsi" w:hAnsiTheme="minorHAnsi" w:cstheme="minorHAnsi"/>
                <w:color w:val="000000"/>
                <w:sz w:val="18"/>
                <w:szCs w:val="18"/>
                <w:lang w:val="es-BO"/>
              </w:rPr>
              <w:t>Campo Ferial FEXPOCRUZ</w:t>
            </w:r>
          </w:p>
          <w:p w14:paraId="388A4A00" w14:textId="4BC13CE4" w:rsidR="007012DC" w:rsidRPr="005C0910" w:rsidRDefault="007012DC" w:rsidP="007012DC">
            <w:pPr>
              <w:jc w:val="center"/>
              <w:rPr>
                <w:rFonts w:asciiTheme="minorHAnsi" w:hAnsiTheme="minorHAnsi" w:cstheme="minorHAnsi"/>
                <w:color w:val="000000"/>
                <w:sz w:val="18"/>
                <w:szCs w:val="18"/>
                <w:lang w:val="es-BO"/>
              </w:rPr>
            </w:pPr>
            <w:r w:rsidRPr="005C0910">
              <w:rPr>
                <w:rFonts w:asciiTheme="minorHAnsi" w:hAnsiTheme="minorHAnsi" w:cstheme="minorHAnsi"/>
                <w:color w:val="000000"/>
                <w:sz w:val="18"/>
                <w:szCs w:val="18"/>
                <w:lang w:val="es-BO"/>
              </w:rPr>
              <w:t xml:space="preserve">Pabellón </w:t>
            </w:r>
            <w:proofErr w:type="spellStart"/>
            <w:r w:rsidRPr="005C0910">
              <w:rPr>
                <w:rFonts w:asciiTheme="minorHAnsi" w:hAnsiTheme="minorHAnsi" w:cstheme="minorHAnsi"/>
                <w:color w:val="000000"/>
                <w:sz w:val="18"/>
                <w:szCs w:val="18"/>
                <w:lang w:val="es-BO"/>
              </w:rPr>
              <w:t>Guarayos</w:t>
            </w:r>
            <w:proofErr w:type="spellEnd"/>
            <w:r w:rsidRPr="005C0910">
              <w:rPr>
                <w:rFonts w:asciiTheme="minorHAnsi" w:hAnsiTheme="minorHAnsi" w:cstheme="minorHAnsi"/>
                <w:color w:val="000000"/>
                <w:sz w:val="18"/>
                <w:szCs w:val="18"/>
                <w:lang w:val="es-BO"/>
              </w:rPr>
              <w:t xml:space="preserve"> STAND YPFB CASA MATRIZ (</w:t>
            </w:r>
            <w:r w:rsidRPr="003E4656">
              <w:rPr>
                <w:rFonts w:asciiTheme="minorHAnsi" w:hAnsiTheme="minorHAnsi" w:cstheme="minorHAnsi"/>
                <w:b/>
                <w:color w:val="000000"/>
                <w:sz w:val="18"/>
                <w:szCs w:val="18"/>
                <w:lang w:val="es-BO"/>
              </w:rPr>
              <w:t>Mesa N°</w:t>
            </w:r>
            <w:r w:rsidR="00BC6EFD">
              <w:rPr>
                <w:rFonts w:asciiTheme="minorHAnsi" w:hAnsiTheme="minorHAnsi" w:cstheme="minorHAnsi"/>
                <w:b/>
                <w:color w:val="000000"/>
                <w:sz w:val="18"/>
                <w:szCs w:val="18"/>
                <w:lang w:val="es-BO"/>
              </w:rPr>
              <w:t xml:space="preserve"> 7</w:t>
            </w:r>
            <w:r w:rsidRPr="005C0910">
              <w:rPr>
                <w:rFonts w:asciiTheme="minorHAnsi" w:hAnsiTheme="minorHAnsi" w:cstheme="minorHAnsi"/>
                <w:color w:val="000000"/>
                <w:sz w:val="18"/>
                <w:szCs w:val="18"/>
                <w:lang w:val="es-BO"/>
              </w:rPr>
              <w:t>), Av. Roca y Coronado s/n.</w:t>
            </w:r>
          </w:p>
          <w:p w14:paraId="5327C22D" w14:textId="2C45ACB4" w:rsidR="007012DC" w:rsidRPr="001B5615" w:rsidRDefault="007012DC" w:rsidP="007012DC">
            <w:pPr>
              <w:jc w:val="center"/>
              <w:rPr>
                <w:rFonts w:asciiTheme="minorHAnsi" w:hAnsiTheme="minorHAnsi" w:cstheme="minorHAnsi"/>
                <w:color w:val="FF0000"/>
                <w:sz w:val="22"/>
                <w:szCs w:val="22"/>
                <w:lang w:val="es-BO"/>
              </w:rPr>
            </w:pPr>
            <w:r w:rsidRPr="005C0910">
              <w:rPr>
                <w:rFonts w:asciiTheme="minorHAnsi" w:hAnsiTheme="minorHAnsi" w:cstheme="minorHAnsi"/>
                <w:color w:val="000000"/>
                <w:sz w:val="18"/>
                <w:szCs w:val="18"/>
                <w:lang w:val="es-BO"/>
              </w:rPr>
              <w:t>Santa Cruz –Bolivia</w:t>
            </w:r>
          </w:p>
        </w:tc>
      </w:tr>
      <w:tr w:rsidR="00A73638" w:rsidRPr="00552079" w14:paraId="7866985A" w14:textId="77777777" w:rsidTr="007012DC">
        <w:trPr>
          <w:trHeight w:val="246"/>
        </w:trPr>
        <w:tc>
          <w:tcPr>
            <w:tcW w:w="433"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38"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3" w:type="dxa"/>
            <w:vAlign w:val="center"/>
          </w:tcPr>
          <w:p w14:paraId="47B732E8" w14:textId="6CE61B89" w:rsidR="00A73638" w:rsidRPr="00552079" w:rsidRDefault="00A73638" w:rsidP="00B37050">
            <w:pPr>
              <w:rPr>
                <w:rFonts w:asciiTheme="minorHAnsi" w:hAnsiTheme="minorHAnsi" w:cstheme="minorHAnsi"/>
                <w:sz w:val="22"/>
                <w:szCs w:val="22"/>
              </w:rPr>
            </w:pPr>
          </w:p>
        </w:tc>
        <w:tc>
          <w:tcPr>
            <w:tcW w:w="1138" w:type="dxa"/>
            <w:gridSpan w:val="2"/>
            <w:vAlign w:val="center"/>
          </w:tcPr>
          <w:p w14:paraId="5A28C965" w14:textId="531878FB" w:rsidR="00A73638" w:rsidRPr="00552079" w:rsidRDefault="00A73638" w:rsidP="00B37050">
            <w:pPr>
              <w:jc w:val="center"/>
              <w:rPr>
                <w:rFonts w:asciiTheme="minorHAnsi" w:hAnsiTheme="minorHAnsi" w:cstheme="minorHAnsi"/>
                <w:sz w:val="22"/>
                <w:szCs w:val="22"/>
              </w:rPr>
            </w:pPr>
          </w:p>
        </w:tc>
        <w:tc>
          <w:tcPr>
            <w:tcW w:w="3337"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23546C42" w14:textId="77777777" w:rsidR="007F4F49"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5717792C"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F34A4C" w:rsidRPr="00552079" w14:paraId="795F0281" w14:textId="77777777" w:rsidTr="00CF18AF">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F34A4C" w:rsidRPr="00552079" w:rsidRDefault="00F34A4C"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56F15760" w:rsidR="00F34A4C" w:rsidRPr="00552079" w:rsidRDefault="00F34A4C" w:rsidP="00503B54">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sidR="00503B54">
              <w:rPr>
                <w:rFonts w:asciiTheme="minorHAnsi" w:hAnsiTheme="minorHAnsi" w:cstheme="minorHAnsi"/>
                <w:b/>
                <w:bCs/>
                <w:color w:val="000000"/>
                <w:sz w:val="22"/>
                <w:szCs w:val="22"/>
                <w:lang w:val="es-BO" w:eastAsia="es-BO"/>
              </w:rPr>
              <w:t xml:space="preserve">DE LA </w:t>
            </w:r>
            <w:r>
              <w:rPr>
                <w:rFonts w:asciiTheme="minorHAnsi" w:hAnsiTheme="minorHAnsi" w:cstheme="minorHAnsi"/>
                <w:b/>
                <w:bCs/>
                <w:color w:val="000000"/>
                <w:sz w:val="22"/>
                <w:szCs w:val="22"/>
                <w:lang w:val="es-BO" w:eastAsia="es-BO"/>
              </w:rPr>
              <w:t>SUPERVISION</w:t>
            </w:r>
            <w:r w:rsidR="00503B54">
              <w:rPr>
                <w:rFonts w:asciiTheme="minorHAnsi" w:hAnsiTheme="minorHAnsi" w:cstheme="minorHAnsi"/>
                <w:b/>
                <w:bCs/>
                <w:color w:val="000000"/>
                <w:sz w:val="22"/>
                <w:szCs w:val="22"/>
                <w:lang w:val="es-BO" w:eastAsia="es-BO"/>
              </w:rPr>
              <w:t xml:space="preserve"> TÉCNICA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79C7B7B7" w:rsidR="00F34A4C" w:rsidRPr="00552079" w:rsidRDefault="00F34A4C" w:rsidP="007F4F49">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F34A4C" w:rsidRPr="00552079" w14:paraId="6E643DC8" w14:textId="77777777" w:rsidTr="00CF18AF">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488F810D" w:rsidR="00F34A4C" w:rsidRPr="00552079" w:rsidRDefault="00BC6EFD"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1F66DF41" w:rsidR="00F34A4C" w:rsidRPr="00552079" w:rsidRDefault="00BC6EFD" w:rsidP="00BC6EFD">
            <w:pPr>
              <w:jc w:val="both"/>
              <w:rPr>
                <w:rFonts w:asciiTheme="minorHAnsi" w:hAnsiTheme="minorHAnsi" w:cstheme="minorHAnsi"/>
                <w:color w:val="000000"/>
                <w:sz w:val="22"/>
                <w:szCs w:val="22"/>
                <w:lang w:val="es-BO" w:eastAsia="es-BO"/>
              </w:rPr>
            </w:pPr>
            <w:r w:rsidRPr="00BC6EFD">
              <w:rPr>
                <w:rFonts w:asciiTheme="minorHAnsi" w:hAnsiTheme="minorHAnsi" w:cstheme="minorHAnsi"/>
                <w:color w:val="000000"/>
                <w:sz w:val="22"/>
                <w:szCs w:val="22"/>
                <w:lang w:val="es-BO" w:eastAsia="es-BO"/>
              </w:rPr>
              <w:t>SUPERVISION A LA CONSTRUCCION DE OBRAS CIVILES COMPLEMENTARIAS A LA ESR DE LLALLAGUA</w:t>
            </w:r>
          </w:p>
        </w:tc>
        <w:tc>
          <w:tcPr>
            <w:tcW w:w="1772" w:type="dxa"/>
            <w:tcBorders>
              <w:top w:val="nil"/>
              <w:left w:val="nil"/>
              <w:bottom w:val="single" w:sz="8" w:space="0" w:color="auto"/>
              <w:right w:val="single" w:sz="8" w:space="0" w:color="auto"/>
            </w:tcBorders>
            <w:shd w:val="clear" w:color="auto" w:fill="auto"/>
            <w:noWrap/>
            <w:vAlign w:val="center"/>
          </w:tcPr>
          <w:p w14:paraId="684D0922" w14:textId="22D5BB69" w:rsidR="00F34A4C" w:rsidRPr="00BC6EFD" w:rsidRDefault="00BC6EFD" w:rsidP="00B37050">
            <w:pPr>
              <w:jc w:val="right"/>
              <w:rPr>
                <w:rFonts w:asciiTheme="minorHAnsi" w:hAnsiTheme="minorHAnsi" w:cstheme="minorHAnsi"/>
                <w:b/>
                <w:color w:val="000000"/>
                <w:sz w:val="22"/>
                <w:szCs w:val="22"/>
                <w:lang w:val="es-BO" w:eastAsia="es-BO"/>
              </w:rPr>
            </w:pPr>
            <w:r w:rsidRPr="00BC6EFD">
              <w:rPr>
                <w:rFonts w:asciiTheme="minorHAnsi" w:hAnsiTheme="minorHAnsi" w:cstheme="minorHAnsi"/>
                <w:b/>
                <w:color w:val="000000"/>
                <w:sz w:val="22"/>
                <w:szCs w:val="22"/>
                <w:lang w:val="es-BO" w:eastAsia="es-BO"/>
              </w:rPr>
              <w:t>127.542,25</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1E6392EE" w:rsidR="00103622" w:rsidRPr="00552079" w:rsidRDefault="007F4F49" w:rsidP="007F4F49">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2C151EF8" w:rsidR="00103622" w:rsidRPr="00BC6EFD" w:rsidRDefault="00BC6EFD" w:rsidP="00B37050">
            <w:pPr>
              <w:jc w:val="right"/>
              <w:rPr>
                <w:rFonts w:asciiTheme="minorHAnsi" w:hAnsiTheme="minorHAnsi" w:cstheme="minorHAnsi"/>
                <w:b/>
                <w:color w:val="000000"/>
                <w:sz w:val="22"/>
                <w:szCs w:val="22"/>
                <w:lang w:val="es-BO" w:eastAsia="es-BO"/>
              </w:rPr>
            </w:pPr>
            <w:r w:rsidRPr="00BC6EFD">
              <w:rPr>
                <w:rFonts w:asciiTheme="minorHAnsi" w:hAnsiTheme="minorHAnsi" w:cstheme="minorHAnsi"/>
                <w:b/>
                <w:color w:val="000000"/>
                <w:sz w:val="22"/>
                <w:szCs w:val="22"/>
                <w:lang w:val="es-BO" w:eastAsia="es-BO"/>
              </w:rPr>
              <w:t>127.542,25</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Default="00103622" w:rsidP="00B37050">
      <w:pPr>
        <w:jc w:val="center"/>
        <w:rPr>
          <w:rFonts w:asciiTheme="minorHAnsi" w:hAnsiTheme="minorHAnsi" w:cstheme="minorHAnsi"/>
          <w:b/>
          <w:sz w:val="22"/>
          <w:szCs w:val="22"/>
        </w:rPr>
      </w:pPr>
    </w:p>
    <w:p w14:paraId="76717A5E" w14:textId="77777777" w:rsidR="00EC3681" w:rsidRDefault="00EC3681" w:rsidP="00B37050">
      <w:pPr>
        <w:jc w:val="center"/>
        <w:rPr>
          <w:rFonts w:asciiTheme="minorHAnsi" w:hAnsiTheme="minorHAnsi" w:cstheme="minorHAnsi"/>
          <w:b/>
          <w:sz w:val="22"/>
          <w:szCs w:val="22"/>
        </w:rPr>
      </w:pPr>
    </w:p>
    <w:p w14:paraId="7A706DD1" w14:textId="77777777" w:rsidR="00EC3681" w:rsidRPr="00552079" w:rsidRDefault="00EC3681" w:rsidP="00B37050">
      <w:pPr>
        <w:jc w:val="center"/>
        <w:rPr>
          <w:rFonts w:asciiTheme="minorHAnsi" w:hAnsiTheme="minorHAnsi" w:cstheme="minorHAnsi"/>
          <w:b/>
          <w:sz w:val="22"/>
          <w:szCs w:val="22"/>
        </w:rPr>
      </w:pPr>
    </w:p>
    <w:p w14:paraId="24E0CA79" w14:textId="77777777" w:rsidR="00890901" w:rsidRDefault="00890901"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71222F15"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4A96C8ED" w14:textId="77777777" w:rsidR="005F05E2" w:rsidRPr="00C87F52" w:rsidRDefault="005F05E2" w:rsidP="005F05E2">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w:t>
      </w:r>
      <w:r w:rsidRPr="00C87F52">
        <w:rPr>
          <w:rFonts w:asciiTheme="minorHAnsi" w:hAnsiTheme="minorHAnsi" w:cstheme="minorHAnsi"/>
          <w:sz w:val="22"/>
          <w:szCs w:val="22"/>
        </w:rPr>
        <w:t xml:space="preserve">29506 de 09 de abril de 2008. </w:t>
      </w:r>
    </w:p>
    <w:p w14:paraId="5C75A45D" w14:textId="77777777" w:rsidR="00FF659D" w:rsidRPr="00C87F52" w:rsidRDefault="00FF659D" w:rsidP="00B37050">
      <w:pPr>
        <w:ind w:left="426"/>
        <w:jc w:val="both"/>
        <w:rPr>
          <w:rFonts w:asciiTheme="minorHAnsi" w:hAnsiTheme="minorHAnsi" w:cstheme="minorHAnsi"/>
          <w:color w:val="000000"/>
          <w:sz w:val="22"/>
          <w:szCs w:val="22"/>
        </w:rPr>
      </w:pPr>
    </w:p>
    <w:p w14:paraId="282F7C7F" w14:textId="47753B9A" w:rsidR="00FF659D" w:rsidRPr="00C87F52" w:rsidRDefault="00FF659D" w:rsidP="00B37050">
      <w:pPr>
        <w:numPr>
          <w:ilvl w:val="0"/>
          <w:numId w:val="3"/>
        </w:numPr>
        <w:ind w:left="426" w:hanging="426"/>
        <w:jc w:val="both"/>
        <w:rPr>
          <w:rFonts w:asciiTheme="minorHAnsi" w:hAnsiTheme="minorHAnsi" w:cstheme="minorHAnsi"/>
          <w:b/>
          <w:sz w:val="22"/>
          <w:szCs w:val="22"/>
        </w:rPr>
      </w:pPr>
      <w:r w:rsidRPr="00C87F52">
        <w:rPr>
          <w:rFonts w:asciiTheme="minorHAnsi" w:hAnsiTheme="minorHAnsi" w:cstheme="minorHAnsi"/>
          <w:b/>
          <w:sz w:val="22"/>
          <w:szCs w:val="22"/>
        </w:rPr>
        <w:t>PROPONENTES ELEGIBLES</w:t>
      </w:r>
    </w:p>
    <w:p w14:paraId="40C7DF84" w14:textId="398CED98" w:rsidR="00FF659D" w:rsidRPr="00C87F52" w:rsidRDefault="005F05E2" w:rsidP="005F05E2">
      <w:pPr>
        <w:tabs>
          <w:tab w:val="left" w:pos="1859"/>
        </w:tabs>
        <w:ind w:left="426"/>
        <w:jc w:val="both"/>
        <w:rPr>
          <w:rFonts w:asciiTheme="minorHAnsi" w:hAnsiTheme="minorHAnsi" w:cstheme="minorHAnsi"/>
          <w:b/>
          <w:sz w:val="22"/>
          <w:szCs w:val="22"/>
        </w:rPr>
      </w:pPr>
      <w:r w:rsidRPr="00C87F52">
        <w:rPr>
          <w:rFonts w:asciiTheme="minorHAnsi" w:hAnsiTheme="minorHAnsi" w:cstheme="minorHAnsi"/>
          <w:b/>
          <w:sz w:val="22"/>
          <w:szCs w:val="22"/>
        </w:rPr>
        <w:tab/>
      </w:r>
    </w:p>
    <w:p w14:paraId="1E3790FE" w14:textId="04F252EA" w:rsidR="005F05E2" w:rsidRDefault="00C87F52" w:rsidP="005F05E2">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Podrán participar</w:t>
      </w:r>
      <w:r>
        <w:rPr>
          <w:rFonts w:asciiTheme="minorHAnsi" w:hAnsiTheme="minorHAnsi" w:cstheme="minorHAnsi"/>
          <w:sz w:val="22"/>
          <w:szCs w:val="22"/>
        </w:rPr>
        <w:t xml:space="preserve"> en la convocatoria</w:t>
      </w:r>
      <w:r w:rsidRPr="006B0E33">
        <w:rPr>
          <w:rFonts w:asciiTheme="minorHAnsi" w:hAnsiTheme="minorHAnsi" w:cstheme="minorHAnsi"/>
          <w:sz w:val="22"/>
          <w:szCs w:val="22"/>
        </w:rPr>
        <w:t xml:space="preserve"> los proponentes legalmente constituidos en el Estado </w:t>
      </w:r>
      <w:r w:rsidRPr="00BE1C12">
        <w:rPr>
          <w:rFonts w:asciiTheme="minorHAnsi" w:hAnsiTheme="minorHAnsi" w:cstheme="minorHAnsi"/>
          <w:sz w:val="22"/>
          <w:szCs w:val="22"/>
        </w:rPr>
        <w:t>Plurinacional de Bolivia</w:t>
      </w:r>
      <w:r w:rsidR="00A467BF">
        <w:rPr>
          <w:rFonts w:asciiTheme="minorHAnsi" w:hAnsiTheme="minorHAnsi" w:cstheme="minorHAnsi"/>
          <w:sz w:val="22"/>
          <w:szCs w:val="22"/>
        </w:rPr>
        <w:t xml:space="preserve"> en el rubro de la consultoría y/o servicio profesional especializado:</w:t>
      </w:r>
    </w:p>
    <w:p w14:paraId="54CC8DA8" w14:textId="77777777" w:rsidR="00822A31" w:rsidRDefault="00822A31" w:rsidP="005F05E2">
      <w:pPr>
        <w:pStyle w:val="Prrafodelista"/>
        <w:ind w:left="426"/>
        <w:jc w:val="both"/>
        <w:rPr>
          <w:rFonts w:asciiTheme="minorHAnsi" w:hAnsiTheme="minorHAnsi" w:cstheme="minorHAnsi"/>
          <w:sz w:val="22"/>
          <w:szCs w:val="22"/>
          <w:highlight w:val="yellow"/>
        </w:rPr>
      </w:pPr>
    </w:p>
    <w:p w14:paraId="54BB5562" w14:textId="6A30210B" w:rsidR="005F05E2" w:rsidRPr="003E07B1" w:rsidRDefault="005F05E2" w:rsidP="008E5907">
      <w:pPr>
        <w:pStyle w:val="Prrafodelista"/>
        <w:numPr>
          <w:ilvl w:val="0"/>
          <w:numId w:val="28"/>
        </w:numPr>
        <w:ind w:left="851"/>
        <w:rPr>
          <w:rFonts w:asciiTheme="minorHAnsi" w:hAnsiTheme="minorHAnsi" w:cstheme="minorHAnsi"/>
          <w:color w:val="FF0000"/>
          <w:sz w:val="22"/>
          <w:szCs w:val="22"/>
          <w:lang w:val="es-BO"/>
        </w:rPr>
      </w:pPr>
      <w:r w:rsidRPr="003E07B1">
        <w:rPr>
          <w:rFonts w:asciiTheme="minorHAnsi" w:hAnsiTheme="minorHAnsi" w:cstheme="minorHAnsi"/>
          <w:sz w:val="22"/>
          <w:szCs w:val="22"/>
          <w:lang w:val="es-BO"/>
        </w:rPr>
        <w:t>Personas Naturales con capacidad de contrat</w:t>
      </w:r>
      <w:r w:rsidR="00133CC1" w:rsidRPr="003E07B1">
        <w:rPr>
          <w:rFonts w:asciiTheme="minorHAnsi" w:hAnsiTheme="minorHAnsi" w:cstheme="minorHAnsi"/>
          <w:sz w:val="22"/>
          <w:szCs w:val="22"/>
          <w:lang w:val="es-BO"/>
        </w:rPr>
        <w:t>ar. Para cuantías menores a Bs.5</w:t>
      </w:r>
      <w:r w:rsidRPr="003E07B1">
        <w:rPr>
          <w:rFonts w:asciiTheme="minorHAnsi" w:hAnsiTheme="minorHAnsi" w:cstheme="minorHAnsi"/>
          <w:sz w:val="22"/>
          <w:szCs w:val="22"/>
          <w:lang w:val="es-BO"/>
        </w:rPr>
        <w:t>00.000.- (Un Millón 00/100 Bolivianos).</w:t>
      </w:r>
    </w:p>
    <w:p w14:paraId="1519EE2B" w14:textId="5F637F92" w:rsidR="005F05E2" w:rsidRPr="003E07B1" w:rsidRDefault="00C87F52" w:rsidP="008E5907">
      <w:pPr>
        <w:pStyle w:val="Prrafodelista"/>
        <w:numPr>
          <w:ilvl w:val="0"/>
          <w:numId w:val="28"/>
        </w:numPr>
        <w:ind w:left="851"/>
        <w:rPr>
          <w:rFonts w:asciiTheme="minorHAnsi" w:hAnsiTheme="minorHAnsi" w:cstheme="minorHAnsi"/>
          <w:color w:val="FF0000"/>
          <w:sz w:val="22"/>
          <w:szCs w:val="22"/>
          <w:lang w:val="es-BO"/>
        </w:rPr>
      </w:pPr>
      <w:r w:rsidRPr="003E07B1">
        <w:rPr>
          <w:rFonts w:asciiTheme="minorHAnsi" w:hAnsiTheme="minorHAnsi" w:cstheme="minorHAnsi"/>
          <w:sz w:val="22"/>
          <w:szCs w:val="22"/>
        </w:rPr>
        <w:t>Empresas nacionales</w:t>
      </w:r>
      <w:r w:rsidR="005F05E2" w:rsidRPr="003E07B1">
        <w:rPr>
          <w:rFonts w:asciiTheme="minorHAnsi" w:hAnsiTheme="minorHAnsi" w:cstheme="minorHAnsi"/>
          <w:sz w:val="22"/>
          <w:szCs w:val="22"/>
        </w:rPr>
        <w:t xml:space="preserve"> legalmente constituidas.</w:t>
      </w:r>
    </w:p>
    <w:p w14:paraId="06040444" w14:textId="0721F675" w:rsidR="004D651D" w:rsidRPr="00512CED" w:rsidRDefault="004D651D" w:rsidP="008E5907">
      <w:pPr>
        <w:pStyle w:val="Prrafodelista"/>
        <w:numPr>
          <w:ilvl w:val="0"/>
          <w:numId w:val="28"/>
        </w:numPr>
        <w:ind w:left="851"/>
        <w:jc w:val="both"/>
        <w:rPr>
          <w:rFonts w:asciiTheme="minorHAnsi" w:hAnsiTheme="minorHAnsi" w:cstheme="minorHAnsi"/>
          <w:sz w:val="22"/>
          <w:szCs w:val="22"/>
          <w:lang w:val="es-BO"/>
        </w:rPr>
      </w:pPr>
      <w:r w:rsidRPr="003E07B1">
        <w:rPr>
          <w:rFonts w:asciiTheme="minorHAnsi" w:hAnsiTheme="minorHAnsi" w:cstheme="minorHAnsi"/>
          <w:sz w:val="22"/>
          <w:szCs w:val="22"/>
          <w:lang w:val="es-BO"/>
        </w:rPr>
        <w:t>Asociaciones</w:t>
      </w:r>
      <w:r w:rsidRPr="00512CED">
        <w:rPr>
          <w:rFonts w:asciiTheme="minorHAnsi" w:hAnsiTheme="minorHAnsi" w:cstheme="minorHAnsi"/>
          <w:sz w:val="22"/>
          <w:szCs w:val="22"/>
          <w:lang w:val="es-BO"/>
        </w:rPr>
        <w:t xml:space="preserve"> Accidentales conformadas por empresas nacionales.</w:t>
      </w:r>
    </w:p>
    <w:p w14:paraId="63244D9D" w14:textId="3CF8A7FE" w:rsidR="004D651D" w:rsidRPr="00512CED" w:rsidRDefault="004D651D" w:rsidP="008E5907">
      <w:pPr>
        <w:pStyle w:val="Prrafodelista"/>
        <w:numPr>
          <w:ilvl w:val="0"/>
          <w:numId w:val="28"/>
        </w:numPr>
        <w:ind w:left="851"/>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19F02344" w14:textId="77777777" w:rsidR="00552079" w:rsidRPr="004D651D" w:rsidRDefault="00552079" w:rsidP="00B37050">
      <w:pPr>
        <w:pStyle w:val="Prrafodelista"/>
        <w:ind w:left="426"/>
        <w:jc w:val="both"/>
        <w:rPr>
          <w:rFonts w:asciiTheme="minorHAnsi" w:hAnsiTheme="minorHAnsi" w:cstheme="minorHAnsi"/>
          <w:color w:val="000000"/>
          <w:sz w:val="22"/>
          <w:szCs w:val="22"/>
          <w:lang w:val="es-BO"/>
        </w:rPr>
      </w:pPr>
    </w:p>
    <w:p w14:paraId="2C85BA5A" w14:textId="777C7043"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F05E2">
        <w:rPr>
          <w:rFonts w:asciiTheme="minorHAnsi" w:hAnsiTheme="minorHAnsi" w:cstheme="minorHAnsi"/>
          <w:b/>
          <w:sz w:val="22"/>
          <w:szCs w:val="22"/>
        </w:rPr>
        <w:t>IMPEDIDOS PARA PARTICIPAR EN LOS</w:t>
      </w:r>
      <w:r w:rsidRPr="00552079">
        <w:rPr>
          <w:rFonts w:asciiTheme="minorHAnsi" w:hAnsiTheme="minorHAnsi" w:cstheme="minorHAnsi"/>
          <w:b/>
          <w:sz w:val="22"/>
          <w:szCs w:val="22"/>
        </w:rPr>
        <w:t xml:space="preserve">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8E5907">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8E5907">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8E5907">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8E5907">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8E590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8E590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8E590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8E590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8E590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8E590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8E590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C80E8F" w:rsidRDefault="0042668B" w:rsidP="00B37050">
      <w:pPr>
        <w:pStyle w:val="Prrafodelista"/>
        <w:ind w:left="426"/>
        <w:jc w:val="both"/>
        <w:rPr>
          <w:rFonts w:asciiTheme="minorHAnsi" w:hAnsiTheme="minorHAnsi" w:cstheme="minorHAnsi"/>
          <w:color w:val="000000"/>
          <w:sz w:val="16"/>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C80E8F" w:rsidRDefault="0042668B" w:rsidP="00B37050">
      <w:pPr>
        <w:pStyle w:val="Prrafodelista"/>
        <w:ind w:left="426"/>
        <w:jc w:val="both"/>
        <w:rPr>
          <w:rFonts w:asciiTheme="minorHAnsi" w:hAnsiTheme="minorHAnsi" w:cstheme="minorHAnsi"/>
          <w:color w:val="000000"/>
          <w:sz w:val="16"/>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C80E8F" w:rsidRDefault="0042668B" w:rsidP="00B37050">
      <w:pPr>
        <w:ind w:left="708"/>
        <w:jc w:val="both"/>
        <w:rPr>
          <w:rFonts w:asciiTheme="minorHAnsi" w:hAnsiTheme="minorHAnsi" w:cstheme="minorHAnsi"/>
          <w:sz w:val="16"/>
          <w:szCs w:val="22"/>
        </w:rPr>
      </w:pPr>
    </w:p>
    <w:p w14:paraId="242927A7" w14:textId="7BEBBB10"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C80E8F" w:rsidRDefault="0042668B" w:rsidP="00B37050">
      <w:pPr>
        <w:ind w:left="567"/>
        <w:jc w:val="both"/>
        <w:rPr>
          <w:rFonts w:asciiTheme="minorHAnsi" w:hAnsiTheme="minorHAnsi" w:cstheme="minorHAnsi"/>
          <w:sz w:val="14"/>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C80E8F" w:rsidRDefault="00867CDF" w:rsidP="00B37050">
      <w:pPr>
        <w:ind w:left="426"/>
        <w:jc w:val="both"/>
        <w:rPr>
          <w:rFonts w:asciiTheme="minorHAnsi" w:hAnsiTheme="minorHAnsi" w:cstheme="minorHAnsi"/>
          <w:sz w:val="18"/>
          <w:szCs w:val="22"/>
        </w:rPr>
      </w:pPr>
    </w:p>
    <w:p w14:paraId="5B10006A" w14:textId="134A4811"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F42687">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3B624BA9" w14:textId="77777777" w:rsidR="00C80E8F" w:rsidRPr="00552079" w:rsidRDefault="00C80E8F" w:rsidP="00B37050">
      <w:pPr>
        <w:jc w:val="both"/>
        <w:rPr>
          <w:rFonts w:asciiTheme="minorHAnsi" w:hAnsiTheme="minorHAnsi" w:cstheme="minorHAnsi"/>
          <w:b/>
          <w:sz w:val="22"/>
          <w:szCs w:val="22"/>
        </w:rPr>
      </w:pPr>
    </w:p>
    <w:p w14:paraId="5FE6A6D4" w14:textId="77777777"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B428E9" w:rsidRPr="00552079">
        <w:rPr>
          <w:rFonts w:asciiTheme="minorHAnsi" w:hAnsiTheme="minorHAnsi" w:cstheme="minorHAnsi"/>
          <w:b/>
          <w:sz w:val="22"/>
          <w:szCs w:val="22"/>
        </w:rPr>
        <w:t>.-</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77D4E90A" w14:textId="77777777" w:rsidR="0043253D" w:rsidRPr="00552079" w:rsidRDefault="0043253D" w:rsidP="0043253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Documento Base de Contratación y toda la documentación concerniente a la convocatoria, serán publicados en el sitio web de Yacimientos Petrolíferos Fiscales Bolivianos </w:t>
      </w:r>
      <w:hyperlink r:id="rId9" w:history="1">
        <w:r w:rsidRPr="00552079">
          <w:rPr>
            <w:rStyle w:val="Hipervnculo"/>
            <w:rFonts w:asciiTheme="minorHAnsi" w:hAnsiTheme="minorHAnsi" w:cstheme="minorHAnsi"/>
            <w:sz w:val="22"/>
            <w:szCs w:val="22"/>
          </w:rPr>
          <w:t>www.ypfb.gob.bo</w:t>
        </w:r>
      </w:hyperlink>
      <w:r w:rsidRPr="00552079">
        <w:rPr>
          <w:rStyle w:val="Hipervnculo"/>
          <w:rFonts w:asciiTheme="minorHAnsi" w:hAnsiTheme="minorHAnsi" w:cstheme="minorHAnsi"/>
          <w:sz w:val="22"/>
          <w:szCs w:val="22"/>
        </w:rPr>
        <w:t xml:space="preserve">; </w:t>
      </w:r>
      <w:r w:rsidRPr="00552079">
        <w:rPr>
          <w:rFonts w:asciiTheme="minorHAnsi" w:hAnsiTheme="minorHAnsi" w:cstheme="minorHAnsi"/>
          <w:sz w:val="22"/>
          <w:szCs w:val="22"/>
        </w:rPr>
        <w:t>alternativamente podrán ser publicados en otro(s) medio(s) de comunicación.</w:t>
      </w:r>
    </w:p>
    <w:p w14:paraId="3DFD0F7B" w14:textId="77777777" w:rsidR="0043253D" w:rsidRPr="00552079" w:rsidRDefault="0043253D" w:rsidP="0043253D">
      <w:pPr>
        <w:ind w:left="426"/>
        <w:jc w:val="both"/>
        <w:rPr>
          <w:rStyle w:val="Hipervnculo"/>
          <w:rFonts w:asciiTheme="minorHAnsi" w:hAnsiTheme="minorHAnsi" w:cstheme="minorHAnsi"/>
          <w:sz w:val="22"/>
          <w:szCs w:val="22"/>
        </w:rPr>
      </w:pPr>
    </w:p>
    <w:p w14:paraId="3047BC6C" w14:textId="77777777" w:rsidR="0043253D" w:rsidRPr="00552079" w:rsidRDefault="0043253D" w:rsidP="0043253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notificación se realizará a través del sitio web de YPFB, como medio </w:t>
      </w:r>
      <w:hyperlink r:id="rId10" w:history="1"/>
      <w:r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65FA750E" w:rsidR="00F429EF" w:rsidRPr="004D4159" w:rsidRDefault="00F42687"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0682FBE1" w14:textId="77777777" w:rsidR="0043253D" w:rsidRPr="004D4159" w:rsidRDefault="0043253D" w:rsidP="0043253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 xml:space="preserve">Las características de las garantías están descritas en la parte IV del presente DBC. </w:t>
      </w:r>
    </w:p>
    <w:p w14:paraId="6A05A959" w14:textId="77777777" w:rsidR="0043253D" w:rsidRPr="00595D30" w:rsidRDefault="0043253D" w:rsidP="0043253D">
      <w:pPr>
        <w:jc w:val="both"/>
        <w:rPr>
          <w:rFonts w:asciiTheme="minorHAnsi" w:hAnsiTheme="minorHAnsi" w:cstheme="minorHAnsi"/>
          <w:sz w:val="22"/>
          <w:szCs w:val="22"/>
          <w:lang w:eastAsia="es-BO"/>
        </w:rPr>
      </w:pPr>
    </w:p>
    <w:p w14:paraId="763EA787" w14:textId="77777777" w:rsidR="0043253D" w:rsidRPr="00AE15C5" w:rsidRDefault="0043253D" w:rsidP="008E5907">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5CADCAF8" w14:textId="77777777" w:rsidR="0043253D" w:rsidRPr="00AE15C5" w:rsidRDefault="0043253D" w:rsidP="0043253D">
      <w:pPr>
        <w:jc w:val="both"/>
        <w:rPr>
          <w:rFonts w:asciiTheme="minorHAnsi" w:hAnsiTheme="minorHAnsi" w:cstheme="minorHAnsi"/>
          <w:sz w:val="22"/>
          <w:szCs w:val="22"/>
          <w:lang w:eastAsia="es-BO"/>
        </w:rPr>
      </w:pPr>
    </w:p>
    <w:p w14:paraId="12507FB6" w14:textId="77777777" w:rsidR="0043253D" w:rsidRPr="00AE15C5" w:rsidRDefault="0043253D" w:rsidP="0043253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5402702" w14:textId="77777777" w:rsidR="0043253D" w:rsidRDefault="0043253D" w:rsidP="0043253D">
      <w:pPr>
        <w:ind w:left="349"/>
        <w:jc w:val="both"/>
        <w:rPr>
          <w:rFonts w:asciiTheme="minorHAnsi" w:hAnsiTheme="minorHAnsi" w:cstheme="minorHAnsi"/>
          <w:sz w:val="22"/>
          <w:szCs w:val="22"/>
        </w:rPr>
      </w:pPr>
    </w:p>
    <w:p w14:paraId="792552E9" w14:textId="77777777" w:rsidR="0043253D" w:rsidRPr="00595D30" w:rsidRDefault="0043253D" w:rsidP="008E5907">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14:paraId="27EAB706" w14:textId="77777777" w:rsidR="0043253D" w:rsidRPr="00595D30" w:rsidRDefault="0043253D" w:rsidP="008E5907">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727C16C0" w14:textId="77777777" w:rsidR="0043253D" w:rsidRPr="00595D30" w:rsidRDefault="0043253D" w:rsidP="008E5907">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1D81BF16" w14:textId="77777777" w:rsidR="0043253D" w:rsidRPr="00595D30" w:rsidRDefault="0043253D" w:rsidP="008E5907">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14:paraId="158C61DF" w14:textId="77777777" w:rsidR="0043253D" w:rsidRPr="00595D30" w:rsidRDefault="0043253D" w:rsidP="0043253D">
      <w:pPr>
        <w:ind w:left="426"/>
        <w:jc w:val="both"/>
        <w:rPr>
          <w:rFonts w:asciiTheme="minorHAnsi" w:hAnsiTheme="minorHAnsi" w:cstheme="minorHAnsi"/>
          <w:sz w:val="22"/>
          <w:szCs w:val="22"/>
        </w:rPr>
      </w:pPr>
    </w:p>
    <w:p w14:paraId="4593684D" w14:textId="77777777" w:rsidR="0043253D" w:rsidRPr="00EA5481" w:rsidRDefault="0043253D" w:rsidP="008E5907">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431525F8" w14:textId="77777777" w:rsidR="0043253D" w:rsidRPr="00EA5481" w:rsidRDefault="0043253D" w:rsidP="0043253D">
      <w:pPr>
        <w:tabs>
          <w:tab w:val="num" w:pos="567"/>
        </w:tabs>
        <w:ind w:left="567"/>
        <w:jc w:val="both"/>
        <w:rPr>
          <w:rFonts w:asciiTheme="minorHAnsi" w:hAnsiTheme="minorHAnsi" w:cstheme="minorHAnsi"/>
          <w:sz w:val="22"/>
          <w:szCs w:val="22"/>
        </w:rPr>
      </w:pPr>
    </w:p>
    <w:p w14:paraId="1D5E6653" w14:textId="77777777" w:rsidR="0043253D" w:rsidRPr="00EA5481" w:rsidRDefault="0043253D" w:rsidP="0043253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49883FB7" w14:textId="77777777" w:rsidR="0043253D" w:rsidRDefault="0043253D" w:rsidP="0043253D">
      <w:pPr>
        <w:tabs>
          <w:tab w:val="num" w:pos="567"/>
        </w:tabs>
        <w:ind w:left="567"/>
        <w:jc w:val="both"/>
        <w:rPr>
          <w:rFonts w:asciiTheme="minorHAnsi" w:hAnsiTheme="minorHAnsi" w:cstheme="minorHAnsi"/>
          <w:sz w:val="22"/>
          <w:szCs w:val="22"/>
        </w:rPr>
      </w:pPr>
    </w:p>
    <w:p w14:paraId="0B0126DA" w14:textId="77777777" w:rsidR="0043253D" w:rsidRPr="00EA5481" w:rsidRDefault="0043253D" w:rsidP="008E5907">
      <w:pPr>
        <w:pStyle w:val="Prrafodelista"/>
        <w:numPr>
          <w:ilvl w:val="0"/>
          <w:numId w:val="29"/>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463C24BB" w14:textId="77777777" w:rsidR="0043253D" w:rsidRPr="00595D30" w:rsidRDefault="0043253D" w:rsidP="008E5907">
      <w:pPr>
        <w:pStyle w:val="Prrafodelista"/>
        <w:numPr>
          <w:ilvl w:val="0"/>
          <w:numId w:val="29"/>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14:paraId="0C59E1DE" w14:textId="77777777" w:rsidR="0043253D" w:rsidRPr="00595D30" w:rsidRDefault="0043253D" w:rsidP="008E5907">
      <w:pPr>
        <w:pStyle w:val="Prrafodelista"/>
        <w:numPr>
          <w:ilvl w:val="0"/>
          <w:numId w:val="29"/>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14:paraId="6F3AC382" w14:textId="77777777" w:rsidR="0043253D" w:rsidRPr="00595D30" w:rsidRDefault="0043253D" w:rsidP="008E5907">
      <w:pPr>
        <w:pStyle w:val="Prrafodelista"/>
        <w:numPr>
          <w:ilvl w:val="0"/>
          <w:numId w:val="29"/>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54698EF9"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1750689B" w14:textId="77777777" w:rsidR="0043253D" w:rsidRPr="00552079" w:rsidRDefault="0043253D" w:rsidP="0043253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40C31643" w14:textId="77777777" w:rsidR="005A1FD3"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1739EACC" w14:textId="77777777" w:rsidR="005A1FD3" w:rsidRPr="0055207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23F16183" w14:textId="77777777" w:rsidR="005A1FD3" w:rsidRPr="0055207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claramente señalados en el presente DBC.</w:t>
      </w:r>
    </w:p>
    <w:p w14:paraId="7E36AA6A" w14:textId="202CAFE2" w:rsidR="005A1FD3" w:rsidRPr="004D415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el proponente oferte condiciones</w:t>
      </w:r>
      <w:r w:rsidR="00A61701">
        <w:rPr>
          <w:rFonts w:asciiTheme="minorHAnsi" w:hAnsiTheme="minorHAnsi" w:cstheme="minorHAnsi"/>
          <w:sz w:val="22"/>
          <w:szCs w:val="22"/>
          <w:lang w:val="es-BO"/>
        </w:rPr>
        <w:t xml:space="preserve"> superiores a las requeridas en</w:t>
      </w:r>
      <w:r w:rsidR="00576844">
        <w:rPr>
          <w:rFonts w:asciiTheme="minorHAnsi" w:hAnsiTheme="minorHAnsi" w:cstheme="minorHAnsi"/>
          <w:sz w:val="22"/>
          <w:szCs w:val="22"/>
          <w:lang w:val="es-BO"/>
        </w:rPr>
        <w:t xml:space="preserve"> los términos de referencia</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12349DD2" w14:textId="77777777" w:rsidR="005A1FD3" w:rsidRPr="004D4159"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uno por </w:t>
      </w:r>
      <w:r w:rsidRPr="004D4159">
        <w:rPr>
          <w:rFonts w:asciiTheme="minorHAnsi" w:hAnsiTheme="minorHAnsi" w:cstheme="minorHAnsi"/>
          <w:sz w:val="22"/>
          <w:szCs w:val="22"/>
          <w:lang w:val="es-BO"/>
        </w:rPr>
        <w:lastRenderedPageBreak/>
        <w:t>ciento (0.1%), considerándose subsanable,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28DA745F" w14:textId="77777777" w:rsidR="005A1FD3" w:rsidRPr="00552079" w:rsidRDefault="005A1FD3" w:rsidP="005A1FD3">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Licitación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5FAF2B10" w14:textId="77777777" w:rsidR="005A1FD3" w:rsidRPr="00552079" w:rsidRDefault="005A1FD3" w:rsidP="005A1FD3">
      <w:pPr>
        <w:pStyle w:val="Prrafodelista"/>
        <w:ind w:left="644"/>
        <w:jc w:val="both"/>
        <w:rPr>
          <w:rFonts w:asciiTheme="minorHAnsi" w:hAnsiTheme="minorHAnsi" w:cstheme="minorHAnsi"/>
          <w:sz w:val="22"/>
          <w:szCs w:val="22"/>
          <w:lang w:eastAsia="es-BO"/>
        </w:rPr>
      </w:pPr>
    </w:p>
    <w:p w14:paraId="5E13FAC0" w14:textId="77777777" w:rsidR="005A1FD3" w:rsidRPr="006F058D" w:rsidRDefault="005A1FD3" w:rsidP="005A1FD3">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3F876DD8" w14:textId="77777777" w:rsidR="005A1FD3" w:rsidRPr="006F058D" w:rsidRDefault="005A1FD3" w:rsidP="005A1FD3">
      <w:pPr>
        <w:ind w:left="567"/>
        <w:jc w:val="both"/>
        <w:rPr>
          <w:rFonts w:asciiTheme="minorHAnsi" w:hAnsiTheme="minorHAnsi" w:cstheme="minorHAnsi"/>
          <w:sz w:val="22"/>
          <w:szCs w:val="22"/>
          <w:lang w:val="es-BO"/>
        </w:rPr>
      </w:pPr>
    </w:p>
    <w:p w14:paraId="498DC5FE" w14:textId="77777777" w:rsidR="005A1FD3" w:rsidRPr="00400925" w:rsidRDefault="005A1FD3" w:rsidP="005A1FD3">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14:paraId="5EF188E6" w14:textId="77777777" w:rsidR="005A1FD3" w:rsidRPr="006F058D" w:rsidRDefault="005A1FD3" w:rsidP="005A1FD3">
      <w:pPr>
        <w:ind w:left="567"/>
        <w:jc w:val="both"/>
        <w:rPr>
          <w:rFonts w:asciiTheme="minorHAnsi" w:hAnsiTheme="minorHAnsi" w:cstheme="minorHAnsi"/>
          <w:sz w:val="22"/>
          <w:szCs w:val="22"/>
          <w:lang w:val="es-BO"/>
        </w:rPr>
      </w:pPr>
    </w:p>
    <w:p w14:paraId="731DC169" w14:textId="77777777" w:rsidR="005A1FD3" w:rsidRPr="006F058D" w:rsidRDefault="005A1FD3" w:rsidP="005A1FD3">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Licitación a través del correo institucional del cual se envió el requerimiento o en medio físico a la dirección establecida por el Comité Licitación. </w:t>
      </w:r>
    </w:p>
    <w:p w14:paraId="5791BB86" w14:textId="77777777" w:rsidR="005A1FD3" w:rsidRPr="006F058D" w:rsidRDefault="005A1FD3" w:rsidP="005A1FD3">
      <w:pPr>
        <w:ind w:left="567"/>
        <w:jc w:val="both"/>
        <w:rPr>
          <w:rFonts w:asciiTheme="minorHAnsi" w:hAnsiTheme="minorHAnsi" w:cstheme="minorHAnsi"/>
          <w:sz w:val="22"/>
          <w:szCs w:val="22"/>
          <w:lang w:val="es-BO"/>
        </w:rPr>
      </w:pPr>
    </w:p>
    <w:p w14:paraId="0CD3F08E" w14:textId="77777777" w:rsidR="005A1FD3" w:rsidRPr="00552079" w:rsidRDefault="005A1FD3" w:rsidP="005A1FD3">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límite establecida en la consulta.</w:t>
      </w:r>
    </w:p>
    <w:p w14:paraId="39C02824" w14:textId="77777777" w:rsidR="005A1FD3" w:rsidRPr="00552079" w:rsidRDefault="005A1FD3" w:rsidP="005A1FD3">
      <w:pPr>
        <w:ind w:left="708"/>
        <w:jc w:val="both"/>
        <w:rPr>
          <w:rFonts w:asciiTheme="minorHAnsi" w:hAnsiTheme="minorHAnsi" w:cstheme="minorHAnsi"/>
          <w:sz w:val="22"/>
          <w:szCs w:val="22"/>
        </w:rPr>
      </w:pPr>
    </w:p>
    <w:p w14:paraId="1BD0BB88" w14:textId="7AE92CBF" w:rsidR="005A1FD3" w:rsidRPr="00552079" w:rsidRDefault="005A1FD3" w:rsidP="005A1FD3">
      <w:pPr>
        <w:ind w:left="567"/>
        <w:jc w:val="both"/>
        <w:rPr>
          <w:rFonts w:asciiTheme="minorHAnsi" w:hAnsiTheme="minorHAnsi" w:cstheme="minorHAnsi"/>
          <w:sz w:val="22"/>
          <w:szCs w:val="22"/>
        </w:rPr>
      </w:pPr>
      <w:r w:rsidRPr="00552079">
        <w:rPr>
          <w:rFonts w:asciiTheme="minorHAnsi" w:hAnsiTheme="minorHAnsi" w:cstheme="minorHAnsi"/>
          <w:sz w:val="22"/>
          <w:szCs w:val="22"/>
        </w:rPr>
        <w:t>Estos criterios podrán aplicarse también por el Comité de Licitación, en la etapa de verificación de documentos técnicos, legales y administrativos pa</w:t>
      </w:r>
      <w:r w:rsidR="00A61701">
        <w:rPr>
          <w:rFonts w:asciiTheme="minorHAnsi" w:hAnsiTheme="minorHAnsi" w:cstheme="minorHAnsi"/>
          <w:sz w:val="22"/>
          <w:szCs w:val="22"/>
        </w:rPr>
        <w:t>ra la suscripción del contrato.</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754DD7D" w:rsidR="00452B99" w:rsidRPr="00552079" w:rsidRDefault="00F42687"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F63F2C"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w:t>
      </w:r>
      <w:r w:rsidR="00452B99" w:rsidRPr="00F63F2C">
        <w:rPr>
          <w:rFonts w:asciiTheme="minorHAnsi" w:hAnsiTheme="minorHAnsi" w:cstheme="minorHAnsi"/>
          <w:color w:val="000000"/>
          <w:sz w:val="22"/>
          <w:szCs w:val="22"/>
        </w:rPr>
        <w:t xml:space="preserve">propuesta. </w:t>
      </w:r>
    </w:p>
    <w:p w14:paraId="36F53222" w14:textId="2FBB771B" w:rsidR="00452B99" w:rsidRPr="00F63F2C"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F63F2C">
        <w:rPr>
          <w:rFonts w:asciiTheme="minorHAnsi" w:hAnsiTheme="minorHAnsi" w:cstheme="minorHAnsi"/>
          <w:color w:val="000000"/>
          <w:sz w:val="22"/>
          <w:szCs w:val="22"/>
        </w:rPr>
        <w:t xml:space="preserve">Cuando la propuesta técnica no cumpla con las condiciones y requisitos establecidos en el presente DBC y </w:t>
      </w:r>
      <w:r w:rsidR="00F63F2C" w:rsidRPr="00F63F2C">
        <w:rPr>
          <w:rFonts w:asciiTheme="minorHAnsi" w:hAnsiTheme="minorHAnsi" w:cstheme="minorHAnsi"/>
          <w:color w:val="000000"/>
          <w:sz w:val="22"/>
          <w:szCs w:val="22"/>
        </w:rPr>
        <w:t>términos de referencia</w:t>
      </w:r>
      <w:r w:rsidRPr="00F63F2C">
        <w:rPr>
          <w:rFonts w:asciiTheme="minorHAnsi" w:hAnsiTheme="minorHAnsi" w:cstheme="minorHAnsi"/>
          <w:color w:val="000000"/>
          <w:sz w:val="22"/>
          <w:szCs w:val="22"/>
        </w:rPr>
        <w:t>.</w:t>
      </w:r>
    </w:p>
    <w:p w14:paraId="77910483" w14:textId="77777777"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0744F9">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7D05C222"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5A1FD3">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8E5907">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8E5907">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8E5907">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8E5907">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Pr="00552079" w:rsidRDefault="00452B99" w:rsidP="00452B99">
      <w:pPr>
        <w:jc w:val="both"/>
        <w:rPr>
          <w:rFonts w:asciiTheme="minorHAnsi" w:hAnsiTheme="minorHAnsi" w:cstheme="minorHAnsi"/>
          <w:sz w:val="22"/>
          <w:szCs w:val="22"/>
        </w:rPr>
      </w:pPr>
    </w:p>
    <w:p w14:paraId="13A1C1B6" w14:textId="454C82A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F42687">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660EB161" w14:textId="34DAC1DE"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El proceso de contratación podrá ser Cancelado, Anulado o Suspendido por el RPC mediante resolución motivada técnica y legalmente hasta antes de la</w:t>
      </w:r>
      <w:r w:rsidR="00B01C3F">
        <w:rPr>
          <w:rFonts w:asciiTheme="minorHAnsi" w:hAnsiTheme="minorHAnsi" w:cstheme="minorHAnsi"/>
          <w:sz w:val="22"/>
          <w:szCs w:val="22"/>
        </w:rPr>
        <w:t xml:space="preserve"> suscripción del contrato.</w:t>
      </w:r>
    </w:p>
    <w:p w14:paraId="5CB7B505" w14:textId="77777777" w:rsidR="005A1FD3" w:rsidRPr="00552079" w:rsidRDefault="005A1FD3" w:rsidP="005A1FD3">
      <w:pPr>
        <w:ind w:left="426"/>
        <w:jc w:val="both"/>
        <w:rPr>
          <w:rFonts w:asciiTheme="minorHAnsi" w:hAnsiTheme="minorHAnsi" w:cstheme="minorHAnsi"/>
          <w:sz w:val="22"/>
          <w:szCs w:val="22"/>
        </w:rPr>
      </w:pPr>
    </w:p>
    <w:p w14:paraId="0EA87868" w14:textId="77777777"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701FDD5C" w14:textId="77777777" w:rsidR="005A1FD3" w:rsidRPr="00552079" w:rsidRDefault="005A1FD3" w:rsidP="005A1FD3">
      <w:pPr>
        <w:ind w:left="426"/>
        <w:jc w:val="both"/>
        <w:rPr>
          <w:rFonts w:asciiTheme="minorHAnsi" w:hAnsiTheme="minorHAnsi" w:cstheme="minorHAnsi"/>
          <w:sz w:val="22"/>
          <w:szCs w:val="22"/>
        </w:rPr>
      </w:pPr>
    </w:p>
    <w:p w14:paraId="117BF960" w14:textId="77777777" w:rsidR="005A1FD3" w:rsidRPr="00572D85" w:rsidRDefault="005A1FD3" w:rsidP="008E5907">
      <w:pPr>
        <w:pStyle w:val="Prrafodelista"/>
        <w:numPr>
          <w:ilvl w:val="1"/>
          <w:numId w:val="30"/>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14:paraId="5C1AA187" w14:textId="77777777" w:rsidR="005A1FD3" w:rsidRPr="00552079" w:rsidRDefault="005A1FD3" w:rsidP="008E5907">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14:paraId="04B3A717" w14:textId="77777777" w:rsidR="005A1FD3" w:rsidRPr="00552079" w:rsidRDefault="005A1FD3" w:rsidP="008E5907">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7B1DD82C" w14:textId="77777777" w:rsidR="005A1FD3" w:rsidRPr="00552079" w:rsidRDefault="005A1FD3" w:rsidP="008E5907">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42FB0061" w14:textId="77777777" w:rsidR="005A1FD3" w:rsidRPr="00552079" w:rsidRDefault="005A1FD3" w:rsidP="008E5907">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24A4E66" w14:textId="77777777" w:rsidR="005A1FD3" w:rsidRPr="00552079" w:rsidRDefault="005A1FD3" w:rsidP="005A1FD3">
      <w:pPr>
        <w:ind w:left="720"/>
        <w:contextualSpacing/>
        <w:jc w:val="both"/>
        <w:rPr>
          <w:rFonts w:asciiTheme="minorHAnsi" w:hAnsiTheme="minorHAnsi" w:cstheme="minorHAnsi"/>
          <w:sz w:val="22"/>
          <w:szCs w:val="22"/>
        </w:rPr>
      </w:pPr>
    </w:p>
    <w:p w14:paraId="67AE6BA1" w14:textId="77777777" w:rsidR="005A1FD3" w:rsidRPr="00552079" w:rsidRDefault="005A1FD3" w:rsidP="005A1FD3">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14:paraId="2963F1C1" w14:textId="77777777" w:rsidR="005A1FD3" w:rsidRPr="00552079" w:rsidRDefault="005A1FD3" w:rsidP="005A1FD3">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7A3E5306" w14:textId="77777777" w:rsidR="005A1FD3" w:rsidRPr="00552079" w:rsidRDefault="005A1FD3" w:rsidP="005A1FD3">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14:paraId="44040C2F" w14:textId="77777777" w:rsidR="005A1FD3" w:rsidRPr="00572D85" w:rsidRDefault="005A1FD3" w:rsidP="008E5907">
      <w:pPr>
        <w:pStyle w:val="Prrafodelista"/>
        <w:numPr>
          <w:ilvl w:val="1"/>
          <w:numId w:val="30"/>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14:paraId="6A543C6A"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3C9EAA71"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DFD7529"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6F848400" w14:textId="77777777" w:rsidR="005A1FD3" w:rsidRPr="00552079" w:rsidRDefault="005A1FD3" w:rsidP="008E5907">
      <w:pPr>
        <w:pStyle w:val="Prrafodelista"/>
        <w:numPr>
          <w:ilvl w:val="1"/>
          <w:numId w:val="30"/>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49C8F999" w14:textId="77777777" w:rsidR="005A1FD3" w:rsidRPr="00552079" w:rsidRDefault="005A1FD3" w:rsidP="005A1FD3">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3E1C3754" w14:textId="77777777" w:rsidR="005A1FD3" w:rsidRPr="00552079" w:rsidRDefault="005A1FD3" w:rsidP="008E5907">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5B8355B3" w14:textId="77777777" w:rsidR="005A1FD3" w:rsidRPr="00552079" w:rsidRDefault="005A1FD3" w:rsidP="008E5907">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87B991B" w14:textId="77777777" w:rsidR="005A1FD3" w:rsidRPr="00552079" w:rsidRDefault="005A1FD3" w:rsidP="008E5907">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18AD7BED" w14:textId="77777777" w:rsidR="005A1FD3" w:rsidRPr="00552079" w:rsidRDefault="005A1FD3" w:rsidP="005A1FD3">
      <w:pPr>
        <w:rPr>
          <w:rFonts w:asciiTheme="minorHAnsi" w:hAnsiTheme="minorHAnsi" w:cstheme="minorHAnsi"/>
          <w:sz w:val="22"/>
          <w:szCs w:val="22"/>
        </w:rPr>
      </w:pPr>
    </w:p>
    <w:p w14:paraId="5277E1C7" w14:textId="77777777" w:rsidR="005A1FD3" w:rsidRPr="00552079" w:rsidRDefault="005A1FD3" w:rsidP="005A1FD3">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Pr>
          <w:rFonts w:asciiTheme="minorHAnsi" w:hAnsiTheme="minorHAnsi" w:cstheme="minorHAnsi"/>
          <w:sz w:val="22"/>
          <w:szCs w:val="22"/>
        </w:rPr>
        <w:t>o de los ítems, lotes, tramos, paquetes, volúmenes o etapas.</w:t>
      </w:r>
    </w:p>
    <w:p w14:paraId="5137E626" w14:textId="77777777" w:rsidR="004F7283" w:rsidRPr="00552079" w:rsidRDefault="004F7283" w:rsidP="003B6AEF">
      <w:pPr>
        <w:jc w:val="both"/>
        <w:rPr>
          <w:rFonts w:asciiTheme="minorHAnsi" w:hAnsiTheme="minorHAnsi" w:cstheme="minorHAnsi"/>
          <w:sz w:val="22"/>
          <w:szCs w:val="22"/>
        </w:rPr>
      </w:pPr>
    </w:p>
    <w:p w14:paraId="132D7E2D" w14:textId="233C3AB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6575173C"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lastRenderedPageBreak/>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8A4A13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3617D71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BCF0D02" w14:textId="77777777" w:rsidR="00900663" w:rsidRPr="00552079" w:rsidRDefault="001E081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2"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68F9C271" w14:textId="77777777" w:rsidR="000E33F0" w:rsidRPr="00552079" w:rsidRDefault="000E33F0" w:rsidP="005E03AC">
      <w:pPr>
        <w:ind w:left="426"/>
        <w:jc w:val="both"/>
        <w:rPr>
          <w:rFonts w:asciiTheme="minorHAnsi" w:hAnsiTheme="minorHAnsi" w:cstheme="minorHAnsi"/>
          <w:color w:val="FF0000"/>
          <w:sz w:val="22"/>
          <w:szCs w:val="22"/>
        </w:rPr>
      </w:pPr>
    </w:p>
    <w:p w14:paraId="6262FF75" w14:textId="3EC8CF8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Default="00D94CE2" w:rsidP="00472D6C">
      <w:pPr>
        <w:pStyle w:val="Prrafodelista"/>
        <w:ind w:left="426"/>
        <w:jc w:val="both"/>
        <w:rPr>
          <w:rFonts w:asciiTheme="minorHAnsi" w:hAnsiTheme="minorHAnsi" w:cstheme="minorHAnsi"/>
          <w:sz w:val="22"/>
          <w:szCs w:val="22"/>
        </w:rPr>
      </w:pPr>
    </w:p>
    <w:p w14:paraId="78ECB286" w14:textId="77777777" w:rsidR="00C80E8F" w:rsidRDefault="00C80E8F" w:rsidP="00472D6C">
      <w:pPr>
        <w:pStyle w:val="Prrafodelista"/>
        <w:ind w:left="426"/>
        <w:jc w:val="both"/>
        <w:rPr>
          <w:rFonts w:asciiTheme="minorHAnsi" w:hAnsiTheme="minorHAnsi" w:cstheme="minorHAnsi"/>
          <w:sz w:val="22"/>
          <w:szCs w:val="22"/>
        </w:rPr>
      </w:pPr>
    </w:p>
    <w:p w14:paraId="2B89A795" w14:textId="77777777" w:rsidR="00C80E8F" w:rsidRDefault="00C80E8F" w:rsidP="00472D6C">
      <w:pPr>
        <w:pStyle w:val="Prrafodelista"/>
        <w:ind w:left="426"/>
        <w:jc w:val="both"/>
        <w:rPr>
          <w:rFonts w:asciiTheme="minorHAnsi" w:hAnsiTheme="minorHAnsi" w:cstheme="minorHAnsi"/>
          <w:sz w:val="22"/>
          <w:szCs w:val="22"/>
        </w:rPr>
      </w:pPr>
    </w:p>
    <w:p w14:paraId="5AEEBDFE" w14:textId="77777777" w:rsidR="00C80E8F" w:rsidRDefault="00C80E8F" w:rsidP="00472D6C">
      <w:pPr>
        <w:pStyle w:val="Prrafodelista"/>
        <w:ind w:left="426"/>
        <w:jc w:val="both"/>
        <w:rPr>
          <w:rFonts w:asciiTheme="minorHAnsi" w:hAnsiTheme="minorHAnsi" w:cstheme="minorHAnsi"/>
          <w:sz w:val="22"/>
          <w:szCs w:val="22"/>
        </w:rPr>
      </w:pPr>
    </w:p>
    <w:p w14:paraId="13FBA253" w14:textId="77777777" w:rsidR="00C80E8F" w:rsidRDefault="00C80E8F" w:rsidP="00472D6C">
      <w:pPr>
        <w:pStyle w:val="Prrafodelista"/>
        <w:ind w:left="426"/>
        <w:jc w:val="both"/>
        <w:rPr>
          <w:rFonts w:asciiTheme="minorHAnsi" w:hAnsiTheme="minorHAnsi" w:cstheme="minorHAnsi"/>
          <w:sz w:val="22"/>
          <w:szCs w:val="22"/>
        </w:rPr>
      </w:pPr>
    </w:p>
    <w:p w14:paraId="378F16F4" w14:textId="77777777" w:rsidR="00C80E8F" w:rsidRDefault="00C80E8F" w:rsidP="00472D6C">
      <w:pPr>
        <w:pStyle w:val="Prrafodelista"/>
        <w:ind w:left="426"/>
        <w:jc w:val="both"/>
        <w:rPr>
          <w:rFonts w:asciiTheme="minorHAnsi" w:hAnsiTheme="minorHAnsi" w:cstheme="minorHAnsi"/>
          <w:sz w:val="22"/>
          <w:szCs w:val="22"/>
        </w:rPr>
      </w:pPr>
    </w:p>
    <w:p w14:paraId="07706F74" w14:textId="77777777" w:rsidR="00C80E8F" w:rsidRDefault="00C80E8F" w:rsidP="00472D6C">
      <w:pPr>
        <w:pStyle w:val="Prrafodelista"/>
        <w:ind w:left="426"/>
        <w:jc w:val="both"/>
        <w:rPr>
          <w:rFonts w:asciiTheme="minorHAnsi" w:hAnsiTheme="minorHAnsi" w:cstheme="minorHAnsi"/>
          <w:sz w:val="22"/>
          <w:szCs w:val="22"/>
        </w:rPr>
      </w:pPr>
    </w:p>
    <w:p w14:paraId="75EDD19B" w14:textId="77777777" w:rsidR="000B19E0" w:rsidRDefault="000B19E0" w:rsidP="00472D6C">
      <w:pPr>
        <w:pStyle w:val="Prrafodelista"/>
        <w:ind w:left="426"/>
        <w:jc w:val="both"/>
        <w:rPr>
          <w:rFonts w:asciiTheme="minorHAnsi" w:hAnsiTheme="minorHAnsi" w:cstheme="minorHAnsi"/>
          <w:sz w:val="22"/>
          <w:szCs w:val="22"/>
        </w:rPr>
      </w:pPr>
    </w:p>
    <w:p w14:paraId="3F8F1A2D" w14:textId="77777777" w:rsidR="000B19E0" w:rsidRDefault="000B19E0" w:rsidP="00472D6C">
      <w:pPr>
        <w:pStyle w:val="Prrafodelista"/>
        <w:ind w:left="426"/>
        <w:jc w:val="both"/>
        <w:rPr>
          <w:rFonts w:asciiTheme="minorHAnsi" w:hAnsiTheme="minorHAnsi" w:cstheme="minorHAnsi"/>
          <w:sz w:val="22"/>
          <w:szCs w:val="22"/>
        </w:rPr>
      </w:pPr>
    </w:p>
    <w:p w14:paraId="6FEBF55B" w14:textId="77777777" w:rsidR="000B19E0" w:rsidRDefault="000B19E0" w:rsidP="00472D6C">
      <w:pPr>
        <w:pStyle w:val="Prrafodelista"/>
        <w:ind w:left="426"/>
        <w:jc w:val="both"/>
        <w:rPr>
          <w:rFonts w:asciiTheme="minorHAnsi" w:hAnsiTheme="minorHAnsi" w:cstheme="minorHAnsi"/>
          <w:sz w:val="22"/>
          <w:szCs w:val="22"/>
        </w:rPr>
      </w:pPr>
    </w:p>
    <w:p w14:paraId="4A308910" w14:textId="77777777" w:rsidR="000B19E0" w:rsidRDefault="000B19E0" w:rsidP="00472D6C">
      <w:pPr>
        <w:pStyle w:val="Prrafodelista"/>
        <w:ind w:left="426"/>
        <w:jc w:val="both"/>
        <w:rPr>
          <w:rFonts w:asciiTheme="minorHAnsi" w:hAnsiTheme="minorHAnsi" w:cstheme="minorHAnsi"/>
          <w:sz w:val="22"/>
          <w:szCs w:val="22"/>
        </w:rPr>
      </w:pPr>
    </w:p>
    <w:p w14:paraId="4306FEF5" w14:textId="77777777" w:rsidR="000B19E0" w:rsidRDefault="000B19E0" w:rsidP="00472D6C">
      <w:pPr>
        <w:pStyle w:val="Prrafodelista"/>
        <w:ind w:left="426"/>
        <w:jc w:val="both"/>
        <w:rPr>
          <w:rFonts w:asciiTheme="minorHAnsi" w:hAnsiTheme="minorHAnsi" w:cstheme="minorHAnsi"/>
          <w:sz w:val="22"/>
          <w:szCs w:val="22"/>
        </w:rPr>
      </w:pPr>
    </w:p>
    <w:p w14:paraId="7E6FD62A" w14:textId="77777777" w:rsidR="000B19E0" w:rsidRDefault="000B19E0" w:rsidP="00472D6C">
      <w:pPr>
        <w:pStyle w:val="Prrafodelista"/>
        <w:ind w:left="426"/>
        <w:jc w:val="both"/>
        <w:rPr>
          <w:rFonts w:asciiTheme="minorHAnsi" w:hAnsiTheme="minorHAnsi" w:cstheme="minorHAnsi"/>
          <w:sz w:val="22"/>
          <w:szCs w:val="22"/>
        </w:rPr>
      </w:pPr>
    </w:p>
    <w:p w14:paraId="23780F4E" w14:textId="77777777" w:rsidR="000B19E0" w:rsidRDefault="000B19E0" w:rsidP="00472D6C">
      <w:pPr>
        <w:pStyle w:val="Prrafodelista"/>
        <w:ind w:left="426"/>
        <w:jc w:val="both"/>
        <w:rPr>
          <w:rFonts w:asciiTheme="minorHAnsi" w:hAnsiTheme="minorHAnsi" w:cstheme="minorHAnsi"/>
          <w:sz w:val="22"/>
          <w:szCs w:val="22"/>
        </w:rPr>
      </w:pPr>
    </w:p>
    <w:p w14:paraId="4FEFFB87" w14:textId="77777777" w:rsidR="000B19E0" w:rsidRDefault="000B19E0" w:rsidP="00472D6C">
      <w:pPr>
        <w:pStyle w:val="Prrafodelista"/>
        <w:ind w:left="426"/>
        <w:jc w:val="both"/>
        <w:rPr>
          <w:rFonts w:asciiTheme="minorHAnsi" w:hAnsiTheme="minorHAnsi" w:cstheme="minorHAnsi"/>
          <w:sz w:val="22"/>
          <w:szCs w:val="22"/>
        </w:rPr>
      </w:pPr>
    </w:p>
    <w:p w14:paraId="44913BDD" w14:textId="77777777" w:rsidR="000B19E0" w:rsidRDefault="000B19E0" w:rsidP="00472D6C">
      <w:pPr>
        <w:pStyle w:val="Prrafodelista"/>
        <w:ind w:left="426"/>
        <w:jc w:val="both"/>
        <w:rPr>
          <w:rFonts w:asciiTheme="minorHAnsi" w:hAnsiTheme="minorHAnsi" w:cstheme="minorHAnsi"/>
          <w:sz w:val="22"/>
          <w:szCs w:val="22"/>
        </w:rPr>
      </w:pPr>
    </w:p>
    <w:p w14:paraId="12B2749D" w14:textId="77777777" w:rsidR="000B19E0" w:rsidRDefault="000B19E0" w:rsidP="00472D6C">
      <w:pPr>
        <w:pStyle w:val="Prrafodelista"/>
        <w:ind w:left="426"/>
        <w:jc w:val="both"/>
        <w:rPr>
          <w:rFonts w:asciiTheme="minorHAnsi" w:hAnsiTheme="minorHAnsi" w:cstheme="minorHAnsi"/>
          <w:sz w:val="22"/>
          <w:szCs w:val="22"/>
        </w:rPr>
      </w:pPr>
    </w:p>
    <w:p w14:paraId="63307104" w14:textId="77777777" w:rsidR="000B19E0" w:rsidRDefault="000B19E0" w:rsidP="00472D6C">
      <w:pPr>
        <w:pStyle w:val="Prrafodelista"/>
        <w:ind w:left="426"/>
        <w:jc w:val="both"/>
        <w:rPr>
          <w:rFonts w:asciiTheme="minorHAnsi" w:hAnsiTheme="minorHAnsi" w:cstheme="minorHAnsi"/>
          <w:sz w:val="22"/>
          <w:szCs w:val="22"/>
        </w:rPr>
      </w:pPr>
    </w:p>
    <w:p w14:paraId="546C9951" w14:textId="77777777" w:rsidR="000B19E0" w:rsidRDefault="000B19E0" w:rsidP="00472D6C">
      <w:pPr>
        <w:pStyle w:val="Prrafodelista"/>
        <w:ind w:left="426"/>
        <w:jc w:val="both"/>
        <w:rPr>
          <w:rFonts w:asciiTheme="minorHAnsi" w:hAnsiTheme="minorHAnsi" w:cstheme="minorHAnsi"/>
          <w:sz w:val="22"/>
          <w:szCs w:val="22"/>
        </w:rPr>
      </w:pPr>
    </w:p>
    <w:p w14:paraId="6542A3B9" w14:textId="77777777" w:rsidR="000B19E0" w:rsidRDefault="000B19E0" w:rsidP="00472D6C">
      <w:pPr>
        <w:pStyle w:val="Prrafodelista"/>
        <w:ind w:left="426"/>
        <w:jc w:val="both"/>
        <w:rPr>
          <w:rFonts w:asciiTheme="minorHAnsi" w:hAnsiTheme="minorHAnsi" w:cstheme="minorHAnsi"/>
          <w:sz w:val="22"/>
          <w:szCs w:val="22"/>
        </w:rPr>
      </w:pPr>
    </w:p>
    <w:p w14:paraId="488FCE3E" w14:textId="77777777" w:rsidR="000B19E0" w:rsidRDefault="000B19E0" w:rsidP="00472D6C">
      <w:pPr>
        <w:pStyle w:val="Prrafodelista"/>
        <w:ind w:left="426"/>
        <w:jc w:val="both"/>
        <w:rPr>
          <w:rFonts w:asciiTheme="minorHAnsi" w:hAnsiTheme="minorHAnsi" w:cstheme="minorHAnsi"/>
          <w:sz w:val="22"/>
          <w:szCs w:val="22"/>
        </w:rPr>
      </w:pPr>
    </w:p>
    <w:p w14:paraId="4631ECED" w14:textId="77777777" w:rsidR="00EC3681" w:rsidRDefault="00EC3681"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657055A3" w:rsidR="00D07ADC" w:rsidRPr="00552079" w:rsidRDefault="00F42687"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3ABC877F"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A1FD3">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04C03195"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F42687">
        <w:rPr>
          <w:rFonts w:asciiTheme="minorHAnsi" w:hAnsiTheme="minorHAnsi" w:cstheme="minorHAnsi"/>
          <w:b/>
          <w:sz w:val="22"/>
          <w:szCs w:val="22"/>
        </w:rPr>
        <w:t xml:space="preserve"> EN EL PROCESO DE 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3509A515" w14:textId="77777777"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C3ACEC2"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4DD1225C" w14:textId="3C2CA61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6B200CFE" w14:textId="77777777" w:rsidR="00EC5CF4" w:rsidRPr="00552079" w:rsidRDefault="00EC5CF4" w:rsidP="00D94CE2">
      <w:pPr>
        <w:jc w:val="both"/>
        <w:rPr>
          <w:rFonts w:asciiTheme="minorHAnsi" w:hAnsiTheme="minorHAnsi" w:cstheme="minorHAnsi"/>
          <w:b/>
          <w:sz w:val="22"/>
          <w:szCs w:val="22"/>
        </w:rPr>
      </w:pPr>
    </w:p>
    <w:p w14:paraId="1374F2C1" w14:textId="77777777" w:rsidR="004B0E28" w:rsidRDefault="004B0E28" w:rsidP="004B0E2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08918133" w14:textId="77777777" w:rsidR="004B0E28" w:rsidRPr="00650DE9" w:rsidRDefault="004B0E28" w:rsidP="004B0E28">
      <w:pPr>
        <w:tabs>
          <w:tab w:val="left" w:pos="1418"/>
        </w:tabs>
        <w:spacing w:before="240" w:after="60"/>
        <w:ind w:left="426"/>
        <w:jc w:val="both"/>
        <w:outlineLvl w:val="0"/>
        <w:rPr>
          <w:rFonts w:asciiTheme="minorHAnsi" w:hAnsiTheme="minorHAnsi" w:cstheme="minorHAnsi"/>
          <w:bCs/>
          <w:color w:val="000000"/>
          <w:kern w:val="28"/>
          <w:sz w:val="22"/>
          <w:szCs w:val="22"/>
          <w:highlight w:val="yellow"/>
          <w:lang w:eastAsia="es-ES"/>
        </w:rPr>
      </w:pPr>
      <w:r w:rsidRPr="00650DE9">
        <w:rPr>
          <w:rFonts w:asciiTheme="minorHAnsi" w:hAnsiTheme="minorHAnsi" w:cstheme="minorHAnsi"/>
          <w:bCs/>
          <w:color w:val="000000"/>
          <w:kern w:val="28"/>
          <w:sz w:val="22"/>
          <w:szCs w:val="22"/>
          <w:highlight w:val="yellow"/>
          <w:lang w:eastAsia="es-ES"/>
        </w:rPr>
        <w:t>La propuesta deberá ser presentada en sobre cerrado, en su interior deberá contener tres carpetas clasificadas de la siguiente manera:</w:t>
      </w:r>
    </w:p>
    <w:p w14:paraId="51164603" w14:textId="77777777" w:rsidR="004B0E28" w:rsidRPr="00650DE9" w:rsidRDefault="004B0E28" w:rsidP="004B0E28">
      <w:pPr>
        <w:pStyle w:val="Sinespaciado4"/>
        <w:rPr>
          <w:highlight w:val="yellow"/>
          <w:lang w:eastAsia="es-ES"/>
        </w:rPr>
      </w:pPr>
    </w:p>
    <w:p w14:paraId="5E88BBAD" w14:textId="77777777" w:rsidR="004B0E28" w:rsidRPr="00650DE9" w:rsidRDefault="004B0E28" w:rsidP="004B0E28">
      <w:pPr>
        <w:pStyle w:val="Prrafodelista"/>
        <w:tabs>
          <w:tab w:val="left" w:pos="2127"/>
        </w:tabs>
        <w:ind w:left="1560"/>
        <w:jc w:val="both"/>
        <w:rPr>
          <w:rFonts w:ascii="Calibri" w:hAnsi="Calibri" w:cs="Calibri"/>
          <w:sz w:val="22"/>
          <w:szCs w:val="22"/>
          <w:highlight w:val="yellow"/>
        </w:rPr>
      </w:pPr>
      <w:r w:rsidRPr="00650DE9">
        <w:rPr>
          <w:rFonts w:ascii="Calibri" w:hAnsi="Calibri" w:cs="Calibri"/>
          <w:sz w:val="22"/>
          <w:szCs w:val="22"/>
          <w:highlight w:val="yellow"/>
        </w:rPr>
        <w:t xml:space="preserve">Carpeta 1 - Documentos/Formularios Administrativos y Económicos. </w:t>
      </w:r>
    </w:p>
    <w:p w14:paraId="3E94CCD7" w14:textId="77777777" w:rsidR="004B0E28" w:rsidRPr="00650DE9" w:rsidRDefault="004B0E28" w:rsidP="004B0E28">
      <w:pPr>
        <w:pStyle w:val="Prrafodelista"/>
        <w:tabs>
          <w:tab w:val="left" w:pos="2127"/>
        </w:tabs>
        <w:ind w:left="1560"/>
        <w:jc w:val="both"/>
        <w:rPr>
          <w:rFonts w:ascii="Calibri" w:hAnsi="Calibri" w:cs="Calibri"/>
          <w:sz w:val="22"/>
          <w:szCs w:val="22"/>
          <w:highlight w:val="yellow"/>
        </w:rPr>
      </w:pPr>
      <w:r w:rsidRPr="00650DE9">
        <w:rPr>
          <w:rFonts w:ascii="Calibri" w:hAnsi="Calibri" w:cs="Calibri"/>
          <w:sz w:val="22"/>
          <w:szCs w:val="22"/>
          <w:highlight w:val="yellow"/>
        </w:rPr>
        <w:t>Carpeta 2 - Documentos Legales.</w:t>
      </w:r>
    </w:p>
    <w:p w14:paraId="6D832AA5" w14:textId="77777777" w:rsidR="004B0E28" w:rsidRPr="006E7B64" w:rsidRDefault="004B0E28" w:rsidP="004B0E28">
      <w:pPr>
        <w:pStyle w:val="Prrafodelista"/>
        <w:tabs>
          <w:tab w:val="left" w:pos="2127"/>
        </w:tabs>
        <w:ind w:left="1560"/>
        <w:jc w:val="both"/>
        <w:rPr>
          <w:rFonts w:ascii="Calibri" w:hAnsi="Calibri" w:cs="Calibri"/>
          <w:sz w:val="22"/>
          <w:szCs w:val="22"/>
        </w:rPr>
      </w:pPr>
      <w:r w:rsidRPr="00650DE9">
        <w:rPr>
          <w:rFonts w:ascii="Calibri" w:hAnsi="Calibri" w:cs="Calibri"/>
          <w:sz w:val="22"/>
          <w:szCs w:val="22"/>
          <w:highlight w:val="yellow"/>
        </w:rPr>
        <w:t>Carpeta 3 - Documentos/Formularios de la Propuesta Técnica.</w:t>
      </w:r>
      <w:bookmarkStart w:id="2" w:name="_GoBack"/>
      <w:bookmarkEnd w:id="2"/>
    </w:p>
    <w:p w14:paraId="5C07F446" w14:textId="77777777" w:rsidR="004B0E28" w:rsidRDefault="004B0E28" w:rsidP="004B0E28">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383316D8" w14:textId="77777777" w:rsidR="004B0E28" w:rsidRDefault="004B0E28" w:rsidP="004B0E28">
      <w:pPr>
        <w:pStyle w:val="Sinespaciado4"/>
      </w:pPr>
    </w:p>
    <w:p w14:paraId="08C54F23" w14:textId="77777777" w:rsidR="007F4F49" w:rsidRPr="00552079" w:rsidRDefault="007F4F49" w:rsidP="004B0E28">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B0E28" w:rsidRPr="00552079" w14:paraId="570C5691" w14:textId="77777777" w:rsidTr="00C87F52">
        <w:trPr>
          <w:trHeight w:val="522"/>
          <w:jc w:val="right"/>
        </w:trPr>
        <w:tc>
          <w:tcPr>
            <w:tcW w:w="2041" w:type="dxa"/>
            <w:shd w:val="clear" w:color="auto" w:fill="FFFFFF" w:themeFill="background1"/>
            <w:vAlign w:val="center"/>
          </w:tcPr>
          <w:p w14:paraId="1B002826" w14:textId="77777777" w:rsidR="004B0E28" w:rsidRPr="00552079" w:rsidRDefault="004B0E28" w:rsidP="00C87F52">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4416A864" wp14:editId="3446E523">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7010FED0" w14:textId="77777777" w:rsidR="004B0E28" w:rsidRPr="00552079" w:rsidRDefault="004B0E28" w:rsidP="00C87F52">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B0E28" w:rsidRPr="00552079" w14:paraId="09A2DAD4" w14:textId="77777777" w:rsidTr="00C87F52">
        <w:trPr>
          <w:trHeight w:val="366"/>
          <w:jc w:val="right"/>
        </w:trPr>
        <w:tc>
          <w:tcPr>
            <w:tcW w:w="3637" w:type="dxa"/>
            <w:gridSpan w:val="2"/>
            <w:shd w:val="clear" w:color="auto" w:fill="FFFFFF" w:themeFill="background1"/>
            <w:vAlign w:val="center"/>
          </w:tcPr>
          <w:p w14:paraId="0F61CCD3" w14:textId="77777777" w:rsidR="004B0E28" w:rsidRPr="00552079" w:rsidRDefault="004B0E28" w:rsidP="00C87F52">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35FB6D74" w14:textId="77777777" w:rsidR="004B0E28" w:rsidRPr="00552079" w:rsidRDefault="004B0E28" w:rsidP="00C87F52">
            <w:pPr>
              <w:jc w:val="both"/>
              <w:rPr>
                <w:rFonts w:asciiTheme="minorHAnsi" w:hAnsiTheme="minorHAnsi" w:cstheme="minorHAnsi"/>
                <w:sz w:val="22"/>
                <w:szCs w:val="22"/>
              </w:rPr>
            </w:pPr>
          </w:p>
        </w:tc>
      </w:tr>
      <w:tr w:rsidR="004B0E28" w:rsidRPr="00552079" w14:paraId="0CE0EC52" w14:textId="77777777" w:rsidTr="00C87F52">
        <w:trPr>
          <w:trHeight w:val="345"/>
          <w:jc w:val="right"/>
        </w:trPr>
        <w:tc>
          <w:tcPr>
            <w:tcW w:w="3637" w:type="dxa"/>
            <w:gridSpan w:val="2"/>
            <w:shd w:val="clear" w:color="auto" w:fill="FFFFFF" w:themeFill="background1"/>
            <w:vAlign w:val="center"/>
          </w:tcPr>
          <w:p w14:paraId="47B1A8C5" w14:textId="77777777" w:rsidR="004B0E28" w:rsidRPr="00552079" w:rsidRDefault="004B0E28" w:rsidP="00C87F52">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05A4586C" w14:textId="77777777" w:rsidR="004B0E28" w:rsidRPr="00552079" w:rsidRDefault="004B0E28" w:rsidP="00C87F52">
            <w:pPr>
              <w:jc w:val="both"/>
              <w:rPr>
                <w:rFonts w:asciiTheme="minorHAnsi" w:hAnsiTheme="minorHAnsi" w:cstheme="minorHAnsi"/>
                <w:sz w:val="22"/>
                <w:szCs w:val="22"/>
              </w:rPr>
            </w:pPr>
          </w:p>
        </w:tc>
      </w:tr>
      <w:tr w:rsidR="004B0E28" w:rsidRPr="00552079" w14:paraId="147F50CF" w14:textId="77777777" w:rsidTr="00C87F52">
        <w:trPr>
          <w:trHeight w:val="428"/>
          <w:jc w:val="right"/>
        </w:trPr>
        <w:tc>
          <w:tcPr>
            <w:tcW w:w="3637" w:type="dxa"/>
            <w:gridSpan w:val="2"/>
            <w:shd w:val="clear" w:color="auto" w:fill="FFFFFF" w:themeFill="background1"/>
            <w:vAlign w:val="center"/>
          </w:tcPr>
          <w:p w14:paraId="2BD6CB66" w14:textId="77777777" w:rsidR="004B0E28" w:rsidRPr="00552079" w:rsidRDefault="004B0E28" w:rsidP="00C87F52">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6A45D813" w14:textId="77777777" w:rsidR="004B0E28" w:rsidRPr="00552079" w:rsidRDefault="004B0E28" w:rsidP="00C87F52">
            <w:pPr>
              <w:jc w:val="both"/>
              <w:rPr>
                <w:rFonts w:asciiTheme="minorHAnsi" w:hAnsiTheme="minorHAnsi" w:cstheme="minorHAnsi"/>
                <w:sz w:val="22"/>
                <w:szCs w:val="22"/>
              </w:rPr>
            </w:pPr>
          </w:p>
        </w:tc>
      </w:tr>
    </w:tbl>
    <w:p w14:paraId="734BCAFF" w14:textId="5C283377" w:rsidR="004B0E28" w:rsidRPr="00486DD9" w:rsidRDefault="004B0E28" w:rsidP="004B0E28">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ecerá sobre la fotocopia simple.</w:t>
      </w:r>
    </w:p>
    <w:p w14:paraId="3DB78283" w14:textId="77777777" w:rsidR="004B0E28" w:rsidRPr="000714CE" w:rsidRDefault="004B0E28" w:rsidP="004B0E2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Default="00002784" w:rsidP="00002784">
      <w:pPr>
        <w:pStyle w:val="Prrafodelista"/>
        <w:rPr>
          <w:rFonts w:asciiTheme="minorHAnsi" w:hAnsiTheme="minorHAnsi" w:cstheme="minorHAnsi"/>
          <w:bCs/>
          <w:color w:val="000000"/>
          <w:kern w:val="28"/>
          <w:sz w:val="22"/>
          <w:szCs w:val="22"/>
          <w:lang w:eastAsia="es-ES"/>
        </w:rPr>
      </w:pPr>
    </w:p>
    <w:p w14:paraId="0F26EC73" w14:textId="17ED0A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7BC49F75"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45336A18" w:rsidR="00900663" w:rsidRPr="00552079" w:rsidRDefault="00A15DD3" w:rsidP="00A15DD3">
      <w:pPr>
        <w:tabs>
          <w:tab w:val="left" w:pos="3433"/>
        </w:tabs>
        <w:ind w:left="426"/>
        <w:jc w:val="both"/>
        <w:rPr>
          <w:rFonts w:asciiTheme="minorHAnsi" w:hAnsiTheme="minorHAnsi" w:cstheme="minorHAnsi"/>
          <w:sz w:val="22"/>
          <w:szCs w:val="22"/>
        </w:rPr>
      </w:pPr>
      <w:r>
        <w:rPr>
          <w:rFonts w:asciiTheme="minorHAnsi" w:hAnsiTheme="minorHAnsi" w:cstheme="minorHAnsi"/>
          <w:sz w:val="22"/>
          <w:szCs w:val="22"/>
        </w:rPr>
        <w:tab/>
      </w: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77777777" w:rsidR="0011229D" w:rsidRPr="00552079" w:rsidRDefault="002B5115" w:rsidP="002B5115">
      <w:pPr>
        <w:tabs>
          <w:tab w:val="left" w:pos="7552"/>
        </w:tabs>
        <w:ind w:left="426"/>
        <w:jc w:val="both"/>
        <w:rPr>
          <w:rFonts w:asciiTheme="minorHAnsi" w:hAnsiTheme="minorHAnsi" w:cstheme="minorHAnsi"/>
          <w:sz w:val="22"/>
          <w:szCs w:val="22"/>
        </w:rPr>
      </w:pPr>
      <w:r>
        <w:rPr>
          <w:rFonts w:asciiTheme="minorHAnsi" w:hAnsiTheme="minorHAnsi" w:cstheme="minorHAnsi"/>
          <w:sz w:val="22"/>
          <w:szCs w:val="22"/>
        </w:rPr>
        <w:tab/>
      </w:r>
    </w:p>
    <w:p w14:paraId="1EF5851B" w14:textId="77777777" w:rsidR="009B7F71" w:rsidRDefault="009B7F71" w:rsidP="003A1C43">
      <w:pPr>
        <w:ind w:left="426"/>
        <w:jc w:val="cente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412639C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7A900F7F"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63D5E">
        <w:rPr>
          <w:rFonts w:asciiTheme="minorHAnsi" w:hAnsiTheme="minorHAnsi" w:cstheme="minorHAnsi"/>
          <w:sz w:val="22"/>
          <w:szCs w:val="22"/>
        </w:rPr>
        <w:t>I</w:t>
      </w:r>
      <w:r w:rsidR="00A17339" w:rsidRPr="00552079">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5418C31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4C48EB46"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2476AB7B"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779D595C"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6A7A09CB" w14:textId="77777777" w:rsidR="00A97A5B" w:rsidRPr="00552079" w:rsidRDefault="00A97A5B" w:rsidP="00A97A5B">
      <w:pPr>
        <w:jc w:val="both"/>
        <w:rPr>
          <w:rFonts w:asciiTheme="minorHAnsi" w:hAnsiTheme="minorHAnsi" w:cstheme="minorHAnsi"/>
          <w:sz w:val="22"/>
          <w:szCs w:val="22"/>
        </w:rPr>
      </w:pPr>
    </w:p>
    <w:p w14:paraId="66D695D3" w14:textId="77777777" w:rsidR="00A97A5B" w:rsidRPr="00552079" w:rsidRDefault="00A97A5B" w:rsidP="008E5907">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513E9AC4" w14:textId="77777777" w:rsidR="00A97A5B" w:rsidRPr="00552079" w:rsidRDefault="00A97A5B" w:rsidP="008E5907">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048B563B"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p>
    <w:p w14:paraId="7077C443" w14:textId="77777777" w:rsidR="00084434" w:rsidRPr="00552079" w:rsidRDefault="00084434" w:rsidP="00084434">
      <w:pPr>
        <w:ind w:left="426"/>
        <w:jc w:val="both"/>
        <w:rPr>
          <w:rFonts w:asciiTheme="minorHAnsi" w:hAnsiTheme="minorHAnsi" w:cstheme="minorHAnsi"/>
          <w:sz w:val="22"/>
          <w:szCs w:val="22"/>
        </w:rPr>
      </w:pPr>
    </w:p>
    <w:p w14:paraId="3DB12C56"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50FEAB98" w14:textId="77777777" w:rsidR="00084434" w:rsidRPr="00552079" w:rsidRDefault="00084434" w:rsidP="00084434">
      <w:pPr>
        <w:ind w:left="426"/>
        <w:jc w:val="both"/>
        <w:rPr>
          <w:rFonts w:asciiTheme="minorHAnsi" w:hAnsiTheme="minorHAnsi" w:cstheme="minorHAnsi"/>
          <w:sz w:val="22"/>
          <w:szCs w:val="22"/>
        </w:rPr>
      </w:pPr>
    </w:p>
    <w:p w14:paraId="24FC1EF2" w14:textId="773BFE81"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38C96D6D" w14:textId="77777777" w:rsidR="00B857A6" w:rsidRDefault="00B857A6" w:rsidP="00B37050">
      <w:pPr>
        <w:jc w:val="center"/>
        <w:rPr>
          <w:rFonts w:asciiTheme="minorHAnsi" w:hAnsiTheme="minorHAnsi" w:cstheme="minorHAnsi"/>
          <w:b/>
          <w:sz w:val="22"/>
          <w:szCs w:val="22"/>
          <w:highlight w:val="yellow"/>
        </w:rPr>
      </w:pPr>
    </w:p>
    <w:p w14:paraId="7BA94B0E" w14:textId="77777777" w:rsidR="0012551E" w:rsidRDefault="0012551E" w:rsidP="00B37050">
      <w:pPr>
        <w:jc w:val="center"/>
        <w:rPr>
          <w:rFonts w:asciiTheme="minorHAnsi" w:hAnsiTheme="minorHAnsi" w:cstheme="minorHAnsi"/>
          <w:b/>
          <w:sz w:val="22"/>
          <w:szCs w:val="22"/>
          <w:highlight w:val="yellow"/>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17142A59" w14:textId="77777777" w:rsidR="0012551E" w:rsidRPr="00B857A6" w:rsidRDefault="0012551E" w:rsidP="00F50C94">
      <w:pPr>
        <w:jc w:val="center"/>
        <w:rPr>
          <w:rFonts w:asciiTheme="minorHAnsi" w:hAnsiTheme="minorHAnsi" w:cstheme="minorHAnsi"/>
          <w:b/>
          <w:bCs/>
          <w:sz w:val="22"/>
          <w:szCs w:val="22"/>
          <w:lang w:val="es-ES_tradnl"/>
        </w:rPr>
      </w:pPr>
    </w:p>
    <w:p w14:paraId="03E072DB" w14:textId="77777777" w:rsidR="0012551E" w:rsidRPr="0012551E" w:rsidRDefault="0012551E" w:rsidP="008E5907">
      <w:pPr>
        <w:numPr>
          <w:ilvl w:val="3"/>
          <w:numId w:val="33"/>
        </w:numPr>
        <w:autoSpaceDE w:val="0"/>
        <w:autoSpaceDN w:val="0"/>
        <w:adjustRightInd w:val="0"/>
        <w:ind w:left="426" w:firstLine="0"/>
        <w:jc w:val="both"/>
        <w:rPr>
          <w:rFonts w:ascii="Calibri" w:hAnsi="Calibri" w:cs="Calibri"/>
          <w:b/>
          <w:sz w:val="22"/>
          <w:szCs w:val="22"/>
          <w:lang w:eastAsia="es-ES"/>
        </w:rPr>
      </w:pPr>
      <w:r w:rsidRPr="0012551E">
        <w:rPr>
          <w:rFonts w:ascii="Calibri" w:hAnsi="Calibri" w:cs="Calibri"/>
          <w:b/>
          <w:sz w:val="22"/>
          <w:szCs w:val="22"/>
          <w:lang w:eastAsia="es-ES"/>
        </w:rPr>
        <w:t>GARANTIA DE SERIEDAD DE PROPUESTA</w:t>
      </w:r>
    </w:p>
    <w:p w14:paraId="54A2F3C1" w14:textId="77777777" w:rsidR="0012551E" w:rsidRPr="0012551E" w:rsidRDefault="0012551E" w:rsidP="0012551E">
      <w:pPr>
        <w:autoSpaceDE w:val="0"/>
        <w:autoSpaceDN w:val="0"/>
        <w:adjustRightInd w:val="0"/>
        <w:ind w:left="426"/>
        <w:jc w:val="both"/>
        <w:rPr>
          <w:rFonts w:ascii="Calibri" w:hAnsi="Calibri" w:cs="Calibri"/>
          <w:sz w:val="22"/>
          <w:szCs w:val="22"/>
          <w:lang w:eastAsia="es-ES"/>
        </w:rPr>
      </w:pPr>
    </w:p>
    <w:p w14:paraId="0A6E15CC" w14:textId="77777777" w:rsidR="0012551E" w:rsidRPr="0012551E" w:rsidRDefault="0012551E" w:rsidP="0012551E">
      <w:pPr>
        <w:autoSpaceDE w:val="0"/>
        <w:autoSpaceDN w:val="0"/>
        <w:adjustRightInd w:val="0"/>
        <w:ind w:left="426"/>
        <w:jc w:val="both"/>
        <w:rPr>
          <w:rFonts w:ascii="Calibri" w:hAnsi="Calibri" w:cs="Calibri"/>
          <w:sz w:val="22"/>
          <w:szCs w:val="22"/>
          <w:lang w:eastAsia="es-ES"/>
        </w:rPr>
      </w:pPr>
      <w:r w:rsidRPr="0012551E">
        <w:rPr>
          <w:rFonts w:ascii="Calibri" w:hAnsi="Calibri" w:cs="Calibri"/>
          <w:b/>
          <w:sz w:val="22"/>
          <w:szCs w:val="22"/>
          <w:lang w:eastAsia="es-ES"/>
        </w:rPr>
        <w:t>Boleta de Garantía</w:t>
      </w:r>
      <w:r w:rsidRPr="0012551E">
        <w:rPr>
          <w:rFonts w:ascii="Calibri" w:hAnsi="Calibri" w:cs="Calibri"/>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(0,5) (%) del valor total de la propuesta económica.</w:t>
      </w:r>
    </w:p>
    <w:p w14:paraId="3C46EF0D" w14:textId="77777777" w:rsidR="0012551E" w:rsidRPr="0012551E" w:rsidRDefault="0012551E" w:rsidP="0012551E">
      <w:pPr>
        <w:autoSpaceDE w:val="0"/>
        <w:autoSpaceDN w:val="0"/>
        <w:adjustRightInd w:val="0"/>
        <w:ind w:left="426"/>
        <w:jc w:val="both"/>
        <w:rPr>
          <w:rFonts w:ascii="Calibri" w:hAnsi="Calibri" w:cs="Calibri"/>
          <w:sz w:val="22"/>
          <w:szCs w:val="22"/>
          <w:lang w:eastAsia="es-ES"/>
        </w:rPr>
      </w:pPr>
      <w:r w:rsidRPr="0012551E">
        <w:rPr>
          <w:rFonts w:ascii="Calibri" w:hAnsi="Calibri" w:cs="Calibri"/>
          <w:b/>
          <w:sz w:val="22"/>
          <w:szCs w:val="22"/>
          <w:lang w:eastAsia="es-ES"/>
        </w:rPr>
        <w:t>Garantía a Primer Requerimiento</w:t>
      </w:r>
      <w:r w:rsidRPr="0012551E">
        <w:rPr>
          <w:rFonts w:ascii="Calibri" w:hAnsi="Calibri" w:cs="Calibri"/>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(0,5</w:t>
      </w:r>
      <w:proofErr w:type="gramStart"/>
      <w:r w:rsidRPr="0012551E">
        <w:rPr>
          <w:rFonts w:ascii="Calibri" w:hAnsi="Calibri" w:cs="Calibri"/>
          <w:sz w:val="22"/>
          <w:szCs w:val="22"/>
          <w:lang w:eastAsia="es-ES"/>
        </w:rPr>
        <w:t>)(</w:t>
      </w:r>
      <w:proofErr w:type="gramEnd"/>
      <w:r w:rsidRPr="0012551E">
        <w:rPr>
          <w:rFonts w:ascii="Calibri" w:hAnsi="Calibri" w:cs="Calibri"/>
          <w:sz w:val="22"/>
          <w:szCs w:val="22"/>
          <w:lang w:eastAsia="es-ES"/>
        </w:rPr>
        <w:t>%) del valor total la propuesta económica.</w:t>
      </w:r>
    </w:p>
    <w:p w14:paraId="084DAB8E" w14:textId="77777777" w:rsidR="0012551E" w:rsidRPr="0012551E" w:rsidRDefault="0012551E" w:rsidP="0012551E">
      <w:pPr>
        <w:autoSpaceDE w:val="0"/>
        <w:autoSpaceDN w:val="0"/>
        <w:adjustRightInd w:val="0"/>
        <w:ind w:left="426"/>
        <w:jc w:val="both"/>
        <w:rPr>
          <w:rFonts w:ascii="Calibri" w:hAnsi="Calibri" w:cs="Calibri"/>
          <w:sz w:val="22"/>
          <w:szCs w:val="22"/>
          <w:lang w:eastAsia="es-ES"/>
        </w:rPr>
      </w:pPr>
      <w:r w:rsidRPr="0012551E">
        <w:rPr>
          <w:rFonts w:ascii="Calibri" w:hAnsi="Calibri" w:cs="Calibri"/>
          <w:b/>
          <w:sz w:val="22"/>
          <w:szCs w:val="22"/>
          <w:lang w:eastAsia="es-ES"/>
        </w:rPr>
        <w:t>Póliza de caución a Primer requerimiento</w:t>
      </w:r>
      <w:r w:rsidRPr="0012551E">
        <w:rPr>
          <w:rFonts w:ascii="Calibri" w:hAnsi="Calibri" w:cs="Calibri"/>
          <w:sz w:val="22"/>
          <w:szCs w:val="22"/>
          <w:lang w:eastAsia="es-ES"/>
        </w:rPr>
        <w:t>,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(0,5) (%) del valor total de la propuesta económica.</w:t>
      </w:r>
    </w:p>
    <w:p w14:paraId="26BB144B" w14:textId="77777777" w:rsidR="0012551E" w:rsidRPr="0012551E" w:rsidRDefault="0012551E" w:rsidP="0012551E">
      <w:pPr>
        <w:autoSpaceDE w:val="0"/>
        <w:autoSpaceDN w:val="0"/>
        <w:adjustRightInd w:val="0"/>
        <w:ind w:left="426"/>
        <w:jc w:val="both"/>
        <w:rPr>
          <w:rFonts w:ascii="Calibri" w:hAnsi="Calibri" w:cs="Calibri"/>
          <w:sz w:val="22"/>
          <w:szCs w:val="22"/>
          <w:lang w:eastAsia="es-ES"/>
        </w:rPr>
      </w:pPr>
    </w:p>
    <w:p w14:paraId="72065371" w14:textId="77777777" w:rsidR="0012551E" w:rsidRPr="0012551E" w:rsidRDefault="0012551E" w:rsidP="008E5907">
      <w:pPr>
        <w:numPr>
          <w:ilvl w:val="3"/>
          <w:numId w:val="33"/>
        </w:numPr>
        <w:autoSpaceDE w:val="0"/>
        <w:autoSpaceDN w:val="0"/>
        <w:adjustRightInd w:val="0"/>
        <w:ind w:left="426" w:firstLine="0"/>
        <w:jc w:val="both"/>
        <w:rPr>
          <w:rFonts w:ascii="Calibri" w:hAnsi="Calibri" w:cs="Calibri"/>
          <w:b/>
          <w:sz w:val="22"/>
          <w:szCs w:val="22"/>
          <w:lang w:eastAsia="es-ES"/>
        </w:rPr>
      </w:pPr>
      <w:r w:rsidRPr="0012551E">
        <w:rPr>
          <w:rFonts w:ascii="Calibri" w:hAnsi="Calibri" w:cs="Calibri"/>
          <w:b/>
          <w:sz w:val="22"/>
          <w:szCs w:val="22"/>
          <w:lang w:eastAsia="es-ES"/>
        </w:rPr>
        <w:lastRenderedPageBreak/>
        <w:t>GARANTÍA DE CORRECTA INVERSIÓN DE ANTICIPO</w:t>
      </w:r>
    </w:p>
    <w:p w14:paraId="77BBF9DA" w14:textId="77777777" w:rsidR="0012551E" w:rsidRPr="0012551E" w:rsidRDefault="0012551E" w:rsidP="0012551E">
      <w:pPr>
        <w:autoSpaceDE w:val="0"/>
        <w:autoSpaceDN w:val="0"/>
        <w:adjustRightInd w:val="0"/>
        <w:ind w:left="426"/>
        <w:jc w:val="both"/>
        <w:rPr>
          <w:rFonts w:ascii="Calibri" w:hAnsi="Calibri" w:cs="Calibri"/>
          <w:sz w:val="22"/>
          <w:szCs w:val="22"/>
          <w:lang w:eastAsia="es-ES"/>
        </w:rPr>
      </w:pPr>
    </w:p>
    <w:p w14:paraId="016D1E4E" w14:textId="77777777" w:rsidR="0012551E" w:rsidRPr="0012551E" w:rsidRDefault="0012551E" w:rsidP="0012551E">
      <w:pPr>
        <w:autoSpaceDE w:val="0"/>
        <w:autoSpaceDN w:val="0"/>
        <w:adjustRightInd w:val="0"/>
        <w:ind w:left="426"/>
        <w:jc w:val="both"/>
        <w:rPr>
          <w:rFonts w:ascii="Calibri" w:hAnsi="Calibri" w:cs="Calibri"/>
          <w:sz w:val="22"/>
          <w:szCs w:val="22"/>
          <w:lang w:eastAsia="es-ES"/>
        </w:rPr>
      </w:pPr>
      <w:r w:rsidRPr="0012551E">
        <w:rPr>
          <w:rFonts w:ascii="Calibri" w:hAnsi="Calibri" w:cs="Calibri"/>
          <w:b/>
          <w:sz w:val="22"/>
          <w:szCs w:val="22"/>
          <w:lang w:eastAsia="es-ES"/>
        </w:rPr>
        <w:t>Boleta de Garantía</w:t>
      </w:r>
      <w:r w:rsidRPr="0012551E">
        <w:rPr>
          <w:rFonts w:ascii="Calibri" w:hAnsi="Calibri" w:cs="Calibri"/>
          <w:sz w:val="22"/>
          <w:szCs w:val="22"/>
          <w:lang w:eastAsia="es-ES"/>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(90) días, por un importe equivalente al 100%  del monto del anticipo.</w:t>
      </w:r>
    </w:p>
    <w:p w14:paraId="52303E6C" w14:textId="77777777" w:rsidR="0012551E" w:rsidRPr="0012551E" w:rsidRDefault="0012551E" w:rsidP="0012551E">
      <w:pPr>
        <w:autoSpaceDE w:val="0"/>
        <w:autoSpaceDN w:val="0"/>
        <w:adjustRightInd w:val="0"/>
        <w:ind w:left="426"/>
        <w:jc w:val="both"/>
        <w:rPr>
          <w:rFonts w:ascii="Calibri" w:hAnsi="Calibri" w:cs="Calibri"/>
          <w:sz w:val="22"/>
          <w:szCs w:val="22"/>
          <w:lang w:eastAsia="es-ES"/>
        </w:rPr>
      </w:pPr>
      <w:r w:rsidRPr="0012551E">
        <w:rPr>
          <w:rFonts w:ascii="Calibri" w:hAnsi="Calibri" w:cs="Calibri"/>
          <w:b/>
          <w:sz w:val="22"/>
          <w:szCs w:val="22"/>
          <w:lang w:eastAsia="es-ES"/>
        </w:rPr>
        <w:t>Garantía a Primer Requerimiento</w:t>
      </w:r>
      <w:r w:rsidRPr="0012551E">
        <w:rPr>
          <w:rFonts w:ascii="Calibri" w:hAnsi="Calibri" w:cs="Calibri"/>
          <w:sz w:val="22"/>
          <w:szCs w:val="22"/>
          <w:lang w:eastAsia="es-ES"/>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(90) días , a la orden de Yacimientos  Petrolíferos Fiscales Bolivianos, por un importe equivalente al 100%  del monto del anticipo.</w:t>
      </w:r>
    </w:p>
    <w:p w14:paraId="1FD795E5" w14:textId="77777777" w:rsidR="0012551E" w:rsidRPr="0012551E" w:rsidRDefault="0012551E" w:rsidP="0012551E">
      <w:pPr>
        <w:autoSpaceDE w:val="0"/>
        <w:autoSpaceDN w:val="0"/>
        <w:adjustRightInd w:val="0"/>
        <w:ind w:left="426"/>
        <w:jc w:val="both"/>
        <w:rPr>
          <w:rFonts w:ascii="Calibri" w:hAnsi="Calibri" w:cs="Calibri"/>
          <w:sz w:val="22"/>
          <w:szCs w:val="22"/>
          <w:lang w:eastAsia="es-ES"/>
        </w:rPr>
      </w:pPr>
    </w:p>
    <w:p w14:paraId="2C9E3D45" w14:textId="77777777" w:rsidR="0012551E" w:rsidRPr="0012551E" w:rsidRDefault="0012551E" w:rsidP="008E5907">
      <w:pPr>
        <w:numPr>
          <w:ilvl w:val="3"/>
          <w:numId w:val="33"/>
        </w:numPr>
        <w:autoSpaceDE w:val="0"/>
        <w:autoSpaceDN w:val="0"/>
        <w:adjustRightInd w:val="0"/>
        <w:ind w:left="426" w:firstLine="0"/>
        <w:jc w:val="both"/>
        <w:rPr>
          <w:rFonts w:ascii="Calibri" w:hAnsi="Calibri" w:cs="Calibri"/>
          <w:b/>
          <w:sz w:val="22"/>
          <w:szCs w:val="22"/>
          <w:lang w:eastAsia="es-ES"/>
        </w:rPr>
      </w:pPr>
      <w:r w:rsidRPr="0012551E">
        <w:rPr>
          <w:rFonts w:ascii="Calibri" w:hAnsi="Calibri" w:cs="Calibri"/>
          <w:b/>
          <w:sz w:val="22"/>
          <w:szCs w:val="22"/>
          <w:lang w:eastAsia="es-ES"/>
        </w:rPr>
        <w:t>GARANTIA DE CUMPLIMIENTO DE CONTRATO</w:t>
      </w:r>
    </w:p>
    <w:p w14:paraId="4DA15A0E" w14:textId="77777777" w:rsidR="0012551E" w:rsidRPr="0012551E" w:rsidRDefault="0012551E" w:rsidP="0012551E">
      <w:pPr>
        <w:autoSpaceDE w:val="0"/>
        <w:autoSpaceDN w:val="0"/>
        <w:adjustRightInd w:val="0"/>
        <w:ind w:left="426"/>
        <w:jc w:val="both"/>
        <w:rPr>
          <w:rFonts w:ascii="Calibri" w:hAnsi="Calibri" w:cs="Calibri"/>
          <w:b/>
          <w:sz w:val="22"/>
          <w:szCs w:val="22"/>
          <w:lang w:eastAsia="es-ES"/>
        </w:rPr>
      </w:pPr>
    </w:p>
    <w:p w14:paraId="4208AAB2" w14:textId="77777777" w:rsidR="0012551E" w:rsidRPr="0012551E" w:rsidRDefault="0012551E" w:rsidP="0012551E">
      <w:pPr>
        <w:autoSpaceDE w:val="0"/>
        <w:autoSpaceDN w:val="0"/>
        <w:adjustRightInd w:val="0"/>
        <w:ind w:left="426"/>
        <w:jc w:val="both"/>
        <w:rPr>
          <w:rFonts w:ascii="Calibri" w:hAnsi="Calibri" w:cs="Calibri"/>
          <w:b/>
          <w:sz w:val="22"/>
          <w:szCs w:val="22"/>
          <w:lang w:eastAsia="es-ES"/>
        </w:rPr>
      </w:pPr>
      <w:r w:rsidRPr="0012551E">
        <w:rPr>
          <w:rFonts w:ascii="Calibri" w:hAnsi="Calibri" w:cs="Calibri"/>
          <w:b/>
          <w:sz w:val="22"/>
          <w:szCs w:val="22"/>
          <w:lang w:eastAsia="es-ES"/>
        </w:rPr>
        <w:t xml:space="preserve">Boleta de Garantía, </w:t>
      </w:r>
      <w:r w:rsidRPr="0012551E">
        <w:rPr>
          <w:rFonts w:ascii="Calibri" w:hAnsi="Calibri" w:cs="Calibri"/>
          <w:sz w:val="22"/>
          <w:szCs w:val="22"/>
          <w:lang w:eastAsia="es-ES"/>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61893FCF" w14:textId="77777777" w:rsidR="0012551E" w:rsidRPr="0012551E" w:rsidRDefault="0012551E" w:rsidP="0012551E">
      <w:pPr>
        <w:autoSpaceDE w:val="0"/>
        <w:autoSpaceDN w:val="0"/>
        <w:adjustRightInd w:val="0"/>
        <w:ind w:left="426"/>
        <w:jc w:val="both"/>
        <w:rPr>
          <w:rFonts w:ascii="Calibri" w:hAnsi="Calibri" w:cs="Calibri"/>
          <w:sz w:val="22"/>
          <w:szCs w:val="22"/>
          <w:lang w:eastAsia="es-ES"/>
        </w:rPr>
      </w:pPr>
      <w:r w:rsidRPr="0012551E">
        <w:rPr>
          <w:rFonts w:ascii="Calibri" w:hAnsi="Calibri" w:cs="Calibri"/>
          <w:b/>
          <w:sz w:val="22"/>
          <w:szCs w:val="22"/>
          <w:lang w:eastAsia="es-ES"/>
        </w:rPr>
        <w:t>Garantía a Primer Requerimiento</w:t>
      </w:r>
      <w:r w:rsidRPr="0012551E">
        <w:rPr>
          <w:rFonts w:ascii="Calibri" w:hAnsi="Calibri" w:cs="Calibri"/>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6961DD89" w14:textId="77777777" w:rsidR="0012551E" w:rsidRPr="0012551E" w:rsidRDefault="0012551E" w:rsidP="0012551E">
      <w:pPr>
        <w:autoSpaceDE w:val="0"/>
        <w:autoSpaceDN w:val="0"/>
        <w:adjustRightInd w:val="0"/>
        <w:ind w:left="426"/>
        <w:jc w:val="both"/>
        <w:rPr>
          <w:rFonts w:ascii="Calibri" w:hAnsi="Calibri" w:cs="Calibri"/>
          <w:sz w:val="22"/>
          <w:szCs w:val="22"/>
          <w:lang w:eastAsia="es-ES"/>
        </w:rPr>
      </w:pPr>
    </w:p>
    <w:p w14:paraId="6A7CBBD7" w14:textId="77777777" w:rsidR="0012551E" w:rsidRPr="0012551E" w:rsidRDefault="0012551E" w:rsidP="008E5907">
      <w:pPr>
        <w:numPr>
          <w:ilvl w:val="3"/>
          <w:numId w:val="33"/>
        </w:numPr>
        <w:autoSpaceDE w:val="0"/>
        <w:autoSpaceDN w:val="0"/>
        <w:adjustRightInd w:val="0"/>
        <w:ind w:left="426" w:firstLine="0"/>
        <w:jc w:val="both"/>
        <w:rPr>
          <w:rFonts w:ascii="Calibri" w:hAnsi="Calibri" w:cs="Calibri"/>
          <w:b/>
          <w:sz w:val="22"/>
          <w:szCs w:val="22"/>
          <w:lang w:eastAsia="es-ES"/>
        </w:rPr>
      </w:pPr>
      <w:r w:rsidRPr="0012551E">
        <w:rPr>
          <w:rFonts w:ascii="Calibri" w:hAnsi="Calibri" w:cs="Calibri"/>
          <w:b/>
          <w:sz w:val="22"/>
          <w:szCs w:val="22"/>
          <w:lang w:eastAsia="es-ES"/>
        </w:rPr>
        <w:t>GARANTIA ADICIONAL A LA DE CUMPLIMIENTO DE CONTRATO</w:t>
      </w:r>
    </w:p>
    <w:p w14:paraId="4E3F1699" w14:textId="77777777" w:rsidR="0012551E" w:rsidRPr="0012551E" w:rsidRDefault="0012551E" w:rsidP="0012551E">
      <w:pPr>
        <w:autoSpaceDE w:val="0"/>
        <w:autoSpaceDN w:val="0"/>
        <w:adjustRightInd w:val="0"/>
        <w:ind w:left="426"/>
        <w:jc w:val="both"/>
        <w:rPr>
          <w:rFonts w:ascii="Calibri" w:hAnsi="Calibri" w:cs="Calibri"/>
          <w:b/>
          <w:sz w:val="22"/>
          <w:szCs w:val="22"/>
          <w:lang w:eastAsia="es-ES"/>
        </w:rPr>
      </w:pPr>
    </w:p>
    <w:p w14:paraId="6552D035" w14:textId="77777777" w:rsidR="0012551E" w:rsidRPr="0012551E" w:rsidRDefault="0012551E" w:rsidP="0012551E">
      <w:pPr>
        <w:autoSpaceDE w:val="0"/>
        <w:autoSpaceDN w:val="0"/>
        <w:adjustRightInd w:val="0"/>
        <w:ind w:left="426"/>
        <w:jc w:val="both"/>
        <w:rPr>
          <w:rFonts w:ascii="Calibri" w:hAnsi="Calibri" w:cs="Calibri"/>
          <w:sz w:val="22"/>
          <w:szCs w:val="22"/>
          <w:lang w:eastAsia="es-ES"/>
        </w:rPr>
      </w:pPr>
      <w:r w:rsidRPr="0012551E">
        <w:rPr>
          <w:rFonts w:ascii="Calibri" w:hAnsi="Calibri" w:cs="Calibri"/>
          <w:b/>
          <w:sz w:val="22"/>
          <w:szCs w:val="22"/>
          <w:lang w:eastAsia="es-ES"/>
        </w:rPr>
        <w:t xml:space="preserve">Boleta de Garantía, </w:t>
      </w:r>
      <w:r w:rsidRPr="0012551E">
        <w:rPr>
          <w:rFonts w:ascii="Calibri" w:hAnsi="Calibri" w:cs="Calibri"/>
          <w:sz w:val="22"/>
          <w:szCs w:val="22"/>
          <w:lang w:eastAsia="es-ES"/>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 la diferencia entre el ochenta y cinco por ciento al (85 %) del Precio referencial y el valor de la propuesta económica.</w:t>
      </w:r>
    </w:p>
    <w:p w14:paraId="350A7F49" w14:textId="77777777" w:rsidR="0012551E" w:rsidRPr="0012551E" w:rsidRDefault="0012551E" w:rsidP="0012551E">
      <w:pPr>
        <w:autoSpaceDE w:val="0"/>
        <w:autoSpaceDN w:val="0"/>
        <w:adjustRightInd w:val="0"/>
        <w:ind w:left="426"/>
        <w:jc w:val="both"/>
        <w:rPr>
          <w:rFonts w:ascii="Calibri" w:hAnsi="Calibri" w:cs="Calibri"/>
          <w:sz w:val="22"/>
          <w:szCs w:val="22"/>
          <w:lang w:eastAsia="es-ES"/>
        </w:rPr>
      </w:pPr>
      <w:r w:rsidRPr="0012551E">
        <w:rPr>
          <w:rFonts w:ascii="Calibri" w:hAnsi="Calibri" w:cs="Calibri"/>
          <w:b/>
          <w:sz w:val="22"/>
          <w:szCs w:val="22"/>
          <w:lang w:eastAsia="es-ES"/>
        </w:rPr>
        <w:t>Garantía a Primer Requerimiento</w:t>
      </w:r>
      <w:r w:rsidRPr="0012551E">
        <w:rPr>
          <w:rFonts w:ascii="Calibri" w:hAnsi="Calibri" w:cs="Calibri"/>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 la diferencia entre el ochenta y cinco por ciento al (85 %) del Precio referencial y el valor de la propuesta económica.</w:t>
      </w:r>
    </w:p>
    <w:p w14:paraId="42CFC364" w14:textId="1269E770" w:rsidR="00F50C94" w:rsidRPr="0012551E" w:rsidRDefault="00F50C94" w:rsidP="0012551E">
      <w:pPr>
        <w:ind w:left="426"/>
        <w:jc w:val="center"/>
        <w:rPr>
          <w:rFonts w:asciiTheme="minorHAnsi" w:hAnsiTheme="minorHAnsi" w:cstheme="minorHAnsi"/>
          <w:b/>
          <w:bCs/>
          <w:color w:val="FF0000"/>
          <w:sz w:val="22"/>
          <w:szCs w:val="22"/>
        </w:rPr>
      </w:pPr>
    </w:p>
    <w:p w14:paraId="3787B9E8" w14:textId="77777777" w:rsidR="00F50C94" w:rsidRDefault="00F50C94" w:rsidP="00B37050">
      <w:pPr>
        <w:jc w:val="center"/>
        <w:rPr>
          <w:rFonts w:asciiTheme="minorHAnsi" w:hAnsiTheme="minorHAnsi" w:cstheme="minorHAnsi"/>
          <w:b/>
          <w:sz w:val="22"/>
          <w:szCs w:val="22"/>
          <w:lang w:val="es-ES_tradnl"/>
        </w:rPr>
      </w:pPr>
    </w:p>
    <w:p w14:paraId="6CF3C64E" w14:textId="77777777" w:rsidR="0002531B" w:rsidRDefault="0002531B" w:rsidP="00B37050">
      <w:pPr>
        <w:jc w:val="center"/>
        <w:rPr>
          <w:rFonts w:asciiTheme="minorHAnsi" w:hAnsiTheme="minorHAnsi" w:cstheme="minorHAnsi"/>
          <w:b/>
          <w:sz w:val="22"/>
          <w:szCs w:val="22"/>
          <w:lang w:val="es-ES_tradnl"/>
        </w:rPr>
      </w:pPr>
    </w:p>
    <w:p w14:paraId="28B1572B" w14:textId="77777777" w:rsidR="0012551E" w:rsidRDefault="0012551E" w:rsidP="00B37050">
      <w:pPr>
        <w:jc w:val="center"/>
        <w:rPr>
          <w:rFonts w:asciiTheme="minorHAnsi" w:hAnsiTheme="minorHAnsi" w:cstheme="minorHAnsi"/>
          <w:b/>
          <w:sz w:val="22"/>
          <w:szCs w:val="22"/>
          <w:lang w:val="es-ES_tradnl"/>
        </w:rPr>
      </w:pPr>
    </w:p>
    <w:p w14:paraId="3669C27F" w14:textId="77777777" w:rsidR="0012551E" w:rsidRDefault="0012551E" w:rsidP="00B37050">
      <w:pPr>
        <w:jc w:val="center"/>
        <w:rPr>
          <w:rFonts w:asciiTheme="minorHAnsi" w:hAnsiTheme="minorHAnsi" w:cstheme="minorHAnsi"/>
          <w:b/>
          <w:sz w:val="22"/>
          <w:szCs w:val="22"/>
          <w:lang w:val="es-ES_tradnl"/>
        </w:rPr>
      </w:pPr>
    </w:p>
    <w:p w14:paraId="12574C9E" w14:textId="77777777" w:rsidR="0012551E" w:rsidRDefault="0012551E" w:rsidP="00B37050">
      <w:pPr>
        <w:jc w:val="center"/>
        <w:rPr>
          <w:rFonts w:asciiTheme="minorHAnsi" w:hAnsiTheme="minorHAnsi" w:cstheme="minorHAnsi"/>
          <w:b/>
          <w:sz w:val="22"/>
          <w:szCs w:val="22"/>
          <w:lang w:val="es-ES_tradnl"/>
        </w:rPr>
      </w:pPr>
    </w:p>
    <w:p w14:paraId="5F0B940C" w14:textId="77777777" w:rsidR="00F50C94" w:rsidRPr="002F12DD" w:rsidRDefault="00F50C94" w:rsidP="00B37050">
      <w:pPr>
        <w:jc w:val="center"/>
        <w:rPr>
          <w:rFonts w:asciiTheme="minorHAnsi" w:hAnsiTheme="minorHAnsi" w:cstheme="minorHAnsi"/>
          <w:b/>
          <w:sz w:val="22"/>
          <w:szCs w:val="22"/>
          <w:lang w:val="es-ES_tradnl"/>
        </w:rPr>
      </w:pPr>
      <w:r w:rsidRPr="002F12DD">
        <w:rPr>
          <w:rFonts w:asciiTheme="minorHAnsi" w:hAnsiTheme="minorHAnsi" w:cstheme="minorHAnsi"/>
          <w:b/>
          <w:sz w:val="22"/>
          <w:szCs w:val="22"/>
          <w:lang w:val="es-ES_tradnl"/>
        </w:rPr>
        <w:lastRenderedPageBreak/>
        <w:t>PARTE V</w:t>
      </w:r>
    </w:p>
    <w:p w14:paraId="5A3B77FC" w14:textId="2F14A6B6" w:rsidR="00C75BEC" w:rsidRPr="002F12DD" w:rsidRDefault="00D81EDF"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2F12DD">
        <w:rPr>
          <w:rFonts w:asciiTheme="minorHAnsi" w:eastAsia="Arial Unicode MS" w:hAnsiTheme="minorHAnsi" w:cstheme="minorHAnsi"/>
          <w:sz w:val="22"/>
          <w:szCs w:val="22"/>
        </w:rPr>
        <w:t xml:space="preserve">TERMINOS DE REFERENCIA  </w:t>
      </w:r>
    </w:p>
    <w:bookmarkEnd w:id="3"/>
    <w:bookmarkEnd w:id="4"/>
    <w:bookmarkEnd w:id="5"/>
    <w:p w14:paraId="0C44E80E" w14:textId="77777777" w:rsidR="0012551E" w:rsidRPr="0012551E" w:rsidRDefault="0012551E" w:rsidP="0012551E">
      <w:pPr>
        <w:tabs>
          <w:tab w:val="center" w:pos="4252"/>
          <w:tab w:val="right" w:pos="8504"/>
        </w:tabs>
        <w:jc w:val="center"/>
        <w:rPr>
          <w:rFonts w:ascii="Calibri" w:eastAsia="Arial Unicode MS" w:hAnsi="Calibri" w:cs="Calibri"/>
          <w:color w:val="000000"/>
          <w:sz w:val="32"/>
          <w:szCs w:val="12"/>
          <w:lang w:val="es-MX" w:eastAsia="es-ES"/>
        </w:rPr>
      </w:pPr>
      <w:r w:rsidRPr="0012551E">
        <w:rPr>
          <w:rFonts w:ascii="Calibri" w:eastAsia="Arial Unicode MS" w:hAnsi="Calibri" w:cs="Calibri"/>
          <w:b/>
          <w:color w:val="000000"/>
          <w:sz w:val="22"/>
          <w:szCs w:val="18"/>
          <w:lang w:val="es-MX" w:eastAsia="es-ES"/>
        </w:rPr>
        <w:t>SUPERVISION A LA CONSTRUCCION DE OBRAS CIVILES COMPLEMENTARIAS PARA LA ESR DE LLALLAGUA</w:t>
      </w:r>
    </w:p>
    <w:p w14:paraId="4A871623" w14:textId="77777777" w:rsidR="0012551E" w:rsidRPr="0012551E" w:rsidRDefault="0012551E" w:rsidP="0012551E">
      <w:pPr>
        <w:jc w:val="both"/>
        <w:rPr>
          <w:rFonts w:ascii="Calibri" w:hAnsi="Calibri" w:cs="Verdana"/>
          <w:bCs/>
          <w:color w:val="000000"/>
          <w:sz w:val="24"/>
          <w:szCs w:val="24"/>
          <w:lang w:eastAsia="es-ES"/>
        </w:rPr>
      </w:pPr>
    </w:p>
    <w:p w14:paraId="3B690745" w14:textId="77777777" w:rsidR="0012551E" w:rsidRPr="0012551E" w:rsidRDefault="0012551E" w:rsidP="008E5907">
      <w:pPr>
        <w:numPr>
          <w:ilvl w:val="0"/>
          <w:numId w:val="34"/>
        </w:numPr>
        <w:ind w:left="426" w:hanging="426"/>
        <w:contextualSpacing/>
        <w:jc w:val="both"/>
        <w:rPr>
          <w:rFonts w:ascii="Calibri" w:hAnsi="Calibri" w:cs="Calibri"/>
          <w:b/>
          <w:bCs/>
          <w:sz w:val="22"/>
          <w:szCs w:val="22"/>
          <w:lang w:eastAsia="es-BO"/>
        </w:rPr>
      </w:pPr>
      <w:r w:rsidRPr="0012551E">
        <w:rPr>
          <w:rFonts w:ascii="Calibri" w:hAnsi="Calibri" w:cs="Calibri"/>
          <w:b/>
          <w:bCs/>
          <w:sz w:val="22"/>
          <w:szCs w:val="22"/>
          <w:lang w:eastAsia="es-BO"/>
        </w:rPr>
        <w:t xml:space="preserve">CARACTERÍSTICAS TÉCNICAS </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12551E" w:rsidRPr="0012551E" w14:paraId="4AD3B6AC" w14:textId="77777777" w:rsidTr="0012551E">
        <w:trPr>
          <w:trHeight w:val="336"/>
        </w:trPr>
        <w:tc>
          <w:tcPr>
            <w:tcW w:w="9356" w:type="dxa"/>
            <w:shd w:val="clear" w:color="auto" w:fill="B8CCE4"/>
            <w:vAlign w:val="center"/>
            <w:hideMark/>
          </w:tcPr>
          <w:p w14:paraId="4748B1A4" w14:textId="77777777" w:rsidR="0012551E" w:rsidRPr="0012551E" w:rsidRDefault="0012551E" w:rsidP="0012551E">
            <w:pPr>
              <w:jc w:val="both"/>
              <w:rPr>
                <w:rFonts w:ascii="Calibri" w:hAnsi="Calibri" w:cs="Calibri"/>
                <w:b/>
                <w:bCs/>
                <w:sz w:val="22"/>
                <w:szCs w:val="22"/>
                <w:lang w:eastAsia="es-BO"/>
              </w:rPr>
            </w:pPr>
            <w:r w:rsidRPr="0012551E">
              <w:rPr>
                <w:rFonts w:ascii="Calibri" w:hAnsi="Calibri" w:cs="Calibri"/>
                <w:b/>
                <w:bCs/>
                <w:sz w:val="22"/>
                <w:szCs w:val="22"/>
                <w:lang w:eastAsia="es-BO"/>
              </w:rPr>
              <w:t>ANTECEDENTES</w:t>
            </w:r>
          </w:p>
        </w:tc>
      </w:tr>
      <w:tr w:rsidR="0012551E" w:rsidRPr="0012551E" w14:paraId="585C2662" w14:textId="77777777" w:rsidTr="0012551E">
        <w:trPr>
          <w:trHeight w:val="971"/>
        </w:trPr>
        <w:tc>
          <w:tcPr>
            <w:tcW w:w="9356" w:type="dxa"/>
            <w:shd w:val="clear" w:color="auto" w:fill="auto"/>
            <w:vAlign w:val="bottom"/>
          </w:tcPr>
          <w:p w14:paraId="3713B303" w14:textId="77777777" w:rsidR="0012551E" w:rsidRPr="0012551E" w:rsidRDefault="0012551E" w:rsidP="0012551E">
            <w:pPr>
              <w:spacing w:line="276" w:lineRule="auto"/>
              <w:jc w:val="both"/>
              <w:rPr>
                <w:rFonts w:ascii="Calibri" w:eastAsia="Calibri" w:hAnsi="Calibri" w:cs="Arial"/>
                <w:sz w:val="22"/>
                <w:szCs w:val="22"/>
                <w:lang w:eastAsia="es-ES"/>
              </w:rPr>
            </w:pPr>
            <w:r w:rsidRPr="0012551E">
              <w:rPr>
                <w:rFonts w:ascii="Calibri" w:eastAsia="Calibri" w:hAnsi="Calibri" w:cs="Arial"/>
                <w:sz w:val="22"/>
                <w:szCs w:val="22"/>
                <w:lang w:eastAsia="es-ES"/>
              </w:rPr>
              <w:t>En la actualidad, a pesar de los constantes esfuerzos en la expansión de ductos y redes, limitaciones geográficas de acceso y distancia han restringido la distribución de Gas Natural a un número muy reducido de instalaciones internas.</w:t>
            </w:r>
          </w:p>
          <w:p w14:paraId="09C73B5B" w14:textId="77777777" w:rsidR="0012551E" w:rsidRPr="0012551E" w:rsidRDefault="0012551E" w:rsidP="0012551E">
            <w:pPr>
              <w:spacing w:line="276" w:lineRule="auto"/>
              <w:jc w:val="both"/>
              <w:rPr>
                <w:rFonts w:ascii="Calibri" w:eastAsia="Calibri" w:hAnsi="Calibri" w:cs="Arial"/>
                <w:sz w:val="22"/>
                <w:szCs w:val="22"/>
                <w:lang w:eastAsia="es-ES"/>
              </w:rPr>
            </w:pPr>
            <w:r w:rsidRPr="0012551E">
              <w:rPr>
                <w:rFonts w:ascii="Calibri" w:eastAsia="Calibri" w:hAnsi="Calibri" w:cs="Arial"/>
                <w:sz w:val="22"/>
                <w:szCs w:val="22"/>
                <w:lang w:eastAsia="es-ES"/>
              </w:rPr>
              <w:t>Con la finalidad de brindar a una mayor población el beneficio del Gas Natural y todas sus potencialidades económicas, sociales y ambientales, se propone la implementación de una nueva tecnología: El Gas Natural Licuado, esta alternativa; que permite ampliar hasta 600 veces la capacidad de transporte del gas natural; posibilitaría llegar a los 9 departamentos de Bolivia, alcanzando las zonas más alejadas del sistema convencional por ductos.</w:t>
            </w:r>
          </w:p>
          <w:p w14:paraId="3B3CCD8D" w14:textId="77777777" w:rsidR="0012551E" w:rsidRPr="0012551E" w:rsidRDefault="0012551E" w:rsidP="0012551E">
            <w:pPr>
              <w:spacing w:line="276" w:lineRule="auto"/>
              <w:jc w:val="both"/>
              <w:rPr>
                <w:rFonts w:ascii="Calibri" w:eastAsia="Calibri" w:hAnsi="Calibri" w:cs="Arial"/>
                <w:sz w:val="22"/>
                <w:szCs w:val="22"/>
                <w:lang w:eastAsia="es-ES"/>
              </w:rPr>
            </w:pPr>
            <w:r w:rsidRPr="0012551E">
              <w:rPr>
                <w:rFonts w:ascii="Calibri" w:eastAsia="Calibri" w:hAnsi="Calibri" w:cs="Arial"/>
                <w:sz w:val="22"/>
                <w:szCs w:val="22"/>
                <w:lang w:eastAsia="es-ES"/>
              </w:rPr>
              <w:t>La selección de la tecnología propuesta para este proyecto se condiciona a toda la cadena integrada del Gas Natural, por lo tanto comprende el procesamiento del gas, su transporte y su distribución. El primer paso de este proceso es la licuefacción del Gas Natural, que comprende el filtrado, secado y enfriamiento del gas que se realiza en la Planta de Rio Grande; el transporte se realiza mediante tanques cisternas criogénicas, y finalmente la regasificación se lleva a cabo en Estaciones Satelitales de Regasificación ubicadas en 27 poblaciones.</w:t>
            </w:r>
          </w:p>
          <w:p w14:paraId="26A67C9B" w14:textId="77777777" w:rsidR="0012551E" w:rsidRPr="0012551E" w:rsidRDefault="0012551E" w:rsidP="0012551E">
            <w:pPr>
              <w:spacing w:line="276" w:lineRule="auto"/>
              <w:jc w:val="both"/>
              <w:rPr>
                <w:rFonts w:ascii="Calibri" w:eastAsia="Calibri" w:hAnsi="Calibri" w:cs="Arial"/>
                <w:sz w:val="22"/>
                <w:szCs w:val="22"/>
                <w:lang w:eastAsia="es-ES"/>
              </w:rPr>
            </w:pPr>
            <w:r w:rsidRPr="0012551E">
              <w:rPr>
                <w:rFonts w:ascii="Calibri" w:eastAsia="Calibri" w:hAnsi="Calibri" w:cs="Arial"/>
                <w:sz w:val="22"/>
                <w:szCs w:val="22"/>
                <w:lang w:eastAsia="es-ES"/>
              </w:rPr>
              <w:t>Para llevar a cabo este Proyecto, mediante Resolución Administrativa de Presidencia de Yacimientos Petrolíferos Fiscales Bolivianos N° 069/2011 de fecha Mayo 18 de 2011, se adjudica a la empresa Mira Tecnología S.L. la realización del estudio de "Ingeniería Básica Extendida del Sistema Virtual de Distribución Gas Natural Licuado".</w:t>
            </w:r>
          </w:p>
          <w:p w14:paraId="5C070CBD" w14:textId="77777777" w:rsidR="0012551E" w:rsidRPr="0012551E" w:rsidRDefault="0012551E" w:rsidP="0012551E">
            <w:pPr>
              <w:spacing w:line="276" w:lineRule="auto"/>
              <w:jc w:val="both"/>
              <w:rPr>
                <w:rFonts w:ascii="Calibri" w:eastAsia="Calibri" w:hAnsi="Calibri" w:cs="Arial"/>
                <w:sz w:val="22"/>
                <w:szCs w:val="22"/>
                <w:lang w:eastAsia="es-ES"/>
              </w:rPr>
            </w:pPr>
            <w:r w:rsidRPr="0012551E">
              <w:rPr>
                <w:rFonts w:ascii="Calibri" w:eastAsia="Calibri" w:hAnsi="Calibri" w:cs="Arial"/>
                <w:sz w:val="22"/>
                <w:szCs w:val="22"/>
                <w:lang w:eastAsia="es-ES"/>
              </w:rPr>
              <w:t xml:space="preserve">El resultado de los informes del Estudio de Ingeniería Básica Extendida del Sistema Virtual de Distribución de Gas Natural Licuado, sugiere dar continuidad con la realización de la Ingeniería, Procura y Construcción (IPC) de la Planta de GNL, Estaciones Satelitales de Regasificación y adquisición de cisternas que servirán para el cambio de la matriz energética de manera de promover el desarrollo sustentable y productivo como lineamiento estratégico del Plan Nacional de Desarrollo. </w:t>
            </w:r>
          </w:p>
          <w:p w14:paraId="1580A4FA" w14:textId="77777777" w:rsidR="0012551E" w:rsidRPr="0012551E" w:rsidRDefault="0012551E" w:rsidP="0012551E">
            <w:pPr>
              <w:spacing w:line="276" w:lineRule="auto"/>
              <w:jc w:val="both"/>
              <w:rPr>
                <w:rFonts w:ascii="Calibri" w:eastAsia="Calibri" w:hAnsi="Calibri" w:cs="Arial"/>
                <w:sz w:val="22"/>
                <w:szCs w:val="22"/>
                <w:lang w:eastAsia="es-ES"/>
              </w:rPr>
            </w:pPr>
            <w:r w:rsidRPr="0012551E">
              <w:rPr>
                <w:rFonts w:ascii="Calibri" w:eastAsia="Calibri" w:hAnsi="Calibri" w:cs="Arial"/>
                <w:sz w:val="22"/>
                <w:szCs w:val="22"/>
                <w:lang w:eastAsia="es-ES"/>
              </w:rPr>
              <w:t xml:space="preserve">Así mismo, el directorio de YPFB, mediante Resolución N° 014/2012 autorizó el proceso de contratación de una "Empresa Internacional Especializada para realizar la Ingeniería, Procura, Construcción y Puesta en Marcha (IPC) de la Planta de Gas Natural Licuado, Estaciones Satelitales de Regasificación y Adquisición de Cisternas". </w:t>
            </w:r>
          </w:p>
          <w:p w14:paraId="0345B708" w14:textId="77777777" w:rsidR="0012551E" w:rsidRPr="0012551E" w:rsidRDefault="0012551E" w:rsidP="0012551E">
            <w:pPr>
              <w:spacing w:line="276" w:lineRule="auto"/>
              <w:jc w:val="both"/>
              <w:rPr>
                <w:rFonts w:ascii="Calibri" w:eastAsia="Calibri" w:hAnsi="Calibri" w:cs="Arial"/>
                <w:sz w:val="22"/>
                <w:szCs w:val="22"/>
                <w:lang w:eastAsia="es-ES"/>
              </w:rPr>
            </w:pPr>
            <w:r w:rsidRPr="0012551E">
              <w:rPr>
                <w:rFonts w:ascii="Calibri" w:eastAsia="Calibri" w:hAnsi="Calibri" w:cs="Arial"/>
                <w:sz w:val="22"/>
                <w:szCs w:val="22"/>
                <w:lang w:eastAsia="es-ES"/>
              </w:rPr>
              <w:t xml:space="preserve">El gas que alimentará la Planta de Licuefacción, que estará ubicada en el Complejo de Rio Grande, provendrá principalmente de la corriente de salida de gas de la Planta de Separación de Líquidos de Rio Grande y para casos de emergencia y paros programados estará interconectada directamente a la línea del YABOG y GASYRG, con la finalidad de que la Planta de GNL tenga disponibilidad continua del gas natural de alimentación. </w:t>
            </w:r>
          </w:p>
          <w:p w14:paraId="248B67D4" w14:textId="77777777" w:rsidR="0012551E" w:rsidRPr="0012551E" w:rsidRDefault="0012551E" w:rsidP="0012551E">
            <w:pPr>
              <w:spacing w:line="276" w:lineRule="auto"/>
              <w:jc w:val="both"/>
              <w:rPr>
                <w:rFonts w:ascii="Calibri" w:eastAsia="Calibri" w:hAnsi="Calibri" w:cs="Arial"/>
                <w:sz w:val="22"/>
                <w:szCs w:val="22"/>
                <w:lang w:eastAsia="es-ES"/>
              </w:rPr>
            </w:pPr>
            <w:r w:rsidRPr="0012551E">
              <w:rPr>
                <w:rFonts w:ascii="Calibri" w:eastAsia="Calibri" w:hAnsi="Calibri" w:cs="Arial"/>
                <w:sz w:val="22"/>
                <w:szCs w:val="22"/>
                <w:lang w:eastAsia="es-ES"/>
              </w:rPr>
              <w:t xml:space="preserve">En fecha 8 de marzo de 2013 Yacimientos Petrolíferos Fiscales Bolivianos (YPFB) y las españolas </w:t>
            </w:r>
            <w:proofErr w:type="spellStart"/>
            <w:r w:rsidRPr="0012551E">
              <w:rPr>
                <w:rFonts w:ascii="Calibri" w:eastAsia="Calibri" w:hAnsi="Calibri" w:cs="Arial"/>
                <w:sz w:val="22"/>
                <w:szCs w:val="22"/>
                <w:lang w:eastAsia="es-ES"/>
              </w:rPr>
              <w:t>Sener</w:t>
            </w:r>
            <w:proofErr w:type="spellEnd"/>
            <w:r w:rsidRPr="0012551E">
              <w:rPr>
                <w:rFonts w:ascii="Calibri" w:eastAsia="Calibri" w:hAnsi="Calibri" w:cs="Arial"/>
                <w:sz w:val="22"/>
                <w:szCs w:val="22"/>
                <w:lang w:eastAsia="es-ES"/>
              </w:rPr>
              <w:t xml:space="preserve"> Ingeniería y Sistemas S.A. y Ross Roca </w:t>
            </w:r>
            <w:proofErr w:type="spellStart"/>
            <w:r w:rsidRPr="0012551E">
              <w:rPr>
                <w:rFonts w:ascii="Calibri" w:eastAsia="Calibri" w:hAnsi="Calibri" w:cs="Arial"/>
                <w:sz w:val="22"/>
                <w:szCs w:val="22"/>
                <w:lang w:eastAsia="es-ES"/>
              </w:rPr>
              <w:t>Indox</w:t>
            </w:r>
            <w:proofErr w:type="spellEnd"/>
            <w:r w:rsidRPr="0012551E">
              <w:rPr>
                <w:rFonts w:ascii="Calibri" w:eastAsia="Calibri" w:hAnsi="Calibri" w:cs="Arial"/>
                <w:sz w:val="22"/>
                <w:szCs w:val="22"/>
                <w:lang w:eastAsia="es-ES"/>
              </w:rPr>
              <w:t xml:space="preserve"> </w:t>
            </w:r>
            <w:proofErr w:type="spellStart"/>
            <w:r w:rsidRPr="0012551E">
              <w:rPr>
                <w:rFonts w:ascii="Calibri" w:eastAsia="Calibri" w:hAnsi="Calibri" w:cs="Arial"/>
                <w:sz w:val="22"/>
                <w:szCs w:val="22"/>
                <w:lang w:eastAsia="es-ES"/>
              </w:rPr>
              <w:t>Cryo</w:t>
            </w:r>
            <w:proofErr w:type="spellEnd"/>
            <w:r w:rsidRPr="0012551E">
              <w:rPr>
                <w:rFonts w:ascii="Calibri" w:eastAsia="Calibri" w:hAnsi="Calibri" w:cs="Arial"/>
                <w:sz w:val="22"/>
                <w:szCs w:val="22"/>
                <w:lang w:eastAsia="es-ES"/>
              </w:rPr>
              <w:t xml:space="preserve"> </w:t>
            </w:r>
            <w:proofErr w:type="spellStart"/>
            <w:r w:rsidRPr="0012551E">
              <w:rPr>
                <w:rFonts w:ascii="Calibri" w:eastAsia="Calibri" w:hAnsi="Calibri" w:cs="Arial"/>
                <w:sz w:val="22"/>
                <w:szCs w:val="22"/>
                <w:lang w:eastAsia="es-ES"/>
              </w:rPr>
              <w:t>Energy</w:t>
            </w:r>
            <w:proofErr w:type="spellEnd"/>
            <w:r w:rsidRPr="0012551E">
              <w:rPr>
                <w:rFonts w:ascii="Calibri" w:eastAsia="Calibri" w:hAnsi="Calibri" w:cs="Arial"/>
                <w:sz w:val="22"/>
                <w:szCs w:val="22"/>
                <w:lang w:eastAsia="es-ES"/>
              </w:rPr>
              <w:t xml:space="preserve"> S.L. suscribieron el contrato (IPC) para la </w:t>
            </w:r>
            <w:r w:rsidRPr="0012551E">
              <w:rPr>
                <w:rFonts w:ascii="Calibri" w:eastAsia="Calibri" w:hAnsi="Calibri" w:cs="Arial"/>
                <w:sz w:val="22"/>
                <w:szCs w:val="22"/>
                <w:lang w:eastAsia="es-ES"/>
              </w:rPr>
              <w:lastRenderedPageBreak/>
              <w:t>Ingeniería, Construcción y Puesta en Marcha de la Planta de Gas Natural Licuado, Estaciones de Regasificación y Adjudicación de Cisternas.</w:t>
            </w:r>
          </w:p>
          <w:p w14:paraId="131AF328" w14:textId="77777777" w:rsidR="0012551E" w:rsidRPr="0012551E" w:rsidRDefault="0012551E" w:rsidP="0012551E">
            <w:pPr>
              <w:spacing w:line="276" w:lineRule="auto"/>
              <w:jc w:val="both"/>
              <w:rPr>
                <w:rFonts w:ascii="Calibri" w:eastAsia="Calibri" w:hAnsi="Calibri" w:cs="Arial"/>
                <w:sz w:val="22"/>
                <w:szCs w:val="22"/>
                <w:lang w:eastAsia="es-ES"/>
              </w:rPr>
            </w:pPr>
            <w:r w:rsidRPr="0012551E">
              <w:rPr>
                <w:rFonts w:ascii="Calibri" w:eastAsia="Calibri" w:hAnsi="Calibri" w:cs="Arial"/>
                <w:sz w:val="22"/>
                <w:szCs w:val="22"/>
                <w:lang w:eastAsia="es-ES"/>
              </w:rPr>
              <w:t xml:space="preserve">El alcance de las tareas a realizar por el Contratista, consistirá en la prestación de todos los servicios y suministros necesarios para la ejecución y completamiento del proyecto de referencia en cuanto se refiere a: </w:t>
            </w:r>
          </w:p>
          <w:p w14:paraId="0BEF066C" w14:textId="77777777" w:rsidR="0012551E" w:rsidRPr="0012551E" w:rsidRDefault="0012551E" w:rsidP="008E5907">
            <w:pPr>
              <w:numPr>
                <w:ilvl w:val="0"/>
                <w:numId w:val="43"/>
              </w:numPr>
              <w:spacing w:after="200" w:line="276" w:lineRule="auto"/>
              <w:contextualSpacing/>
              <w:jc w:val="both"/>
              <w:rPr>
                <w:rFonts w:ascii="Calibri" w:eastAsia="Calibri" w:hAnsi="Calibri" w:cs="Arial"/>
                <w:sz w:val="22"/>
                <w:szCs w:val="22"/>
                <w:lang w:eastAsia="es-ES"/>
              </w:rPr>
            </w:pPr>
            <w:r w:rsidRPr="0012551E">
              <w:rPr>
                <w:rFonts w:ascii="Calibri" w:eastAsia="Calibri" w:hAnsi="Calibri" w:cs="Arial"/>
                <w:sz w:val="22"/>
                <w:szCs w:val="22"/>
                <w:lang w:eastAsia="es-ES"/>
              </w:rPr>
              <w:t>Planta de Licuefacción de 210 TPD de GNL en Rio Grande, Santa Cruz</w:t>
            </w:r>
          </w:p>
          <w:p w14:paraId="6BD61C3F" w14:textId="77777777" w:rsidR="0012551E" w:rsidRPr="0012551E" w:rsidRDefault="0012551E" w:rsidP="008E5907">
            <w:pPr>
              <w:numPr>
                <w:ilvl w:val="0"/>
                <w:numId w:val="43"/>
              </w:numPr>
              <w:spacing w:after="200" w:line="276" w:lineRule="auto"/>
              <w:contextualSpacing/>
              <w:jc w:val="both"/>
              <w:rPr>
                <w:rFonts w:ascii="Calibri" w:eastAsia="Calibri" w:hAnsi="Calibri" w:cs="Arial"/>
                <w:sz w:val="22"/>
                <w:szCs w:val="22"/>
                <w:lang w:eastAsia="es-ES"/>
              </w:rPr>
            </w:pPr>
            <w:r w:rsidRPr="0012551E">
              <w:rPr>
                <w:rFonts w:ascii="Calibri" w:eastAsia="Calibri" w:hAnsi="Calibri" w:cs="Arial"/>
                <w:sz w:val="22"/>
                <w:szCs w:val="22"/>
                <w:lang w:eastAsia="es-ES"/>
              </w:rPr>
              <w:t>29 Cisternas Criogénicas de 20 Toneladas métricas de GNL</w:t>
            </w:r>
          </w:p>
          <w:p w14:paraId="100693E0" w14:textId="77777777" w:rsidR="0012551E" w:rsidRPr="0012551E" w:rsidRDefault="0012551E" w:rsidP="008E5907">
            <w:pPr>
              <w:numPr>
                <w:ilvl w:val="0"/>
                <w:numId w:val="43"/>
              </w:numPr>
              <w:spacing w:after="200" w:line="276" w:lineRule="auto"/>
              <w:contextualSpacing/>
              <w:jc w:val="both"/>
              <w:rPr>
                <w:rFonts w:ascii="Calibri" w:eastAsia="Calibri" w:hAnsi="Calibri" w:cs="Arial"/>
                <w:sz w:val="22"/>
                <w:szCs w:val="22"/>
                <w:lang w:eastAsia="es-ES"/>
              </w:rPr>
            </w:pPr>
            <w:r w:rsidRPr="0012551E">
              <w:rPr>
                <w:rFonts w:ascii="Calibri" w:eastAsia="Calibri" w:hAnsi="Calibri" w:cs="Arial"/>
                <w:sz w:val="22"/>
                <w:szCs w:val="22"/>
                <w:lang w:eastAsia="es-ES"/>
              </w:rPr>
              <w:t>3 Cisternas Criogénicas de 8 Toneladas métricas de GNL</w:t>
            </w:r>
          </w:p>
          <w:p w14:paraId="6763BCEF" w14:textId="77777777" w:rsidR="0012551E" w:rsidRPr="0012551E" w:rsidRDefault="0012551E" w:rsidP="008E5907">
            <w:pPr>
              <w:numPr>
                <w:ilvl w:val="0"/>
                <w:numId w:val="43"/>
              </w:numPr>
              <w:spacing w:after="200" w:line="276" w:lineRule="auto"/>
              <w:contextualSpacing/>
              <w:jc w:val="both"/>
              <w:rPr>
                <w:rFonts w:ascii="Calibri" w:eastAsia="Calibri" w:hAnsi="Calibri" w:cs="Arial"/>
                <w:sz w:val="22"/>
                <w:szCs w:val="22"/>
                <w:lang w:eastAsia="es-ES"/>
              </w:rPr>
            </w:pPr>
            <w:r w:rsidRPr="0012551E">
              <w:rPr>
                <w:rFonts w:ascii="Calibri" w:eastAsia="Calibri" w:hAnsi="Calibri" w:cs="Arial"/>
                <w:sz w:val="22"/>
                <w:szCs w:val="22"/>
                <w:lang w:eastAsia="es-ES"/>
              </w:rPr>
              <w:t xml:space="preserve">2 </w:t>
            </w:r>
            <w:proofErr w:type="spellStart"/>
            <w:r w:rsidRPr="0012551E">
              <w:rPr>
                <w:rFonts w:ascii="Calibri" w:eastAsia="Calibri" w:hAnsi="Calibri" w:cs="Arial"/>
                <w:sz w:val="22"/>
                <w:szCs w:val="22"/>
                <w:lang w:eastAsia="es-ES"/>
              </w:rPr>
              <w:t>Regasificadores</w:t>
            </w:r>
            <w:proofErr w:type="spellEnd"/>
            <w:r w:rsidRPr="0012551E">
              <w:rPr>
                <w:rFonts w:ascii="Calibri" w:eastAsia="Calibri" w:hAnsi="Calibri" w:cs="Arial"/>
                <w:sz w:val="22"/>
                <w:szCs w:val="22"/>
                <w:lang w:eastAsia="es-ES"/>
              </w:rPr>
              <w:t xml:space="preserve"> Móviles </w:t>
            </w:r>
          </w:p>
          <w:p w14:paraId="7853FE61" w14:textId="77777777" w:rsidR="0012551E" w:rsidRPr="0012551E" w:rsidRDefault="0012551E" w:rsidP="008E5907">
            <w:pPr>
              <w:numPr>
                <w:ilvl w:val="0"/>
                <w:numId w:val="43"/>
              </w:numPr>
              <w:spacing w:after="200" w:line="276" w:lineRule="auto"/>
              <w:contextualSpacing/>
              <w:jc w:val="both"/>
              <w:rPr>
                <w:rFonts w:ascii="Calibri" w:eastAsia="Calibri" w:hAnsi="Calibri" w:cs="Arial"/>
                <w:sz w:val="22"/>
                <w:szCs w:val="22"/>
                <w:lang w:eastAsia="es-ES"/>
              </w:rPr>
            </w:pPr>
            <w:r w:rsidRPr="0012551E">
              <w:rPr>
                <w:rFonts w:ascii="Calibri" w:eastAsia="Calibri" w:hAnsi="Calibri" w:cs="Arial"/>
                <w:sz w:val="22"/>
                <w:szCs w:val="22"/>
                <w:lang w:eastAsia="es-ES"/>
              </w:rPr>
              <w:t>27 Estaciones Satelitales de Regasificación (</w:t>
            </w:r>
            <w:proofErr w:type="spellStart"/>
            <w:r w:rsidRPr="0012551E">
              <w:rPr>
                <w:rFonts w:ascii="Calibri" w:eastAsia="Calibri" w:hAnsi="Calibri" w:cs="Arial"/>
                <w:sz w:val="22"/>
                <w:szCs w:val="22"/>
                <w:lang w:eastAsia="es-ES"/>
              </w:rPr>
              <w:t>ESR’s</w:t>
            </w:r>
            <w:proofErr w:type="spellEnd"/>
            <w:r w:rsidRPr="0012551E">
              <w:rPr>
                <w:rFonts w:ascii="Calibri" w:eastAsia="Calibri" w:hAnsi="Calibri" w:cs="Arial"/>
                <w:sz w:val="22"/>
                <w:szCs w:val="22"/>
                <w:lang w:eastAsia="es-ES"/>
              </w:rPr>
              <w:t>)</w:t>
            </w:r>
          </w:p>
          <w:p w14:paraId="4952BC1C" w14:textId="77777777" w:rsidR="0012551E" w:rsidRPr="0012551E" w:rsidRDefault="0012551E" w:rsidP="0012551E">
            <w:pPr>
              <w:spacing w:line="276" w:lineRule="auto"/>
              <w:jc w:val="both"/>
              <w:rPr>
                <w:rFonts w:ascii="Calibri" w:hAnsi="Calibri" w:cs="Arial"/>
                <w:b/>
                <w:sz w:val="22"/>
                <w:szCs w:val="22"/>
                <w:lang w:eastAsia="es-ES"/>
              </w:rPr>
            </w:pPr>
            <w:r w:rsidRPr="0012551E">
              <w:rPr>
                <w:rFonts w:ascii="Calibri" w:hAnsi="Calibri" w:cs="Arial"/>
                <w:b/>
                <w:sz w:val="22"/>
                <w:szCs w:val="22"/>
                <w:lang w:eastAsia="es-ES"/>
              </w:rPr>
              <w:t>JUSTIFICACIÓN:</w:t>
            </w:r>
          </w:p>
          <w:p w14:paraId="0607552B" w14:textId="77777777" w:rsidR="0012551E" w:rsidRPr="0012551E" w:rsidRDefault="0012551E" w:rsidP="0012551E">
            <w:pPr>
              <w:autoSpaceDE w:val="0"/>
              <w:autoSpaceDN w:val="0"/>
              <w:adjustRightInd w:val="0"/>
              <w:spacing w:line="276" w:lineRule="auto"/>
              <w:jc w:val="both"/>
              <w:rPr>
                <w:rFonts w:ascii="Calibri" w:eastAsia="Calibri" w:hAnsi="Calibri" w:cs="Arial"/>
                <w:sz w:val="22"/>
                <w:szCs w:val="22"/>
                <w:lang w:eastAsia="es-ES"/>
              </w:rPr>
            </w:pPr>
            <w:r w:rsidRPr="0012551E">
              <w:rPr>
                <w:rFonts w:ascii="Calibri" w:eastAsia="Calibri" w:hAnsi="Calibri" w:cs="Arial"/>
                <w:sz w:val="22"/>
                <w:szCs w:val="22"/>
                <w:lang w:eastAsia="es-ES"/>
              </w:rPr>
              <w:t>Debido a la limitación del alcance de la UTE, que en relación a la construcción de obras civiles en las ESR solamente construirá lo mínimo necesario para el funcionamiento de la Estación de regasificación como tal, es necesario contar con la infraestructura necesaria para la operación de dichas ESR y de redes de gas en las poblaciones con Gas Virtual en los Distritos de La Paz, Santa Cruz, Oruro y Potosí, que comprende la población de Guanay en el Departamento de La Paz; distrito La Paz.</w:t>
            </w:r>
          </w:p>
          <w:p w14:paraId="625B01AD" w14:textId="77777777" w:rsidR="0012551E" w:rsidRPr="0012551E" w:rsidRDefault="0012551E" w:rsidP="0012551E">
            <w:pPr>
              <w:jc w:val="both"/>
              <w:rPr>
                <w:rFonts w:ascii="Calibri" w:hAnsi="Calibri" w:cs="Calibri"/>
                <w:sz w:val="22"/>
                <w:szCs w:val="22"/>
                <w:lang w:eastAsia="es-BO"/>
              </w:rPr>
            </w:pPr>
            <w:r w:rsidRPr="0012551E">
              <w:rPr>
                <w:rFonts w:ascii="Calibri" w:eastAsia="Calibri" w:hAnsi="Calibri" w:cs="Arial"/>
                <w:sz w:val="22"/>
                <w:szCs w:val="22"/>
                <w:lang w:eastAsia="es-ES"/>
              </w:rPr>
              <w:t>Dado que la operación de redes de gas en cada una de dichas poblaciones con Gas Virtual requieren de  al menos una oficina, un galpón y el muro perimetral de la Estación Satelital de Regasificación, es necesario  contratar un empresa para la construcción y a la vez contratar la Supervisión que podrá  velar que las construcciones civiles complementarias se desarrollen con normalidad y de acuerdo a las especificaciones técnicas indicadas en el proyecto.</w:t>
            </w:r>
          </w:p>
        </w:tc>
      </w:tr>
      <w:tr w:rsidR="0012551E" w:rsidRPr="0012551E" w14:paraId="4EBC6620" w14:textId="77777777" w:rsidTr="0012551E">
        <w:trPr>
          <w:trHeight w:val="440"/>
        </w:trPr>
        <w:tc>
          <w:tcPr>
            <w:tcW w:w="9356" w:type="dxa"/>
            <w:shd w:val="clear" w:color="auto" w:fill="B8CCE4"/>
            <w:vAlign w:val="center"/>
          </w:tcPr>
          <w:p w14:paraId="623963F4" w14:textId="77777777" w:rsidR="0012551E" w:rsidRPr="0012551E" w:rsidRDefault="0012551E" w:rsidP="0012551E">
            <w:pPr>
              <w:rPr>
                <w:rFonts w:ascii="Calibri" w:hAnsi="Calibri" w:cs="Calibri"/>
                <w:sz w:val="22"/>
                <w:szCs w:val="22"/>
                <w:lang w:eastAsia="es-BO"/>
              </w:rPr>
            </w:pPr>
            <w:r w:rsidRPr="0012551E">
              <w:rPr>
                <w:rFonts w:ascii="Calibri" w:hAnsi="Calibri" w:cs="Calibri"/>
                <w:b/>
                <w:bCs/>
                <w:sz w:val="22"/>
                <w:szCs w:val="22"/>
                <w:lang w:eastAsia="es-BO"/>
              </w:rPr>
              <w:lastRenderedPageBreak/>
              <w:t>OBJETIVO GENERAL Y OBJETIVOS ESPECÍFICO</w:t>
            </w:r>
          </w:p>
        </w:tc>
      </w:tr>
      <w:tr w:rsidR="0012551E" w:rsidRPr="0012551E" w14:paraId="7E0B6C9E" w14:textId="77777777" w:rsidTr="0012551E">
        <w:trPr>
          <w:trHeight w:val="1728"/>
        </w:trPr>
        <w:tc>
          <w:tcPr>
            <w:tcW w:w="9356" w:type="dxa"/>
            <w:shd w:val="clear" w:color="auto" w:fill="auto"/>
            <w:vAlign w:val="center"/>
            <w:hideMark/>
          </w:tcPr>
          <w:p w14:paraId="2CA6B557" w14:textId="77777777" w:rsidR="0012551E" w:rsidRPr="0012551E" w:rsidRDefault="0012551E" w:rsidP="0012551E">
            <w:pPr>
              <w:jc w:val="both"/>
              <w:rPr>
                <w:rFonts w:ascii="Calibri" w:hAnsi="Calibri" w:cs="Arial"/>
                <w:sz w:val="22"/>
                <w:szCs w:val="22"/>
                <w:lang w:val="es-ES_tradnl" w:eastAsia="es-ES"/>
              </w:rPr>
            </w:pPr>
            <w:r w:rsidRPr="0012551E">
              <w:rPr>
                <w:rFonts w:ascii="Calibri" w:hAnsi="Calibri" w:cs="Calibri"/>
                <w:b/>
                <w:bCs/>
                <w:sz w:val="22"/>
                <w:szCs w:val="22"/>
                <w:lang w:eastAsia="es-BO"/>
              </w:rPr>
              <w:t>Objetivo General.-</w:t>
            </w:r>
            <w:r w:rsidRPr="0012551E">
              <w:rPr>
                <w:rFonts w:ascii="Calibri" w:hAnsi="Calibri" w:cs="Calibri"/>
                <w:sz w:val="22"/>
                <w:szCs w:val="22"/>
                <w:lang w:eastAsia="es-BO"/>
              </w:rPr>
              <w:t xml:space="preserve"> </w:t>
            </w:r>
            <w:r w:rsidRPr="0012551E">
              <w:rPr>
                <w:rFonts w:ascii="Calibri" w:hAnsi="Calibri" w:cs="Arial"/>
                <w:sz w:val="22"/>
                <w:szCs w:val="22"/>
                <w:lang w:val="es-ES_tradnl" w:eastAsia="es-ES"/>
              </w:rPr>
              <w:t>El presente documento tiene por objeto establecer los requisitos para la contratación de una empresa que tengan a su cargo la “SUPERVISIÓN A LA CONSTRUCCIÓN DE OBRAS CIVILES COMPLEMENTARIAS PARA LA ESR DE LLALLAGUA”, así como establecer los parámetros mínimos de calidad requeridos por YPFB.</w:t>
            </w:r>
          </w:p>
          <w:p w14:paraId="12878AAC" w14:textId="77777777" w:rsidR="0012551E" w:rsidRPr="0012551E" w:rsidRDefault="0012551E" w:rsidP="0012551E">
            <w:pPr>
              <w:jc w:val="both"/>
              <w:rPr>
                <w:rFonts w:ascii="Calibri" w:hAnsi="Calibri" w:cs="Calibri"/>
                <w:sz w:val="22"/>
                <w:szCs w:val="22"/>
                <w:lang w:eastAsia="es-BO"/>
              </w:rPr>
            </w:pPr>
            <w:r w:rsidRPr="0012551E">
              <w:rPr>
                <w:rFonts w:ascii="Calibri" w:hAnsi="Calibri" w:cs="Calibri"/>
                <w:b/>
                <w:bCs/>
                <w:sz w:val="22"/>
                <w:szCs w:val="22"/>
                <w:lang w:eastAsia="es-BO"/>
              </w:rPr>
              <w:t>Objetivos Específicos.-</w:t>
            </w:r>
            <w:r w:rsidRPr="0012551E">
              <w:rPr>
                <w:rFonts w:ascii="Calibri" w:hAnsi="Calibri" w:cs="Calibri"/>
                <w:sz w:val="22"/>
                <w:szCs w:val="22"/>
                <w:lang w:eastAsia="es-BO"/>
              </w:rPr>
              <w:t xml:space="preserve"> La Supervisión es necesaria para conseguir que todos los materiales o insumos que emplee la empresa constructora para la elaboración de cada uno de los Ítems sean de buena calidad y estén comprendidos en las normas de materiales para la construcción; aparte la supervisión tiene que velar por que se cumpla todas las especificaciones técnicas para realizar una construcción de acuerdo a lo indicado en planos arquitectónicos, estructurales, eléctricos y sanitarios. </w:t>
            </w:r>
          </w:p>
          <w:p w14:paraId="74DFA792" w14:textId="77777777" w:rsidR="0012551E" w:rsidRPr="0012551E" w:rsidRDefault="0012551E" w:rsidP="0012551E">
            <w:pPr>
              <w:jc w:val="both"/>
              <w:rPr>
                <w:rFonts w:ascii="Calibri" w:hAnsi="Calibri" w:cs="Calibri"/>
                <w:sz w:val="22"/>
                <w:szCs w:val="22"/>
                <w:lang w:eastAsia="es-BO"/>
              </w:rPr>
            </w:pPr>
            <w:r w:rsidRPr="0012551E">
              <w:rPr>
                <w:rFonts w:ascii="Calibri" w:hAnsi="Calibri" w:cs="Calibri"/>
                <w:sz w:val="22"/>
                <w:szCs w:val="22"/>
                <w:lang w:eastAsia="es-BO"/>
              </w:rPr>
              <w:t>El proyecto consiste en dos productos específicos.</w:t>
            </w:r>
          </w:p>
          <w:p w14:paraId="432C89FE" w14:textId="77777777" w:rsidR="0012551E" w:rsidRPr="0012551E" w:rsidRDefault="0012551E" w:rsidP="0012551E">
            <w:pPr>
              <w:jc w:val="both"/>
              <w:rPr>
                <w:rFonts w:ascii="Calibri" w:hAnsi="Calibri" w:cs="Calibri"/>
                <w:sz w:val="22"/>
                <w:szCs w:val="22"/>
                <w:lang w:eastAsia="es-BO"/>
              </w:rPr>
            </w:pPr>
            <w:r w:rsidRPr="0012551E">
              <w:rPr>
                <w:rFonts w:ascii="Calibri" w:hAnsi="Calibri" w:cs="Calibri"/>
                <w:sz w:val="22"/>
                <w:szCs w:val="22"/>
                <w:lang w:eastAsia="es-BO"/>
              </w:rPr>
              <w:t xml:space="preserve">1ro.- Muro de Cerco – consiste en excavación, construcción de cimientos de hormigón ciclópeo, </w:t>
            </w:r>
            <w:proofErr w:type="spellStart"/>
            <w:r w:rsidRPr="0012551E">
              <w:rPr>
                <w:rFonts w:ascii="Calibri" w:hAnsi="Calibri" w:cs="Calibri"/>
                <w:sz w:val="22"/>
                <w:szCs w:val="22"/>
                <w:lang w:eastAsia="es-BO"/>
              </w:rPr>
              <w:t>sobrecimiento</w:t>
            </w:r>
            <w:proofErr w:type="spellEnd"/>
            <w:r w:rsidRPr="0012551E">
              <w:rPr>
                <w:rFonts w:ascii="Calibri" w:hAnsi="Calibri" w:cs="Calibri"/>
                <w:sz w:val="22"/>
                <w:szCs w:val="22"/>
                <w:lang w:eastAsia="es-BO"/>
              </w:rPr>
              <w:t xml:space="preserve"> de hormigón ciclópeo, impermeabilización, elevación del muro perimetral con bloque de cemento visto, este tiene que ser construido a plomada y al hilo; además cada 3,50 m. columnas del mismo material y cada 35 m con una junta de dilatación con una segunda columna; luego se construye el botaguas y se coloca bayonetas y el alambre de púas.</w:t>
            </w:r>
          </w:p>
          <w:p w14:paraId="1EB6BC27" w14:textId="77777777" w:rsidR="0012551E" w:rsidRPr="0012551E" w:rsidRDefault="0012551E" w:rsidP="0012551E">
            <w:pPr>
              <w:jc w:val="both"/>
              <w:rPr>
                <w:rFonts w:ascii="Calibri" w:hAnsi="Calibri" w:cs="Calibri"/>
                <w:sz w:val="22"/>
                <w:szCs w:val="22"/>
                <w:lang w:eastAsia="es-BO"/>
              </w:rPr>
            </w:pPr>
            <w:r w:rsidRPr="0012551E">
              <w:rPr>
                <w:rFonts w:ascii="Calibri" w:hAnsi="Calibri" w:cs="Calibri"/>
                <w:sz w:val="22"/>
                <w:szCs w:val="22"/>
                <w:lang w:eastAsia="es-BO"/>
              </w:rPr>
              <w:t xml:space="preserve">2do.- Oficina, Galpón y Puesto de Control -  consiste en la construcción de espacios para uso diario; desde la excavación cimientos de hormigón ciclópeo, columnas de hormigón armado, en el caso del galpón se construye una viga cadena en la parte inferior del muro luego los muros de ladrillo de 6 huecos, en las paredes exteriores el muro es tipo </w:t>
            </w:r>
            <w:proofErr w:type="spellStart"/>
            <w:r w:rsidRPr="0012551E">
              <w:rPr>
                <w:rFonts w:ascii="Calibri" w:hAnsi="Calibri" w:cs="Calibri"/>
                <w:sz w:val="22"/>
                <w:szCs w:val="22"/>
                <w:lang w:eastAsia="es-BO"/>
              </w:rPr>
              <w:t>zoguilla</w:t>
            </w:r>
            <w:proofErr w:type="spellEnd"/>
            <w:r w:rsidRPr="0012551E">
              <w:rPr>
                <w:rFonts w:ascii="Calibri" w:hAnsi="Calibri" w:cs="Calibri"/>
                <w:sz w:val="22"/>
                <w:szCs w:val="22"/>
                <w:lang w:eastAsia="es-BO"/>
              </w:rPr>
              <w:t xml:space="preserve"> y en el interior tipo pandereta, los muros tienen que ser construidos al hilo y a la plomada, luego se construye la viga cadena de hormigón armado para posterior armar la cubierta con estructura de fierro tipo costanera, para colocar luego la cubierta tipo trapezoidal pre pintada al horno se realiza el </w:t>
            </w:r>
            <w:proofErr w:type="spellStart"/>
            <w:r w:rsidRPr="0012551E">
              <w:rPr>
                <w:rFonts w:ascii="Calibri" w:hAnsi="Calibri" w:cs="Calibri"/>
                <w:sz w:val="22"/>
                <w:szCs w:val="22"/>
                <w:lang w:eastAsia="es-BO"/>
              </w:rPr>
              <w:t>contrapiso</w:t>
            </w:r>
            <w:proofErr w:type="spellEnd"/>
            <w:r w:rsidRPr="0012551E">
              <w:rPr>
                <w:rFonts w:ascii="Calibri" w:hAnsi="Calibri" w:cs="Calibri"/>
                <w:sz w:val="22"/>
                <w:szCs w:val="22"/>
                <w:lang w:eastAsia="es-BO"/>
              </w:rPr>
              <w:t xml:space="preserve"> de piedra manzana con hormigón.  En cuanto a la obra fina esta consiste en utilizar complementos de buena calidad en cuanto a cerámica, yeso, pintura </w:t>
            </w:r>
            <w:r w:rsidRPr="0012551E">
              <w:rPr>
                <w:rFonts w:ascii="Calibri" w:hAnsi="Calibri" w:cs="Calibri"/>
                <w:sz w:val="22"/>
                <w:szCs w:val="22"/>
                <w:lang w:eastAsia="es-BO"/>
              </w:rPr>
              <w:lastRenderedPageBreak/>
              <w:t xml:space="preserve">látex, perfiles de aluminio, vidrio color humo, y artefactos sanitarios y sus accesorios. Además de todos los implementos de electricidad como ser tubos </w:t>
            </w:r>
            <w:proofErr w:type="spellStart"/>
            <w:r w:rsidRPr="0012551E">
              <w:rPr>
                <w:rFonts w:ascii="Calibri" w:hAnsi="Calibri" w:cs="Calibri"/>
                <w:sz w:val="22"/>
                <w:szCs w:val="22"/>
                <w:lang w:eastAsia="es-BO"/>
              </w:rPr>
              <w:t>conduit</w:t>
            </w:r>
            <w:proofErr w:type="spellEnd"/>
            <w:r w:rsidRPr="0012551E">
              <w:rPr>
                <w:rFonts w:ascii="Calibri" w:hAnsi="Calibri" w:cs="Calibri"/>
                <w:sz w:val="22"/>
                <w:szCs w:val="22"/>
                <w:lang w:eastAsia="es-BO"/>
              </w:rPr>
              <w:t xml:space="preserve">, alambres y cables de conducción, térmicos y cajas eléctricas, en cuanto a material de agua y alcantarillado cumplir con lo especificado en las especificaciones técnicas. </w:t>
            </w:r>
          </w:p>
          <w:p w14:paraId="635CE6B4" w14:textId="77777777" w:rsidR="0012551E" w:rsidRPr="0012551E" w:rsidRDefault="0012551E" w:rsidP="0012551E">
            <w:pPr>
              <w:jc w:val="both"/>
              <w:rPr>
                <w:rFonts w:ascii="Calibri" w:hAnsi="Calibri" w:cs="Calibri"/>
                <w:b/>
                <w:bCs/>
                <w:sz w:val="22"/>
                <w:szCs w:val="22"/>
                <w:lang w:eastAsia="es-BO"/>
              </w:rPr>
            </w:pPr>
          </w:p>
        </w:tc>
      </w:tr>
      <w:tr w:rsidR="0012551E" w:rsidRPr="0012551E" w14:paraId="5F6052BA" w14:textId="77777777" w:rsidTr="0012551E">
        <w:trPr>
          <w:trHeight w:val="386"/>
        </w:trPr>
        <w:tc>
          <w:tcPr>
            <w:tcW w:w="9356" w:type="dxa"/>
            <w:shd w:val="clear" w:color="auto" w:fill="B8CCE4"/>
            <w:vAlign w:val="center"/>
          </w:tcPr>
          <w:p w14:paraId="1752D273" w14:textId="77777777" w:rsidR="0012551E" w:rsidRPr="0012551E" w:rsidRDefault="0012551E" w:rsidP="0012551E">
            <w:pPr>
              <w:jc w:val="both"/>
              <w:rPr>
                <w:rFonts w:ascii="Calibri" w:hAnsi="Calibri" w:cs="Calibri"/>
                <w:b/>
                <w:bCs/>
                <w:sz w:val="22"/>
                <w:szCs w:val="22"/>
                <w:lang w:eastAsia="es-BO"/>
              </w:rPr>
            </w:pPr>
            <w:r w:rsidRPr="0012551E">
              <w:rPr>
                <w:rFonts w:ascii="Calibri" w:hAnsi="Calibri" w:cs="Calibri"/>
                <w:b/>
                <w:bCs/>
                <w:sz w:val="22"/>
                <w:szCs w:val="22"/>
                <w:lang w:eastAsia="es-BO"/>
              </w:rPr>
              <w:lastRenderedPageBreak/>
              <w:t>ALCANCE, ENFOQUE</w:t>
            </w:r>
          </w:p>
        </w:tc>
      </w:tr>
      <w:tr w:rsidR="0012551E" w:rsidRPr="0012551E" w14:paraId="1F31F178" w14:textId="77777777" w:rsidTr="0012551E">
        <w:trPr>
          <w:trHeight w:val="310"/>
        </w:trPr>
        <w:tc>
          <w:tcPr>
            <w:tcW w:w="9356" w:type="dxa"/>
            <w:shd w:val="clear" w:color="auto" w:fill="auto"/>
            <w:vAlign w:val="center"/>
            <w:hideMark/>
          </w:tcPr>
          <w:p w14:paraId="0D529851" w14:textId="77777777" w:rsidR="0012551E" w:rsidRPr="0012551E" w:rsidRDefault="0012551E" w:rsidP="0012551E">
            <w:pPr>
              <w:jc w:val="both"/>
              <w:rPr>
                <w:rFonts w:ascii="Calibri" w:hAnsi="Calibri" w:cs="Arial"/>
                <w:sz w:val="22"/>
                <w:szCs w:val="22"/>
                <w:lang w:val="es-ES_tradnl" w:eastAsia="es-ES"/>
              </w:rPr>
            </w:pPr>
            <w:r w:rsidRPr="0012551E">
              <w:rPr>
                <w:rFonts w:ascii="Calibri" w:hAnsi="Calibri" w:cs="Calibri"/>
                <w:b/>
                <w:bCs/>
                <w:sz w:val="22"/>
                <w:szCs w:val="22"/>
                <w:lang w:eastAsia="es-BO"/>
              </w:rPr>
              <w:t>Alcance:</w:t>
            </w:r>
            <w:r w:rsidRPr="0012551E">
              <w:rPr>
                <w:rFonts w:ascii="Calibri" w:hAnsi="Calibri" w:cs="Calibri"/>
                <w:sz w:val="22"/>
                <w:szCs w:val="22"/>
                <w:lang w:eastAsia="es-BO"/>
              </w:rPr>
              <w:t xml:space="preserve"> Se desarrollara en base a la propuesta adjudicada y el cronograma elaborado por el contratista, el tiempo de trabajo ejecución del contrato será de 124 días, </w:t>
            </w:r>
            <w:r w:rsidRPr="0012551E">
              <w:rPr>
                <w:rFonts w:ascii="Calibri" w:hAnsi="Calibri" w:cs="Arial"/>
                <w:sz w:val="22"/>
                <w:szCs w:val="22"/>
                <w:lang w:val="es-ES_tradnl" w:eastAsia="es-ES"/>
              </w:rPr>
              <w:t>El alcance del servicio consiste en realizar la Supervisión Técnica de la Construcción de las Obras Civiles Complementarias en la población de Guanay del departamento de La Paz, desde la orden de proceder emitida por el Fiscal de Obra al Supervisor hasta el cierre técnico e informe final, según el plazo contractual.</w:t>
            </w:r>
          </w:p>
          <w:p w14:paraId="34AA20BC" w14:textId="77777777" w:rsidR="0012551E" w:rsidRPr="0012551E" w:rsidRDefault="0012551E" w:rsidP="0012551E">
            <w:pPr>
              <w:jc w:val="both"/>
              <w:rPr>
                <w:rFonts w:ascii="Calibri" w:hAnsi="Calibri" w:cs="Arial"/>
                <w:sz w:val="22"/>
                <w:szCs w:val="22"/>
                <w:lang w:val="es-ES_tradnl" w:eastAsia="es-ES"/>
              </w:rPr>
            </w:pPr>
            <w:r w:rsidRPr="0012551E">
              <w:rPr>
                <w:rFonts w:ascii="Calibri" w:hAnsi="Calibri" w:cs="Arial"/>
                <w:sz w:val="22"/>
                <w:szCs w:val="22"/>
                <w:lang w:val="es-ES_tradnl" w:eastAsia="es-ES"/>
              </w:rPr>
              <w:t>La SUPERVISIÓN contratada deberá velar por el cumplimiento de las Especificaciones Técnicas y el cumplimiento del Contrato de Obra.</w:t>
            </w:r>
          </w:p>
          <w:p w14:paraId="7DB6A6CF" w14:textId="77777777" w:rsidR="0012551E" w:rsidRPr="0012551E" w:rsidRDefault="0012551E" w:rsidP="0012551E">
            <w:pPr>
              <w:jc w:val="both"/>
              <w:rPr>
                <w:rFonts w:ascii="Calibri" w:hAnsi="Calibri" w:cs="Arial"/>
                <w:sz w:val="22"/>
                <w:szCs w:val="22"/>
                <w:lang w:val="es-ES_tradnl" w:eastAsia="es-ES"/>
              </w:rPr>
            </w:pPr>
            <w:r w:rsidRPr="0012551E">
              <w:rPr>
                <w:rFonts w:ascii="Calibri" w:hAnsi="Calibri" w:cs="Arial"/>
                <w:sz w:val="22"/>
                <w:szCs w:val="22"/>
                <w:lang w:val="es-ES_tradnl" w:eastAsia="es-ES"/>
              </w:rPr>
              <w:t>La amplitud del servicio y las obligaciones de la SUPERVISIÓN, estará de acuerdo con las necesidades de la Obra a ejecutarse y las tareas a realizar a satisfacción de YPFB, debiendo cubrir el total del alcance del trabajo propuesto y aceptado según Contrato.</w:t>
            </w:r>
          </w:p>
          <w:p w14:paraId="632A3D39" w14:textId="77777777" w:rsidR="0012551E" w:rsidRPr="0012551E" w:rsidRDefault="0012551E" w:rsidP="0012551E">
            <w:pPr>
              <w:jc w:val="both"/>
              <w:rPr>
                <w:rFonts w:ascii="Calibri" w:hAnsi="Calibri" w:cs="Arial"/>
                <w:sz w:val="22"/>
                <w:szCs w:val="22"/>
                <w:lang w:val="es-ES_tradnl" w:eastAsia="es-ES"/>
              </w:rPr>
            </w:pPr>
            <w:r w:rsidRPr="0012551E">
              <w:rPr>
                <w:rFonts w:ascii="Calibri" w:hAnsi="Calibri" w:cs="Arial"/>
                <w:sz w:val="22"/>
                <w:szCs w:val="22"/>
                <w:lang w:val="es-ES_tradnl" w:eastAsia="es-ES"/>
              </w:rPr>
              <w:t>Revisión y verificación de los precios y documentos presentados por el Contratista, para los pagos de avance de obra y cumplimiento de las Especificaciones Técnicas. Se debe certificar los trabajos, se debe manifestar la aprobación o rechazo de los informes.</w:t>
            </w:r>
          </w:p>
          <w:p w14:paraId="667B8E71" w14:textId="77777777" w:rsidR="0012551E" w:rsidRPr="0012551E" w:rsidRDefault="0012551E" w:rsidP="0012551E">
            <w:pPr>
              <w:spacing w:after="120"/>
              <w:ind w:left="360"/>
              <w:rPr>
                <w:rFonts w:ascii="Calibri" w:hAnsi="Calibri"/>
                <w:sz w:val="22"/>
                <w:szCs w:val="22"/>
                <w:lang w:eastAsia="es-ES"/>
              </w:rPr>
            </w:pPr>
            <w:r w:rsidRPr="0012551E">
              <w:rPr>
                <w:rFonts w:ascii="Calibri" w:hAnsi="Calibri"/>
                <w:sz w:val="22"/>
                <w:szCs w:val="22"/>
                <w:lang w:eastAsia="es-ES"/>
              </w:rPr>
              <w:t>Las actividades específicas que desarrollará el Consultor Individual, sin ser limitativas, serán las siguientes:</w:t>
            </w:r>
          </w:p>
          <w:p w14:paraId="2D1483FB" w14:textId="77777777" w:rsidR="0012551E" w:rsidRPr="0012551E" w:rsidRDefault="0012551E" w:rsidP="008E5907">
            <w:pPr>
              <w:numPr>
                <w:ilvl w:val="1"/>
                <w:numId w:val="35"/>
              </w:numPr>
              <w:ind w:left="709" w:hanging="425"/>
              <w:rPr>
                <w:rFonts w:ascii="Calibri" w:hAnsi="Calibri"/>
                <w:sz w:val="22"/>
                <w:szCs w:val="22"/>
                <w:lang w:val="es-ES_tradnl" w:eastAsia="es-ES"/>
              </w:rPr>
            </w:pPr>
            <w:r w:rsidRPr="0012551E">
              <w:rPr>
                <w:rFonts w:ascii="Calibri" w:hAnsi="Calibri"/>
                <w:sz w:val="22"/>
                <w:szCs w:val="22"/>
                <w:lang w:val="es-MX" w:eastAsia="es-ES"/>
              </w:rPr>
              <w:t xml:space="preserve"> </w:t>
            </w:r>
            <w:r w:rsidRPr="0012551E">
              <w:rPr>
                <w:rFonts w:ascii="Calibri" w:hAnsi="Calibri"/>
                <w:sz w:val="22"/>
                <w:szCs w:val="22"/>
                <w:lang w:eastAsia="es-ES"/>
              </w:rPr>
              <w:t>El servicio será ejecutado de acuerdo con las actividades previstas para cada componente</w:t>
            </w:r>
            <w:r w:rsidRPr="0012551E">
              <w:rPr>
                <w:rFonts w:ascii="Calibri" w:hAnsi="Calibri"/>
                <w:sz w:val="22"/>
                <w:szCs w:val="22"/>
                <w:lang w:val="es-ES_tradnl" w:eastAsia="es-ES"/>
              </w:rPr>
              <w:t>.</w:t>
            </w:r>
          </w:p>
          <w:p w14:paraId="0718027D" w14:textId="77777777" w:rsidR="0012551E" w:rsidRPr="0012551E" w:rsidRDefault="0012551E" w:rsidP="008E5907">
            <w:pPr>
              <w:numPr>
                <w:ilvl w:val="1"/>
                <w:numId w:val="35"/>
              </w:numPr>
              <w:ind w:left="709" w:hanging="425"/>
              <w:rPr>
                <w:rFonts w:ascii="Calibri" w:hAnsi="Calibri"/>
                <w:sz w:val="22"/>
                <w:szCs w:val="22"/>
                <w:lang w:eastAsia="es-ES"/>
              </w:rPr>
            </w:pPr>
            <w:r w:rsidRPr="0012551E">
              <w:rPr>
                <w:rFonts w:ascii="Calibri" w:hAnsi="Calibri"/>
                <w:sz w:val="22"/>
                <w:szCs w:val="22"/>
                <w:lang w:eastAsia="es-ES"/>
              </w:rPr>
              <w:t>Complementación de la información con una investigación cuidadosa de campo y la toma de muestras que considere necesarias.</w:t>
            </w:r>
          </w:p>
          <w:p w14:paraId="3F2421C5" w14:textId="77777777" w:rsidR="0012551E" w:rsidRPr="0012551E" w:rsidRDefault="0012551E" w:rsidP="008E5907">
            <w:pPr>
              <w:numPr>
                <w:ilvl w:val="1"/>
                <w:numId w:val="35"/>
              </w:numPr>
              <w:ind w:left="709" w:hanging="425"/>
              <w:rPr>
                <w:rFonts w:ascii="Calibri" w:hAnsi="Calibri"/>
                <w:sz w:val="22"/>
                <w:szCs w:val="22"/>
                <w:lang w:eastAsia="es-ES"/>
              </w:rPr>
            </w:pPr>
            <w:r w:rsidRPr="0012551E">
              <w:rPr>
                <w:rFonts w:ascii="Calibri" w:hAnsi="Calibri"/>
                <w:sz w:val="22"/>
                <w:szCs w:val="22"/>
                <w:lang w:eastAsia="es-ES"/>
              </w:rPr>
              <w:t xml:space="preserve">Verificación de las condiciones geológicas y geotécnicas en la zona del proyecto a su cargo, con base al estudio e información a ser proporcionada por la empresa contratista. (ESTUDIO DE SUELOS) </w:t>
            </w:r>
          </w:p>
          <w:p w14:paraId="68304A6C" w14:textId="77777777" w:rsidR="0012551E" w:rsidRPr="0012551E" w:rsidRDefault="0012551E" w:rsidP="008E5907">
            <w:pPr>
              <w:numPr>
                <w:ilvl w:val="1"/>
                <w:numId w:val="35"/>
              </w:numPr>
              <w:ind w:left="709" w:hanging="425"/>
              <w:rPr>
                <w:rFonts w:ascii="Calibri" w:hAnsi="Calibri"/>
                <w:sz w:val="22"/>
                <w:szCs w:val="22"/>
                <w:lang w:eastAsia="es-ES"/>
              </w:rPr>
            </w:pPr>
            <w:r w:rsidRPr="0012551E">
              <w:rPr>
                <w:rFonts w:ascii="Calibri" w:hAnsi="Calibri"/>
                <w:sz w:val="22"/>
                <w:szCs w:val="22"/>
                <w:lang w:eastAsia="es-ES"/>
              </w:rPr>
              <w:t>Revisión, actualización y complementación de los planos generales y de detalle y VERIFICACIÓN DE LAS MEMORIAS DE CALCULO de todas las estructuras, instalaciones, posiciones topográficas x-y-z,  elementos y/o partes y demás documentación necesaria para la construcción, procurando la mejor solución técnica para alcanzar o superar la calidad especificada.</w:t>
            </w:r>
          </w:p>
          <w:p w14:paraId="1FA3F27E" w14:textId="77777777" w:rsidR="0012551E" w:rsidRPr="0012551E" w:rsidRDefault="0012551E" w:rsidP="008E5907">
            <w:pPr>
              <w:numPr>
                <w:ilvl w:val="1"/>
                <w:numId w:val="35"/>
              </w:numPr>
              <w:ind w:left="709" w:hanging="425"/>
              <w:rPr>
                <w:rFonts w:ascii="Calibri" w:hAnsi="Calibri"/>
                <w:sz w:val="22"/>
                <w:szCs w:val="22"/>
                <w:lang w:eastAsia="es-ES"/>
              </w:rPr>
            </w:pPr>
            <w:r w:rsidRPr="0012551E">
              <w:rPr>
                <w:rFonts w:ascii="Calibri" w:hAnsi="Calibri"/>
                <w:sz w:val="22"/>
                <w:szCs w:val="22"/>
                <w:lang w:eastAsia="es-ES"/>
              </w:rPr>
              <w:t>Revisión y aprobación de los métodos de construcción de las estructuras y otras partes de la obra, incluyendo encofrados y planos de taller preparados por la Empresa Contratista.</w:t>
            </w:r>
          </w:p>
          <w:p w14:paraId="6F9A9CC5" w14:textId="77777777" w:rsidR="0012551E" w:rsidRPr="0012551E" w:rsidRDefault="0012551E" w:rsidP="008E5907">
            <w:pPr>
              <w:numPr>
                <w:ilvl w:val="1"/>
                <w:numId w:val="35"/>
              </w:numPr>
              <w:ind w:left="709" w:hanging="425"/>
              <w:rPr>
                <w:rFonts w:ascii="Calibri" w:hAnsi="Calibri"/>
                <w:sz w:val="22"/>
                <w:szCs w:val="22"/>
                <w:lang w:eastAsia="es-ES"/>
              </w:rPr>
            </w:pPr>
            <w:r w:rsidRPr="0012551E">
              <w:rPr>
                <w:rFonts w:ascii="Calibri" w:hAnsi="Calibri"/>
                <w:sz w:val="22"/>
                <w:szCs w:val="22"/>
                <w:lang w:eastAsia="es-ES"/>
              </w:rPr>
              <w:t>Verificación permanente de la aplicación de las mejores normas reconocidas y ética profesional por parte de la Empresa Contratista, en todas y cada una de las fases del trabajo.</w:t>
            </w:r>
          </w:p>
          <w:p w14:paraId="197D18F8" w14:textId="77777777" w:rsidR="0012551E" w:rsidRPr="0012551E" w:rsidRDefault="0012551E" w:rsidP="008E5907">
            <w:pPr>
              <w:numPr>
                <w:ilvl w:val="1"/>
                <w:numId w:val="35"/>
              </w:numPr>
              <w:ind w:left="709" w:hanging="425"/>
              <w:rPr>
                <w:rFonts w:ascii="Calibri" w:hAnsi="Calibri"/>
                <w:sz w:val="22"/>
                <w:szCs w:val="22"/>
                <w:lang w:eastAsia="es-ES"/>
              </w:rPr>
            </w:pPr>
            <w:r w:rsidRPr="0012551E">
              <w:rPr>
                <w:rFonts w:ascii="Calibri" w:hAnsi="Calibri"/>
                <w:sz w:val="22"/>
                <w:szCs w:val="22"/>
                <w:lang w:eastAsia="es-ES"/>
              </w:rPr>
              <w:t>Verificación de los puntos de referencia establecidos por la Empresa Contratista fuera de los límites de la Obra, en relación al estacado de los ejes.</w:t>
            </w:r>
          </w:p>
          <w:p w14:paraId="6F33AF0B" w14:textId="77777777" w:rsidR="0012551E" w:rsidRPr="0012551E" w:rsidRDefault="0012551E" w:rsidP="008E5907">
            <w:pPr>
              <w:numPr>
                <w:ilvl w:val="1"/>
                <w:numId w:val="35"/>
              </w:numPr>
              <w:ind w:left="709" w:hanging="425"/>
              <w:rPr>
                <w:rFonts w:ascii="Calibri" w:hAnsi="Calibri"/>
                <w:sz w:val="22"/>
                <w:szCs w:val="22"/>
                <w:lang w:eastAsia="es-ES"/>
              </w:rPr>
            </w:pPr>
            <w:r w:rsidRPr="0012551E">
              <w:rPr>
                <w:rFonts w:ascii="Calibri" w:hAnsi="Calibri"/>
                <w:sz w:val="22"/>
                <w:szCs w:val="22"/>
                <w:lang w:eastAsia="es-ES"/>
              </w:rPr>
              <w:t xml:space="preserve">Verificación de los controles de rasante, verticalidad, pendientes y niveles de las construcciones y estructuras, y de cualquier otro trabajo realizado por la Empresa Contratista. </w:t>
            </w:r>
          </w:p>
          <w:p w14:paraId="2CCF27BE" w14:textId="77777777" w:rsidR="0012551E" w:rsidRPr="0012551E" w:rsidRDefault="0012551E" w:rsidP="008E5907">
            <w:pPr>
              <w:numPr>
                <w:ilvl w:val="1"/>
                <w:numId w:val="35"/>
              </w:numPr>
              <w:ind w:left="709" w:hanging="425"/>
              <w:rPr>
                <w:rFonts w:ascii="Calibri" w:hAnsi="Calibri"/>
                <w:sz w:val="22"/>
                <w:szCs w:val="22"/>
                <w:lang w:eastAsia="es-ES"/>
              </w:rPr>
            </w:pPr>
            <w:r w:rsidRPr="0012551E">
              <w:rPr>
                <w:rFonts w:ascii="Calibri" w:hAnsi="Calibri"/>
                <w:sz w:val="22"/>
                <w:szCs w:val="22"/>
                <w:lang w:eastAsia="es-ES"/>
              </w:rPr>
              <w:t>Verificación de que la Empresa Contratista ha movilizado oportunamente a la obra, el personal y equipo ofertados en su propuesta y, en caso contrario, exigirle el cumplimiento de estos requisitos.</w:t>
            </w:r>
          </w:p>
          <w:p w14:paraId="2234697C" w14:textId="77777777" w:rsidR="0012551E" w:rsidRPr="0012551E" w:rsidRDefault="0012551E" w:rsidP="008E5907">
            <w:pPr>
              <w:numPr>
                <w:ilvl w:val="1"/>
                <w:numId w:val="35"/>
              </w:numPr>
              <w:ind w:left="709" w:hanging="425"/>
              <w:rPr>
                <w:rFonts w:ascii="Calibri" w:hAnsi="Calibri"/>
                <w:sz w:val="22"/>
                <w:szCs w:val="22"/>
                <w:lang w:eastAsia="es-ES"/>
              </w:rPr>
            </w:pPr>
            <w:r w:rsidRPr="0012551E">
              <w:rPr>
                <w:rFonts w:ascii="Calibri" w:hAnsi="Calibri"/>
                <w:sz w:val="22"/>
                <w:szCs w:val="22"/>
                <w:lang w:eastAsia="es-ES"/>
              </w:rPr>
              <w:t>Inspección permanente de la obra y ejecución de ensayos en forma directa o por laboratorios especializados para verificar que los trabajos son ejecutados en cantidad y calidad, de acuerdo con los planos y especificaciones.</w:t>
            </w:r>
          </w:p>
          <w:p w14:paraId="4FBF7C22" w14:textId="77777777" w:rsidR="0012551E" w:rsidRPr="0012551E" w:rsidRDefault="0012551E" w:rsidP="008E5907">
            <w:pPr>
              <w:numPr>
                <w:ilvl w:val="1"/>
                <w:numId w:val="35"/>
              </w:numPr>
              <w:ind w:left="709" w:hanging="425"/>
              <w:rPr>
                <w:rFonts w:ascii="Calibri" w:hAnsi="Calibri"/>
                <w:sz w:val="22"/>
                <w:szCs w:val="22"/>
                <w:lang w:eastAsia="es-ES"/>
              </w:rPr>
            </w:pPr>
            <w:r w:rsidRPr="0012551E">
              <w:rPr>
                <w:rFonts w:ascii="Calibri" w:hAnsi="Calibri"/>
                <w:sz w:val="22"/>
                <w:szCs w:val="22"/>
                <w:lang w:eastAsia="es-ES"/>
              </w:rPr>
              <w:lastRenderedPageBreak/>
              <w:t>El SUPERVISOR asumirá la responsabilidad total por la revisión y complementación del proyecto, los ajustes necesarios y las correcciones adecuadas, el replanteo y la supervisión adecuada de la obra y del contrato de construcción a ser ejecutado por la Empresa Contratista.</w:t>
            </w:r>
          </w:p>
          <w:p w14:paraId="000A0623" w14:textId="77777777" w:rsidR="0012551E" w:rsidRPr="0012551E" w:rsidRDefault="0012551E" w:rsidP="008E5907">
            <w:pPr>
              <w:numPr>
                <w:ilvl w:val="1"/>
                <w:numId w:val="35"/>
              </w:numPr>
              <w:ind w:left="709" w:hanging="425"/>
              <w:rPr>
                <w:rFonts w:ascii="Calibri" w:hAnsi="Calibri"/>
                <w:sz w:val="22"/>
                <w:szCs w:val="22"/>
                <w:lang w:eastAsia="es-ES"/>
              </w:rPr>
            </w:pPr>
            <w:r w:rsidRPr="0012551E">
              <w:rPr>
                <w:rFonts w:ascii="Calibri" w:hAnsi="Calibri"/>
                <w:sz w:val="22"/>
                <w:szCs w:val="22"/>
                <w:lang w:eastAsia="es-ES"/>
              </w:rPr>
              <w:t>Verificación de los suministros en talleres y fábricas fuera del lugar de la obra y en oportunidad de su ingreso a la obra, además de su compatibilidad con el plazo previsto para su ejecución.</w:t>
            </w:r>
          </w:p>
          <w:p w14:paraId="1B9A21C4" w14:textId="77777777" w:rsidR="0012551E" w:rsidRPr="0012551E" w:rsidRDefault="0012551E" w:rsidP="008E5907">
            <w:pPr>
              <w:numPr>
                <w:ilvl w:val="1"/>
                <w:numId w:val="35"/>
              </w:numPr>
              <w:ind w:left="709" w:hanging="425"/>
              <w:rPr>
                <w:rFonts w:ascii="Calibri" w:hAnsi="Calibri"/>
                <w:sz w:val="22"/>
                <w:szCs w:val="22"/>
                <w:lang w:eastAsia="es-ES"/>
              </w:rPr>
            </w:pPr>
            <w:r w:rsidRPr="0012551E">
              <w:rPr>
                <w:rFonts w:ascii="Calibri" w:hAnsi="Calibri"/>
                <w:sz w:val="22"/>
                <w:szCs w:val="22"/>
                <w:lang w:eastAsia="es-ES"/>
              </w:rPr>
              <w:t>Seguimiento y control del cumplimiento de las medidas de mitigación, que se presentan en la Ficha Ambiental, Programa de Prevención y Mitigación (PPM) y en el Plan de Aplicación y Seguimiento Ambiental (PASA) según corresponda, a disposición en YPFB. De presentarse una contingencia ambiental, el SUPERVISOR podrá proponer otras medidas ambientales y solicitar al contratante su aprobación; una vez aprobadas estas, podrá instruir a la Empresa Contratista su implementación a través de una orden de cambio. El SUPERVISOR debe controlar que el CONTRATISTA se rija en lo establecido en la Ley 1333 de Medio Ambiente y su Reglamentación.</w:t>
            </w:r>
          </w:p>
          <w:p w14:paraId="030E26C3" w14:textId="77777777" w:rsidR="0012551E" w:rsidRPr="0012551E" w:rsidRDefault="0012551E" w:rsidP="008E5907">
            <w:pPr>
              <w:numPr>
                <w:ilvl w:val="1"/>
                <w:numId w:val="35"/>
              </w:numPr>
              <w:ind w:left="709" w:hanging="425"/>
              <w:rPr>
                <w:rFonts w:ascii="Calibri" w:hAnsi="Calibri"/>
                <w:sz w:val="22"/>
                <w:szCs w:val="22"/>
                <w:lang w:eastAsia="es-ES"/>
              </w:rPr>
            </w:pPr>
            <w:r w:rsidRPr="0012551E">
              <w:rPr>
                <w:rFonts w:ascii="Calibri" w:hAnsi="Calibri"/>
                <w:sz w:val="22"/>
                <w:szCs w:val="22"/>
                <w:lang w:eastAsia="es-ES"/>
              </w:rPr>
              <w:t>Verificación y conformidad de la recepción del material manufacturado para validar con lo solicitado en las especificaciones técnicas establecidas.</w:t>
            </w:r>
          </w:p>
          <w:p w14:paraId="50F1BDB0" w14:textId="77777777" w:rsidR="0012551E" w:rsidRPr="0012551E" w:rsidRDefault="0012551E" w:rsidP="008E5907">
            <w:pPr>
              <w:numPr>
                <w:ilvl w:val="1"/>
                <w:numId w:val="35"/>
              </w:numPr>
              <w:ind w:left="709" w:hanging="425"/>
              <w:rPr>
                <w:rFonts w:ascii="Calibri" w:hAnsi="Calibri"/>
                <w:sz w:val="22"/>
                <w:szCs w:val="22"/>
                <w:lang w:eastAsia="es-ES"/>
              </w:rPr>
            </w:pPr>
            <w:r w:rsidRPr="0012551E">
              <w:rPr>
                <w:rFonts w:ascii="Calibri" w:hAnsi="Calibri"/>
                <w:sz w:val="22"/>
                <w:szCs w:val="22"/>
                <w:lang w:eastAsia="es-ES"/>
              </w:rPr>
              <w:t>Revisión y verificación de los precios y documentos presentados por el Constructor para los pagos mensuales de avance de Obra y cumplimiento de las especificaciones técnicas. Certificación de los trabajos mensuales y recomendación por escrito al Contratante para su pago.</w:t>
            </w:r>
          </w:p>
          <w:p w14:paraId="6506E147" w14:textId="77777777" w:rsidR="0012551E" w:rsidRPr="0012551E" w:rsidRDefault="0012551E" w:rsidP="008E5907">
            <w:pPr>
              <w:numPr>
                <w:ilvl w:val="1"/>
                <w:numId w:val="35"/>
              </w:numPr>
              <w:ind w:left="709" w:hanging="425"/>
              <w:rPr>
                <w:rFonts w:ascii="Calibri" w:hAnsi="Calibri"/>
                <w:sz w:val="22"/>
                <w:szCs w:val="22"/>
                <w:lang w:eastAsia="es-ES"/>
              </w:rPr>
            </w:pPr>
            <w:r w:rsidRPr="0012551E">
              <w:rPr>
                <w:rFonts w:ascii="Calibri" w:hAnsi="Calibri"/>
                <w:sz w:val="22"/>
                <w:szCs w:val="22"/>
                <w:lang w:eastAsia="es-ES"/>
              </w:rPr>
              <w:t>Verificación comparativa del progreso de los trabajos con relación al cronograma de construcción vigente e informe por escrito al Contratante. Cuando cualquier fase de la obra comience a retrasarse con relación al citado cronograma, recomendar oportunamente las medidas a tomarse para subsanar dicha demora.</w:t>
            </w:r>
          </w:p>
          <w:p w14:paraId="53FD578E" w14:textId="77777777" w:rsidR="0012551E" w:rsidRPr="0012551E" w:rsidRDefault="0012551E" w:rsidP="008E5907">
            <w:pPr>
              <w:numPr>
                <w:ilvl w:val="1"/>
                <w:numId w:val="35"/>
              </w:numPr>
              <w:ind w:left="709" w:hanging="425"/>
              <w:rPr>
                <w:rFonts w:ascii="Calibri" w:hAnsi="Calibri"/>
                <w:sz w:val="22"/>
                <w:szCs w:val="22"/>
                <w:lang w:eastAsia="es-ES"/>
              </w:rPr>
            </w:pPr>
            <w:r w:rsidRPr="0012551E">
              <w:rPr>
                <w:rFonts w:ascii="Calibri" w:hAnsi="Calibri"/>
                <w:sz w:val="22"/>
                <w:szCs w:val="22"/>
                <w:lang w:eastAsia="es-ES"/>
              </w:rPr>
              <w:t>Cuando se requieran cambios en el diseño, debido a condiciones que se revelen durante la construcción, el SUPERVISOR presentará oportunamente recomendaciones específicas por escrito al Contratante con relación a dichos cambios.  Al recibo de la aprobación escrita, el SUPERVISOR realizará los diseños correspondientes introduciendo los cambios necesarios, cuya ejecución será ordenada a través de una orden de cambio que no modifica el costo total del proyecto.</w:t>
            </w:r>
          </w:p>
          <w:p w14:paraId="3914B89B" w14:textId="77777777" w:rsidR="0012551E" w:rsidRPr="0012551E" w:rsidRDefault="0012551E" w:rsidP="008E5907">
            <w:pPr>
              <w:numPr>
                <w:ilvl w:val="1"/>
                <w:numId w:val="35"/>
              </w:numPr>
              <w:ind w:left="709" w:hanging="425"/>
              <w:rPr>
                <w:rFonts w:ascii="Calibri" w:hAnsi="Calibri"/>
                <w:sz w:val="22"/>
                <w:szCs w:val="22"/>
                <w:lang w:eastAsia="es-ES"/>
              </w:rPr>
            </w:pPr>
            <w:r w:rsidRPr="0012551E">
              <w:rPr>
                <w:rFonts w:ascii="Calibri" w:hAnsi="Calibri"/>
                <w:sz w:val="22"/>
                <w:szCs w:val="22"/>
                <w:lang w:eastAsia="es-ES"/>
              </w:rPr>
              <w:t>Mediciones detalladas por ítem de los trabajos ejecutados para determinar los volúmenes de obra definitivos para el certificado final de pago.</w:t>
            </w:r>
          </w:p>
          <w:p w14:paraId="6AFAD9DD" w14:textId="77777777" w:rsidR="0012551E" w:rsidRPr="0012551E" w:rsidRDefault="0012551E" w:rsidP="008E5907">
            <w:pPr>
              <w:numPr>
                <w:ilvl w:val="1"/>
                <w:numId w:val="35"/>
              </w:numPr>
              <w:ind w:left="709" w:hanging="425"/>
              <w:rPr>
                <w:rFonts w:ascii="Calibri" w:hAnsi="Calibri"/>
                <w:sz w:val="22"/>
                <w:szCs w:val="22"/>
                <w:lang w:eastAsia="es-ES"/>
              </w:rPr>
            </w:pPr>
            <w:r w:rsidRPr="0012551E">
              <w:rPr>
                <w:rFonts w:ascii="Calibri" w:hAnsi="Calibri"/>
                <w:sz w:val="22"/>
                <w:szCs w:val="22"/>
                <w:lang w:eastAsia="es-ES"/>
              </w:rPr>
              <w:t>Inspección de la Obra y recomendación por escrito al Contratante con relación a la recepción provisional y definitiva de la Obra.</w:t>
            </w:r>
          </w:p>
          <w:p w14:paraId="3484DF08" w14:textId="77777777" w:rsidR="0012551E" w:rsidRPr="0012551E" w:rsidRDefault="0012551E" w:rsidP="008E5907">
            <w:pPr>
              <w:numPr>
                <w:ilvl w:val="1"/>
                <w:numId w:val="35"/>
              </w:numPr>
              <w:ind w:left="709" w:hanging="425"/>
              <w:rPr>
                <w:rFonts w:ascii="Calibri" w:hAnsi="Calibri"/>
                <w:sz w:val="22"/>
                <w:szCs w:val="22"/>
                <w:lang w:eastAsia="es-ES"/>
              </w:rPr>
            </w:pPr>
            <w:r w:rsidRPr="0012551E">
              <w:rPr>
                <w:rFonts w:ascii="Calibri" w:hAnsi="Calibri"/>
                <w:sz w:val="22"/>
                <w:szCs w:val="22"/>
                <w:lang w:eastAsia="es-ES"/>
              </w:rPr>
              <w:t xml:space="preserve">Revisión y aprobación de los planos de obra concluida (planos as </w:t>
            </w:r>
            <w:proofErr w:type="spellStart"/>
            <w:r w:rsidRPr="0012551E">
              <w:rPr>
                <w:rFonts w:ascii="Calibri" w:hAnsi="Calibri"/>
                <w:sz w:val="22"/>
                <w:szCs w:val="22"/>
                <w:lang w:eastAsia="es-ES"/>
              </w:rPr>
              <w:t>built</w:t>
            </w:r>
            <w:proofErr w:type="spellEnd"/>
            <w:r w:rsidRPr="0012551E">
              <w:rPr>
                <w:rFonts w:ascii="Calibri" w:hAnsi="Calibri"/>
                <w:sz w:val="22"/>
                <w:szCs w:val="22"/>
                <w:lang w:eastAsia="es-ES"/>
              </w:rPr>
              <w:t>), elaborados por el Contratista, los mismos que deben incluir todas las modificaciones efectuadas durante el período de construcción.</w:t>
            </w:r>
          </w:p>
          <w:p w14:paraId="686D1789" w14:textId="77777777" w:rsidR="0012551E" w:rsidRPr="0012551E" w:rsidRDefault="0012551E" w:rsidP="008E5907">
            <w:pPr>
              <w:numPr>
                <w:ilvl w:val="1"/>
                <w:numId w:val="35"/>
              </w:numPr>
              <w:ind w:left="709" w:hanging="425"/>
              <w:rPr>
                <w:rFonts w:ascii="Calibri" w:hAnsi="Calibri"/>
                <w:sz w:val="22"/>
                <w:szCs w:val="22"/>
                <w:lang w:eastAsia="es-ES"/>
              </w:rPr>
            </w:pPr>
            <w:r w:rsidRPr="0012551E">
              <w:rPr>
                <w:rFonts w:ascii="Calibri" w:hAnsi="Calibri"/>
                <w:sz w:val="22"/>
                <w:szCs w:val="22"/>
                <w:lang w:eastAsia="es-ES"/>
              </w:rPr>
              <w:t>Presentación, a la fecha de Recepción Provisional, recomendaciones sobre el plan de operación y mantenimiento de la obra, incluyendo los recursos humanos, financieros y físicos requeridos para cumplir con las actividades de mantenimiento previstas en el diseño del proyecto y el mecanismo de control y seguimiento que será aplicado.</w:t>
            </w:r>
          </w:p>
          <w:p w14:paraId="3C2CD69C" w14:textId="77777777" w:rsidR="0012551E" w:rsidRPr="0012551E" w:rsidRDefault="0012551E" w:rsidP="0012551E">
            <w:pPr>
              <w:jc w:val="both"/>
              <w:rPr>
                <w:rFonts w:ascii="Calibri" w:hAnsi="Calibri" w:cs="Calibri"/>
                <w:b/>
                <w:bCs/>
                <w:sz w:val="22"/>
                <w:szCs w:val="22"/>
                <w:lang w:eastAsia="es-BO"/>
              </w:rPr>
            </w:pPr>
          </w:p>
        </w:tc>
      </w:tr>
      <w:tr w:rsidR="0012551E" w:rsidRPr="0012551E" w14:paraId="336B8102" w14:textId="77777777" w:rsidTr="0012551E">
        <w:trPr>
          <w:trHeight w:val="392"/>
        </w:trPr>
        <w:tc>
          <w:tcPr>
            <w:tcW w:w="9356" w:type="dxa"/>
            <w:shd w:val="clear" w:color="auto" w:fill="B8CCE4"/>
            <w:vAlign w:val="center"/>
          </w:tcPr>
          <w:p w14:paraId="5A09576B" w14:textId="77777777" w:rsidR="0012551E" w:rsidRPr="0012551E" w:rsidRDefault="0012551E" w:rsidP="0012551E">
            <w:pPr>
              <w:jc w:val="both"/>
              <w:rPr>
                <w:rFonts w:ascii="Calibri" w:hAnsi="Calibri" w:cs="Calibri"/>
                <w:sz w:val="22"/>
                <w:szCs w:val="22"/>
                <w:lang w:eastAsia="es-BO"/>
              </w:rPr>
            </w:pPr>
            <w:r w:rsidRPr="0012551E">
              <w:rPr>
                <w:rFonts w:ascii="Calibri" w:hAnsi="Calibri" w:cs="Calibri"/>
                <w:b/>
                <w:bCs/>
                <w:sz w:val="22"/>
                <w:szCs w:val="22"/>
                <w:lang w:eastAsia="es-BO"/>
              </w:rPr>
              <w:lastRenderedPageBreak/>
              <w:t>METODOLOGÍA</w:t>
            </w:r>
          </w:p>
        </w:tc>
      </w:tr>
      <w:tr w:rsidR="0012551E" w:rsidRPr="0012551E" w14:paraId="0F447658" w14:textId="77777777" w:rsidTr="0012551E">
        <w:trPr>
          <w:trHeight w:val="647"/>
        </w:trPr>
        <w:tc>
          <w:tcPr>
            <w:tcW w:w="9356" w:type="dxa"/>
            <w:shd w:val="clear" w:color="auto" w:fill="auto"/>
            <w:vAlign w:val="center"/>
            <w:hideMark/>
          </w:tcPr>
          <w:p w14:paraId="3E40FB19" w14:textId="77777777" w:rsidR="0012551E" w:rsidRPr="0012551E" w:rsidRDefault="0012551E" w:rsidP="0012551E">
            <w:pPr>
              <w:jc w:val="both"/>
              <w:rPr>
                <w:rFonts w:ascii="Calibri" w:hAnsi="Calibri" w:cs="Arial"/>
                <w:sz w:val="22"/>
                <w:szCs w:val="22"/>
                <w:lang w:val="es-ES_tradnl" w:eastAsia="es-ES"/>
              </w:rPr>
            </w:pPr>
            <w:r w:rsidRPr="0012551E">
              <w:rPr>
                <w:rFonts w:ascii="Calibri" w:hAnsi="Calibri" w:cs="Arial"/>
                <w:sz w:val="22"/>
                <w:szCs w:val="22"/>
                <w:lang w:val="es-ES_tradnl" w:eastAsia="es-ES"/>
              </w:rPr>
              <w:t>La metodología y procedimientos propuestos para la ejecución del servicio deberán alinearse al alcance del trabajo expuesto en los incisos anteriores, la base se tiene que enmarcar en lo estipulado en las especificaciones técnicas y en lo propuesta del Supervisor:</w:t>
            </w:r>
          </w:p>
          <w:p w14:paraId="5DEDD1F6" w14:textId="77777777" w:rsidR="0012551E" w:rsidRPr="0012551E" w:rsidRDefault="0012551E" w:rsidP="0012551E">
            <w:pPr>
              <w:jc w:val="both"/>
              <w:rPr>
                <w:rFonts w:ascii="Calibri" w:hAnsi="Calibri" w:cs="Arial"/>
                <w:sz w:val="22"/>
                <w:szCs w:val="22"/>
                <w:lang w:val="es-ES_tradnl" w:eastAsia="es-ES"/>
              </w:rPr>
            </w:pPr>
            <w:r w:rsidRPr="0012551E">
              <w:rPr>
                <w:rFonts w:ascii="Calibri" w:hAnsi="Calibri" w:cs="Arial"/>
                <w:sz w:val="22"/>
                <w:szCs w:val="22"/>
                <w:lang w:val="es-ES_tradnl" w:eastAsia="es-ES"/>
              </w:rPr>
              <w:t>1.- Tiempos en compra de materiales, entrega de equipos y tiempos de ejecución de cada Ítem</w:t>
            </w:r>
          </w:p>
          <w:p w14:paraId="079CA915" w14:textId="77777777" w:rsidR="0012551E" w:rsidRPr="0012551E" w:rsidRDefault="0012551E" w:rsidP="0012551E">
            <w:pPr>
              <w:jc w:val="both"/>
              <w:rPr>
                <w:rFonts w:ascii="Calibri" w:hAnsi="Calibri" w:cs="Arial"/>
                <w:sz w:val="22"/>
                <w:szCs w:val="22"/>
                <w:lang w:val="es-ES_tradnl" w:eastAsia="es-ES"/>
              </w:rPr>
            </w:pPr>
            <w:r w:rsidRPr="0012551E">
              <w:rPr>
                <w:rFonts w:ascii="Calibri" w:hAnsi="Calibri" w:cs="Arial"/>
                <w:sz w:val="22"/>
                <w:szCs w:val="22"/>
                <w:lang w:val="es-ES_tradnl" w:eastAsia="es-ES"/>
              </w:rPr>
              <w:t>2.- Mano de Obra adecuada y formada para cada uno de los Ítems, desde excavación pasando por la construcción y finalizando en limpieza general</w:t>
            </w:r>
          </w:p>
          <w:p w14:paraId="200F2E86" w14:textId="77777777" w:rsidR="0012551E" w:rsidRPr="0012551E" w:rsidRDefault="0012551E" w:rsidP="0012551E">
            <w:pPr>
              <w:jc w:val="both"/>
              <w:rPr>
                <w:rFonts w:ascii="Calibri" w:hAnsi="Calibri" w:cs="Arial"/>
                <w:sz w:val="22"/>
                <w:szCs w:val="22"/>
                <w:lang w:val="es-ES_tradnl" w:eastAsia="es-ES"/>
              </w:rPr>
            </w:pPr>
            <w:r w:rsidRPr="0012551E">
              <w:rPr>
                <w:rFonts w:ascii="Calibri" w:hAnsi="Calibri" w:cs="Arial"/>
                <w:sz w:val="22"/>
                <w:szCs w:val="22"/>
                <w:lang w:val="es-ES_tradnl" w:eastAsia="es-ES"/>
              </w:rPr>
              <w:lastRenderedPageBreak/>
              <w:t>3.- Control en la llegada de los materiales, buen almacenamiento y el buen uso y adecuado de cada uno de los materiales.</w:t>
            </w:r>
          </w:p>
          <w:p w14:paraId="01787E62" w14:textId="77777777" w:rsidR="0012551E" w:rsidRPr="0012551E" w:rsidRDefault="0012551E" w:rsidP="0012551E">
            <w:pPr>
              <w:jc w:val="both"/>
              <w:rPr>
                <w:rFonts w:ascii="Calibri" w:hAnsi="Calibri" w:cs="Arial"/>
                <w:sz w:val="22"/>
                <w:szCs w:val="22"/>
                <w:lang w:val="es-ES_tradnl" w:eastAsia="es-ES"/>
              </w:rPr>
            </w:pPr>
            <w:r w:rsidRPr="0012551E">
              <w:rPr>
                <w:rFonts w:ascii="Calibri" w:hAnsi="Calibri" w:cs="Arial"/>
                <w:sz w:val="22"/>
                <w:szCs w:val="22"/>
                <w:lang w:val="es-ES_tradnl" w:eastAsia="es-ES"/>
              </w:rPr>
              <w:t>4.- El uso correcto y las dosificaciones especificadas o mejorar de acuerdo a la zona y características del terreno o ambiente del lugar donde se construye.</w:t>
            </w:r>
          </w:p>
          <w:p w14:paraId="069535D2" w14:textId="77777777" w:rsidR="0012551E" w:rsidRPr="0012551E" w:rsidRDefault="0012551E" w:rsidP="0012551E">
            <w:pPr>
              <w:jc w:val="both"/>
              <w:rPr>
                <w:rFonts w:ascii="Calibri" w:hAnsi="Calibri" w:cs="Arial"/>
                <w:sz w:val="22"/>
                <w:szCs w:val="22"/>
                <w:lang w:val="es-ES_tradnl" w:eastAsia="es-ES"/>
              </w:rPr>
            </w:pPr>
            <w:r w:rsidRPr="0012551E">
              <w:rPr>
                <w:rFonts w:ascii="Calibri" w:hAnsi="Calibri" w:cs="Arial"/>
                <w:sz w:val="22"/>
                <w:szCs w:val="22"/>
                <w:lang w:val="es-ES_tradnl" w:eastAsia="es-ES"/>
              </w:rPr>
              <w:t>5.- Llevar un control estricto y ordenado del llenado del libro de órdenes en obra.</w:t>
            </w:r>
          </w:p>
          <w:p w14:paraId="253E5FF5" w14:textId="77777777" w:rsidR="0012551E" w:rsidRPr="0012551E" w:rsidRDefault="0012551E" w:rsidP="0012551E">
            <w:pPr>
              <w:jc w:val="both"/>
              <w:rPr>
                <w:rFonts w:ascii="Calibri" w:hAnsi="Calibri" w:cs="Arial"/>
                <w:sz w:val="22"/>
                <w:szCs w:val="22"/>
                <w:lang w:val="es-ES_tradnl" w:eastAsia="es-ES"/>
              </w:rPr>
            </w:pPr>
            <w:r w:rsidRPr="0012551E">
              <w:rPr>
                <w:rFonts w:ascii="Calibri" w:hAnsi="Calibri" w:cs="Arial"/>
                <w:sz w:val="22"/>
                <w:szCs w:val="22"/>
                <w:lang w:val="es-ES_tradnl" w:eastAsia="es-ES"/>
              </w:rPr>
              <w:t>6.- Verificar el EPP diario en todas las actividades a desarrollarse.</w:t>
            </w:r>
          </w:p>
          <w:p w14:paraId="64F3EE7C" w14:textId="77777777" w:rsidR="0012551E" w:rsidRPr="0012551E" w:rsidRDefault="0012551E" w:rsidP="0012551E">
            <w:pPr>
              <w:jc w:val="both"/>
              <w:rPr>
                <w:rFonts w:ascii="Calibri" w:hAnsi="Calibri" w:cs="Arial"/>
                <w:sz w:val="22"/>
                <w:szCs w:val="22"/>
                <w:lang w:val="es-ES_tradnl" w:eastAsia="es-ES"/>
              </w:rPr>
            </w:pPr>
            <w:r w:rsidRPr="0012551E">
              <w:rPr>
                <w:rFonts w:ascii="Calibri" w:hAnsi="Calibri" w:cs="Arial"/>
                <w:sz w:val="22"/>
                <w:szCs w:val="22"/>
                <w:lang w:val="es-ES_tradnl" w:eastAsia="es-ES"/>
              </w:rPr>
              <w:t>Entre las técnicas y estrategias se deberá observar día a día, a los empleados, estar en contacto directo con el director de obra, ver que no exista desorden, mal acopio de materiales, escombros u otro tipo de materiales que no dejen desarrollar el trabajo, tomar fotografías de todas las actividades.</w:t>
            </w:r>
          </w:p>
          <w:p w14:paraId="7D10F99A" w14:textId="77777777" w:rsidR="0012551E" w:rsidRPr="0012551E" w:rsidRDefault="0012551E" w:rsidP="0012551E">
            <w:pPr>
              <w:jc w:val="both"/>
              <w:rPr>
                <w:rFonts w:ascii="Calibri" w:hAnsi="Calibri" w:cs="Calibri"/>
                <w:b/>
                <w:bCs/>
                <w:sz w:val="22"/>
                <w:szCs w:val="22"/>
                <w:lang w:eastAsia="es-BO"/>
              </w:rPr>
            </w:pPr>
          </w:p>
        </w:tc>
      </w:tr>
      <w:tr w:rsidR="0012551E" w:rsidRPr="0012551E" w14:paraId="5E357727" w14:textId="77777777" w:rsidTr="0012551E">
        <w:trPr>
          <w:trHeight w:val="458"/>
        </w:trPr>
        <w:tc>
          <w:tcPr>
            <w:tcW w:w="9356" w:type="dxa"/>
            <w:shd w:val="clear" w:color="auto" w:fill="B8CCE4"/>
            <w:vAlign w:val="center"/>
          </w:tcPr>
          <w:p w14:paraId="507CC8F0" w14:textId="77777777" w:rsidR="0012551E" w:rsidRPr="0012551E" w:rsidRDefault="0012551E" w:rsidP="0012551E">
            <w:pPr>
              <w:jc w:val="both"/>
              <w:rPr>
                <w:rFonts w:ascii="Calibri" w:hAnsi="Calibri" w:cs="Calibri"/>
                <w:sz w:val="22"/>
                <w:szCs w:val="22"/>
                <w:lang w:eastAsia="es-BO"/>
              </w:rPr>
            </w:pPr>
            <w:r w:rsidRPr="0012551E">
              <w:rPr>
                <w:rFonts w:ascii="Calibri" w:hAnsi="Calibri" w:cs="Calibri"/>
                <w:b/>
                <w:bCs/>
                <w:sz w:val="22"/>
                <w:szCs w:val="22"/>
                <w:lang w:eastAsia="es-BO"/>
              </w:rPr>
              <w:lastRenderedPageBreak/>
              <w:t>PLAN DE TRABAJO</w:t>
            </w:r>
          </w:p>
        </w:tc>
      </w:tr>
      <w:tr w:rsidR="0012551E" w:rsidRPr="0012551E" w14:paraId="7283671A" w14:textId="77777777" w:rsidTr="0012551E">
        <w:trPr>
          <w:trHeight w:val="647"/>
        </w:trPr>
        <w:tc>
          <w:tcPr>
            <w:tcW w:w="9356" w:type="dxa"/>
            <w:shd w:val="clear" w:color="auto" w:fill="auto"/>
            <w:vAlign w:val="center"/>
          </w:tcPr>
          <w:p w14:paraId="4428F673" w14:textId="77777777" w:rsidR="0012551E" w:rsidRPr="0012551E" w:rsidRDefault="0012551E" w:rsidP="0012551E">
            <w:pPr>
              <w:jc w:val="both"/>
              <w:rPr>
                <w:rFonts w:ascii="Calibri" w:hAnsi="Calibri" w:cs="Calibri"/>
                <w:sz w:val="22"/>
                <w:szCs w:val="22"/>
                <w:lang w:eastAsia="es-BO"/>
              </w:rPr>
            </w:pPr>
            <w:r w:rsidRPr="0012551E">
              <w:rPr>
                <w:rFonts w:ascii="Calibri" w:hAnsi="Calibri" w:cs="Calibri"/>
                <w:sz w:val="22"/>
                <w:szCs w:val="22"/>
                <w:lang w:eastAsia="es-BO"/>
              </w:rPr>
              <w:t>Es la descripción de la secuencia lógica expresada en un cronograma de trabajo que tendrá las actividades del servicio y su interrelación con los productos intermedios y finales descritos en el alcance de trabajo, con la organización, asignación de personal y equipamiento ofrecido, para llevar adelante la realización del servicio en el plazo ofertado.</w:t>
            </w:r>
          </w:p>
        </w:tc>
      </w:tr>
      <w:tr w:rsidR="0012551E" w:rsidRPr="0012551E" w14:paraId="3458E644" w14:textId="77777777" w:rsidTr="0012551E">
        <w:trPr>
          <w:trHeight w:val="486"/>
        </w:trPr>
        <w:tc>
          <w:tcPr>
            <w:tcW w:w="9356" w:type="dxa"/>
            <w:shd w:val="clear" w:color="auto" w:fill="B8CCE4"/>
            <w:vAlign w:val="center"/>
          </w:tcPr>
          <w:p w14:paraId="36173BAB" w14:textId="77777777" w:rsidR="0012551E" w:rsidRPr="0012551E" w:rsidRDefault="0012551E" w:rsidP="0012551E">
            <w:pPr>
              <w:jc w:val="both"/>
              <w:rPr>
                <w:rFonts w:ascii="Calibri" w:hAnsi="Calibri" w:cs="Calibri"/>
                <w:b/>
                <w:bCs/>
                <w:sz w:val="22"/>
                <w:szCs w:val="22"/>
                <w:lang w:eastAsia="es-BO"/>
              </w:rPr>
            </w:pPr>
            <w:r w:rsidRPr="0012551E">
              <w:rPr>
                <w:rFonts w:ascii="Calibri" w:hAnsi="Calibri" w:cs="Calibri"/>
                <w:b/>
                <w:bCs/>
                <w:sz w:val="22"/>
                <w:szCs w:val="22"/>
                <w:lang w:eastAsia="es-BO"/>
              </w:rPr>
              <w:t>LUGAR DONDE SE REALIZARÁ LA SUPERVISIÓM TECNICA</w:t>
            </w:r>
          </w:p>
        </w:tc>
      </w:tr>
      <w:tr w:rsidR="0012551E" w:rsidRPr="0012551E" w14:paraId="65F0B11A" w14:textId="77777777" w:rsidTr="0012551E">
        <w:trPr>
          <w:trHeight w:val="681"/>
        </w:trPr>
        <w:tc>
          <w:tcPr>
            <w:tcW w:w="9356" w:type="dxa"/>
            <w:shd w:val="clear" w:color="auto" w:fill="auto"/>
            <w:vAlign w:val="center"/>
            <w:hideMark/>
          </w:tcPr>
          <w:p w14:paraId="51867BB2" w14:textId="77777777" w:rsidR="0012551E" w:rsidRPr="0012551E" w:rsidRDefault="0012551E" w:rsidP="0012551E">
            <w:pPr>
              <w:jc w:val="both"/>
              <w:rPr>
                <w:rFonts w:ascii="Calibri" w:hAnsi="Calibri" w:cs="Calibri"/>
                <w:sz w:val="22"/>
                <w:szCs w:val="22"/>
                <w:lang w:eastAsia="es-BO"/>
              </w:rPr>
            </w:pPr>
            <w:r w:rsidRPr="0012551E">
              <w:rPr>
                <w:rFonts w:ascii="Calibri" w:hAnsi="Calibri" w:cs="Calibri"/>
                <w:sz w:val="22"/>
                <w:szCs w:val="22"/>
                <w:lang w:eastAsia="es-BO"/>
              </w:rPr>
              <w:t xml:space="preserve">La supervisión se realizara en el terreno de YPFB destinada a Construir la Estación Satelital de Regasificación situado en la Zona N° 3, en el camino asfaltado </w:t>
            </w:r>
            <w:proofErr w:type="spellStart"/>
            <w:r w:rsidRPr="0012551E">
              <w:rPr>
                <w:rFonts w:ascii="Calibri" w:hAnsi="Calibri" w:cs="Calibri"/>
                <w:sz w:val="22"/>
                <w:szCs w:val="22"/>
                <w:lang w:eastAsia="es-BO"/>
              </w:rPr>
              <w:t>Llallagua</w:t>
            </w:r>
            <w:proofErr w:type="spellEnd"/>
            <w:r w:rsidRPr="0012551E">
              <w:rPr>
                <w:rFonts w:ascii="Calibri" w:hAnsi="Calibri" w:cs="Calibri"/>
                <w:sz w:val="22"/>
                <w:szCs w:val="22"/>
                <w:lang w:eastAsia="es-BO"/>
              </w:rPr>
              <w:t xml:space="preserve"> – Huanuni, lado rio </w:t>
            </w:r>
            <w:proofErr w:type="spellStart"/>
            <w:r w:rsidRPr="0012551E">
              <w:rPr>
                <w:rFonts w:ascii="Calibri" w:hAnsi="Calibri" w:cs="Calibri"/>
                <w:sz w:val="22"/>
                <w:szCs w:val="22"/>
                <w:lang w:eastAsia="es-BO"/>
              </w:rPr>
              <w:t>Chaquimayu</w:t>
            </w:r>
            <w:proofErr w:type="spellEnd"/>
            <w:r w:rsidRPr="0012551E">
              <w:rPr>
                <w:rFonts w:ascii="Calibri" w:hAnsi="Calibri" w:cs="Calibri"/>
                <w:sz w:val="22"/>
                <w:szCs w:val="22"/>
                <w:lang w:eastAsia="es-BO"/>
              </w:rPr>
              <w:t>.</w:t>
            </w:r>
          </w:p>
          <w:p w14:paraId="2F442FF6" w14:textId="77777777" w:rsidR="0012551E" w:rsidRPr="0012551E" w:rsidRDefault="0012551E" w:rsidP="0012551E">
            <w:pPr>
              <w:jc w:val="both"/>
              <w:rPr>
                <w:rFonts w:ascii="Calibri" w:hAnsi="Calibri" w:cs="Calibri"/>
                <w:b/>
                <w:bCs/>
                <w:sz w:val="22"/>
                <w:szCs w:val="22"/>
                <w:lang w:eastAsia="es-BO"/>
              </w:rPr>
            </w:pPr>
          </w:p>
        </w:tc>
      </w:tr>
      <w:tr w:rsidR="0012551E" w:rsidRPr="0012551E" w14:paraId="3D92E01E" w14:textId="77777777" w:rsidTr="0012551E">
        <w:trPr>
          <w:trHeight w:val="418"/>
        </w:trPr>
        <w:tc>
          <w:tcPr>
            <w:tcW w:w="9356" w:type="dxa"/>
            <w:shd w:val="clear" w:color="auto" w:fill="B8CCE4"/>
            <w:vAlign w:val="center"/>
          </w:tcPr>
          <w:p w14:paraId="5DC73040" w14:textId="77777777" w:rsidR="0012551E" w:rsidRPr="0012551E" w:rsidRDefault="0012551E" w:rsidP="0012551E">
            <w:pPr>
              <w:jc w:val="both"/>
              <w:rPr>
                <w:rFonts w:ascii="Calibri" w:hAnsi="Calibri" w:cs="Calibri"/>
                <w:b/>
                <w:bCs/>
                <w:sz w:val="22"/>
                <w:szCs w:val="22"/>
                <w:lang w:eastAsia="es-BO"/>
              </w:rPr>
            </w:pPr>
            <w:r w:rsidRPr="0012551E">
              <w:rPr>
                <w:rFonts w:ascii="Calibri" w:hAnsi="Calibri" w:cs="Calibri"/>
                <w:b/>
                <w:bCs/>
                <w:sz w:val="22"/>
                <w:szCs w:val="22"/>
                <w:lang w:eastAsia="es-BO"/>
              </w:rPr>
              <w:t>PLAZO DE REALIZACIÓN DE LA SUPERVISIÓN</w:t>
            </w:r>
          </w:p>
        </w:tc>
      </w:tr>
      <w:tr w:rsidR="0012551E" w:rsidRPr="0012551E" w14:paraId="2937C490" w14:textId="77777777" w:rsidTr="0012551E">
        <w:trPr>
          <w:trHeight w:val="2364"/>
        </w:trPr>
        <w:tc>
          <w:tcPr>
            <w:tcW w:w="9356" w:type="dxa"/>
            <w:shd w:val="clear" w:color="auto" w:fill="auto"/>
            <w:vAlign w:val="center"/>
            <w:hideMark/>
          </w:tcPr>
          <w:p w14:paraId="46ACA2B5" w14:textId="77777777" w:rsidR="0012551E" w:rsidRPr="0012551E" w:rsidRDefault="0012551E" w:rsidP="0012551E">
            <w:pPr>
              <w:jc w:val="both"/>
              <w:rPr>
                <w:rFonts w:ascii="Calibri" w:hAnsi="Calibri" w:cs="Arial"/>
                <w:sz w:val="24"/>
                <w:szCs w:val="24"/>
                <w:lang w:val="es-ES_tradnl" w:eastAsia="es-ES"/>
              </w:rPr>
            </w:pPr>
            <w:r w:rsidRPr="0012551E">
              <w:rPr>
                <w:rFonts w:ascii="Calibri" w:hAnsi="Calibri" w:cs="Arial"/>
                <w:sz w:val="24"/>
                <w:szCs w:val="24"/>
                <w:lang w:val="es-ES_tradnl" w:eastAsia="es-ES"/>
              </w:rPr>
              <w:t xml:space="preserve">El alcance del servicio consta en realizar la Supervisión Técnica de la Construcción de las Obras Civiles Complementarias en la población de </w:t>
            </w:r>
            <w:proofErr w:type="spellStart"/>
            <w:r w:rsidRPr="0012551E">
              <w:rPr>
                <w:rFonts w:ascii="Calibri" w:hAnsi="Calibri" w:cs="Arial"/>
                <w:sz w:val="24"/>
                <w:szCs w:val="24"/>
                <w:lang w:val="es-ES_tradnl" w:eastAsia="es-ES"/>
              </w:rPr>
              <w:t>Llallagua</w:t>
            </w:r>
            <w:proofErr w:type="spellEnd"/>
            <w:r w:rsidRPr="0012551E">
              <w:rPr>
                <w:rFonts w:ascii="Calibri" w:hAnsi="Calibri" w:cs="Arial"/>
                <w:sz w:val="24"/>
                <w:szCs w:val="24"/>
                <w:lang w:val="es-ES_tradnl" w:eastAsia="es-ES"/>
              </w:rPr>
              <w:t xml:space="preserve"> del departamento de </w:t>
            </w:r>
            <w:proofErr w:type="spellStart"/>
            <w:r w:rsidRPr="0012551E">
              <w:rPr>
                <w:rFonts w:ascii="Calibri" w:hAnsi="Calibri" w:cs="Arial"/>
                <w:sz w:val="24"/>
                <w:szCs w:val="24"/>
                <w:lang w:val="es-ES_tradnl" w:eastAsia="es-ES"/>
              </w:rPr>
              <w:t>Potosi</w:t>
            </w:r>
            <w:proofErr w:type="spellEnd"/>
            <w:r w:rsidRPr="0012551E">
              <w:rPr>
                <w:rFonts w:ascii="Calibri" w:hAnsi="Calibri" w:cs="Arial"/>
                <w:sz w:val="24"/>
                <w:szCs w:val="24"/>
                <w:lang w:val="es-ES_tradnl" w:eastAsia="es-ES"/>
              </w:rPr>
              <w:t>, desde la orden de proceder emitida por el Fiscal de Obra al Supervisor hasta el cierre técnico e informe final, según el plazo contractual.</w:t>
            </w:r>
          </w:p>
          <w:p w14:paraId="67EAE25A" w14:textId="77777777" w:rsidR="0012551E" w:rsidRPr="0012551E" w:rsidRDefault="0012551E" w:rsidP="0012551E">
            <w:pPr>
              <w:jc w:val="both"/>
              <w:rPr>
                <w:rFonts w:ascii="Calibri" w:hAnsi="Calibri" w:cs="Arial"/>
                <w:sz w:val="22"/>
                <w:szCs w:val="22"/>
                <w:lang w:val="es-ES_tradnl" w:eastAsia="es-ES"/>
              </w:rPr>
            </w:pPr>
            <w:r w:rsidRPr="0012551E">
              <w:rPr>
                <w:rFonts w:ascii="Calibri" w:hAnsi="Calibri" w:cs="Arial"/>
                <w:sz w:val="22"/>
                <w:szCs w:val="22"/>
                <w:lang w:val="es-ES_tradnl" w:eastAsia="es-ES"/>
              </w:rPr>
              <w:t>EL SUPERVISOR desarrollará sus actividades de forma satisfactoria en estricto acuerdo con el alcance de trabajo, la propuesta adjudicada, y el cronograma elaborado por el CONTRATISTA, hasta la recepción definitiva de la obra y posterior emisión de la versión definitiva de la planilla de liquidación final. El tiempo de ejecución de la supervisión es de 124 días calendario, a partir de la emisión de la Orden de Proceder.</w:t>
            </w:r>
          </w:p>
          <w:p w14:paraId="38FA866A" w14:textId="77777777" w:rsidR="0012551E" w:rsidRPr="0012551E" w:rsidRDefault="0012551E" w:rsidP="0012551E">
            <w:pPr>
              <w:jc w:val="both"/>
              <w:rPr>
                <w:rFonts w:ascii="Calibri" w:hAnsi="Calibri" w:cs="Calibri"/>
                <w:sz w:val="22"/>
                <w:szCs w:val="22"/>
                <w:lang w:eastAsia="es-BO"/>
              </w:rPr>
            </w:pPr>
            <w:r w:rsidRPr="0012551E">
              <w:rPr>
                <w:rFonts w:ascii="Calibri" w:hAnsi="Calibri" w:cs="Calibri"/>
                <w:sz w:val="22"/>
                <w:szCs w:val="22"/>
                <w:lang w:eastAsia="es-BO"/>
              </w:rPr>
              <w:t>CRONOGRAMA DE SERVICIO</w:t>
            </w:r>
          </w:p>
          <w:p w14:paraId="7E0363AD" w14:textId="77777777" w:rsidR="0012551E" w:rsidRPr="0012551E" w:rsidRDefault="0012551E" w:rsidP="0012551E">
            <w:pPr>
              <w:jc w:val="both"/>
              <w:rPr>
                <w:rFonts w:ascii="Calibri" w:hAnsi="Calibri" w:cs="Calibri"/>
                <w:sz w:val="22"/>
                <w:szCs w:val="22"/>
                <w:lang w:eastAsia="es-BO"/>
              </w:rPr>
            </w:pPr>
            <w:r w:rsidRPr="0012551E">
              <w:rPr>
                <w:rFonts w:ascii="Calibri" w:hAnsi="Calibri" w:cs="Calibri"/>
                <w:sz w:val="22"/>
                <w:szCs w:val="22"/>
                <w:lang w:eastAsia="es-BO"/>
              </w:rPr>
              <w:t xml:space="preserve">Enmarcado en los 124 días el trabajo es iniciado con la orden de proceder, según cronograma del contratista; este cronograma de trabajo comprende la construcción de las Obras Civiles Complementarias : </w:t>
            </w:r>
          </w:p>
          <w:p w14:paraId="6313D583" w14:textId="77777777" w:rsidR="0012551E" w:rsidRPr="0012551E" w:rsidRDefault="0012551E" w:rsidP="008E5907">
            <w:pPr>
              <w:numPr>
                <w:ilvl w:val="0"/>
                <w:numId w:val="36"/>
              </w:numPr>
              <w:jc w:val="both"/>
              <w:rPr>
                <w:rFonts w:ascii="Calibri" w:hAnsi="Calibri" w:cs="Calibri"/>
                <w:sz w:val="22"/>
                <w:szCs w:val="22"/>
                <w:lang w:eastAsia="es-BO"/>
              </w:rPr>
            </w:pPr>
            <w:r w:rsidRPr="0012551E">
              <w:rPr>
                <w:rFonts w:ascii="Calibri" w:hAnsi="Calibri" w:cs="Calibri"/>
                <w:sz w:val="22"/>
                <w:szCs w:val="22"/>
                <w:lang w:eastAsia="es-BO"/>
              </w:rPr>
              <w:t>MUROS PERIMETRALES</w:t>
            </w:r>
          </w:p>
          <w:p w14:paraId="0AF2F190" w14:textId="77777777" w:rsidR="0012551E" w:rsidRPr="0012551E" w:rsidRDefault="0012551E" w:rsidP="008E5907">
            <w:pPr>
              <w:numPr>
                <w:ilvl w:val="0"/>
                <w:numId w:val="36"/>
              </w:numPr>
              <w:jc w:val="both"/>
              <w:rPr>
                <w:rFonts w:ascii="Calibri" w:hAnsi="Calibri" w:cs="Calibri"/>
                <w:sz w:val="22"/>
                <w:szCs w:val="22"/>
                <w:lang w:eastAsia="es-BO"/>
              </w:rPr>
            </w:pPr>
            <w:r w:rsidRPr="0012551E">
              <w:rPr>
                <w:rFonts w:ascii="Calibri" w:hAnsi="Calibri" w:cs="Calibri"/>
                <w:sz w:val="22"/>
                <w:szCs w:val="22"/>
                <w:lang w:eastAsia="es-BO"/>
              </w:rPr>
              <w:t>OFICINAS</w:t>
            </w:r>
          </w:p>
          <w:p w14:paraId="2529D52A" w14:textId="77777777" w:rsidR="0012551E" w:rsidRPr="0012551E" w:rsidRDefault="0012551E" w:rsidP="008E5907">
            <w:pPr>
              <w:numPr>
                <w:ilvl w:val="0"/>
                <w:numId w:val="36"/>
              </w:numPr>
              <w:jc w:val="both"/>
              <w:rPr>
                <w:rFonts w:ascii="Calibri" w:hAnsi="Calibri" w:cs="Calibri"/>
                <w:sz w:val="22"/>
                <w:szCs w:val="22"/>
                <w:lang w:eastAsia="es-BO"/>
              </w:rPr>
            </w:pPr>
            <w:r w:rsidRPr="0012551E">
              <w:rPr>
                <w:rFonts w:ascii="Calibri" w:hAnsi="Calibri" w:cs="Calibri"/>
                <w:sz w:val="22"/>
                <w:szCs w:val="22"/>
                <w:lang w:eastAsia="es-BO"/>
              </w:rPr>
              <w:t>GALPON</w:t>
            </w:r>
          </w:p>
          <w:p w14:paraId="50E37A68" w14:textId="77777777" w:rsidR="0012551E" w:rsidRPr="0012551E" w:rsidRDefault="0012551E" w:rsidP="008E5907">
            <w:pPr>
              <w:numPr>
                <w:ilvl w:val="0"/>
                <w:numId w:val="36"/>
              </w:numPr>
              <w:jc w:val="both"/>
              <w:rPr>
                <w:rFonts w:ascii="Calibri" w:hAnsi="Calibri" w:cs="Calibri"/>
                <w:sz w:val="22"/>
                <w:szCs w:val="22"/>
                <w:lang w:eastAsia="es-BO"/>
              </w:rPr>
            </w:pPr>
            <w:r w:rsidRPr="0012551E">
              <w:rPr>
                <w:rFonts w:ascii="Calibri" w:hAnsi="Calibri" w:cs="Calibri"/>
                <w:sz w:val="22"/>
                <w:szCs w:val="22"/>
                <w:lang w:eastAsia="es-BO"/>
              </w:rPr>
              <w:t xml:space="preserve">PUESTO CONTROL </w:t>
            </w:r>
          </w:p>
          <w:p w14:paraId="41DBD2EE" w14:textId="77777777" w:rsidR="0012551E" w:rsidRPr="0012551E" w:rsidRDefault="0012551E" w:rsidP="0012551E">
            <w:pPr>
              <w:ind w:left="720"/>
              <w:jc w:val="both"/>
              <w:rPr>
                <w:rFonts w:ascii="Calibri" w:hAnsi="Calibri" w:cs="Calibri"/>
                <w:b/>
                <w:bCs/>
                <w:sz w:val="22"/>
                <w:szCs w:val="22"/>
                <w:lang w:val="es-ES_tradnl" w:eastAsia="es-BO"/>
              </w:rPr>
            </w:pPr>
            <w:r w:rsidRPr="0012551E">
              <w:rPr>
                <w:rFonts w:ascii="Calibri" w:hAnsi="Calibri" w:cs="Calibri"/>
                <w:sz w:val="22"/>
                <w:szCs w:val="22"/>
                <w:lang w:eastAsia="es-BO"/>
              </w:rPr>
              <w:t>En un tiempo total de 109 días, los servicios de supervisión se ejecutaran de acuerdo a este cronograma de ejecución de la Obra de manera paralela, se toma en cuenta la actividad del supervisor que es la realización de informes, planillas de pago, aclaraciones del diseño, detalles en obra y luego de terminado el plazo de ejecución se contara con 15 días para el cierre del proyecto, significa control de planos finales, actas de entrega y de recepción provisional y definitiva y cierre del contrato.</w:t>
            </w:r>
          </w:p>
        </w:tc>
      </w:tr>
    </w:tbl>
    <w:p w14:paraId="5B7C8275" w14:textId="77777777" w:rsidR="0012551E" w:rsidRPr="0012551E" w:rsidRDefault="0012551E" w:rsidP="0012551E">
      <w:pPr>
        <w:rPr>
          <w:rFonts w:ascii="Calibri" w:hAnsi="Calibri" w:cs="Calibri"/>
          <w:b/>
          <w:sz w:val="22"/>
          <w:szCs w:val="22"/>
          <w:lang w:eastAsia="es-ES"/>
        </w:rPr>
      </w:pPr>
    </w:p>
    <w:p w14:paraId="52A59A8B" w14:textId="77777777" w:rsidR="0012551E" w:rsidRPr="0012551E" w:rsidRDefault="0012551E" w:rsidP="008E5907">
      <w:pPr>
        <w:numPr>
          <w:ilvl w:val="0"/>
          <w:numId w:val="34"/>
        </w:numPr>
        <w:ind w:left="426"/>
        <w:contextualSpacing/>
        <w:jc w:val="both"/>
        <w:rPr>
          <w:rFonts w:ascii="Calibri" w:hAnsi="Calibri" w:cs="Calibri"/>
          <w:b/>
          <w:sz w:val="22"/>
          <w:szCs w:val="22"/>
          <w:lang w:eastAsia="es-ES"/>
        </w:rPr>
      </w:pPr>
      <w:r w:rsidRPr="0012551E">
        <w:rPr>
          <w:rFonts w:ascii="Calibri" w:hAnsi="Calibri" w:cs="Calibri"/>
          <w:b/>
          <w:sz w:val="22"/>
          <w:szCs w:val="22"/>
          <w:lang w:eastAsia="es-ES"/>
        </w:rPr>
        <w:t>CONDICIONES REQUERIDAS PARA PRESTACIÓN DE LA SUPERVISIÓN TECNICA</w:t>
      </w:r>
    </w:p>
    <w:p w14:paraId="3626B0BF" w14:textId="77777777" w:rsidR="0012551E" w:rsidRPr="0012551E" w:rsidRDefault="0012551E" w:rsidP="0012551E">
      <w:pPr>
        <w:ind w:left="708"/>
        <w:jc w:val="both"/>
        <w:rPr>
          <w:rFonts w:ascii="Calibri" w:hAnsi="Calibri" w:cs="Calibri"/>
          <w:sz w:val="22"/>
          <w:szCs w:val="22"/>
          <w:lang w:eastAsia="es-ES"/>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12551E" w:rsidRPr="0012551E" w14:paraId="02EE8475" w14:textId="77777777" w:rsidTr="0012551E">
        <w:trPr>
          <w:trHeight w:val="413"/>
        </w:trPr>
        <w:tc>
          <w:tcPr>
            <w:tcW w:w="9356" w:type="dxa"/>
            <w:shd w:val="clear" w:color="auto" w:fill="B8CCE4"/>
            <w:vAlign w:val="center"/>
          </w:tcPr>
          <w:p w14:paraId="05575898" w14:textId="77777777" w:rsidR="0012551E" w:rsidRPr="0012551E" w:rsidRDefault="0012551E" w:rsidP="0012551E">
            <w:pPr>
              <w:jc w:val="both"/>
              <w:rPr>
                <w:rFonts w:ascii="Calibri" w:hAnsi="Calibri" w:cs="Calibri"/>
                <w:b/>
                <w:bCs/>
                <w:sz w:val="22"/>
                <w:szCs w:val="22"/>
                <w:lang w:eastAsia="es-BO"/>
              </w:rPr>
            </w:pPr>
            <w:r w:rsidRPr="0012551E">
              <w:rPr>
                <w:rFonts w:ascii="Calibri" w:hAnsi="Calibri" w:cs="Calibri"/>
                <w:b/>
                <w:bCs/>
                <w:sz w:val="22"/>
                <w:szCs w:val="22"/>
                <w:lang w:eastAsia="es-BO"/>
              </w:rPr>
              <w:lastRenderedPageBreak/>
              <w:t>PRODUCTOS E INFORMES A ENTREGAR.</w:t>
            </w:r>
          </w:p>
        </w:tc>
      </w:tr>
      <w:tr w:rsidR="0012551E" w:rsidRPr="0012551E" w14:paraId="270A4C0C" w14:textId="77777777" w:rsidTr="0012551E">
        <w:trPr>
          <w:trHeight w:val="709"/>
        </w:trPr>
        <w:tc>
          <w:tcPr>
            <w:tcW w:w="9356" w:type="dxa"/>
            <w:shd w:val="clear" w:color="auto" w:fill="auto"/>
            <w:vAlign w:val="center"/>
          </w:tcPr>
          <w:p w14:paraId="135C29B0" w14:textId="77777777" w:rsidR="0012551E" w:rsidRPr="0012551E" w:rsidRDefault="0012551E" w:rsidP="0012551E">
            <w:pPr>
              <w:tabs>
                <w:tab w:val="left" w:pos="-1440"/>
                <w:tab w:val="left" w:pos="-720"/>
              </w:tabs>
              <w:suppressAutoHyphens/>
              <w:ind w:left="360"/>
              <w:jc w:val="both"/>
              <w:rPr>
                <w:rFonts w:ascii="Calibri" w:hAnsi="Calibri"/>
                <w:spacing w:val="-2"/>
                <w:sz w:val="22"/>
                <w:szCs w:val="22"/>
                <w:lang w:val="es-ES_tradnl" w:eastAsia="es-ES"/>
              </w:rPr>
            </w:pPr>
            <w:r w:rsidRPr="0012551E">
              <w:rPr>
                <w:rFonts w:ascii="Calibri" w:hAnsi="Calibri"/>
                <w:spacing w:val="-2"/>
                <w:sz w:val="22"/>
                <w:szCs w:val="22"/>
                <w:lang w:val="es-ES_tradnl" w:eastAsia="es-ES"/>
              </w:rPr>
              <w:t>Se espera que el SUPERVISOR realice una administración técnica-financiera adecuada y minuciosa acorde a las buenas prácticas de la ingeniería durante la ejecución de las obras, en cumplimiento estricto a las tareas básica y no limitativas descritas en el alcance de trabajo, y en especial a la revisión y complementación de los diseños medidas ambientales, así como la ejecución del plazo propuesto por la Empresa Contratista. Para ello el SUPERVISOR deberá permanecer en la obra al menos el 80% del tiempo de ejecución de la obra.</w:t>
            </w:r>
          </w:p>
          <w:p w14:paraId="51B80CB8" w14:textId="77777777" w:rsidR="0012551E" w:rsidRPr="0012551E" w:rsidRDefault="0012551E" w:rsidP="0012551E">
            <w:pPr>
              <w:ind w:left="360"/>
              <w:jc w:val="both"/>
              <w:rPr>
                <w:rFonts w:ascii="Calibri" w:hAnsi="Calibri"/>
                <w:b/>
                <w:sz w:val="22"/>
                <w:szCs w:val="22"/>
                <w:lang w:val="es-ES_tradnl" w:eastAsia="es-ES"/>
              </w:rPr>
            </w:pPr>
            <w:r w:rsidRPr="0012551E">
              <w:rPr>
                <w:rFonts w:ascii="Calibri" w:hAnsi="Calibri"/>
                <w:sz w:val="22"/>
                <w:szCs w:val="22"/>
                <w:lang w:eastAsia="es-ES"/>
              </w:rPr>
              <w:t>Informe inicial de revisión y verificación del proyecto</w:t>
            </w:r>
          </w:p>
          <w:p w14:paraId="1CCCE023" w14:textId="77777777" w:rsidR="0012551E" w:rsidRPr="0012551E" w:rsidRDefault="0012551E" w:rsidP="0012551E">
            <w:pPr>
              <w:ind w:left="360"/>
              <w:jc w:val="both"/>
              <w:rPr>
                <w:rFonts w:ascii="Calibri" w:hAnsi="Calibri"/>
                <w:sz w:val="22"/>
                <w:szCs w:val="22"/>
                <w:lang w:val="es-ES_tradnl" w:eastAsia="es-ES"/>
              </w:rPr>
            </w:pPr>
            <w:r w:rsidRPr="0012551E">
              <w:rPr>
                <w:rFonts w:ascii="Calibri" w:hAnsi="Calibri"/>
                <w:sz w:val="22"/>
                <w:szCs w:val="22"/>
                <w:lang w:val="es-ES_tradnl" w:eastAsia="es-ES"/>
              </w:rPr>
              <w:t xml:space="preserve">El </w:t>
            </w:r>
            <w:r w:rsidRPr="0012551E">
              <w:rPr>
                <w:rFonts w:ascii="Calibri" w:hAnsi="Calibri"/>
                <w:b/>
                <w:sz w:val="22"/>
                <w:szCs w:val="22"/>
                <w:lang w:val="es-ES_tradnl" w:eastAsia="es-ES"/>
              </w:rPr>
              <w:t>SUPERVISOR</w:t>
            </w:r>
            <w:r w:rsidRPr="0012551E">
              <w:rPr>
                <w:rFonts w:ascii="Calibri" w:hAnsi="Calibri"/>
                <w:sz w:val="22"/>
                <w:szCs w:val="22"/>
                <w:lang w:val="es-ES_tradnl" w:eastAsia="es-ES"/>
              </w:rPr>
              <w:t xml:space="preserve"> deberá elaborar y presentar un informe inicial detallado en dos (2) ejemplares, a los diez (10) días calendario computados a partir de la orden de proceder, conteniendo un Cronograma Global de Actividades de la Supervisión; asimismo deberá indicar una planificación adecuada de ejecución y la fecha de conclusión de los trabajos previstos en el proyecto.</w:t>
            </w:r>
          </w:p>
          <w:p w14:paraId="7ABF6AC4" w14:textId="77777777" w:rsidR="0012551E" w:rsidRPr="0012551E" w:rsidRDefault="0012551E" w:rsidP="0012551E">
            <w:pPr>
              <w:ind w:left="360"/>
              <w:jc w:val="both"/>
              <w:rPr>
                <w:rFonts w:ascii="Calibri" w:hAnsi="Calibri"/>
                <w:sz w:val="22"/>
                <w:szCs w:val="22"/>
                <w:lang w:val="es-ES_tradnl" w:eastAsia="es-ES"/>
              </w:rPr>
            </w:pPr>
            <w:r w:rsidRPr="0012551E">
              <w:rPr>
                <w:rFonts w:ascii="Calibri" w:hAnsi="Calibri"/>
                <w:sz w:val="22"/>
                <w:szCs w:val="22"/>
                <w:lang w:val="es-ES_tradnl" w:eastAsia="es-ES"/>
              </w:rPr>
              <w:t xml:space="preserve">Este informe corresponde a la revisión del proyecto técnico referente al diseño final, debiendo incluir la revisión, verificación de sus componentes, memorias de diseño, dimensionamiento, detalles y métodos constructivos, sistemas y/o métodos utilizados, especificaciones </w:t>
            </w:r>
            <w:r w:rsidRPr="0012551E">
              <w:rPr>
                <w:rFonts w:ascii="Calibri" w:hAnsi="Calibri"/>
                <w:sz w:val="22"/>
                <w:szCs w:val="22"/>
                <w:lang w:eastAsia="es-ES"/>
              </w:rPr>
              <w:t xml:space="preserve">técnicas, cómputos métricos, precios unitarios, montos de contrato, </w:t>
            </w:r>
            <w:r w:rsidRPr="0012551E">
              <w:rPr>
                <w:rFonts w:ascii="Calibri" w:hAnsi="Calibri"/>
                <w:sz w:val="22"/>
                <w:szCs w:val="22"/>
                <w:lang w:val="es-ES_tradnl" w:eastAsia="es-ES"/>
              </w:rPr>
              <w:t>planos</w:t>
            </w:r>
            <w:r w:rsidRPr="0012551E">
              <w:rPr>
                <w:rFonts w:ascii="Calibri" w:hAnsi="Calibri"/>
                <w:sz w:val="22"/>
                <w:szCs w:val="22"/>
                <w:lang w:eastAsia="es-ES"/>
              </w:rPr>
              <w:t xml:space="preserve"> de construcción y la relación con el sistema del cual forma parte y con otros sistemas</w:t>
            </w:r>
            <w:r w:rsidRPr="0012551E">
              <w:rPr>
                <w:rFonts w:ascii="Calibri" w:hAnsi="Calibri"/>
                <w:sz w:val="22"/>
                <w:szCs w:val="22"/>
                <w:lang w:val="es-ES_tradnl" w:eastAsia="es-ES"/>
              </w:rPr>
              <w:t xml:space="preserve"> que sean afectados por el proyecto. </w:t>
            </w:r>
          </w:p>
          <w:p w14:paraId="1C6FC90E" w14:textId="77777777" w:rsidR="0012551E" w:rsidRPr="0012551E" w:rsidRDefault="0012551E" w:rsidP="0012551E">
            <w:pPr>
              <w:ind w:left="360"/>
              <w:jc w:val="both"/>
              <w:rPr>
                <w:rFonts w:ascii="Calibri" w:hAnsi="Calibri"/>
                <w:sz w:val="22"/>
                <w:szCs w:val="22"/>
                <w:lang w:val="es-ES_tradnl" w:eastAsia="es-ES"/>
              </w:rPr>
            </w:pPr>
            <w:r w:rsidRPr="0012551E">
              <w:rPr>
                <w:rFonts w:ascii="Calibri" w:hAnsi="Calibri"/>
                <w:sz w:val="22"/>
                <w:szCs w:val="22"/>
                <w:lang w:val="es-ES_tradnl" w:eastAsia="es-ES"/>
              </w:rPr>
              <w:t xml:space="preserve">Deberá contener un cronograma de obra acordado con la Empresa Contratista ajustado estrictamente a los plazos establecidos por el CONTRATANTE. En caso de reportarse errores o desajustes respecto al proyecto, el </w:t>
            </w:r>
            <w:r w:rsidRPr="0012551E">
              <w:rPr>
                <w:rFonts w:ascii="Calibri" w:hAnsi="Calibri"/>
                <w:b/>
                <w:sz w:val="22"/>
                <w:szCs w:val="22"/>
                <w:lang w:val="es-ES_tradnl" w:eastAsia="es-ES"/>
              </w:rPr>
              <w:t>SUPERVISOR</w:t>
            </w:r>
            <w:r w:rsidRPr="0012551E">
              <w:rPr>
                <w:rFonts w:ascii="Calibri" w:hAnsi="Calibri"/>
                <w:sz w:val="22"/>
                <w:szCs w:val="22"/>
                <w:lang w:val="es-ES_tradnl" w:eastAsia="es-ES"/>
              </w:rPr>
              <w:t xml:space="preserve"> deberá presentar sus propuestas al respecto y deberá buscar soluciones técnicas que no modifiquen el costo total de las obras. Toda modificación del proyecto o nivel de servicio requiere la aprobación de la comunidad debiendo actualizarse los documentos de compromiso.</w:t>
            </w:r>
          </w:p>
          <w:p w14:paraId="0780EEA3" w14:textId="77777777" w:rsidR="0012551E" w:rsidRPr="0012551E" w:rsidRDefault="0012551E" w:rsidP="0012551E">
            <w:pPr>
              <w:ind w:left="360"/>
              <w:jc w:val="both"/>
              <w:rPr>
                <w:rFonts w:ascii="Calibri" w:hAnsi="Calibri"/>
                <w:sz w:val="22"/>
                <w:szCs w:val="22"/>
                <w:lang w:val="es-ES_tradnl" w:eastAsia="es-ES"/>
              </w:rPr>
            </w:pPr>
            <w:r w:rsidRPr="0012551E">
              <w:rPr>
                <w:rFonts w:ascii="Calibri" w:hAnsi="Calibri"/>
                <w:sz w:val="22"/>
                <w:szCs w:val="22"/>
                <w:lang w:val="es-ES_tradnl" w:eastAsia="es-ES"/>
              </w:rPr>
              <w:t>El Cronograma Global de Actividades, una vez aprobado, solamente podrá ser modificado previo análisis minucioso y aprobación escrita del FISCAL DE OBRAS.</w:t>
            </w:r>
          </w:p>
          <w:p w14:paraId="784FA0CE" w14:textId="77777777" w:rsidR="0012551E" w:rsidRPr="0012551E" w:rsidRDefault="0012551E" w:rsidP="0012551E">
            <w:pPr>
              <w:keepNext/>
              <w:numPr>
                <w:ilvl w:val="1"/>
                <w:numId w:val="0"/>
              </w:numPr>
              <w:spacing w:before="240" w:after="60"/>
              <w:ind w:firstLine="360"/>
              <w:jc w:val="both"/>
              <w:outlineLvl w:val="1"/>
              <w:rPr>
                <w:rFonts w:ascii="Calibri" w:hAnsi="Calibri" w:cs="Arial"/>
                <w:b/>
                <w:bCs/>
                <w:i/>
                <w:iCs/>
                <w:sz w:val="22"/>
                <w:szCs w:val="22"/>
                <w:lang w:eastAsia="es-ES"/>
              </w:rPr>
            </w:pPr>
            <w:bookmarkStart w:id="6" w:name="_Toc14773595"/>
            <w:bookmarkStart w:id="7" w:name="_Toc24342606"/>
            <w:bookmarkStart w:id="8" w:name="_Toc24960560"/>
            <w:r w:rsidRPr="0012551E">
              <w:rPr>
                <w:rFonts w:ascii="Calibri" w:hAnsi="Calibri" w:cs="Arial"/>
                <w:b/>
                <w:bCs/>
                <w:i/>
                <w:iCs/>
                <w:sz w:val="22"/>
                <w:szCs w:val="22"/>
                <w:lang w:eastAsia="es-ES"/>
              </w:rPr>
              <w:t>Informes mensuales de progreso</w:t>
            </w:r>
            <w:bookmarkEnd w:id="6"/>
            <w:bookmarkEnd w:id="7"/>
            <w:bookmarkEnd w:id="8"/>
            <w:r w:rsidRPr="0012551E">
              <w:rPr>
                <w:rFonts w:ascii="Calibri" w:hAnsi="Calibri" w:cs="Arial"/>
                <w:b/>
                <w:bCs/>
                <w:i/>
                <w:iCs/>
                <w:sz w:val="22"/>
                <w:szCs w:val="22"/>
                <w:lang w:eastAsia="es-ES"/>
              </w:rPr>
              <w:t xml:space="preserve"> </w:t>
            </w:r>
            <w:r w:rsidRPr="0012551E">
              <w:rPr>
                <w:rFonts w:ascii="Calibri" w:hAnsi="Calibri" w:cs="Arial"/>
                <w:b/>
                <w:bCs/>
                <w:i/>
                <w:iCs/>
                <w:sz w:val="22"/>
                <w:szCs w:val="22"/>
                <w:lang w:eastAsia="es-ES"/>
              </w:rPr>
              <w:fldChar w:fldCharType="begin"/>
            </w:r>
            <w:r w:rsidRPr="0012551E">
              <w:rPr>
                <w:rFonts w:ascii="Calibri" w:hAnsi="Calibri" w:cs="Arial"/>
                <w:b/>
                <w:bCs/>
                <w:i/>
                <w:iCs/>
                <w:sz w:val="22"/>
                <w:szCs w:val="22"/>
                <w:lang w:eastAsia="es-ES"/>
              </w:rPr>
              <w:instrText>TC \l2 "</w:instrText>
            </w:r>
            <w:bookmarkStart w:id="9" w:name="_Toc451576594"/>
            <w:r w:rsidRPr="0012551E">
              <w:rPr>
                <w:rFonts w:ascii="Calibri" w:hAnsi="Calibri" w:cs="Arial"/>
                <w:b/>
                <w:bCs/>
                <w:i/>
                <w:iCs/>
                <w:sz w:val="22"/>
                <w:szCs w:val="22"/>
                <w:lang w:eastAsia="es-ES"/>
              </w:rPr>
              <w:instrText>3.</w:instrText>
            </w:r>
            <w:r w:rsidRPr="0012551E">
              <w:rPr>
                <w:rFonts w:ascii="Calibri" w:hAnsi="Calibri" w:cs="Arial"/>
                <w:b/>
                <w:bCs/>
                <w:i/>
                <w:iCs/>
                <w:sz w:val="22"/>
                <w:szCs w:val="22"/>
                <w:lang w:eastAsia="es-ES"/>
              </w:rPr>
              <w:tab/>
              <w:instrText>Informes mensuales de progreso del proyecto</w:instrText>
            </w:r>
            <w:bookmarkEnd w:id="9"/>
            <w:r w:rsidRPr="0012551E">
              <w:rPr>
                <w:rFonts w:ascii="Calibri" w:hAnsi="Calibri" w:cs="Arial"/>
                <w:b/>
                <w:bCs/>
                <w:i/>
                <w:iCs/>
                <w:sz w:val="22"/>
                <w:szCs w:val="22"/>
                <w:lang w:eastAsia="es-ES"/>
              </w:rPr>
              <w:fldChar w:fldCharType="end"/>
            </w:r>
          </w:p>
          <w:p w14:paraId="21D8E484" w14:textId="77777777" w:rsidR="0012551E" w:rsidRPr="0012551E" w:rsidRDefault="0012551E" w:rsidP="0012551E">
            <w:pPr>
              <w:ind w:left="360"/>
              <w:jc w:val="both"/>
              <w:rPr>
                <w:rFonts w:ascii="Calibri" w:hAnsi="Calibri"/>
                <w:sz w:val="22"/>
                <w:szCs w:val="22"/>
                <w:lang w:val="es-ES_tradnl" w:eastAsia="es-ES"/>
              </w:rPr>
            </w:pPr>
            <w:r w:rsidRPr="0012551E">
              <w:rPr>
                <w:rFonts w:ascii="Calibri" w:hAnsi="Calibri"/>
                <w:sz w:val="22"/>
                <w:szCs w:val="22"/>
                <w:lang w:val="es-ES_tradnl" w:eastAsia="es-ES"/>
              </w:rPr>
              <w:t xml:space="preserve">Los informes mensuales de progreso </w:t>
            </w:r>
            <w:proofErr w:type="spellStart"/>
            <w:r w:rsidRPr="0012551E">
              <w:rPr>
                <w:rFonts w:ascii="Calibri" w:hAnsi="Calibri"/>
                <w:sz w:val="22"/>
                <w:szCs w:val="22"/>
                <w:lang w:val="es-ES_tradnl" w:eastAsia="es-ES"/>
              </w:rPr>
              <w:t>ó</w:t>
            </w:r>
            <w:proofErr w:type="spellEnd"/>
            <w:r w:rsidRPr="0012551E">
              <w:rPr>
                <w:rFonts w:ascii="Calibri" w:hAnsi="Calibri"/>
                <w:sz w:val="22"/>
                <w:szCs w:val="22"/>
                <w:lang w:val="es-ES_tradnl" w:eastAsia="es-ES"/>
              </w:rPr>
              <w:t xml:space="preserve"> avance de obra, serán presentados en dos (2) ejemplares al FISCAL, dentro de los siete (15) días calendario transcurridos del mes siguiente. Dichos </w:t>
            </w:r>
            <w:r w:rsidRPr="0012551E">
              <w:rPr>
                <w:rFonts w:ascii="Calibri" w:hAnsi="Calibri"/>
                <w:sz w:val="22"/>
                <w:szCs w:val="22"/>
                <w:lang w:eastAsia="es-ES"/>
              </w:rPr>
              <w:t xml:space="preserve">informes mensuales  de Supervisión de Obras </w:t>
            </w:r>
            <w:r w:rsidRPr="0012551E">
              <w:rPr>
                <w:rFonts w:ascii="Calibri" w:hAnsi="Calibri"/>
                <w:sz w:val="22"/>
                <w:szCs w:val="22"/>
                <w:lang w:val="es-ES_tradnl" w:eastAsia="es-ES"/>
              </w:rPr>
              <w:t>serán detallados y de fácil interpretación, conteniendo al menos los siguientes aspectos:</w:t>
            </w:r>
          </w:p>
          <w:p w14:paraId="18C3622A" w14:textId="77777777" w:rsidR="0012551E" w:rsidRPr="0012551E" w:rsidRDefault="0012551E" w:rsidP="0012551E">
            <w:pPr>
              <w:ind w:left="360"/>
              <w:jc w:val="both"/>
              <w:rPr>
                <w:rFonts w:ascii="Calibri" w:hAnsi="Calibri"/>
                <w:sz w:val="22"/>
                <w:szCs w:val="22"/>
                <w:lang w:val="es-ES_tradnl" w:eastAsia="es-ES"/>
              </w:rPr>
            </w:pPr>
          </w:p>
          <w:p w14:paraId="1A99A04E" w14:textId="77777777" w:rsidR="0012551E" w:rsidRPr="0012551E" w:rsidRDefault="0012551E" w:rsidP="0012551E">
            <w:pPr>
              <w:ind w:left="900"/>
              <w:jc w:val="both"/>
              <w:rPr>
                <w:rFonts w:ascii="Calibri" w:hAnsi="Calibri"/>
                <w:sz w:val="22"/>
                <w:szCs w:val="22"/>
                <w:lang w:val="es-ES_tradnl" w:eastAsia="es-ES"/>
              </w:rPr>
            </w:pPr>
            <w:r w:rsidRPr="0012551E">
              <w:rPr>
                <w:rFonts w:ascii="Calibri" w:hAnsi="Calibri"/>
                <w:sz w:val="22"/>
                <w:szCs w:val="22"/>
                <w:lang w:val="es-ES_tradnl" w:eastAsia="es-ES"/>
              </w:rPr>
              <w:t>Resumen ejecutivo de lo ejecutado y de los problemas encontrados en la ejecución de las obras.</w:t>
            </w:r>
          </w:p>
          <w:p w14:paraId="12A788E9" w14:textId="77777777" w:rsidR="0012551E" w:rsidRPr="0012551E" w:rsidRDefault="0012551E" w:rsidP="0012551E">
            <w:pPr>
              <w:ind w:left="900"/>
              <w:jc w:val="both"/>
              <w:rPr>
                <w:rFonts w:ascii="Calibri" w:hAnsi="Calibri"/>
                <w:sz w:val="22"/>
                <w:szCs w:val="22"/>
                <w:lang w:val="es-ES_tradnl" w:eastAsia="es-ES"/>
              </w:rPr>
            </w:pPr>
            <w:r w:rsidRPr="0012551E">
              <w:rPr>
                <w:rFonts w:ascii="Calibri" w:hAnsi="Calibri"/>
                <w:sz w:val="22"/>
                <w:szCs w:val="22"/>
                <w:lang w:val="es-ES_tradnl" w:eastAsia="es-ES"/>
              </w:rPr>
              <w:t>Descripción general de los antecedentes como ser el contrato de construcción de la obra, contrato de servicios de supervisión y otros aspectos de importancia.</w:t>
            </w:r>
          </w:p>
          <w:p w14:paraId="403C0B71" w14:textId="77777777" w:rsidR="0012551E" w:rsidRPr="0012551E" w:rsidRDefault="0012551E" w:rsidP="0012551E">
            <w:pPr>
              <w:ind w:left="900"/>
              <w:jc w:val="both"/>
              <w:rPr>
                <w:rFonts w:ascii="Calibri" w:hAnsi="Calibri"/>
                <w:sz w:val="22"/>
                <w:szCs w:val="22"/>
                <w:lang w:val="es-ES_tradnl" w:eastAsia="es-ES"/>
              </w:rPr>
            </w:pPr>
            <w:r w:rsidRPr="0012551E">
              <w:rPr>
                <w:rFonts w:ascii="Calibri" w:hAnsi="Calibri"/>
                <w:sz w:val="22"/>
                <w:szCs w:val="22"/>
                <w:lang w:val="es-ES_tradnl" w:eastAsia="es-ES"/>
              </w:rPr>
              <w:t>Descripción general del proyecto indicando las actividades de supervisión, ubicación de las obras, características técnicas principales, volúmenes de obra, etc.</w:t>
            </w:r>
          </w:p>
          <w:p w14:paraId="5A8FBBC0" w14:textId="77777777" w:rsidR="0012551E" w:rsidRPr="0012551E" w:rsidRDefault="0012551E" w:rsidP="0012551E">
            <w:pPr>
              <w:ind w:left="900"/>
              <w:jc w:val="both"/>
              <w:rPr>
                <w:rFonts w:ascii="Calibri" w:hAnsi="Calibri"/>
                <w:sz w:val="22"/>
                <w:szCs w:val="22"/>
                <w:lang w:val="es-ES_tradnl" w:eastAsia="es-ES"/>
              </w:rPr>
            </w:pPr>
            <w:r w:rsidRPr="0012551E">
              <w:rPr>
                <w:rFonts w:ascii="Calibri" w:hAnsi="Calibri"/>
                <w:sz w:val="22"/>
                <w:szCs w:val="22"/>
                <w:lang w:val="es-ES_tradnl" w:eastAsia="es-ES"/>
              </w:rPr>
              <w:t>Progreso de la obra mediante descripción sucinta del avance alcanzado en los principales ítems de trabajo, versus lo programado.</w:t>
            </w:r>
          </w:p>
          <w:p w14:paraId="57229C73" w14:textId="77777777" w:rsidR="0012551E" w:rsidRPr="0012551E" w:rsidRDefault="0012551E" w:rsidP="0012551E">
            <w:pPr>
              <w:ind w:left="900"/>
              <w:jc w:val="both"/>
              <w:rPr>
                <w:rFonts w:ascii="Calibri" w:hAnsi="Calibri"/>
                <w:sz w:val="22"/>
                <w:szCs w:val="22"/>
                <w:lang w:val="es-ES_tradnl" w:eastAsia="es-ES"/>
              </w:rPr>
            </w:pPr>
            <w:r w:rsidRPr="0012551E">
              <w:rPr>
                <w:rFonts w:ascii="Calibri" w:hAnsi="Calibri"/>
                <w:sz w:val="22"/>
                <w:szCs w:val="22"/>
                <w:lang w:val="es-ES_tradnl" w:eastAsia="es-ES"/>
              </w:rPr>
              <w:t>Con relación a la Empresa Contratista, un detalle sobre su planificación, capacidad del personal técnico responsable, equipo disponible en la obra indicando cantidad, calidad, estado y rendimiento observado, con una evaluación técnica de sus posibilidades de cumplimiento con el plan de trabajo dentro del cronograma de trabajo y el plazo contractual de conclusión de las obras del proyecto.</w:t>
            </w:r>
          </w:p>
          <w:p w14:paraId="65D8D09A" w14:textId="77777777" w:rsidR="0012551E" w:rsidRPr="0012551E" w:rsidRDefault="0012551E" w:rsidP="0012551E">
            <w:pPr>
              <w:ind w:left="900"/>
              <w:jc w:val="both"/>
              <w:rPr>
                <w:rFonts w:ascii="Calibri" w:hAnsi="Calibri"/>
                <w:sz w:val="22"/>
                <w:szCs w:val="22"/>
                <w:lang w:val="es-ES_tradnl" w:eastAsia="es-ES"/>
              </w:rPr>
            </w:pPr>
            <w:r w:rsidRPr="0012551E">
              <w:rPr>
                <w:rFonts w:ascii="Calibri" w:hAnsi="Calibri"/>
                <w:sz w:val="22"/>
                <w:szCs w:val="22"/>
                <w:lang w:val="es-ES_tradnl" w:eastAsia="es-ES"/>
              </w:rPr>
              <w:t>Descripción del proceso de las obras ejecutadas, en comparación con el cronograma de trabajo contractual que fue alcanzado en los primeros días, sobre los principales ítems ejecutados.</w:t>
            </w:r>
          </w:p>
          <w:p w14:paraId="49C78234" w14:textId="77777777" w:rsidR="0012551E" w:rsidRPr="0012551E" w:rsidRDefault="0012551E" w:rsidP="0012551E">
            <w:pPr>
              <w:ind w:left="900"/>
              <w:jc w:val="both"/>
              <w:rPr>
                <w:rFonts w:ascii="Calibri" w:hAnsi="Calibri"/>
                <w:sz w:val="22"/>
                <w:szCs w:val="22"/>
                <w:lang w:val="es-ES_tradnl" w:eastAsia="es-ES"/>
              </w:rPr>
            </w:pPr>
            <w:r w:rsidRPr="0012551E">
              <w:rPr>
                <w:rFonts w:ascii="Calibri" w:hAnsi="Calibri"/>
                <w:sz w:val="22"/>
                <w:szCs w:val="22"/>
                <w:lang w:val="es-ES_tradnl" w:eastAsia="es-ES"/>
              </w:rPr>
              <w:lastRenderedPageBreak/>
              <w:t>Presentación de esquemas y/o gráficos que muestren el ritmo general del proceso de las obras, en comparación con el cronograma de trabajo vigente para cada una de los ítems ejecutados.</w:t>
            </w:r>
          </w:p>
          <w:p w14:paraId="05DAF211" w14:textId="77777777" w:rsidR="0012551E" w:rsidRPr="0012551E" w:rsidRDefault="0012551E" w:rsidP="0012551E">
            <w:pPr>
              <w:ind w:left="900"/>
              <w:jc w:val="both"/>
              <w:rPr>
                <w:rFonts w:ascii="Calibri" w:hAnsi="Calibri"/>
                <w:sz w:val="22"/>
                <w:szCs w:val="22"/>
                <w:lang w:val="es-ES_tradnl" w:eastAsia="es-ES"/>
              </w:rPr>
            </w:pPr>
            <w:r w:rsidRPr="0012551E">
              <w:rPr>
                <w:rFonts w:ascii="Calibri" w:hAnsi="Calibri"/>
                <w:sz w:val="22"/>
                <w:szCs w:val="22"/>
                <w:lang w:val="es-ES_tradnl" w:eastAsia="es-ES"/>
              </w:rPr>
              <w:t>Recomendaciones técnicas de importancia, si el caso es necesario para incrementar el rendimiento y/o ritmo de avance de la obra de los ítems, especialmente aquellos que son considerados críticos para cumplir con el plazo contractual propuesto; reprogramando el incremento de equipo, personal calificado y/o especializado y modificaciones en los sistemas o procedimientos constructivos de las estructuras previstas en el proyecto.</w:t>
            </w:r>
          </w:p>
          <w:p w14:paraId="3B851C3D" w14:textId="77777777" w:rsidR="0012551E" w:rsidRPr="0012551E" w:rsidRDefault="0012551E" w:rsidP="0012551E">
            <w:pPr>
              <w:ind w:left="900"/>
              <w:jc w:val="both"/>
              <w:rPr>
                <w:rFonts w:ascii="Calibri" w:hAnsi="Calibri"/>
                <w:sz w:val="22"/>
                <w:szCs w:val="22"/>
                <w:lang w:val="es-ES_tradnl" w:eastAsia="es-ES"/>
              </w:rPr>
            </w:pPr>
            <w:r w:rsidRPr="0012551E">
              <w:rPr>
                <w:rFonts w:ascii="Calibri" w:hAnsi="Calibri"/>
                <w:sz w:val="22"/>
                <w:szCs w:val="22"/>
                <w:lang w:val="es-ES_tradnl" w:eastAsia="es-ES"/>
              </w:rPr>
              <w:t>Información sobre las dificultades presentadas y/o que pueden anticiparse en el futuro y plantear las recomendaciones sobre las medidas que se debe tomar para disminuir los efectos con relación al avance de las obras.</w:t>
            </w:r>
          </w:p>
          <w:p w14:paraId="7C99347C" w14:textId="77777777" w:rsidR="0012551E" w:rsidRPr="0012551E" w:rsidRDefault="0012551E" w:rsidP="0012551E">
            <w:pPr>
              <w:ind w:left="900"/>
              <w:jc w:val="both"/>
              <w:rPr>
                <w:rFonts w:ascii="Calibri" w:hAnsi="Calibri"/>
                <w:sz w:val="22"/>
                <w:szCs w:val="22"/>
                <w:lang w:val="es-ES_tradnl" w:eastAsia="es-ES"/>
              </w:rPr>
            </w:pPr>
            <w:r w:rsidRPr="0012551E">
              <w:rPr>
                <w:rFonts w:ascii="Calibri" w:hAnsi="Calibri"/>
                <w:sz w:val="22"/>
                <w:szCs w:val="22"/>
                <w:lang w:val="es-ES_tradnl" w:eastAsia="es-ES"/>
              </w:rPr>
              <w:t>Informe sobre la provisión de materiales mencionando el grado de cumplimiento del plan de acopios y su relación con el plan de trabajos programados en función de estos.</w:t>
            </w:r>
          </w:p>
          <w:p w14:paraId="1C7F8192" w14:textId="77777777" w:rsidR="0012551E" w:rsidRPr="0012551E" w:rsidRDefault="0012551E" w:rsidP="0012551E">
            <w:pPr>
              <w:ind w:left="900"/>
              <w:jc w:val="both"/>
              <w:rPr>
                <w:rFonts w:ascii="Calibri" w:hAnsi="Calibri"/>
                <w:sz w:val="22"/>
                <w:szCs w:val="22"/>
                <w:lang w:val="es-ES_tradnl" w:eastAsia="es-ES"/>
              </w:rPr>
            </w:pPr>
            <w:r w:rsidRPr="0012551E">
              <w:rPr>
                <w:rFonts w:ascii="Calibri" w:hAnsi="Calibri"/>
                <w:sz w:val="22"/>
                <w:szCs w:val="22"/>
                <w:lang w:val="es-ES_tradnl" w:eastAsia="es-ES"/>
              </w:rPr>
              <w:t>Describir la calidad de los trabajos ejecutados y los materiales incorporados en el mes, de cada parte de la obra.</w:t>
            </w:r>
          </w:p>
          <w:p w14:paraId="629A6FB7" w14:textId="77777777" w:rsidR="0012551E" w:rsidRPr="0012551E" w:rsidRDefault="0012551E" w:rsidP="0012551E">
            <w:pPr>
              <w:ind w:left="900"/>
              <w:jc w:val="both"/>
              <w:rPr>
                <w:rFonts w:ascii="Calibri" w:hAnsi="Calibri"/>
                <w:sz w:val="22"/>
                <w:szCs w:val="22"/>
                <w:lang w:val="es-ES_tradnl" w:eastAsia="es-ES"/>
              </w:rPr>
            </w:pPr>
            <w:r w:rsidRPr="0012551E">
              <w:rPr>
                <w:rFonts w:ascii="Calibri" w:hAnsi="Calibri"/>
                <w:sz w:val="22"/>
                <w:szCs w:val="22"/>
                <w:lang w:val="es-ES_tradnl" w:eastAsia="es-ES"/>
              </w:rPr>
              <w:t>Informe sobre el cumplimiento del Cronograma de Actividades.</w:t>
            </w:r>
          </w:p>
          <w:p w14:paraId="59BCA9BA" w14:textId="77777777" w:rsidR="0012551E" w:rsidRPr="0012551E" w:rsidRDefault="0012551E" w:rsidP="0012551E">
            <w:pPr>
              <w:ind w:left="900"/>
              <w:jc w:val="both"/>
              <w:rPr>
                <w:rFonts w:ascii="Calibri" w:hAnsi="Calibri"/>
                <w:sz w:val="22"/>
                <w:szCs w:val="22"/>
                <w:lang w:val="es-ES_tradnl" w:eastAsia="es-ES"/>
              </w:rPr>
            </w:pPr>
            <w:r w:rsidRPr="0012551E">
              <w:rPr>
                <w:rFonts w:ascii="Calibri" w:hAnsi="Calibri"/>
                <w:sz w:val="22"/>
                <w:szCs w:val="22"/>
                <w:lang w:val="es-ES_tradnl" w:eastAsia="es-ES"/>
              </w:rPr>
              <w:t>Detalle el grado de cumplimiento de las medidas ambientales, los problemas que se han presentado en su implementación y otras medidas que se han propuesto y aprobado durante el desarrollo de la ejecución de las obras, incluyendo un reporte fotográfico de las acciones realizadas. Para ello se puede utilizar los formularios de seguimiento de cumplimiento de medidas de mitigación establecidas en el Manual de Gestión Ambiental de YPFB, sin ser los mismos restrictivos, pudiendo ser mejorados de acuerdo a la experiencia del SUPERVISOR.</w:t>
            </w:r>
          </w:p>
          <w:p w14:paraId="35C83424" w14:textId="77777777" w:rsidR="0012551E" w:rsidRPr="0012551E" w:rsidRDefault="0012551E" w:rsidP="0012551E">
            <w:pPr>
              <w:ind w:left="900"/>
              <w:jc w:val="both"/>
              <w:rPr>
                <w:rFonts w:ascii="Calibri" w:hAnsi="Calibri"/>
                <w:sz w:val="22"/>
                <w:szCs w:val="22"/>
                <w:lang w:val="es-ES_tradnl" w:eastAsia="es-ES"/>
              </w:rPr>
            </w:pPr>
            <w:r w:rsidRPr="0012551E">
              <w:rPr>
                <w:rFonts w:ascii="Calibri" w:hAnsi="Calibri"/>
                <w:sz w:val="22"/>
                <w:szCs w:val="22"/>
                <w:lang w:val="es-ES_tradnl" w:eastAsia="es-ES"/>
              </w:rPr>
              <w:t xml:space="preserve">Descripción y relación del personal asignado por el </w:t>
            </w:r>
            <w:r w:rsidRPr="0012551E">
              <w:rPr>
                <w:rFonts w:ascii="Calibri" w:hAnsi="Calibri"/>
                <w:b/>
                <w:sz w:val="22"/>
                <w:szCs w:val="22"/>
                <w:lang w:val="es-ES_tradnl" w:eastAsia="es-ES"/>
              </w:rPr>
              <w:t>SUPERVISOR</w:t>
            </w:r>
            <w:r w:rsidRPr="0012551E">
              <w:rPr>
                <w:rFonts w:ascii="Calibri" w:hAnsi="Calibri"/>
                <w:sz w:val="22"/>
                <w:szCs w:val="22"/>
                <w:lang w:val="es-ES_tradnl" w:eastAsia="es-ES"/>
              </w:rPr>
              <w:t xml:space="preserve"> para el control de las obras del proyecto, indicando el avance alcanzado en las actividades realizadas.</w:t>
            </w:r>
          </w:p>
          <w:p w14:paraId="5C850E4F" w14:textId="77777777" w:rsidR="0012551E" w:rsidRPr="0012551E" w:rsidRDefault="0012551E" w:rsidP="0012551E">
            <w:pPr>
              <w:ind w:left="900"/>
              <w:jc w:val="both"/>
              <w:rPr>
                <w:rFonts w:ascii="Calibri" w:hAnsi="Calibri"/>
                <w:sz w:val="22"/>
                <w:szCs w:val="22"/>
                <w:lang w:val="es-ES_tradnl" w:eastAsia="es-ES"/>
              </w:rPr>
            </w:pPr>
            <w:r w:rsidRPr="0012551E">
              <w:rPr>
                <w:rFonts w:ascii="Calibri" w:hAnsi="Calibri"/>
                <w:sz w:val="22"/>
                <w:szCs w:val="22"/>
                <w:lang w:val="es-ES_tradnl" w:eastAsia="es-ES"/>
              </w:rPr>
              <w:t>Control y seguimiento de la administración del Contrato, con relación a las Ordenes de Cambio u Órdenes de Trabajo impartidas y aprobadas y/o en trámite y previstas para la ejecución del proyecto.</w:t>
            </w:r>
          </w:p>
          <w:p w14:paraId="7782E69B" w14:textId="77777777" w:rsidR="0012551E" w:rsidRPr="0012551E" w:rsidRDefault="0012551E" w:rsidP="0012551E">
            <w:pPr>
              <w:ind w:left="900"/>
              <w:jc w:val="both"/>
              <w:rPr>
                <w:rFonts w:ascii="Calibri" w:hAnsi="Calibri"/>
                <w:sz w:val="22"/>
                <w:szCs w:val="22"/>
                <w:lang w:val="es-ES_tradnl" w:eastAsia="es-ES"/>
              </w:rPr>
            </w:pPr>
            <w:r w:rsidRPr="0012551E">
              <w:rPr>
                <w:rFonts w:ascii="Calibri" w:hAnsi="Calibri"/>
                <w:sz w:val="22"/>
                <w:szCs w:val="22"/>
                <w:lang w:val="es-ES_tradnl" w:eastAsia="es-ES"/>
              </w:rPr>
              <w:t>Información financiera completa, con inclusión de los recursos disponibles y cuadros demostrativos de progreso o dificultad presentada, con asignaciones establecidas, gastos de construcción e ingeniería obtenidos en el mes y acumulados, curva y/o diagrama de flujo de fondos desembolsados versus lo previsto.</w:t>
            </w:r>
          </w:p>
          <w:p w14:paraId="73D5B673" w14:textId="77777777" w:rsidR="0012551E" w:rsidRPr="0012551E" w:rsidRDefault="0012551E" w:rsidP="0012551E">
            <w:pPr>
              <w:ind w:left="900"/>
              <w:jc w:val="both"/>
              <w:rPr>
                <w:rFonts w:ascii="Calibri" w:hAnsi="Calibri"/>
                <w:sz w:val="22"/>
                <w:szCs w:val="22"/>
                <w:lang w:val="es-ES_tradnl" w:eastAsia="es-ES"/>
              </w:rPr>
            </w:pPr>
            <w:r w:rsidRPr="0012551E">
              <w:rPr>
                <w:rFonts w:ascii="Calibri" w:hAnsi="Calibri"/>
                <w:sz w:val="22"/>
                <w:szCs w:val="22"/>
                <w:lang w:val="es-ES_tradnl" w:eastAsia="es-ES"/>
              </w:rPr>
              <w:t xml:space="preserve">Resumen de la correspondencia cursada durante la ejecución de las obras de mayor trascendencia, entre el </w:t>
            </w:r>
            <w:r w:rsidRPr="0012551E">
              <w:rPr>
                <w:rFonts w:ascii="Calibri" w:hAnsi="Calibri"/>
                <w:b/>
                <w:sz w:val="22"/>
                <w:szCs w:val="22"/>
                <w:lang w:val="es-ES_tradnl" w:eastAsia="es-ES"/>
              </w:rPr>
              <w:t>SUPERVISOR</w:t>
            </w:r>
            <w:r w:rsidRPr="0012551E">
              <w:rPr>
                <w:rFonts w:ascii="Calibri" w:hAnsi="Calibri"/>
                <w:sz w:val="22"/>
                <w:szCs w:val="22"/>
                <w:lang w:val="es-ES_tradnl" w:eastAsia="es-ES"/>
              </w:rPr>
              <w:t>, la Empresa Contratista y Fiscal adicionando además una copia del libro de órdenes del período al que corresponde el informe.</w:t>
            </w:r>
          </w:p>
          <w:p w14:paraId="68C55A94" w14:textId="77777777" w:rsidR="0012551E" w:rsidRPr="0012551E" w:rsidRDefault="0012551E" w:rsidP="0012551E">
            <w:pPr>
              <w:ind w:left="900"/>
              <w:jc w:val="both"/>
              <w:rPr>
                <w:rFonts w:ascii="Calibri" w:hAnsi="Calibri"/>
                <w:sz w:val="22"/>
                <w:szCs w:val="22"/>
                <w:lang w:val="es-ES_tradnl" w:eastAsia="es-ES"/>
              </w:rPr>
            </w:pPr>
            <w:r w:rsidRPr="0012551E">
              <w:rPr>
                <w:rFonts w:ascii="Calibri" w:hAnsi="Calibri"/>
                <w:sz w:val="22"/>
                <w:szCs w:val="22"/>
                <w:lang w:val="es-ES_tradnl" w:eastAsia="es-ES"/>
              </w:rPr>
              <w:t>Presentar un informe fotográfico, mostrando cada parte de la actividad cumplida en la ejecución de las obras, con relación al mes anterior.</w:t>
            </w:r>
          </w:p>
          <w:p w14:paraId="7630C2E5" w14:textId="77777777" w:rsidR="0012551E" w:rsidRPr="0012551E" w:rsidRDefault="0012551E" w:rsidP="0012551E">
            <w:pPr>
              <w:ind w:left="900"/>
              <w:jc w:val="both"/>
              <w:rPr>
                <w:rFonts w:ascii="Calibri" w:hAnsi="Calibri"/>
                <w:sz w:val="22"/>
                <w:szCs w:val="22"/>
                <w:lang w:val="es-ES_tradnl" w:eastAsia="es-ES"/>
              </w:rPr>
            </w:pPr>
            <w:r w:rsidRPr="0012551E">
              <w:rPr>
                <w:rFonts w:ascii="Calibri" w:hAnsi="Calibri"/>
                <w:sz w:val="22"/>
                <w:szCs w:val="22"/>
                <w:lang w:val="es-ES_tradnl" w:eastAsia="es-ES"/>
              </w:rPr>
              <w:t>Presentar un resumen ejecutivo del informe, en no más de dos (2) páginas, en el que se describan los aspectos técnicos más importantes acontecidos en el mes, durante la ejecución de las obras del proyecto.</w:t>
            </w:r>
          </w:p>
          <w:p w14:paraId="47B1B0F2" w14:textId="77777777" w:rsidR="0012551E" w:rsidRPr="0012551E" w:rsidRDefault="0012551E" w:rsidP="0012551E">
            <w:pPr>
              <w:ind w:left="900"/>
              <w:jc w:val="both"/>
              <w:rPr>
                <w:rFonts w:ascii="Calibri" w:hAnsi="Calibri"/>
                <w:sz w:val="22"/>
                <w:szCs w:val="22"/>
                <w:lang w:val="es-ES_tradnl" w:eastAsia="es-ES"/>
              </w:rPr>
            </w:pPr>
            <w:r w:rsidRPr="0012551E">
              <w:rPr>
                <w:rFonts w:ascii="Calibri" w:hAnsi="Calibri"/>
                <w:sz w:val="22"/>
                <w:szCs w:val="22"/>
                <w:lang w:val="es-ES_tradnl" w:eastAsia="es-ES"/>
              </w:rPr>
              <w:t>Relación de los informes de ensayos realizados, ejecutados en el período en campo y laboratorio.</w:t>
            </w:r>
          </w:p>
          <w:p w14:paraId="06DE012B" w14:textId="77777777" w:rsidR="0012551E" w:rsidRPr="0012551E" w:rsidRDefault="0012551E" w:rsidP="0012551E">
            <w:pPr>
              <w:ind w:left="900"/>
              <w:jc w:val="both"/>
              <w:rPr>
                <w:rFonts w:ascii="Calibri" w:hAnsi="Calibri"/>
                <w:sz w:val="22"/>
                <w:szCs w:val="22"/>
                <w:lang w:val="es-ES_tradnl" w:eastAsia="es-ES"/>
              </w:rPr>
            </w:pPr>
            <w:r w:rsidRPr="0012551E">
              <w:rPr>
                <w:rFonts w:ascii="Calibri" w:hAnsi="Calibri"/>
                <w:sz w:val="22"/>
                <w:szCs w:val="22"/>
                <w:lang w:val="es-ES_tradnl" w:eastAsia="es-ES"/>
              </w:rPr>
              <w:t>Transcribir las observaciones relacionadas a la sustitución o ausencia del residente de obra (o anotar otro si es el caso) determinando las sanciones correspondientes.</w:t>
            </w:r>
          </w:p>
          <w:p w14:paraId="0DDF8C84" w14:textId="77777777" w:rsidR="0012551E" w:rsidRPr="0012551E" w:rsidRDefault="0012551E" w:rsidP="0012551E">
            <w:pPr>
              <w:keepNext/>
              <w:numPr>
                <w:ilvl w:val="1"/>
                <w:numId w:val="0"/>
              </w:numPr>
              <w:spacing w:before="240" w:after="60"/>
              <w:ind w:firstLine="360"/>
              <w:jc w:val="both"/>
              <w:outlineLvl w:val="1"/>
              <w:rPr>
                <w:rFonts w:ascii="Calibri" w:hAnsi="Calibri" w:cs="Arial"/>
                <w:b/>
                <w:bCs/>
                <w:i/>
                <w:iCs/>
                <w:sz w:val="22"/>
                <w:szCs w:val="22"/>
                <w:lang w:eastAsia="es-ES"/>
              </w:rPr>
            </w:pPr>
            <w:bookmarkStart w:id="10" w:name="_Toc14773596"/>
            <w:bookmarkStart w:id="11" w:name="_Toc24342607"/>
            <w:bookmarkStart w:id="12" w:name="_Toc24960561"/>
            <w:r w:rsidRPr="0012551E">
              <w:rPr>
                <w:rFonts w:ascii="Calibri" w:hAnsi="Calibri" w:cs="Arial"/>
                <w:b/>
                <w:bCs/>
                <w:i/>
                <w:iCs/>
                <w:sz w:val="22"/>
                <w:szCs w:val="22"/>
                <w:lang w:eastAsia="es-ES"/>
              </w:rPr>
              <w:t>Informes</w:t>
            </w:r>
            <w:r w:rsidRPr="0012551E">
              <w:rPr>
                <w:rFonts w:ascii="Calibri" w:hAnsi="Calibri" w:cs="Arial"/>
                <w:b/>
                <w:bCs/>
                <w:i/>
                <w:iCs/>
                <w:sz w:val="22"/>
                <w:szCs w:val="22"/>
                <w:lang w:eastAsia="es-ES"/>
              </w:rPr>
              <w:fldChar w:fldCharType="begin"/>
            </w:r>
            <w:r w:rsidRPr="0012551E">
              <w:rPr>
                <w:rFonts w:ascii="Calibri" w:hAnsi="Calibri" w:cs="Arial"/>
                <w:b/>
                <w:bCs/>
                <w:i/>
                <w:iCs/>
                <w:sz w:val="22"/>
                <w:szCs w:val="22"/>
                <w:lang w:eastAsia="es-ES"/>
              </w:rPr>
              <w:instrText>TC \l2 "3.</w:instrText>
            </w:r>
            <w:r w:rsidRPr="0012551E">
              <w:rPr>
                <w:rFonts w:ascii="Calibri" w:hAnsi="Calibri" w:cs="Arial"/>
                <w:b/>
                <w:bCs/>
                <w:i/>
                <w:iCs/>
                <w:sz w:val="22"/>
                <w:szCs w:val="22"/>
                <w:lang w:eastAsia="es-ES"/>
              </w:rPr>
              <w:tab/>
              <w:instrText>Informes mensuales de progreso del proyecto</w:instrText>
            </w:r>
            <w:r w:rsidRPr="0012551E">
              <w:rPr>
                <w:rFonts w:ascii="Calibri" w:hAnsi="Calibri" w:cs="Arial"/>
                <w:b/>
                <w:bCs/>
                <w:i/>
                <w:iCs/>
                <w:sz w:val="22"/>
                <w:szCs w:val="22"/>
                <w:lang w:eastAsia="es-ES"/>
              </w:rPr>
              <w:fldChar w:fldCharType="end"/>
            </w:r>
            <w:r w:rsidRPr="0012551E">
              <w:rPr>
                <w:rFonts w:ascii="Calibri" w:hAnsi="Calibri" w:cs="Arial"/>
                <w:b/>
                <w:bCs/>
                <w:i/>
                <w:iCs/>
                <w:sz w:val="22"/>
                <w:szCs w:val="22"/>
                <w:lang w:eastAsia="es-ES"/>
              </w:rPr>
              <w:t xml:space="preserve"> Especiales</w:t>
            </w:r>
            <w:bookmarkEnd w:id="10"/>
            <w:bookmarkEnd w:id="11"/>
            <w:bookmarkEnd w:id="12"/>
          </w:p>
          <w:p w14:paraId="541E58C7" w14:textId="77777777" w:rsidR="0012551E" w:rsidRPr="0012551E" w:rsidRDefault="0012551E" w:rsidP="0012551E">
            <w:pPr>
              <w:ind w:left="360"/>
              <w:jc w:val="both"/>
              <w:rPr>
                <w:rFonts w:ascii="Calibri" w:hAnsi="Calibri"/>
                <w:sz w:val="22"/>
                <w:szCs w:val="22"/>
                <w:lang w:val="es-ES_tradnl" w:eastAsia="es-ES"/>
              </w:rPr>
            </w:pPr>
            <w:r w:rsidRPr="0012551E">
              <w:rPr>
                <w:rFonts w:ascii="Calibri" w:hAnsi="Calibri"/>
                <w:sz w:val="22"/>
                <w:szCs w:val="22"/>
                <w:lang w:val="es-ES_tradnl" w:eastAsia="es-ES"/>
              </w:rPr>
              <w:t xml:space="preserve">Durante la ejecución de las obras, cuando se presenten aspectos o problemas que por su importancia tengan incidencia en el desarrollo normal de los trabajos de la obra, el </w:t>
            </w:r>
            <w:r w:rsidRPr="0012551E">
              <w:rPr>
                <w:rFonts w:ascii="Calibri" w:hAnsi="Calibri"/>
                <w:b/>
                <w:sz w:val="22"/>
                <w:szCs w:val="22"/>
                <w:lang w:val="es-ES_tradnl" w:eastAsia="es-ES"/>
              </w:rPr>
              <w:t>SUPERVISOR</w:t>
            </w:r>
            <w:r w:rsidRPr="0012551E">
              <w:rPr>
                <w:rFonts w:ascii="Calibri" w:hAnsi="Calibri"/>
                <w:sz w:val="22"/>
                <w:szCs w:val="22"/>
                <w:lang w:val="es-ES_tradnl" w:eastAsia="es-ES"/>
              </w:rPr>
              <w:t xml:space="preserve"> deberá elevar un informe especial al FISCAL, mencionando los antecedentes de los problemas y planteando las recomendaciones y soluciones adecuadas, para que los involucrados analicen el </w:t>
            </w:r>
            <w:r w:rsidRPr="0012551E">
              <w:rPr>
                <w:rFonts w:ascii="Calibri" w:hAnsi="Calibri"/>
                <w:sz w:val="22"/>
                <w:szCs w:val="22"/>
                <w:lang w:val="es-ES_tradnl" w:eastAsia="es-ES"/>
              </w:rPr>
              <w:lastRenderedPageBreak/>
              <w:t>contenido del informe y pueda plantear soluciones que puedan ser apropiadas, con el objeto de adoptar decisiones adecuada y oportunas.</w:t>
            </w:r>
          </w:p>
          <w:p w14:paraId="2B40A64E" w14:textId="77777777" w:rsidR="0012551E" w:rsidRPr="0012551E" w:rsidRDefault="0012551E" w:rsidP="0012551E">
            <w:pPr>
              <w:ind w:left="360"/>
              <w:jc w:val="both"/>
              <w:rPr>
                <w:rFonts w:ascii="Calibri" w:hAnsi="Calibri"/>
                <w:sz w:val="22"/>
                <w:szCs w:val="22"/>
                <w:lang w:val="es-ES_tradnl" w:eastAsia="es-ES"/>
              </w:rPr>
            </w:pPr>
            <w:r w:rsidRPr="0012551E">
              <w:rPr>
                <w:rFonts w:ascii="Calibri" w:hAnsi="Calibri"/>
                <w:sz w:val="22"/>
                <w:szCs w:val="22"/>
                <w:lang w:val="es-ES_tradnl" w:eastAsia="es-ES"/>
              </w:rPr>
              <w:t xml:space="preserve">En caso de presentarse una orden de cambio o planilla de avance de obra, el </w:t>
            </w:r>
            <w:r w:rsidRPr="0012551E">
              <w:rPr>
                <w:rFonts w:ascii="Calibri" w:hAnsi="Calibri"/>
                <w:b/>
                <w:sz w:val="22"/>
                <w:szCs w:val="22"/>
                <w:lang w:val="es-ES_tradnl" w:eastAsia="es-ES"/>
              </w:rPr>
              <w:t>SUPERVISOR</w:t>
            </w:r>
            <w:r w:rsidRPr="0012551E">
              <w:rPr>
                <w:rFonts w:ascii="Calibri" w:hAnsi="Calibri"/>
                <w:sz w:val="22"/>
                <w:szCs w:val="22"/>
                <w:lang w:val="es-ES_tradnl" w:eastAsia="es-ES"/>
              </w:rPr>
              <w:t xml:space="preserve"> deberá emitir un informe de evaluación y verificación para respaldar la documentación enviada, dando su aprobación y solicitando su procesamiento.</w:t>
            </w:r>
          </w:p>
          <w:p w14:paraId="6A38DA45" w14:textId="77777777" w:rsidR="0012551E" w:rsidRPr="0012551E" w:rsidRDefault="0012551E" w:rsidP="0012551E">
            <w:pPr>
              <w:ind w:left="360"/>
              <w:jc w:val="both"/>
              <w:rPr>
                <w:rFonts w:ascii="Calibri" w:hAnsi="Calibri"/>
                <w:sz w:val="22"/>
                <w:szCs w:val="22"/>
                <w:lang w:val="es-ES_tradnl" w:eastAsia="es-ES"/>
              </w:rPr>
            </w:pPr>
            <w:r w:rsidRPr="0012551E">
              <w:rPr>
                <w:rFonts w:ascii="Calibri" w:hAnsi="Calibri"/>
                <w:sz w:val="22"/>
                <w:szCs w:val="22"/>
                <w:lang w:val="es-ES_tradnl" w:eastAsia="es-ES"/>
              </w:rPr>
              <w:t xml:space="preserve">Adicionalmente, el </w:t>
            </w:r>
            <w:r w:rsidRPr="0012551E">
              <w:rPr>
                <w:rFonts w:ascii="Calibri" w:hAnsi="Calibri"/>
                <w:b/>
                <w:sz w:val="22"/>
                <w:szCs w:val="22"/>
                <w:lang w:val="es-ES_tradnl" w:eastAsia="es-ES"/>
              </w:rPr>
              <w:t>SUPERVISOR</w:t>
            </w:r>
            <w:r w:rsidRPr="0012551E">
              <w:rPr>
                <w:rFonts w:ascii="Calibri" w:hAnsi="Calibri"/>
                <w:sz w:val="22"/>
                <w:szCs w:val="22"/>
                <w:lang w:val="es-ES_tradnl" w:eastAsia="es-ES"/>
              </w:rPr>
              <w:t xml:space="preserve"> como parte de sus actividades atenderá todo requerimiento necesario y especial presentado durante la ejecución de los trabajos, a través de los informes que le sean requeridos por las instancias que participan en el programa Agua Para Pequeñas Comunidades, para tomar acciones y efectuar las recomendaciones correspondientes.</w:t>
            </w:r>
          </w:p>
          <w:p w14:paraId="221A8467" w14:textId="77777777" w:rsidR="0012551E" w:rsidRPr="0012551E" w:rsidRDefault="0012551E" w:rsidP="0012551E">
            <w:pPr>
              <w:keepNext/>
              <w:numPr>
                <w:ilvl w:val="1"/>
                <w:numId w:val="0"/>
              </w:numPr>
              <w:spacing w:before="240" w:after="60"/>
              <w:ind w:firstLine="360"/>
              <w:jc w:val="both"/>
              <w:outlineLvl w:val="1"/>
              <w:rPr>
                <w:rFonts w:ascii="Calibri" w:hAnsi="Calibri" w:cs="Arial"/>
                <w:b/>
                <w:bCs/>
                <w:i/>
                <w:iCs/>
                <w:sz w:val="22"/>
                <w:szCs w:val="22"/>
                <w:lang w:eastAsia="es-ES"/>
              </w:rPr>
            </w:pPr>
            <w:bookmarkStart w:id="13" w:name="_Toc14773597"/>
            <w:bookmarkStart w:id="14" w:name="_Toc24342608"/>
            <w:bookmarkStart w:id="15" w:name="_Toc24960562"/>
            <w:r w:rsidRPr="0012551E">
              <w:rPr>
                <w:rFonts w:ascii="Calibri" w:hAnsi="Calibri" w:cs="Arial"/>
                <w:b/>
                <w:bCs/>
                <w:i/>
                <w:iCs/>
                <w:sz w:val="22"/>
                <w:szCs w:val="22"/>
                <w:lang w:eastAsia="es-ES"/>
              </w:rPr>
              <w:t>Informe</w:t>
            </w:r>
            <w:r w:rsidRPr="0012551E">
              <w:rPr>
                <w:rFonts w:ascii="Calibri" w:hAnsi="Calibri" w:cs="Arial"/>
                <w:b/>
                <w:bCs/>
                <w:i/>
                <w:iCs/>
                <w:sz w:val="22"/>
                <w:szCs w:val="22"/>
                <w:lang w:eastAsia="es-ES"/>
              </w:rPr>
              <w:fldChar w:fldCharType="begin"/>
            </w:r>
            <w:r w:rsidRPr="0012551E">
              <w:rPr>
                <w:rFonts w:ascii="Calibri" w:hAnsi="Calibri" w:cs="Arial"/>
                <w:b/>
                <w:bCs/>
                <w:i/>
                <w:iCs/>
                <w:sz w:val="22"/>
                <w:szCs w:val="22"/>
                <w:lang w:eastAsia="es-ES"/>
              </w:rPr>
              <w:instrText>TC \l2 "3.</w:instrText>
            </w:r>
            <w:r w:rsidRPr="0012551E">
              <w:rPr>
                <w:rFonts w:ascii="Calibri" w:hAnsi="Calibri" w:cs="Arial"/>
                <w:b/>
                <w:bCs/>
                <w:i/>
                <w:iCs/>
                <w:sz w:val="22"/>
                <w:szCs w:val="22"/>
                <w:lang w:eastAsia="es-ES"/>
              </w:rPr>
              <w:tab/>
              <w:instrText>Informes mensuales de progreso del proyecto</w:instrText>
            </w:r>
            <w:r w:rsidRPr="0012551E">
              <w:rPr>
                <w:rFonts w:ascii="Calibri" w:hAnsi="Calibri" w:cs="Arial"/>
                <w:b/>
                <w:bCs/>
                <w:i/>
                <w:iCs/>
                <w:sz w:val="22"/>
                <w:szCs w:val="22"/>
                <w:lang w:eastAsia="es-ES"/>
              </w:rPr>
              <w:fldChar w:fldCharType="end"/>
            </w:r>
            <w:r w:rsidRPr="0012551E">
              <w:rPr>
                <w:rFonts w:ascii="Calibri" w:hAnsi="Calibri" w:cs="Arial"/>
                <w:b/>
                <w:bCs/>
                <w:i/>
                <w:iCs/>
                <w:sz w:val="22"/>
                <w:szCs w:val="22"/>
                <w:lang w:eastAsia="es-ES"/>
              </w:rPr>
              <w:t xml:space="preserve"> final del cierre del Proyecto</w:t>
            </w:r>
            <w:bookmarkEnd w:id="13"/>
            <w:bookmarkEnd w:id="14"/>
            <w:bookmarkEnd w:id="15"/>
            <w:r w:rsidRPr="0012551E">
              <w:rPr>
                <w:rFonts w:ascii="Calibri" w:hAnsi="Calibri" w:cs="Arial"/>
                <w:b/>
                <w:bCs/>
                <w:i/>
                <w:iCs/>
                <w:sz w:val="22"/>
                <w:szCs w:val="22"/>
                <w:lang w:eastAsia="es-ES"/>
              </w:rPr>
              <w:t xml:space="preserve"> </w:t>
            </w:r>
            <w:r w:rsidRPr="0012551E">
              <w:rPr>
                <w:rFonts w:ascii="Calibri" w:hAnsi="Calibri" w:cs="Arial"/>
                <w:b/>
                <w:bCs/>
                <w:i/>
                <w:iCs/>
                <w:sz w:val="22"/>
                <w:szCs w:val="22"/>
                <w:lang w:eastAsia="es-ES"/>
              </w:rPr>
              <w:fldChar w:fldCharType="begin"/>
            </w:r>
            <w:r w:rsidRPr="0012551E">
              <w:rPr>
                <w:rFonts w:ascii="Calibri" w:hAnsi="Calibri" w:cs="Arial"/>
                <w:b/>
                <w:bCs/>
                <w:i/>
                <w:iCs/>
                <w:sz w:val="22"/>
                <w:szCs w:val="22"/>
                <w:lang w:eastAsia="es-ES"/>
              </w:rPr>
              <w:instrText>TC \l2 "</w:instrText>
            </w:r>
            <w:bookmarkStart w:id="16" w:name="_Toc451576596"/>
            <w:r w:rsidRPr="0012551E">
              <w:rPr>
                <w:rFonts w:ascii="Calibri" w:hAnsi="Calibri" w:cs="Arial"/>
                <w:b/>
                <w:bCs/>
                <w:i/>
                <w:iCs/>
                <w:sz w:val="22"/>
                <w:szCs w:val="22"/>
                <w:lang w:eastAsia="es-ES"/>
              </w:rPr>
              <w:instrText>5.</w:instrText>
            </w:r>
            <w:r w:rsidRPr="0012551E">
              <w:rPr>
                <w:rFonts w:ascii="Calibri" w:hAnsi="Calibri" w:cs="Arial"/>
                <w:b/>
                <w:bCs/>
                <w:i/>
                <w:iCs/>
                <w:sz w:val="22"/>
                <w:szCs w:val="22"/>
                <w:lang w:eastAsia="es-ES"/>
              </w:rPr>
              <w:tab/>
              <w:instrText>Informe final del cierre del Proyecto</w:instrText>
            </w:r>
            <w:bookmarkEnd w:id="16"/>
            <w:r w:rsidRPr="0012551E">
              <w:rPr>
                <w:rFonts w:ascii="Calibri" w:hAnsi="Calibri" w:cs="Arial"/>
                <w:b/>
                <w:bCs/>
                <w:i/>
                <w:iCs/>
                <w:sz w:val="22"/>
                <w:szCs w:val="22"/>
                <w:lang w:eastAsia="es-ES"/>
              </w:rPr>
              <w:fldChar w:fldCharType="end"/>
            </w:r>
          </w:p>
          <w:p w14:paraId="6E561624" w14:textId="77777777" w:rsidR="0012551E" w:rsidRPr="0012551E" w:rsidRDefault="0012551E" w:rsidP="0012551E">
            <w:pPr>
              <w:ind w:left="360"/>
              <w:jc w:val="both"/>
              <w:rPr>
                <w:rFonts w:ascii="Calibri" w:hAnsi="Calibri"/>
                <w:sz w:val="22"/>
                <w:szCs w:val="22"/>
                <w:lang w:val="es-ES_tradnl" w:eastAsia="es-ES"/>
              </w:rPr>
            </w:pPr>
            <w:r w:rsidRPr="0012551E">
              <w:rPr>
                <w:rFonts w:ascii="Calibri" w:hAnsi="Calibri"/>
                <w:sz w:val="22"/>
                <w:szCs w:val="22"/>
                <w:lang w:val="es-ES_tradnl" w:eastAsia="es-ES"/>
              </w:rPr>
              <w:t xml:space="preserve">El </w:t>
            </w:r>
            <w:r w:rsidRPr="0012551E">
              <w:rPr>
                <w:rFonts w:ascii="Calibri" w:hAnsi="Calibri"/>
                <w:b/>
                <w:sz w:val="22"/>
                <w:szCs w:val="22"/>
                <w:lang w:val="es-ES_tradnl" w:eastAsia="es-ES"/>
              </w:rPr>
              <w:t>SUPERVISOR</w:t>
            </w:r>
            <w:r w:rsidRPr="0012551E">
              <w:rPr>
                <w:rFonts w:ascii="Calibri" w:hAnsi="Calibri"/>
                <w:sz w:val="22"/>
                <w:szCs w:val="22"/>
                <w:lang w:val="es-ES_tradnl" w:eastAsia="es-ES"/>
              </w:rPr>
              <w:t xml:space="preserve"> está en la obligación de elaborar un informe final de conclusión de las obras del proyecto en dos (2) ejemplares. Este informe deberá comprender una descripción cronológica y detallada del proceso de construcción, los volúmenes y montos de obra ejecutados, la relación del personal, material y equipo utilizado, el cumplimiento y/o ampliación del plazo contractual, problemas encontrados y soluciones adoptadas, incluyendo además todo aspecto relevante ocurrido durante la construcción de las obras. Para su aceptación, el informe deberá estar acompañado de los planos finales de construcción de las obras (planos "as </w:t>
            </w:r>
            <w:proofErr w:type="spellStart"/>
            <w:r w:rsidRPr="0012551E">
              <w:rPr>
                <w:rFonts w:ascii="Calibri" w:hAnsi="Calibri"/>
                <w:sz w:val="22"/>
                <w:szCs w:val="22"/>
                <w:lang w:val="es-ES_tradnl" w:eastAsia="es-ES"/>
              </w:rPr>
              <w:t>built</w:t>
            </w:r>
            <w:proofErr w:type="spellEnd"/>
            <w:r w:rsidRPr="0012551E">
              <w:rPr>
                <w:rFonts w:ascii="Calibri" w:hAnsi="Calibri"/>
                <w:sz w:val="22"/>
                <w:szCs w:val="22"/>
                <w:lang w:val="es-ES_tradnl" w:eastAsia="es-ES"/>
              </w:rPr>
              <w:t>"), elaborado por la Empresa Contratista.</w:t>
            </w:r>
          </w:p>
          <w:p w14:paraId="779C6227" w14:textId="77777777" w:rsidR="0012551E" w:rsidRPr="0012551E" w:rsidRDefault="0012551E" w:rsidP="0012551E">
            <w:pPr>
              <w:ind w:left="360"/>
              <w:jc w:val="both"/>
              <w:rPr>
                <w:rFonts w:ascii="Calibri" w:hAnsi="Calibri"/>
                <w:sz w:val="22"/>
                <w:szCs w:val="22"/>
                <w:lang w:val="es-ES_tradnl" w:eastAsia="es-ES"/>
              </w:rPr>
            </w:pPr>
            <w:r w:rsidRPr="0012551E">
              <w:rPr>
                <w:rFonts w:ascii="Calibri" w:hAnsi="Calibri"/>
                <w:sz w:val="22"/>
                <w:szCs w:val="22"/>
                <w:lang w:val="es-ES_tradnl" w:eastAsia="es-ES"/>
              </w:rPr>
              <w:t xml:space="preserve">Junto al informe final, en Anexo, el </w:t>
            </w:r>
            <w:r w:rsidRPr="0012551E">
              <w:rPr>
                <w:rFonts w:ascii="Calibri" w:hAnsi="Calibri"/>
                <w:b/>
                <w:sz w:val="22"/>
                <w:szCs w:val="22"/>
                <w:lang w:val="es-ES_tradnl" w:eastAsia="es-ES"/>
              </w:rPr>
              <w:t>SUPERVISOR</w:t>
            </w:r>
            <w:r w:rsidRPr="0012551E">
              <w:rPr>
                <w:rFonts w:ascii="Calibri" w:hAnsi="Calibri"/>
                <w:sz w:val="22"/>
                <w:szCs w:val="22"/>
                <w:lang w:val="es-ES_tradnl" w:eastAsia="es-ES"/>
              </w:rPr>
              <w:t xml:space="preserve"> deberá presentar un informe ambiental de seguimiento y control, señalando las medidas ambientales, el grado de cumplimiento, los problemas que se han presentado y las medidas que se tuvieron que aplicar y señalar otros impactos que se presentaron y que no están dentro de las medidas establecidas.  En términos generales especificar si se han cumplido con los objetivos ambientales del proyecto, y proponer recomendaciones que deben llevarse a cabo en la fase de operación. El informe deberá contemplar un reporte fotográfico de todas las medidas implementadas.</w:t>
            </w:r>
          </w:p>
          <w:p w14:paraId="456E74C5" w14:textId="77777777" w:rsidR="0012551E" w:rsidRPr="0012551E" w:rsidRDefault="0012551E" w:rsidP="0012551E">
            <w:pPr>
              <w:ind w:left="360"/>
              <w:jc w:val="both"/>
              <w:rPr>
                <w:rFonts w:ascii="Calibri" w:hAnsi="Calibri"/>
                <w:sz w:val="22"/>
                <w:szCs w:val="22"/>
                <w:lang w:val="es-ES_tradnl" w:eastAsia="es-ES"/>
              </w:rPr>
            </w:pPr>
            <w:r w:rsidRPr="0012551E">
              <w:rPr>
                <w:rFonts w:ascii="Calibri" w:hAnsi="Calibri"/>
                <w:sz w:val="22"/>
                <w:szCs w:val="22"/>
                <w:lang w:val="es-ES_tradnl" w:eastAsia="es-ES"/>
              </w:rPr>
              <w:t>Este informe será presentado al contratante dentro de los 15 días siguientes a la recepción definitiva de la obra.</w:t>
            </w:r>
          </w:p>
          <w:p w14:paraId="3982741F" w14:textId="77777777" w:rsidR="0012551E" w:rsidRPr="0012551E" w:rsidRDefault="0012551E" w:rsidP="0012551E">
            <w:pPr>
              <w:ind w:left="360"/>
              <w:jc w:val="both"/>
              <w:rPr>
                <w:rFonts w:ascii="Calibri" w:hAnsi="Calibri"/>
                <w:sz w:val="22"/>
                <w:szCs w:val="22"/>
                <w:lang w:val="es-ES_tradnl" w:eastAsia="es-ES"/>
              </w:rPr>
            </w:pPr>
            <w:r w:rsidRPr="0012551E">
              <w:rPr>
                <w:rFonts w:ascii="Calibri" w:hAnsi="Calibri"/>
                <w:sz w:val="22"/>
                <w:szCs w:val="22"/>
                <w:lang w:val="es-ES_tradnl" w:eastAsia="es-ES"/>
              </w:rPr>
              <w:t>El informe final deberá incluir el siguiente contenido como mínimo:</w:t>
            </w:r>
          </w:p>
          <w:p w14:paraId="5CAD98D6" w14:textId="77777777" w:rsidR="0012551E" w:rsidRPr="0012551E" w:rsidRDefault="0012551E" w:rsidP="0012551E">
            <w:pPr>
              <w:ind w:left="900"/>
              <w:jc w:val="both"/>
              <w:rPr>
                <w:rFonts w:ascii="Calibri" w:hAnsi="Calibri"/>
                <w:sz w:val="22"/>
                <w:szCs w:val="22"/>
                <w:lang w:val="es-ES_tradnl" w:eastAsia="es-ES"/>
              </w:rPr>
            </w:pPr>
            <w:r w:rsidRPr="0012551E">
              <w:rPr>
                <w:rFonts w:ascii="Calibri" w:hAnsi="Calibri"/>
                <w:sz w:val="22"/>
                <w:szCs w:val="22"/>
                <w:lang w:val="es-ES_tradnl" w:eastAsia="es-ES"/>
              </w:rPr>
              <w:t>Antecedentes del proyecto (Proyecto, código, Comunidad, Municipio, Provincia, Departamento).</w:t>
            </w:r>
          </w:p>
          <w:p w14:paraId="0ACD1FD7" w14:textId="77777777" w:rsidR="0012551E" w:rsidRPr="0012551E" w:rsidRDefault="0012551E" w:rsidP="0012551E">
            <w:pPr>
              <w:ind w:left="900"/>
              <w:jc w:val="both"/>
              <w:rPr>
                <w:rFonts w:ascii="Calibri" w:hAnsi="Calibri"/>
                <w:sz w:val="22"/>
                <w:szCs w:val="22"/>
                <w:lang w:val="es-ES_tradnl" w:eastAsia="es-ES"/>
              </w:rPr>
            </w:pPr>
            <w:r w:rsidRPr="0012551E">
              <w:rPr>
                <w:rFonts w:ascii="Calibri" w:hAnsi="Calibri"/>
                <w:sz w:val="22"/>
                <w:szCs w:val="22"/>
                <w:lang w:val="es-ES_tradnl" w:eastAsia="es-ES"/>
              </w:rPr>
              <w:t xml:space="preserve">Antecedentes de la Empresa Contratista de obras (Razón social, Director de Obra, equipo y maquinaria, contrato y otros), </w:t>
            </w:r>
          </w:p>
          <w:p w14:paraId="7A4B2344" w14:textId="77777777" w:rsidR="0012551E" w:rsidRPr="0012551E" w:rsidRDefault="0012551E" w:rsidP="0012551E">
            <w:pPr>
              <w:ind w:left="900"/>
              <w:jc w:val="both"/>
              <w:rPr>
                <w:rFonts w:ascii="Calibri" w:hAnsi="Calibri"/>
                <w:sz w:val="22"/>
                <w:szCs w:val="22"/>
                <w:lang w:val="es-ES_tradnl" w:eastAsia="es-ES"/>
              </w:rPr>
            </w:pPr>
            <w:r w:rsidRPr="0012551E">
              <w:rPr>
                <w:rFonts w:ascii="Calibri" w:hAnsi="Calibri"/>
                <w:sz w:val="22"/>
                <w:szCs w:val="22"/>
                <w:lang w:val="es-ES_tradnl" w:eastAsia="es-ES"/>
              </w:rPr>
              <w:t>Antecedentes del Supervisor</w:t>
            </w:r>
          </w:p>
          <w:p w14:paraId="2F94CF55" w14:textId="77777777" w:rsidR="0012551E" w:rsidRPr="0012551E" w:rsidRDefault="0012551E" w:rsidP="0012551E">
            <w:pPr>
              <w:ind w:left="900"/>
              <w:jc w:val="both"/>
              <w:rPr>
                <w:rFonts w:ascii="Calibri" w:hAnsi="Calibri"/>
                <w:sz w:val="22"/>
                <w:szCs w:val="22"/>
                <w:lang w:val="es-ES_tradnl" w:eastAsia="es-ES"/>
              </w:rPr>
            </w:pPr>
            <w:r w:rsidRPr="0012551E">
              <w:rPr>
                <w:rFonts w:ascii="Calibri" w:hAnsi="Calibri"/>
                <w:sz w:val="22"/>
                <w:szCs w:val="22"/>
                <w:lang w:val="es-ES_tradnl" w:eastAsia="es-ES"/>
              </w:rPr>
              <w:t>Descripción del proyecto, magnitud y características principales de  las obras.</w:t>
            </w:r>
          </w:p>
          <w:p w14:paraId="7AE2AB72" w14:textId="77777777" w:rsidR="0012551E" w:rsidRPr="0012551E" w:rsidRDefault="0012551E" w:rsidP="0012551E">
            <w:pPr>
              <w:ind w:left="900"/>
              <w:jc w:val="both"/>
              <w:rPr>
                <w:rFonts w:ascii="Calibri" w:hAnsi="Calibri"/>
                <w:sz w:val="22"/>
                <w:szCs w:val="22"/>
                <w:lang w:val="es-ES_tradnl" w:eastAsia="es-ES"/>
              </w:rPr>
            </w:pPr>
            <w:r w:rsidRPr="0012551E">
              <w:rPr>
                <w:rFonts w:ascii="Calibri" w:hAnsi="Calibri"/>
                <w:sz w:val="22"/>
                <w:szCs w:val="22"/>
                <w:lang w:val="es-ES_tradnl" w:eastAsia="es-ES"/>
              </w:rPr>
              <w:t>Estado Financiero inicial de las obras.</w:t>
            </w:r>
          </w:p>
          <w:p w14:paraId="64D81DC3" w14:textId="77777777" w:rsidR="0012551E" w:rsidRPr="0012551E" w:rsidRDefault="0012551E" w:rsidP="0012551E">
            <w:pPr>
              <w:ind w:left="900"/>
              <w:jc w:val="both"/>
              <w:rPr>
                <w:rFonts w:ascii="Calibri" w:hAnsi="Calibri"/>
                <w:sz w:val="22"/>
                <w:szCs w:val="22"/>
                <w:lang w:val="es-ES_tradnl" w:eastAsia="es-ES"/>
              </w:rPr>
            </w:pPr>
            <w:r w:rsidRPr="0012551E">
              <w:rPr>
                <w:rFonts w:ascii="Calibri" w:hAnsi="Calibri"/>
                <w:sz w:val="22"/>
                <w:szCs w:val="22"/>
                <w:lang w:val="es-ES_tradnl" w:eastAsia="es-ES"/>
              </w:rPr>
              <w:t>Estado Financiero final de las obras.</w:t>
            </w:r>
          </w:p>
          <w:p w14:paraId="51FAAAAA" w14:textId="77777777" w:rsidR="0012551E" w:rsidRPr="0012551E" w:rsidRDefault="0012551E" w:rsidP="0012551E">
            <w:pPr>
              <w:ind w:left="900"/>
              <w:jc w:val="both"/>
              <w:rPr>
                <w:rFonts w:ascii="Calibri" w:hAnsi="Calibri"/>
                <w:sz w:val="22"/>
                <w:szCs w:val="22"/>
                <w:lang w:val="es-ES_tradnl" w:eastAsia="es-ES"/>
              </w:rPr>
            </w:pPr>
            <w:r w:rsidRPr="0012551E">
              <w:rPr>
                <w:rFonts w:ascii="Calibri" w:hAnsi="Calibri"/>
                <w:sz w:val="22"/>
                <w:szCs w:val="22"/>
                <w:lang w:val="es-ES_tradnl" w:eastAsia="es-ES"/>
              </w:rPr>
              <w:t>Modificaciones y Órdenes de Cambio de las obras.</w:t>
            </w:r>
          </w:p>
          <w:p w14:paraId="18721A05" w14:textId="77777777" w:rsidR="0012551E" w:rsidRPr="0012551E" w:rsidRDefault="0012551E" w:rsidP="0012551E">
            <w:pPr>
              <w:ind w:left="900"/>
              <w:jc w:val="both"/>
              <w:rPr>
                <w:rFonts w:ascii="Calibri" w:hAnsi="Calibri"/>
                <w:sz w:val="22"/>
                <w:szCs w:val="22"/>
                <w:lang w:val="es-ES_tradnl" w:eastAsia="es-ES"/>
              </w:rPr>
            </w:pPr>
            <w:r w:rsidRPr="0012551E">
              <w:rPr>
                <w:rFonts w:ascii="Calibri" w:hAnsi="Calibri"/>
                <w:sz w:val="22"/>
                <w:szCs w:val="22"/>
                <w:lang w:val="es-ES_tradnl" w:eastAsia="es-ES"/>
              </w:rPr>
              <w:t>Plazos de ejecución y ampliaciones de las obras.</w:t>
            </w:r>
          </w:p>
          <w:p w14:paraId="6C5CF89F" w14:textId="77777777" w:rsidR="0012551E" w:rsidRPr="0012551E" w:rsidRDefault="0012551E" w:rsidP="0012551E">
            <w:pPr>
              <w:ind w:left="900"/>
              <w:jc w:val="both"/>
              <w:rPr>
                <w:rFonts w:ascii="Calibri" w:hAnsi="Calibri"/>
                <w:sz w:val="22"/>
                <w:szCs w:val="22"/>
                <w:lang w:val="es-ES_tradnl" w:eastAsia="es-ES"/>
              </w:rPr>
            </w:pPr>
            <w:r w:rsidRPr="0012551E">
              <w:rPr>
                <w:rFonts w:ascii="Calibri" w:hAnsi="Calibri"/>
                <w:sz w:val="22"/>
                <w:szCs w:val="22"/>
                <w:lang w:val="es-ES_tradnl" w:eastAsia="es-ES"/>
              </w:rPr>
              <w:t>Problemas encontrados y soluciones adoptadas en las obras.</w:t>
            </w:r>
          </w:p>
          <w:p w14:paraId="45BADE8D" w14:textId="77777777" w:rsidR="0012551E" w:rsidRPr="0012551E" w:rsidRDefault="0012551E" w:rsidP="0012551E">
            <w:pPr>
              <w:ind w:left="900"/>
              <w:jc w:val="both"/>
              <w:rPr>
                <w:rFonts w:ascii="Calibri" w:hAnsi="Calibri"/>
                <w:sz w:val="22"/>
                <w:szCs w:val="22"/>
                <w:lang w:val="es-ES_tradnl" w:eastAsia="es-ES"/>
              </w:rPr>
            </w:pPr>
            <w:r w:rsidRPr="0012551E">
              <w:rPr>
                <w:rFonts w:ascii="Calibri" w:hAnsi="Calibri"/>
                <w:sz w:val="22"/>
                <w:szCs w:val="22"/>
                <w:lang w:val="es-ES_tradnl" w:eastAsia="es-ES"/>
              </w:rPr>
              <w:t>Aspectos ambientales.</w:t>
            </w:r>
          </w:p>
          <w:p w14:paraId="2CF8AB8E" w14:textId="77777777" w:rsidR="0012551E" w:rsidRPr="0012551E" w:rsidRDefault="0012551E" w:rsidP="0012551E">
            <w:pPr>
              <w:ind w:left="900"/>
              <w:jc w:val="both"/>
              <w:rPr>
                <w:rFonts w:ascii="Calibri" w:hAnsi="Calibri"/>
                <w:sz w:val="22"/>
                <w:szCs w:val="22"/>
                <w:lang w:val="es-ES_tradnl" w:eastAsia="es-ES"/>
              </w:rPr>
            </w:pPr>
            <w:r w:rsidRPr="0012551E">
              <w:rPr>
                <w:rFonts w:ascii="Calibri" w:hAnsi="Calibri"/>
                <w:sz w:val="22"/>
                <w:szCs w:val="22"/>
                <w:lang w:val="es-ES_tradnl" w:eastAsia="es-ES"/>
              </w:rPr>
              <w:t>Recepciones Provisionales y Definitivas de las obras.</w:t>
            </w:r>
          </w:p>
          <w:p w14:paraId="5ADA2261" w14:textId="77777777" w:rsidR="0012551E" w:rsidRPr="0012551E" w:rsidRDefault="0012551E" w:rsidP="0012551E">
            <w:pPr>
              <w:ind w:left="900"/>
              <w:jc w:val="both"/>
              <w:rPr>
                <w:rFonts w:ascii="Calibri" w:hAnsi="Calibri"/>
                <w:sz w:val="22"/>
                <w:szCs w:val="22"/>
                <w:lang w:val="es-ES_tradnl" w:eastAsia="es-ES"/>
              </w:rPr>
            </w:pPr>
            <w:r w:rsidRPr="0012551E">
              <w:rPr>
                <w:rFonts w:ascii="Calibri" w:hAnsi="Calibri"/>
                <w:sz w:val="22"/>
                <w:szCs w:val="22"/>
                <w:lang w:val="es-ES_tradnl" w:eastAsia="es-ES"/>
              </w:rPr>
              <w:t>Calidad de los trabajos realizados por la Empresa Contratista de Obras Civiles.</w:t>
            </w:r>
          </w:p>
          <w:p w14:paraId="7D65BB20" w14:textId="77777777" w:rsidR="0012551E" w:rsidRPr="0012551E" w:rsidRDefault="0012551E" w:rsidP="0012551E">
            <w:pPr>
              <w:ind w:left="900"/>
              <w:jc w:val="both"/>
              <w:rPr>
                <w:rFonts w:ascii="Calibri" w:hAnsi="Calibri"/>
                <w:sz w:val="22"/>
                <w:szCs w:val="22"/>
                <w:lang w:val="es-ES_tradnl" w:eastAsia="es-ES"/>
              </w:rPr>
            </w:pPr>
            <w:r w:rsidRPr="0012551E">
              <w:rPr>
                <w:rFonts w:ascii="Calibri" w:hAnsi="Calibri"/>
                <w:sz w:val="22"/>
                <w:szCs w:val="22"/>
                <w:lang w:val="es-ES_tradnl" w:eastAsia="es-ES"/>
              </w:rPr>
              <w:t>Conclusiones y Recomendaciones.</w:t>
            </w:r>
          </w:p>
          <w:p w14:paraId="42C8BD4D" w14:textId="77777777" w:rsidR="0012551E" w:rsidRPr="0012551E" w:rsidRDefault="0012551E" w:rsidP="0012551E">
            <w:pPr>
              <w:tabs>
                <w:tab w:val="num" w:pos="1440"/>
              </w:tabs>
              <w:ind w:left="360"/>
              <w:jc w:val="both"/>
              <w:rPr>
                <w:rFonts w:ascii="Calibri" w:hAnsi="Calibri"/>
                <w:sz w:val="22"/>
                <w:szCs w:val="22"/>
                <w:lang w:val="es-ES_tradnl" w:eastAsia="es-ES"/>
              </w:rPr>
            </w:pPr>
            <w:r w:rsidRPr="0012551E">
              <w:rPr>
                <w:rFonts w:ascii="Calibri" w:hAnsi="Calibri"/>
                <w:sz w:val="22"/>
                <w:szCs w:val="22"/>
                <w:lang w:val="es-ES_tradnl" w:eastAsia="es-ES"/>
              </w:rPr>
              <w:t>Aprobación de Informes</w:t>
            </w:r>
          </w:p>
          <w:p w14:paraId="2A13046C" w14:textId="77777777" w:rsidR="0012551E" w:rsidRPr="0012551E" w:rsidRDefault="0012551E" w:rsidP="0012551E">
            <w:pPr>
              <w:tabs>
                <w:tab w:val="num" w:pos="1440"/>
              </w:tabs>
              <w:ind w:left="360"/>
              <w:jc w:val="both"/>
              <w:rPr>
                <w:rFonts w:ascii="Calibri" w:hAnsi="Calibri"/>
                <w:sz w:val="22"/>
                <w:szCs w:val="22"/>
                <w:lang w:val="es-ES_tradnl" w:eastAsia="es-ES"/>
              </w:rPr>
            </w:pPr>
            <w:r w:rsidRPr="0012551E">
              <w:rPr>
                <w:rFonts w:ascii="Calibri" w:hAnsi="Calibri"/>
                <w:sz w:val="22"/>
                <w:szCs w:val="22"/>
                <w:lang w:val="es-ES_tradnl" w:eastAsia="es-ES"/>
              </w:rPr>
              <w:t>El plazo máximo para la aprobación de informes por el Fiscal  será de 10 días calendario a partir de la presentación del documento, si transcurrido este tiempo el fiscal no emite ninguna observación, el informe se considerará aprobado</w:t>
            </w:r>
          </w:p>
          <w:p w14:paraId="369D67B8" w14:textId="77777777" w:rsidR="0012551E" w:rsidRPr="0012551E" w:rsidRDefault="0012551E" w:rsidP="0012551E">
            <w:pPr>
              <w:jc w:val="both"/>
              <w:rPr>
                <w:rFonts w:ascii="Calibri" w:hAnsi="Calibri"/>
                <w:sz w:val="22"/>
                <w:szCs w:val="22"/>
                <w:lang w:val="es-ES_tradnl" w:eastAsia="es-ES"/>
              </w:rPr>
            </w:pPr>
            <w:r w:rsidRPr="0012551E">
              <w:rPr>
                <w:rFonts w:ascii="Calibri" w:hAnsi="Calibri"/>
                <w:sz w:val="22"/>
                <w:szCs w:val="22"/>
                <w:lang w:val="es-ES_tradnl" w:eastAsia="es-ES"/>
              </w:rPr>
              <w:t xml:space="preserve">       Formato de presentación de informes</w:t>
            </w:r>
          </w:p>
          <w:p w14:paraId="4FA0D86E" w14:textId="77777777" w:rsidR="0012551E" w:rsidRPr="0012551E" w:rsidRDefault="0012551E" w:rsidP="0012551E">
            <w:pPr>
              <w:jc w:val="both"/>
              <w:rPr>
                <w:rFonts w:ascii="Calibri" w:hAnsi="Calibri"/>
                <w:sz w:val="22"/>
                <w:szCs w:val="22"/>
                <w:lang w:val="es-ES_tradnl" w:eastAsia="es-ES"/>
              </w:rPr>
            </w:pPr>
            <w:r w:rsidRPr="0012551E">
              <w:rPr>
                <w:rFonts w:ascii="Calibri" w:hAnsi="Calibri"/>
                <w:sz w:val="22"/>
                <w:szCs w:val="22"/>
                <w:lang w:val="es-ES_tradnl" w:eastAsia="es-ES"/>
              </w:rPr>
              <w:lastRenderedPageBreak/>
              <w:t xml:space="preserve">       El supervisor deberá elaborar y presentar los informes en dos (2) ejemplares en lo posible deberá     </w:t>
            </w:r>
          </w:p>
          <w:p w14:paraId="689BE4F3" w14:textId="77777777" w:rsidR="0012551E" w:rsidRPr="0012551E" w:rsidRDefault="0012551E" w:rsidP="0012551E">
            <w:pPr>
              <w:jc w:val="both"/>
              <w:rPr>
                <w:rFonts w:ascii="Calibri" w:hAnsi="Calibri" w:cs="Calibri"/>
                <w:sz w:val="22"/>
                <w:szCs w:val="22"/>
                <w:lang w:eastAsia="es-BO"/>
              </w:rPr>
            </w:pPr>
            <w:r w:rsidRPr="0012551E">
              <w:rPr>
                <w:rFonts w:ascii="Calibri" w:hAnsi="Calibri"/>
                <w:sz w:val="22"/>
                <w:szCs w:val="22"/>
                <w:lang w:val="es-ES_tradnl" w:eastAsia="es-ES"/>
              </w:rPr>
              <w:t xml:space="preserve">       Presentar una copia digital.</w:t>
            </w:r>
          </w:p>
          <w:p w14:paraId="3FAB3B2F" w14:textId="77777777" w:rsidR="0012551E" w:rsidRPr="0012551E" w:rsidRDefault="0012551E" w:rsidP="0012551E">
            <w:pPr>
              <w:rPr>
                <w:rFonts w:ascii="Calibri" w:hAnsi="Calibri" w:cs="Calibri"/>
                <w:b/>
                <w:bCs/>
                <w:i/>
                <w:sz w:val="22"/>
                <w:szCs w:val="22"/>
                <w:lang w:eastAsia="es-BO"/>
              </w:rPr>
            </w:pPr>
          </w:p>
        </w:tc>
      </w:tr>
      <w:tr w:rsidR="0012551E" w:rsidRPr="0012551E" w14:paraId="0F98C316" w14:textId="77777777" w:rsidTr="0012551E">
        <w:trPr>
          <w:trHeight w:val="364"/>
        </w:trPr>
        <w:tc>
          <w:tcPr>
            <w:tcW w:w="9356" w:type="dxa"/>
            <w:shd w:val="clear" w:color="auto" w:fill="B8CCE4"/>
            <w:vAlign w:val="center"/>
          </w:tcPr>
          <w:p w14:paraId="51143742" w14:textId="77777777" w:rsidR="0012551E" w:rsidRPr="0012551E" w:rsidRDefault="0012551E" w:rsidP="0012551E">
            <w:pPr>
              <w:jc w:val="both"/>
              <w:rPr>
                <w:rFonts w:ascii="Calibri" w:hAnsi="Calibri" w:cs="Calibri"/>
                <w:b/>
                <w:bCs/>
                <w:sz w:val="22"/>
                <w:szCs w:val="22"/>
                <w:lang w:eastAsia="es-BO"/>
              </w:rPr>
            </w:pPr>
            <w:r w:rsidRPr="0012551E">
              <w:rPr>
                <w:rFonts w:ascii="Calibri" w:hAnsi="Calibri" w:cs="Calibri"/>
                <w:b/>
                <w:bCs/>
                <w:sz w:val="22"/>
                <w:szCs w:val="22"/>
                <w:lang w:eastAsia="es-BO"/>
              </w:rPr>
              <w:lastRenderedPageBreak/>
              <w:t>FORMA DE PAGO.</w:t>
            </w:r>
          </w:p>
        </w:tc>
      </w:tr>
      <w:tr w:rsidR="0012551E" w:rsidRPr="0012551E" w14:paraId="74084E9D" w14:textId="77777777" w:rsidTr="0012551E">
        <w:trPr>
          <w:trHeight w:val="709"/>
        </w:trPr>
        <w:tc>
          <w:tcPr>
            <w:tcW w:w="9356" w:type="dxa"/>
            <w:shd w:val="clear" w:color="auto" w:fill="auto"/>
            <w:vAlign w:val="center"/>
          </w:tcPr>
          <w:p w14:paraId="7280C9E1" w14:textId="77777777" w:rsidR="0012551E" w:rsidRPr="0012551E" w:rsidRDefault="0012551E" w:rsidP="0012551E">
            <w:pPr>
              <w:jc w:val="both"/>
              <w:rPr>
                <w:rFonts w:ascii="Calibri" w:hAnsi="Calibri" w:cs="Arial"/>
                <w:sz w:val="22"/>
                <w:szCs w:val="22"/>
                <w:lang w:val="es-ES_tradnl" w:eastAsia="es-ES"/>
              </w:rPr>
            </w:pPr>
            <w:r w:rsidRPr="0012551E">
              <w:rPr>
                <w:rFonts w:ascii="Calibri" w:hAnsi="Calibri" w:cs="Arial"/>
                <w:sz w:val="22"/>
                <w:szCs w:val="22"/>
                <w:lang w:val="es-ES_tradnl" w:eastAsia="es-ES"/>
              </w:rPr>
              <w:t xml:space="preserve">El pago será paralelo al progreso de la obra, mediante Certificados de Avance de Obra. </w:t>
            </w:r>
          </w:p>
          <w:p w14:paraId="51CDA0FE" w14:textId="77777777" w:rsidR="0012551E" w:rsidRPr="0012551E" w:rsidRDefault="0012551E" w:rsidP="0012551E">
            <w:pPr>
              <w:jc w:val="both"/>
              <w:rPr>
                <w:rFonts w:ascii="Calibri" w:hAnsi="Calibri" w:cs="Arial"/>
                <w:sz w:val="22"/>
                <w:szCs w:val="22"/>
                <w:lang w:val="es-ES_tradnl" w:eastAsia="es-ES"/>
              </w:rPr>
            </w:pPr>
          </w:p>
          <w:p w14:paraId="58A60B9C" w14:textId="77777777" w:rsidR="0012551E" w:rsidRPr="0012551E" w:rsidRDefault="0012551E" w:rsidP="0012551E">
            <w:pPr>
              <w:jc w:val="both"/>
              <w:rPr>
                <w:rFonts w:ascii="Calibri" w:hAnsi="Calibri" w:cs="Arial"/>
                <w:sz w:val="22"/>
                <w:szCs w:val="22"/>
                <w:lang w:val="es-ES_tradnl" w:eastAsia="es-ES"/>
              </w:rPr>
            </w:pPr>
            <w:r w:rsidRPr="0012551E">
              <w:rPr>
                <w:rFonts w:ascii="Calibri" w:hAnsi="Calibri" w:cs="Arial"/>
                <w:sz w:val="22"/>
                <w:szCs w:val="22"/>
                <w:lang w:val="es-ES_tradnl" w:eastAsia="es-ES"/>
              </w:rPr>
              <w:t>El pago se realizará en forma mensual en moneda nacional (bolivianos), mediante transferencia bancaria a través del SIGEP, posterior a la emisión y aprobación de la planilla de Avance Obras por el FISCAL de Obras nombrado por YPFB, para lo cual la empresa contratada deberá emitir factura e informe solicitando el pago de todos los trabajos realizados y concluidos, acompañando al informe documentación de respaldo (copia NIT y SIGEP), el mismo que será aprobado por las instancias correspondientes para viabilizara el pago correspondiente.</w:t>
            </w:r>
          </w:p>
          <w:p w14:paraId="7518499E" w14:textId="77777777" w:rsidR="0012551E" w:rsidRPr="0012551E" w:rsidRDefault="0012551E" w:rsidP="0012551E">
            <w:pPr>
              <w:jc w:val="both"/>
              <w:rPr>
                <w:rFonts w:ascii="Calibri" w:hAnsi="Calibri" w:cs="Arial"/>
                <w:sz w:val="22"/>
                <w:szCs w:val="22"/>
                <w:lang w:val="es-ES_tradnl" w:eastAsia="es-ES"/>
              </w:rPr>
            </w:pPr>
          </w:p>
          <w:p w14:paraId="3FCD2C75" w14:textId="77777777" w:rsidR="0012551E" w:rsidRPr="0012551E" w:rsidRDefault="0012551E" w:rsidP="0012551E">
            <w:pPr>
              <w:jc w:val="both"/>
              <w:rPr>
                <w:rFonts w:ascii="Calibri" w:hAnsi="Calibri" w:cs="Arial"/>
                <w:sz w:val="22"/>
                <w:szCs w:val="22"/>
                <w:lang w:val="es-ES_tradnl" w:eastAsia="es-ES"/>
              </w:rPr>
            </w:pPr>
            <w:r w:rsidRPr="0012551E">
              <w:rPr>
                <w:rFonts w:ascii="Calibri" w:hAnsi="Calibri" w:cs="Arial"/>
                <w:sz w:val="22"/>
                <w:szCs w:val="22"/>
                <w:lang w:val="es-ES_tradnl" w:eastAsia="es-ES"/>
              </w:rPr>
              <w:t>El SUPERVISOR presentará al FISCAL de Obra en el plazo de tres (03) días hábiles (computables desde la aprobación de la planilla de ejecución de la Obra por el FISCAL de Obra) y para su revisión en versión definitiva, el informe periódico y un certificado de pago debidamente llenado, con fecha y firmado por el SUPERVISOR de Obra, que consignará todos los trabajos ejecutados a los precios establecidos, de acuerdo a los trabajos desarrollados.</w:t>
            </w:r>
          </w:p>
          <w:p w14:paraId="3D2F5A4C" w14:textId="77777777" w:rsidR="0012551E" w:rsidRPr="0012551E" w:rsidRDefault="0012551E" w:rsidP="0012551E">
            <w:pPr>
              <w:jc w:val="both"/>
              <w:rPr>
                <w:rFonts w:ascii="Calibri" w:hAnsi="Calibri" w:cs="Arial"/>
                <w:sz w:val="22"/>
                <w:szCs w:val="22"/>
                <w:lang w:val="es-ES_tradnl" w:eastAsia="es-ES"/>
              </w:rPr>
            </w:pPr>
          </w:p>
          <w:p w14:paraId="5CA7EE9F" w14:textId="77777777" w:rsidR="0012551E" w:rsidRPr="0012551E" w:rsidRDefault="0012551E" w:rsidP="0012551E">
            <w:pPr>
              <w:jc w:val="both"/>
              <w:rPr>
                <w:rFonts w:ascii="Calibri" w:hAnsi="Calibri" w:cs="Arial"/>
                <w:sz w:val="22"/>
                <w:szCs w:val="22"/>
                <w:lang w:val="es-ES_tradnl" w:eastAsia="es-ES"/>
              </w:rPr>
            </w:pPr>
            <w:r w:rsidRPr="0012551E">
              <w:rPr>
                <w:rFonts w:ascii="Calibri" w:hAnsi="Calibri" w:cs="Arial"/>
                <w:sz w:val="22"/>
                <w:szCs w:val="22"/>
                <w:lang w:val="es-ES_tradnl" w:eastAsia="es-ES"/>
              </w:rPr>
              <w:t xml:space="preserve">De no presentar el </w:t>
            </w:r>
            <w:r w:rsidRPr="0012551E">
              <w:rPr>
                <w:rFonts w:ascii="Calibri" w:hAnsi="Calibri" w:cs="Arial"/>
                <w:bCs/>
                <w:sz w:val="22"/>
                <w:szCs w:val="22"/>
                <w:lang w:val="es-ES_tradnl" w:eastAsia="es-ES"/>
              </w:rPr>
              <w:t>SUPERVISOR</w:t>
            </w:r>
            <w:r w:rsidRPr="0012551E">
              <w:rPr>
                <w:rFonts w:ascii="Calibri" w:hAnsi="Calibri" w:cs="Arial"/>
                <w:sz w:val="22"/>
                <w:szCs w:val="22"/>
                <w:lang w:val="es-ES_tradnl" w:eastAsia="es-ES"/>
              </w:rPr>
              <w:t xml:space="preserve"> el informe periódico y el respectivo certificado de pago dentro del plazo previsto; los días de demora serán contabilizados por el FISCAL de Obra, a efectos de deducir los mismos del plazo que </w:t>
            </w:r>
            <w:r w:rsidRPr="0012551E">
              <w:rPr>
                <w:rFonts w:ascii="Calibri" w:hAnsi="Calibri" w:cs="Arial"/>
                <w:bCs/>
                <w:sz w:val="22"/>
                <w:szCs w:val="22"/>
                <w:lang w:val="es-ES_tradnl" w:eastAsia="es-ES"/>
              </w:rPr>
              <w:t xml:space="preserve">YPFB </w:t>
            </w:r>
            <w:r w:rsidRPr="0012551E">
              <w:rPr>
                <w:rFonts w:ascii="Calibri" w:hAnsi="Calibri" w:cs="Arial"/>
                <w:sz w:val="22"/>
                <w:szCs w:val="22"/>
                <w:lang w:val="es-ES_tradnl" w:eastAsia="es-ES"/>
              </w:rPr>
              <w:t xml:space="preserve">en su caso pueda demorar en la </w:t>
            </w:r>
            <w:proofErr w:type="spellStart"/>
            <w:r w:rsidRPr="0012551E">
              <w:rPr>
                <w:rFonts w:ascii="Calibri" w:hAnsi="Calibri" w:cs="Arial"/>
                <w:sz w:val="22"/>
                <w:szCs w:val="22"/>
                <w:lang w:val="es-ES_tradnl" w:eastAsia="es-ES"/>
              </w:rPr>
              <w:t>efectivización</w:t>
            </w:r>
            <w:proofErr w:type="spellEnd"/>
            <w:r w:rsidRPr="0012551E">
              <w:rPr>
                <w:rFonts w:ascii="Calibri" w:hAnsi="Calibri" w:cs="Arial"/>
                <w:sz w:val="22"/>
                <w:szCs w:val="22"/>
                <w:lang w:val="es-ES_tradnl" w:eastAsia="es-ES"/>
              </w:rPr>
              <w:t xml:space="preserve"> del pago del citado certificado.</w:t>
            </w:r>
          </w:p>
          <w:p w14:paraId="317A41DF" w14:textId="77777777" w:rsidR="0012551E" w:rsidRPr="0012551E" w:rsidRDefault="0012551E" w:rsidP="0012551E">
            <w:pPr>
              <w:jc w:val="both"/>
              <w:rPr>
                <w:rFonts w:ascii="Calibri" w:hAnsi="Calibri" w:cs="Arial"/>
                <w:sz w:val="22"/>
                <w:szCs w:val="22"/>
                <w:lang w:val="es-ES_tradnl" w:eastAsia="es-ES"/>
              </w:rPr>
            </w:pPr>
          </w:p>
          <w:p w14:paraId="3A3DE85F" w14:textId="77777777" w:rsidR="0012551E" w:rsidRPr="0012551E" w:rsidRDefault="0012551E" w:rsidP="0012551E">
            <w:pPr>
              <w:rPr>
                <w:rFonts w:ascii="Calibri" w:hAnsi="Calibri" w:cs="Calibri"/>
                <w:b/>
                <w:bCs/>
                <w:sz w:val="22"/>
                <w:szCs w:val="22"/>
                <w:lang w:eastAsia="es-BO"/>
              </w:rPr>
            </w:pPr>
            <w:r w:rsidRPr="0012551E">
              <w:rPr>
                <w:rFonts w:ascii="Calibri" w:hAnsi="Calibri" w:cs="Arial"/>
                <w:sz w:val="22"/>
                <w:szCs w:val="22"/>
                <w:lang w:val="es-ES_tradnl" w:eastAsia="es-ES"/>
              </w:rPr>
              <w:t>El FISCAL de Obra, dentro de los tres (03) días hábiles siguientes, después de recibir el informe periódico y en versión definitiva el certificado de pago; indicará por escrito su aprobación o devolverá el informe y el certificado.</w:t>
            </w:r>
          </w:p>
        </w:tc>
      </w:tr>
      <w:tr w:rsidR="0012551E" w:rsidRPr="0012551E" w14:paraId="4F72367F" w14:textId="77777777" w:rsidTr="0012551E">
        <w:trPr>
          <w:trHeight w:val="364"/>
        </w:trPr>
        <w:tc>
          <w:tcPr>
            <w:tcW w:w="9356" w:type="dxa"/>
            <w:shd w:val="clear" w:color="auto" w:fill="B8CCE4"/>
            <w:vAlign w:val="center"/>
          </w:tcPr>
          <w:p w14:paraId="7DBCCF86" w14:textId="77777777" w:rsidR="0012551E" w:rsidRPr="0012551E" w:rsidRDefault="0012551E" w:rsidP="0012551E">
            <w:pPr>
              <w:jc w:val="both"/>
              <w:rPr>
                <w:rFonts w:ascii="Calibri" w:hAnsi="Calibri" w:cs="Calibri"/>
                <w:b/>
                <w:bCs/>
                <w:sz w:val="22"/>
                <w:szCs w:val="22"/>
                <w:lang w:eastAsia="es-BO"/>
              </w:rPr>
            </w:pPr>
            <w:r w:rsidRPr="0012551E">
              <w:rPr>
                <w:rFonts w:ascii="Calibri" w:hAnsi="Calibri" w:cs="Calibri"/>
                <w:b/>
                <w:bCs/>
                <w:sz w:val="22"/>
                <w:szCs w:val="22"/>
                <w:lang w:eastAsia="es-BO"/>
              </w:rPr>
              <w:t>ANTICIPO.</w:t>
            </w:r>
          </w:p>
        </w:tc>
      </w:tr>
      <w:tr w:rsidR="0012551E" w:rsidRPr="0012551E" w14:paraId="242D5D76" w14:textId="77777777" w:rsidTr="0012551E">
        <w:trPr>
          <w:trHeight w:val="709"/>
        </w:trPr>
        <w:tc>
          <w:tcPr>
            <w:tcW w:w="9356" w:type="dxa"/>
            <w:shd w:val="clear" w:color="auto" w:fill="auto"/>
            <w:vAlign w:val="center"/>
          </w:tcPr>
          <w:p w14:paraId="6BA198D9" w14:textId="77777777" w:rsidR="0012551E" w:rsidRPr="0012551E" w:rsidRDefault="0012551E" w:rsidP="0012551E">
            <w:pPr>
              <w:jc w:val="both"/>
              <w:rPr>
                <w:rFonts w:ascii="Calibri" w:hAnsi="Calibri" w:cs="Arial"/>
                <w:sz w:val="22"/>
                <w:szCs w:val="22"/>
                <w:lang w:val="es-ES_tradnl" w:eastAsia="es-ES"/>
              </w:rPr>
            </w:pPr>
            <w:r w:rsidRPr="0012551E">
              <w:rPr>
                <w:rFonts w:ascii="Calibri" w:hAnsi="Calibri" w:cs="Arial"/>
                <w:sz w:val="22"/>
                <w:szCs w:val="22"/>
                <w:lang w:val="es-ES_tradnl" w:eastAsia="es-ES"/>
              </w:rPr>
              <w:t>El proveedor podrá optar por cualquiera de las dos opciones propuestas la presentación de esta garantía.</w:t>
            </w:r>
          </w:p>
          <w:p w14:paraId="3171C08F" w14:textId="77777777" w:rsidR="0012551E" w:rsidRPr="0012551E" w:rsidRDefault="0012551E" w:rsidP="0012551E">
            <w:pPr>
              <w:jc w:val="both"/>
              <w:rPr>
                <w:rFonts w:ascii="Calibri" w:hAnsi="Calibri" w:cs="Arial"/>
                <w:sz w:val="22"/>
                <w:szCs w:val="22"/>
                <w:lang w:val="es-ES_tradnl" w:eastAsia="es-ES"/>
              </w:rPr>
            </w:pPr>
            <w:r w:rsidRPr="0012551E">
              <w:rPr>
                <w:rFonts w:ascii="Calibri" w:hAnsi="Calibri" w:cs="Arial"/>
                <w:sz w:val="22"/>
                <w:szCs w:val="22"/>
                <w:lang w:val="es-ES_tradnl" w:eastAsia="es-ES"/>
              </w:rPr>
              <w:t>Para el caso de garantías según el objeto de cada una, a elección del proponente, podrá presentar una de las opciones presentadas a continuación:</w:t>
            </w:r>
          </w:p>
          <w:p w14:paraId="73F4EE03" w14:textId="77777777" w:rsidR="0012551E" w:rsidRPr="0012551E" w:rsidRDefault="0012551E" w:rsidP="008E5907">
            <w:pPr>
              <w:numPr>
                <w:ilvl w:val="0"/>
                <w:numId w:val="44"/>
              </w:numPr>
              <w:jc w:val="both"/>
              <w:rPr>
                <w:rFonts w:ascii="Calibri" w:hAnsi="Calibri" w:cs="Arial"/>
                <w:sz w:val="22"/>
                <w:szCs w:val="22"/>
                <w:lang w:val="es-ES_tradnl" w:eastAsia="es-ES"/>
              </w:rPr>
            </w:pPr>
            <w:r w:rsidRPr="0012551E">
              <w:rPr>
                <w:rFonts w:ascii="Calibri" w:hAnsi="Calibri" w:cs="Arial"/>
                <w:sz w:val="22"/>
                <w:szCs w:val="22"/>
                <w:lang w:val="es-ES_tradnl" w:eastAsia="es-ES"/>
              </w:rPr>
              <w:t>Boleta de Garantía, emitida por una Entidad Bancaria del Estado Plurinacional de Bolivia, registrada y autorizada y bajo el control de la autoridad de Supervisión del Sistema Financiero-ASFI, con las características expresas de renovable, irrevocable y de ejecución inmediata.</w:t>
            </w:r>
          </w:p>
          <w:p w14:paraId="165BCE8C" w14:textId="77777777" w:rsidR="0012551E" w:rsidRPr="0012551E" w:rsidRDefault="0012551E" w:rsidP="008E5907">
            <w:pPr>
              <w:numPr>
                <w:ilvl w:val="0"/>
                <w:numId w:val="44"/>
              </w:numPr>
              <w:jc w:val="both"/>
              <w:rPr>
                <w:rFonts w:ascii="Calibri" w:hAnsi="Calibri" w:cs="Arial"/>
                <w:sz w:val="22"/>
                <w:szCs w:val="22"/>
                <w:lang w:val="es-ES_tradnl" w:eastAsia="es-ES"/>
              </w:rPr>
            </w:pPr>
            <w:r w:rsidRPr="0012551E">
              <w:rPr>
                <w:rFonts w:ascii="Calibri" w:hAnsi="Calibri" w:cs="Arial"/>
                <w:sz w:val="22"/>
                <w:szCs w:val="22"/>
                <w:lang w:val="es-ES_tradnl" w:eastAsia="es-ES"/>
              </w:rPr>
              <w:t>Garantía a Primer Requerimiento, emitida por una Entidad Bancaria del Estado Plurinacional de Bolivia, registrada y autorizada y bajo el control de la autoridad de Supervisión del Sistema Financiero-ASFI, con las características expresas de renovable, irrevocable y de ejecución a primer requerimiento.</w:t>
            </w:r>
          </w:p>
          <w:p w14:paraId="5B0F823C" w14:textId="77777777" w:rsidR="0012551E" w:rsidRPr="0012551E" w:rsidRDefault="0012551E" w:rsidP="0012551E">
            <w:pPr>
              <w:jc w:val="both"/>
              <w:rPr>
                <w:rFonts w:ascii="Calibri" w:hAnsi="Calibri" w:cs="Arial"/>
                <w:sz w:val="22"/>
                <w:szCs w:val="22"/>
                <w:lang w:val="es-ES_tradnl" w:eastAsia="es-ES"/>
              </w:rPr>
            </w:pPr>
            <w:r w:rsidRPr="0012551E">
              <w:rPr>
                <w:rFonts w:ascii="Calibri" w:hAnsi="Calibri" w:cs="Arial"/>
                <w:sz w:val="22"/>
                <w:szCs w:val="22"/>
                <w:lang w:val="es-ES_tradnl" w:eastAsia="es-ES"/>
              </w:rPr>
              <w:t>YPFB a solicitud expresa del Supervisor, otorgará un anticipo que no debe exceder el veinte por ciento (20 %) del monto total del Contrato y el cual deberá ser requerido previa presentación de la Boleta de Garantía o Garantía a primer requerimiento por el cien por ciento (100%) del monto desembolsado, caso contrario se entenderá por anticipo no solicitado; dicho anticipo podrá ser desembolsado en uno o más desembolsos.</w:t>
            </w:r>
          </w:p>
          <w:p w14:paraId="7D042C88" w14:textId="77777777" w:rsidR="0012551E" w:rsidRPr="0012551E" w:rsidRDefault="0012551E" w:rsidP="0012551E">
            <w:pPr>
              <w:jc w:val="both"/>
              <w:rPr>
                <w:rFonts w:ascii="Calibri" w:hAnsi="Calibri" w:cs="Calibri"/>
                <w:sz w:val="22"/>
                <w:szCs w:val="22"/>
                <w:lang w:eastAsia="es-BO"/>
              </w:rPr>
            </w:pPr>
            <w:r w:rsidRPr="0012551E">
              <w:rPr>
                <w:rFonts w:ascii="Calibri" w:hAnsi="Calibri" w:cs="Arial"/>
                <w:sz w:val="22"/>
                <w:szCs w:val="22"/>
                <w:lang w:val="es-ES_tradnl" w:eastAsia="es-ES"/>
              </w:rPr>
              <w:t>El importe del anticipo será descontado en cada planilla de la supervisión y en un porcentaje proporcional al monto del anticipo.</w:t>
            </w:r>
          </w:p>
        </w:tc>
      </w:tr>
      <w:tr w:rsidR="0012551E" w:rsidRPr="0012551E" w14:paraId="42694473" w14:textId="77777777" w:rsidTr="0012551E">
        <w:trPr>
          <w:trHeight w:val="496"/>
        </w:trPr>
        <w:tc>
          <w:tcPr>
            <w:tcW w:w="9356" w:type="dxa"/>
            <w:shd w:val="clear" w:color="auto" w:fill="B8CCE4"/>
            <w:vAlign w:val="center"/>
          </w:tcPr>
          <w:p w14:paraId="7B673BAD" w14:textId="77777777" w:rsidR="0012551E" w:rsidRPr="0012551E" w:rsidRDefault="0012551E" w:rsidP="0012551E">
            <w:pPr>
              <w:jc w:val="both"/>
              <w:rPr>
                <w:rFonts w:ascii="Calibri" w:hAnsi="Calibri" w:cs="Calibri"/>
                <w:b/>
                <w:bCs/>
                <w:sz w:val="22"/>
                <w:szCs w:val="22"/>
                <w:lang w:eastAsia="es-BO"/>
              </w:rPr>
            </w:pPr>
            <w:r w:rsidRPr="0012551E">
              <w:rPr>
                <w:rFonts w:ascii="Calibri" w:hAnsi="Calibri" w:cs="Calibri"/>
                <w:b/>
                <w:bCs/>
                <w:sz w:val="22"/>
                <w:szCs w:val="22"/>
                <w:lang w:eastAsia="es-BO"/>
              </w:rPr>
              <w:t>SUPERVISIÓN O CONTRAPARTE</w:t>
            </w:r>
          </w:p>
        </w:tc>
      </w:tr>
      <w:tr w:rsidR="0012551E" w:rsidRPr="0012551E" w14:paraId="01922087" w14:textId="77777777" w:rsidTr="0012551E">
        <w:trPr>
          <w:trHeight w:val="516"/>
        </w:trPr>
        <w:tc>
          <w:tcPr>
            <w:tcW w:w="9356" w:type="dxa"/>
            <w:shd w:val="clear" w:color="auto" w:fill="auto"/>
            <w:vAlign w:val="center"/>
          </w:tcPr>
          <w:p w14:paraId="5B73B921" w14:textId="77777777" w:rsidR="0012551E" w:rsidRPr="0012551E" w:rsidRDefault="0012551E" w:rsidP="0012551E">
            <w:pPr>
              <w:jc w:val="both"/>
              <w:rPr>
                <w:rFonts w:ascii="Calibri" w:hAnsi="Calibri" w:cs="Calibri"/>
                <w:sz w:val="22"/>
                <w:szCs w:val="22"/>
                <w:highlight w:val="yellow"/>
                <w:lang w:eastAsia="es-BO"/>
              </w:rPr>
            </w:pPr>
            <w:r w:rsidRPr="0012551E">
              <w:rPr>
                <w:rFonts w:ascii="Calibri" w:hAnsi="Calibri" w:cs="Calibri"/>
                <w:sz w:val="22"/>
                <w:szCs w:val="22"/>
                <w:lang w:eastAsia="es-BO"/>
              </w:rPr>
              <w:lastRenderedPageBreak/>
              <w:t>Según lo requerido en la calificación sobre personal técnico clave se tiene que contar con la participación de un profesional ingeniero civil u/o arquitecto con apoyo de un profesional, ingeniero eléctrico o electromecánico.</w:t>
            </w:r>
          </w:p>
        </w:tc>
      </w:tr>
      <w:tr w:rsidR="0012551E" w:rsidRPr="0012551E" w14:paraId="5498AF14" w14:textId="77777777" w:rsidTr="0012551E">
        <w:trPr>
          <w:trHeight w:val="440"/>
        </w:trPr>
        <w:tc>
          <w:tcPr>
            <w:tcW w:w="9356" w:type="dxa"/>
            <w:shd w:val="clear" w:color="auto" w:fill="B8CCE4"/>
            <w:vAlign w:val="center"/>
          </w:tcPr>
          <w:p w14:paraId="5DF67FFB" w14:textId="77777777" w:rsidR="0012551E" w:rsidRPr="0012551E" w:rsidRDefault="0012551E" w:rsidP="0012551E">
            <w:pPr>
              <w:jc w:val="both"/>
              <w:rPr>
                <w:rFonts w:ascii="Calibri" w:hAnsi="Calibri" w:cs="Calibri"/>
                <w:b/>
                <w:bCs/>
                <w:sz w:val="22"/>
                <w:szCs w:val="22"/>
                <w:lang w:eastAsia="es-BO"/>
              </w:rPr>
            </w:pPr>
            <w:r w:rsidRPr="0012551E">
              <w:rPr>
                <w:rFonts w:ascii="Calibri" w:hAnsi="Calibri" w:cs="Calibri"/>
                <w:b/>
                <w:bCs/>
                <w:sz w:val="22"/>
                <w:szCs w:val="22"/>
                <w:lang w:eastAsia="es-BO"/>
              </w:rPr>
              <w:t>CONFIDENCIALIDAD DE LA INFORMACIÓN.</w:t>
            </w:r>
          </w:p>
        </w:tc>
      </w:tr>
      <w:tr w:rsidR="0012551E" w:rsidRPr="0012551E" w14:paraId="00D7F114" w14:textId="77777777" w:rsidTr="0012551E">
        <w:trPr>
          <w:trHeight w:val="516"/>
        </w:trPr>
        <w:tc>
          <w:tcPr>
            <w:tcW w:w="9356" w:type="dxa"/>
            <w:shd w:val="clear" w:color="auto" w:fill="auto"/>
            <w:vAlign w:val="bottom"/>
          </w:tcPr>
          <w:p w14:paraId="008170FB" w14:textId="77777777" w:rsidR="0012551E" w:rsidRPr="0012551E" w:rsidRDefault="0012551E" w:rsidP="0012551E">
            <w:pPr>
              <w:jc w:val="both"/>
              <w:rPr>
                <w:rFonts w:ascii="Calibri" w:hAnsi="Calibri" w:cs="Calibri"/>
                <w:sz w:val="22"/>
                <w:szCs w:val="22"/>
                <w:lang w:eastAsia="es-BO"/>
              </w:rPr>
            </w:pPr>
            <w:r w:rsidRPr="0012551E">
              <w:rPr>
                <w:rFonts w:ascii="Calibri" w:hAnsi="Calibri" w:cs="Calibri"/>
                <w:sz w:val="22"/>
                <w:szCs w:val="22"/>
                <w:lang w:eastAsia="es-BO"/>
              </w:rPr>
              <w:t>Toda la información generada por el trabajos de construcción de las obras civiles complementarias será solo de conocimiento dela Empresa Contratista, el Supervisor y personeros de YPFB.</w:t>
            </w:r>
          </w:p>
        </w:tc>
      </w:tr>
      <w:tr w:rsidR="0012551E" w:rsidRPr="0012551E" w14:paraId="29CAD8CF" w14:textId="77777777" w:rsidTr="0012551E">
        <w:trPr>
          <w:trHeight w:val="440"/>
        </w:trPr>
        <w:tc>
          <w:tcPr>
            <w:tcW w:w="9356" w:type="dxa"/>
            <w:shd w:val="clear" w:color="auto" w:fill="B8CCE4"/>
            <w:vAlign w:val="center"/>
          </w:tcPr>
          <w:p w14:paraId="77483FF7" w14:textId="77777777" w:rsidR="0012551E" w:rsidRPr="0012551E" w:rsidRDefault="0012551E" w:rsidP="0012551E">
            <w:pPr>
              <w:rPr>
                <w:rFonts w:ascii="Calibri" w:hAnsi="Calibri" w:cs="Calibri"/>
                <w:b/>
                <w:bCs/>
                <w:sz w:val="22"/>
                <w:szCs w:val="22"/>
                <w:lang w:eastAsia="es-BO"/>
              </w:rPr>
            </w:pPr>
            <w:r w:rsidRPr="0012551E">
              <w:rPr>
                <w:rFonts w:ascii="Calibri" w:hAnsi="Calibri" w:cs="Calibri"/>
                <w:b/>
                <w:bCs/>
                <w:sz w:val="22"/>
                <w:szCs w:val="22"/>
                <w:lang w:eastAsia="es-BO"/>
              </w:rPr>
              <w:t xml:space="preserve">APROBACIÓN DE DOCUMENTOS </w:t>
            </w:r>
          </w:p>
        </w:tc>
      </w:tr>
      <w:tr w:rsidR="0012551E" w:rsidRPr="0012551E" w14:paraId="018CA090" w14:textId="77777777" w:rsidTr="0012551E">
        <w:trPr>
          <w:trHeight w:val="516"/>
        </w:trPr>
        <w:tc>
          <w:tcPr>
            <w:tcW w:w="9356" w:type="dxa"/>
            <w:tcBorders>
              <w:bottom w:val="single" w:sz="4" w:space="0" w:color="auto"/>
            </w:tcBorders>
            <w:shd w:val="clear" w:color="auto" w:fill="auto"/>
            <w:vAlign w:val="bottom"/>
          </w:tcPr>
          <w:p w14:paraId="65EC41E8" w14:textId="77777777" w:rsidR="0012551E" w:rsidRPr="0012551E" w:rsidRDefault="0012551E" w:rsidP="0012551E">
            <w:pPr>
              <w:jc w:val="both"/>
              <w:rPr>
                <w:rFonts w:ascii="Calibri" w:hAnsi="Calibri" w:cs="Calibri"/>
                <w:sz w:val="22"/>
                <w:szCs w:val="22"/>
                <w:lang w:eastAsia="es-BO"/>
              </w:rPr>
            </w:pPr>
            <w:r w:rsidRPr="0012551E">
              <w:rPr>
                <w:rFonts w:ascii="Calibri" w:hAnsi="Calibri" w:cs="Calibri"/>
                <w:sz w:val="22"/>
                <w:szCs w:val="22"/>
                <w:lang w:eastAsia="es-BO"/>
              </w:rPr>
              <w:t>Cada documento que se genere, como ser informes o planillas tiene como plazo para su aprobación 3 días para informes y planillas y 15 para el informe de cierre de proyecto.</w:t>
            </w:r>
          </w:p>
          <w:p w14:paraId="33A950C7" w14:textId="77777777" w:rsidR="0012551E" w:rsidRPr="0012551E" w:rsidRDefault="0012551E" w:rsidP="0012551E">
            <w:pPr>
              <w:jc w:val="both"/>
              <w:rPr>
                <w:rFonts w:ascii="Calibri" w:hAnsi="Calibri" w:cs="Calibri"/>
                <w:sz w:val="22"/>
                <w:szCs w:val="22"/>
                <w:lang w:eastAsia="es-BO"/>
              </w:rPr>
            </w:pPr>
            <w:r w:rsidRPr="0012551E">
              <w:rPr>
                <w:rFonts w:ascii="Calibri" w:hAnsi="Calibri" w:cs="Calibri"/>
                <w:sz w:val="22"/>
                <w:szCs w:val="22"/>
                <w:lang w:eastAsia="es-BO"/>
              </w:rPr>
              <w:t>De acuerdo al objeto de la supervisión técnica y al modelo de contrato se debe determinar el plazo para la aprobación de cada informe, así como otros documentos que se generen.</w:t>
            </w:r>
          </w:p>
        </w:tc>
      </w:tr>
      <w:tr w:rsidR="0012551E" w:rsidRPr="0012551E" w14:paraId="765F25CE" w14:textId="77777777" w:rsidTr="0012551E">
        <w:trPr>
          <w:trHeight w:val="391"/>
        </w:trPr>
        <w:tc>
          <w:tcPr>
            <w:tcW w:w="9356" w:type="dxa"/>
            <w:tcBorders>
              <w:bottom w:val="single" w:sz="4" w:space="0" w:color="auto"/>
            </w:tcBorders>
            <w:shd w:val="clear" w:color="auto" w:fill="B8CCE4"/>
            <w:vAlign w:val="center"/>
          </w:tcPr>
          <w:p w14:paraId="0AF8659E" w14:textId="77777777" w:rsidR="0012551E" w:rsidRPr="0012551E" w:rsidRDefault="0012551E" w:rsidP="0012551E">
            <w:pPr>
              <w:rPr>
                <w:rFonts w:ascii="Calibri" w:hAnsi="Calibri" w:cs="Calibri"/>
                <w:sz w:val="22"/>
                <w:szCs w:val="22"/>
                <w:lang w:eastAsia="es-BO"/>
              </w:rPr>
            </w:pPr>
            <w:r w:rsidRPr="0012551E">
              <w:rPr>
                <w:rFonts w:ascii="Calibri" w:hAnsi="Calibri" w:cs="Calibri"/>
                <w:b/>
                <w:bCs/>
                <w:sz w:val="22"/>
                <w:szCs w:val="22"/>
                <w:lang w:eastAsia="es-BO"/>
              </w:rPr>
              <w:t>PROPIEDAD DE LOS PRODUCTOS</w:t>
            </w:r>
          </w:p>
        </w:tc>
      </w:tr>
      <w:tr w:rsidR="0012551E" w:rsidRPr="0012551E" w14:paraId="43AF38DA" w14:textId="77777777" w:rsidTr="0012551E">
        <w:trPr>
          <w:trHeight w:val="516"/>
        </w:trPr>
        <w:tc>
          <w:tcPr>
            <w:tcW w:w="9356" w:type="dxa"/>
            <w:tcBorders>
              <w:bottom w:val="single" w:sz="4" w:space="0" w:color="auto"/>
            </w:tcBorders>
            <w:shd w:val="clear" w:color="auto" w:fill="auto"/>
            <w:vAlign w:val="center"/>
          </w:tcPr>
          <w:p w14:paraId="3B3A3926" w14:textId="77777777" w:rsidR="0012551E" w:rsidRPr="0012551E" w:rsidRDefault="0012551E" w:rsidP="0012551E">
            <w:pPr>
              <w:jc w:val="both"/>
              <w:rPr>
                <w:rFonts w:ascii="Calibri" w:hAnsi="Calibri" w:cs="Calibri"/>
                <w:b/>
                <w:bCs/>
                <w:sz w:val="22"/>
                <w:szCs w:val="22"/>
                <w:lang w:eastAsia="es-BO"/>
              </w:rPr>
            </w:pPr>
            <w:r w:rsidRPr="0012551E">
              <w:rPr>
                <w:rFonts w:ascii="Calibri" w:hAnsi="Calibri" w:cs="Calibri"/>
                <w:sz w:val="22"/>
                <w:szCs w:val="22"/>
                <w:lang w:eastAsia="es-BO"/>
              </w:rPr>
              <w:t>Los productos entregados por la empresa consultora pasarán a ser propiedad de YPFB, el mismo que tendrá los derechos exclusivos para publicar o difundir los documentos que se originan en dicha supervisión.</w:t>
            </w:r>
          </w:p>
        </w:tc>
      </w:tr>
      <w:tr w:rsidR="0012551E" w:rsidRPr="0012551E" w14:paraId="04A81ACD" w14:textId="77777777" w:rsidTr="0012551E">
        <w:trPr>
          <w:trHeight w:val="452"/>
        </w:trPr>
        <w:tc>
          <w:tcPr>
            <w:tcW w:w="9356" w:type="dxa"/>
            <w:tcBorders>
              <w:top w:val="single" w:sz="4" w:space="0" w:color="auto"/>
            </w:tcBorders>
            <w:shd w:val="clear" w:color="auto" w:fill="B8CCE4"/>
            <w:vAlign w:val="center"/>
          </w:tcPr>
          <w:p w14:paraId="3424D910" w14:textId="77777777" w:rsidR="0012551E" w:rsidRPr="0012551E" w:rsidRDefault="0012551E" w:rsidP="0012551E">
            <w:pPr>
              <w:rPr>
                <w:rFonts w:ascii="Calibri" w:hAnsi="Calibri" w:cs="Calibri"/>
                <w:sz w:val="22"/>
                <w:szCs w:val="22"/>
                <w:lang w:eastAsia="es-BO"/>
              </w:rPr>
            </w:pPr>
            <w:r w:rsidRPr="0012551E">
              <w:rPr>
                <w:rFonts w:ascii="Calibri" w:hAnsi="Calibri" w:cs="Calibri"/>
                <w:b/>
                <w:bCs/>
                <w:sz w:val="22"/>
                <w:szCs w:val="22"/>
                <w:lang w:eastAsia="es-ES"/>
              </w:rPr>
              <w:t>OBLIGACIONES DE LAS PARTES</w:t>
            </w:r>
          </w:p>
        </w:tc>
      </w:tr>
      <w:tr w:rsidR="0012551E" w:rsidRPr="0012551E" w14:paraId="1332FA08" w14:textId="77777777" w:rsidTr="0012551E">
        <w:trPr>
          <w:trHeight w:val="516"/>
        </w:trPr>
        <w:tc>
          <w:tcPr>
            <w:tcW w:w="9356" w:type="dxa"/>
            <w:shd w:val="clear" w:color="auto" w:fill="auto"/>
            <w:vAlign w:val="bottom"/>
          </w:tcPr>
          <w:p w14:paraId="4018D1BC" w14:textId="77777777" w:rsidR="0012551E" w:rsidRPr="0012551E" w:rsidRDefault="0012551E" w:rsidP="0012551E">
            <w:pPr>
              <w:jc w:val="both"/>
              <w:rPr>
                <w:rFonts w:ascii="Calibri" w:hAnsi="Calibri" w:cs="Calibri"/>
                <w:sz w:val="22"/>
                <w:szCs w:val="22"/>
                <w:lang w:eastAsia="es-BO"/>
              </w:rPr>
            </w:pPr>
            <w:r w:rsidRPr="0012551E">
              <w:rPr>
                <w:rFonts w:ascii="Calibri" w:hAnsi="Calibri" w:cs="Calibri"/>
                <w:sz w:val="22"/>
                <w:szCs w:val="22"/>
                <w:lang w:eastAsia="es-BO"/>
              </w:rPr>
              <w:t>No corresponde.</w:t>
            </w:r>
          </w:p>
        </w:tc>
      </w:tr>
      <w:tr w:rsidR="0012551E" w:rsidRPr="0012551E" w14:paraId="3DC1584C" w14:textId="77777777" w:rsidTr="0012551E">
        <w:trPr>
          <w:trHeight w:val="437"/>
        </w:trPr>
        <w:tc>
          <w:tcPr>
            <w:tcW w:w="9356" w:type="dxa"/>
            <w:shd w:val="clear" w:color="auto" w:fill="B8CCE4"/>
            <w:vAlign w:val="center"/>
          </w:tcPr>
          <w:p w14:paraId="25AECB7E" w14:textId="77777777" w:rsidR="0012551E" w:rsidRPr="0012551E" w:rsidRDefault="0012551E" w:rsidP="0012551E">
            <w:pPr>
              <w:rPr>
                <w:rFonts w:ascii="Calibri" w:hAnsi="Calibri" w:cs="Calibri"/>
                <w:sz w:val="22"/>
                <w:szCs w:val="22"/>
                <w:lang w:val="es-ES_tradnl" w:eastAsia="es-BO"/>
              </w:rPr>
            </w:pPr>
            <w:r w:rsidRPr="0012551E">
              <w:rPr>
                <w:rFonts w:ascii="Calibri" w:hAnsi="Calibri" w:cs="Calibri"/>
                <w:b/>
                <w:bCs/>
                <w:sz w:val="22"/>
                <w:szCs w:val="22"/>
                <w:lang w:eastAsia="es-ES"/>
              </w:rPr>
              <w:t xml:space="preserve">PERSONAL E INSTALACIONES </w:t>
            </w:r>
          </w:p>
        </w:tc>
      </w:tr>
      <w:tr w:rsidR="0012551E" w:rsidRPr="0012551E" w14:paraId="6C6D4938" w14:textId="77777777" w:rsidTr="0012551E">
        <w:trPr>
          <w:trHeight w:val="557"/>
        </w:trPr>
        <w:tc>
          <w:tcPr>
            <w:tcW w:w="9356" w:type="dxa"/>
            <w:shd w:val="clear" w:color="auto" w:fill="auto"/>
            <w:vAlign w:val="bottom"/>
          </w:tcPr>
          <w:p w14:paraId="3D6525F0" w14:textId="77777777" w:rsidR="0012551E" w:rsidRPr="0012551E" w:rsidRDefault="0012551E" w:rsidP="0012551E">
            <w:pPr>
              <w:jc w:val="both"/>
              <w:rPr>
                <w:rFonts w:ascii="Calibri" w:hAnsi="Calibri" w:cs="Calibri"/>
                <w:sz w:val="22"/>
                <w:szCs w:val="22"/>
                <w:lang w:eastAsia="es-BO"/>
              </w:rPr>
            </w:pPr>
            <w:r w:rsidRPr="0012551E">
              <w:rPr>
                <w:rFonts w:ascii="Calibri" w:hAnsi="Calibri" w:cs="Calibri"/>
                <w:sz w:val="22"/>
                <w:szCs w:val="22"/>
                <w:lang w:eastAsia="es-BO"/>
              </w:rPr>
              <w:t>Todo el personal de supervisión realizara sus trabajos y obligaciones en el lugar de construcción, en terrenos de la ESR.</w:t>
            </w:r>
          </w:p>
        </w:tc>
      </w:tr>
      <w:tr w:rsidR="0012551E" w:rsidRPr="0012551E" w14:paraId="61FD4506" w14:textId="77777777" w:rsidTr="0012551E">
        <w:trPr>
          <w:trHeight w:val="557"/>
        </w:trPr>
        <w:tc>
          <w:tcPr>
            <w:tcW w:w="9356" w:type="dxa"/>
            <w:shd w:val="clear" w:color="auto" w:fill="B4C6E7"/>
            <w:vAlign w:val="center"/>
          </w:tcPr>
          <w:p w14:paraId="379ECBCD" w14:textId="77777777" w:rsidR="0012551E" w:rsidRPr="0012551E" w:rsidRDefault="0012551E" w:rsidP="0012551E">
            <w:pPr>
              <w:rPr>
                <w:rFonts w:ascii="Calibri" w:hAnsi="Calibri" w:cs="Calibri"/>
                <w:sz w:val="22"/>
                <w:szCs w:val="22"/>
                <w:lang w:eastAsia="es-BO"/>
              </w:rPr>
            </w:pPr>
            <w:r w:rsidRPr="0012551E">
              <w:rPr>
                <w:rFonts w:ascii="Calibri" w:hAnsi="Calibri" w:cs="Calibri"/>
                <w:b/>
                <w:bCs/>
                <w:sz w:val="22"/>
                <w:szCs w:val="22"/>
                <w:lang w:eastAsia="es-ES"/>
              </w:rPr>
              <w:t>MULTAS</w:t>
            </w:r>
          </w:p>
        </w:tc>
      </w:tr>
      <w:tr w:rsidR="0012551E" w:rsidRPr="0012551E" w14:paraId="62E46086" w14:textId="77777777" w:rsidTr="0012551E">
        <w:trPr>
          <w:trHeight w:val="557"/>
        </w:trPr>
        <w:tc>
          <w:tcPr>
            <w:tcW w:w="9356" w:type="dxa"/>
            <w:shd w:val="clear" w:color="auto" w:fill="auto"/>
            <w:vAlign w:val="bottom"/>
          </w:tcPr>
          <w:p w14:paraId="4C4DD0F1" w14:textId="77777777" w:rsidR="0012551E" w:rsidRPr="0012551E" w:rsidRDefault="0012551E" w:rsidP="0012551E">
            <w:pPr>
              <w:jc w:val="both"/>
              <w:rPr>
                <w:rFonts w:ascii="Calibri" w:hAnsi="Calibri" w:cs="Arial"/>
                <w:sz w:val="22"/>
                <w:szCs w:val="22"/>
                <w:lang w:val="es-ES_tradnl" w:eastAsia="es-ES"/>
              </w:rPr>
            </w:pPr>
            <w:r w:rsidRPr="0012551E">
              <w:rPr>
                <w:rFonts w:ascii="Calibri" w:hAnsi="Calibri" w:cs="Arial"/>
                <w:sz w:val="22"/>
                <w:szCs w:val="22"/>
                <w:lang w:val="es-ES_tradnl" w:eastAsia="es-ES"/>
              </w:rPr>
              <w:t>El SUPERVISOR será multado por los siguientes conceptos:</w:t>
            </w:r>
          </w:p>
          <w:p w14:paraId="60559E9E" w14:textId="77777777" w:rsidR="0012551E" w:rsidRPr="0012551E" w:rsidRDefault="0012551E" w:rsidP="0012551E">
            <w:pPr>
              <w:jc w:val="both"/>
              <w:rPr>
                <w:rFonts w:ascii="Calibri" w:hAnsi="Calibri" w:cs="Arial"/>
                <w:sz w:val="22"/>
                <w:szCs w:val="22"/>
                <w:lang w:val="es-ES_tradnl" w:eastAsia="es-ES"/>
              </w:rPr>
            </w:pPr>
          </w:p>
          <w:p w14:paraId="4FB2F0E9" w14:textId="77777777" w:rsidR="0012551E" w:rsidRPr="0012551E" w:rsidRDefault="0012551E" w:rsidP="008E5907">
            <w:pPr>
              <w:numPr>
                <w:ilvl w:val="0"/>
                <w:numId w:val="42"/>
              </w:numPr>
              <w:jc w:val="both"/>
              <w:rPr>
                <w:rFonts w:ascii="Calibri" w:hAnsi="Calibri" w:cs="Arial"/>
                <w:sz w:val="22"/>
                <w:szCs w:val="22"/>
                <w:lang w:val="es-ES_tradnl" w:eastAsia="es-ES"/>
              </w:rPr>
            </w:pPr>
            <w:r w:rsidRPr="0012551E">
              <w:rPr>
                <w:rFonts w:ascii="Calibri" w:hAnsi="Calibri" w:cs="Arial"/>
                <w:sz w:val="22"/>
                <w:szCs w:val="22"/>
                <w:lang w:val="es-ES_tradnl" w:eastAsia="es-ES"/>
              </w:rPr>
              <w:t>Multa por llamada de atención.- El SUPERVISOR será pasible de una multa del 1 % del monto total de contrato, cada vez que el FISCAL de Obra llame la atención por segunda vez sobre un mismo tema.</w:t>
            </w:r>
          </w:p>
          <w:p w14:paraId="1ED0E87F" w14:textId="77777777" w:rsidR="0012551E" w:rsidRPr="0012551E" w:rsidRDefault="0012551E" w:rsidP="0012551E">
            <w:pPr>
              <w:ind w:left="708"/>
              <w:jc w:val="both"/>
              <w:rPr>
                <w:rFonts w:ascii="Calibri" w:hAnsi="Calibri" w:cs="Arial"/>
                <w:sz w:val="22"/>
                <w:szCs w:val="22"/>
                <w:lang w:val="es-ES_tradnl" w:eastAsia="es-ES"/>
              </w:rPr>
            </w:pPr>
            <w:r w:rsidRPr="0012551E">
              <w:rPr>
                <w:rFonts w:ascii="Calibri" w:hAnsi="Calibri" w:cs="Arial"/>
                <w:sz w:val="22"/>
                <w:szCs w:val="22"/>
                <w:lang w:val="es-ES_tradnl" w:eastAsia="es-ES"/>
              </w:rPr>
              <w:t>El FISCAL de Obra podrá emitir llamadas de atención al SUPERVISOR, sin perjuicio, en el caso de corresponder por la gravedad de los efectos previstos en la contrato por incumplimiento en:</w:t>
            </w:r>
          </w:p>
          <w:p w14:paraId="4F741F69" w14:textId="77777777" w:rsidR="0012551E" w:rsidRPr="0012551E" w:rsidRDefault="0012551E" w:rsidP="008E5907">
            <w:pPr>
              <w:numPr>
                <w:ilvl w:val="0"/>
                <w:numId w:val="33"/>
              </w:numPr>
              <w:jc w:val="both"/>
              <w:rPr>
                <w:rFonts w:ascii="Calibri" w:hAnsi="Calibri" w:cs="Arial"/>
                <w:sz w:val="22"/>
                <w:szCs w:val="22"/>
                <w:lang w:val="es-ES_tradnl" w:eastAsia="es-ES"/>
              </w:rPr>
            </w:pPr>
            <w:r w:rsidRPr="0012551E">
              <w:rPr>
                <w:rFonts w:ascii="Calibri" w:hAnsi="Calibri" w:cs="Arial"/>
                <w:sz w:val="22"/>
                <w:szCs w:val="22"/>
                <w:lang w:val="es-ES_tradnl" w:eastAsia="es-ES"/>
              </w:rPr>
              <w:t>Inasistencia del personal propuesto y/o autorizado, de acuerdo a lo establecido en el DBC.</w:t>
            </w:r>
          </w:p>
          <w:p w14:paraId="34E5DFBA" w14:textId="77777777" w:rsidR="0012551E" w:rsidRPr="0012551E" w:rsidRDefault="0012551E" w:rsidP="008E5907">
            <w:pPr>
              <w:numPr>
                <w:ilvl w:val="0"/>
                <w:numId w:val="33"/>
              </w:numPr>
              <w:jc w:val="both"/>
              <w:rPr>
                <w:rFonts w:ascii="Calibri" w:hAnsi="Calibri" w:cs="Arial"/>
                <w:sz w:val="22"/>
                <w:szCs w:val="22"/>
                <w:lang w:val="es-ES_tradnl" w:eastAsia="es-ES"/>
              </w:rPr>
            </w:pPr>
            <w:r w:rsidRPr="0012551E">
              <w:rPr>
                <w:rFonts w:ascii="Calibri" w:hAnsi="Calibri" w:cs="Arial"/>
                <w:sz w:val="22"/>
                <w:szCs w:val="22"/>
                <w:lang w:val="es-ES_tradnl" w:eastAsia="es-ES"/>
              </w:rPr>
              <w:t xml:space="preserve">Incumplimiento de las actas de coordinación suscritas entre el CONTRATISTA, SUPERVISOR y FISCAL durante la ejecución del contrato. </w:t>
            </w:r>
          </w:p>
          <w:p w14:paraId="71C4C194" w14:textId="77777777" w:rsidR="0012551E" w:rsidRPr="0012551E" w:rsidRDefault="0012551E" w:rsidP="008E5907">
            <w:pPr>
              <w:numPr>
                <w:ilvl w:val="0"/>
                <w:numId w:val="33"/>
              </w:numPr>
              <w:jc w:val="both"/>
              <w:rPr>
                <w:rFonts w:ascii="Calibri" w:hAnsi="Calibri" w:cs="Arial"/>
                <w:sz w:val="22"/>
                <w:szCs w:val="22"/>
                <w:lang w:val="es-ES_tradnl" w:eastAsia="es-ES"/>
              </w:rPr>
            </w:pPr>
            <w:r w:rsidRPr="0012551E">
              <w:rPr>
                <w:rFonts w:ascii="Calibri" w:hAnsi="Calibri" w:cs="Arial"/>
                <w:sz w:val="22"/>
                <w:szCs w:val="22"/>
                <w:lang w:val="es-ES_tradnl" w:eastAsia="es-ES"/>
              </w:rPr>
              <w:t xml:space="preserve">Incumplimiento a las instrucciones impartidas por el FISCAL DE OBRA. </w:t>
            </w:r>
          </w:p>
          <w:p w14:paraId="244330E5" w14:textId="77777777" w:rsidR="0012551E" w:rsidRPr="0012551E" w:rsidRDefault="0012551E" w:rsidP="008E5907">
            <w:pPr>
              <w:numPr>
                <w:ilvl w:val="0"/>
                <w:numId w:val="33"/>
              </w:numPr>
              <w:jc w:val="both"/>
              <w:rPr>
                <w:rFonts w:ascii="Calibri" w:hAnsi="Calibri" w:cs="Arial"/>
                <w:sz w:val="22"/>
                <w:szCs w:val="22"/>
                <w:lang w:val="es-ES_tradnl" w:eastAsia="es-ES"/>
              </w:rPr>
            </w:pPr>
            <w:r w:rsidRPr="0012551E">
              <w:rPr>
                <w:rFonts w:ascii="Calibri" w:hAnsi="Calibri" w:cs="Arial"/>
                <w:sz w:val="22"/>
                <w:szCs w:val="22"/>
                <w:lang w:val="es-ES_tradnl" w:eastAsia="es-ES"/>
              </w:rPr>
              <w:t>Retraso en más de cinco (5) días hábiles, al plazo de entrega de la planilla de pago mensual prevista en contrato (Forma de pago).</w:t>
            </w:r>
          </w:p>
          <w:p w14:paraId="40B78AD9" w14:textId="77777777" w:rsidR="0012551E" w:rsidRPr="0012551E" w:rsidRDefault="0012551E" w:rsidP="008E5907">
            <w:pPr>
              <w:numPr>
                <w:ilvl w:val="0"/>
                <w:numId w:val="42"/>
              </w:numPr>
              <w:jc w:val="both"/>
              <w:rPr>
                <w:rFonts w:ascii="Calibri" w:hAnsi="Calibri" w:cs="Arial"/>
                <w:sz w:val="22"/>
                <w:szCs w:val="22"/>
                <w:lang w:val="es-ES_tradnl" w:eastAsia="es-ES"/>
              </w:rPr>
            </w:pPr>
            <w:r w:rsidRPr="0012551E">
              <w:rPr>
                <w:rFonts w:ascii="Calibri" w:hAnsi="Calibri" w:cs="Arial"/>
                <w:sz w:val="22"/>
                <w:szCs w:val="22"/>
                <w:lang w:val="es-ES_tradnl" w:eastAsia="es-ES"/>
              </w:rPr>
              <w:t>Multa por cambio de personal.- El SUPERVISOR será pasible de una multa del 1% del monto total de contrato, por cada cambio de personal propuesto sin autorización del FISCAL de Obra, que habiendo sido evaluado en la calificación técnica no ingrese a prestar servicios o sea sustituido por cualquier causa injustificada, sin que la aplicación de la multa signifique una aceptación tácita del cambio de personal, excepto por incapacidad física total del profesional, renuncia de su personal o caso de muerte, siendo obligación del SUPERVISOR cumplir el procedimiento previsto contractualmente para solicitar el cambio del personal. En cualquiera de los casos, el SUPERVISOR deberá acreditar oportunamente con los certificados respectivos la causa aducida.</w:t>
            </w:r>
          </w:p>
          <w:p w14:paraId="5C566F83" w14:textId="77777777" w:rsidR="0012551E" w:rsidRPr="0012551E" w:rsidRDefault="0012551E" w:rsidP="0012551E">
            <w:pPr>
              <w:ind w:left="360"/>
              <w:jc w:val="both"/>
              <w:rPr>
                <w:rFonts w:ascii="Calibri" w:hAnsi="Calibri" w:cs="Arial"/>
                <w:sz w:val="22"/>
                <w:szCs w:val="22"/>
                <w:lang w:eastAsia="es-ES"/>
              </w:rPr>
            </w:pPr>
          </w:p>
          <w:p w14:paraId="7B00D5C5" w14:textId="77777777" w:rsidR="0012551E" w:rsidRPr="0012551E" w:rsidRDefault="0012551E" w:rsidP="0012551E">
            <w:pPr>
              <w:jc w:val="both"/>
              <w:rPr>
                <w:rFonts w:ascii="Calibri" w:hAnsi="Calibri" w:cs="Arial"/>
                <w:sz w:val="22"/>
                <w:szCs w:val="22"/>
                <w:lang w:val="es-ES_tradnl" w:eastAsia="es-ES"/>
              </w:rPr>
            </w:pPr>
            <w:r w:rsidRPr="0012551E">
              <w:rPr>
                <w:rFonts w:ascii="Calibri" w:hAnsi="Calibri" w:cs="Arial"/>
                <w:sz w:val="22"/>
                <w:szCs w:val="22"/>
                <w:lang w:val="es-ES_tradnl" w:eastAsia="es-ES"/>
              </w:rPr>
              <w:t>Por incumplimiento mayor al 20% acumulado se procederá a la resolución de contrato.</w:t>
            </w:r>
          </w:p>
          <w:p w14:paraId="6A15D6F5" w14:textId="77777777" w:rsidR="0012551E" w:rsidRPr="0012551E" w:rsidRDefault="0012551E" w:rsidP="0012551E">
            <w:pPr>
              <w:jc w:val="both"/>
              <w:rPr>
                <w:rFonts w:ascii="Calibri" w:hAnsi="Calibri" w:cs="Calibri"/>
                <w:sz w:val="22"/>
                <w:szCs w:val="22"/>
                <w:lang w:eastAsia="es-BO"/>
              </w:rPr>
            </w:pPr>
          </w:p>
        </w:tc>
      </w:tr>
      <w:tr w:rsidR="0012551E" w:rsidRPr="0012551E" w14:paraId="3D5D8AAA" w14:textId="77777777" w:rsidTr="0012551E">
        <w:trPr>
          <w:trHeight w:val="557"/>
        </w:trPr>
        <w:tc>
          <w:tcPr>
            <w:tcW w:w="9356" w:type="dxa"/>
            <w:shd w:val="clear" w:color="auto" w:fill="B4C6E7"/>
            <w:vAlign w:val="center"/>
          </w:tcPr>
          <w:p w14:paraId="6E57E79E" w14:textId="77777777" w:rsidR="0012551E" w:rsidRPr="0012551E" w:rsidRDefault="0012551E" w:rsidP="0012551E">
            <w:pPr>
              <w:rPr>
                <w:rFonts w:ascii="Calibri" w:hAnsi="Calibri" w:cs="Calibri"/>
                <w:sz w:val="18"/>
                <w:szCs w:val="18"/>
                <w:lang w:eastAsia="es-BO"/>
              </w:rPr>
            </w:pPr>
            <w:r w:rsidRPr="0012551E">
              <w:rPr>
                <w:rFonts w:ascii="Calibri" w:hAnsi="Calibri" w:cs="Calibri"/>
                <w:b/>
                <w:bCs/>
                <w:sz w:val="22"/>
                <w:szCs w:val="22"/>
                <w:lang w:eastAsia="es-ES"/>
              </w:rPr>
              <w:lastRenderedPageBreak/>
              <w:t>GARANTÍAS FINANCIERAS</w:t>
            </w:r>
          </w:p>
        </w:tc>
      </w:tr>
      <w:tr w:rsidR="0012551E" w:rsidRPr="0012551E" w14:paraId="4ED42E2C" w14:textId="77777777" w:rsidTr="0012551E">
        <w:trPr>
          <w:trHeight w:val="557"/>
        </w:trPr>
        <w:tc>
          <w:tcPr>
            <w:tcW w:w="9356" w:type="dxa"/>
            <w:shd w:val="clear" w:color="auto" w:fill="auto"/>
            <w:vAlign w:val="center"/>
          </w:tcPr>
          <w:p w14:paraId="489D75BF" w14:textId="77777777" w:rsidR="0012551E" w:rsidRPr="0012551E" w:rsidRDefault="0012551E" w:rsidP="008E5907">
            <w:pPr>
              <w:numPr>
                <w:ilvl w:val="3"/>
                <w:numId w:val="33"/>
              </w:numPr>
              <w:autoSpaceDE w:val="0"/>
              <w:autoSpaceDN w:val="0"/>
              <w:adjustRightInd w:val="0"/>
              <w:ind w:left="356" w:hanging="284"/>
              <w:jc w:val="both"/>
              <w:rPr>
                <w:rFonts w:ascii="Calibri" w:hAnsi="Calibri" w:cs="Calibri"/>
                <w:b/>
                <w:sz w:val="22"/>
                <w:szCs w:val="22"/>
                <w:lang w:eastAsia="es-ES"/>
              </w:rPr>
            </w:pPr>
            <w:r w:rsidRPr="0012551E">
              <w:rPr>
                <w:rFonts w:ascii="Calibri" w:hAnsi="Calibri" w:cs="Calibri"/>
                <w:b/>
                <w:sz w:val="22"/>
                <w:szCs w:val="22"/>
                <w:lang w:eastAsia="es-ES"/>
              </w:rPr>
              <w:t>GARANTIA DE SERIEDAD DE PROPUESTA</w:t>
            </w:r>
          </w:p>
          <w:p w14:paraId="5BBAFFFE" w14:textId="77777777" w:rsidR="0012551E" w:rsidRPr="0012551E" w:rsidRDefault="0012551E" w:rsidP="0012551E">
            <w:pPr>
              <w:autoSpaceDE w:val="0"/>
              <w:autoSpaceDN w:val="0"/>
              <w:adjustRightInd w:val="0"/>
              <w:ind w:left="356"/>
              <w:jc w:val="both"/>
              <w:rPr>
                <w:rFonts w:ascii="Calibri" w:hAnsi="Calibri" w:cs="Calibri"/>
                <w:sz w:val="22"/>
                <w:szCs w:val="22"/>
                <w:lang w:eastAsia="es-ES"/>
              </w:rPr>
            </w:pPr>
          </w:p>
          <w:p w14:paraId="2FFBAAC9" w14:textId="77777777" w:rsidR="0012551E" w:rsidRPr="0012551E" w:rsidRDefault="0012551E" w:rsidP="0012551E">
            <w:pPr>
              <w:autoSpaceDE w:val="0"/>
              <w:autoSpaceDN w:val="0"/>
              <w:adjustRightInd w:val="0"/>
              <w:ind w:left="72"/>
              <w:jc w:val="both"/>
              <w:rPr>
                <w:rFonts w:ascii="Calibri" w:hAnsi="Calibri" w:cs="Calibri"/>
                <w:sz w:val="22"/>
                <w:szCs w:val="22"/>
                <w:lang w:eastAsia="es-ES"/>
              </w:rPr>
            </w:pPr>
            <w:r w:rsidRPr="0012551E">
              <w:rPr>
                <w:rFonts w:ascii="Calibri" w:hAnsi="Calibri" w:cs="Calibri"/>
                <w:b/>
                <w:sz w:val="22"/>
                <w:szCs w:val="22"/>
                <w:lang w:eastAsia="es-ES"/>
              </w:rPr>
              <w:t>Boleta de Garantía</w:t>
            </w:r>
            <w:r w:rsidRPr="0012551E">
              <w:rPr>
                <w:rFonts w:ascii="Calibri" w:hAnsi="Calibri" w:cs="Calibri"/>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(0,5) (%) del valor total de la propuesta económica.</w:t>
            </w:r>
          </w:p>
          <w:p w14:paraId="64D3AFFE" w14:textId="77777777" w:rsidR="0012551E" w:rsidRPr="0012551E" w:rsidRDefault="0012551E" w:rsidP="0012551E">
            <w:pPr>
              <w:autoSpaceDE w:val="0"/>
              <w:autoSpaceDN w:val="0"/>
              <w:adjustRightInd w:val="0"/>
              <w:ind w:left="72"/>
              <w:jc w:val="both"/>
              <w:rPr>
                <w:rFonts w:ascii="Calibri" w:hAnsi="Calibri" w:cs="Calibri"/>
                <w:sz w:val="22"/>
                <w:szCs w:val="22"/>
                <w:lang w:eastAsia="es-ES"/>
              </w:rPr>
            </w:pPr>
            <w:r w:rsidRPr="0012551E">
              <w:rPr>
                <w:rFonts w:ascii="Calibri" w:hAnsi="Calibri" w:cs="Calibri"/>
                <w:b/>
                <w:sz w:val="22"/>
                <w:szCs w:val="22"/>
                <w:lang w:eastAsia="es-ES"/>
              </w:rPr>
              <w:t>Garantía a Primer Requerimiento</w:t>
            </w:r>
            <w:r w:rsidRPr="0012551E">
              <w:rPr>
                <w:rFonts w:ascii="Calibri" w:hAnsi="Calibri" w:cs="Calibri"/>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(0,5</w:t>
            </w:r>
            <w:proofErr w:type="gramStart"/>
            <w:r w:rsidRPr="0012551E">
              <w:rPr>
                <w:rFonts w:ascii="Calibri" w:hAnsi="Calibri" w:cs="Calibri"/>
                <w:sz w:val="22"/>
                <w:szCs w:val="22"/>
                <w:lang w:eastAsia="es-ES"/>
              </w:rPr>
              <w:t>)(</w:t>
            </w:r>
            <w:proofErr w:type="gramEnd"/>
            <w:r w:rsidRPr="0012551E">
              <w:rPr>
                <w:rFonts w:ascii="Calibri" w:hAnsi="Calibri" w:cs="Calibri"/>
                <w:sz w:val="22"/>
                <w:szCs w:val="22"/>
                <w:lang w:eastAsia="es-ES"/>
              </w:rPr>
              <w:t>%) del valor total la propuesta económica.</w:t>
            </w:r>
          </w:p>
          <w:p w14:paraId="28138E59" w14:textId="77777777" w:rsidR="0012551E" w:rsidRPr="0012551E" w:rsidRDefault="0012551E" w:rsidP="0012551E">
            <w:pPr>
              <w:autoSpaceDE w:val="0"/>
              <w:autoSpaceDN w:val="0"/>
              <w:adjustRightInd w:val="0"/>
              <w:ind w:left="72"/>
              <w:jc w:val="both"/>
              <w:rPr>
                <w:rFonts w:ascii="Calibri" w:hAnsi="Calibri" w:cs="Calibri"/>
                <w:sz w:val="22"/>
                <w:szCs w:val="22"/>
                <w:lang w:eastAsia="es-ES"/>
              </w:rPr>
            </w:pPr>
            <w:r w:rsidRPr="0012551E">
              <w:rPr>
                <w:rFonts w:ascii="Calibri" w:hAnsi="Calibri" w:cs="Calibri"/>
                <w:b/>
                <w:sz w:val="22"/>
                <w:szCs w:val="22"/>
                <w:lang w:eastAsia="es-ES"/>
              </w:rPr>
              <w:t>Póliza de caución a Primer requerimiento</w:t>
            </w:r>
            <w:r w:rsidRPr="0012551E">
              <w:rPr>
                <w:rFonts w:ascii="Calibri" w:hAnsi="Calibri" w:cs="Calibri"/>
                <w:sz w:val="22"/>
                <w:szCs w:val="22"/>
                <w:lang w:eastAsia="es-ES"/>
              </w:rPr>
              <w:t>,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(0,5) (%) del valor total de la propuesta económica.</w:t>
            </w:r>
          </w:p>
          <w:p w14:paraId="1148B577" w14:textId="77777777" w:rsidR="0012551E" w:rsidRPr="0012551E" w:rsidRDefault="0012551E" w:rsidP="0012551E">
            <w:pPr>
              <w:autoSpaceDE w:val="0"/>
              <w:autoSpaceDN w:val="0"/>
              <w:adjustRightInd w:val="0"/>
              <w:jc w:val="both"/>
              <w:rPr>
                <w:rFonts w:ascii="Calibri" w:hAnsi="Calibri" w:cs="Calibri"/>
                <w:sz w:val="22"/>
                <w:szCs w:val="22"/>
                <w:lang w:eastAsia="es-ES"/>
              </w:rPr>
            </w:pPr>
          </w:p>
          <w:p w14:paraId="2D66547F" w14:textId="77777777" w:rsidR="0012551E" w:rsidRPr="0012551E" w:rsidRDefault="0012551E" w:rsidP="008E5907">
            <w:pPr>
              <w:numPr>
                <w:ilvl w:val="3"/>
                <w:numId w:val="33"/>
              </w:numPr>
              <w:autoSpaceDE w:val="0"/>
              <w:autoSpaceDN w:val="0"/>
              <w:adjustRightInd w:val="0"/>
              <w:ind w:left="356" w:hanging="284"/>
              <w:jc w:val="both"/>
              <w:rPr>
                <w:rFonts w:ascii="Calibri" w:hAnsi="Calibri" w:cs="Calibri"/>
                <w:b/>
                <w:sz w:val="22"/>
                <w:szCs w:val="22"/>
                <w:lang w:eastAsia="es-ES"/>
              </w:rPr>
            </w:pPr>
            <w:r w:rsidRPr="0012551E">
              <w:rPr>
                <w:rFonts w:ascii="Calibri" w:hAnsi="Calibri" w:cs="Calibri"/>
                <w:b/>
                <w:sz w:val="22"/>
                <w:szCs w:val="22"/>
                <w:lang w:eastAsia="es-ES"/>
              </w:rPr>
              <w:t>GARANTÍA DE CORRECTA INVERSIÓN DE ANTICIPO</w:t>
            </w:r>
          </w:p>
          <w:p w14:paraId="49C463CD" w14:textId="77777777" w:rsidR="0012551E" w:rsidRPr="0012551E" w:rsidRDefault="0012551E" w:rsidP="0012551E">
            <w:pPr>
              <w:autoSpaceDE w:val="0"/>
              <w:autoSpaceDN w:val="0"/>
              <w:adjustRightInd w:val="0"/>
              <w:jc w:val="both"/>
              <w:rPr>
                <w:rFonts w:ascii="Calibri" w:hAnsi="Calibri" w:cs="Calibri"/>
                <w:sz w:val="22"/>
                <w:szCs w:val="22"/>
                <w:lang w:eastAsia="es-ES"/>
              </w:rPr>
            </w:pPr>
          </w:p>
          <w:p w14:paraId="0E359D3F" w14:textId="77777777" w:rsidR="0012551E" w:rsidRPr="0012551E" w:rsidRDefault="0012551E" w:rsidP="0012551E">
            <w:pPr>
              <w:autoSpaceDE w:val="0"/>
              <w:autoSpaceDN w:val="0"/>
              <w:adjustRightInd w:val="0"/>
              <w:jc w:val="both"/>
              <w:rPr>
                <w:rFonts w:ascii="Calibri" w:hAnsi="Calibri" w:cs="Calibri"/>
                <w:sz w:val="22"/>
                <w:szCs w:val="22"/>
                <w:lang w:eastAsia="es-ES"/>
              </w:rPr>
            </w:pPr>
            <w:r w:rsidRPr="0012551E">
              <w:rPr>
                <w:rFonts w:ascii="Calibri" w:hAnsi="Calibri" w:cs="Calibri"/>
                <w:b/>
                <w:sz w:val="22"/>
                <w:szCs w:val="22"/>
                <w:lang w:eastAsia="es-ES"/>
              </w:rPr>
              <w:t>Boleta de Garantía</w:t>
            </w:r>
            <w:r w:rsidRPr="0012551E">
              <w:rPr>
                <w:rFonts w:ascii="Calibri" w:hAnsi="Calibri" w:cs="Calibri"/>
                <w:sz w:val="22"/>
                <w:szCs w:val="22"/>
                <w:lang w:eastAsia="es-ES"/>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(90) días, por un importe equivalente al 100%  del monto del anticipo.</w:t>
            </w:r>
          </w:p>
          <w:p w14:paraId="39DE3156" w14:textId="77777777" w:rsidR="0012551E" w:rsidRPr="0012551E" w:rsidRDefault="0012551E" w:rsidP="0012551E">
            <w:pPr>
              <w:autoSpaceDE w:val="0"/>
              <w:autoSpaceDN w:val="0"/>
              <w:adjustRightInd w:val="0"/>
              <w:jc w:val="both"/>
              <w:rPr>
                <w:rFonts w:ascii="Calibri" w:hAnsi="Calibri" w:cs="Calibri"/>
                <w:sz w:val="22"/>
                <w:szCs w:val="22"/>
                <w:lang w:eastAsia="es-ES"/>
              </w:rPr>
            </w:pPr>
            <w:r w:rsidRPr="0012551E">
              <w:rPr>
                <w:rFonts w:ascii="Calibri" w:hAnsi="Calibri" w:cs="Calibri"/>
                <w:b/>
                <w:sz w:val="22"/>
                <w:szCs w:val="22"/>
                <w:lang w:eastAsia="es-ES"/>
              </w:rPr>
              <w:t>Garantía a Primer Requerimiento</w:t>
            </w:r>
            <w:r w:rsidRPr="0012551E">
              <w:rPr>
                <w:rFonts w:ascii="Calibri" w:hAnsi="Calibri" w:cs="Calibri"/>
                <w:sz w:val="22"/>
                <w:szCs w:val="22"/>
                <w:lang w:eastAsia="es-ES"/>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(90) días , a la orden de Yacimientos  Petrolíferos Fiscales Bolivianos, por un importe equivalente al 100%  del monto del anticipo.</w:t>
            </w:r>
          </w:p>
          <w:p w14:paraId="1C17739B" w14:textId="77777777" w:rsidR="0012551E" w:rsidRPr="0012551E" w:rsidRDefault="0012551E" w:rsidP="0012551E">
            <w:pPr>
              <w:autoSpaceDE w:val="0"/>
              <w:autoSpaceDN w:val="0"/>
              <w:adjustRightInd w:val="0"/>
              <w:jc w:val="both"/>
              <w:rPr>
                <w:rFonts w:ascii="Calibri" w:hAnsi="Calibri" w:cs="Calibri"/>
                <w:sz w:val="22"/>
                <w:szCs w:val="22"/>
                <w:lang w:eastAsia="es-ES"/>
              </w:rPr>
            </w:pPr>
          </w:p>
          <w:p w14:paraId="4ABAC019" w14:textId="77777777" w:rsidR="0012551E" w:rsidRPr="0012551E" w:rsidRDefault="0012551E" w:rsidP="008E5907">
            <w:pPr>
              <w:numPr>
                <w:ilvl w:val="3"/>
                <w:numId w:val="33"/>
              </w:numPr>
              <w:autoSpaceDE w:val="0"/>
              <w:autoSpaceDN w:val="0"/>
              <w:adjustRightInd w:val="0"/>
              <w:ind w:left="356" w:hanging="284"/>
              <w:jc w:val="both"/>
              <w:rPr>
                <w:rFonts w:ascii="Calibri" w:hAnsi="Calibri" w:cs="Calibri"/>
                <w:b/>
                <w:sz w:val="22"/>
                <w:szCs w:val="22"/>
                <w:lang w:eastAsia="es-ES"/>
              </w:rPr>
            </w:pPr>
            <w:r w:rsidRPr="0012551E">
              <w:rPr>
                <w:rFonts w:ascii="Calibri" w:hAnsi="Calibri" w:cs="Calibri"/>
                <w:b/>
                <w:sz w:val="22"/>
                <w:szCs w:val="22"/>
                <w:lang w:eastAsia="es-ES"/>
              </w:rPr>
              <w:t>GARANTIA DE CUMPLIMIENTO DE CONTRATO</w:t>
            </w:r>
          </w:p>
          <w:p w14:paraId="79686129" w14:textId="77777777" w:rsidR="0012551E" w:rsidRPr="0012551E" w:rsidRDefault="0012551E" w:rsidP="0012551E">
            <w:pPr>
              <w:autoSpaceDE w:val="0"/>
              <w:autoSpaceDN w:val="0"/>
              <w:adjustRightInd w:val="0"/>
              <w:ind w:left="356"/>
              <w:jc w:val="both"/>
              <w:rPr>
                <w:rFonts w:ascii="Calibri" w:hAnsi="Calibri" w:cs="Calibri"/>
                <w:b/>
                <w:sz w:val="22"/>
                <w:szCs w:val="22"/>
                <w:lang w:eastAsia="es-ES"/>
              </w:rPr>
            </w:pPr>
          </w:p>
          <w:p w14:paraId="3464592E" w14:textId="77777777" w:rsidR="0012551E" w:rsidRPr="0012551E" w:rsidRDefault="0012551E" w:rsidP="0012551E">
            <w:pPr>
              <w:autoSpaceDE w:val="0"/>
              <w:autoSpaceDN w:val="0"/>
              <w:adjustRightInd w:val="0"/>
              <w:jc w:val="both"/>
              <w:rPr>
                <w:rFonts w:ascii="Calibri" w:hAnsi="Calibri" w:cs="Calibri"/>
                <w:b/>
                <w:sz w:val="22"/>
                <w:szCs w:val="22"/>
                <w:lang w:eastAsia="es-ES"/>
              </w:rPr>
            </w:pPr>
            <w:r w:rsidRPr="0012551E">
              <w:rPr>
                <w:rFonts w:ascii="Calibri" w:hAnsi="Calibri" w:cs="Calibri"/>
                <w:b/>
                <w:sz w:val="22"/>
                <w:szCs w:val="22"/>
                <w:lang w:eastAsia="es-ES"/>
              </w:rPr>
              <w:t xml:space="preserve">Boleta de Garantía, </w:t>
            </w:r>
            <w:r w:rsidRPr="0012551E">
              <w:rPr>
                <w:rFonts w:ascii="Calibri" w:hAnsi="Calibri" w:cs="Calibri"/>
                <w:sz w:val="22"/>
                <w:szCs w:val="22"/>
                <w:lang w:eastAsia="es-ES"/>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08BE1A26" w14:textId="77777777" w:rsidR="0012551E" w:rsidRPr="0012551E" w:rsidRDefault="0012551E" w:rsidP="0012551E">
            <w:pPr>
              <w:autoSpaceDE w:val="0"/>
              <w:autoSpaceDN w:val="0"/>
              <w:adjustRightInd w:val="0"/>
              <w:jc w:val="both"/>
              <w:rPr>
                <w:rFonts w:ascii="Calibri" w:hAnsi="Calibri" w:cs="Calibri"/>
                <w:sz w:val="22"/>
                <w:szCs w:val="22"/>
                <w:lang w:eastAsia="es-ES"/>
              </w:rPr>
            </w:pPr>
            <w:r w:rsidRPr="0012551E">
              <w:rPr>
                <w:rFonts w:ascii="Calibri" w:hAnsi="Calibri" w:cs="Calibri"/>
                <w:b/>
                <w:sz w:val="22"/>
                <w:szCs w:val="22"/>
                <w:lang w:eastAsia="es-ES"/>
              </w:rPr>
              <w:t>Garantía a Primer Requerimiento</w:t>
            </w:r>
            <w:r w:rsidRPr="0012551E">
              <w:rPr>
                <w:rFonts w:ascii="Calibri" w:hAnsi="Calibri" w:cs="Calibri"/>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7FFDCE83" w14:textId="77777777" w:rsidR="0012551E" w:rsidRPr="0012551E" w:rsidRDefault="0012551E" w:rsidP="0012551E">
            <w:pPr>
              <w:autoSpaceDE w:val="0"/>
              <w:autoSpaceDN w:val="0"/>
              <w:adjustRightInd w:val="0"/>
              <w:jc w:val="both"/>
              <w:rPr>
                <w:rFonts w:ascii="Calibri" w:hAnsi="Calibri" w:cs="Calibri"/>
                <w:sz w:val="22"/>
                <w:szCs w:val="22"/>
                <w:lang w:eastAsia="es-ES"/>
              </w:rPr>
            </w:pPr>
          </w:p>
          <w:p w14:paraId="46E865F6" w14:textId="77777777" w:rsidR="0012551E" w:rsidRPr="0012551E" w:rsidRDefault="0012551E" w:rsidP="008E5907">
            <w:pPr>
              <w:numPr>
                <w:ilvl w:val="3"/>
                <w:numId w:val="33"/>
              </w:numPr>
              <w:autoSpaceDE w:val="0"/>
              <w:autoSpaceDN w:val="0"/>
              <w:adjustRightInd w:val="0"/>
              <w:ind w:left="497" w:hanging="425"/>
              <w:jc w:val="both"/>
              <w:rPr>
                <w:rFonts w:ascii="Calibri" w:hAnsi="Calibri" w:cs="Calibri"/>
                <w:b/>
                <w:sz w:val="22"/>
                <w:szCs w:val="22"/>
                <w:lang w:eastAsia="es-ES"/>
              </w:rPr>
            </w:pPr>
            <w:r w:rsidRPr="0012551E">
              <w:rPr>
                <w:rFonts w:ascii="Calibri" w:hAnsi="Calibri" w:cs="Calibri"/>
                <w:b/>
                <w:sz w:val="22"/>
                <w:szCs w:val="22"/>
                <w:lang w:eastAsia="es-ES"/>
              </w:rPr>
              <w:t>GARANTIA ADICIONAL A LA DE CUMPLIMIENTO DE CONTRATO</w:t>
            </w:r>
          </w:p>
          <w:p w14:paraId="5C9C5745" w14:textId="77777777" w:rsidR="0012551E" w:rsidRPr="0012551E" w:rsidRDefault="0012551E" w:rsidP="0012551E">
            <w:pPr>
              <w:autoSpaceDE w:val="0"/>
              <w:autoSpaceDN w:val="0"/>
              <w:adjustRightInd w:val="0"/>
              <w:ind w:left="497"/>
              <w:jc w:val="both"/>
              <w:rPr>
                <w:rFonts w:ascii="Calibri" w:hAnsi="Calibri" w:cs="Calibri"/>
                <w:b/>
                <w:sz w:val="22"/>
                <w:szCs w:val="22"/>
                <w:lang w:eastAsia="es-ES"/>
              </w:rPr>
            </w:pPr>
          </w:p>
          <w:p w14:paraId="74CCE827" w14:textId="77777777" w:rsidR="0012551E" w:rsidRPr="0012551E" w:rsidRDefault="0012551E" w:rsidP="0012551E">
            <w:pPr>
              <w:autoSpaceDE w:val="0"/>
              <w:autoSpaceDN w:val="0"/>
              <w:adjustRightInd w:val="0"/>
              <w:jc w:val="both"/>
              <w:rPr>
                <w:rFonts w:ascii="Calibri" w:hAnsi="Calibri" w:cs="Calibri"/>
                <w:sz w:val="22"/>
                <w:szCs w:val="22"/>
                <w:lang w:eastAsia="es-ES"/>
              </w:rPr>
            </w:pPr>
            <w:r w:rsidRPr="0012551E">
              <w:rPr>
                <w:rFonts w:ascii="Calibri" w:hAnsi="Calibri" w:cs="Calibri"/>
                <w:b/>
                <w:sz w:val="22"/>
                <w:szCs w:val="22"/>
                <w:lang w:eastAsia="es-ES"/>
              </w:rPr>
              <w:t xml:space="preserve">Boleta de Garantía, </w:t>
            </w:r>
            <w:r w:rsidRPr="0012551E">
              <w:rPr>
                <w:rFonts w:ascii="Calibri" w:hAnsi="Calibri" w:cs="Calibri"/>
                <w:sz w:val="22"/>
                <w:szCs w:val="22"/>
                <w:lang w:eastAsia="es-ES"/>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 la diferencia entre el ochenta y cinco por ciento al (85 %) del Precio referencial y el valor de la propuesta económica.</w:t>
            </w:r>
          </w:p>
          <w:p w14:paraId="73F30432" w14:textId="77777777" w:rsidR="0012551E" w:rsidRPr="0012551E" w:rsidRDefault="0012551E" w:rsidP="0012551E">
            <w:pPr>
              <w:autoSpaceDE w:val="0"/>
              <w:autoSpaceDN w:val="0"/>
              <w:adjustRightInd w:val="0"/>
              <w:jc w:val="both"/>
              <w:rPr>
                <w:rFonts w:ascii="Calibri" w:hAnsi="Calibri" w:cs="Calibri"/>
                <w:sz w:val="22"/>
                <w:szCs w:val="22"/>
                <w:lang w:eastAsia="es-ES"/>
              </w:rPr>
            </w:pPr>
            <w:r w:rsidRPr="0012551E">
              <w:rPr>
                <w:rFonts w:ascii="Calibri" w:hAnsi="Calibri" w:cs="Calibri"/>
                <w:b/>
                <w:sz w:val="22"/>
                <w:szCs w:val="22"/>
                <w:lang w:eastAsia="es-ES"/>
              </w:rPr>
              <w:t>Garantía a Primer Requerimiento</w:t>
            </w:r>
            <w:r w:rsidRPr="0012551E">
              <w:rPr>
                <w:rFonts w:ascii="Calibri" w:hAnsi="Calibri" w:cs="Calibri"/>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 la diferencia entre el ochenta y cinco por ciento al (85 %) del Precio referencial y el valor de la propuesta económica.</w:t>
            </w:r>
          </w:p>
          <w:p w14:paraId="4CF4DEE2" w14:textId="77777777" w:rsidR="0012551E" w:rsidRPr="0012551E" w:rsidRDefault="0012551E" w:rsidP="0012551E">
            <w:pPr>
              <w:autoSpaceDE w:val="0"/>
              <w:autoSpaceDN w:val="0"/>
              <w:adjustRightInd w:val="0"/>
              <w:jc w:val="both"/>
              <w:rPr>
                <w:rFonts w:ascii="Calibri" w:hAnsi="Calibri" w:cs="Calibri"/>
                <w:sz w:val="22"/>
                <w:szCs w:val="22"/>
                <w:lang w:eastAsia="es-ES"/>
              </w:rPr>
            </w:pPr>
          </w:p>
          <w:p w14:paraId="69177385" w14:textId="77777777" w:rsidR="0012551E" w:rsidRPr="0012551E" w:rsidRDefault="0012551E" w:rsidP="0012551E">
            <w:pPr>
              <w:autoSpaceDE w:val="0"/>
              <w:autoSpaceDN w:val="0"/>
              <w:adjustRightInd w:val="0"/>
              <w:jc w:val="both"/>
              <w:rPr>
                <w:rFonts w:ascii="Calibri" w:hAnsi="Calibri" w:cs="Calibri"/>
                <w:sz w:val="22"/>
                <w:szCs w:val="22"/>
                <w:lang w:eastAsia="es-ES"/>
              </w:rPr>
            </w:pPr>
          </w:p>
          <w:p w14:paraId="43B792FA" w14:textId="77777777" w:rsidR="0012551E" w:rsidRPr="0012551E" w:rsidRDefault="0012551E" w:rsidP="0012551E">
            <w:pPr>
              <w:autoSpaceDE w:val="0"/>
              <w:autoSpaceDN w:val="0"/>
              <w:adjustRightInd w:val="0"/>
              <w:jc w:val="both"/>
              <w:rPr>
                <w:rFonts w:ascii="Calibri" w:hAnsi="Calibri" w:cs="Calibri"/>
                <w:sz w:val="22"/>
                <w:szCs w:val="22"/>
                <w:lang w:eastAsia="es-ES"/>
              </w:rPr>
            </w:pPr>
          </w:p>
          <w:p w14:paraId="748E5C9B" w14:textId="77777777" w:rsidR="0012551E" w:rsidRPr="0012551E" w:rsidRDefault="0012551E" w:rsidP="0012551E">
            <w:pPr>
              <w:autoSpaceDE w:val="0"/>
              <w:autoSpaceDN w:val="0"/>
              <w:adjustRightInd w:val="0"/>
              <w:jc w:val="both"/>
              <w:rPr>
                <w:rFonts w:ascii="Calibri" w:hAnsi="Calibri" w:cs="Calibri"/>
                <w:sz w:val="22"/>
                <w:szCs w:val="22"/>
                <w:lang w:eastAsia="es-ES"/>
              </w:rPr>
            </w:pPr>
          </w:p>
          <w:p w14:paraId="148393B5" w14:textId="77777777" w:rsidR="0012551E" w:rsidRPr="0012551E" w:rsidRDefault="0012551E" w:rsidP="0012551E">
            <w:pPr>
              <w:autoSpaceDE w:val="0"/>
              <w:autoSpaceDN w:val="0"/>
              <w:adjustRightInd w:val="0"/>
              <w:jc w:val="both"/>
              <w:rPr>
                <w:rFonts w:ascii="Calibri" w:hAnsi="Calibri" w:cs="Calibri"/>
                <w:sz w:val="22"/>
                <w:szCs w:val="22"/>
                <w:lang w:eastAsia="es-ES"/>
              </w:rPr>
            </w:pPr>
          </w:p>
          <w:p w14:paraId="16C641BA" w14:textId="77777777" w:rsidR="0012551E" w:rsidRPr="0012551E" w:rsidRDefault="0012551E" w:rsidP="0012551E">
            <w:pPr>
              <w:autoSpaceDE w:val="0"/>
              <w:autoSpaceDN w:val="0"/>
              <w:adjustRightInd w:val="0"/>
              <w:jc w:val="both"/>
              <w:rPr>
                <w:rFonts w:ascii="Verdana" w:hAnsi="Verdana" w:cs="Calibri"/>
                <w:b/>
                <w:sz w:val="18"/>
                <w:szCs w:val="18"/>
                <w:lang w:eastAsia="es-ES"/>
              </w:rPr>
            </w:pPr>
          </w:p>
        </w:tc>
      </w:tr>
      <w:tr w:rsidR="0012551E" w:rsidRPr="0012551E" w14:paraId="31FACB08" w14:textId="77777777" w:rsidTr="0012551E">
        <w:trPr>
          <w:trHeight w:val="557"/>
        </w:trPr>
        <w:tc>
          <w:tcPr>
            <w:tcW w:w="9356" w:type="dxa"/>
            <w:shd w:val="clear" w:color="auto" w:fill="B4C6E7"/>
            <w:vAlign w:val="center"/>
          </w:tcPr>
          <w:p w14:paraId="3CFC3144" w14:textId="77777777" w:rsidR="0012551E" w:rsidRPr="0012551E" w:rsidRDefault="0012551E" w:rsidP="0012551E">
            <w:pPr>
              <w:rPr>
                <w:rFonts w:ascii="Calibri" w:hAnsi="Calibri" w:cs="Calibri"/>
                <w:sz w:val="22"/>
                <w:szCs w:val="22"/>
                <w:lang w:eastAsia="es-BO"/>
              </w:rPr>
            </w:pPr>
            <w:r w:rsidRPr="0012551E">
              <w:rPr>
                <w:rFonts w:ascii="Calibri" w:hAnsi="Calibri" w:cs="Calibri"/>
                <w:b/>
                <w:bCs/>
                <w:sz w:val="22"/>
                <w:szCs w:val="22"/>
                <w:lang w:eastAsia="es-ES"/>
              </w:rPr>
              <w:lastRenderedPageBreak/>
              <w:t>VALIDACIONES</w:t>
            </w:r>
          </w:p>
        </w:tc>
      </w:tr>
      <w:tr w:rsidR="0012551E" w:rsidRPr="0012551E" w14:paraId="0FADAC52" w14:textId="77777777" w:rsidTr="0012551E">
        <w:trPr>
          <w:trHeight w:val="557"/>
        </w:trPr>
        <w:tc>
          <w:tcPr>
            <w:tcW w:w="9356" w:type="dxa"/>
            <w:shd w:val="clear" w:color="auto" w:fill="auto"/>
            <w:vAlign w:val="bottom"/>
          </w:tcPr>
          <w:p w14:paraId="7D4BB6C3" w14:textId="77777777" w:rsidR="0012551E" w:rsidRPr="0012551E" w:rsidRDefault="0012551E" w:rsidP="008E5907">
            <w:pPr>
              <w:numPr>
                <w:ilvl w:val="1"/>
                <w:numId w:val="41"/>
              </w:numPr>
              <w:autoSpaceDE w:val="0"/>
              <w:autoSpaceDN w:val="0"/>
              <w:adjustRightInd w:val="0"/>
              <w:spacing w:line="259" w:lineRule="auto"/>
              <w:contextualSpacing/>
              <w:outlineLvl w:val="1"/>
              <w:rPr>
                <w:rFonts w:ascii="Calibri" w:eastAsia="Arial Unicode MS" w:hAnsi="Calibri"/>
                <w:b/>
                <w:bCs/>
                <w:sz w:val="22"/>
                <w:szCs w:val="22"/>
                <w:lang w:eastAsia="es-ES"/>
              </w:rPr>
            </w:pPr>
            <w:r w:rsidRPr="0012551E">
              <w:rPr>
                <w:rFonts w:ascii="Calibri" w:eastAsia="Arial Unicode MS" w:hAnsi="Calibri"/>
                <w:b/>
                <w:bCs/>
                <w:sz w:val="22"/>
                <w:szCs w:val="22"/>
                <w:lang w:eastAsia="es-ES"/>
              </w:rPr>
              <w:t>SEGURIDAD Y SALUD OCUPACIONAL.</w:t>
            </w:r>
          </w:p>
          <w:p w14:paraId="5CAF5445" w14:textId="77777777" w:rsidR="0012551E" w:rsidRPr="0012551E" w:rsidRDefault="0012551E" w:rsidP="0012551E">
            <w:pPr>
              <w:autoSpaceDE w:val="0"/>
              <w:autoSpaceDN w:val="0"/>
              <w:adjustRightInd w:val="0"/>
              <w:spacing w:line="259" w:lineRule="auto"/>
              <w:contextualSpacing/>
              <w:outlineLvl w:val="1"/>
              <w:rPr>
                <w:rFonts w:ascii="Calibri" w:eastAsia="Arial Unicode MS" w:hAnsi="Calibri"/>
                <w:bCs/>
                <w:sz w:val="22"/>
                <w:szCs w:val="22"/>
                <w:lang w:eastAsia="es-ES"/>
              </w:rPr>
            </w:pPr>
          </w:p>
          <w:p w14:paraId="4D40B79A" w14:textId="77777777" w:rsidR="0012551E" w:rsidRPr="0012551E" w:rsidRDefault="0012551E" w:rsidP="0012551E">
            <w:pPr>
              <w:rPr>
                <w:rFonts w:ascii="Calibri" w:hAnsi="Calibri"/>
                <w:sz w:val="22"/>
                <w:szCs w:val="22"/>
                <w:lang w:eastAsia="es-ES"/>
              </w:rPr>
            </w:pPr>
            <w:r w:rsidRPr="0012551E">
              <w:rPr>
                <w:rFonts w:ascii="Calibri" w:hAnsi="Calibri"/>
                <w:sz w:val="22"/>
                <w:szCs w:val="22"/>
                <w:lang w:eastAsia="es-ES"/>
              </w:rPr>
              <w:t>La Contratista deberá presentar con su oferta para evaluación del Contratante, una descripción del sistema de gestión de seguridad y salud a aplicar en el Servicio / Proyecto (Plan de Seguridad, salud), entre los que se encontrarán:</w:t>
            </w:r>
          </w:p>
          <w:p w14:paraId="46D0754C" w14:textId="77777777" w:rsidR="0012551E" w:rsidRPr="0012551E" w:rsidRDefault="0012551E" w:rsidP="008E5907">
            <w:pPr>
              <w:numPr>
                <w:ilvl w:val="0"/>
                <w:numId w:val="38"/>
              </w:numPr>
              <w:contextualSpacing/>
              <w:rPr>
                <w:rFonts w:ascii="Calibri" w:hAnsi="Calibri"/>
                <w:sz w:val="22"/>
                <w:szCs w:val="22"/>
                <w:lang w:eastAsia="es-ES"/>
              </w:rPr>
            </w:pPr>
            <w:r w:rsidRPr="0012551E">
              <w:rPr>
                <w:rFonts w:ascii="Calibri" w:hAnsi="Calibri"/>
                <w:sz w:val="22"/>
                <w:szCs w:val="22"/>
                <w:lang w:eastAsia="es-ES"/>
              </w:rPr>
              <w:t>Evaluación y cumplimiento requisitos legales.</w:t>
            </w:r>
          </w:p>
          <w:p w14:paraId="4630C318" w14:textId="77777777" w:rsidR="0012551E" w:rsidRPr="0012551E" w:rsidRDefault="0012551E" w:rsidP="008E5907">
            <w:pPr>
              <w:numPr>
                <w:ilvl w:val="0"/>
                <w:numId w:val="38"/>
              </w:numPr>
              <w:contextualSpacing/>
              <w:rPr>
                <w:rFonts w:ascii="Calibri" w:hAnsi="Calibri"/>
                <w:sz w:val="22"/>
                <w:szCs w:val="22"/>
                <w:lang w:eastAsia="es-ES"/>
              </w:rPr>
            </w:pPr>
            <w:r w:rsidRPr="0012551E">
              <w:rPr>
                <w:rFonts w:ascii="Calibri" w:hAnsi="Calibri"/>
                <w:sz w:val="22"/>
                <w:szCs w:val="22"/>
                <w:lang w:eastAsia="es-ES"/>
              </w:rPr>
              <w:t>Programas de medidas preventivas en seguridad y salud.</w:t>
            </w:r>
          </w:p>
          <w:p w14:paraId="57B94B6E" w14:textId="77777777" w:rsidR="0012551E" w:rsidRPr="0012551E" w:rsidRDefault="0012551E" w:rsidP="008E5907">
            <w:pPr>
              <w:numPr>
                <w:ilvl w:val="0"/>
                <w:numId w:val="38"/>
              </w:numPr>
              <w:contextualSpacing/>
              <w:rPr>
                <w:rFonts w:ascii="Calibri" w:hAnsi="Calibri"/>
                <w:sz w:val="22"/>
                <w:szCs w:val="22"/>
                <w:lang w:eastAsia="es-ES"/>
              </w:rPr>
            </w:pPr>
            <w:r w:rsidRPr="0012551E">
              <w:rPr>
                <w:rFonts w:ascii="Calibri" w:hAnsi="Calibri"/>
                <w:sz w:val="22"/>
                <w:szCs w:val="22"/>
                <w:lang w:eastAsia="es-ES"/>
              </w:rPr>
              <w:t>Planes de emergencias.</w:t>
            </w:r>
          </w:p>
          <w:p w14:paraId="7A8FA162" w14:textId="77777777" w:rsidR="0012551E" w:rsidRPr="0012551E" w:rsidRDefault="0012551E" w:rsidP="008E5907">
            <w:pPr>
              <w:numPr>
                <w:ilvl w:val="0"/>
                <w:numId w:val="38"/>
              </w:numPr>
              <w:contextualSpacing/>
              <w:rPr>
                <w:rFonts w:ascii="Calibri" w:hAnsi="Calibri"/>
                <w:sz w:val="22"/>
                <w:szCs w:val="22"/>
                <w:lang w:eastAsia="es-ES"/>
              </w:rPr>
            </w:pPr>
            <w:r w:rsidRPr="0012551E">
              <w:rPr>
                <w:rFonts w:ascii="Calibri" w:hAnsi="Calibri"/>
                <w:sz w:val="22"/>
                <w:szCs w:val="22"/>
                <w:lang w:eastAsia="es-ES"/>
              </w:rPr>
              <w:t>Capacitación del personal.</w:t>
            </w:r>
          </w:p>
          <w:p w14:paraId="732F386A" w14:textId="77777777" w:rsidR="0012551E" w:rsidRPr="0012551E" w:rsidRDefault="0012551E" w:rsidP="008E5907">
            <w:pPr>
              <w:numPr>
                <w:ilvl w:val="0"/>
                <w:numId w:val="38"/>
              </w:numPr>
              <w:contextualSpacing/>
              <w:rPr>
                <w:rFonts w:ascii="Calibri" w:hAnsi="Calibri"/>
                <w:sz w:val="22"/>
                <w:szCs w:val="22"/>
                <w:lang w:eastAsia="es-ES"/>
              </w:rPr>
            </w:pPr>
            <w:r w:rsidRPr="0012551E">
              <w:rPr>
                <w:rFonts w:ascii="Calibri" w:hAnsi="Calibri"/>
                <w:sz w:val="22"/>
                <w:szCs w:val="22"/>
                <w:lang w:eastAsia="es-ES"/>
              </w:rPr>
              <w:t>Sistema de Permisos de trabajo.</w:t>
            </w:r>
          </w:p>
          <w:p w14:paraId="7594389C" w14:textId="77777777" w:rsidR="0012551E" w:rsidRPr="0012551E" w:rsidRDefault="0012551E" w:rsidP="008E5907">
            <w:pPr>
              <w:numPr>
                <w:ilvl w:val="0"/>
                <w:numId w:val="38"/>
              </w:numPr>
              <w:contextualSpacing/>
              <w:rPr>
                <w:rFonts w:ascii="Calibri" w:hAnsi="Calibri"/>
                <w:sz w:val="22"/>
                <w:szCs w:val="22"/>
                <w:lang w:eastAsia="es-ES"/>
              </w:rPr>
            </w:pPr>
            <w:r w:rsidRPr="0012551E">
              <w:rPr>
                <w:rFonts w:ascii="Calibri" w:hAnsi="Calibri"/>
                <w:sz w:val="22"/>
                <w:szCs w:val="22"/>
                <w:lang w:eastAsia="es-ES"/>
              </w:rPr>
              <w:t>Reporte de accidentes.</w:t>
            </w:r>
          </w:p>
          <w:p w14:paraId="524CAD7C" w14:textId="77777777" w:rsidR="0012551E" w:rsidRPr="0012551E" w:rsidRDefault="0012551E" w:rsidP="008E5907">
            <w:pPr>
              <w:numPr>
                <w:ilvl w:val="0"/>
                <w:numId w:val="38"/>
              </w:numPr>
              <w:contextualSpacing/>
              <w:rPr>
                <w:rFonts w:ascii="Calibri" w:hAnsi="Calibri"/>
                <w:sz w:val="22"/>
                <w:szCs w:val="22"/>
                <w:lang w:eastAsia="es-ES"/>
              </w:rPr>
            </w:pPr>
            <w:r w:rsidRPr="0012551E">
              <w:rPr>
                <w:rFonts w:ascii="Calibri" w:hAnsi="Calibri"/>
                <w:sz w:val="22"/>
                <w:szCs w:val="22"/>
                <w:lang w:eastAsia="es-ES"/>
              </w:rPr>
              <w:t>Identificación y evaluación de riesgos.</w:t>
            </w:r>
          </w:p>
          <w:p w14:paraId="62A84EC7" w14:textId="77777777" w:rsidR="0012551E" w:rsidRPr="0012551E" w:rsidRDefault="0012551E" w:rsidP="008E5907">
            <w:pPr>
              <w:numPr>
                <w:ilvl w:val="0"/>
                <w:numId w:val="38"/>
              </w:numPr>
              <w:contextualSpacing/>
              <w:rPr>
                <w:rFonts w:ascii="Calibri" w:hAnsi="Calibri"/>
                <w:sz w:val="22"/>
                <w:szCs w:val="22"/>
                <w:lang w:eastAsia="es-ES"/>
              </w:rPr>
            </w:pPr>
            <w:r w:rsidRPr="0012551E">
              <w:rPr>
                <w:rFonts w:ascii="Calibri" w:hAnsi="Calibri"/>
                <w:sz w:val="22"/>
                <w:szCs w:val="22"/>
                <w:lang w:eastAsia="es-ES"/>
              </w:rPr>
              <w:t>Lista de Procedimientos y registros relacionados con prácticas de SISO.</w:t>
            </w:r>
          </w:p>
          <w:p w14:paraId="6DE3153C" w14:textId="77777777" w:rsidR="0012551E" w:rsidRPr="0012551E" w:rsidRDefault="0012551E" w:rsidP="0012551E">
            <w:pPr>
              <w:rPr>
                <w:rFonts w:ascii="Calibri" w:hAnsi="Calibri"/>
                <w:sz w:val="22"/>
                <w:szCs w:val="22"/>
                <w:lang w:eastAsia="es-ES"/>
              </w:rPr>
            </w:pPr>
          </w:p>
          <w:p w14:paraId="3BB2A30C" w14:textId="77777777" w:rsidR="0012551E" w:rsidRPr="0012551E" w:rsidRDefault="0012551E" w:rsidP="0012551E">
            <w:pPr>
              <w:rPr>
                <w:rFonts w:ascii="Calibri" w:hAnsi="Calibri"/>
                <w:sz w:val="22"/>
                <w:szCs w:val="22"/>
                <w:lang w:eastAsia="es-ES"/>
              </w:rPr>
            </w:pPr>
            <w:r w:rsidRPr="0012551E">
              <w:rPr>
                <w:rFonts w:ascii="Calibri" w:hAnsi="Calibri"/>
                <w:sz w:val="22"/>
                <w:szCs w:val="22"/>
                <w:lang w:eastAsia="es-ES"/>
              </w:rPr>
              <w:t>La Contratista tendrá que cumplir de forma obligatoria con los siguientes Estándares de Seguridad y Salud:</w:t>
            </w:r>
          </w:p>
          <w:p w14:paraId="4F25CDC3" w14:textId="77777777" w:rsidR="0012551E" w:rsidRPr="0012551E" w:rsidRDefault="0012551E" w:rsidP="008E5907">
            <w:pPr>
              <w:numPr>
                <w:ilvl w:val="0"/>
                <w:numId w:val="39"/>
              </w:numPr>
              <w:contextualSpacing/>
              <w:rPr>
                <w:rFonts w:ascii="Calibri" w:hAnsi="Calibri"/>
                <w:sz w:val="22"/>
                <w:szCs w:val="22"/>
                <w:lang w:eastAsia="es-ES"/>
              </w:rPr>
            </w:pPr>
            <w:r w:rsidRPr="0012551E">
              <w:rPr>
                <w:rFonts w:ascii="Calibri" w:hAnsi="Calibri"/>
                <w:sz w:val="22"/>
                <w:szCs w:val="22"/>
                <w:lang w:eastAsia="es-ES"/>
              </w:rPr>
              <w:t>Requisitos de Seguridad Industrial para Contratistas de YPFB Corporación. (“Procedimiento Gerencial PG-1-GSAC/DSIC-8-B y sus Anexos (Anexo-A-Cláusula de Seguridad Industrial, Anexo-B-Políticas-de-Seguridad-Industrial, Anexo-C-Requisitos-Seguridad-Contratistas)”.</w:t>
            </w:r>
          </w:p>
          <w:p w14:paraId="785399D6" w14:textId="77777777" w:rsidR="0012551E" w:rsidRPr="0012551E" w:rsidRDefault="0012551E" w:rsidP="0012551E">
            <w:pPr>
              <w:rPr>
                <w:rFonts w:ascii="Calibri" w:hAnsi="Calibri"/>
                <w:sz w:val="22"/>
                <w:szCs w:val="22"/>
                <w:lang w:eastAsia="es-ES"/>
              </w:rPr>
            </w:pPr>
          </w:p>
          <w:p w14:paraId="3A41AB71" w14:textId="77777777" w:rsidR="0012551E" w:rsidRPr="0012551E" w:rsidRDefault="0012551E" w:rsidP="0012551E">
            <w:pPr>
              <w:rPr>
                <w:rFonts w:ascii="Calibri" w:hAnsi="Calibri"/>
                <w:sz w:val="22"/>
                <w:szCs w:val="22"/>
                <w:lang w:eastAsia="es-ES"/>
              </w:rPr>
            </w:pPr>
            <w:r w:rsidRPr="0012551E">
              <w:rPr>
                <w:rFonts w:ascii="Calibri" w:hAnsi="Calibri"/>
                <w:sz w:val="22"/>
                <w:szCs w:val="22"/>
                <w:lang w:eastAsia="es-ES"/>
              </w:rPr>
              <w:t>Posterior a la adjudicación y antes del inicio de las actividades la Empresa adjudicada deberá presentar para aprobación de YPFB los siguientes documentos:</w:t>
            </w:r>
          </w:p>
          <w:p w14:paraId="045ADBE8" w14:textId="77777777" w:rsidR="0012551E" w:rsidRPr="0012551E" w:rsidRDefault="0012551E" w:rsidP="0012551E">
            <w:pPr>
              <w:rPr>
                <w:rFonts w:ascii="Calibri" w:hAnsi="Calibri"/>
                <w:sz w:val="22"/>
                <w:szCs w:val="22"/>
                <w:lang w:eastAsia="es-ES"/>
              </w:rPr>
            </w:pPr>
            <w:r w:rsidRPr="0012551E">
              <w:rPr>
                <w:rFonts w:ascii="Calibri" w:hAnsi="Calibri"/>
                <w:sz w:val="22"/>
                <w:szCs w:val="22"/>
                <w:lang w:eastAsia="es-ES"/>
              </w:rPr>
              <w:t xml:space="preserve"> </w:t>
            </w:r>
          </w:p>
          <w:p w14:paraId="2CB2FC32" w14:textId="77777777" w:rsidR="0012551E" w:rsidRPr="0012551E" w:rsidRDefault="0012551E" w:rsidP="008E5907">
            <w:pPr>
              <w:numPr>
                <w:ilvl w:val="0"/>
                <w:numId w:val="39"/>
              </w:numPr>
              <w:contextualSpacing/>
              <w:rPr>
                <w:rFonts w:ascii="Calibri" w:hAnsi="Calibri"/>
                <w:sz w:val="22"/>
                <w:szCs w:val="22"/>
                <w:lang w:eastAsia="es-ES"/>
              </w:rPr>
            </w:pPr>
            <w:r w:rsidRPr="0012551E">
              <w:rPr>
                <w:rFonts w:ascii="Calibri" w:hAnsi="Calibri"/>
                <w:sz w:val="22"/>
                <w:szCs w:val="22"/>
                <w:lang w:eastAsia="es-ES"/>
              </w:rPr>
              <w:t>Programas o Planes de Gestión de Seguridad y Salud para el Servicio / Proyecto.</w:t>
            </w:r>
          </w:p>
          <w:p w14:paraId="6981C462" w14:textId="77777777" w:rsidR="0012551E" w:rsidRPr="0012551E" w:rsidRDefault="0012551E" w:rsidP="008E5907">
            <w:pPr>
              <w:numPr>
                <w:ilvl w:val="0"/>
                <w:numId w:val="39"/>
              </w:numPr>
              <w:contextualSpacing/>
              <w:rPr>
                <w:rFonts w:ascii="Calibri" w:hAnsi="Calibri"/>
                <w:sz w:val="22"/>
                <w:szCs w:val="22"/>
                <w:lang w:eastAsia="es-ES"/>
              </w:rPr>
            </w:pPr>
            <w:r w:rsidRPr="0012551E">
              <w:rPr>
                <w:rFonts w:ascii="Calibri" w:hAnsi="Calibri"/>
                <w:sz w:val="22"/>
                <w:szCs w:val="22"/>
                <w:lang w:eastAsia="es-ES"/>
              </w:rPr>
              <w:t>Políticas y programas de control de Alcohol y drogas, vehicular, etc.</w:t>
            </w:r>
          </w:p>
          <w:p w14:paraId="3257C29D" w14:textId="77777777" w:rsidR="0012551E" w:rsidRPr="0012551E" w:rsidRDefault="0012551E" w:rsidP="008E5907">
            <w:pPr>
              <w:numPr>
                <w:ilvl w:val="0"/>
                <w:numId w:val="39"/>
              </w:numPr>
              <w:contextualSpacing/>
              <w:rPr>
                <w:rFonts w:ascii="Calibri" w:hAnsi="Calibri"/>
                <w:sz w:val="22"/>
                <w:szCs w:val="22"/>
                <w:lang w:eastAsia="es-ES"/>
              </w:rPr>
            </w:pPr>
            <w:r w:rsidRPr="0012551E">
              <w:rPr>
                <w:rFonts w:ascii="Calibri" w:hAnsi="Calibri"/>
                <w:sz w:val="22"/>
                <w:szCs w:val="22"/>
                <w:lang w:eastAsia="es-ES"/>
              </w:rPr>
              <w:lastRenderedPageBreak/>
              <w:t>Objetivos y Metas de Seguridad y Salud para el Servicio / Proyecto.</w:t>
            </w:r>
          </w:p>
          <w:p w14:paraId="6BD1C0CC" w14:textId="77777777" w:rsidR="0012551E" w:rsidRPr="0012551E" w:rsidRDefault="0012551E" w:rsidP="008E5907">
            <w:pPr>
              <w:numPr>
                <w:ilvl w:val="0"/>
                <w:numId w:val="39"/>
              </w:numPr>
              <w:contextualSpacing/>
              <w:rPr>
                <w:rFonts w:ascii="Calibri" w:hAnsi="Calibri"/>
                <w:sz w:val="22"/>
                <w:szCs w:val="22"/>
                <w:lang w:eastAsia="es-ES"/>
              </w:rPr>
            </w:pPr>
            <w:r w:rsidRPr="0012551E">
              <w:rPr>
                <w:rFonts w:ascii="Calibri" w:hAnsi="Calibri"/>
                <w:sz w:val="22"/>
                <w:szCs w:val="22"/>
                <w:lang w:eastAsia="es-ES"/>
              </w:rPr>
              <w:t>Procedimientos específicos de Seguridad y Salud para el Servicio / Proyecto.</w:t>
            </w:r>
          </w:p>
          <w:p w14:paraId="68DE420D" w14:textId="77777777" w:rsidR="0012551E" w:rsidRPr="0012551E" w:rsidRDefault="0012551E" w:rsidP="008E5907">
            <w:pPr>
              <w:numPr>
                <w:ilvl w:val="0"/>
                <w:numId w:val="39"/>
              </w:numPr>
              <w:contextualSpacing/>
              <w:rPr>
                <w:rFonts w:ascii="Calibri" w:hAnsi="Calibri"/>
                <w:sz w:val="22"/>
                <w:szCs w:val="22"/>
                <w:lang w:eastAsia="es-ES"/>
              </w:rPr>
            </w:pPr>
            <w:r w:rsidRPr="0012551E">
              <w:rPr>
                <w:rFonts w:ascii="Calibri" w:hAnsi="Calibri"/>
                <w:sz w:val="22"/>
                <w:szCs w:val="22"/>
                <w:lang w:eastAsia="es-ES"/>
              </w:rPr>
              <w:t>Plan de respuesta a Emergencias específico para el Servicio / Proyecto.</w:t>
            </w:r>
          </w:p>
          <w:p w14:paraId="3198D4F3" w14:textId="77777777" w:rsidR="0012551E" w:rsidRPr="0012551E" w:rsidRDefault="0012551E" w:rsidP="008E5907">
            <w:pPr>
              <w:numPr>
                <w:ilvl w:val="0"/>
                <w:numId w:val="39"/>
              </w:numPr>
              <w:contextualSpacing/>
              <w:rPr>
                <w:rFonts w:ascii="Calibri" w:hAnsi="Calibri"/>
                <w:sz w:val="22"/>
                <w:szCs w:val="22"/>
                <w:lang w:eastAsia="es-ES"/>
              </w:rPr>
            </w:pPr>
            <w:r w:rsidRPr="0012551E">
              <w:rPr>
                <w:rFonts w:ascii="Calibri" w:hAnsi="Calibri"/>
                <w:sz w:val="22"/>
                <w:szCs w:val="22"/>
                <w:lang w:eastAsia="es-ES"/>
              </w:rPr>
              <w:t>Organigrama de área de Seguridad y Salud del Servicio / Proyecto.</w:t>
            </w:r>
          </w:p>
          <w:p w14:paraId="4F2E3B27" w14:textId="77777777" w:rsidR="0012551E" w:rsidRPr="0012551E" w:rsidRDefault="0012551E" w:rsidP="008E5907">
            <w:pPr>
              <w:numPr>
                <w:ilvl w:val="0"/>
                <w:numId w:val="39"/>
              </w:numPr>
              <w:contextualSpacing/>
              <w:rPr>
                <w:rFonts w:ascii="Calibri" w:hAnsi="Calibri"/>
                <w:sz w:val="22"/>
                <w:szCs w:val="22"/>
                <w:lang w:eastAsia="es-ES"/>
              </w:rPr>
            </w:pPr>
            <w:proofErr w:type="spellStart"/>
            <w:r w:rsidRPr="0012551E">
              <w:rPr>
                <w:rFonts w:ascii="Calibri" w:hAnsi="Calibri"/>
                <w:sz w:val="22"/>
                <w:szCs w:val="22"/>
                <w:lang w:eastAsia="es-ES"/>
              </w:rPr>
              <w:t>Curriculum</w:t>
            </w:r>
            <w:proofErr w:type="spellEnd"/>
            <w:r w:rsidRPr="0012551E">
              <w:rPr>
                <w:rFonts w:ascii="Calibri" w:hAnsi="Calibri"/>
                <w:sz w:val="22"/>
                <w:szCs w:val="22"/>
                <w:lang w:eastAsia="es-ES"/>
              </w:rPr>
              <w:t xml:space="preserve"> Vitae de los supervisores (inspectores) de Servicio / Seguridad.</w:t>
            </w:r>
          </w:p>
          <w:p w14:paraId="3BA02EF2" w14:textId="77777777" w:rsidR="0012551E" w:rsidRPr="0012551E" w:rsidRDefault="0012551E" w:rsidP="008E5907">
            <w:pPr>
              <w:numPr>
                <w:ilvl w:val="0"/>
                <w:numId w:val="39"/>
              </w:numPr>
              <w:contextualSpacing/>
              <w:rPr>
                <w:rFonts w:ascii="Calibri" w:hAnsi="Calibri"/>
                <w:sz w:val="22"/>
                <w:szCs w:val="22"/>
                <w:lang w:eastAsia="es-ES"/>
              </w:rPr>
            </w:pPr>
            <w:proofErr w:type="spellStart"/>
            <w:r w:rsidRPr="0012551E">
              <w:rPr>
                <w:rFonts w:ascii="Calibri" w:hAnsi="Calibri"/>
                <w:sz w:val="22"/>
                <w:szCs w:val="22"/>
                <w:lang w:eastAsia="es-ES"/>
              </w:rPr>
              <w:t>Curriculum</w:t>
            </w:r>
            <w:proofErr w:type="spellEnd"/>
            <w:r w:rsidRPr="0012551E">
              <w:rPr>
                <w:rFonts w:ascii="Calibri" w:hAnsi="Calibri"/>
                <w:sz w:val="22"/>
                <w:szCs w:val="22"/>
                <w:lang w:eastAsia="es-ES"/>
              </w:rPr>
              <w:t xml:space="preserve"> Vitae del personal de salud asignado para el Servicio / Proyecto.</w:t>
            </w:r>
          </w:p>
          <w:p w14:paraId="0B35C359" w14:textId="77777777" w:rsidR="0012551E" w:rsidRPr="0012551E" w:rsidRDefault="0012551E" w:rsidP="0012551E">
            <w:pPr>
              <w:rPr>
                <w:rFonts w:ascii="Calibri" w:hAnsi="Calibri"/>
                <w:sz w:val="22"/>
                <w:szCs w:val="22"/>
                <w:lang w:eastAsia="es-ES"/>
              </w:rPr>
            </w:pPr>
            <w:r w:rsidRPr="0012551E">
              <w:rPr>
                <w:rFonts w:ascii="Calibri" w:hAnsi="Calibri"/>
                <w:sz w:val="22"/>
                <w:szCs w:val="22"/>
                <w:lang w:eastAsia="es-ES"/>
              </w:rPr>
              <w:t xml:space="preserve"> </w:t>
            </w:r>
          </w:p>
          <w:p w14:paraId="2893E11C" w14:textId="77777777" w:rsidR="0012551E" w:rsidRPr="0012551E" w:rsidRDefault="0012551E" w:rsidP="0012551E">
            <w:pPr>
              <w:rPr>
                <w:rFonts w:ascii="Calibri" w:hAnsi="Calibri"/>
                <w:sz w:val="22"/>
                <w:szCs w:val="22"/>
                <w:lang w:eastAsia="es-ES"/>
              </w:rPr>
            </w:pPr>
          </w:p>
          <w:p w14:paraId="4C2FB65A" w14:textId="77777777" w:rsidR="0012551E" w:rsidRPr="0012551E" w:rsidRDefault="0012551E" w:rsidP="0012551E">
            <w:pPr>
              <w:rPr>
                <w:rFonts w:ascii="Calibri" w:hAnsi="Calibri"/>
                <w:sz w:val="22"/>
                <w:szCs w:val="22"/>
                <w:lang w:eastAsia="es-ES"/>
              </w:rPr>
            </w:pPr>
            <w:r w:rsidRPr="0012551E">
              <w:rPr>
                <w:rFonts w:ascii="Calibri" w:hAnsi="Calibri"/>
                <w:sz w:val="22"/>
                <w:szCs w:val="22"/>
                <w:lang w:eastAsia="es-ES"/>
              </w:rPr>
              <w:t>Antes del inicio de actividades, debe cumplirse con los requisitos de ingreso a obra como ser:</w:t>
            </w:r>
          </w:p>
          <w:p w14:paraId="5D7389F6" w14:textId="77777777" w:rsidR="0012551E" w:rsidRPr="0012551E" w:rsidRDefault="0012551E" w:rsidP="0012551E">
            <w:pPr>
              <w:rPr>
                <w:rFonts w:ascii="Calibri" w:hAnsi="Calibri"/>
                <w:sz w:val="22"/>
                <w:szCs w:val="22"/>
                <w:lang w:eastAsia="es-ES"/>
              </w:rPr>
            </w:pPr>
            <w:r w:rsidRPr="0012551E">
              <w:rPr>
                <w:rFonts w:ascii="Calibri" w:hAnsi="Calibri"/>
                <w:sz w:val="22"/>
                <w:szCs w:val="22"/>
                <w:lang w:eastAsia="es-ES"/>
              </w:rPr>
              <w:t xml:space="preserve"> </w:t>
            </w:r>
          </w:p>
          <w:p w14:paraId="34809875" w14:textId="77777777" w:rsidR="0012551E" w:rsidRPr="0012551E" w:rsidRDefault="0012551E" w:rsidP="008E5907">
            <w:pPr>
              <w:numPr>
                <w:ilvl w:val="0"/>
                <w:numId w:val="40"/>
              </w:numPr>
              <w:contextualSpacing/>
              <w:rPr>
                <w:rFonts w:ascii="Calibri" w:hAnsi="Calibri"/>
                <w:sz w:val="22"/>
                <w:szCs w:val="22"/>
                <w:lang w:eastAsia="es-ES"/>
              </w:rPr>
            </w:pPr>
            <w:r w:rsidRPr="0012551E">
              <w:rPr>
                <w:rFonts w:ascii="Calibri" w:hAnsi="Calibri"/>
                <w:sz w:val="22"/>
                <w:szCs w:val="22"/>
                <w:lang w:eastAsia="es-ES"/>
              </w:rPr>
              <w:t>Contratos del Personal.</w:t>
            </w:r>
          </w:p>
          <w:p w14:paraId="44657E2C" w14:textId="77777777" w:rsidR="0012551E" w:rsidRPr="0012551E" w:rsidRDefault="0012551E" w:rsidP="008E5907">
            <w:pPr>
              <w:numPr>
                <w:ilvl w:val="0"/>
                <w:numId w:val="40"/>
              </w:numPr>
              <w:contextualSpacing/>
              <w:rPr>
                <w:rFonts w:ascii="Calibri" w:hAnsi="Calibri"/>
                <w:sz w:val="22"/>
                <w:szCs w:val="22"/>
                <w:lang w:eastAsia="es-ES"/>
              </w:rPr>
            </w:pPr>
            <w:r w:rsidRPr="0012551E">
              <w:rPr>
                <w:rFonts w:ascii="Calibri" w:hAnsi="Calibri"/>
                <w:sz w:val="22"/>
                <w:szCs w:val="22"/>
                <w:lang w:eastAsia="es-ES"/>
              </w:rPr>
              <w:t>Seguro médico.</w:t>
            </w:r>
          </w:p>
          <w:p w14:paraId="04A62445" w14:textId="77777777" w:rsidR="0012551E" w:rsidRPr="0012551E" w:rsidRDefault="0012551E" w:rsidP="008E5907">
            <w:pPr>
              <w:numPr>
                <w:ilvl w:val="0"/>
                <w:numId w:val="40"/>
              </w:numPr>
              <w:contextualSpacing/>
              <w:rPr>
                <w:rFonts w:ascii="Calibri" w:hAnsi="Calibri"/>
                <w:sz w:val="22"/>
                <w:szCs w:val="22"/>
                <w:lang w:eastAsia="es-ES"/>
              </w:rPr>
            </w:pPr>
            <w:r w:rsidRPr="0012551E">
              <w:rPr>
                <w:rFonts w:ascii="Calibri" w:hAnsi="Calibri"/>
                <w:sz w:val="22"/>
                <w:szCs w:val="22"/>
                <w:lang w:eastAsia="es-ES"/>
              </w:rPr>
              <w:t>Pólizas contra accidentes personales y muerte.</w:t>
            </w:r>
          </w:p>
          <w:p w14:paraId="74CA2D13" w14:textId="77777777" w:rsidR="0012551E" w:rsidRPr="0012551E" w:rsidRDefault="0012551E" w:rsidP="008E5907">
            <w:pPr>
              <w:numPr>
                <w:ilvl w:val="0"/>
                <w:numId w:val="40"/>
              </w:numPr>
              <w:contextualSpacing/>
              <w:rPr>
                <w:rFonts w:ascii="Calibri" w:hAnsi="Calibri"/>
                <w:sz w:val="22"/>
                <w:szCs w:val="22"/>
                <w:lang w:eastAsia="es-ES"/>
              </w:rPr>
            </w:pPr>
            <w:r w:rsidRPr="0012551E">
              <w:rPr>
                <w:rFonts w:ascii="Calibri" w:hAnsi="Calibri"/>
                <w:sz w:val="22"/>
                <w:szCs w:val="22"/>
                <w:lang w:eastAsia="es-ES"/>
              </w:rPr>
              <w:t>Capacitación en cursos básicos de seguridad industrial (Manejo Defensivo, excavaciones, trabajo en altura, espacio confinado, trabajo eléctrico, etc., etc.).</w:t>
            </w:r>
          </w:p>
          <w:p w14:paraId="0B303315" w14:textId="77777777" w:rsidR="0012551E" w:rsidRPr="0012551E" w:rsidRDefault="0012551E" w:rsidP="0012551E">
            <w:pPr>
              <w:autoSpaceDE w:val="0"/>
              <w:autoSpaceDN w:val="0"/>
              <w:adjustRightInd w:val="0"/>
              <w:spacing w:line="259" w:lineRule="auto"/>
              <w:contextualSpacing/>
              <w:outlineLvl w:val="1"/>
              <w:rPr>
                <w:rFonts w:ascii="Calibri" w:eastAsia="Arial Unicode MS" w:hAnsi="Calibri"/>
                <w:bCs/>
                <w:sz w:val="22"/>
                <w:szCs w:val="22"/>
                <w:lang w:eastAsia="es-ES"/>
              </w:rPr>
            </w:pPr>
          </w:p>
          <w:p w14:paraId="532465CC" w14:textId="77777777" w:rsidR="0012551E" w:rsidRPr="0012551E" w:rsidRDefault="0012551E" w:rsidP="008E5907">
            <w:pPr>
              <w:numPr>
                <w:ilvl w:val="1"/>
                <w:numId w:val="41"/>
              </w:numPr>
              <w:autoSpaceDE w:val="0"/>
              <w:autoSpaceDN w:val="0"/>
              <w:adjustRightInd w:val="0"/>
              <w:spacing w:line="259" w:lineRule="auto"/>
              <w:contextualSpacing/>
              <w:outlineLvl w:val="1"/>
              <w:rPr>
                <w:rFonts w:ascii="Calibri" w:eastAsia="Arial Unicode MS" w:hAnsi="Calibri"/>
                <w:b/>
                <w:bCs/>
                <w:sz w:val="22"/>
                <w:szCs w:val="22"/>
                <w:lang w:eastAsia="es-ES"/>
              </w:rPr>
            </w:pPr>
            <w:r w:rsidRPr="0012551E">
              <w:rPr>
                <w:rFonts w:ascii="Calibri" w:eastAsia="Arial Unicode MS" w:hAnsi="Calibri"/>
                <w:b/>
                <w:bCs/>
                <w:sz w:val="22"/>
                <w:szCs w:val="22"/>
                <w:lang w:eastAsia="es-ES"/>
              </w:rPr>
              <w:t>FACTURACIÓN Y TRIBUTOS.</w:t>
            </w:r>
          </w:p>
          <w:p w14:paraId="366233A7" w14:textId="77777777" w:rsidR="0012551E" w:rsidRPr="0012551E" w:rsidRDefault="0012551E" w:rsidP="0012551E">
            <w:pPr>
              <w:autoSpaceDE w:val="0"/>
              <w:autoSpaceDN w:val="0"/>
              <w:adjustRightInd w:val="0"/>
              <w:spacing w:line="259" w:lineRule="auto"/>
              <w:contextualSpacing/>
              <w:outlineLvl w:val="1"/>
              <w:rPr>
                <w:rFonts w:ascii="Calibri" w:eastAsia="Arial Unicode MS" w:hAnsi="Calibri"/>
                <w:bCs/>
                <w:sz w:val="22"/>
                <w:szCs w:val="22"/>
                <w:lang w:eastAsia="es-ES"/>
              </w:rPr>
            </w:pPr>
          </w:p>
          <w:p w14:paraId="706460C3" w14:textId="77777777" w:rsidR="0012551E" w:rsidRPr="0012551E" w:rsidRDefault="0012551E" w:rsidP="008E5907">
            <w:pPr>
              <w:numPr>
                <w:ilvl w:val="1"/>
                <w:numId w:val="37"/>
              </w:numPr>
              <w:autoSpaceDE w:val="0"/>
              <w:autoSpaceDN w:val="0"/>
              <w:adjustRightInd w:val="0"/>
              <w:spacing w:line="259" w:lineRule="auto"/>
              <w:ind w:left="426" w:hanging="426"/>
              <w:contextualSpacing/>
              <w:outlineLvl w:val="1"/>
              <w:rPr>
                <w:rFonts w:ascii="Calibri" w:eastAsia="Arial Unicode MS" w:hAnsi="Calibri"/>
                <w:b/>
                <w:bCs/>
                <w:sz w:val="22"/>
                <w:szCs w:val="22"/>
                <w:lang w:eastAsia="es-ES"/>
              </w:rPr>
            </w:pPr>
            <w:r w:rsidRPr="0012551E">
              <w:rPr>
                <w:rFonts w:ascii="Calibri" w:eastAsia="Arial Unicode MS" w:hAnsi="Calibri"/>
                <w:b/>
                <w:bCs/>
                <w:sz w:val="22"/>
                <w:szCs w:val="22"/>
                <w:lang w:eastAsia="es-ES"/>
              </w:rPr>
              <w:t>FACTURACIÓN</w:t>
            </w:r>
          </w:p>
          <w:p w14:paraId="55E10389" w14:textId="77777777" w:rsidR="0012551E" w:rsidRPr="0012551E" w:rsidRDefault="0012551E" w:rsidP="0012551E">
            <w:pPr>
              <w:autoSpaceDE w:val="0"/>
              <w:autoSpaceDN w:val="0"/>
              <w:adjustRightInd w:val="0"/>
              <w:jc w:val="both"/>
              <w:rPr>
                <w:rFonts w:ascii="Calibri" w:hAnsi="Calibri" w:cs="Calibri"/>
                <w:sz w:val="22"/>
                <w:szCs w:val="22"/>
                <w:lang w:eastAsia="es-ES"/>
              </w:rPr>
            </w:pPr>
            <w:r w:rsidRPr="0012551E">
              <w:rPr>
                <w:rFonts w:ascii="Calibri" w:hAnsi="Calibri" w:cs="Calibri"/>
                <w:sz w:val="22"/>
                <w:szCs w:val="22"/>
                <w:lang w:eastAsia="es-ES"/>
              </w:rPr>
              <w:t xml:space="preserve">La factura debe ser emitida de acuerdo a normativa vigente a nombre de Yacimientos Petrolíferos Fiscales Bolivianos consignando el Número de Identificación Tributaria (NIT) 1020269020. </w:t>
            </w:r>
          </w:p>
          <w:p w14:paraId="345191C9" w14:textId="77777777" w:rsidR="0012551E" w:rsidRPr="0012551E" w:rsidRDefault="0012551E" w:rsidP="0012551E">
            <w:pPr>
              <w:autoSpaceDE w:val="0"/>
              <w:autoSpaceDN w:val="0"/>
              <w:adjustRightInd w:val="0"/>
              <w:jc w:val="both"/>
              <w:rPr>
                <w:rFonts w:ascii="Calibri" w:hAnsi="Calibri" w:cs="Calibri"/>
                <w:sz w:val="22"/>
                <w:szCs w:val="22"/>
                <w:lang w:eastAsia="es-ES"/>
              </w:rPr>
            </w:pPr>
          </w:p>
          <w:p w14:paraId="38529EE4" w14:textId="77777777" w:rsidR="0012551E" w:rsidRPr="0012551E" w:rsidRDefault="0012551E" w:rsidP="0012551E">
            <w:pPr>
              <w:autoSpaceDE w:val="0"/>
              <w:autoSpaceDN w:val="0"/>
              <w:adjustRightInd w:val="0"/>
              <w:jc w:val="both"/>
              <w:rPr>
                <w:rFonts w:ascii="Calibri" w:hAnsi="Calibri" w:cs="Calibri"/>
                <w:sz w:val="22"/>
                <w:szCs w:val="22"/>
                <w:lang w:eastAsia="es-ES"/>
              </w:rPr>
            </w:pPr>
            <w:r w:rsidRPr="0012551E">
              <w:rPr>
                <w:rFonts w:ascii="Calibri" w:hAnsi="Calibri" w:cs="Calibri"/>
                <w:sz w:val="22"/>
                <w:szCs w:val="22"/>
                <w:lang w:eastAsia="es-ES"/>
              </w:rPr>
              <w:t xml:space="preserve">La facturación surge en el momento que finalice la ejecución o la prestación efectiva del servicio o a momento de percibir el pago total o parcial, lo que ocurra primero. </w:t>
            </w:r>
          </w:p>
          <w:p w14:paraId="54A6669F" w14:textId="77777777" w:rsidR="0012551E" w:rsidRPr="0012551E" w:rsidRDefault="0012551E" w:rsidP="0012551E">
            <w:pPr>
              <w:autoSpaceDE w:val="0"/>
              <w:autoSpaceDN w:val="0"/>
              <w:adjustRightInd w:val="0"/>
              <w:jc w:val="both"/>
              <w:rPr>
                <w:rFonts w:ascii="Calibri" w:hAnsi="Calibri" w:cs="Calibri"/>
                <w:sz w:val="22"/>
                <w:szCs w:val="22"/>
                <w:lang w:eastAsia="es-ES"/>
              </w:rPr>
            </w:pPr>
          </w:p>
          <w:p w14:paraId="0EBBBAC8" w14:textId="77777777" w:rsidR="0012551E" w:rsidRPr="0012551E" w:rsidRDefault="0012551E" w:rsidP="0012551E">
            <w:pPr>
              <w:autoSpaceDE w:val="0"/>
              <w:autoSpaceDN w:val="0"/>
              <w:adjustRightInd w:val="0"/>
              <w:jc w:val="both"/>
              <w:rPr>
                <w:rFonts w:ascii="Calibri" w:hAnsi="Calibri" w:cs="Calibri"/>
                <w:sz w:val="22"/>
                <w:szCs w:val="22"/>
                <w:lang w:eastAsia="es-ES"/>
              </w:rPr>
            </w:pPr>
            <w:r w:rsidRPr="0012551E">
              <w:rPr>
                <w:rFonts w:ascii="Calibri" w:hAnsi="Calibri" w:cs="Calibri"/>
                <w:sz w:val="22"/>
                <w:szCs w:val="22"/>
                <w:lang w:eastAsia="es-ES"/>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14:paraId="52F9360A" w14:textId="77777777" w:rsidR="0012551E" w:rsidRPr="0012551E" w:rsidRDefault="0012551E" w:rsidP="0012551E">
            <w:pPr>
              <w:autoSpaceDE w:val="0"/>
              <w:autoSpaceDN w:val="0"/>
              <w:adjustRightInd w:val="0"/>
              <w:jc w:val="both"/>
              <w:rPr>
                <w:rFonts w:ascii="Calibri" w:hAnsi="Calibri" w:cs="Calibri"/>
                <w:sz w:val="22"/>
                <w:szCs w:val="22"/>
                <w:lang w:eastAsia="es-ES"/>
              </w:rPr>
            </w:pPr>
          </w:p>
          <w:p w14:paraId="3D9AFDFE" w14:textId="77777777" w:rsidR="0012551E" w:rsidRPr="0012551E" w:rsidRDefault="0012551E" w:rsidP="0012551E">
            <w:pPr>
              <w:autoSpaceDE w:val="0"/>
              <w:autoSpaceDN w:val="0"/>
              <w:adjustRightInd w:val="0"/>
              <w:jc w:val="both"/>
              <w:rPr>
                <w:rFonts w:ascii="Calibri" w:hAnsi="Calibri" w:cs="Calibri"/>
                <w:sz w:val="22"/>
                <w:szCs w:val="22"/>
                <w:lang w:eastAsia="es-ES"/>
              </w:rPr>
            </w:pPr>
            <w:r w:rsidRPr="0012551E">
              <w:rPr>
                <w:rFonts w:ascii="Calibri" w:hAnsi="Calibri" w:cs="Calibri"/>
                <w:sz w:val="22"/>
                <w:szCs w:val="22"/>
                <w:lang w:eastAsia="es-ES"/>
              </w:rPr>
              <w:t>Por el anticipo recibido no está obligado a emitir factura conforme lo dispone el Artículo 19 del Decreto Supremo N°181.</w:t>
            </w:r>
          </w:p>
          <w:p w14:paraId="7E0EC360" w14:textId="77777777" w:rsidR="0012551E" w:rsidRPr="0012551E" w:rsidRDefault="0012551E" w:rsidP="0012551E">
            <w:pPr>
              <w:autoSpaceDE w:val="0"/>
              <w:autoSpaceDN w:val="0"/>
              <w:adjustRightInd w:val="0"/>
              <w:jc w:val="both"/>
              <w:rPr>
                <w:rFonts w:ascii="Calibri" w:hAnsi="Calibri" w:cs="Calibri"/>
                <w:sz w:val="22"/>
                <w:szCs w:val="22"/>
                <w:lang w:eastAsia="es-ES"/>
              </w:rPr>
            </w:pPr>
          </w:p>
          <w:p w14:paraId="176A2C5E" w14:textId="77777777" w:rsidR="0012551E" w:rsidRPr="0012551E" w:rsidRDefault="0012551E" w:rsidP="0012551E">
            <w:pPr>
              <w:autoSpaceDE w:val="0"/>
              <w:autoSpaceDN w:val="0"/>
              <w:adjustRightInd w:val="0"/>
              <w:jc w:val="both"/>
              <w:rPr>
                <w:rFonts w:ascii="Calibri" w:hAnsi="Calibri" w:cs="Calibri"/>
                <w:sz w:val="22"/>
                <w:szCs w:val="22"/>
                <w:lang w:eastAsia="es-ES"/>
              </w:rPr>
            </w:pPr>
            <w:r w:rsidRPr="0012551E">
              <w:rPr>
                <w:rFonts w:ascii="Calibri" w:hAnsi="Calibri" w:cs="Calibri"/>
                <w:sz w:val="22"/>
                <w:szCs w:val="22"/>
                <w:lang w:eastAsia="es-ES"/>
              </w:rPr>
              <w:t>Se deberá emitir la factura por el precio convenido en el Contrato sin deducir las multas ni otros cargos.</w:t>
            </w:r>
          </w:p>
          <w:p w14:paraId="5F34DA9A" w14:textId="77777777" w:rsidR="0012551E" w:rsidRPr="0012551E" w:rsidRDefault="0012551E" w:rsidP="0012551E">
            <w:pPr>
              <w:autoSpaceDE w:val="0"/>
              <w:autoSpaceDN w:val="0"/>
              <w:adjustRightInd w:val="0"/>
              <w:jc w:val="both"/>
              <w:rPr>
                <w:rFonts w:ascii="Calibri" w:hAnsi="Calibri" w:cs="Calibri"/>
                <w:sz w:val="22"/>
                <w:szCs w:val="22"/>
                <w:lang w:eastAsia="es-ES"/>
              </w:rPr>
            </w:pPr>
          </w:p>
          <w:p w14:paraId="09B33897" w14:textId="77777777" w:rsidR="0012551E" w:rsidRPr="0012551E" w:rsidRDefault="0012551E" w:rsidP="008E5907">
            <w:pPr>
              <w:numPr>
                <w:ilvl w:val="1"/>
                <w:numId w:val="37"/>
              </w:numPr>
              <w:autoSpaceDE w:val="0"/>
              <w:autoSpaceDN w:val="0"/>
              <w:adjustRightInd w:val="0"/>
              <w:spacing w:line="259" w:lineRule="auto"/>
              <w:ind w:left="426" w:hanging="426"/>
              <w:contextualSpacing/>
              <w:outlineLvl w:val="1"/>
              <w:rPr>
                <w:rFonts w:ascii="Calibri" w:eastAsia="Arial Unicode MS" w:hAnsi="Calibri"/>
                <w:b/>
                <w:bCs/>
                <w:sz w:val="22"/>
                <w:szCs w:val="22"/>
                <w:lang w:eastAsia="es-ES"/>
              </w:rPr>
            </w:pPr>
            <w:r w:rsidRPr="0012551E">
              <w:rPr>
                <w:rFonts w:ascii="Calibri" w:eastAsia="Arial Unicode MS" w:hAnsi="Calibri"/>
                <w:b/>
                <w:bCs/>
                <w:sz w:val="22"/>
                <w:szCs w:val="22"/>
                <w:lang w:eastAsia="es-ES"/>
              </w:rPr>
              <w:t>TRIBUTOS</w:t>
            </w:r>
          </w:p>
          <w:p w14:paraId="3B8EA8E3" w14:textId="77777777" w:rsidR="0012551E" w:rsidRPr="0012551E" w:rsidRDefault="0012551E" w:rsidP="0012551E">
            <w:pPr>
              <w:autoSpaceDE w:val="0"/>
              <w:autoSpaceDN w:val="0"/>
              <w:adjustRightInd w:val="0"/>
              <w:jc w:val="both"/>
              <w:rPr>
                <w:rFonts w:ascii="Calibri" w:hAnsi="Calibri" w:cs="Calibri"/>
                <w:sz w:val="22"/>
                <w:szCs w:val="22"/>
                <w:lang w:eastAsia="es-ES"/>
              </w:rPr>
            </w:pPr>
            <w:r w:rsidRPr="0012551E">
              <w:rPr>
                <w:rFonts w:ascii="Calibri" w:hAnsi="Calibri" w:cs="Calibri"/>
                <w:sz w:val="22"/>
                <w:szCs w:val="22"/>
                <w:lang w:eastAsia="es-ES"/>
              </w:rPr>
              <w:t>El proponente declara que todos los tributos vigentes a la fecha y que puedan originarse directa o indirectamente en aplicación del contrato, son de su responsabilidad, no correspondiendo ningún reclamo posterior.</w:t>
            </w:r>
          </w:p>
          <w:p w14:paraId="6AF1D07F" w14:textId="77777777" w:rsidR="0012551E" w:rsidRPr="0012551E" w:rsidRDefault="0012551E" w:rsidP="0012551E">
            <w:pPr>
              <w:autoSpaceDE w:val="0"/>
              <w:autoSpaceDN w:val="0"/>
              <w:adjustRightInd w:val="0"/>
              <w:jc w:val="both"/>
              <w:rPr>
                <w:rFonts w:ascii="Calibri" w:hAnsi="Calibri" w:cs="Calibri"/>
                <w:sz w:val="22"/>
                <w:szCs w:val="22"/>
                <w:lang w:eastAsia="es-ES"/>
              </w:rPr>
            </w:pPr>
          </w:p>
          <w:p w14:paraId="59D895A4" w14:textId="77777777" w:rsidR="0012551E" w:rsidRPr="0012551E" w:rsidRDefault="0012551E" w:rsidP="008E5907">
            <w:pPr>
              <w:numPr>
                <w:ilvl w:val="1"/>
                <w:numId w:val="41"/>
              </w:numPr>
              <w:autoSpaceDE w:val="0"/>
              <w:autoSpaceDN w:val="0"/>
              <w:adjustRightInd w:val="0"/>
              <w:spacing w:line="259" w:lineRule="auto"/>
              <w:contextualSpacing/>
              <w:outlineLvl w:val="1"/>
              <w:rPr>
                <w:rFonts w:ascii="Calibri" w:eastAsia="Arial Unicode MS" w:hAnsi="Calibri"/>
                <w:b/>
                <w:bCs/>
                <w:sz w:val="22"/>
                <w:szCs w:val="22"/>
                <w:lang w:eastAsia="es-ES"/>
              </w:rPr>
            </w:pPr>
            <w:r w:rsidRPr="0012551E">
              <w:rPr>
                <w:rFonts w:ascii="Calibri" w:eastAsia="Arial Unicode MS" w:hAnsi="Calibri"/>
                <w:b/>
                <w:bCs/>
                <w:sz w:val="22"/>
                <w:szCs w:val="22"/>
                <w:lang w:eastAsia="es-ES"/>
              </w:rPr>
              <w:t>SEGUROS.</w:t>
            </w:r>
          </w:p>
          <w:p w14:paraId="64F19802" w14:textId="77777777" w:rsidR="0012551E" w:rsidRPr="0012551E" w:rsidRDefault="0012551E" w:rsidP="0012551E">
            <w:pPr>
              <w:autoSpaceDE w:val="0"/>
              <w:autoSpaceDN w:val="0"/>
              <w:adjustRightInd w:val="0"/>
              <w:jc w:val="both"/>
              <w:rPr>
                <w:rFonts w:ascii="Calibri" w:hAnsi="Calibri" w:cs="Calibri"/>
                <w:sz w:val="22"/>
                <w:szCs w:val="22"/>
                <w:lang w:eastAsia="es-ES"/>
              </w:rPr>
            </w:pPr>
            <w:r w:rsidRPr="0012551E">
              <w:rPr>
                <w:rFonts w:ascii="Calibri" w:hAnsi="Calibri" w:cs="Calibri"/>
                <w:sz w:val="22"/>
                <w:szCs w:val="22"/>
                <w:lang w:eastAsia="es-ES"/>
              </w:rPr>
              <w:t>La empresa adjudicada, deberá presentar y mantener vigente de forma ininterrumpida durante todo el periodo del contrato la Póliza de Seguro especificada a continuación:</w:t>
            </w:r>
          </w:p>
          <w:p w14:paraId="23615FFE" w14:textId="77777777" w:rsidR="0012551E" w:rsidRPr="0012551E" w:rsidRDefault="0012551E" w:rsidP="0012551E">
            <w:pPr>
              <w:autoSpaceDE w:val="0"/>
              <w:autoSpaceDN w:val="0"/>
              <w:adjustRightInd w:val="0"/>
              <w:jc w:val="both"/>
              <w:rPr>
                <w:rFonts w:ascii="Calibri" w:hAnsi="Calibri" w:cs="Calibri"/>
                <w:sz w:val="22"/>
                <w:szCs w:val="22"/>
                <w:lang w:eastAsia="es-ES"/>
              </w:rPr>
            </w:pPr>
          </w:p>
          <w:p w14:paraId="69AC4FE3" w14:textId="77777777" w:rsidR="0012551E" w:rsidRPr="0012551E" w:rsidRDefault="0012551E" w:rsidP="0012551E">
            <w:pPr>
              <w:autoSpaceDE w:val="0"/>
              <w:autoSpaceDN w:val="0"/>
              <w:adjustRightInd w:val="0"/>
              <w:jc w:val="both"/>
              <w:rPr>
                <w:rFonts w:ascii="Calibri" w:hAnsi="Calibri" w:cs="Calibri"/>
                <w:b/>
                <w:sz w:val="22"/>
                <w:szCs w:val="22"/>
                <w:lang w:eastAsia="es-ES"/>
              </w:rPr>
            </w:pPr>
            <w:r w:rsidRPr="0012551E">
              <w:rPr>
                <w:rFonts w:ascii="Calibri" w:hAnsi="Calibri" w:cs="Calibri"/>
                <w:b/>
                <w:sz w:val="22"/>
                <w:szCs w:val="22"/>
                <w:lang w:eastAsia="es-ES"/>
              </w:rPr>
              <w:t>a)</w:t>
            </w:r>
            <w:r w:rsidRPr="0012551E">
              <w:rPr>
                <w:rFonts w:ascii="Calibri" w:hAnsi="Calibri" w:cs="Calibri"/>
                <w:b/>
                <w:sz w:val="22"/>
                <w:szCs w:val="22"/>
                <w:lang w:eastAsia="es-ES"/>
              </w:rPr>
              <w:tab/>
              <w:t>Póliza Todo Riesgo de Construcción.</w:t>
            </w:r>
          </w:p>
          <w:p w14:paraId="1281B5A6" w14:textId="77777777" w:rsidR="0012551E" w:rsidRPr="0012551E" w:rsidRDefault="0012551E" w:rsidP="0012551E">
            <w:pPr>
              <w:autoSpaceDE w:val="0"/>
              <w:autoSpaceDN w:val="0"/>
              <w:adjustRightInd w:val="0"/>
              <w:jc w:val="both"/>
              <w:rPr>
                <w:rFonts w:ascii="Calibri" w:hAnsi="Calibri" w:cs="Calibri"/>
                <w:sz w:val="22"/>
                <w:szCs w:val="22"/>
                <w:lang w:eastAsia="es-ES"/>
              </w:rPr>
            </w:pPr>
            <w:r w:rsidRPr="0012551E">
              <w:rPr>
                <w:rFonts w:ascii="Calibri" w:hAnsi="Calibri" w:cs="Calibri"/>
                <w:sz w:val="22"/>
                <w:szCs w:val="22"/>
                <w:lang w:eastAsia="es-ES"/>
              </w:rPr>
              <w:t>Durante la ejecución de la obra, el Contratista deberá mantener por su cuenta y cargo una póliza de Seguro adecuada, para asegurar contra todo riesgo, las obras en ejecución, materiales.</w:t>
            </w:r>
          </w:p>
          <w:p w14:paraId="1522504A" w14:textId="77777777" w:rsidR="0012551E" w:rsidRPr="0012551E" w:rsidRDefault="0012551E" w:rsidP="0012551E">
            <w:pPr>
              <w:autoSpaceDE w:val="0"/>
              <w:autoSpaceDN w:val="0"/>
              <w:adjustRightInd w:val="0"/>
              <w:jc w:val="both"/>
              <w:rPr>
                <w:rFonts w:ascii="Calibri" w:hAnsi="Calibri" w:cs="Calibri"/>
                <w:sz w:val="22"/>
                <w:szCs w:val="22"/>
                <w:lang w:eastAsia="es-ES"/>
              </w:rPr>
            </w:pPr>
            <w:r w:rsidRPr="0012551E">
              <w:rPr>
                <w:rFonts w:ascii="Calibri" w:hAnsi="Calibri" w:cs="Calibri"/>
                <w:sz w:val="22"/>
                <w:szCs w:val="22"/>
                <w:lang w:eastAsia="es-ES"/>
              </w:rPr>
              <w:t xml:space="preserve">La misma que cubrirá las construcciones a efectuar de acuerdo a las Especificaciones Técnicas, el valor asegurado debe ser igual al valor de las obras. Deberá incluir además las coberturas de: errores de </w:t>
            </w:r>
            <w:r w:rsidRPr="0012551E">
              <w:rPr>
                <w:rFonts w:ascii="Calibri" w:hAnsi="Calibri" w:cs="Calibri"/>
                <w:sz w:val="22"/>
                <w:szCs w:val="22"/>
                <w:lang w:eastAsia="es-ES"/>
              </w:rPr>
              <w:lastRenderedPageBreak/>
              <w:t>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606ED616" w14:textId="77777777" w:rsidR="0012551E" w:rsidRPr="0012551E" w:rsidRDefault="0012551E" w:rsidP="0012551E">
            <w:pPr>
              <w:autoSpaceDE w:val="0"/>
              <w:autoSpaceDN w:val="0"/>
              <w:adjustRightInd w:val="0"/>
              <w:jc w:val="both"/>
              <w:rPr>
                <w:rFonts w:ascii="Calibri" w:hAnsi="Calibri" w:cs="Calibri"/>
                <w:sz w:val="22"/>
                <w:szCs w:val="22"/>
                <w:lang w:eastAsia="es-ES"/>
              </w:rPr>
            </w:pPr>
          </w:p>
          <w:p w14:paraId="1717F478" w14:textId="77777777" w:rsidR="0012551E" w:rsidRPr="0012551E" w:rsidRDefault="0012551E" w:rsidP="0012551E">
            <w:pPr>
              <w:autoSpaceDE w:val="0"/>
              <w:autoSpaceDN w:val="0"/>
              <w:adjustRightInd w:val="0"/>
              <w:jc w:val="both"/>
              <w:rPr>
                <w:rFonts w:ascii="Calibri" w:hAnsi="Calibri" w:cs="Calibri"/>
                <w:b/>
                <w:sz w:val="22"/>
                <w:szCs w:val="22"/>
                <w:lang w:eastAsia="es-ES"/>
              </w:rPr>
            </w:pPr>
            <w:r w:rsidRPr="0012551E">
              <w:rPr>
                <w:rFonts w:ascii="Calibri" w:hAnsi="Calibri" w:cs="Calibri"/>
                <w:b/>
                <w:sz w:val="22"/>
                <w:szCs w:val="22"/>
                <w:lang w:eastAsia="es-ES"/>
              </w:rPr>
              <w:t>b)</w:t>
            </w:r>
            <w:r w:rsidRPr="0012551E">
              <w:rPr>
                <w:rFonts w:ascii="Calibri" w:hAnsi="Calibri" w:cs="Calibri"/>
                <w:b/>
                <w:sz w:val="22"/>
                <w:szCs w:val="22"/>
                <w:lang w:eastAsia="es-ES"/>
              </w:rPr>
              <w:tab/>
              <w:t>Seguro de Responsabilidad Civil.</w:t>
            </w:r>
          </w:p>
          <w:p w14:paraId="0D0A5758" w14:textId="77777777" w:rsidR="0012551E" w:rsidRPr="0012551E" w:rsidRDefault="0012551E" w:rsidP="0012551E">
            <w:pPr>
              <w:autoSpaceDE w:val="0"/>
              <w:autoSpaceDN w:val="0"/>
              <w:adjustRightInd w:val="0"/>
              <w:jc w:val="both"/>
              <w:rPr>
                <w:rFonts w:ascii="Calibri" w:hAnsi="Calibri" w:cs="Calibri"/>
                <w:sz w:val="22"/>
                <w:szCs w:val="22"/>
                <w:lang w:eastAsia="es-ES"/>
              </w:rPr>
            </w:pPr>
            <w:r w:rsidRPr="0012551E">
              <w:rPr>
                <w:rFonts w:ascii="Calibri" w:hAnsi="Calibri" w:cs="Calibri"/>
                <w:sz w:val="22"/>
                <w:szCs w:val="22"/>
                <w:lang w:eastAsia="es-E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14:paraId="60C583D6" w14:textId="77777777" w:rsidR="0012551E" w:rsidRPr="0012551E" w:rsidRDefault="0012551E" w:rsidP="0012551E">
            <w:pPr>
              <w:autoSpaceDE w:val="0"/>
              <w:autoSpaceDN w:val="0"/>
              <w:adjustRightInd w:val="0"/>
              <w:jc w:val="both"/>
              <w:rPr>
                <w:rFonts w:ascii="Calibri" w:hAnsi="Calibri" w:cs="Calibri"/>
                <w:sz w:val="22"/>
                <w:szCs w:val="22"/>
                <w:lang w:eastAsia="es-ES"/>
              </w:rPr>
            </w:pPr>
            <w:r w:rsidRPr="0012551E">
              <w:rPr>
                <w:rFonts w:ascii="Calibri" w:hAnsi="Calibri" w:cs="Calibri"/>
                <w:sz w:val="22"/>
                <w:szCs w:val="22"/>
                <w:lang w:eastAsia="es-ES"/>
              </w:rPr>
              <w:t>El límite de indemnización por evento y/o reclamos deberá ser por $</w:t>
            </w:r>
            <w:proofErr w:type="spellStart"/>
            <w:r w:rsidRPr="0012551E">
              <w:rPr>
                <w:rFonts w:ascii="Calibri" w:hAnsi="Calibri" w:cs="Calibri"/>
                <w:sz w:val="22"/>
                <w:szCs w:val="22"/>
                <w:lang w:eastAsia="es-ES"/>
              </w:rPr>
              <w:t>us</w:t>
            </w:r>
            <w:proofErr w:type="spellEnd"/>
            <w:r w:rsidRPr="0012551E">
              <w:rPr>
                <w:rFonts w:ascii="Calibri" w:hAnsi="Calibri" w:cs="Calibri"/>
                <w:sz w:val="22"/>
                <w:szCs w:val="22"/>
                <w:lang w:eastAsia="es-ES"/>
              </w:rPr>
              <w:t>. 100.000.</w:t>
            </w:r>
          </w:p>
          <w:p w14:paraId="145FA3C7" w14:textId="77777777" w:rsidR="0012551E" w:rsidRPr="0012551E" w:rsidRDefault="0012551E" w:rsidP="0012551E">
            <w:pPr>
              <w:autoSpaceDE w:val="0"/>
              <w:autoSpaceDN w:val="0"/>
              <w:adjustRightInd w:val="0"/>
              <w:jc w:val="both"/>
              <w:rPr>
                <w:rFonts w:ascii="Calibri" w:hAnsi="Calibri" w:cs="Calibri"/>
                <w:sz w:val="22"/>
                <w:szCs w:val="22"/>
                <w:lang w:eastAsia="es-ES"/>
              </w:rPr>
            </w:pPr>
          </w:p>
          <w:p w14:paraId="341AC683" w14:textId="77777777" w:rsidR="0012551E" w:rsidRPr="0012551E" w:rsidRDefault="0012551E" w:rsidP="0012551E">
            <w:pPr>
              <w:autoSpaceDE w:val="0"/>
              <w:autoSpaceDN w:val="0"/>
              <w:adjustRightInd w:val="0"/>
              <w:jc w:val="both"/>
              <w:rPr>
                <w:rFonts w:ascii="Calibri" w:hAnsi="Calibri" w:cs="Calibri"/>
                <w:b/>
                <w:sz w:val="22"/>
                <w:szCs w:val="22"/>
                <w:lang w:eastAsia="es-ES"/>
              </w:rPr>
            </w:pPr>
            <w:r w:rsidRPr="0012551E">
              <w:rPr>
                <w:rFonts w:ascii="Calibri" w:hAnsi="Calibri" w:cs="Calibri"/>
                <w:b/>
                <w:sz w:val="22"/>
                <w:szCs w:val="22"/>
                <w:lang w:eastAsia="es-ES"/>
              </w:rPr>
              <w:t>c)</w:t>
            </w:r>
            <w:r w:rsidRPr="0012551E">
              <w:rPr>
                <w:rFonts w:ascii="Calibri" w:hAnsi="Calibri" w:cs="Calibri"/>
                <w:b/>
                <w:sz w:val="22"/>
                <w:szCs w:val="22"/>
                <w:lang w:eastAsia="es-ES"/>
              </w:rPr>
              <w:tab/>
              <w:t>Póliza de Accidentes Personales.</w:t>
            </w:r>
          </w:p>
          <w:p w14:paraId="023E526E" w14:textId="77777777" w:rsidR="0012551E" w:rsidRPr="0012551E" w:rsidRDefault="0012551E" w:rsidP="0012551E">
            <w:pPr>
              <w:autoSpaceDE w:val="0"/>
              <w:autoSpaceDN w:val="0"/>
              <w:adjustRightInd w:val="0"/>
              <w:jc w:val="both"/>
              <w:rPr>
                <w:rFonts w:ascii="Calibri" w:hAnsi="Calibri" w:cs="Calibri"/>
                <w:sz w:val="22"/>
                <w:szCs w:val="22"/>
                <w:lang w:eastAsia="es-ES"/>
              </w:rPr>
            </w:pPr>
            <w:r w:rsidRPr="0012551E">
              <w:rPr>
                <w:rFonts w:ascii="Calibri" w:hAnsi="Calibri" w:cs="Calibri"/>
                <w:sz w:val="22"/>
                <w:szCs w:val="22"/>
                <w:lang w:eastAsia="es-ES"/>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2BECFA56" w14:textId="77777777" w:rsidR="0012551E" w:rsidRPr="0012551E" w:rsidRDefault="0012551E" w:rsidP="0012551E">
            <w:pPr>
              <w:autoSpaceDE w:val="0"/>
              <w:autoSpaceDN w:val="0"/>
              <w:adjustRightInd w:val="0"/>
              <w:jc w:val="both"/>
              <w:rPr>
                <w:rFonts w:ascii="Calibri" w:hAnsi="Calibri" w:cs="Calibri"/>
                <w:sz w:val="22"/>
                <w:szCs w:val="22"/>
                <w:lang w:eastAsia="es-ES"/>
              </w:rPr>
            </w:pPr>
          </w:p>
          <w:p w14:paraId="3D4C8DCF" w14:textId="77777777" w:rsidR="0012551E" w:rsidRPr="0012551E" w:rsidRDefault="0012551E" w:rsidP="0012551E">
            <w:pPr>
              <w:autoSpaceDE w:val="0"/>
              <w:autoSpaceDN w:val="0"/>
              <w:adjustRightInd w:val="0"/>
              <w:jc w:val="both"/>
              <w:rPr>
                <w:rFonts w:ascii="Calibri" w:hAnsi="Calibri" w:cs="Calibri"/>
                <w:b/>
                <w:sz w:val="22"/>
                <w:szCs w:val="22"/>
                <w:lang w:eastAsia="es-ES"/>
              </w:rPr>
            </w:pPr>
            <w:r w:rsidRPr="0012551E">
              <w:rPr>
                <w:rFonts w:ascii="Calibri" w:hAnsi="Calibri" w:cs="Calibri"/>
                <w:b/>
                <w:sz w:val="22"/>
                <w:szCs w:val="22"/>
                <w:lang w:eastAsia="es-ES"/>
              </w:rPr>
              <w:t>d)</w:t>
            </w:r>
            <w:r w:rsidRPr="0012551E">
              <w:rPr>
                <w:rFonts w:ascii="Calibri" w:hAnsi="Calibri" w:cs="Calibri"/>
                <w:b/>
                <w:sz w:val="22"/>
                <w:szCs w:val="22"/>
                <w:lang w:eastAsia="es-ES"/>
              </w:rPr>
              <w:tab/>
              <w:t>Condiciones Adicionales.</w:t>
            </w:r>
          </w:p>
          <w:p w14:paraId="3CE92381" w14:textId="77777777" w:rsidR="0012551E" w:rsidRPr="0012551E" w:rsidRDefault="0012551E" w:rsidP="0012551E">
            <w:pPr>
              <w:autoSpaceDE w:val="0"/>
              <w:autoSpaceDN w:val="0"/>
              <w:adjustRightInd w:val="0"/>
              <w:jc w:val="both"/>
              <w:rPr>
                <w:rFonts w:ascii="Calibri" w:hAnsi="Calibri" w:cs="Calibri"/>
                <w:sz w:val="22"/>
                <w:szCs w:val="22"/>
                <w:lang w:eastAsia="es-ES"/>
              </w:rPr>
            </w:pPr>
            <w:r w:rsidRPr="0012551E">
              <w:rPr>
                <w:rFonts w:ascii="Calibri" w:hAnsi="Calibri" w:cs="Calibri"/>
                <w:sz w:val="22"/>
                <w:szCs w:val="22"/>
                <w:lang w:eastAsia="es-ES"/>
              </w:rPr>
              <w:t>I.</w:t>
            </w:r>
            <w:r w:rsidRPr="0012551E">
              <w:rPr>
                <w:rFonts w:ascii="Calibri" w:hAnsi="Calibri" w:cs="Calibri"/>
                <w:sz w:val="22"/>
                <w:szCs w:val="22"/>
                <w:lang w:eastAsia="es-ES"/>
              </w:rPr>
              <w:tab/>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5703D584" w14:textId="77777777" w:rsidR="0012551E" w:rsidRPr="0012551E" w:rsidRDefault="0012551E" w:rsidP="0012551E">
            <w:pPr>
              <w:autoSpaceDE w:val="0"/>
              <w:autoSpaceDN w:val="0"/>
              <w:adjustRightInd w:val="0"/>
              <w:jc w:val="both"/>
              <w:rPr>
                <w:rFonts w:ascii="Calibri" w:hAnsi="Calibri" w:cs="Calibri"/>
                <w:sz w:val="22"/>
                <w:szCs w:val="22"/>
                <w:lang w:eastAsia="es-ES"/>
              </w:rPr>
            </w:pPr>
          </w:p>
          <w:p w14:paraId="492317FF" w14:textId="77777777" w:rsidR="0012551E" w:rsidRPr="0012551E" w:rsidRDefault="0012551E" w:rsidP="0012551E">
            <w:pPr>
              <w:autoSpaceDE w:val="0"/>
              <w:autoSpaceDN w:val="0"/>
              <w:adjustRightInd w:val="0"/>
              <w:jc w:val="both"/>
              <w:rPr>
                <w:rFonts w:ascii="Calibri" w:hAnsi="Calibri" w:cs="Calibri"/>
                <w:sz w:val="22"/>
                <w:szCs w:val="22"/>
                <w:lang w:eastAsia="es-ES"/>
              </w:rPr>
            </w:pPr>
            <w:r w:rsidRPr="0012551E">
              <w:rPr>
                <w:rFonts w:ascii="Calibri" w:hAnsi="Calibri" w:cs="Calibri"/>
                <w:sz w:val="22"/>
                <w:szCs w:val="22"/>
                <w:lang w:eastAsia="es-ES"/>
              </w:rPr>
              <w:t>II.</w:t>
            </w:r>
            <w:r w:rsidRPr="0012551E">
              <w:rPr>
                <w:rFonts w:ascii="Calibri" w:hAnsi="Calibri" w:cs="Calibri"/>
                <w:sz w:val="22"/>
                <w:szCs w:val="22"/>
                <w:lang w:eastAsia="es-ES"/>
              </w:rPr>
              <w:tab/>
              <w:t>La empresa adjudicada, deberá entregar una copia de las citadas pólizas a YPFB antes de la suscripción del contrato.</w:t>
            </w:r>
          </w:p>
          <w:p w14:paraId="625C72D1" w14:textId="77777777" w:rsidR="0012551E" w:rsidRPr="0012551E" w:rsidRDefault="0012551E" w:rsidP="0012551E">
            <w:pPr>
              <w:jc w:val="both"/>
              <w:rPr>
                <w:rFonts w:ascii="Calibri" w:hAnsi="Calibri" w:cs="Calibri"/>
                <w:sz w:val="22"/>
                <w:szCs w:val="22"/>
                <w:lang w:eastAsia="es-BO"/>
              </w:rPr>
            </w:pPr>
          </w:p>
        </w:tc>
      </w:tr>
    </w:tbl>
    <w:p w14:paraId="14B88AF3" w14:textId="77777777" w:rsidR="0012551E" w:rsidRPr="0012551E" w:rsidRDefault="0012551E" w:rsidP="0012551E">
      <w:pPr>
        <w:jc w:val="center"/>
        <w:rPr>
          <w:rFonts w:ascii="Verdana" w:hAnsi="Verdana" w:cs="Calibri"/>
          <w:b/>
          <w:sz w:val="18"/>
          <w:szCs w:val="18"/>
          <w:lang w:eastAsia="es-ES"/>
        </w:rPr>
      </w:pPr>
    </w:p>
    <w:p w14:paraId="06B758DC" w14:textId="77777777" w:rsidR="0012551E" w:rsidRPr="0012551E" w:rsidRDefault="0012551E" w:rsidP="0012551E">
      <w:pPr>
        <w:jc w:val="center"/>
        <w:rPr>
          <w:rFonts w:ascii="Verdana" w:hAnsi="Verdana" w:cs="Calibri"/>
          <w:b/>
          <w:sz w:val="18"/>
          <w:szCs w:val="18"/>
          <w:lang w:eastAsia="es-ES"/>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12551E" w:rsidRPr="0012551E" w14:paraId="09EAA9C9" w14:textId="77777777" w:rsidTr="0012551E">
        <w:trPr>
          <w:trHeight w:val="557"/>
        </w:trPr>
        <w:tc>
          <w:tcPr>
            <w:tcW w:w="9356" w:type="dxa"/>
            <w:shd w:val="clear" w:color="auto" w:fill="B4C6E7"/>
            <w:vAlign w:val="center"/>
          </w:tcPr>
          <w:p w14:paraId="42D89576" w14:textId="77777777" w:rsidR="0012551E" w:rsidRPr="0012551E" w:rsidRDefault="0012551E" w:rsidP="0012551E">
            <w:pPr>
              <w:rPr>
                <w:rFonts w:ascii="Calibri" w:hAnsi="Calibri" w:cs="Calibri"/>
                <w:b/>
                <w:bCs/>
                <w:sz w:val="22"/>
                <w:szCs w:val="22"/>
                <w:lang w:eastAsia="es-ES"/>
              </w:rPr>
            </w:pPr>
            <w:r w:rsidRPr="0012551E">
              <w:rPr>
                <w:rFonts w:ascii="Calibri" w:hAnsi="Calibri" w:cs="Calibri"/>
                <w:b/>
                <w:bCs/>
                <w:sz w:val="22"/>
                <w:szCs w:val="22"/>
                <w:lang w:eastAsia="es-ES"/>
              </w:rPr>
              <w:t>EVALUACIÓN DE LAS PROPUESTAS</w:t>
            </w:r>
          </w:p>
        </w:tc>
      </w:tr>
      <w:tr w:rsidR="0012551E" w:rsidRPr="0012551E" w14:paraId="3C288394" w14:textId="77777777" w:rsidTr="0012551E">
        <w:trPr>
          <w:trHeight w:val="557"/>
        </w:trPr>
        <w:tc>
          <w:tcPr>
            <w:tcW w:w="9356" w:type="dxa"/>
            <w:shd w:val="clear" w:color="auto" w:fill="auto"/>
            <w:vAlign w:val="center"/>
          </w:tcPr>
          <w:p w14:paraId="0A80364D" w14:textId="77777777" w:rsidR="0012551E" w:rsidRPr="0012551E" w:rsidRDefault="0012551E" w:rsidP="0012551E">
            <w:pPr>
              <w:rPr>
                <w:rFonts w:ascii="Calibri" w:hAnsi="Calibri" w:cs="Calibri"/>
                <w:b/>
                <w:bCs/>
                <w:sz w:val="22"/>
                <w:szCs w:val="22"/>
                <w:lang w:eastAsia="es-ES"/>
              </w:rPr>
            </w:pPr>
            <w:r w:rsidRPr="0012551E">
              <w:rPr>
                <w:rFonts w:ascii="Calibri" w:hAnsi="Calibri" w:cs="Calibri"/>
                <w:b/>
                <w:bCs/>
                <w:sz w:val="22"/>
                <w:szCs w:val="22"/>
                <w:lang w:eastAsia="es-ES"/>
              </w:rPr>
              <w:t>1. EXPERIENCIA GENERAL Y ESPECÍFICA DEL PROPONENTE</w:t>
            </w:r>
          </w:p>
          <w:p w14:paraId="73AFD6E0" w14:textId="77777777" w:rsidR="0012551E" w:rsidRPr="0012551E" w:rsidRDefault="0012551E" w:rsidP="0012551E">
            <w:pPr>
              <w:rPr>
                <w:rFonts w:ascii="Calibri" w:hAnsi="Calibri" w:cs="Calibri"/>
                <w:b/>
                <w:bCs/>
                <w:sz w:val="22"/>
                <w:szCs w:val="22"/>
                <w:lang w:eastAsia="es-ES"/>
              </w:rPr>
            </w:pPr>
          </w:p>
          <w:p w14:paraId="3BD34457" w14:textId="77777777" w:rsidR="0012551E" w:rsidRPr="0012551E" w:rsidRDefault="0012551E" w:rsidP="0012551E">
            <w:pPr>
              <w:rPr>
                <w:rFonts w:ascii="Calibri" w:hAnsi="Calibri" w:cs="Calibri"/>
                <w:b/>
                <w:bCs/>
                <w:sz w:val="22"/>
                <w:szCs w:val="22"/>
                <w:lang w:eastAsia="es-ES"/>
              </w:rPr>
            </w:pPr>
            <w:r w:rsidRPr="0012551E">
              <w:rPr>
                <w:rFonts w:ascii="Calibri" w:hAnsi="Calibri" w:cs="Calibri"/>
                <w:b/>
                <w:bCs/>
                <w:sz w:val="22"/>
                <w:szCs w:val="22"/>
                <w:lang w:eastAsia="es-ES"/>
              </w:rPr>
              <w:t>EXPERIENCIA GENERAL DE LA EMPRESA</w:t>
            </w:r>
          </w:p>
          <w:p w14:paraId="32F185EA" w14:textId="77777777" w:rsidR="0012551E" w:rsidRPr="0012551E" w:rsidRDefault="0012551E" w:rsidP="0012551E">
            <w:pPr>
              <w:rPr>
                <w:rFonts w:ascii="Calibri" w:hAnsi="Calibri" w:cs="Calibri"/>
                <w:bCs/>
                <w:sz w:val="22"/>
                <w:szCs w:val="22"/>
                <w:lang w:eastAsia="es-ES"/>
              </w:rPr>
            </w:pPr>
            <w:r w:rsidRPr="0012551E">
              <w:rPr>
                <w:rFonts w:ascii="Calibri" w:hAnsi="Calibri" w:cs="Calibri"/>
                <w:bCs/>
                <w:sz w:val="22"/>
                <w:szCs w:val="22"/>
                <w:lang w:eastAsia="es-ES"/>
              </w:rPr>
              <w:t>Monto de contratos mayor o igual a dos veces el valor del precio referencial de la convocatoria</w:t>
            </w:r>
          </w:p>
          <w:p w14:paraId="76AB2058" w14:textId="77777777" w:rsidR="0012551E" w:rsidRPr="0012551E" w:rsidRDefault="0012551E" w:rsidP="0012551E">
            <w:pPr>
              <w:rPr>
                <w:rFonts w:ascii="Calibri" w:hAnsi="Calibri" w:cs="Calibri"/>
                <w:b/>
                <w:bCs/>
                <w:sz w:val="22"/>
                <w:szCs w:val="22"/>
                <w:lang w:eastAsia="es-ES"/>
              </w:rPr>
            </w:pPr>
            <w:r w:rsidRPr="0012551E">
              <w:rPr>
                <w:rFonts w:ascii="Calibri" w:hAnsi="Calibri" w:cs="Calibri"/>
                <w:b/>
                <w:bCs/>
                <w:sz w:val="22"/>
                <w:szCs w:val="22"/>
                <w:lang w:eastAsia="es-ES"/>
              </w:rPr>
              <w:t>EXPERIENCIA ESPECIFICA DE LA EMPRESA</w:t>
            </w:r>
          </w:p>
          <w:p w14:paraId="1E04D4F8" w14:textId="77777777" w:rsidR="0012551E" w:rsidRPr="0012551E" w:rsidRDefault="0012551E" w:rsidP="0012551E">
            <w:pPr>
              <w:rPr>
                <w:rFonts w:ascii="Calibri" w:hAnsi="Calibri" w:cs="Calibri"/>
                <w:bCs/>
                <w:sz w:val="22"/>
                <w:szCs w:val="22"/>
                <w:lang w:eastAsia="es-ES"/>
              </w:rPr>
            </w:pPr>
            <w:r w:rsidRPr="0012551E">
              <w:rPr>
                <w:rFonts w:ascii="Calibri" w:hAnsi="Calibri" w:cs="Calibri"/>
                <w:bCs/>
                <w:sz w:val="22"/>
                <w:szCs w:val="22"/>
                <w:lang w:eastAsia="es-ES"/>
              </w:rPr>
              <w:t>Monto de Contratos mayor o igual a una vez el valor del precio referencial de la convocatoria</w:t>
            </w:r>
          </w:p>
          <w:p w14:paraId="3A6AF174" w14:textId="77777777" w:rsidR="0012551E" w:rsidRPr="0012551E" w:rsidRDefault="0012551E" w:rsidP="0012551E">
            <w:pPr>
              <w:rPr>
                <w:rFonts w:ascii="Calibri" w:hAnsi="Calibri" w:cs="Calibri"/>
                <w:bCs/>
                <w:sz w:val="22"/>
                <w:szCs w:val="22"/>
                <w:lang w:eastAsia="es-ES"/>
              </w:rPr>
            </w:pPr>
          </w:p>
          <w:p w14:paraId="33BDD44B" w14:textId="77777777" w:rsidR="0012551E" w:rsidRPr="0012551E" w:rsidRDefault="0012551E" w:rsidP="0012551E">
            <w:pPr>
              <w:rPr>
                <w:rFonts w:ascii="Calibri" w:hAnsi="Calibri" w:cs="Calibri"/>
                <w:bCs/>
                <w:sz w:val="22"/>
                <w:szCs w:val="22"/>
                <w:lang w:eastAsia="es-ES"/>
              </w:rPr>
            </w:pPr>
          </w:p>
          <w:p w14:paraId="14862355" w14:textId="77777777" w:rsidR="0012551E" w:rsidRPr="0012551E" w:rsidRDefault="0012551E" w:rsidP="0012551E">
            <w:pPr>
              <w:rPr>
                <w:rFonts w:ascii="Calibri" w:hAnsi="Calibri" w:cs="Calibri"/>
                <w:bCs/>
                <w:sz w:val="22"/>
                <w:szCs w:val="22"/>
                <w:lang w:eastAsia="es-ES"/>
              </w:rPr>
            </w:pPr>
          </w:p>
          <w:p w14:paraId="79061E6F" w14:textId="77777777" w:rsidR="0012551E" w:rsidRPr="0012551E" w:rsidRDefault="0012551E" w:rsidP="0012551E">
            <w:pPr>
              <w:rPr>
                <w:rFonts w:ascii="Calibri" w:hAnsi="Calibri" w:cs="Calibri"/>
                <w:bCs/>
                <w:sz w:val="22"/>
                <w:szCs w:val="22"/>
                <w:lang w:eastAsia="es-ES"/>
              </w:rPr>
            </w:pPr>
          </w:p>
          <w:p w14:paraId="7ACA8F1E" w14:textId="77777777" w:rsidR="0012551E" w:rsidRPr="0012551E" w:rsidRDefault="0012551E" w:rsidP="0012551E">
            <w:pPr>
              <w:rPr>
                <w:rFonts w:ascii="Calibri" w:hAnsi="Calibri" w:cs="Calibri"/>
                <w:bCs/>
                <w:sz w:val="22"/>
                <w:szCs w:val="22"/>
                <w:lang w:eastAsia="es-ES"/>
              </w:rPr>
            </w:pPr>
          </w:p>
          <w:p w14:paraId="47E16969" w14:textId="77777777" w:rsidR="0012551E" w:rsidRPr="0012551E" w:rsidRDefault="0012551E" w:rsidP="0012551E">
            <w:pPr>
              <w:rPr>
                <w:rFonts w:ascii="Calibri" w:hAnsi="Calibri" w:cs="Calibri"/>
                <w:bCs/>
                <w:sz w:val="22"/>
                <w:szCs w:val="22"/>
                <w:lang w:eastAsia="es-ES"/>
              </w:rPr>
            </w:pPr>
          </w:p>
          <w:p w14:paraId="2D95B032" w14:textId="77777777" w:rsidR="0012551E" w:rsidRPr="0012551E" w:rsidRDefault="0012551E" w:rsidP="0012551E">
            <w:pPr>
              <w:rPr>
                <w:rFonts w:ascii="Calibri" w:hAnsi="Calibri" w:cs="Calibri"/>
                <w:bCs/>
                <w:sz w:val="22"/>
                <w:szCs w:val="22"/>
                <w:lang w:eastAsia="es-ES"/>
              </w:rPr>
            </w:pPr>
          </w:p>
          <w:p w14:paraId="629539D7" w14:textId="77777777" w:rsidR="0012551E" w:rsidRPr="0012551E" w:rsidRDefault="0012551E" w:rsidP="0012551E">
            <w:pPr>
              <w:rPr>
                <w:rFonts w:ascii="Calibri" w:hAnsi="Calibri" w:cs="Calibri"/>
                <w:bCs/>
                <w:sz w:val="22"/>
                <w:szCs w:val="22"/>
                <w:lang w:eastAsia="es-ES"/>
              </w:rPr>
            </w:pPr>
          </w:p>
          <w:p w14:paraId="11D8D87B" w14:textId="77777777" w:rsidR="0012551E" w:rsidRPr="0012551E" w:rsidRDefault="0012551E" w:rsidP="0012551E">
            <w:pPr>
              <w:rPr>
                <w:rFonts w:ascii="Calibri" w:hAnsi="Calibri" w:cs="Calibri"/>
                <w:bCs/>
                <w:sz w:val="22"/>
                <w:szCs w:val="22"/>
                <w:lang w:eastAsia="es-ES"/>
              </w:rPr>
            </w:pPr>
          </w:p>
          <w:p w14:paraId="46F5A553" w14:textId="77777777" w:rsidR="0012551E" w:rsidRPr="0012551E" w:rsidRDefault="0012551E" w:rsidP="0012551E">
            <w:pPr>
              <w:rPr>
                <w:rFonts w:ascii="Calibri" w:hAnsi="Calibri" w:cs="Calibri"/>
                <w:bCs/>
                <w:sz w:val="22"/>
                <w:szCs w:val="22"/>
                <w:lang w:eastAsia="es-ES"/>
              </w:rPr>
            </w:pPr>
          </w:p>
          <w:p w14:paraId="58D4354C" w14:textId="77777777" w:rsidR="0012551E" w:rsidRPr="0012551E" w:rsidRDefault="0012551E" w:rsidP="0012551E">
            <w:pPr>
              <w:rPr>
                <w:rFonts w:ascii="Calibri" w:hAnsi="Calibri" w:cs="Calibri"/>
                <w:b/>
                <w:bCs/>
                <w:sz w:val="22"/>
                <w:szCs w:val="22"/>
                <w:lang w:eastAsia="es-ES"/>
              </w:rPr>
            </w:pPr>
            <w:r w:rsidRPr="0012551E">
              <w:rPr>
                <w:rFonts w:ascii="Calibri" w:hAnsi="Calibri" w:cs="Calibri"/>
                <w:b/>
                <w:bCs/>
                <w:sz w:val="22"/>
                <w:szCs w:val="22"/>
                <w:lang w:eastAsia="es-ES"/>
              </w:rPr>
              <w:lastRenderedPageBreak/>
              <w:t>2. PERSONAL CLAVE</w:t>
            </w:r>
          </w:p>
          <w:p w14:paraId="600D7DC6" w14:textId="77777777" w:rsidR="0012551E" w:rsidRPr="0012551E" w:rsidRDefault="0012551E" w:rsidP="0012551E">
            <w:pPr>
              <w:rPr>
                <w:rFonts w:ascii="Calibri" w:hAnsi="Calibri" w:cs="Calibri"/>
                <w:b/>
                <w:bCs/>
                <w:sz w:val="22"/>
                <w:szCs w:val="22"/>
                <w:lang w:eastAsia="es-ES"/>
              </w:rPr>
            </w:pPr>
          </w:p>
          <w:tbl>
            <w:tblPr>
              <w:tblW w:w="9017"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71"/>
              <w:gridCol w:w="1864"/>
              <w:gridCol w:w="1548"/>
              <w:gridCol w:w="1128"/>
              <w:gridCol w:w="1842"/>
              <w:gridCol w:w="2264"/>
            </w:tblGrid>
            <w:tr w:rsidR="0012551E" w:rsidRPr="0012551E" w14:paraId="6D1B0326" w14:textId="77777777" w:rsidTr="0012551E">
              <w:trPr>
                <w:trHeight w:val="122"/>
                <w:jc w:val="right"/>
              </w:trPr>
              <w:tc>
                <w:tcPr>
                  <w:tcW w:w="9017" w:type="dxa"/>
                  <w:gridSpan w:val="6"/>
                  <w:tcBorders>
                    <w:top w:val="single" w:sz="12" w:space="0" w:color="auto"/>
                    <w:bottom w:val="single" w:sz="12" w:space="0" w:color="auto"/>
                  </w:tcBorders>
                  <w:shd w:val="clear" w:color="auto" w:fill="B3B3B3"/>
                </w:tcPr>
                <w:p w14:paraId="009EF49E" w14:textId="77777777" w:rsidR="0012551E" w:rsidRPr="0012551E" w:rsidRDefault="0012551E" w:rsidP="0012551E">
                  <w:pPr>
                    <w:jc w:val="center"/>
                    <w:rPr>
                      <w:rFonts w:ascii="Verdana" w:hAnsi="Verdana" w:cs="Calibri"/>
                      <w:b/>
                      <w:sz w:val="18"/>
                      <w:szCs w:val="18"/>
                      <w:lang w:val="es-BO" w:eastAsia="es-ES"/>
                    </w:rPr>
                  </w:pPr>
                  <w:r w:rsidRPr="0012551E">
                    <w:rPr>
                      <w:rFonts w:ascii="Verdana" w:hAnsi="Verdana" w:cs="Calibri"/>
                      <w:b/>
                      <w:sz w:val="18"/>
                      <w:szCs w:val="18"/>
                      <w:lang w:val="es-BO" w:eastAsia="es-ES"/>
                    </w:rPr>
                    <w:t>PERSONAL TÉCNICO CLAVE REQUERIDO</w:t>
                  </w:r>
                </w:p>
              </w:tc>
            </w:tr>
            <w:tr w:rsidR="0012551E" w:rsidRPr="0012551E" w14:paraId="0B2AAD0D" w14:textId="77777777" w:rsidTr="0012551E">
              <w:trPr>
                <w:trHeight w:val="34"/>
                <w:jc w:val="right"/>
              </w:trPr>
              <w:tc>
                <w:tcPr>
                  <w:tcW w:w="371" w:type="dxa"/>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4054BA06" w14:textId="77777777" w:rsidR="0012551E" w:rsidRPr="0012551E" w:rsidRDefault="0012551E" w:rsidP="0012551E">
                  <w:pPr>
                    <w:jc w:val="center"/>
                    <w:rPr>
                      <w:rFonts w:ascii="Verdana" w:hAnsi="Verdana" w:cs="Calibri"/>
                      <w:b/>
                      <w:sz w:val="18"/>
                      <w:szCs w:val="18"/>
                      <w:lang w:val="es-BO" w:eastAsia="es-ES"/>
                    </w:rPr>
                  </w:pPr>
                  <w:r w:rsidRPr="0012551E">
                    <w:rPr>
                      <w:rFonts w:ascii="Verdana" w:hAnsi="Verdana" w:cs="Calibri"/>
                      <w:b/>
                      <w:sz w:val="18"/>
                      <w:szCs w:val="18"/>
                      <w:lang w:val="es-BO" w:eastAsia="es-ES"/>
                    </w:rPr>
                    <w:t>N°</w:t>
                  </w:r>
                </w:p>
              </w:tc>
              <w:tc>
                <w:tcPr>
                  <w:tcW w:w="1864" w:type="dxa"/>
                  <w:tcBorders>
                    <w:top w:val="single" w:sz="4" w:space="0" w:color="auto"/>
                    <w:left w:val="single" w:sz="4" w:space="0" w:color="auto"/>
                    <w:bottom w:val="single" w:sz="4" w:space="0" w:color="auto"/>
                    <w:right w:val="single" w:sz="4" w:space="0" w:color="auto"/>
                  </w:tcBorders>
                  <w:shd w:val="clear" w:color="auto" w:fill="F2F2F2"/>
                  <w:vAlign w:val="center"/>
                </w:tcPr>
                <w:p w14:paraId="0D7148E2" w14:textId="77777777" w:rsidR="0012551E" w:rsidRPr="0012551E" w:rsidRDefault="0012551E" w:rsidP="0012551E">
                  <w:pPr>
                    <w:jc w:val="center"/>
                    <w:rPr>
                      <w:rFonts w:ascii="Verdana" w:hAnsi="Verdana" w:cs="Calibri"/>
                      <w:b/>
                      <w:sz w:val="18"/>
                      <w:szCs w:val="18"/>
                      <w:lang w:val="es-BO" w:eastAsia="es-ES"/>
                    </w:rPr>
                  </w:pPr>
                  <w:r w:rsidRPr="0012551E">
                    <w:rPr>
                      <w:rFonts w:ascii="Verdana" w:hAnsi="Verdana" w:cs="Calibri"/>
                      <w:b/>
                      <w:sz w:val="18"/>
                      <w:szCs w:val="18"/>
                      <w:lang w:val="es-BO" w:eastAsia="es-ES"/>
                    </w:rPr>
                    <w:t>FORMACIÓN</w:t>
                  </w:r>
                </w:p>
              </w:tc>
              <w:tc>
                <w:tcPr>
                  <w:tcW w:w="1548" w:type="dxa"/>
                  <w:tcBorders>
                    <w:top w:val="single" w:sz="4" w:space="0" w:color="auto"/>
                    <w:left w:val="single" w:sz="4" w:space="0" w:color="auto"/>
                    <w:bottom w:val="single" w:sz="4" w:space="0" w:color="auto"/>
                    <w:right w:val="single" w:sz="4" w:space="0" w:color="auto"/>
                  </w:tcBorders>
                  <w:shd w:val="clear" w:color="auto" w:fill="F2F2F2"/>
                  <w:vAlign w:val="center"/>
                </w:tcPr>
                <w:p w14:paraId="4E05AB44" w14:textId="77777777" w:rsidR="0012551E" w:rsidRPr="0012551E" w:rsidRDefault="0012551E" w:rsidP="0012551E">
                  <w:pPr>
                    <w:jc w:val="center"/>
                    <w:rPr>
                      <w:rFonts w:ascii="Verdana" w:hAnsi="Verdana" w:cs="Calibri"/>
                      <w:b/>
                      <w:sz w:val="18"/>
                      <w:szCs w:val="18"/>
                      <w:lang w:val="es-BO" w:eastAsia="es-ES"/>
                    </w:rPr>
                  </w:pPr>
                  <w:r w:rsidRPr="0012551E">
                    <w:rPr>
                      <w:rFonts w:ascii="Verdana" w:hAnsi="Verdana" w:cs="Calibri"/>
                      <w:b/>
                      <w:sz w:val="18"/>
                      <w:szCs w:val="18"/>
                      <w:lang w:val="es-BO" w:eastAsia="es-ES"/>
                    </w:rPr>
                    <w:t>CARGO A DESEMPEÑAR</w:t>
                  </w:r>
                </w:p>
              </w:tc>
              <w:tc>
                <w:tcPr>
                  <w:tcW w:w="1128" w:type="dxa"/>
                  <w:tcBorders>
                    <w:top w:val="single" w:sz="4" w:space="0" w:color="auto"/>
                    <w:left w:val="single" w:sz="4" w:space="0" w:color="auto"/>
                    <w:bottom w:val="single" w:sz="4" w:space="0" w:color="auto"/>
                    <w:right w:val="single" w:sz="4" w:space="0" w:color="auto"/>
                  </w:tcBorders>
                  <w:shd w:val="clear" w:color="auto" w:fill="F2F2F2"/>
                </w:tcPr>
                <w:p w14:paraId="4A882D23" w14:textId="77777777" w:rsidR="0012551E" w:rsidRPr="0012551E" w:rsidRDefault="0012551E" w:rsidP="0012551E">
                  <w:pPr>
                    <w:jc w:val="center"/>
                    <w:rPr>
                      <w:rFonts w:ascii="Verdana" w:hAnsi="Verdana" w:cs="Calibri"/>
                      <w:b/>
                      <w:sz w:val="18"/>
                      <w:szCs w:val="18"/>
                      <w:lang w:val="es-BO" w:eastAsia="es-ES"/>
                    </w:rPr>
                  </w:pPr>
                  <w:r w:rsidRPr="0012551E">
                    <w:rPr>
                      <w:rFonts w:ascii="Verdana" w:hAnsi="Verdana" w:cs="Calibri"/>
                      <w:b/>
                      <w:sz w:val="18"/>
                      <w:szCs w:val="18"/>
                      <w:lang w:val="es-BO" w:eastAsia="es-ES"/>
                    </w:rPr>
                    <w:t>CANTIDAD</w:t>
                  </w:r>
                </w:p>
              </w:tc>
              <w:tc>
                <w:tcPr>
                  <w:tcW w:w="1842" w:type="dxa"/>
                  <w:tcBorders>
                    <w:top w:val="single" w:sz="4" w:space="0" w:color="auto"/>
                    <w:left w:val="single" w:sz="4" w:space="0" w:color="auto"/>
                    <w:bottom w:val="single" w:sz="4" w:space="0" w:color="auto"/>
                    <w:right w:val="single" w:sz="4" w:space="0" w:color="auto"/>
                  </w:tcBorders>
                  <w:shd w:val="clear" w:color="auto" w:fill="F2F2F2"/>
                  <w:vAlign w:val="center"/>
                </w:tcPr>
                <w:p w14:paraId="653884F5" w14:textId="77777777" w:rsidR="0012551E" w:rsidRPr="0012551E" w:rsidRDefault="0012551E" w:rsidP="0012551E">
                  <w:pPr>
                    <w:jc w:val="center"/>
                    <w:rPr>
                      <w:rFonts w:ascii="Verdana" w:hAnsi="Verdana" w:cs="Calibri"/>
                      <w:b/>
                      <w:sz w:val="18"/>
                      <w:szCs w:val="18"/>
                      <w:lang w:val="es-BO" w:eastAsia="es-ES"/>
                    </w:rPr>
                  </w:pPr>
                  <w:r w:rsidRPr="0012551E">
                    <w:rPr>
                      <w:rFonts w:ascii="Verdana" w:hAnsi="Verdana" w:cs="Calibri"/>
                      <w:b/>
                      <w:sz w:val="18"/>
                      <w:szCs w:val="18"/>
                      <w:lang w:val="es-BO" w:eastAsia="es-ES"/>
                    </w:rPr>
                    <w:t>CARGO SIMILAR (*)</w:t>
                  </w:r>
                </w:p>
              </w:tc>
              <w:tc>
                <w:tcPr>
                  <w:tcW w:w="2260" w:type="dxa"/>
                  <w:tcBorders>
                    <w:top w:val="single" w:sz="4" w:space="0" w:color="auto"/>
                    <w:left w:val="single" w:sz="4" w:space="0" w:color="auto"/>
                    <w:bottom w:val="single" w:sz="4" w:space="0" w:color="auto"/>
                    <w:right w:val="single" w:sz="4" w:space="0" w:color="auto"/>
                  </w:tcBorders>
                  <w:shd w:val="clear" w:color="auto" w:fill="F2F2F2"/>
                  <w:vAlign w:val="center"/>
                </w:tcPr>
                <w:p w14:paraId="4451A4C3" w14:textId="77777777" w:rsidR="0012551E" w:rsidRPr="0012551E" w:rsidRDefault="0012551E" w:rsidP="0012551E">
                  <w:pPr>
                    <w:jc w:val="center"/>
                    <w:rPr>
                      <w:rFonts w:ascii="Verdana" w:hAnsi="Verdana" w:cs="Calibri"/>
                      <w:b/>
                      <w:sz w:val="18"/>
                      <w:szCs w:val="18"/>
                      <w:lang w:val="es-BO" w:eastAsia="es-ES"/>
                    </w:rPr>
                  </w:pPr>
                  <w:r w:rsidRPr="0012551E">
                    <w:rPr>
                      <w:rFonts w:ascii="Verdana" w:hAnsi="Verdana" w:cs="Calibri"/>
                      <w:b/>
                      <w:sz w:val="18"/>
                      <w:szCs w:val="18"/>
                      <w:lang w:val="es-BO" w:eastAsia="es-ES"/>
                    </w:rPr>
                    <w:t>EXPERIENCIA</w:t>
                  </w:r>
                </w:p>
              </w:tc>
            </w:tr>
            <w:tr w:rsidR="0012551E" w:rsidRPr="0012551E" w14:paraId="61B50E5C" w14:textId="77777777" w:rsidTr="0012551E">
              <w:trPr>
                <w:trHeight w:val="1589"/>
                <w:jc w:val="right"/>
              </w:trPr>
              <w:tc>
                <w:tcPr>
                  <w:tcW w:w="371"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7F3D87E3" w14:textId="77777777" w:rsidR="0012551E" w:rsidRPr="0012551E" w:rsidRDefault="0012551E" w:rsidP="0012551E">
                  <w:pPr>
                    <w:jc w:val="center"/>
                    <w:rPr>
                      <w:rFonts w:ascii="Verdana" w:hAnsi="Verdana" w:cs="Calibri"/>
                      <w:sz w:val="16"/>
                      <w:szCs w:val="16"/>
                      <w:lang w:eastAsia="es-ES"/>
                    </w:rPr>
                  </w:pPr>
                  <w:r w:rsidRPr="0012551E">
                    <w:rPr>
                      <w:rFonts w:ascii="Verdana" w:hAnsi="Verdana" w:cs="Calibri"/>
                      <w:sz w:val="16"/>
                      <w:szCs w:val="16"/>
                      <w:lang w:eastAsia="es-ES"/>
                    </w:rPr>
                    <w:t>1</w:t>
                  </w:r>
                </w:p>
              </w:tc>
              <w:tc>
                <w:tcPr>
                  <w:tcW w:w="1864" w:type="dxa"/>
                  <w:tcBorders>
                    <w:top w:val="single" w:sz="4" w:space="0" w:color="auto"/>
                    <w:left w:val="single" w:sz="4" w:space="0" w:color="auto"/>
                    <w:bottom w:val="single" w:sz="4" w:space="0" w:color="auto"/>
                    <w:right w:val="single" w:sz="4" w:space="0" w:color="auto"/>
                  </w:tcBorders>
                  <w:shd w:val="clear" w:color="auto" w:fill="auto"/>
                  <w:vAlign w:val="center"/>
                </w:tcPr>
                <w:p w14:paraId="76930A32" w14:textId="77777777" w:rsidR="0012551E" w:rsidRPr="0012551E" w:rsidRDefault="0012551E" w:rsidP="0012551E">
                  <w:pPr>
                    <w:rPr>
                      <w:rFonts w:ascii="Verdana" w:hAnsi="Verdana" w:cs="Calibri"/>
                      <w:sz w:val="16"/>
                      <w:szCs w:val="16"/>
                      <w:lang w:eastAsia="es-ES"/>
                    </w:rPr>
                  </w:pPr>
                  <w:r w:rsidRPr="0012551E">
                    <w:rPr>
                      <w:rFonts w:ascii="Verdana" w:hAnsi="Verdana" w:cs="Calibri"/>
                      <w:sz w:val="16"/>
                      <w:szCs w:val="16"/>
                      <w:lang w:eastAsia="es-ES"/>
                    </w:rPr>
                    <w:t>INGENIERO CIVIL O ARQUITECTO</w:t>
                  </w:r>
                </w:p>
              </w:tc>
              <w:tc>
                <w:tcPr>
                  <w:tcW w:w="1548" w:type="dxa"/>
                  <w:tcBorders>
                    <w:top w:val="single" w:sz="4" w:space="0" w:color="auto"/>
                    <w:left w:val="single" w:sz="4" w:space="0" w:color="auto"/>
                    <w:bottom w:val="single" w:sz="4" w:space="0" w:color="auto"/>
                    <w:right w:val="single" w:sz="4" w:space="0" w:color="auto"/>
                  </w:tcBorders>
                  <w:shd w:val="clear" w:color="auto" w:fill="auto"/>
                  <w:vAlign w:val="center"/>
                </w:tcPr>
                <w:p w14:paraId="01FB0E63" w14:textId="77777777" w:rsidR="0012551E" w:rsidRPr="0012551E" w:rsidRDefault="0012551E" w:rsidP="0012551E">
                  <w:pPr>
                    <w:rPr>
                      <w:rFonts w:ascii="Verdana" w:hAnsi="Verdana" w:cs="Calibri"/>
                      <w:sz w:val="16"/>
                      <w:szCs w:val="16"/>
                      <w:lang w:eastAsia="es-ES"/>
                    </w:rPr>
                  </w:pPr>
                  <w:r w:rsidRPr="0012551E">
                    <w:rPr>
                      <w:rFonts w:ascii="Verdana" w:hAnsi="Verdana" w:cs="Calibri"/>
                      <w:sz w:val="16"/>
                      <w:szCs w:val="16"/>
                      <w:lang w:eastAsia="es-ES"/>
                    </w:rPr>
                    <w:t>SUPERVISOR DE OBRA PARA LA POBLACIÓN DE LLALLAGUA</w:t>
                  </w:r>
                </w:p>
              </w:tc>
              <w:tc>
                <w:tcPr>
                  <w:tcW w:w="1128" w:type="dxa"/>
                  <w:tcBorders>
                    <w:top w:val="single" w:sz="4" w:space="0" w:color="auto"/>
                    <w:left w:val="single" w:sz="4" w:space="0" w:color="auto"/>
                    <w:bottom w:val="single" w:sz="4" w:space="0" w:color="auto"/>
                    <w:right w:val="single" w:sz="4" w:space="0" w:color="auto"/>
                  </w:tcBorders>
                  <w:vAlign w:val="center"/>
                </w:tcPr>
                <w:p w14:paraId="1763A6F0" w14:textId="77777777" w:rsidR="0012551E" w:rsidRPr="0012551E" w:rsidRDefault="0012551E" w:rsidP="0012551E">
                  <w:pPr>
                    <w:jc w:val="center"/>
                    <w:rPr>
                      <w:rFonts w:ascii="Verdana" w:hAnsi="Verdana" w:cs="Calibri"/>
                      <w:sz w:val="16"/>
                      <w:szCs w:val="16"/>
                      <w:lang w:eastAsia="es-ES"/>
                    </w:rPr>
                  </w:pPr>
                  <w:r w:rsidRPr="0012551E">
                    <w:rPr>
                      <w:rFonts w:ascii="Verdana" w:hAnsi="Verdana" w:cs="Calibri"/>
                      <w:sz w:val="16"/>
                      <w:szCs w:val="16"/>
                      <w:lang w:eastAsia="es-ES"/>
                    </w:rPr>
                    <w:t>1</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6507F6CA" w14:textId="77777777" w:rsidR="0012551E" w:rsidRPr="0012551E" w:rsidRDefault="0012551E" w:rsidP="0012551E">
                  <w:pPr>
                    <w:rPr>
                      <w:rFonts w:ascii="Verdana" w:hAnsi="Verdana" w:cs="Calibri"/>
                      <w:sz w:val="16"/>
                      <w:szCs w:val="16"/>
                      <w:lang w:eastAsia="es-ES"/>
                    </w:rPr>
                  </w:pPr>
                  <w:r w:rsidRPr="0012551E">
                    <w:rPr>
                      <w:rFonts w:ascii="Verdana" w:hAnsi="Verdana" w:cs="Calibri"/>
                      <w:sz w:val="16"/>
                      <w:szCs w:val="16"/>
                      <w:lang w:eastAsia="es-ES"/>
                    </w:rPr>
                    <w:t>FISCAL DE OBRAS, SUPERVISOR DE OBRAS, SUPERINTENDENTE DE OBRAS Y DIRECTOR  DE OBRAS</w:t>
                  </w:r>
                </w:p>
              </w:tc>
              <w:tc>
                <w:tcPr>
                  <w:tcW w:w="2260" w:type="dxa"/>
                  <w:tcBorders>
                    <w:top w:val="single" w:sz="4" w:space="0" w:color="auto"/>
                    <w:left w:val="single" w:sz="4" w:space="0" w:color="auto"/>
                    <w:bottom w:val="single" w:sz="4" w:space="0" w:color="auto"/>
                    <w:right w:val="single" w:sz="4" w:space="0" w:color="auto"/>
                  </w:tcBorders>
                  <w:vAlign w:val="center"/>
                </w:tcPr>
                <w:p w14:paraId="7D939DAA" w14:textId="77777777" w:rsidR="0012551E" w:rsidRPr="0012551E" w:rsidRDefault="0012551E" w:rsidP="0012551E">
                  <w:pPr>
                    <w:rPr>
                      <w:rFonts w:ascii="Verdana" w:hAnsi="Verdana" w:cs="Calibri"/>
                      <w:sz w:val="16"/>
                      <w:szCs w:val="16"/>
                      <w:lang w:eastAsia="es-ES"/>
                    </w:rPr>
                  </w:pPr>
                  <w:r w:rsidRPr="0012551E">
                    <w:rPr>
                      <w:rFonts w:ascii="Verdana" w:hAnsi="Verdana" w:cs="Calibri"/>
                      <w:b/>
                      <w:sz w:val="16"/>
                      <w:szCs w:val="16"/>
                      <w:lang w:eastAsia="es-ES"/>
                    </w:rPr>
                    <w:t>GENERAL.-</w:t>
                  </w:r>
                  <w:r w:rsidRPr="0012551E">
                    <w:rPr>
                      <w:rFonts w:ascii="Verdana" w:hAnsi="Verdana" w:cs="Calibri"/>
                      <w:sz w:val="16"/>
                      <w:szCs w:val="16"/>
                      <w:lang w:eastAsia="es-ES"/>
                    </w:rPr>
                    <w:t xml:space="preserve"> NO MENOR A 3 AÑOS DE EXPERIENCIA PROFESIONAL DESDE LA EMISIÓN DEL TÍTULO EN PROVISIÓN NACIONAL.</w:t>
                  </w:r>
                </w:p>
                <w:p w14:paraId="23146D62" w14:textId="77777777" w:rsidR="0012551E" w:rsidRPr="0012551E" w:rsidRDefault="0012551E" w:rsidP="0012551E">
                  <w:pPr>
                    <w:rPr>
                      <w:rFonts w:ascii="Verdana" w:hAnsi="Verdana" w:cs="Calibri"/>
                      <w:sz w:val="16"/>
                      <w:szCs w:val="16"/>
                      <w:lang w:eastAsia="es-ES"/>
                    </w:rPr>
                  </w:pPr>
                  <w:r w:rsidRPr="0012551E">
                    <w:rPr>
                      <w:rFonts w:ascii="Verdana" w:hAnsi="Verdana" w:cs="Calibri"/>
                      <w:b/>
                      <w:sz w:val="16"/>
                      <w:szCs w:val="16"/>
                      <w:lang w:eastAsia="es-ES"/>
                    </w:rPr>
                    <w:t>ESPECÍFICA.-</w:t>
                  </w:r>
                  <w:r w:rsidRPr="0012551E">
                    <w:rPr>
                      <w:rFonts w:ascii="Verdana" w:hAnsi="Verdana" w:cs="Calibri"/>
                      <w:sz w:val="16"/>
                      <w:szCs w:val="16"/>
                      <w:lang w:eastAsia="es-ES"/>
                    </w:rPr>
                    <w:t xml:space="preserve"> NO MENOR A 2 AÑOS EN CARGOS SIMILARES Y OBRAS SIMILARES (*)</w:t>
                  </w:r>
                </w:p>
              </w:tc>
            </w:tr>
            <w:tr w:rsidR="0012551E" w:rsidRPr="0012551E" w14:paraId="13B9E09F" w14:textId="77777777" w:rsidTr="0012551E">
              <w:trPr>
                <w:trHeight w:val="518"/>
                <w:jc w:val="right"/>
              </w:trPr>
              <w:tc>
                <w:tcPr>
                  <w:tcW w:w="371"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79F4BD61" w14:textId="77777777" w:rsidR="0012551E" w:rsidRPr="0012551E" w:rsidRDefault="0012551E" w:rsidP="0012551E">
                  <w:pPr>
                    <w:jc w:val="center"/>
                    <w:rPr>
                      <w:rFonts w:ascii="Verdana" w:hAnsi="Verdana" w:cs="Calibri"/>
                      <w:sz w:val="16"/>
                      <w:szCs w:val="16"/>
                      <w:lang w:eastAsia="es-ES"/>
                    </w:rPr>
                  </w:pPr>
                  <w:r w:rsidRPr="0012551E">
                    <w:rPr>
                      <w:rFonts w:ascii="Verdana" w:hAnsi="Verdana" w:cs="Calibri"/>
                      <w:sz w:val="16"/>
                      <w:szCs w:val="16"/>
                      <w:lang w:eastAsia="es-ES"/>
                    </w:rPr>
                    <w:t>3</w:t>
                  </w:r>
                </w:p>
              </w:tc>
              <w:tc>
                <w:tcPr>
                  <w:tcW w:w="1864" w:type="dxa"/>
                  <w:tcBorders>
                    <w:top w:val="single" w:sz="4" w:space="0" w:color="auto"/>
                    <w:left w:val="single" w:sz="4" w:space="0" w:color="auto"/>
                    <w:bottom w:val="single" w:sz="4" w:space="0" w:color="auto"/>
                    <w:right w:val="single" w:sz="4" w:space="0" w:color="auto"/>
                  </w:tcBorders>
                  <w:shd w:val="clear" w:color="auto" w:fill="auto"/>
                  <w:vAlign w:val="center"/>
                </w:tcPr>
                <w:p w14:paraId="3D1229E6" w14:textId="77777777" w:rsidR="0012551E" w:rsidRPr="0012551E" w:rsidRDefault="0012551E" w:rsidP="0012551E">
                  <w:pPr>
                    <w:rPr>
                      <w:rFonts w:ascii="Verdana" w:hAnsi="Verdana" w:cs="Calibri"/>
                      <w:sz w:val="16"/>
                      <w:szCs w:val="16"/>
                      <w:lang w:eastAsia="es-ES"/>
                    </w:rPr>
                  </w:pPr>
                  <w:r w:rsidRPr="0012551E">
                    <w:rPr>
                      <w:rFonts w:ascii="Verdana" w:hAnsi="Verdana" w:cs="Calibri"/>
                      <w:sz w:val="16"/>
                      <w:szCs w:val="16"/>
                      <w:lang w:eastAsia="es-ES"/>
                    </w:rPr>
                    <w:t>INGENIERO ELÉCTRICO O INGENIERO ELECTROMECÁNICO</w:t>
                  </w:r>
                </w:p>
              </w:tc>
              <w:tc>
                <w:tcPr>
                  <w:tcW w:w="1548" w:type="dxa"/>
                  <w:tcBorders>
                    <w:top w:val="single" w:sz="4" w:space="0" w:color="auto"/>
                    <w:left w:val="single" w:sz="4" w:space="0" w:color="auto"/>
                    <w:bottom w:val="single" w:sz="4" w:space="0" w:color="auto"/>
                    <w:right w:val="single" w:sz="4" w:space="0" w:color="auto"/>
                  </w:tcBorders>
                  <w:shd w:val="clear" w:color="auto" w:fill="auto"/>
                  <w:vAlign w:val="center"/>
                </w:tcPr>
                <w:p w14:paraId="7CDE398A" w14:textId="77777777" w:rsidR="0012551E" w:rsidRPr="0012551E" w:rsidRDefault="0012551E" w:rsidP="0012551E">
                  <w:pPr>
                    <w:rPr>
                      <w:rFonts w:ascii="Verdana" w:hAnsi="Verdana" w:cs="Calibri"/>
                      <w:sz w:val="16"/>
                      <w:szCs w:val="16"/>
                      <w:lang w:eastAsia="es-ES"/>
                    </w:rPr>
                  </w:pPr>
                  <w:r w:rsidRPr="0012551E">
                    <w:rPr>
                      <w:rFonts w:ascii="Verdana" w:hAnsi="Verdana" w:cs="Calibri"/>
                      <w:sz w:val="16"/>
                      <w:szCs w:val="16"/>
                      <w:lang w:eastAsia="es-ES"/>
                    </w:rPr>
                    <w:t>PROFESIONAL ELÉCTRICO (PERMANENCIA PARCIAL EN LA OBRA)</w:t>
                  </w:r>
                </w:p>
              </w:tc>
              <w:tc>
                <w:tcPr>
                  <w:tcW w:w="1128" w:type="dxa"/>
                  <w:tcBorders>
                    <w:top w:val="single" w:sz="4" w:space="0" w:color="auto"/>
                    <w:left w:val="single" w:sz="4" w:space="0" w:color="auto"/>
                    <w:bottom w:val="single" w:sz="4" w:space="0" w:color="auto"/>
                    <w:right w:val="single" w:sz="4" w:space="0" w:color="auto"/>
                  </w:tcBorders>
                  <w:vAlign w:val="center"/>
                </w:tcPr>
                <w:p w14:paraId="74524CEE" w14:textId="77777777" w:rsidR="0012551E" w:rsidRPr="0012551E" w:rsidRDefault="0012551E" w:rsidP="0012551E">
                  <w:pPr>
                    <w:jc w:val="center"/>
                    <w:rPr>
                      <w:rFonts w:ascii="Verdana" w:hAnsi="Verdana" w:cs="Calibri"/>
                      <w:sz w:val="16"/>
                      <w:szCs w:val="16"/>
                      <w:lang w:eastAsia="es-ES"/>
                    </w:rPr>
                  </w:pPr>
                  <w:r w:rsidRPr="0012551E">
                    <w:rPr>
                      <w:rFonts w:ascii="Verdana" w:hAnsi="Verdana" w:cs="Calibri"/>
                      <w:sz w:val="16"/>
                      <w:szCs w:val="16"/>
                      <w:lang w:eastAsia="es-ES"/>
                    </w:rPr>
                    <w:t>1</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145E3296" w14:textId="77777777" w:rsidR="0012551E" w:rsidRPr="0012551E" w:rsidRDefault="0012551E" w:rsidP="0012551E">
                  <w:pPr>
                    <w:rPr>
                      <w:rFonts w:ascii="Verdana" w:hAnsi="Verdana" w:cs="Calibri"/>
                      <w:sz w:val="16"/>
                      <w:szCs w:val="16"/>
                      <w:lang w:eastAsia="es-ES"/>
                    </w:rPr>
                  </w:pPr>
                  <w:r w:rsidRPr="0012551E">
                    <w:rPr>
                      <w:rFonts w:ascii="Verdana" w:hAnsi="Verdana" w:cs="Calibri"/>
                      <w:sz w:val="16"/>
                      <w:szCs w:val="16"/>
                      <w:lang w:eastAsia="es-ES"/>
                    </w:rPr>
                    <w:t>FISCAL DE OBRAS, SUPERVISOR DE OBRAS, SUPERINTENDENTE DE OBRAS Y DIRECTOR  DE OBRAS, EN OBRAS QUE INVOLUCREN INSTALACIONES ELÉCTRICAS DE INFRAESTRUCTURA Y ELECTRIFICACIÓN</w:t>
                  </w:r>
                </w:p>
              </w:tc>
              <w:tc>
                <w:tcPr>
                  <w:tcW w:w="2260" w:type="dxa"/>
                  <w:tcBorders>
                    <w:top w:val="single" w:sz="4" w:space="0" w:color="auto"/>
                    <w:left w:val="single" w:sz="4" w:space="0" w:color="auto"/>
                    <w:bottom w:val="single" w:sz="4" w:space="0" w:color="auto"/>
                    <w:right w:val="single" w:sz="4" w:space="0" w:color="auto"/>
                  </w:tcBorders>
                  <w:vAlign w:val="center"/>
                </w:tcPr>
                <w:p w14:paraId="7CC75C29" w14:textId="77777777" w:rsidR="0012551E" w:rsidRPr="0012551E" w:rsidRDefault="0012551E" w:rsidP="0012551E">
                  <w:pPr>
                    <w:rPr>
                      <w:rFonts w:ascii="Verdana" w:hAnsi="Verdana" w:cs="Calibri"/>
                      <w:sz w:val="16"/>
                      <w:szCs w:val="16"/>
                      <w:lang w:eastAsia="es-ES"/>
                    </w:rPr>
                  </w:pPr>
                  <w:r w:rsidRPr="0012551E">
                    <w:rPr>
                      <w:rFonts w:ascii="Verdana" w:hAnsi="Verdana" w:cs="Calibri"/>
                      <w:b/>
                      <w:sz w:val="16"/>
                      <w:szCs w:val="16"/>
                      <w:lang w:eastAsia="es-ES"/>
                    </w:rPr>
                    <w:t>GENERAL.-</w:t>
                  </w:r>
                  <w:r w:rsidRPr="0012551E">
                    <w:rPr>
                      <w:rFonts w:ascii="Verdana" w:hAnsi="Verdana" w:cs="Calibri"/>
                      <w:sz w:val="16"/>
                      <w:szCs w:val="16"/>
                      <w:lang w:eastAsia="es-ES"/>
                    </w:rPr>
                    <w:t xml:space="preserve"> NO MENOR A 3 AÑOS DE EXPERIENCIA PROFESIONAL DESDE LA EMISIÓN DEL TÍTULO EN PROVISIÓN NACIONAL.</w:t>
                  </w:r>
                </w:p>
                <w:p w14:paraId="07278F87" w14:textId="77777777" w:rsidR="0012551E" w:rsidRPr="0012551E" w:rsidRDefault="0012551E" w:rsidP="0012551E">
                  <w:pPr>
                    <w:rPr>
                      <w:rFonts w:ascii="Verdana" w:hAnsi="Verdana" w:cs="Calibri"/>
                      <w:sz w:val="16"/>
                      <w:szCs w:val="16"/>
                      <w:lang w:eastAsia="es-ES"/>
                    </w:rPr>
                  </w:pPr>
                  <w:r w:rsidRPr="0012551E">
                    <w:rPr>
                      <w:rFonts w:ascii="Verdana" w:hAnsi="Verdana" w:cs="Calibri"/>
                      <w:b/>
                      <w:sz w:val="16"/>
                      <w:szCs w:val="16"/>
                      <w:lang w:eastAsia="es-ES"/>
                    </w:rPr>
                    <w:t>ESPECÍFICA.-</w:t>
                  </w:r>
                  <w:r w:rsidRPr="0012551E">
                    <w:rPr>
                      <w:rFonts w:ascii="Verdana" w:hAnsi="Verdana" w:cs="Calibri"/>
                      <w:sz w:val="16"/>
                      <w:szCs w:val="16"/>
                      <w:lang w:eastAsia="es-ES"/>
                    </w:rPr>
                    <w:t xml:space="preserve"> NO MENOR A 2 AÑOS EN CARGOS SIMILARES Y OBRAS SIMILARES (*)</w:t>
                  </w:r>
                </w:p>
              </w:tc>
            </w:tr>
          </w:tbl>
          <w:p w14:paraId="5CEAFE8A" w14:textId="77777777" w:rsidR="0012551E" w:rsidRPr="0012551E" w:rsidRDefault="0012551E" w:rsidP="0012551E">
            <w:pPr>
              <w:rPr>
                <w:rFonts w:ascii="Verdana" w:hAnsi="Verdana" w:cs="Calibri"/>
                <w:sz w:val="18"/>
                <w:szCs w:val="18"/>
                <w:lang w:eastAsia="es-ES"/>
              </w:rPr>
            </w:pPr>
            <w:r w:rsidRPr="0012551E">
              <w:rPr>
                <w:rFonts w:ascii="Verdana" w:hAnsi="Verdana" w:cs="Calibri"/>
                <w:sz w:val="18"/>
                <w:szCs w:val="18"/>
                <w:lang w:eastAsia="es-ES"/>
              </w:rPr>
              <w:t xml:space="preserve"> (*)A continuación se listan las obras de construcción similares que pueden ser consideradas como experiencia específica:</w:t>
            </w:r>
          </w:p>
          <w:p w14:paraId="3E33D89D" w14:textId="77777777" w:rsidR="0012551E" w:rsidRPr="0012551E" w:rsidRDefault="0012551E" w:rsidP="008E5907">
            <w:pPr>
              <w:numPr>
                <w:ilvl w:val="0"/>
                <w:numId w:val="45"/>
              </w:numPr>
              <w:rPr>
                <w:rFonts w:ascii="Verdana" w:hAnsi="Verdana" w:cs="Calibri"/>
                <w:sz w:val="18"/>
                <w:szCs w:val="18"/>
                <w:lang w:eastAsia="es-ES"/>
              </w:rPr>
            </w:pPr>
            <w:r w:rsidRPr="0012551E">
              <w:rPr>
                <w:rFonts w:ascii="Verdana" w:hAnsi="Verdana" w:cs="Calibri"/>
                <w:sz w:val="18"/>
                <w:szCs w:val="18"/>
                <w:lang w:eastAsia="es-ES"/>
              </w:rPr>
              <w:t>Edificios.</w:t>
            </w:r>
          </w:p>
          <w:p w14:paraId="6609C8C3" w14:textId="77777777" w:rsidR="0012551E" w:rsidRPr="0012551E" w:rsidRDefault="0012551E" w:rsidP="008E5907">
            <w:pPr>
              <w:numPr>
                <w:ilvl w:val="0"/>
                <w:numId w:val="45"/>
              </w:numPr>
              <w:rPr>
                <w:rFonts w:ascii="Verdana" w:hAnsi="Verdana" w:cs="Calibri"/>
                <w:sz w:val="18"/>
                <w:szCs w:val="18"/>
                <w:lang w:eastAsia="es-ES"/>
              </w:rPr>
            </w:pPr>
            <w:r w:rsidRPr="0012551E">
              <w:rPr>
                <w:rFonts w:ascii="Verdana" w:hAnsi="Verdana" w:cs="Calibri"/>
                <w:sz w:val="18"/>
                <w:szCs w:val="18"/>
                <w:lang w:eastAsia="es-ES"/>
              </w:rPr>
              <w:t>Hospitales.</w:t>
            </w:r>
          </w:p>
          <w:p w14:paraId="2067D6DB" w14:textId="77777777" w:rsidR="0012551E" w:rsidRPr="0012551E" w:rsidRDefault="0012551E" w:rsidP="008E5907">
            <w:pPr>
              <w:numPr>
                <w:ilvl w:val="0"/>
                <w:numId w:val="45"/>
              </w:numPr>
              <w:rPr>
                <w:rFonts w:ascii="Verdana" w:hAnsi="Verdana" w:cs="Calibri"/>
                <w:sz w:val="18"/>
                <w:szCs w:val="18"/>
                <w:lang w:eastAsia="es-ES"/>
              </w:rPr>
            </w:pPr>
            <w:r w:rsidRPr="0012551E">
              <w:rPr>
                <w:rFonts w:ascii="Verdana" w:hAnsi="Verdana" w:cs="Calibri"/>
                <w:sz w:val="18"/>
                <w:szCs w:val="18"/>
                <w:lang w:eastAsia="es-ES"/>
              </w:rPr>
              <w:t>Centros de salud.</w:t>
            </w:r>
          </w:p>
          <w:p w14:paraId="4AAA4642" w14:textId="77777777" w:rsidR="0012551E" w:rsidRPr="0012551E" w:rsidRDefault="0012551E" w:rsidP="008E5907">
            <w:pPr>
              <w:numPr>
                <w:ilvl w:val="0"/>
                <w:numId w:val="45"/>
              </w:numPr>
              <w:rPr>
                <w:rFonts w:ascii="Verdana" w:hAnsi="Verdana" w:cs="Calibri"/>
                <w:sz w:val="18"/>
                <w:szCs w:val="18"/>
                <w:lang w:eastAsia="es-ES"/>
              </w:rPr>
            </w:pPr>
            <w:r w:rsidRPr="0012551E">
              <w:rPr>
                <w:rFonts w:ascii="Verdana" w:hAnsi="Verdana" w:cs="Calibri"/>
                <w:sz w:val="18"/>
                <w:szCs w:val="18"/>
                <w:lang w:eastAsia="es-ES"/>
              </w:rPr>
              <w:t>Centros educativos.</w:t>
            </w:r>
          </w:p>
          <w:p w14:paraId="01561C62" w14:textId="77777777" w:rsidR="0012551E" w:rsidRPr="0012551E" w:rsidRDefault="0012551E" w:rsidP="008E5907">
            <w:pPr>
              <w:numPr>
                <w:ilvl w:val="0"/>
                <w:numId w:val="45"/>
              </w:numPr>
              <w:rPr>
                <w:rFonts w:ascii="Verdana" w:hAnsi="Verdana" w:cs="Calibri"/>
                <w:sz w:val="18"/>
                <w:szCs w:val="18"/>
                <w:lang w:eastAsia="es-ES"/>
              </w:rPr>
            </w:pPr>
            <w:r w:rsidRPr="0012551E">
              <w:rPr>
                <w:rFonts w:ascii="Verdana" w:hAnsi="Verdana" w:cs="Calibri"/>
                <w:sz w:val="18"/>
                <w:szCs w:val="18"/>
                <w:lang w:eastAsia="es-ES"/>
              </w:rPr>
              <w:t>Centros sociales y comerciales.</w:t>
            </w:r>
          </w:p>
          <w:p w14:paraId="5F8B9D3D" w14:textId="77777777" w:rsidR="0012551E" w:rsidRPr="0012551E" w:rsidRDefault="0012551E" w:rsidP="008E5907">
            <w:pPr>
              <w:numPr>
                <w:ilvl w:val="0"/>
                <w:numId w:val="45"/>
              </w:numPr>
              <w:rPr>
                <w:rFonts w:ascii="Verdana" w:hAnsi="Verdana" w:cs="Calibri"/>
                <w:sz w:val="18"/>
                <w:szCs w:val="18"/>
                <w:lang w:eastAsia="es-ES"/>
              </w:rPr>
            </w:pPr>
            <w:r w:rsidRPr="0012551E">
              <w:rPr>
                <w:rFonts w:ascii="Verdana" w:hAnsi="Verdana" w:cs="Calibri"/>
                <w:sz w:val="18"/>
                <w:szCs w:val="18"/>
                <w:lang w:eastAsia="es-ES"/>
              </w:rPr>
              <w:t>Instalaciones deportivas y recreativas</w:t>
            </w:r>
          </w:p>
          <w:p w14:paraId="0A1C0B80" w14:textId="77777777" w:rsidR="0012551E" w:rsidRPr="0012551E" w:rsidRDefault="0012551E" w:rsidP="008E5907">
            <w:pPr>
              <w:numPr>
                <w:ilvl w:val="0"/>
                <w:numId w:val="45"/>
              </w:numPr>
              <w:rPr>
                <w:rFonts w:ascii="Verdana" w:hAnsi="Verdana" w:cs="Calibri"/>
                <w:sz w:val="18"/>
                <w:szCs w:val="18"/>
                <w:lang w:eastAsia="es-ES"/>
              </w:rPr>
            </w:pPr>
            <w:r w:rsidRPr="0012551E">
              <w:rPr>
                <w:rFonts w:ascii="Verdana" w:hAnsi="Verdana" w:cs="Calibri"/>
                <w:sz w:val="18"/>
                <w:szCs w:val="18"/>
                <w:lang w:eastAsia="es-ES"/>
              </w:rPr>
              <w:t>Terminales.</w:t>
            </w:r>
          </w:p>
          <w:p w14:paraId="70F1E060" w14:textId="77777777" w:rsidR="0012551E" w:rsidRPr="0012551E" w:rsidRDefault="0012551E" w:rsidP="008E5907">
            <w:pPr>
              <w:numPr>
                <w:ilvl w:val="0"/>
                <w:numId w:val="45"/>
              </w:numPr>
              <w:rPr>
                <w:rFonts w:ascii="Verdana" w:hAnsi="Verdana" w:cs="Calibri"/>
                <w:sz w:val="18"/>
                <w:szCs w:val="18"/>
                <w:lang w:eastAsia="es-ES"/>
              </w:rPr>
            </w:pPr>
            <w:r w:rsidRPr="0012551E">
              <w:rPr>
                <w:rFonts w:ascii="Verdana" w:hAnsi="Verdana" w:cs="Calibri"/>
                <w:sz w:val="18"/>
                <w:szCs w:val="18"/>
                <w:lang w:eastAsia="es-ES"/>
              </w:rPr>
              <w:t>Viviendas de interés social, unifamiliares y multifamiliares</w:t>
            </w:r>
          </w:p>
          <w:p w14:paraId="0A39A988" w14:textId="77777777" w:rsidR="0012551E" w:rsidRPr="0012551E" w:rsidRDefault="0012551E" w:rsidP="008E5907">
            <w:pPr>
              <w:numPr>
                <w:ilvl w:val="0"/>
                <w:numId w:val="45"/>
              </w:numPr>
              <w:rPr>
                <w:rFonts w:ascii="Verdana" w:hAnsi="Verdana" w:cs="Calibri"/>
                <w:sz w:val="18"/>
                <w:szCs w:val="18"/>
                <w:lang w:eastAsia="es-ES"/>
              </w:rPr>
            </w:pPr>
            <w:r w:rsidRPr="0012551E">
              <w:rPr>
                <w:rFonts w:ascii="Verdana" w:hAnsi="Verdana" w:cs="Calibri"/>
                <w:sz w:val="18"/>
                <w:szCs w:val="18"/>
                <w:lang w:eastAsia="es-ES"/>
              </w:rPr>
              <w:t>Galpones y Hangares.</w:t>
            </w:r>
          </w:p>
          <w:p w14:paraId="61297430" w14:textId="77777777" w:rsidR="0012551E" w:rsidRPr="0012551E" w:rsidRDefault="0012551E" w:rsidP="008E5907">
            <w:pPr>
              <w:numPr>
                <w:ilvl w:val="0"/>
                <w:numId w:val="45"/>
              </w:numPr>
              <w:rPr>
                <w:rFonts w:ascii="Verdana" w:hAnsi="Verdana" w:cs="Calibri"/>
                <w:sz w:val="18"/>
                <w:szCs w:val="18"/>
                <w:lang w:eastAsia="es-ES"/>
              </w:rPr>
            </w:pPr>
            <w:r w:rsidRPr="0012551E">
              <w:rPr>
                <w:rFonts w:ascii="Verdana" w:hAnsi="Verdana" w:cs="Calibri"/>
                <w:sz w:val="18"/>
                <w:szCs w:val="18"/>
                <w:lang w:eastAsia="es-ES"/>
              </w:rPr>
              <w:t>Remodelaciones y restauraciones.</w:t>
            </w:r>
          </w:p>
          <w:p w14:paraId="0E5B2E9B" w14:textId="77777777" w:rsidR="0012551E" w:rsidRPr="0012551E" w:rsidRDefault="0012551E" w:rsidP="008E5907">
            <w:pPr>
              <w:numPr>
                <w:ilvl w:val="0"/>
                <w:numId w:val="45"/>
              </w:numPr>
              <w:rPr>
                <w:rFonts w:ascii="Calibri" w:hAnsi="Calibri" w:cs="Calibri"/>
                <w:sz w:val="22"/>
                <w:szCs w:val="22"/>
                <w:lang w:eastAsia="es-BO"/>
              </w:rPr>
            </w:pPr>
            <w:r w:rsidRPr="0012551E">
              <w:rPr>
                <w:rFonts w:ascii="Verdana" w:hAnsi="Verdana" w:cs="Calibri"/>
                <w:sz w:val="18"/>
                <w:szCs w:val="18"/>
                <w:lang w:eastAsia="es-ES"/>
              </w:rPr>
              <w:t>Estaciones de Servicio.</w:t>
            </w:r>
          </w:p>
          <w:p w14:paraId="5B17A9A1" w14:textId="77777777" w:rsidR="0012551E" w:rsidRPr="0012551E" w:rsidRDefault="0012551E" w:rsidP="0012551E">
            <w:pPr>
              <w:rPr>
                <w:rFonts w:ascii="Calibri" w:hAnsi="Calibri" w:cs="Calibri"/>
                <w:bCs/>
                <w:sz w:val="22"/>
                <w:szCs w:val="22"/>
                <w:lang w:eastAsia="es-ES"/>
              </w:rPr>
            </w:pPr>
            <w:r w:rsidRPr="0012551E">
              <w:rPr>
                <w:rFonts w:ascii="Calibri" w:hAnsi="Calibri" w:cs="Calibri"/>
                <w:b/>
                <w:bCs/>
                <w:sz w:val="22"/>
                <w:szCs w:val="22"/>
                <w:lang w:eastAsia="es-ES"/>
              </w:rPr>
              <w:t xml:space="preserve">NOTA.- </w:t>
            </w:r>
            <w:r w:rsidRPr="0012551E">
              <w:rPr>
                <w:rFonts w:ascii="Calibri" w:hAnsi="Calibri" w:cs="Calibri"/>
                <w:bCs/>
                <w:sz w:val="22"/>
                <w:szCs w:val="22"/>
                <w:lang w:eastAsia="es-ES"/>
              </w:rPr>
              <w:t>Únicamente no se computara la experiencia solapada en los cargos de director de Obra y/o Residente de Obra, sin embargo en el resto de los cargos establecidos se aceptara que la experiencia se encuentre solapada</w:t>
            </w:r>
          </w:p>
          <w:p w14:paraId="35D35D9B" w14:textId="77777777" w:rsidR="0012551E" w:rsidRPr="0012551E" w:rsidRDefault="0012551E" w:rsidP="008E5907">
            <w:pPr>
              <w:numPr>
                <w:ilvl w:val="0"/>
                <w:numId w:val="34"/>
              </w:numPr>
              <w:ind w:left="356" w:hanging="356"/>
              <w:rPr>
                <w:rFonts w:ascii="Calibri" w:hAnsi="Calibri" w:cs="Calibri"/>
                <w:b/>
                <w:bCs/>
                <w:sz w:val="22"/>
                <w:szCs w:val="22"/>
                <w:lang w:eastAsia="es-ES"/>
              </w:rPr>
            </w:pPr>
            <w:r w:rsidRPr="0012551E">
              <w:rPr>
                <w:rFonts w:ascii="Calibri" w:hAnsi="Calibri" w:cs="Calibri"/>
                <w:b/>
                <w:bCs/>
                <w:sz w:val="22"/>
                <w:szCs w:val="22"/>
                <w:lang w:eastAsia="es-ES"/>
              </w:rPr>
              <w:t>PROPUESTA TECNICA</w:t>
            </w:r>
          </w:p>
          <w:p w14:paraId="08BACE2A" w14:textId="77777777" w:rsidR="0012551E" w:rsidRPr="0012551E" w:rsidRDefault="0012551E" w:rsidP="0012551E">
            <w:pPr>
              <w:ind w:left="720" w:hanging="720"/>
              <w:rPr>
                <w:rFonts w:ascii="Calibri" w:hAnsi="Calibri" w:cs="Calibri"/>
                <w:bCs/>
                <w:sz w:val="22"/>
                <w:szCs w:val="22"/>
                <w:lang w:eastAsia="es-ES"/>
              </w:rPr>
            </w:pPr>
            <w:r w:rsidRPr="0012551E">
              <w:rPr>
                <w:rFonts w:ascii="Calibri" w:hAnsi="Calibri" w:cs="Calibri"/>
                <w:bCs/>
                <w:sz w:val="22"/>
                <w:szCs w:val="22"/>
                <w:lang w:eastAsia="es-ES"/>
              </w:rPr>
              <w:t>La propuesta deberá contener como mínimo: Objetivos, Alcance, Metodología  y Plan de Trabajo.</w:t>
            </w:r>
          </w:p>
          <w:p w14:paraId="0183E659" w14:textId="77777777" w:rsidR="0012551E" w:rsidRPr="0012551E" w:rsidRDefault="0012551E" w:rsidP="0012551E">
            <w:pPr>
              <w:ind w:left="720" w:hanging="720"/>
              <w:rPr>
                <w:rFonts w:ascii="Calibri" w:hAnsi="Calibri" w:cs="Calibri"/>
                <w:bCs/>
                <w:sz w:val="22"/>
                <w:szCs w:val="22"/>
                <w:lang w:eastAsia="es-ES"/>
              </w:rPr>
            </w:pPr>
          </w:p>
        </w:tc>
      </w:tr>
    </w:tbl>
    <w:p w14:paraId="3676E067" w14:textId="19AC910A" w:rsidR="00F17C85" w:rsidRPr="00B857A6" w:rsidRDefault="00F17C85" w:rsidP="00B37050">
      <w:pPr>
        <w:jc w:val="both"/>
        <w:rPr>
          <w:rFonts w:asciiTheme="minorHAnsi" w:hAnsiTheme="minorHAnsi" w:cstheme="minorHAnsi"/>
          <w:b/>
          <w:snapToGrid w:val="0"/>
          <w:color w:val="FF0000"/>
          <w:sz w:val="22"/>
          <w:szCs w:val="22"/>
        </w:rPr>
      </w:pPr>
    </w:p>
    <w:p w14:paraId="0952F3A6" w14:textId="1479B454" w:rsidR="00F119DA" w:rsidRPr="00552079" w:rsidRDefault="00F119DA" w:rsidP="00B37050">
      <w:pPr>
        <w:tabs>
          <w:tab w:val="left" w:pos="4002"/>
        </w:tabs>
        <w:ind w:left="426"/>
        <w:jc w:val="both"/>
        <w:rPr>
          <w:rFonts w:asciiTheme="minorHAnsi" w:hAnsiTheme="minorHAnsi" w:cstheme="minorHAnsi"/>
          <w:b/>
          <w:color w:val="000000"/>
          <w:sz w:val="22"/>
          <w:szCs w:val="22"/>
        </w:rPr>
      </w:pPr>
    </w:p>
    <w:p w14:paraId="045B1FA3" w14:textId="77777777" w:rsidR="00EC3681" w:rsidRDefault="00EC3681" w:rsidP="00B37050">
      <w:pPr>
        <w:ind w:left="426"/>
        <w:jc w:val="center"/>
        <w:rPr>
          <w:rFonts w:asciiTheme="minorHAnsi" w:hAnsiTheme="minorHAnsi" w:cstheme="minorHAnsi"/>
          <w:b/>
          <w:color w:val="000000"/>
          <w:sz w:val="22"/>
          <w:szCs w:val="22"/>
        </w:rPr>
      </w:pPr>
    </w:p>
    <w:p w14:paraId="36D95408" w14:textId="77777777" w:rsidR="00EC3681" w:rsidRDefault="00EC3681" w:rsidP="00B37050">
      <w:pPr>
        <w:ind w:left="426"/>
        <w:jc w:val="center"/>
        <w:rPr>
          <w:rFonts w:asciiTheme="minorHAnsi" w:hAnsiTheme="minorHAnsi" w:cstheme="minorHAnsi"/>
          <w:b/>
          <w:color w:val="000000"/>
          <w:sz w:val="22"/>
          <w:szCs w:val="22"/>
        </w:rPr>
      </w:pPr>
    </w:p>
    <w:p w14:paraId="4A798A00" w14:textId="77777777" w:rsidR="00EC3681" w:rsidRDefault="00EC3681" w:rsidP="00B37050">
      <w:pPr>
        <w:ind w:left="426"/>
        <w:jc w:val="center"/>
        <w:rPr>
          <w:rFonts w:asciiTheme="minorHAnsi" w:hAnsiTheme="minorHAnsi" w:cstheme="minorHAnsi"/>
          <w:b/>
          <w:color w:val="000000"/>
          <w:sz w:val="22"/>
          <w:szCs w:val="22"/>
        </w:rPr>
      </w:pPr>
    </w:p>
    <w:p w14:paraId="33B00CB3" w14:textId="77777777" w:rsidR="00EC3681" w:rsidRDefault="00EC3681" w:rsidP="00B37050">
      <w:pPr>
        <w:ind w:left="426"/>
        <w:jc w:val="center"/>
        <w:rPr>
          <w:rFonts w:asciiTheme="minorHAnsi" w:hAnsiTheme="minorHAnsi" w:cstheme="minorHAnsi"/>
          <w:b/>
          <w:color w:val="000000"/>
          <w:sz w:val="22"/>
          <w:szCs w:val="22"/>
        </w:rPr>
      </w:pPr>
    </w:p>
    <w:p w14:paraId="03E3FBAF" w14:textId="77777777" w:rsidR="00EC3681" w:rsidRDefault="00EC3681" w:rsidP="00B37050">
      <w:pPr>
        <w:ind w:left="426"/>
        <w:jc w:val="center"/>
        <w:rPr>
          <w:rFonts w:asciiTheme="minorHAnsi" w:hAnsiTheme="minorHAnsi" w:cstheme="minorHAnsi"/>
          <w:b/>
          <w:color w:val="000000"/>
          <w:sz w:val="22"/>
          <w:szCs w:val="22"/>
        </w:rPr>
      </w:pPr>
    </w:p>
    <w:p w14:paraId="794C94C9" w14:textId="77777777" w:rsidR="0012551E" w:rsidRDefault="0012551E" w:rsidP="00B37050">
      <w:pPr>
        <w:ind w:left="426"/>
        <w:jc w:val="center"/>
        <w:rPr>
          <w:rFonts w:asciiTheme="minorHAnsi" w:hAnsiTheme="minorHAnsi" w:cstheme="minorHAnsi"/>
          <w:b/>
          <w:color w:val="000000"/>
          <w:sz w:val="22"/>
          <w:szCs w:val="22"/>
        </w:rPr>
      </w:pPr>
    </w:p>
    <w:p w14:paraId="09F4EE64" w14:textId="77777777" w:rsidR="0012551E" w:rsidRDefault="0012551E" w:rsidP="00B37050">
      <w:pPr>
        <w:ind w:left="426"/>
        <w:jc w:val="center"/>
        <w:rPr>
          <w:rFonts w:asciiTheme="minorHAnsi" w:hAnsiTheme="minorHAnsi" w:cstheme="minorHAnsi"/>
          <w:b/>
          <w:color w:val="000000"/>
          <w:sz w:val="22"/>
          <w:szCs w:val="22"/>
        </w:rPr>
      </w:pPr>
    </w:p>
    <w:p w14:paraId="146A201D" w14:textId="77777777" w:rsidR="0012551E" w:rsidRDefault="0012551E" w:rsidP="00B37050">
      <w:pPr>
        <w:ind w:left="426"/>
        <w:jc w:val="center"/>
        <w:rPr>
          <w:rFonts w:asciiTheme="minorHAnsi" w:hAnsiTheme="minorHAnsi" w:cstheme="minorHAnsi"/>
          <w:b/>
          <w:color w:val="000000"/>
          <w:sz w:val="22"/>
          <w:szCs w:val="22"/>
        </w:rPr>
      </w:pPr>
    </w:p>
    <w:p w14:paraId="465EAB56" w14:textId="77777777" w:rsidR="0012551E" w:rsidRDefault="0012551E" w:rsidP="00B37050">
      <w:pPr>
        <w:ind w:left="426"/>
        <w:jc w:val="center"/>
        <w:rPr>
          <w:rFonts w:asciiTheme="minorHAnsi" w:hAnsiTheme="minorHAnsi" w:cstheme="minorHAnsi"/>
          <w:b/>
          <w:color w:val="000000"/>
          <w:sz w:val="22"/>
          <w:szCs w:val="22"/>
        </w:rPr>
      </w:pPr>
    </w:p>
    <w:p w14:paraId="5C3B1515" w14:textId="77777777" w:rsidR="00EC3681" w:rsidRDefault="00EC3681" w:rsidP="00B37050">
      <w:pPr>
        <w:ind w:left="426"/>
        <w:jc w:val="center"/>
        <w:rPr>
          <w:rFonts w:asciiTheme="minorHAnsi" w:hAnsiTheme="minorHAnsi" w:cstheme="minorHAnsi"/>
          <w:b/>
          <w:color w:val="000000"/>
          <w:sz w:val="22"/>
          <w:szCs w:val="22"/>
        </w:rPr>
      </w:pP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8E5907">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12123C6C" w14:textId="77777777" w:rsidR="00FD75A4" w:rsidRPr="00073885" w:rsidRDefault="00FD75A4" w:rsidP="00FD75A4">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14:paraId="5A34C60F" w14:textId="6C61289E" w:rsidR="00FF5C94" w:rsidRPr="00073885" w:rsidRDefault="00FD75A4" w:rsidP="00FD75A4">
      <w:pPr>
        <w:pStyle w:val="Normal2"/>
        <w:tabs>
          <w:tab w:val="clear" w:pos="709"/>
          <w:tab w:val="left" w:pos="2495"/>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p>
    <w:p w14:paraId="359F04E4" w14:textId="11178453" w:rsidR="002D61B8" w:rsidRPr="00073885" w:rsidRDefault="00E80263" w:rsidP="008E5907">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B76AE1">
        <w:rPr>
          <w:rFonts w:asciiTheme="minorHAnsi" w:hAnsiTheme="minorHAnsi" w:cstheme="minorHAnsi"/>
          <w:sz w:val="22"/>
          <w:szCs w:val="22"/>
        </w:rPr>
        <w:t>.</w:t>
      </w:r>
    </w:p>
    <w:p w14:paraId="308B77B2" w14:textId="77777777" w:rsidR="000A2BD2" w:rsidRPr="00073885" w:rsidRDefault="000A2BD2" w:rsidP="008E5907">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8E5907">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8E5907">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8E5907">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16B37A28" w:rsidR="000A2BD2" w:rsidRPr="00552079" w:rsidRDefault="000A2BD2" w:rsidP="008E5907">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8A72BA">
        <w:rPr>
          <w:rFonts w:asciiTheme="minorHAnsi" w:hAnsiTheme="minorHAnsi" w:cstheme="minorHAnsi"/>
          <w:color w:val="000000"/>
          <w:sz w:val="22"/>
          <w:szCs w:val="22"/>
        </w:rPr>
        <w:t>.</w:t>
      </w:r>
    </w:p>
    <w:p w14:paraId="7D20D987" w14:textId="7FEB1936" w:rsidR="000A2BD2" w:rsidRPr="00AB0118" w:rsidRDefault="000A2BD2" w:rsidP="008E5907">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79331DD5" w:rsidR="004A11B1" w:rsidRPr="00AB0118" w:rsidRDefault="000A2BD2" w:rsidP="008E5907">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4999925D" w14:textId="77777777" w:rsidR="00782251" w:rsidRPr="00552079" w:rsidRDefault="00782251" w:rsidP="00782251">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14:paraId="13E2FFF5" w14:textId="7E62079A" w:rsidR="00E80263" w:rsidRPr="00552079" w:rsidRDefault="008A72BA" w:rsidP="008A72BA">
      <w:pPr>
        <w:tabs>
          <w:tab w:val="left" w:pos="6162"/>
        </w:tabs>
        <w:jc w:val="both"/>
        <w:rPr>
          <w:rFonts w:asciiTheme="minorHAnsi" w:hAnsiTheme="minorHAnsi" w:cstheme="minorHAnsi"/>
          <w:sz w:val="22"/>
          <w:szCs w:val="22"/>
        </w:rPr>
      </w:pPr>
      <w:r>
        <w:rPr>
          <w:rFonts w:asciiTheme="minorHAnsi" w:hAnsiTheme="minorHAnsi" w:cstheme="minorHAnsi"/>
          <w:sz w:val="22"/>
          <w:szCs w:val="22"/>
        </w:rPr>
        <w:tab/>
      </w:r>
    </w:p>
    <w:p w14:paraId="6CE60C6B" w14:textId="77777777" w:rsidR="00EA3D01" w:rsidRPr="00552079" w:rsidRDefault="00EA3D01" w:rsidP="008E5907">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50776453" w14:textId="77777777" w:rsidR="00EA3D01" w:rsidRPr="00552079" w:rsidRDefault="00EA3D01" w:rsidP="008E5907">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0F509CF2" w14:textId="77777777" w:rsidR="00EA3D01" w:rsidRDefault="00EA3D01" w:rsidP="008E5907">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22A1ACC2" w14:textId="77777777" w:rsidR="00EA3D01" w:rsidRDefault="00EA3D01" w:rsidP="008E5907">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6D54D6" w14:textId="77777777" w:rsidR="00EA3D01" w:rsidRPr="00552079" w:rsidRDefault="00EA3D01" w:rsidP="008E5907">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105C5EBA" w14:textId="77777777" w:rsidR="00EA3D01" w:rsidRPr="00552079" w:rsidRDefault="00EA3D01" w:rsidP="008E5907">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666ADA49" w14:textId="77777777" w:rsidR="004A11B1" w:rsidRPr="00552079" w:rsidRDefault="004A11B1"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8E5907">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08F071D3" w14:textId="77777777" w:rsidR="00782251" w:rsidRPr="00552079" w:rsidRDefault="00782251" w:rsidP="00782251">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8E5907">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Pr="004F7283" w:rsidRDefault="000A2BD2" w:rsidP="008E5907">
      <w:pPr>
        <w:pStyle w:val="Prrafodelista"/>
        <w:numPr>
          <w:ilvl w:val="0"/>
          <w:numId w:val="20"/>
        </w:numPr>
        <w:ind w:left="1276"/>
        <w:jc w:val="both"/>
        <w:rPr>
          <w:rFonts w:asciiTheme="minorHAnsi" w:hAnsiTheme="minorHAnsi" w:cstheme="minorHAnsi"/>
          <w:color w:val="000000" w:themeColor="text1"/>
          <w:sz w:val="22"/>
          <w:szCs w:val="22"/>
        </w:rPr>
      </w:pPr>
      <w:r w:rsidRPr="00552079">
        <w:rPr>
          <w:rFonts w:asciiTheme="minorHAnsi" w:hAnsiTheme="minorHAnsi" w:cstheme="minorHAnsi"/>
          <w:sz w:val="22"/>
          <w:szCs w:val="22"/>
        </w:rPr>
        <w:t xml:space="preserve">Original de la Garantía de </w:t>
      </w:r>
      <w:r w:rsidRPr="004F7283">
        <w:rPr>
          <w:rFonts w:asciiTheme="minorHAnsi" w:hAnsiTheme="minorHAnsi" w:cstheme="minorHAnsi"/>
          <w:color w:val="000000" w:themeColor="text1"/>
          <w:sz w:val="22"/>
          <w:szCs w:val="22"/>
        </w:rPr>
        <w:t xml:space="preserve">Seriedad de </w:t>
      </w:r>
      <w:r w:rsidRPr="00EA3D01">
        <w:rPr>
          <w:rFonts w:asciiTheme="minorHAnsi" w:hAnsiTheme="minorHAnsi" w:cstheme="minorHAnsi"/>
          <w:sz w:val="22"/>
          <w:szCs w:val="22"/>
        </w:rPr>
        <w:t xml:space="preserve">Propuesta (Cuando ésta sea solicitada); </w:t>
      </w:r>
      <w:r w:rsidRPr="004F7283">
        <w:rPr>
          <w:rFonts w:asciiTheme="minorHAnsi" w:hAnsiTheme="minorHAnsi" w:cstheme="minorHAnsi"/>
          <w:color w:val="000000" w:themeColor="text1"/>
          <w:sz w:val="22"/>
          <w:szCs w:val="22"/>
        </w:rPr>
        <w:t xml:space="preserve">misma que deberá ser presentada por la asociación accidental, o por una de las empresas que conforman </w:t>
      </w:r>
      <w:r w:rsidR="004D70BB" w:rsidRPr="004F7283">
        <w:rPr>
          <w:rFonts w:asciiTheme="minorHAnsi" w:hAnsiTheme="minorHAnsi" w:cstheme="minorHAnsi"/>
          <w:color w:val="000000" w:themeColor="text1"/>
          <w:sz w:val="22"/>
          <w:szCs w:val="22"/>
        </w:rPr>
        <w:t>la asociación accidental</w:t>
      </w:r>
      <w:r w:rsidRPr="004F7283">
        <w:rPr>
          <w:rFonts w:asciiTheme="minorHAnsi" w:hAnsiTheme="minorHAnsi" w:cstheme="minorHAnsi"/>
          <w:color w:val="000000" w:themeColor="text1"/>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633A416E" w14:textId="77777777" w:rsidR="00782251" w:rsidRPr="00552079" w:rsidRDefault="00782251" w:rsidP="00782251">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3A760546" w:rsidR="000A2BD2" w:rsidRPr="00552079" w:rsidRDefault="00782251" w:rsidP="008E5907">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 xml:space="preserve">Fotocopia simple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77777777" w:rsidR="000A2BD2" w:rsidRPr="00552079" w:rsidRDefault="000A2BD2" w:rsidP="008E5907">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Pr="00552079">
        <w:rPr>
          <w:rFonts w:asciiTheme="minorHAnsi" w:hAnsiTheme="minorHAnsi" w:cstheme="minorHAnsi"/>
          <w:sz w:val="22"/>
          <w:szCs w:val="22"/>
        </w:rPr>
        <w:t>.</w:t>
      </w:r>
    </w:p>
    <w:p w14:paraId="40AC1EAA" w14:textId="77777777" w:rsidR="000A2BD2" w:rsidRPr="00552079" w:rsidRDefault="000A2BD2" w:rsidP="008E5907">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314D5708" w14:textId="77777777" w:rsidR="00782251" w:rsidRDefault="00782251" w:rsidP="00782251">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14:paraId="5DF41E21" w14:textId="77777777" w:rsidR="002F6DD4" w:rsidRDefault="002F6DD4" w:rsidP="002F6DD4">
      <w:pPr>
        <w:ind w:left="708"/>
        <w:jc w:val="both"/>
        <w:rPr>
          <w:rFonts w:asciiTheme="minorHAnsi" w:hAnsiTheme="minorHAnsi" w:cstheme="minorHAnsi"/>
          <w:sz w:val="22"/>
          <w:szCs w:val="22"/>
        </w:rPr>
      </w:pPr>
    </w:p>
    <w:p w14:paraId="5022B12E" w14:textId="77777777" w:rsidR="002F6DD4" w:rsidRPr="00F07C0B" w:rsidRDefault="002F6DD4" w:rsidP="002F6DD4">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7F10A006" w14:textId="77777777" w:rsidR="00782251" w:rsidRPr="00552079" w:rsidRDefault="00782251" w:rsidP="00782251">
      <w:pPr>
        <w:jc w:val="both"/>
        <w:rPr>
          <w:rFonts w:asciiTheme="minorHAnsi" w:hAnsiTheme="minorHAnsi" w:cstheme="minorHAnsi"/>
          <w:b/>
          <w:sz w:val="22"/>
          <w:szCs w:val="22"/>
          <w:lang w:eastAsia="es-ES"/>
        </w:rPr>
      </w:pPr>
    </w:p>
    <w:p w14:paraId="3BD80961" w14:textId="77777777" w:rsidR="00782251" w:rsidRPr="00552079" w:rsidRDefault="00782251" w:rsidP="00782251">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8E5907">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8E5907">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782251" w:rsidRDefault="000A2BD2" w:rsidP="008E5907">
      <w:pPr>
        <w:pStyle w:val="Prrafodelista"/>
        <w:numPr>
          <w:ilvl w:val="0"/>
          <w:numId w:val="31"/>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782251" w:rsidRDefault="000A2BD2" w:rsidP="008E5907">
      <w:pPr>
        <w:pStyle w:val="Prrafodelista"/>
        <w:numPr>
          <w:ilvl w:val="0"/>
          <w:numId w:val="31"/>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 xml:space="preserve">Cuando el empleador tiene a sus dependientes registrados en ambas </w:t>
      </w:r>
      <w:proofErr w:type="spellStart"/>
      <w:r w:rsidRPr="00782251">
        <w:rPr>
          <w:rFonts w:asciiTheme="minorHAnsi" w:hAnsiTheme="minorHAnsi" w:cstheme="minorHAnsi"/>
          <w:color w:val="000000"/>
          <w:sz w:val="22"/>
          <w:szCs w:val="22"/>
        </w:rPr>
        <w:t>AFP’s</w:t>
      </w:r>
      <w:proofErr w:type="spellEnd"/>
      <w:r w:rsidRPr="0078225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2D5F24C3" w:rsidR="000A2BD2" w:rsidRPr="00782251" w:rsidRDefault="000A2BD2" w:rsidP="008E5907">
      <w:pPr>
        <w:pStyle w:val="Prrafodelista"/>
        <w:numPr>
          <w:ilvl w:val="0"/>
          <w:numId w:val="31"/>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782251">
        <w:rPr>
          <w:rFonts w:asciiTheme="minorHAnsi" w:hAnsiTheme="minorHAnsi" w:cstheme="minorHAnsi"/>
          <w:color w:val="000000"/>
          <w:sz w:val="22"/>
          <w:szCs w:val="22"/>
        </w:rPr>
        <w:t>AFP’s</w:t>
      </w:r>
      <w:proofErr w:type="spellEnd"/>
      <w:r w:rsidR="00782251" w:rsidRPr="00782251">
        <w:rPr>
          <w:rFonts w:asciiTheme="minorHAnsi" w:hAnsiTheme="minorHAnsi" w:cstheme="minorHAnsi"/>
          <w:color w:val="000000"/>
          <w:sz w:val="22"/>
          <w:szCs w:val="22"/>
        </w:rPr>
        <w:t>.</w:t>
      </w:r>
    </w:p>
    <w:p w14:paraId="06B55E77" w14:textId="2AC7ED92" w:rsidR="000A2BD2" w:rsidRPr="00552079" w:rsidRDefault="000A2BD2" w:rsidP="008E5907">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E9496F">
      <w:pPr>
        <w:pStyle w:val="Prrafodelista"/>
        <w:ind w:left="1560"/>
        <w:jc w:val="both"/>
        <w:rPr>
          <w:rFonts w:asciiTheme="minorHAnsi" w:hAnsiTheme="minorHAnsi" w:cstheme="minorHAnsi"/>
          <w:sz w:val="22"/>
          <w:szCs w:val="22"/>
        </w:rPr>
      </w:pPr>
    </w:p>
    <w:p w14:paraId="24677D1B" w14:textId="77777777" w:rsidR="00782251" w:rsidRPr="00552079" w:rsidRDefault="00782251" w:rsidP="00782251">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E9496F">
      <w:pPr>
        <w:ind w:left="1418"/>
        <w:jc w:val="both"/>
        <w:rPr>
          <w:rFonts w:asciiTheme="minorHAnsi" w:hAnsiTheme="minorHAnsi" w:cstheme="minorHAnsi"/>
          <w:sz w:val="22"/>
          <w:szCs w:val="22"/>
        </w:rPr>
      </w:pPr>
    </w:p>
    <w:p w14:paraId="05C450BF" w14:textId="77777777" w:rsidR="00EA3D01" w:rsidRPr="00552079" w:rsidRDefault="00EA3D01" w:rsidP="008E5907">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575A58F9" w14:textId="77777777" w:rsidR="00EA3D01" w:rsidRPr="00552079" w:rsidRDefault="00EA3D01" w:rsidP="008E5907">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40141B07" w14:textId="77777777" w:rsidR="00EA3D01" w:rsidRDefault="00EA3D01" w:rsidP="008E5907">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E5DBBD3" w14:textId="77777777" w:rsidR="00EA3D01" w:rsidRDefault="00EA3D01" w:rsidP="008E5907">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CFB7727" w14:textId="77777777" w:rsidR="00EA3D01" w:rsidRDefault="00EA3D01" w:rsidP="008E5907">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6616E36A" w14:textId="77777777" w:rsidR="00EA3D01" w:rsidRPr="00414F4B" w:rsidRDefault="00EA3D01" w:rsidP="008E5907">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8E5907">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0B974A26" w14:textId="10EB152D" w:rsidR="00E9496F" w:rsidRPr="00E9496F" w:rsidRDefault="00E9496F" w:rsidP="00E9496F">
      <w:pPr>
        <w:ind w:firstLine="708"/>
        <w:jc w:val="both"/>
        <w:rPr>
          <w:rFonts w:asciiTheme="minorHAnsi" w:hAnsiTheme="minorHAnsi" w:cstheme="minorHAnsi"/>
          <w:sz w:val="22"/>
          <w:szCs w:val="22"/>
        </w:rPr>
      </w:pPr>
      <w:r w:rsidRPr="00E9496F">
        <w:rPr>
          <w:rFonts w:asciiTheme="minorHAnsi" w:hAnsiTheme="minorHAnsi" w:cstheme="minorHAnsi"/>
          <w:sz w:val="22"/>
          <w:szCs w:val="22"/>
        </w:rPr>
        <w:t xml:space="preserve">Formulario B-1  </w:t>
      </w:r>
      <w:r w:rsidR="00782251">
        <w:rPr>
          <w:rFonts w:asciiTheme="minorHAnsi" w:hAnsiTheme="minorHAnsi" w:cstheme="minorHAnsi"/>
          <w:sz w:val="22"/>
          <w:szCs w:val="22"/>
        </w:rPr>
        <w:tab/>
      </w:r>
      <w:r w:rsidRPr="00E9496F">
        <w:rPr>
          <w:rFonts w:asciiTheme="minorHAnsi" w:hAnsiTheme="minorHAnsi" w:cstheme="minorHAnsi"/>
          <w:sz w:val="22"/>
          <w:szCs w:val="22"/>
        </w:rPr>
        <w:t xml:space="preserve">Propuesta </w:t>
      </w:r>
      <w:r w:rsidR="00782251" w:rsidRPr="00E9496F">
        <w:rPr>
          <w:rFonts w:asciiTheme="minorHAnsi" w:hAnsiTheme="minorHAnsi" w:cstheme="minorHAnsi"/>
          <w:sz w:val="22"/>
          <w:szCs w:val="22"/>
        </w:rPr>
        <w:t>Económica</w:t>
      </w:r>
      <w:r w:rsidR="00782251">
        <w:rPr>
          <w:rFonts w:asciiTheme="minorHAnsi" w:hAnsiTheme="minorHAnsi" w:cstheme="minorHAnsi"/>
          <w:sz w:val="22"/>
          <w:szCs w:val="22"/>
        </w:rPr>
        <w:t>.</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8E5907">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60636972" w:rsidR="00910C38" w:rsidRPr="002B564A" w:rsidRDefault="00910C38" w:rsidP="00910C38">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C-1</w:t>
      </w:r>
      <w:r w:rsidR="00D877F4" w:rsidRPr="002B564A">
        <w:rPr>
          <w:rFonts w:asciiTheme="minorHAnsi" w:hAnsiTheme="minorHAnsi" w:cstheme="minorHAnsi"/>
          <w:sz w:val="22"/>
          <w:szCs w:val="22"/>
          <w:lang w:val="es-BO"/>
        </w:rPr>
        <w:tab/>
      </w:r>
      <w:r w:rsidR="00363475"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Experiencia General y Específica </w:t>
      </w:r>
      <w:r w:rsidR="00782251">
        <w:rPr>
          <w:rFonts w:asciiTheme="minorHAnsi" w:hAnsiTheme="minorHAnsi" w:cstheme="minorHAnsi"/>
          <w:sz w:val="22"/>
          <w:szCs w:val="22"/>
          <w:lang w:val="es-BO"/>
        </w:rPr>
        <w:t>del proponente.</w:t>
      </w:r>
    </w:p>
    <w:p w14:paraId="080BE0AD" w14:textId="77777777" w:rsidR="00782251" w:rsidRDefault="00782251" w:rsidP="00910C38">
      <w:pPr>
        <w:pStyle w:val="Normal2"/>
        <w:tabs>
          <w:tab w:val="left" w:pos="1701"/>
        </w:tabs>
        <w:ind w:left="1417"/>
        <w:rPr>
          <w:rFonts w:asciiTheme="minorHAnsi" w:hAnsiTheme="minorHAnsi" w:cstheme="minorHAnsi"/>
          <w:sz w:val="22"/>
          <w:szCs w:val="22"/>
          <w:lang w:val="es-BO"/>
        </w:rPr>
      </w:pPr>
    </w:p>
    <w:p w14:paraId="63DF502F" w14:textId="005F2F1B" w:rsidR="00910C38" w:rsidRPr="002B564A" w:rsidRDefault="00910C38" w:rsidP="00910C38">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C-2</w:t>
      </w:r>
      <w:r w:rsidRPr="002B564A">
        <w:rPr>
          <w:rFonts w:asciiTheme="minorHAnsi" w:hAnsiTheme="minorHAnsi" w:cstheme="minorHAnsi"/>
          <w:sz w:val="22"/>
          <w:szCs w:val="22"/>
          <w:lang w:val="es-BO"/>
        </w:rPr>
        <w:tab/>
      </w:r>
      <w:r w:rsidR="00363475"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Pr="002B564A">
        <w:rPr>
          <w:rFonts w:asciiTheme="minorHAnsi" w:hAnsiTheme="minorHAnsi" w:cstheme="minorHAnsi"/>
          <w:sz w:val="22"/>
          <w:szCs w:val="22"/>
          <w:lang w:val="es-BO"/>
        </w:rPr>
        <w:t>Experiencia General y es</w:t>
      </w:r>
      <w:r w:rsidR="005900A9" w:rsidRPr="002B564A">
        <w:rPr>
          <w:rFonts w:asciiTheme="minorHAnsi" w:hAnsiTheme="minorHAnsi" w:cstheme="minorHAnsi"/>
          <w:sz w:val="22"/>
          <w:szCs w:val="22"/>
          <w:lang w:val="es-BO"/>
        </w:rPr>
        <w:t>pecífica del personal clave</w:t>
      </w:r>
      <w:r w:rsidR="00782251">
        <w:rPr>
          <w:rFonts w:asciiTheme="minorHAnsi" w:hAnsiTheme="minorHAnsi" w:cstheme="minorHAnsi"/>
          <w:sz w:val="22"/>
          <w:szCs w:val="22"/>
          <w:lang w:val="es-BO"/>
        </w:rPr>
        <w:t>.</w:t>
      </w:r>
    </w:p>
    <w:p w14:paraId="4AB6F23D" w14:textId="77777777" w:rsidR="00782251" w:rsidRDefault="00782251" w:rsidP="00910C38">
      <w:pPr>
        <w:pStyle w:val="Normal2"/>
        <w:tabs>
          <w:tab w:val="left" w:pos="1701"/>
        </w:tabs>
        <w:ind w:left="1417"/>
        <w:rPr>
          <w:rFonts w:asciiTheme="minorHAnsi" w:hAnsiTheme="minorHAnsi" w:cstheme="minorHAnsi"/>
          <w:sz w:val="22"/>
          <w:szCs w:val="22"/>
          <w:lang w:val="es-BO"/>
        </w:rPr>
      </w:pPr>
    </w:p>
    <w:p w14:paraId="7A5E23D4" w14:textId="214EDC71" w:rsidR="00075BD7" w:rsidRPr="002B564A" w:rsidRDefault="00B86DF4" w:rsidP="00782251">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00075BD7"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00075BD7" w:rsidRPr="002B564A">
        <w:rPr>
          <w:rFonts w:asciiTheme="minorHAnsi" w:hAnsiTheme="minorHAnsi" w:cstheme="minorHAnsi"/>
          <w:sz w:val="22"/>
          <w:szCs w:val="22"/>
          <w:lang w:val="es-BO"/>
        </w:rPr>
        <w:t xml:space="preserve">Resumen de Información Financiera </w:t>
      </w:r>
      <w:r w:rsidR="00075BD7" w:rsidRPr="002B564A">
        <w:rPr>
          <w:rFonts w:asciiTheme="minorHAnsi" w:hAnsiTheme="minorHAnsi" w:cstheme="minorHAnsi"/>
          <w:b/>
          <w:i/>
          <w:color w:val="FF0000"/>
          <w:sz w:val="22"/>
          <w:szCs w:val="22"/>
        </w:rPr>
        <w:t>“NO APLICA”.</w:t>
      </w:r>
    </w:p>
    <w:p w14:paraId="089174A7" w14:textId="77777777" w:rsidR="00075BD7" w:rsidRPr="002B564A" w:rsidRDefault="00075BD7" w:rsidP="00DB6865">
      <w:pPr>
        <w:pStyle w:val="Normal2"/>
        <w:tabs>
          <w:tab w:val="left" w:pos="1701"/>
        </w:tabs>
        <w:ind w:left="2832" w:hanging="2124"/>
        <w:rPr>
          <w:rFonts w:asciiTheme="minorHAnsi" w:hAnsiTheme="minorHAnsi" w:cstheme="minorHAnsi"/>
          <w:sz w:val="22"/>
          <w:szCs w:val="22"/>
          <w:lang w:val="es-BO"/>
        </w:rPr>
      </w:pPr>
    </w:p>
    <w:p w14:paraId="31870F1A" w14:textId="0FDDFEB5" w:rsidR="005A4E19" w:rsidRPr="00A868D0" w:rsidRDefault="005A4E19" w:rsidP="005A4E19">
      <w:pPr>
        <w:pStyle w:val="Normal2"/>
        <w:tabs>
          <w:tab w:val="left" w:pos="1701"/>
        </w:tabs>
        <w:ind w:left="2832" w:hanging="2124"/>
        <w:rPr>
          <w:rFonts w:asciiTheme="minorHAnsi" w:hAnsiTheme="minorHAnsi" w:cstheme="minorHAnsi"/>
          <w:sz w:val="22"/>
          <w:szCs w:val="22"/>
          <w:lang w:val="es-BO"/>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sidR="00191FD3">
        <w:rPr>
          <w:rFonts w:asciiTheme="minorHAnsi" w:hAnsiTheme="minorHAnsi" w:cstheme="minorHAnsi"/>
          <w:b/>
          <w:sz w:val="22"/>
          <w:szCs w:val="22"/>
          <w:lang w:val="es-BO"/>
        </w:rPr>
        <w:tab/>
      </w:r>
      <w:r w:rsidRPr="00A868D0">
        <w:rPr>
          <w:rFonts w:asciiTheme="minorHAnsi" w:hAnsiTheme="minorHAnsi" w:cstheme="minorHAnsi"/>
          <w:sz w:val="22"/>
          <w:szCs w:val="22"/>
          <w:lang w:val="es-BO"/>
        </w:rPr>
        <w:t>Objetivos, Alcance, Metodologías</w:t>
      </w:r>
      <w:r w:rsidR="00191FD3">
        <w:rPr>
          <w:rFonts w:asciiTheme="minorHAnsi" w:hAnsiTheme="minorHAnsi" w:cstheme="minorHAnsi"/>
          <w:sz w:val="22"/>
          <w:szCs w:val="22"/>
          <w:lang w:val="es-BO"/>
        </w:rPr>
        <w:t>,</w:t>
      </w:r>
      <w:r>
        <w:rPr>
          <w:rFonts w:asciiTheme="minorHAnsi" w:hAnsiTheme="minorHAnsi" w:cstheme="minorHAnsi"/>
          <w:sz w:val="22"/>
          <w:szCs w:val="22"/>
          <w:lang w:val="es-BO"/>
        </w:rPr>
        <w:t xml:space="preserve"> Plan de Trabajo</w:t>
      </w:r>
      <w:r w:rsidR="00191FD3">
        <w:rPr>
          <w:rFonts w:asciiTheme="minorHAnsi" w:hAnsiTheme="minorHAnsi" w:cstheme="minorHAnsi"/>
          <w:sz w:val="22"/>
          <w:szCs w:val="22"/>
          <w:lang w:val="es-BO"/>
        </w:rPr>
        <w:t xml:space="preserve"> y</w:t>
      </w:r>
      <w:r w:rsidR="004645ED">
        <w:rPr>
          <w:rFonts w:asciiTheme="minorHAnsi" w:hAnsiTheme="minorHAnsi" w:cstheme="minorHAnsi"/>
          <w:sz w:val="22"/>
          <w:szCs w:val="22"/>
          <w:lang w:val="es-BO"/>
        </w:rPr>
        <w:t xml:space="preserve"> Otros en base a lo</w:t>
      </w:r>
      <w:r w:rsidRPr="00A868D0">
        <w:rPr>
          <w:rFonts w:asciiTheme="minorHAnsi" w:hAnsiTheme="minorHAnsi" w:cstheme="minorHAnsi"/>
          <w:sz w:val="22"/>
          <w:szCs w:val="22"/>
          <w:lang w:val="es-BO"/>
        </w:rPr>
        <w:t xml:space="preserve">s </w:t>
      </w:r>
      <w:r w:rsidR="00191FD3">
        <w:rPr>
          <w:rFonts w:asciiTheme="minorHAnsi" w:hAnsiTheme="minorHAnsi" w:cstheme="minorHAnsi"/>
          <w:sz w:val="22"/>
          <w:szCs w:val="22"/>
          <w:lang w:val="es-BO"/>
        </w:rPr>
        <w:t>términos de referencia.</w:t>
      </w:r>
    </w:p>
    <w:p w14:paraId="255B3150" w14:textId="77777777" w:rsidR="005A4E19" w:rsidRDefault="005A4E19" w:rsidP="005A4E19">
      <w:pPr>
        <w:tabs>
          <w:tab w:val="left" w:pos="5025"/>
        </w:tabs>
        <w:ind w:left="709"/>
        <w:rPr>
          <w:rFonts w:asciiTheme="minorHAnsi" w:hAnsiTheme="minorHAnsi" w:cstheme="minorHAnsi"/>
          <w:sz w:val="22"/>
          <w:szCs w:val="22"/>
          <w:lang w:val="es-BO"/>
        </w:rPr>
      </w:pPr>
    </w:p>
    <w:p w14:paraId="198EB882" w14:textId="696B8DB3" w:rsidR="00EF53D3" w:rsidRDefault="005A4E19" w:rsidP="0012551E">
      <w:pPr>
        <w:tabs>
          <w:tab w:val="left" w:pos="5025"/>
        </w:tabs>
        <w:ind w:left="709"/>
        <w:jc w:val="both"/>
        <w:rPr>
          <w:rFonts w:asciiTheme="minorHAnsi" w:hAnsiTheme="minorHAnsi" w:cstheme="minorHAnsi"/>
          <w:b/>
          <w:color w:val="FF0000"/>
          <w:sz w:val="22"/>
          <w:szCs w:val="22"/>
        </w:rPr>
      </w:pPr>
      <w:r w:rsidRPr="00552079">
        <w:rPr>
          <w:rFonts w:asciiTheme="minorHAnsi" w:hAnsiTheme="minorHAnsi" w:cstheme="minorHAnsi"/>
          <w:sz w:val="22"/>
          <w:szCs w:val="22"/>
          <w:lang w:val="es-BO"/>
        </w:rPr>
        <w:t xml:space="preserve">Otros Formularios/documentos según </w:t>
      </w:r>
      <w:r>
        <w:rPr>
          <w:rFonts w:asciiTheme="minorHAnsi" w:hAnsiTheme="minorHAnsi" w:cstheme="minorHAnsi"/>
          <w:sz w:val="22"/>
          <w:szCs w:val="22"/>
          <w:lang w:val="es-BO"/>
        </w:rPr>
        <w:t xml:space="preserve">Términos de Referencia </w:t>
      </w:r>
    </w:p>
    <w:p w14:paraId="152F3927" w14:textId="77777777" w:rsidR="00B86DF4" w:rsidRDefault="00B86DF4" w:rsidP="001653E0">
      <w:pPr>
        <w:tabs>
          <w:tab w:val="left" w:pos="5025"/>
        </w:tabs>
        <w:ind w:left="709"/>
        <w:rPr>
          <w:rFonts w:asciiTheme="minorHAnsi" w:hAnsiTheme="minorHAnsi" w:cstheme="minorHAnsi"/>
          <w:b/>
          <w:color w:val="FF0000"/>
          <w:sz w:val="22"/>
          <w:szCs w:val="22"/>
        </w:rPr>
      </w:pPr>
    </w:p>
    <w:p w14:paraId="271EEFA2" w14:textId="77777777" w:rsidR="00D625D9" w:rsidRDefault="00D625D9" w:rsidP="001653E0">
      <w:pPr>
        <w:tabs>
          <w:tab w:val="left" w:pos="5025"/>
        </w:tabs>
        <w:ind w:left="709"/>
        <w:rPr>
          <w:rFonts w:asciiTheme="minorHAnsi" w:hAnsiTheme="minorHAnsi" w:cstheme="minorHAnsi"/>
          <w:b/>
          <w:color w:val="FF0000"/>
          <w:sz w:val="22"/>
          <w:szCs w:val="22"/>
        </w:rPr>
      </w:pPr>
    </w:p>
    <w:p w14:paraId="68DBDFC2" w14:textId="77777777" w:rsidR="00D625D9" w:rsidRDefault="00D625D9" w:rsidP="001653E0">
      <w:pPr>
        <w:tabs>
          <w:tab w:val="left" w:pos="5025"/>
        </w:tabs>
        <w:ind w:left="709"/>
        <w:rPr>
          <w:rFonts w:asciiTheme="minorHAnsi" w:hAnsiTheme="minorHAnsi" w:cstheme="minorHAnsi"/>
          <w:b/>
          <w:color w:val="FF0000"/>
          <w:sz w:val="22"/>
          <w:szCs w:val="22"/>
        </w:rPr>
      </w:pPr>
    </w:p>
    <w:p w14:paraId="5624015F" w14:textId="77777777" w:rsidR="00D625D9" w:rsidRDefault="00D625D9" w:rsidP="001653E0">
      <w:pPr>
        <w:tabs>
          <w:tab w:val="left" w:pos="5025"/>
        </w:tabs>
        <w:ind w:left="709"/>
        <w:rPr>
          <w:rFonts w:asciiTheme="minorHAnsi" w:hAnsiTheme="minorHAnsi" w:cstheme="minorHAnsi"/>
          <w:b/>
          <w:color w:val="FF0000"/>
          <w:sz w:val="22"/>
          <w:szCs w:val="22"/>
        </w:rPr>
      </w:pPr>
    </w:p>
    <w:p w14:paraId="3E5588EE" w14:textId="77777777" w:rsidR="00D625D9" w:rsidRDefault="00D625D9" w:rsidP="001653E0">
      <w:pPr>
        <w:tabs>
          <w:tab w:val="left" w:pos="5025"/>
        </w:tabs>
        <w:ind w:left="709"/>
        <w:rPr>
          <w:rFonts w:asciiTheme="minorHAnsi" w:hAnsiTheme="minorHAnsi" w:cstheme="minorHAnsi"/>
          <w:b/>
          <w:color w:val="FF0000"/>
          <w:sz w:val="22"/>
          <w:szCs w:val="22"/>
        </w:rPr>
      </w:pPr>
    </w:p>
    <w:p w14:paraId="7272F01E" w14:textId="77777777" w:rsidR="00D625D9" w:rsidRDefault="00D625D9" w:rsidP="001653E0">
      <w:pPr>
        <w:tabs>
          <w:tab w:val="left" w:pos="5025"/>
        </w:tabs>
        <w:ind w:left="709"/>
        <w:rPr>
          <w:rFonts w:asciiTheme="minorHAnsi" w:hAnsiTheme="minorHAnsi" w:cstheme="minorHAnsi"/>
          <w:b/>
          <w:color w:val="FF0000"/>
          <w:sz w:val="22"/>
          <w:szCs w:val="22"/>
        </w:rPr>
      </w:pPr>
    </w:p>
    <w:p w14:paraId="3E72B10D" w14:textId="77777777" w:rsidR="00D625D9" w:rsidRDefault="00D625D9" w:rsidP="001653E0">
      <w:pPr>
        <w:tabs>
          <w:tab w:val="left" w:pos="5025"/>
        </w:tabs>
        <w:ind w:left="709"/>
        <w:rPr>
          <w:rFonts w:asciiTheme="minorHAnsi" w:hAnsiTheme="minorHAnsi" w:cstheme="minorHAnsi"/>
          <w:b/>
          <w:color w:val="FF0000"/>
          <w:sz w:val="22"/>
          <w:szCs w:val="22"/>
        </w:rPr>
      </w:pPr>
    </w:p>
    <w:p w14:paraId="50FF06D4" w14:textId="77777777" w:rsidR="00D625D9" w:rsidRDefault="00D625D9" w:rsidP="001653E0">
      <w:pPr>
        <w:tabs>
          <w:tab w:val="left" w:pos="5025"/>
        </w:tabs>
        <w:ind w:left="709"/>
        <w:rPr>
          <w:rFonts w:asciiTheme="minorHAnsi" w:hAnsiTheme="minorHAnsi" w:cstheme="minorHAnsi"/>
          <w:b/>
          <w:color w:val="FF0000"/>
          <w:sz w:val="22"/>
          <w:szCs w:val="22"/>
        </w:rPr>
      </w:pPr>
    </w:p>
    <w:p w14:paraId="62B5DB50" w14:textId="77777777" w:rsidR="00D625D9" w:rsidRDefault="00D625D9" w:rsidP="001653E0">
      <w:pPr>
        <w:tabs>
          <w:tab w:val="left" w:pos="5025"/>
        </w:tabs>
        <w:ind w:left="709"/>
        <w:rPr>
          <w:rFonts w:asciiTheme="minorHAnsi" w:hAnsiTheme="minorHAnsi" w:cstheme="minorHAnsi"/>
          <w:b/>
          <w:color w:val="FF0000"/>
          <w:sz w:val="22"/>
          <w:szCs w:val="22"/>
        </w:rPr>
      </w:pPr>
    </w:p>
    <w:p w14:paraId="75AB8645" w14:textId="77777777" w:rsidR="00D625D9" w:rsidRDefault="00D625D9" w:rsidP="001653E0">
      <w:pPr>
        <w:tabs>
          <w:tab w:val="left" w:pos="5025"/>
        </w:tabs>
        <w:ind w:left="709"/>
        <w:rPr>
          <w:rFonts w:asciiTheme="minorHAnsi" w:hAnsiTheme="minorHAnsi" w:cstheme="minorHAnsi"/>
          <w:b/>
          <w:color w:val="FF0000"/>
          <w:sz w:val="22"/>
          <w:szCs w:val="22"/>
        </w:rPr>
      </w:pPr>
    </w:p>
    <w:p w14:paraId="504AE8B8" w14:textId="77777777" w:rsidR="00D625D9" w:rsidRDefault="00D625D9" w:rsidP="001653E0">
      <w:pPr>
        <w:tabs>
          <w:tab w:val="left" w:pos="5025"/>
        </w:tabs>
        <w:ind w:left="709"/>
        <w:rPr>
          <w:rFonts w:asciiTheme="minorHAnsi" w:hAnsiTheme="minorHAnsi" w:cstheme="minorHAnsi"/>
          <w:b/>
          <w:color w:val="FF0000"/>
          <w:sz w:val="22"/>
          <w:szCs w:val="22"/>
        </w:rPr>
      </w:pPr>
    </w:p>
    <w:p w14:paraId="64CECB29" w14:textId="77777777" w:rsidR="00D625D9" w:rsidRDefault="00D625D9" w:rsidP="001653E0">
      <w:pPr>
        <w:tabs>
          <w:tab w:val="left" w:pos="5025"/>
        </w:tabs>
        <w:ind w:left="709"/>
        <w:rPr>
          <w:rFonts w:asciiTheme="minorHAnsi" w:hAnsiTheme="minorHAnsi" w:cstheme="minorHAnsi"/>
          <w:b/>
          <w:color w:val="FF0000"/>
          <w:sz w:val="22"/>
          <w:szCs w:val="22"/>
        </w:rPr>
      </w:pPr>
    </w:p>
    <w:p w14:paraId="5E280423" w14:textId="77777777" w:rsidR="0012551E" w:rsidRDefault="0012551E" w:rsidP="001653E0">
      <w:pPr>
        <w:tabs>
          <w:tab w:val="left" w:pos="5025"/>
        </w:tabs>
        <w:ind w:left="709"/>
        <w:rPr>
          <w:rFonts w:asciiTheme="minorHAnsi" w:hAnsiTheme="minorHAnsi" w:cstheme="minorHAnsi"/>
          <w:b/>
          <w:color w:val="FF0000"/>
          <w:sz w:val="22"/>
          <w:szCs w:val="22"/>
        </w:rPr>
      </w:pPr>
    </w:p>
    <w:p w14:paraId="40339313" w14:textId="77777777" w:rsidR="0012551E" w:rsidRDefault="0012551E" w:rsidP="001653E0">
      <w:pPr>
        <w:tabs>
          <w:tab w:val="left" w:pos="5025"/>
        </w:tabs>
        <w:ind w:left="709"/>
        <w:rPr>
          <w:rFonts w:asciiTheme="minorHAnsi" w:hAnsiTheme="minorHAnsi" w:cstheme="minorHAnsi"/>
          <w:b/>
          <w:color w:val="FF0000"/>
          <w:sz w:val="22"/>
          <w:szCs w:val="22"/>
        </w:rPr>
      </w:pPr>
    </w:p>
    <w:p w14:paraId="159E0A02" w14:textId="77777777" w:rsidR="0012551E" w:rsidRDefault="0012551E" w:rsidP="001653E0">
      <w:pPr>
        <w:tabs>
          <w:tab w:val="left" w:pos="5025"/>
        </w:tabs>
        <w:ind w:left="709"/>
        <w:rPr>
          <w:rFonts w:asciiTheme="minorHAnsi" w:hAnsiTheme="minorHAnsi" w:cstheme="minorHAnsi"/>
          <w:b/>
          <w:color w:val="FF0000"/>
          <w:sz w:val="22"/>
          <w:szCs w:val="22"/>
        </w:rPr>
      </w:pPr>
    </w:p>
    <w:p w14:paraId="6AF2BADA" w14:textId="77777777" w:rsidR="0012551E" w:rsidRDefault="0012551E" w:rsidP="001653E0">
      <w:pPr>
        <w:tabs>
          <w:tab w:val="left" w:pos="5025"/>
        </w:tabs>
        <w:ind w:left="709"/>
        <w:rPr>
          <w:rFonts w:asciiTheme="minorHAnsi" w:hAnsiTheme="minorHAnsi" w:cstheme="minorHAnsi"/>
          <w:b/>
          <w:color w:val="FF0000"/>
          <w:sz w:val="22"/>
          <w:szCs w:val="22"/>
        </w:rPr>
      </w:pPr>
    </w:p>
    <w:p w14:paraId="7CF72C03" w14:textId="77777777" w:rsidR="0012551E" w:rsidRDefault="0012551E" w:rsidP="001653E0">
      <w:pPr>
        <w:tabs>
          <w:tab w:val="left" w:pos="5025"/>
        </w:tabs>
        <w:ind w:left="709"/>
        <w:rPr>
          <w:rFonts w:asciiTheme="minorHAnsi" w:hAnsiTheme="minorHAnsi" w:cstheme="minorHAnsi"/>
          <w:b/>
          <w:color w:val="FF0000"/>
          <w:sz w:val="22"/>
          <w:szCs w:val="22"/>
        </w:rPr>
      </w:pPr>
    </w:p>
    <w:p w14:paraId="316061CE" w14:textId="77777777" w:rsidR="0012551E" w:rsidRDefault="0012551E" w:rsidP="001653E0">
      <w:pPr>
        <w:tabs>
          <w:tab w:val="left" w:pos="5025"/>
        </w:tabs>
        <w:ind w:left="709"/>
        <w:rPr>
          <w:rFonts w:asciiTheme="minorHAnsi" w:hAnsiTheme="minorHAnsi" w:cstheme="minorHAnsi"/>
          <w:b/>
          <w:color w:val="FF0000"/>
          <w:sz w:val="22"/>
          <w:szCs w:val="22"/>
        </w:rPr>
      </w:pPr>
    </w:p>
    <w:p w14:paraId="5994F945" w14:textId="77777777" w:rsidR="0012551E" w:rsidRDefault="0012551E" w:rsidP="001653E0">
      <w:pPr>
        <w:tabs>
          <w:tab w:val="left" w:pos="5025"/>
        </w:tabs>
        <w:ind w:left="709"/>
        <w:rPr>
          <w:rFonts w:asciiTheme="minorHAnsi" w:hAnsiTheme="minorHAnsi" w:cstheme="minorHAnsi"/>
          <w:b/>
          <w:color w:val="FF0000"/>
          <w:sz w:val="22"/>
          <w:szCs w:val="22"/>
        </w:rPr>
      </w:pPr>
    </w:p>
    <w:p w14:paraId="432BB950" w14:textId="77777777" w:rsidR="0012551E" w:rsidRDefault="0012551E" w:rsidP="001653E0">
      <w:pPr>
        <w:tabs>
          <w:tab w:val="left" w:pos="5025"/>
        </w:tabs>
        <w:ind w:left="709"/>
        <w:rPr>
          <w:rFonts w:asciiTheme="minorHAnsi" w:hAnsiTheme="minorHAnsi" w:cstheme="minorHAnsi"/>
          <w:b/>
          <w:color w:val="FF0000"/>
          <w:sz w:val="22"/>
          <w:szCs w:val="22"/>
        </w:rPr>
      </w:pPr>
    </w:p>
    <w:p w14:paraId="7F710574" w14:textId="77777777" w:rsidR="0012551E" w:rsidRDefault="0012551E" w:rsidP="001653E0">
      <w:pPr>
        <w:tabs>
          <w:tab w:val="left" w:pos="5025"/>
        </w:tabs>
        <w:ind w:left="709"/>
        <w:rPr>
          <w:rFonts w:asciiTheme="minorHAnsi" w:hAnsiTheme="minorHAnsi" w:cstheme="minorHAnsi"/>
          <w:b/>
          <w:color w:val="FF0000"/>
          <w:sz w:val="22"/>
          <w:szCs w:val="22"/>
        </w:rPr>
      </w:pPr>
    </w:p>
    <w:p w14:paraId="2DEB39B7" w14:textId="77777777" w:rsidR="0012551E" w:rsidRDefault="0012551E" w:rsidP="001653E0">
      <w:pPr>
        <w:tabs>
          <w:tab w:val="left" w:pos="5025"/>
        </w:tabs>
        <w:ind w:left="709"/>
        <w:rPr>
          <w:rFonts w:asciiTheme="minorHAnsi" w:hAnsiTheme="minorHAnsi" w:cstheme="minorHAnsi"/>
          <w:b/>
          <w:color w:val="FF0000"/>
          <w:sz w:val="22"/>
          <w:szCs w:val="22"/>
        </w:rPr>
      </w:pPr>
    </w:p>
    <w:p w14:paraId="3411DDA6" w14:textId="77777777" w:rsidR="0012551E" w:rsidRDefault="0012551E" w:rsidP="001653E0">
      <w:pPr>
        <w:tabs>
          <w:tab w:val="left" w:pos="5025"/>
        </w:tabs>
        <w:ind w:left="709"/>
        <w:rPr>
          <w:rFonts w:asciiTheme="minorHAnsi" w:hAnsiTheme="minorHAnsi" w:cstheme="minorHAnsi"/>
          <w:b/>
          <w:color w:val="FF0000"/>
          <w:sz w:val="22"/>
          <w:szCs w:val="22"/>
        </w:rPr>
      </w:pPr>
    </w:p>
    <w:p w14:paraId="2C70FDAD" w14:textId="77777777" w:rsidR="0012551E" w:rsidRDefault="0012551E" w:rsidP="001653E0">
      <w:pPr>
        <w:tabs>
          <w:tab w:val="left" w:pos="5025"/>
        </w:tabs>
        <w:ind w:left="709"/>
        <w:rPr>
          <w:rFonts w:asciiTheme="minorHAnsi" w:hAnsiTheme="minorHAnsi" w:cstheme="minorHAnsi"/>
          <w:b/>
          <w:color w:val="FF0000"/>
          <w:sz w:val="22"/>
          <w:szCs w:val="22"/>
        </w:rPr>
      </w:pPr>
    </w:p>
    <w:p w14:paraId="05C09D8F" w14:textId="77777777" w:rsidR="0012551E" w:rsidRDefault="0012551E" w:rsidP="001653E0">
      <w:pPr>
        <w:tabs>
          <w:tab w:val="left" w:pos="5025"/>
        </w:tabs>
        <w:ind w:left="709"/>
        <w:rPr>
          <w:rFonts w:asciiTheme="minorHAnsi" w:hAnsiTheme="minorHAnsi" w:cstheme="minorHAnsi"/>
          <w:b/>
          <w:color w:val="FF0000"/>
          <w:sz w:val="22"/>
          <w:szCs w:val="22"/>
        </w:rPr>
      </w:pPr>
    </w:p>
    <w:p w14:paraId="496923E8" w14:textId="77777777" w:rsidR="0012551E" w:rsidRDefault="0012551E" w:rsidP="001653E0">
      <w:pPr>
        <w:tabs>
          <w:tab w:val="left" w:pos="5025"/>
        </w:tabs>
        <w:ind w:left="709"/>
        <w:rPr>
          <w:rFonts w:asciiTheme="minorHAnsi" w:hAnsiTheme="minorHAnsi" w:cstheme="minorHAnsi"/>
          <w:b/>
          <w:color w:val="FF0000"/>
          <w:sz w:val="22"/>
          <w:szCs w:val="22"/>
        </w:rPr>
      </w:pPr>
    </w:p>
    <w:p w14:paraId="6C54C872" w14:textId="77777777" w:rsidR="00D625D9" w:rsidRDefault="00D625D9" w:rsidP="001653E0">
      <w:pPr>
        <w:tabs>
          <w:tab w:val="left" w:pos="5025"/>
        </w:tabs>
        <w:ind w:left="709"/>
        <w:rPr>
          <w:rFonts w:asciiTheme="minorHAnsi" w:hAnsiTheme="minorHAnsi" w:cstheme="minorHAnsi"/>
          <w:b/>
          <w:color w:val="FF0000"/>
          <w:sz w:val="22"/>
          <w:szCs w:val="22"/>
        </w:rPr>
      </w:pPr>
    </w:p>
    <w:p w14:paraId="0B9AB47B" w14:textId="77777777" w:rsidR="00D625D9" w:rsidRDefault="00D625D9" w:rsidP="001653E0">
      <w:pPr>
        <w:tabs>
          <w:tab w:val="left" w:pos="5025"/>
        </w:tabs>
        <w:ind w:left="709"/>
        <w:rPr>
          <w:rFonts w:asciiTheme="minorHAnsi" w:hAnsiTheme="minorHAnsi" w:cstheme="minorHAnsi"/>
          <w:b/>
          <w:color w:val="FF0000"/>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p w14:paraId="61564488" w14:textId="77777777"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378"/>
      </w:tblGrid>
      <w:tr w:rsidR="0059756C" w:rsidRPr="00552079" w14:paraId="54F9A286" w14:textId="77777777" w:rsidTr="0059756C">
        <w:trPr>
          <w:trHeight w:val="463"/>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378"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59756C">
        <w:trPr>
          <w:trHeight w:val="436"/>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378"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59756C">
        <w:trPr>
          <w:trHeight w:val="463"/>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378"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7A82FED1" w14:textId="77777777" w:rsidR="00F17C85" w:rsidRDefault="00F17C85" w:rsidP="00B37050">
      <w:pPr>
        <w:jc w:val="both"/>
        <w:rPr>
          <w:rFonts w:asciiTheme="minorHAnsi" w:hAnsiTheme="minorHAnsi" w:cstheme="minorHAnsi"/>
          <w:sz w:val="22"/>
          <w:szCs w:val="22"/>
        </w:rPr>
      </w:pPr>
    </w:p>
    <w:p w14:paraId="02F35955" w14:textId="77777777" w:rsidR="0059100D" w:rsidRDefault="0059100D" w:rsidP="0059100D">
      <w:pPr>
        <w:jc w:val="both"/>
        <w:rPr>
          <w:rFonts w:asciiTheme="minorHAnsi" w:hAnsiTheme="minorHAnsi" w:cstheme="minorHAnsi"/>
          <w:sz w:val="22"/>
          <w:szCs w:val="22"/>
        </w:rPr>
      </w:pPr>
    </w:p>
    <w:tbl>
      <w:tblPr>
        <w:tblStyle w:val="Tablaconcuadrcula"/>
        <w:tblW w:w="9322" w:type="dxa"/>
        <w:tblLook w:val="04A0" w:firstRow="1" w:lastRow="0" w:firstColumn="1" w:lastColumn="0" w:noHBand="0" w:noVBand="1"/>
      </w:tblPr>
      <w:tblGrid>
        <w:gridCol w:w="4126"/>
        <w:gridCol w:w="5196"/>
      </w:tblGrid>
      <w:tr w:rsidR="0059100D" w:rsidRPr="00982CC6" w14:paraId="19B591A2" w14:textId="77777777" w:rsidTr="00C87F52">
        <w:trPr>
          <w:trHeight w:val="404"/>
        </w:trPr>
        <w:tc>
          <w:tcPr>
            <w:tcW w:w="9322" w:type="dxa"/>
            <w:gridSpan w:val="2"/>
            <w:shd w:val="clear" w:color="auto" w:fill="E5DFEC" w:themeFill="accent4" w:themeFillTint="33"/>
            <w:vAlign w:val="center"/>
          </w:tcPr>
          <w:p w14:paraId="4CB6BE76" w14:textId="77777777" w:rsidR="0059100D" w:rsidRPr="00982CC6" w:rsidRDefault="0059100D" w:rsidP="00C87F52">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59100D" w:rsidRPr="00635DE3" w14:paraId="0876A17B" w14:textId="77777777" w:rsidTr="00C87F52">
        <w:trPr>
          <w:trHeight w:val="404"/>
        </w:trPr>
        <w:tc>
          <w:tcPr>
            <w:tcW w:w="4126" w:type="dxa"/>
            <w:shd w:val="clear" w:color="auto" w:fill="auto"/>
            <w:vAlign w:val="center"/>
          </w:tcPr>
          <w:p w14:paraId="65A0B962" w14:textId="77777777" w:rsidR="0059100D" w:rsidRPr="00635DE3" w:rsidRDefault="0059100D" w:rsidP="00C87F52">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196" w:type="dxa"/>
            <w:shd w:val="clear" w:color="auto" w:fill="auto"/>
          </w:tcPr>
          <w:p w14:paraId="61F4D405"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25558A39" w14:textId="77777777" w:rsidTr="00C87F52">
        <w:trPr>
          <w:trHeight w:val="422"/>
        </w:trPr>
        <w:tc>
          <w:tcPr>
            <w:tcW w:w="4126" w:type="dxa"/>
            <w:vAlign w:val="center"/>
          </w:tcPr>
          <w:p w14:paraId="4A1DA11B" w14:textId="77777777" w:rsidR="0059100D" w:rsidRPr="00635DE3" w:rsidRDefault="0059100D" w:rsidP="00C87F52">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196" w:type="dxa"/>
          </w:tcPr>
          <w:p w14:paraId="6DBA7634"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1B319F6C" w14:textId="77777777" w:rsidTr="00C87F52">
        <w:trPr>
          <w:trHeight w:val="404"/>
        </w:trPr>
        <w:tc>
          <w:tcPr>
            <w:tcW w:w="4126" w:type="dxa"/>
            <w:shd w:val="clear" w:color="auto" w:fill="auto"/>
            <w:vAlign w:val="center"/>
          </w:tcPr>
          <w:p w14:paraId="5DA484BF" w14:textId="77777777" w:rsidR="0059100D" w:rsidRPr="00635DE3" w:rsidRDefault="0059100D" w:rsidP="00C87F52">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196" w:type="dxa"/>
            <w:shd w:val="clear" w:color="auto" w:fill="auto"/>
          </w:tcPr>
          <w:p w14:paraId="0B857DA3"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170D0EDD" w14:textId="77777777" w:rsidTr="00C87F52">
        <w:trPr>
          <w:trHeight w:val="404"/>
        </w:trPr>
        <w:tc>
          <w:tcPr>
            <w:tcW w:w="4126" w:type="dxa"/>
            <w:shd w:val="clear" w:color="auto" w:fill="auto"/>
            <w:vAlign w:val="center"/>
          </w:tcPr>
          <w:p w14:paraId="59BDB778" w14:textId="77777777" w:rsidR="0059100D" w:rsidRPr="00635DE3" w:rsidRDefault="0059100D" w:rsidP="00C87F52">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196" w:type="dxa"/>
            <w:shd w:val="clear" w:color="auto" w:fill="auto"/>
          </w:tcPr>
          <w:p w14:paraId="5E344A23"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15FFF754" w14:textId="77777777" w:rsidTr="00C87F52">
        <w:trPr>
          <w:trHeight w:val="422"/>
        </w:trPr>
        <w:tc>
          <w:tcPr>
            <w:tcW w:w="4126" w:type="dxa"/>
            <w:shd w:val="clear" w:color="auto" w:fill="auto"/>
            <w:vAlign w:val="center"/>
          </w:tcPr>
          <w:p w14:paraId="6AFFE835" w14:textId="77777777" w:rsidR="0059100D" w:rsidRPr="00635DE3" w:rsidRDefault="0059100D" w:rsidP="00C87F52">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196" w:type="dxa"/>
            <w:shd w:val="clear" w:color="auto" w:fill="auto"/>
          </w:tcPr>
          <w:p w14:paraId="767C34BC"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04AEB3DD" w14:textId="77777777" w:rsidTr="00C87F52">
        <w:trPr>
          <w:trHeight w:val="589"/>
        </w:trPr>
        <w:tc>
          <w:tcPr>
            <w:tcW w:w="4126" w:type="dxa"/>
            <w:shd w:val="clear" w:color="auto" w:fill="auto"/>
            <w:vAlign w:val="center"/>
          </w:tcPr>
          <w:p w14:paraId="17BFFBB4" w14:textId="77777777" w:rsidR="0059100D" w:rsidRPr="00635DE3" w:rsidRDefault="0059100D" w:rsidP="00C87F52">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196" w:type="dxa"/>
            <w:shd w:val="clear" w:color="auto" w:fill="auto"/>
          </w:tcPr>
          <w:p w14:paraId="3B27E5FB"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2EE6B3C1" w14:textId="77777777" w:rsidTr="00C87F52">
        <w:trPr>
          <w:trHeight w:val="422"/>
        </w:trPr>
        <w:tc>
          <w:tcPr>
            <w:tcW w:w="4126" w:type="dxa"/>
            <w:shd w:val="clear" w:color="auto" w:fill="auto"/>
            <w:vAlign w:val="center"/>
          </w:tcPr>
          <w:p w14:paraId="3D36EB6B" w14:textId="77777777" w:rsidR="0059100D" w:rsidRPr="00635DE3" w:rsidRDefault="0059100D" w:rsidP="00C87F52">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196" w:type="dxa"/>
            <w:shd w:val="clear" w:color="auto" w:fill="auto"/>
          </w:tcPr>
          <w:p w14:paraId="7EF2424E"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bl>
    <w:p w14:paraId="638AD20C" w14:textId="77777777" w:rsidR="0059100D" w:rsidRDefault="0059100D" w:rsidP="0059100D">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59100D" w:rsidRPr="00552079" w14:paraId="75632A27" w14:textId="77777777" w:rsidTr="00C87F52">
        <w:trPr>
          <w:trHeight w:val="471"/>
        </w:trPr>
        <w:tc>
          <w:tcPr>
            <w:tcW w:w="9290" w:type="dxa"/>
            <w:gridSpan w:val="2"/>
            <w:shd w:val="clear" w:color="auto" w:fill="E5DFEC" w:themeFill="accent4" w:themeFillTint="33"/>
            <w:vAlign w:val="center"/>
          </w:tcPr>
          <w:p w14:paraId="5FA8F584" w14:textId="77777777" w:rsidR="0059100D" w:rsidRDefault="0059100D" w:rsidP="00C87F52">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6FDFBD04" w14:textId="77777777" w:rsidR="0059100D" w:rsidRPr="00552079" w:rsidRDefault="0059100D" w:rsidP="00C87F52">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59100D" w:rsidRPr="00E044B5" w14:paraId="47313686" w14:textId="77777777" w:rsidTr="00C87F52">
        <w:trPr>
          <w:trHeight w:val="466"/>
        </w:trPr>
        <w:tc>
          <w:tcPr>
            <w:tcW w:w="4187" w:type="dxa"/>
            <w:shd w:val="clear" w:color="auto" w:fill="auto"/>
            <w:vAlign w:val="center"/>
          </w:tcPr>
          <w:p w14:paraId="785502FD" w14:textId="77777777" w:rsidR="0059100D" w:rsidRPr="00E044B5" w:rsidRDefault="0059100D" w:rsidP="00C87F52">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5103" w:type="dxa"/>
            <w:shd w:val="clear" w:color="auto" w:fill="auto"/>
          </w:tcPr>
          <w:p w14:paraId="7060A89B" w14:textId="77777777" w:rsidR="0059100D" w:rsidRPr="00E044B5"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E044B5" w14:paraId="0AA7299C" w14:textId="77777777" w:rsidTr="00C87F52">
        <w:trPr>
          <w:trHeight w:val="492"/>
        </w:trPr>
        <w:tc>
          <w:tcPr>
            <w:tcW w:w="4187" w:type="dxa"/>
            <w:shd w:val="clear" w:color="auto" w:fill="auto"/>
            <w:vAlign w:val="center"/>
          </w:tcPr>
          <w:p w14:paraId="46058207" w14:textId="77777777" w:rsidR="0059100D" w:rsidRPr="00E044B5" w:rsidRDefault="0059100D" w:rsidP="00C87F52">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5C5A2E18" w14:textId="77777777" w:rsidR="0059100D" w:rsidRPr="00E044B5"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E044B5" w14:paraId="732A213B" w14:textId="77777777" w:rsidTr="00C87F52">
        <w:trPr>
          <w:trHeight w:val="565"/>
        </w:trPr>
        <w:tc>
          <w:tcPr>
            <w:tcW w:w="4187" w:type="dxa"/>
            <w:shd w:val="clear" w:color="auto" w:fill="auto"/>
            <w:vAlign w:val="center"/>
          </w:tcPr>
          <w:p w14:paraId="49F405CF" w14:textId="77777777" w:rsidR="0059100D" w:rsidRPr="00E044B5" w:rsidRDefault="0059100D" w:rsidP="00C87F52">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318FC29F" w14:textId="77777777" w:rsidR="0059100D" w:rsidRPr="00E044B5" w:rsidRDefault="0059100D" w:rsidP="00C87F52">
            <w:pPr>
              <w:pStyle w:val="Prrafodelista1"/>
              <w:spacing w:line="276" w:lineRule="auto"/>
              <w:ind w:left="0"/>
              <w:jc w:val="both"/>
              <w:rPr>
                <w:rFonts w:asciiTheme="minorHAnsi" w:hAnsiTheme="minorHAnsi" w:cstheme="minorHAnsi"/>
                <w:b/>
                <w:sz w:val="22"/>
                <w:szCs w:val="22"/>
              </w:rPr>
            </w:pPr>
          </w:p>
        </w:tc>
      </w:tr>
    </w:tbl>
    <w:p w14:paraId="3249BB9C" w14:textId="77777777" w:rsidR="0059100D" w:rsidRDefault="0059100D" w:rsidP="0059100D">
      <w:pPr>
        <w:jc w:val="both"/>
        <w:rPr>
          <w:rFonts w:asciiTheme="minorHAnsi" w:hAnsiTheme="minorHAnsi" w:cstheme="minorHAnsi"/>
          <w:sz w:val="22"/>
          <w:szCs w:val="22"/>
        </w:rPr>
      </w:pPr>
    </w:p>
    <w:p w14:paraId="7793E792"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0027CA13" w14:textId="77777777" w:rsidR="005A7BE8" w:rsidRPr="00552079" w:rsidRDefault="005A7BE8" w:rsidP="00B37050">
      <w:pPr>
        <w:jc w:val="both"/>
        <w:rPr>
          <w:rFonts w:asciiTheme="minorHAnsi" w:hAnsiTheme="minorHAnsi" w:cstheme="minorHAnsi"/>
          <w:sz w:val="22"/>
          <w:szCs w:val="22"/>
          <w:lang w:val="es-ES_tradnl"/>
        </w:rPr>
      </w:pPr>
    </w:p>
    <w:p w14:paraId="117FDC19" w14:textId="77777777" w:rsidR="006C2562" w:rsidRPr="00552079" w:rsidRDefault="006C2562" w:rsidP="00B37050">
      <w:pPr>
        <w:jc w:val="both"/>
        <w:rPr>
          <w:rFonts w:asciiTheme="minorHAnsi" w:hAnsiTheme="minorHAnsi" w:cstheme="minorHAnsi"/>
          <w:sz w:val="22"/>
          <w:szCs w:val="22"/>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5459D3E"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59100D">
        <w:rPr>
          <w:rFonts w:asciiTheme="minorHAnsi" w:hAnsiTheme="minorHAnsi" w:cstheme="minorHAnsi"/>
          <w:sz w:val="22"/>
          <w:szCs w:val="22"/>
          <w:lang w:val="es-ES_tradnl"/>
        </w:rPr>
        <w:t xml:space="preserve"> vigencia de 90 días calendario</w:t>
      </w:r>
      <w:r w:rsidR="00037C6D">
        <w:rPr>
          <w:rFonts w:asciiTheme="minorHAnsi" w:hAnsiTheme="minorHAnsi" w:cstheme="minorHAnsi"/>
          <w:sz w:val="22"/>
          <w:szCs w:val="22"/>
          <w:lang w:val="es-ES_tradnl"/>
        </w:rPr>
        <w:t xml:space="preserve"> a</w:t>
      </w:r>
      <w:r w:rsidRPr="00552079">
        <w:rPr>
          <w:rFonts w:asciiTheme="minorHAnsi" w:hAnsiTheme="minorHAnsi" w:cstheme="minorHAnsi"/>
          <w:sz w:val="22"/>
          <w:szCs w:val="22"/>
          <w:lang w:val="es-ES_tradnl"/>
        </w:rPr>
        <w:t xml:space="preserve">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0D841CDB"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037C6D">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68C25014" w14:textId="77777777" w:rsidR="00372105" w:rsidRPr="00552079" w:rsidRDefault="00372105" w:rsidP="00372105">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B76AE1"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y garantizo haber examinado el DBC (sus enmiendas, si existieran), así como los formularios para la </w:t>
      </w:r>
      <w:r w:rsidRPr="00B76AE1">
        <w:rPr>
          <w:rFonts w:asciiTheme="minorHAnsi" w:hAnsiTheme="minorHAnsi" w:cstheme="minorHAnsi"/>
          <w:sz w:val="22"/>
          <w:szCs w:val="22"/>
        </w:rPr>
        <w:t>presentación de la propuesta, aceptando sin reservas todas las estipulaciones de dichos documentos y la adhesión al texto del modelo de contrato.</w:t>
      </w:r>
    </w:p>
    <w:p w14:paraId="68B3234F" w14:textId="2B03A4E6" w:rsidR="00457CE7" w:rsidRPr="00B76AE1" w:rsidRDefault="00457CE7" w:rsidP="00457CE7">
      <w:pPr>
        <w:numPr>
          <w:ilvl w:val="0"/>
          <w:numId w:val="2"/>
        </w:numPr>
        <w:jc w:val="both"/>
        <w:rPr>
          <w:rFonts w:asciiTheme="minorHAnsi" w:hAnsiTheme="minorHAnsi" w:cstheme="minorHAnsi"/>
          <w:sz w:val="22"/>
          <w:szCs w:val="22"/>
        </w:rPr>
      </w:pPr>
      <w:r w:rsidRPr="00B76AE1">
        <w:rPr>
          <w:rFonts w:asciiTheme="minorHAnsi" w:hAnsiTheme="minorHAnsi" w:cstheme="minorHAnsi"/>
          <w:sz w:val="22"/>
          <w:szCs w:val="22"/>
        </w:rPr>
        <w:t>Declaro cumplir con los requisitos establecidos en l</w:t>
      </w:r>
      <w:r w:rsidR="00FC1A4F" w:rsidRPr="00B76AE1">
        <w:rPr>
          <w:rFonts w:asciiTheme="minorHAnsi" w:hAnsiTheme="minorHAnsi" w:cstheme="minorHAnsi"/>
          <w:sz w:val="22"/>
          <w:szCs w:val="22"/>
        </w:rPr>
        <w:t xml:space="preserve">os términos de referencia </w:t>
      </w:r>
      <w:r w:rsidRPr="00B76AE1">
        <w:rPr>
          <w:rFonts w:asciiTheme="minorHAnsi" w:hAnsiTheme="minorHAnsi" w:cstheme="minorHAnsi"/>
          <w:sz w:val="22"/>
          <w:szCs w:val="22"/>
        </w:rPr>
        <w:t>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B76AE1">
        <w:rPr>
          <w:rFonts w:asciiTheme="minorHAnsi" w:hAnsiTheme="minorHAnsi" w:cstheme="minorHAnsi"/>
          <w:sz w:val="22"/>
          <w:szCs w:val="22"/>
        </w:rPr>
        <w:t>Me comprometo a denunciar</w:t>
      </w:r>
      <w:r w:rsidRPr="00552079">
        <w:rPr>
          <w:rFonts w:asciiTheme="minorHAnsi" w:hAnsiTheme="minorHAnsi" w:cstheme="minorHAnsi"/>
          <w:sz w:val="22"/>
          <w:szCs w:val="22"/>
        </w:rPr>
        <w:t xml:space="preserve">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4896851F" w14:textId="77777777" w:rsidR="00021727" w:rsidRPr="00552079" w:rsidRDefault="00021727" w:rsidP="00021727">
      <w:pPr>
        <w:ind w:left="360"/>
        <w:jc w:val="both"/>
        <w:rPr>
          <w:rFonts w:asciiTheme="minorHAnsi" w:hAnsiTheme="minorHAnsi" w:cstheme="minorHAnsi"/>
          <w:sz w:val="22"/>
          <w:szCs w:val="22"/>
        </w:rPr>
      </w:pPr>
    </w:p>
    <w:p w14:paraId="517DC16A" w14:textId="77777777"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3ABBF01B" w14:textId="77777777" w:rsidR="001862B6" w:rsidRDefault="001862B6" w:rsidP="00B37050">
      <w:pPr>
        <w:jc w:val="both"/>
        <w:rPr>
          <w:rFonts w:asciiTheme="minorHAnsi" w:hAnsiTheme="minorHAnsi" w:cstheme="minorHAnsi"/>
          <w:sz w:val="22"/>
          <w:szCs w:val="22"/>
        </w:rPr>
      </w:pPr>
    </w:p>
    <w:p w14:paraId="7934D1D2" w14:textId="77777777" w:rsidR="002F6DD4" w:rsidRDefault="00B76AE1" w:rsidP="00B76AE1">
      <w:pPr>
        <w:jc w:val="both"/>
        <w:rPr>
          <w:rFonts w:asciiTheme="minorHAnsi" w:hAnsiTheme="minorHAnsi" w:cstheme="minorHAnsi"/>
          <w:sz w:val="22"/>
          <w:szCs w:val="22"/>
        </w:rPr>
      </w:pPr>
      <w:r w:rsidRPr="00A173CE">
        <w:rPr>
          <w:rFonts w:asciiTheme="minorHAnsi" w:hAnsiTheme="minorHAnsi" w:cstheme="minorHAnsi"/>
          <w:sz w:val="22"/>
          <w:szCs w:val="22"/>
        </w:rPr>
        <w:t>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w:t>
      </w:r>
    </w:p>
    <w:p w14:paraId="612AFB44" w14:textId="77777777" w:rsidR="002F6DD4" w:rsidRDefault="002F6DD4" w:rsidP="00B76AE1">
      <w:pPr>
        <w:jc w:val="both"/>
        <w:rPr>
          <w:rFonts w:asciiTheme="minorHAnsi" w:hAnsiTheme="minorHAnsi" w:cstheme="minorHAnsi"/>
          <w:sz w:val="22"/>
          <w:szCs w:val="22"/>
        </w:rPr>
      </w:pPr>
    </w:p>
    <w:p w14:paraId="2BF8996A" w14:textId="77777777" w:rsidR="002F6DD4" w:rsidRPr="00747552" w:rsidRDefault="002F6DD4" w:rsidP="002F6DD4">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6F37345D" w14:textId="77777777" w:rsidR="002C772A" w:rsidRPr="00B76AE1" w:rsidRDefault="002C772A" w:rsidP="008E5907">
      <w:pPr>
        <w:pStyle w:val="Prrafodelista"/>
        <w:numPr>
          <w:ilvl w:val="0"/>
          <w:numId w:val="21"/>
        </w:numPr>
        <w:contextualSpacing/>
        <w:jc w:val="both"/>
        <w:rPr>
          <w:rFonts w:asciiTheme="minorHAnsi" w:hAnsiTheme="minorHAnsi" w:cstheme="minorHAnsi"/>
          <w:sz w:val="22"/>
          <w:szCs w:val="22"/>
        </w:rPr>
      </w:pPr>
      <w:r w:rsidRPr="00B76AE1">
        <w:rPr>
          <w:rFonts w:asciiTheme="minorHAnsi" w:hAnsiTheme="minorHAnsi" w:cstheme="minorHAnsi"/>
          <w:sz w:val="22"/>
          <w:szCs w:val="22"/>
        </w:rPr>
        <w:t>Certificado RUPE</w:t>
      </w:r>
      <w:r w:rsidR="00322FCF" w:rsidRPr="00B76AE1">
        <w:rPr>
          <w:rFonts w:asciiTheme="minorHAnsi" w:hAnsiTheme="minorHAnsi" w:cstheme="minorHAnsi"/>
          <w:sz w:val="22"/>
          <w:szCs w:val="22"/>
        </w:rPr>
        <w:t xml:space="preserve">, su validez estará sujeta a </w:t>
      </w:r>
      <w:r w:rsidR="00434E41" w:rsidRPr="00B76AE1">
        <w:rPr>
          <w:rFonts w:asciiTheme="minorHAnsi" w:hAnsiTheme="minorHAnsi" w:cstheme="minorHAnsi"/>
          <w:sz w:val="22"/>
          <w:szCs w:val="22"/>
        </w:rPr>
        <w:t xml:space="preserve">verificación. </w:t>
      </w:r>
    </w:p>
    <w:p w14:paraId="33E0C59A" w14:textId="77777777" w:rsidR="002C772A" w:rsidRPr="00B76AE1" w:rsidRDefault="002C772A" w:rsidP="008E5907">
      <w:pPr>
        <w:pStyle w:val="Prrafodelista"/>
        <w:numPr>
          <w:ilvl w:val="0"/>
          <w:numId w:val="21"/>
        </w:numPr>
        <w:contextualSpacing/>
        <w:jc w:val="both"/>
        <w:rPr>
          <w:rFonts w:asciiTheme="minorHAnsi" w:hAnsiTheme="minorHAnsi" w:cstheme="minorHAnsi"/>
          <w:sz w:val="22"/>
          <w:szCs w:val="22"/>
        </w:rPr>
      </w:pPr>
      <w:r w:rsidRPr="00B76AE1">
        <w:rPr>
          <w:rFonts w:asciiTheme="minorHAnsi" w:hAnsiTheme="minorHAnsi" w:cstheme="minorHAnsi"/>
          <w:sz w:val="22"/>
          <w:szCs w:val="22"/>
        </w:rPr>
        <w:lastRenderedPageBreak/>
        <w:t>Original o fotocopia legalizada de</w:t>
      </w:r>
      <w:r w:rsidR="0016735F" w:rsidRPr="00B76AE1">
        <w:rPr>
          <w:rFonts w:asciiTheme="minorHAnsi" w:hAnsiTheme="minorHAnsi" w:cstheme="minorHAnsi"/>
          <w:sz w:val="22"/>
          <w:szCs w:val="22"/>
        </w:rPr>
        <w:t xml:space="preserve"> </w:t>
      </w:r>
      <w:r w:rsidRPr="00B76AE1">
        <w:rPr>
          <w:rFonts w:asciiTheme="minorHAnsi" w:hAnsiTheme="minorHAnsi" w:cstheme="minorHAnsi"/>
          <w:sz w:val="22"/>
          <w:szCs w:val="22"/>
        </w:rPr>
        <w:t>l</w:t>
      </w:r>
      <w:r w:rsidR="0016735F" w:rsidRPr="00B76AE1">
        <w:rPr>
          <w:rFonts w:asciiTheme="minorHAnsi" w:hAnsiTheme="minorHAnsi" w:cstheme="minorHAnsi"/>
          <w:sz w:val="22"/>
          <w:szCs w:val="22"/>
        </w:rPr>
        <w:t xml:space="preserve">a Escritura Pública </w:t>
      </w:r>
      <w:r w:rsidRPr="00B76AE1">
        <w:rPr>
          <w:rFonts w:asciiTheme="minorHAnsi" w:hAnsiTheme="minorHAnsi" w:cstheme="minorHAnsi"/>
          <w:sz w:val="22"/>
          <w:szCs w:val="22"/>
        </w:rPr>
        <w:t>de Constitución de la Empresa, y de todas sus modificaciones registrad</w:t>
      </w:r>
      <w:r w:rsidR="0016735F" w:rsidRPr="00B76AE1">
        <w:rPr>
          <w:rFonts w:asciiTheme="minorHAnsi" w:hAnsiTheme="minorHAnsi" w:cstheme="minorHAnsi"/>
          <w:sz w:val="22"/>
          <w:szCs w:val="22"/>
        </w:rPr>
        <w:t>as</w:t>
      </w:r>
      <w:r w:rsidRPr="00B76AE1">
        <w:rPr>
          <w:rFonts w:asciiTheme="minorHAnsi" w:hAnsiTheme="minorHAnsi" w:cstheme="minorHAnsi"/>
          <w:sz w:val="22"/>
          <w:szCs w:val="22"/>
        </w:rPr>
        <w:t xml:space="preserve"> en FUNDEMPRESA (si corresponde).</w:t>
      </w:r>
    </w:p>
    <w:p w14:paraId="51097B7D" w14:textId="77777777" w:rsidR="002C772A" w:rsidRPr="00552079" w:rsidRDefault="0016735F" w:rsidP="008E5907">
      <w:pPr>
        <w:pStyle w:val="Prrafodelista"/>
        <w:numPr>
          <w:ilvl w:val="0"/>
          <w:numId w:val="21"/>
        </w:numPr>
        <w:contextualSpacing/>
        <w:jc w:val="both"/>
        <w:rPr>
          <w:rFonts w:asciiTheme="minorHAnsi" w:hAnsiTheme="minorHAnsi" w:cstheme="minorHAnsi"/>
          <w:color w:val="000000"/>
          <w:sz w:val="22"/>
          <w:szCs w:val="22"/>
        </w:rPr>
      </w:pPr>
      <w:r w:rsidRPr="00B76AE1">
        <w:rPr>
          <w:rFonts w:asciiTheme="minorHAnsi" w:hAnsiTheme="minorHAnsi" w:cstheme="minorHAnsi"/>
          <w:sz w:val="22"/>
          <w:szCs w:val="22"/>
        </w:rPr>
        <w:t>Original o f</w:t>
      </w:r>
      <w:r w:rsidR="002C772A" w:rsidRPr="00B76AE1">
        <w:rPr>
          <w:rFonts w:asciiTheme="minorHAnsi" w:hAnsiTheme="minorHAnsi" w:cstheme="minorHAnsi"/>
          <w:sz w:val="22"/>
          <w:szCs w:val="22"/>
        </w:rPr>
        <w:t>o</w:t>
      </w:r>
      <w:r w:rsidRPr="00B76AE1">
        <w:rPr>
          <w:rFonts w:asciiTheme="minorHAnsi" w:hAnsiTheme="minorHAnsi" w:cstheme="minorHAnsi"/>
          <w:sz w:val="22"/>
          <w:szCs w:val="22"/>
        </w:rPr>
        <w:t>tocopia</w:t>
      </w:r>
      <w:r>
        <w:rPr>
          <w:rFonts w:asciiTheme="minorHAnsi" w:hAnsiTheme="minorHAnsi" w:cstheme="minorHAnsi"/>
          <w:sz w:val="22"/>
          <w:szCs w:val="22"/>
        </w:rPr>
        <w:t xml:space="preserve">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8E5907">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8E5907">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8E5907">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0D158B6F" w14:textId="77777777" w:rsidR="002C772A" w:rsidRPr="00552079" w:rsidRDefault="002C772A" w:rsidP="008E5907">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E92DB19" w14:textId="77777777" w:rsidR="002C772A" w:rsidRPr="00552079" w:rsidRDefault="002C772A" w:rsidP="008E5907">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8E5907">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Pr="00552079" w:rsidRDefault="002C772A" w:rsidP="008E5907">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B4CDCA2" w14:textId="77777777" w:rsidR="002C772A" w:rsidRPr="00552079" w:rsidRDefault="002C772A" w:rsidP="008E5907">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12551E" w:rsidRDefault="002C772A" w:rsidP="008E5907">
      <w:pPr>
        <w:pStyle w:val="Prrafodelista"/>
        <w:numPr>
          <w:ilvl w:val="0"/>
          <w:numId w:val="21"/>
        </w:numPr>
        <w:contextualSpacing/>
        <w:jc w:val="both"/>
        <w:rPr>
          <w:rFonts w:asciiTheme="minorHAnsi" w:hAnsiTheme="minorHAnsi" w:cstheme="minorHAnsi"/>
          <w:sz w:val="22"/>
          <w:szCs w:val="22"/>
        </w:rPr>
      </w:pPr>
      <w:r w:rsidRPr="0012551E">
        <w:rPr>
          <w:rFonts w:asciiTheme="minorHAnsi" w:hAnsiTheme="minorHAnsi" w:cstheme="minorHAnsi"/>
          <w:sz w:val="22"/>
          <w:szCs w:val="22"/>
        </w:rPr>
        <w:t>Original de la Solvencia Fiscal emitida por la Contraloría General del Estado, presentar este documento solo para montos mayores a Bs. 1.000.000.- (Un Millón 00/100 Bolivianos).</w:t>
      </w:r>
    </w:p>
    <w:p w14:paraId="797CC3C7" w14:textId="77777777" w:rsidR="0012551E" w:rsidRPr="0012551E" w:rsidRDefault="007A4762" w:rsidP="008E5907">
      <w:pPr>
        <w:numPr>
          <w:ilvl w:val="0"/>
          <w:numId w:val="21"/>
        </w:numPr>
        <w:jc w:val="both"/>
        <w:rPr>
          <w:rFonts w:asciiTheme="minorHAnsi" w:hAnsiTheme="minorHAnsi" w:cstheme="minorHAnsi"/>
          <w:b/>
          <w:sz w:val="22"/>
          <w:szCs w:val="22"/>
        </w:rPr>
      </w:pPr>
      <w:r w:rsidRPr="0012551E">
        <w:rPr>
          <w:rFonts w:asciiTheme="minorHAnsi" w:hAnsiTheme="minorHAnsi" w:cstheme="minorHAnsi"/>
          <w:sz w:val="22"/>
          <w:szCs w:val="22"/>
        </w:rPr>
        <w:t xml:space="preserve">Original de la </w:t>
      </w:r>
      <w:r w:rsidR="002C772A" w:rsidRPr="0012551E">
        <w:rPr>
          <w:rFonts w:asciiTheme="minorHAnsi" w:hAnsiTheme="minorHAnsi" w:cstheme="minorHAnsi"/>
          <w:sz w:val="22"/>
          <w:szCs w:val="22"/>
        </w:rPr>
        <w:t>Garantía de Cumplimiento de Contrato</w:t>
      </w:r>
    </w:p>
    <w:p w14:paraId="7B5B86CD" w14:textId="426FA4C6" w:rsidR="0012551E" w:rsidRPr="0012551E" w:rsidRDefault="0012551E" w:rsidP="008E5907">
      <w:pPr>
        <w:pStyle w:val="Prrafodelista"/>
        <w:numPr>
          <w:ilvl w:val="0"/>
          <w:numId w:val="47"/>
        </w:numPr>
        <w:ind w:left="1134" w:hanging="283"/>
        <w:jc w:val="both"/>
        <w:rPr>
          <w:rFonts w:asciiTheme="minorHAnsi" w:hAnsiTheme="minorHAnsi" w:cstheme="minorHAnsi"/>
          <w:b/>
          <w:sz w:val="22"/>
          <w:szCs w:val="22"/>
        </w:rPr>
      </w:pPr>
      <w:r w:rsidRPr="0012551E">
        <w:rPr>
          <w:rFonts w:asciiTheme="minorHAnsi" w:hAnsiTheme="minorHAnsi" w:cstheme="minorHAnsi"/>
          <w:b/>
          <w:sz w:val="22"/>
          <w:szCs w:val="22"/>
        </w:rPr>
        <w:t xml:space="preserve">Boleta de Garantía, </w:t>
      </w:r>
      <w:r w:rsidRPr="0012551E">
        <w:rPr>
          <w:rFonts w:asciiTheme="minorHAnsi" w:hAnsiTheme="minorHAnsi" w:cstheme="minorHAnsi"/>
          <w:sz w:val="22"/>
          <w:szCs w:val="22"/>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21757702" w14:textId="014F53CC" w:rsidR="008C7CAD" w:rsidRPr="0012551E" w:rsidRDefault="0012551E" w:rsidP="008E5907">
      <w:pPr>
        <w:pStyle w:val="Prrafodelista"/>
        <w:numPr>
          <w:ilvl w:val="0"/>
          <w:numId w:val="47"/>
        </w:numPr>
        <w:ind w:left="1134" w:hanging="283"/>
        <w:jc w:val="both"/>
        <w:rPr>
          <w:rFonts w:asciiTheme="minorHAnsi" w:hAnsiTheme="minorHAnsi" w:cstheme="minorHAnsi"/>
          <w:color w:val="000000"/>
          <w:sz w:val="22"/>
          <w:szCs w:val="22"/>
        </w:rPr>
      </w:pPr>
      <w:r w:rsidRPr="0012551E">
        <w:rPr>
          <w:rFonts w:asciiTheme="minorHAnsi" w:hAnsiTheme="minorHAnsi" w:cstheme="minorHAnsi"/>
          <w:b/>
          <w:sz w:val="22"/>
          <w:szCs w:val="22"/>
        </w:rPr>
        <w:t>Garantía a Primer Requerimiento</w:t>
      </w:r>
      <w:r w:rsidRPr="0012551E">
        <w:rPr>
          <w:rFonts w:asciiTheme="minorHAnsi" w:hAnsiTheme="minorHAnsi" w:cstheme="minorHAns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3F660C71" w14:textId="3E28FF2B" w:rsidR="004862F3" w:rsidRPr="0013370D" w:rsidRDefault="004862F3" w:rsidP="008E5907">
      <w:pPr>
        <w:numPr>
          <w:ilvl w:val="0"/>
          <w:numId w:val="46"/>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sidR="006E2FCE">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 xml:space="preserve"> y C-</w:t>
      </w:r>
      <w:r w:rsidR="006E2FCE">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w:t>
      </w:r>
      <w:r w:rsidR="00440A43">
        <w:rPr>
          <w:rFonts w:asciiTheme="minorHAnsi" w:eastAsia="Calibri" w:hAnsiTheme="minorHAnsi" w:cstheme="minorHAnsi"/>
          <w:sz w:val="22"/>
          <w:szCs w:val="22"/>
          <w:lang w:val="es-BO"/>
        </w:rPr>
        <w:t xml:space="preserve">verificación </w:t>
      </w:r>
      <w:r>
        <w:rPr>
          <w:rFonts w:asciiTheme="minorHAnsi" w:eastAsia="Calibri" w:hAnsiTheme="minorHAnsi" w:cstheme="minorHAnsi"/>
          <w:sz w:val="22"/>
          <w:szCs w:val="22"/>
          <w:lang w:val="es-BO"/>
        </w:rPr>
        <w:t xml:space="preserve">con la documentación declarada. </w:t>
      </w:r>
    </w:p>
    <w:p w14:paraId="2BC53448" w14:textId="77777777" w:rsidR="002C772A" w:rsidRPr="00552079" w:rsidRDefault="002C772A" w:rsidP="008E5907">
      <w:pPr>
        <w:numPr>
          <w:ilvl w:val="0"/>
          <w:numId w:val="46"/>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680B3237"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7777777"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14:paraId="7B224F78" w14:textId="77777777" w:rsidR="002F6DD4" w:rsidRDefault="002F6DD4" w:rsidP="00030DA5">
      <w:pPr>
        <w:jc w:val="center"/>
        <w:rPr>
          <w:rFonts w:asciiTheme="minorHAnsi" w:hAnsiTheme="minorHAnsi" w:cstheme="minorHAnsi"/>
          <w:b/>
          <w:sz w:val="22"/>
          <w:szCs w:val="22"/>
        </w:rPr>
      </w:pPr>
    </w:p>
    <w:p w14:paraId="68535470" w14:textId="77777777" w:rsidR="00030DA5" w:rsidRPr="005E4FA8" w:rsidRDefault="00030DA5" w:rsidP="00030DA5">
      <w:pPr>
        <w:jc w:val="center"/>
        <w:rPr>
          <w:rFonts w:asciiTheme="minorHAnsi" w:hAnsiTheme="minorHAnsi" w:cstheme="minorHAnsi"/>
          <w:b/>
          <w:sz w:val="22"/>
          <w:szCs w:val="22"/>
        </w:rPr>
      </w:pPr>
      <w:r w:rsidRPr="005E4FA8">
        <w:rPr>
          <w:rFonts w:asciiTheme="minorHAnsi" w:hAnsiTheme="minorHAnsi" w:cstheme="minorHAnsi"/>
          <w:b/>
          <w:sz w:val="22"/>
          <w:szCs w:val="22"/>
        </w:rPr>
        <w:t>FORMULARIO B-1</w:t>
      </w:r>
    </w:p>
    <w:p w14:paraId="5FDB2C85" w14:textId="77777777" w:rsidR="00030DA5" w:rsidRPr="005E4FA8" w:rsidRDefault="00030DA5" w:rsidP="00030DA5">
      <w:pPr>
        <w:jc w:val="center"/>
        <w:rPr>
          <w:rFonts w:asciiTheme="minorHAnsi" w:hAnsiTheme="minorHAnsi" w:cs="Arial"/>
          <w:b/>
          <w:sz w:val="22"/>
          <w:szCs w:val="22"/>
          <w:lang w:val="es-BO"/>
        </w:rPr>
      </w:pPr>
      <w:r w:rsidRPr="005E4FA8">
        <w:rPr>
          <w:rFonts w:asciiTheme="minorHAnsi" w:hAnsiTheme="minorHAnsi" w:cs="Arial"/>
          <w:b/>
          <w:sz w:val="22"/>
          <w:szCs w:val="22"/>
          <w:lang w:val="es-BO"/>
        </w:rPr>
        <w:t>PROPUESTA ECONÓMICA</w:t>
      </w:r>
    </w:p>
    <w:p w14:paraId="7647D05E" w14:textId="77777777" w:rsidR="00030DA5" w:rsidRDefault="00030DA5" w:rsidP="00030DA5">
      <w:pPr>
        <w:jc w:val="center"/>
        <w:rPr>
          <w:rFonts w:asciiTheme="minorHAnsi" w:hAnsiTheme="minorHAnsi" w:cs="Arial"/>
          <w:b/>
          <w:sz w:val="22"/>
          <w:szCs w:val="22"/>
          <w:lang w:val="es-BO"/>
        </w:rPr>
      </w:pPr>
      <w:r w:rsidRPr="005E4FA8">
        <w:rPr>
          <w:rFonts w:asciiTheme="minorHAnsi" w:hAnsiTheme="minorHAnsi" w:cs="Arial"/>
          <w:b/>
          <w:sz w:val="22"/>
          <w:szCs w:val="22"/>
          <w:lang w:val="es-BO"/>
        </w:rPr>
        <w:t>(En</w:t>
      </w:r>
      <w:r>
        <w:rPr>
          <w:rFonts w:asciiTheme="minorHAnsi" w:hAnsiTheme="minorHAnsi" w:cs="Arial"/>
          <w:b/>
          <w:sz w:val="22"/>
          <w:szCs w:val="22"/>
          <w:lang w:val="es-BO"/>
        </w:rPr>
        <w:t xml:space="preserve"> Bolivianos</w:t>
      </w:r>
      <w:r w:rsidRPr="005E4FA8">
        <w:rPr>
          <w:rFonts w:asciiTheme="minorHAnsi" w:hAnsiTheme="minorHAnsi" w:cs="Arial"/>
          <w:b/>
          <w:sz w:val="22"/>
          <w:szCs w:val="22"/>
          <w:lang w:val="es-BO"/>
        </w:rPr>
        <w:t>)</w:t>
      </w:r>
    </w:p>
    <w:p w14:paraId="3C118F20" w14:textId="77777777" w:rsidR="00030DA5" w:rsidRPr="005E4FA8" w:rsidRDefault="00030DA5" w:rsidP="00030DA5">
      <w:pPr>
        <w:jc w:val="center"/>
        <w:rPr>
          <w:rFonts w:asciiTheme="minorHAnsi" w:hAnsiTheme="minorHAnsi" w:cs="Arial"/>
          <w:b/>
          <w:sz w:val="22"/>
          <w:szCs w:val="22"/>
          <w:lang w:val="es-BO"/>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410"/>
        <w:gridCol w:w="2551"/>
      </w:tblGrid>
      <w:tr w:rsidR="00030DA5" w:rsidRPr="0090599A" w14:paraId="2972D7FD" w14:textId="77777777" w:rsidTr="00B86DF4">
        <w:trPr>
          <w:trHeight w:val="512"/>
          <w:jc w:val="center"/>
        </w:trPr>
        <w:tc>
          <w:tcPr>
            <w:tcW w:w="4111" w:type="dxa"/>
            <w:shd w:val="clear" w:color="auto" w:fill="D9D9D9" w:themeFill="background1" w:themeFillShade="D9"/>
            <w:vAlign w:val="center"/>
          </w:tcPr>
          <w:p w14:paraId="08AC8489" w14:textId="39D50209" w:rsidR="00030DA5" w:rsidRPr="0090599A" w:rsidRDefault="00B86DF4" w:rsidP="00B86DF4">
            <w:pPr>
              <w:spacing w:line="200" w:lineRule="exact"/>
              <w:jc w:val="center"/>
              <w:rPr>
                <w:rFonts w:ascii="Arial" w:hAnsi="Arial" w:cs="Arial"/>
                <w:b/>
                <w:sz w:val="16"/>
                <w:szCs w:val="16"/>
                <w:lang w:val="es-ES_tradnl"/>
              </w:rPr>
            </w:pPr>
            <w:r>
              <w:rPr>
                <w:rFonts w:ascii="Arial" w:hAnsi="Arial" w:cs="Arial"/>
                <w:b/>
                <w:sz w:val="16"/>
                <w:szCs w:val="16"/>
                <w:lang w:val="es-ES_tradnl"/>
              </w:rPr>
              <w:t>DETALLE</w:t>
            </w:r>
            <w:r w:rsidR="00030DA5" w:rsidRPr="0090599A">
              <w:rPr>
                <w:rFonts w:ascii="Arial" w:hAnsi="Arial" w:cs="Arial"/>
                <w:b/>
                <w:sz w:val="16"/>
                <w:szCs w:val="16"/>
                <w:lang w:val="es-ES_tradnl"/>
              </w:rPr>
              <w:t xml:space="preserve"> </w:t>
            </w:r>
            <w:r>
              <w:rPr>
                <w:rFonts w:ascii="Arial" w:hAnsi="Arial" w:cs="Arial"/>
                <w:b/>
                <w:sz w:val="16"/>
                <w:szCs w:val="16"/>
                <w:lang w:val="es-ES_tradnl"/>
              </w:rPr>
              <w:t>DE LA SUPERVISIÓN TÉCNICA</w:t>
            </w:r>
            <w:r w:rsidR="000B4E68">
              <w:rPr>
                <w:rFonts w:ascii="Arial" w:hAnsi="Arial" w:cs="Arial"/>
                <w:b/>
                <w:sz w:val="16"/>
                <w:szCs w:val="16"/>
                <w:lang w:val="es-ES_tradnl"/>
              </w:rPr>
              <w:t xml:space="preserve"> </w:t>
            </w:r>
          </w:p>
        </w:tc>
        <w:tc>
          <w:tcPr>
            <w:tcW w:w="2410" w:type="dxa"/>
            <w:shd w:val="clear" w:color="auto" w:fill="D9D9D9" w:themeFill="background1" w:themeFillShade="D9"/>
            <w:vAlign w:val="center"/>
          </w:tcPr>
          <w:p w14:paraId="5D65414D" w14:textId="77777777" w:rsidR="00030DA5" w:rsidRPr="0090599A" w:rsidRDefault="00030DA5" w:rsidP="00CF18AF">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MONTO TOTAL (Literal)</w:t>
            </w:r>
          </w:p>
        </w:tc>
        <w:tc>
          <w:tcPr>
            <w:tcW w:w="2551" w:type="dxa"/>
            <w:shd w:val="clear" w:color="auto" w:fill="D9D9D9" w:themeFill="background1" w:themeFillShade="D9"/>
            <w:vAlign w:val="center"/>
          </w:tcPr>
          <w:p w14:paraId="10871665" w14:textId="77777777" w:rsidR="00030DA5" w:rsidRPr="0090599A" w:rsidRDefault="00030DA5" w:rsidP="00CF18AF">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 xml:space="preserve">MONTO TOTAL </w:t>
            </w:r>
            <w:r>
              <w:rPr>
                <w:rFonts w:ascii="Arial" w:hAnsi="Arial" w:cs="Arial"/>
                <w:b/>
                <w:sz w:val="16"/>
                <w:szCs w:val="16"/>
                <w:lang w:val="es-ES_tradnl"/>
              </w:rPr>
              <w:t xml:space="preserve">Bs </w:t>
            </w:r>
            <w:r w:rsidRPr="0090599A">
              <w:rPr>
                <w:rFonts w:ascii="Arial" w:hAnsi="Arial" w:cs="Arial"/>
                <w:b/>
                <w:sz w:val="16"/>
                <w:szCs w:val="16"/>
                <w:lang w:val="es-ES_tradnl"/>
              </w:rPr>
              <w:t>(Numeral)</w:t>
            </w:r>
          </w:p>
        </w:tc>
      </w:tr>
      <w:tr w:rsidR="00030DA5" w:rsidRPr="0090599A" w14:paraId="1F5BBAA0" w14:textId="77777777" w:rsidTr="00CF18AF">
        <w:trPr>
          <w:trHeight w:hRule="exact" w:val="1951"/>
          <w:jc w:val="center"/>
        </w:trPr>
        <w:tc>
          <w:tcPr>
            <w:tcW w:w="4111" w:type="dxa"/>
          </w:tcPr>
          <w:p w14:paraId="35D4E0B3" w14:textId="29723605" w:rsidR="0042741C" w:rsidRDefault="0042741C" w:rsidP="00CF18AF">
            <w:pPr>
              <w:spacing w:line="200" w:lineRule="exact"/>
              <w:jc w:val="both"/>
              <w:rPr>
                <w:rFonts w:ascii="Arial" w:hAnsi="Arial" w:cs="Arial"/>
                <w:sz w:val="16"/>
                <w:szCs w:val="16"/>
                <w:lang w:val="es-ES_tradnl"/>
              </w:rPr>
            </w:pPr>
          </w:p>
          <w:p w14:paraId="3DB1EAC5" w14:textId="77777777" w:rsidR="0042741C" w:rsidRPr="0042741C" w:rsidRDefault="0042741C" w:rsidP="0042741C">
            <w:pPr>
              <w:rPr>
                <w:rFonts w:ascii="Arial" w:hAnsi="Arial" w:cs="Arial"/>
                <w:sz w:val="16"/>
                <w:szCs w:val="16"/>
                <w:lang w:val="es-ES_tradnl"/>
              </w:rPr>
            </w:pPr>
          </w:p>
          <w:p w14:paraId="219820C7" w14:textId="77777777" w:rsidR="0042741C" w:rsidRPr="0042741C" w:rsidRDefault="0042741C" w:rsidP="0042741C">
            <w:pPr>
              <w:rPr>
                <w:rFonts w:ascii="Arial" w:hAnsi="Arial" w:cs="Arial"/>
                <w:sz w:val="16"/>
                <w:szCs w:val="16"/>
                <w:lang w:val="es-ES_tradnl"/>
              </w:rPr>
            </w:pPr>
          </w:p>
          <w:p w14:paraId="5C62A618" w14:textId="77777777" w:rsidR="0042741C" w:rsidRPr="0042741C" w:rsidRDefault="0042741C" w:rsidP="0042741C">
            <w:pPr>
              <w:rPr>
                <w:rFonts w:ascii="Arial" w:hAnsi="Arial" w:cs="Arial"/>
                <w:sz w:val="16"/>
                <w:szCs w:val="16"/>
                <w:lang w:val="es-ES_tradnl"/>
              </w:rPr>
            </w:pPr>
          </w:p>
          <w:p w14:paraId="1CA795FB" w14:textId="77777777" w:rsidR="0042741C" w:rsidRPr="0042741C" w:rsidRDefault="0042741C" w:rsidP="0042741C">
            <w:pPr>
              <w:rPr>
                <w:rFonts w:ascii="Arial" w:hAnsi="Arial" w:cs="Arial"/>
                <w:sz w:val="16"/>
                <w:szCs w:val="16"/>
                <w:lang w:val="es-ES_tradnl"/>
              </w:rPr>
            </w:pPr>
          </w:p>
          <w:p w14:paraId="5A2C97AF" w14:textId="77777777" w:rsidR="0042741C" w:rsidRPr="0042741C" w:rsidRDefault="0042741C" w:rsidP="0042741C">
            <w:pPr>
              <w:rPr>
                <w:rFonts w:ascii="Arial" w:hAnsi="Arial" w:cs="Arial"/>
                <w:sz w:val="16"/>
                <w:szCs w:val="16"/>
                <w:lang w:val="es-ES_tradnl"/>
              </w:rPr>
            </w:pPr>
          </w:p>
          <w:p w14:paraId="270B6544" w14:textId="77777777" w:rsidR="0042741C" w:rsidRPr="0042741C" w:rsidRDefault="0042741C" w:rsidP="0042741C">
            <w:pPr>
              <w:rPr>
                <w:rFonts w:ascii="Arial" w:hAnsi="Arial" w:cs="Arial"/>
                <w:sz w:val="16"/>
                <w:szCs w:val="16"/>
                <w:lang w:val="es-ES_tradnl"/>
              </w:rPr>
            </w:pPr>
          </w:p>
          <w:p w14:paraId="1D8F1FAE" w14:textId="7B38B7F1" w:rsidR="0042741C" w:rsidRDefault="0042741C" w:rsidP="0042741C">
            <w:pPr>
              <w:rPr>
                <w:rFonts w:ascii="Arial" w:hAnsi="Arial" w:cs="Arial"/>
                <w:sz w:val="16"/>
                <w:szCs w:val="16"/>
                <w:lang w:val="es-ES_tradnl"/>
              </w:rPr>
            </w:pPr>
          </w:p>
          <w:p w14:paraId="49F59B60" w14:textId="6E569168" w:rsidR="0042741C" w:rsidRDefault="0042741C" w:rsidP="0042741C">
            <w:pPr>
              <w:rPr>
                <w:rFonts w:ascii="Arial" w:hAnsi="Arial" w:cs="Arial"/>
                <w:sz w:val="16"/>
                <w:szCs w:val="16"/>
                <w:lang w:val="es-ES_tradnl"/>
              </w:rPr>
            </w:pPr>
          </w:p>
          <w:p w14:paraId="0A153354" w14:textId="77777777" w:rsidR="00030DA5" w:rsidRPr="0042741C" w:rsidRDefault="00030DA5" w:rsidP="0042741C">
            <w:pPr>
              <w:jc w:val="right"/>
              <w:rPr>
                <w:rFonts w:ascii="Arial" w:hAnsi="Arial" w:cs="Arial"/>
                <w:sz w:val="16"/>
                <w:szCs w:val="16"/>
                <w:lang w:val="es-ES_tradnl"/>
              </w:rPr>
            </w:pPr>
          </w:p>
        </w:tc>
        <w:tc>
          <w:tcPr>
            <w:tcW w:w="2410" w:type="dxa"/>
          </w:tcPr>
          <w:p w14:paraId="42BCFA0F" w14:textId="77777777" w:rsidR="00030DA5" w:rsidRPr="0090599A" w:rsidRDefault="00030DA5" w:rsidP="00CF18AF">
            <w:pPr>
              <w:spacing w:line="200" w:lineRule="exact"/>
              <w:jc w:val="both"/>
              <w:rPr>
                <w:rFonts w:ascii="Arial" w:hAnsi="Arial" w:cs="Arial"/>
                <w:sz w:val="16"/>
                <w:szCs w:val="16"/>
                <w:lang w:val="es-ES_tradnl"/>
              </w:rPr>
            </w:pPr>
          </w:p>
        </w:tc>
        <w:tc>
          <w:tcPr>
            <w:tcW w:w="2551" w:type="dxa"/>
          </w:tcPr>
          <w:p w14:paraId="66D1F2C7" w14:textId="77777777" w:rsidR="00030DA5" w:rsidRPr="0090599A" w:rsidRDefault="00030DA5" w:rsidP="00CF18AF">
            <w:pPr>
              <w:spacing w:line="200" w:lineRule="exact"/>
              <w:jc w:val="both"/>
              <w:rPr>
                <w:rFonts w:ascii="Arial" w:hAnsi="Arial" w:cs="Arial"/>
                <w:sz w:val="16"/>
                <w:szCs w:val="16"/>
                <w:lang w:val="es-ES_tradnl"/>
              </w:rPr>
            </w:pPr>
          </w:p>
        </w:tc>
      </w:tr>
    </w:tbl>
    <w:p w14:paraId="1D13490B" w14:textId="77777777" w:rsidR="00030DA5" w:rsidRPr="0090599A" w:rsidRDefault="00030DA5" w:rsidP="00030DA5">
      <w:pPr>
        <w:spacing w:line="200" w:lineRule="exact"/>
        <w:jc w:val="both"/>
        <w:rPr>
          <w:rFonts w:ascii="Verdana" w:hAnsi="Verdana"/>
          <w:sz w:val="18"/>
          <w:szCs w:val="18"/>
          <w:lang w:val="es-ES_tradnl"/>
        </w:rPr>
      </w:pPr>
    </w:p>
    <w:p w14:paraId="07E5F853" w14:textId="77777777" w:rsidR="00030DA5" w:rsidRDefault="00030DA5" w:rsidP="00030DA5">
      <w:pPr>
        <w:jc w:val="center"/>
        <w:rPr>
          <w:rFonts w:ascii="Verdana" w:hAnsi="Verdana" w:cs="Arial"/>
          <w:b/>
          <w:i/>
          <w:sz w:val="18"/>
          <w:szCs w:val="18"/>
        </w:rPr>
      </w:pPr>
    </w:p>
    <w:p w14:paraId="1C744D04" w14:textId="77777777" w:rsidR="00030DA5" w:rsidRPr="00C37672" w:rsidRDefault="00030DA5" w:rsidP="00030DA5">
      <w:pPr>
        <w:jc w:val="center"/>
        <w:rPr>
          <w:rFonts w:asciiTheme="minorHAnsi" w:hAnsiTheme="minorHAnsi" w:cstheme="minorHAnsi"/>
        </w:rPr>
      </w:pPr>
      <w:r w:rsidRPr="00286B08">
        <w:rPr>
          <w:rFonts w:asciiTheme="minorHAnsi" w:hAnsiTheme="minorHAnsi" w:cstheme="minorHAnsi"/>
          <w:b/>
        </w:rPr>
        <w:t xml:space="preserve">Nota: </w:t>
      </w:r>
      <w:r w:rsidRPr="00286B08">
        <w:rPr>
          <w:rFonts w:asciiTheme="minorHAnsi" w:hAnsiTheme="minorHAnsi" w:cstheme="minorHAnsi"/>
        </w:rPr>
        <w:t>Los precios cotizados</w:t>
      </w:r>
      <w:r>
        <w:rPr>
          <w:rFonts w:asciiTheme="minorHAnsi" w:hAnsiTheme="minorHAnsi" w:cstheme="minorHAnsi"/>
        </w:rPr>
        <w:t xml:space="preserve"> </w:t>
      </w:r>
      <w:r w:rsidRPr="00286B08">
        <w:rPr>
          <w:rFonts w:asciiTheme="minorHAnsi" w:hAnsiTheme="minorHAnsi" w:cstheme="minorHAnsi"/>
        </w:rPr>
        <w:t>deben ser expresados máximo con dos decimales.</w:t>
      </w:r>
    </w:p>
    <w:p w14:paraId="34BB4328" w14:textId="77777777" w:rsidR="00030DA5" w:rsidRPr="000B58E9" w:rsidRDefault="00030DA5" w:rsidP="00030DA5">
      <w:pPr>
        <w:tabs>
          <w:tab w:val="center" w:pos="5833"/>
          <w:tab w:val="right" w:pos="10252"/>
        </w:tabs>
        <w:jc w:val="center"/>
        <w:rPr>
          <w:rFonts w:ascii="Verdana" w:hAnsi="Verdana"/>
          <w:color w:val="000000"/>
          <w:sz w:val="18"/>
          <w:szCs w:val="18"/>
        </w:rPr>
      </w:pPr>
    </w:p>
    <w:p w14:paraId="0F0C31EC" w14:textId="77777777" w:rsidR="00030DA5" w:rsidRDefault="00030DA5" w:rsidP="00030DA5">
      <w:pPr>
        <w:rPr>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4653D6BE" w14:textId="77777777" w:rsidR="00E10B34" w:rsidRPr="00552079" w:rsidRDefault="00E10B34" w:rsidP="00FA78A9">
      <w:pPr>
        <w:rPr>
          <w:rFonts w:asciiTheme="minorHAnsi" w:hAnsiTheme="minorHAnsi" w:cstheme="minorHAnsi"/>
          <w:sz w:val="22"/>
          <w:szCs w:val="22"/>
          <w:lang w:val="es-MX"/>
        </w:rPr>
      </w:pPr>
    </w:p>
    <w:p w14:paraId="19620A0C" w14:textId="77777777" w:rsidR="00E10B34" w:rsidRPr="00552079" w:rsidRDefault="00E10B34" w:rsidP="00FA78A9">
      <w:pPr>
        <w:rPr>
          <w:rFonts w:asciiTheme="minorHAnsi" w:hAnsiTheme="minorHAnsi" w:cstheme="minorHAnsi"/>
          <w:sz w:val="22"/>
          <w:szCs w:val="22"/>
          <w:lang w:val="es-MX"/>
        </w:rPr>
      </w:pPr>
    </w:p>
    <w:p w14:paraId="61282BB9" w14:textId="77777777" w:rsidR="00E10B34" w:rsidRPr="00552079" w:rsidRDefault="00E10B34" w:rsidP="00FA78A9">
      <w:pPr>
        <w:rPr>
          <w:rFonts w:asciiTheme="minorHAnsi" w:hAnsiTheme="minorHAnsi" w:cstheme="minorHAnsi"/>
          <w:sz w:val="22"/>
          <w:szCs w:val="22"/>
          <w:lang w:val="es-MX"/>
        </w:rPr>
      </w:pPr>
    </w:p>
    <w:p w14:paraId="5D224F57" w14:textId="77777777" w:rsidR="00E10B34" w:rsidRDefault="00E10B34" w:rsidP="00FA78A9">
      <w:pPr>
        <w:rPr>
          <w:rFonts w:asciiTheme="minorHAnsi" w:hAnsiTheme="minorHAnsi" w:cstheme="minorHAnsi"/>
          <w:sz w:val="22"/>
          <w:szCs w:val="22"/>
          <w:lang w:val="es-MX"/>
        </w:rPr>
      </w:pPr>
    </w:p>
    <w:p w14:paraId="084AB578" w14:textId="77777777" w:rsidR="00537960" w:rsidRDefault="00537960" w:rsidP="00FA78A9">
      <w:pPr>
        <w:rPr>
          <w:rFonts w:asciiTheme="minorHAnsi" w:hAnsiTheme="minorHAnsi" w:cstheme="minorHAnsi"/>
          <w:sz w:val="22"/>
          <w:szCs w:val="22"/>
          <w:lang w:val="es-MX"/>
        </w:rPr>
      </w:pPr>
    </w:p>
    <w:p w14:paraId="35206F8C" w14:textId="77777777" w:rsidR="00537960" w:rsidRDefault="00537960" w:rsidP="00FA78A9">
      <w:pPr>
        <w:rPr>
          <w:rFonts w:asciiTheme="minorHAnsi" w:hAnsiTheme="minorHAnsi" w:cstheme="minorHAnsi"/>
          <w:sz w:val="22"/>
          <w:szCs w:val="22"/>
          <w:lang w:val="es-MX"/>
        </w:rPr>
      </w:pPr>
    </w:p>
    <w:p w14:paraId="3864151E" w14:textId="77777777" w:rsidR="00537960" w:rsidRDefault="00537960" w:rsidP="00FA78A9">
      <w:pPr>
        <w:rPr>
          <w:rFonts w:asciiTheme="minorHAnsi" w:hAnsiTheme="minorHAnsi" w:cstheme="minorHAnsi"/>
          <w:sz w:val="22"/>
          <w:szCs w:val="22"/>
          <w:lang w:val="es-MX"/>
        </w:rPr>
      </w:pPr>
    </w:p>
    <w:p w14:paraId="728AEFC5" w14:textId="77777777" w:rsidR="00537960" w:rsidRDefault="00537960" w:rsidP="00FA78A9">
      <w:pPr>
        <w:rPr>
          <w:rFonts w:asciiTheme="minorHAnsi" w:hAnsiTheme="minorHAnsi" w:cstheme="minorHAnsi"/>
          <w:sz w:val="22"/>
          <w:szCs w:val="22"/>
          <w:lang w:val="es-MX"/>
        </w:rPr>
      </w:pPr>
    </w:p>
    <w:p w14:paraId="571D4A88" w14:textId="77777777" w:rsidR="00537960" w:rsidRDefault="00537960" w:rsidP="00FA78A9">
      <w:pPr>
        <w:rPr>
          <w:rFonts w:asciiTheme="minorHAnsi" w:hAnsiTheme="minorHAnsi" w:cstheme="minorHAnsi"/>
          <w:sz w:val="22"/>
          <w:szCs w:val="22"/>
          <w:lang w:val="es-MX"/>
        </w:rPr>
      </w:pPr>
    </w:p>
    <w:p w14:paraId="19C127E3" w14:textId="77777777" w:rsidR="00537960" w:rsidRDefault="00537960" w:rsidP="00FA78A9">
      <w:pPr>
        <w:rPr>
          <w:rFonts w:asciiTheme="minorHAnsi" w:hAnsiTheme="minorHAnsi" w:cstheme="minorHAnsi"/>
          <w:sz w:val="22"/>
          <w:szCs w:val="22"/>
          <w:lang w:val="es-MX"/>
        </w:rPr>
      </w:pPr>
    </w:p>
    <w:p w14:paraId="2223F932" w14:textId="77777777" w:rsidR="00537960" w:rsidRDefault="00537960" w:rsidP="00FA78A9">
      <w:pPr>
        <w:rPr>
          <w:rFonts w:asciiTheme="minorHAnsi" w:hAnsiTheme="minorHAnsi" w:cstheme="minorHAnsi"/>
          <w:sz w:val="22"/>
          <w:szCs w:val="22"/>
          <w:lang w:val="es-MX"/>
        </w:rPr>
      </w:pPr>
    </w:p>
    <w:p w14:paraId="591BC2D0" w14:textId="77777777" w:rsidR="00537960" w:rsidRDefault="00537960" w:rsidP="00FA78A9">
      <w:pPr>
        <w:rPr>
          <w:rFonts w:asciiTheme="minorHAnsi" w:hAnsiTheme="minorHAnsi" w:cstheme="minorHAnsi"/>
          <w:sz w:val="22"/>
          <w:szCs w:val="22"/>
          <w:lang w:val="es-MX"/>
        </w:rPr>
      </w:pPr>
    </w:p>
    <w:p w14:paraId="66FB5481" w14:textId="77777777" w:rsidR="00782ED7" w:rsidRDefault="00782ED7" w:rsidP="00782ED7">
      <w:pPr>
        <w:jc w:val="center"/>
        <w:rPr>
          <w:rFonts w:ascii="Verdana" w:hAnsi="Verdana" w:cs="Arial"/>
          <w:b/>
          <w:sz w:val="18"/>
          <w:szCs w:val="16"/>
          <w:lang w:val="es-BO"/>
        </w:rPr>
      </w:pPr>
      <w:r w:rsidRPr="00B335CD">
        <w:rPr>
          <w:rFonts w:ascii="Verdana" w:hAnsi="Verdana" w:cs="Arial"/>
          <w:b/>
          <w:sz w:val="18"/>
          <w:szCs w:val="16"/>
          <w:lang w:val="es-BO"/>
        </w:rPr>
        <w:br w:type="page"/>
      </w: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391F0753"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w:t>
      </w:r>
      <w:r w:rsidR="004645ED">
        <w:rPr>
          <w:rFonts w:asciiTheme="minorHAnsi" w:hAnsiTheme="minorHAnsi" w:cstheme="minorHAnsi"/>
          <w:b/>
          <w:bCs/>
          <w:sz w:val="22"/>
          <w:szCs w:val="22"/>
          <w:lang w:eastAsia="es-BO"/>
        </w:rPr>
        <w:t>NERAL Y ESPECÍFICA DEL PROPONENTE</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2E47D79F"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4F573D">
        <w:rPr>
          <w:rFonts w:asciiTheme="minorHAnsi" w:hAnsiTheme="minorHAnsi" w:cstheme="minorHAnsi"/>
          <w:b/>
          <w:sz w:val="22"/>
          <w:szCs w:val="22"/>
        </w:rPr>
        <w:t>DEL PROPONENTE:</w:t>
      </w:r>
    </w:p>
    <w:p w14:paraId="7D1D7393" w14:textId="77777777" w:rsidR="00A12C89" w:rsidRDefault="00A12C89" w:rsidP="00E10B34">
      <w:pPr>
        <w:ind w:left="-709"/>
        <w:rPr>
          <w:rFonts w:asciiTheme="minorHAnsi" w:hAnsiTheme="minorHAnsi" w:cstheme="minorHAnsi"/>
          <w:b/>
          <w:sz w:val="22"/>
          <w:szCs w:val="22"/>
        </w:rPr>
      </w:pPr>
    </w:p>
    <w:tbl>
      <w:tblPr>
        <w:tblW w:w="10893" w:type="dxa"/>
        <w:jc w:val="center"/>
        <w:tblCellMar>
          <w:left w:w="70" w:type="dxa"/>
          <w:right w:w="70" w:type="dxa"/>
        </w:tblCellMar>
        <w:tblLook w:val="04A0" w:firstRow="1" w:lastRow="0" w:firstColumn="1" w:lastColumn="0" w:noHBand="0" w:noVBand="1"/>
      </w:tblPr>
      <w:tblGrid>
        <w:gridCol w:w="361"/>
        <w:gridCol w:w="1249"/>
        <w:gridCol w:w="1400"/>
        <w:gridCol w:w="655"/>
        <w:gridCol w:w="685"/>
        <w:gridCol w:w="931"/>
        <w:gridCol w:w="1531"/>
        <w:gridCol w:w="1799"/>
        <w:gridCol w:w="1334"/>
        <w:gridCol w:w="948"/>
      </w:tblGrid>
      <w:tr w:rsidR="00C41BD6" w:rsidRPr="00C41BD6" w14:paraId="3A73F6D3" w14:textId="77777777" w:rsidTr="007F4F49">
        <w:trPr>
          <w:trHeight w:val="585"/>
          <w:jc w:val="center"/>
        </w:trPr>
        <w:tc>
          <w:tcPr>
            <w:tcW w:w="36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49"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400"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340"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9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Monto final del contrato en Bs. (*)</w:t>
            </w:r>
          </w:p>
        </w:tc>
        <w:tc>
          <w:tcPr>
            <w:tcW w:w="3330" w:type="dxa"/>
            <w:gridSpan w:val="2"/>
            <w:tcBorders>
              <w:top w:val="single" w:sz="4"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c>
          <w:tcPr>
            <w:tcW w:w="1334"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participación en Asociación (**)</w:t>
            </w:r>
          </w:p>
        </w:tc>
        <w:tc>
          <w:tcPr>
            <w:tcW w:w="948"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48C4A17C"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Nombre del Socio(s) (***)</w:t>
            </w:r>
          </w:p>
        </w:tc>
      </w:tr>
      <w:tr w:rsidR="00C41BD6" w:rsidRPr="00552079" w14:paraId="0176CCB4" w14:textId="77777777" w:rsidTr="007F4F49">
        <w:trPr>
          <w:cantSplit/>
          <w:trHeight w:val="1254"/>
          <w:jc w:val="center"/>
        </w:trPr>
        <w:tc>
          <w:tcPr>
            <w:tcW w:w="361"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0DD0E242" w14:textId="77777777" w:rsidR="00C41BD6" w:rsidRPr="00552079" w:rsidRDefault="00C41BD6" w:rsidP="00C111B4">
            <w:pPr>
              <w:rPr>
                <w:rFonts w:asciiTheme="minorHAnsi" w:hAnsiTheme="minorHAnsi" w:cstheme="minorHAnsi"/>
                <w:b/>
                <w:bCs/>
                <w:sz w:val="22"/>
                <w:szCs w:val="22"/>
                <w:lang w:eastAsia="es-BO"/>
              </w:rPr>
            </w:pPr>
          </w:p>
        </w:tc>
        <w:tc>
          <w:tcPr>
            <w:tcW w:w="1249"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2184BD25" w14:textId="77777777" w:rsidR="00C41BD6" w:rsidRPr="00552079" w:rsidRDefault="00C41BD6" w:rsidP="00C111B4">
            <w:pPr>
              <w:rPr>
                <w:rFonts w:asciiTheme="minorHAnsi" w:hAnsiTheme="minorHAnsi" w:cstheme="minorHAnsi"/>
                <w:b/>
                <w:bCs/>
                <w:sz w:val="22"/>
                <w:szCs w:val="22"/>
                <w:lang w:eastAsia="es-BO"/>
              </w:rPr>
            </w:pPr>
          </w:p>
        </w:tc>
        <w:tc>
          <w:tcPr>
            <w:tcW w:w="1400"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7C58ECA2" w14:textId="77777777" w:rsidR="00C41BD6" w:rsidRPr="00552079" w:rsidRDefault="00C41BD6" w:rsidP="00C111B4">
            <w:pPr>
              <w:rPr>
                <w:rFonts w:asciiTheme="minorHAnsi" w:hAnsiTheme="minorHAnsi" w:cstheme="minorHAnsi"/>
                <w:b/>
                <w:bCs/>
                <w:sz w:val="22"/>
                <w:szCs w:val="22"/>
                <w:lang w:eastAsia="es-BO"/>
              </w:rPr>
            </w:pPr>
          </w:p>
        </w:tc>
        <w:tc>
          <w:tcPr>
            <w:tcW w:w="655"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A7B0BE4" w14:textId="77777777" w:rsidR="00C41BD6" w:rsidRPr="00C41BD6" w:rsidRDefault="00C41BD6"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685"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5D843292" w14:textId="77777777" w:rsidR="00C41BD6" w:rsidRPr="00C41BD6" w:rsidRDefault="00C41BD6"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9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3394F7E9" w14:textId="77777777" w:rsidR="00C41BD6" w:rsidRPr="00552079" w:rsidRDefault="00C41BD6" w:rsidP="00C111B4">
            <w:pPr>
              <w:rPr>
                <w:rFonts w:asciiTheme="minorHAnsi" w:hAnsiTheme="minorHAnsi" w:cstheme="minorHAnsi"/>
                <w:b/>
                <w:bCs/>
                <w:sz w:val="22"/>
                <w:szCs w:val="22"/>
                <w:lang w:eastAsia="es-BO"/>
              </w:rPr>
            </w:pPr>
          </w:p>
        </w:tc>
        <w:tc>
          <w:tcPr>
            <w:tcW w:w="1531"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55726EC3"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799"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5D3240FC"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334" w:type="dxa"/>
            <w:vMerge/>
            <w:tcBorders>
              <w:top w:val="nil"/>
              <w:left w:val="single" w:sz="8" w:space="0" w:color="auto"/>
              <w:bottom w:val="single" w:sz="12" w:space="0" w:color="000000"/>
              <w:right w:val="single" w:sz="8" w:space="0" w:color="auto"/>
            </w:tcBorders>
            <w:vAlign w:val="center"/>
            <w:hideMark/>
          </w:tcPr>
          <w:p w14:paraId="6BF3E16E" w14:textId="77777777" w:rsidR="00C41BD6" w:rsidRPr="00552079" w:rsidRDefault="00C41BD6" w:rsidP="00C111B4">
            <w:pPr>
              <w:rPr>
                <w:rFonts w:asciiTheme="minorHAnsi" w:hAnsiTheme="minorHAnsi" w:cstheme="minorHAnsi"/>
                <w:b/>
                <w:bCs/>
                <w:sz w:val="22"/>
                <w:szCs w:val="22"/>
                <w:lang w:eastAsia="es-BO"/>
              </w:rPr>
            </w:pPr>
          </w:p>
        </w:tc>
        <w:tc>
          <w:tcPr>
            <w:tcW w:w="948" w:type="dxa"/>
            <w:vMerge/>
            <w:tcBorders>
              <w:left w:val="single" w:sz="8" w:space="0" w:color="auto"/>
              <w:bottom w:val="single" w:sz="12" w:space="0" w:color="000000"/>
              <w:right w:val="single" w:sz="8" w:space="0" w:color="auto"/>
            </w:tcBorders>
            <w:vAlign w:val="center"/>
            <w:hideMark/>
          </w:tcPr>
          <w:p w14:paraId="061C29A8" w14:textId="77777777" w:rsidR="00C41BD6" w:rsidRPr="00552079" w:rsidRDefault="00C41BD6" w:rsidP="00C111B4">
            <w:pPr>
              <w:rPr>
                <w:rFonts w:asciiTheme="minorHAnsi" w:hAnsiTheme="minorHAnsi" w:cstheme="minorHAnsi"/>
                <w:b/>
                <w:bCs/>
                <w:sz w:val="22"/>
                <w:szCs w:val="22"/>
                <w:lang w:eastAsia="es-BO"/>
              </w:rPr>
            </w:pPr>
          </w:p>
        </w:tc>
      </w:tr>
      <w:tr w:rsidR="00C41BD6" w:rsidRPr="00552079" w14:paraId="1B3EE1F6" w14:textId="77777777" w:rsidTr="00B76AE1">
        <w:trPr>
          <w:trHeight w:val="248"/>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4597D17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49" w:type="dxa"/>
            <w:tcBorders>
              <w:top w:val="nil"/>
              <w:left w:val="nil"/>
              <w:bottom w:val="single" w:sz="8" w:space="0" w:color="auto"/>
              <w:right w:val="single" w:sz="8" w:space="0" w:color="auto"/>
            </w:tcBorders>
            <w:shd w:val="clear" w:color="000000" w:fill="FFFFFF"/>
            <w:vAlign w:val="center"/>
            <w:hideMark/>
          </w:tcPr>
          <w:p w14:paraId="6C4C4F7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4690C61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B0B6B8B"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vAlign w:val="center"/>
          </w:tcPr>
          <w:p w14:paraId="40298684"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12" w:space="0" w:color="000000"/>
              <w:left w:val="single" w:sz="8" w:space="0" w:color="auto"/>
              <w:bottom w:val="single" w:sz="8" w:space="0" w:color="auto"/>
              <w:right w:val="single" w:sz="8" w:space="0" w:color="auto"/>
            </w:tcBorders>
            <w:shd w:val="clear" w:color="000000" w:fill="FFFFFF"/>
            <w:vAlign w:val="center"/>
          </w:tcPr>
          <w:p w14:paraId="141A59B0"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51EF5F59"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729ABD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44B1BD5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1B92D2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805679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3263D79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14:paraId="3B5347A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F08C3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645B5F4E" w14:textId="77777777" w:rsidTr="00C41BD6">
        <w:trPr>
          <w:trHeight w:val="218"/>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566F49A5" w14:textId="77777777"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49"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B80F57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6D55A760"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2AF242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17476D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4DD3EF6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6931A0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2E997EBB"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20641379" w14:textId="77777777"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49"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F8DF68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7436D66E"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EE0A27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94D9CC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25482DE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D15F65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2F5F9819"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519F906B" w14:textId="77777777"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49"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60ADEA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4A0D8B2F"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D5D9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4DF245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175B409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2C9B63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767193EE"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015ABB3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49"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63CE0E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788D1682"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D92BB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AEFEEAB"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BCEA45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8495B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55970463" w14:textId="77777777" w:rsidTr="00C41BD6">
        <w:trPr>
          <w:trHeight w:val="240"/>
          <w:jc w:val="center"/>
        </w:trPr>
        <w:tc>
          <w:tcPr>
            <w:tcW w:w="361" w:type="dxa"/>
            <w:tcBorders>
              <w:top w:val="nil"/>
              <w:left w:val="single" w:sz="8" w:space="0" w:color="auto"/>
              <w:bottom w:val="single" w:sz="12" w:space="0" w:color="auto"/>
              <w:right w:val="single" w:sz="8" w:space="0" w:color="auto"/>
            </w:tcBorders>
            <w:shd w:val="clear" w:color="000000" w:fill="FFFFFF"/>
            <w:vAlign w:val="center"/>
            <w:hideMark/>
          </w:tcPr>
          <w:p w14:paraId="7E44FF9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49"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C2996B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12" w:space="0" w:color="auto"/>
              <w:right w:val="single" w:sz="8" w:space="0" w:color="auto"/>
            </w:tcBorders>
            <w:shd w:val="clear" w:color="000000" w:fill="FFFFFF"/>
          </w:tcPr>
          <w:p w14:paraId="32876ADB"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9DC0F1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EF66FC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12" w:space="0" w:color="auto"/>
              <w:right w:val="single" w:sz="8" w:space="0" w:color="auto"/>
            </w:tcBorders>
            <w:shd w:val="clear" w:color="000000" w:fill="FFFFFF"/>
            <w:vAlign w:val="center"/>
            <w:hideMark/>
          </w:tcPr>
          <w:p w14:paraId="3A1E03C7"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C83C12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B86DF4" w:rsidRPr="00552079" w14:paraId="0BCB328E" w14:textId="77777777" w:rsidTr="007F4F49">
        <w:trPr>
          <w:trHeight w:val="240"/>
          <w:jc w:val="center"/>
        </w:trPr>
        <w:tc>
          <w:tcPr>
            <w:tcW w:w="1610" w:type="dxa"/>
            <w:gridSpan w:val="2"/>
            <w:tcBorders>
              <w:top w:val="nil"/>
              <w:left w:val="single" w:sz="8" w:space="0" w:color="auto"/>
              <w:bottom w:val="single" w:sz="8" w:space="0" w:color="auto"/>
              <w:right w:val="single" w:sz="8" w:space="0" w:color="000000"/>
            </w:tcBorders>
            <w:shd w:val="clear" w:color="auto" w:fill="D9D9D9" w:themeFill="background1" w:themeFillShade="D9"/>
            <w:vAlign w:val="center"/>
            <w:hideMark/>
          </w:tcPr>
          <w:p w14:paraId="1D901B6A" w14:textId="595519AB"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nil"/>
              <w:left w:val="nil"/>
              <w:bottom w:val="single" w:sz="8" w:space="0" w:color="auto"/>
              <w:right w:val="single" w:sz="8" w:space="0" w:color="000000"/>
            </w:tcBorders>
            <w:shd w:val="clear" w:color="auto" w:fill="D9D9D9" w:themeFill="background1" w:themeFillShade="D9"/>
          </w:tcPr>
          <w:p w14:paraId="3F5DC7EA" w14:textId="50A5D427"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Monto a la fecha de Recepción Final de la Obra. (T/C de la fecha de firma del contrato)</w:t>
            </w:r>
          </w:p>
        </w:tc>
      </w:tr>
      <w:tr w:rsidR="00B86DF4" w:rsidRPr="00552079" w14:paraId="44F2AB04" w14:textId="77777777" w:rsidTr="007F4F49">
        <w:trPr>
          <w:trHeight w:val="240"/>
          <w:jc w:val="center"/>
        </w:trPr>
        <w:tc>
          <w:tcPr>
            <w:tcW w:w="1610"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0D5F1D33" w14:textId="252EA30D"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single" w:sz="8" w:space="0" w:color="auto"/>
              <w:left w:val="nil"/>
              <w:bottom w:val="single" w:sz="8" w:space="0" w:color="auto"/>
              <w:right w:val="single" w:sz="8" w:space="0" w:color="000000"/>
            </w:tcBorders>
            <w:shd w:val="clear" w:color="auto" w:fill="D9D9D9" w:themeFill="background1" w:themeFillShade="D9"/>
          </w:tcPr>
          <w:p w14:paraId="5FE08F9F" w14:textId="5E5DC161"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B86DF4" w:rsidRPr="00552079" w14:paraId="721E0F91" w14:textId="77777777" w:rsidTr="007F4F49">
        <w:trPr>
          <w:trHeight w:val="240"/>
          <w:jc w:val="center"/>
        </w:trPr>
        <w:tc>
          <w:tcPr>
            <w:tcW w:w="1610"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2C9793A4" w14:textId="567D2684"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single" w:sz="8" w:space="0" w:color="auto"/>
              <w:left w:val="nil"/>
              <w:bottom w:val="single" w:sz="8" w:space="0" w:color="auto"/>
              <w:right w:val="single" w:sz="8" w:space="0" w:color="000000"/>
            </w:tcBorders>
            <w:shd w:val="clear" w:color="auto" w:fill="D9D9D9" w:themeFill="background1" w:themeFillShade="D9"/>
          </w:tcPr>
          <w:p w14:paraId="729C52B6" w14:textId="79921E7F"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Si el contrato lo ejecutó como asociado, indicar en esta casilla el nombre del o los socios.</w:t>
            </w:r>
          </w:p>
        </w:tc>
      </w:tr>
      <w:tr w:rsidR="00B86DF4" w:rsidRPr="005D1446" w14:paraId="449EB96B" w14:textId="77777777" w:rsidTr="007F4F49">
        <w:trPr>
          <w:trHeight w:val="240"/>
          <w:jc w:val="center"/>
        </w:trPr>
        <w:tc>
          <w:tcPr>
            <w:tcW w:w="10893" w:type="dxa"/>
            <w:gridSpan w:val="10"/>
            <w:tcBorders>
              <w:top w:val="single" w:sz="8" w:space="0" w:color="auto"/>
              <w:left w:val="single" w:sz="8" w:space="0" w:color="auto"/>
              <w:bottom w:val="single" w:sz="8" w:space="0" w:color="auto"/>
              <w:right w:val="single" w:sz="8" w:space="0" w:color="000000"/>
            </w:tcBorders>
            <w:shd w:val="clear" w:color="auto" w:fill="auto"/>
            <w:vAlign w:val="center"/>
          </w:tcPr>
          <w:p w14:paraId="75A8DC0E" w14:textId="77777777" w:rsidR="00B86DF4" w:rsidRPr="002A6B14" w:rsidRDefault="00B86DF4" w:rsidP="00B86DF4">
            <w:pPr>
              <w:jc w:val="both"/>
              <w:rPr>
                <w:rFonts w:ascii="Arial" w:hAnsi="Arial" w:cs="Arial"/>
                <w:b/>
                <w:sz w:val="16"/>
                <w:szCs w:val="16"/>
                <w:highlight w:val="yellow"/>
                <w:lang w:eastAsia="es-BO"/>
              </w:rPr>
            </w:pPr>
          </w:p>
          <w:p w14:paraId="6A0EF0E8" w14:textId="77777777" w:rsidR="00B86DF4" w:rsidRPr="0030274D" w:rsidRDefault="00B86DF4" w:rsidP="00B86DF4">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6A6DA12A" w14:textId="454D3FE3" w:rsidR="007F4F49" w:rsidRPr="00141C46" w:rsidRDefault="007F4F49" w:rsidP="008E5907">
            <w:pPr>
              <w:pStyle w:val="Prrafodelista"/>
              <w:numPr>
                <w:ilvl w:val="3"/>
                <w:numId w:val="20"/>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 xml:space="preserve">Adjuntar a la propuesta la documentación de respaldo (conforme </w:t>
            </w:r>
            <w:r>
              <w:rPr>
                <w:rFonts w:asciiTheme="minorHAnsi" w:hAnsiTheme="minorHAnsi" w:cstheme="minorHAnsi"/>
                <w:color w:val="000000"/>
                <w:lang w:eastAsia="es-BO"/>
              </w:rPr>
              <w:t>a los términos de referencia</w:t>
            </w:r>
            <w:r w:rsidRPr="00582371">
              <w:rPr>
                <w:rFonts w:asciiTheme="minorHAnsi" w:hAnsiTheme="minorHAnsi" w:cstheme="minorHAnsi"/>
                <w:color w:val="000000"/>
                <w:lang w:eastAsia="es-BO"/>
              </w:rPr>
              <w:t>) de la experiencia declarada en el presente formulario.</w:t>
            </w:r>
          </w:p>
          <w:p w14:paraId="0ACCAD44" w14:textId="77777777" w:rsidR="007F4F49" w:rsidRPr="00141C46" w:rsidRDefault="007F4F49" w:rsidP="007F4F49">
            <w:pPr>
              <w:pStyle w:val="Prrafodelista"/>
              <w:ind w:left="610"/>
              <w:rPr>
                <w:rFonts w:asciiTheme="minorHAnsi" w:hAnsiTheme="minorHAnsi" w:cstheme="minorHAnsi"/>
                <w:b/>
                <w:color w:val="000000"/>
                <w:lang w:eastAsia="es-BO"/>
              </w:rPr>
            </w:pPr>
          </w:p>
          <w:p w14:paraId="691FB77B" w14:textId="77777777" w:rsidR="007F4F49" w:rsidRPr="00141C46" w:rsidRDefault="007F4F49" w:rsidP="008E5907">
            <w:pPr>
              <w:pStyle w:val="Prrafodelista"/>
              <w:numPr>
                <w:ilvl w:val="3"/>
                <w:numId w:val="20"/>
              </w:numPr>
              <w:ind w:left="610"/>
              <w:jc w:val="both"/>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0CEE937" w14:textId="77777777" w:rsidR="007F4F49" w:rsidRPr="00582371" w:rsidRDefault="007F4F49" w:rsidP="007F4F49">
            <w:pPr>
              <w:pStyle w:val="Prrafodelista"/>
              <w:ind w:left="610"/>
              <w:rPr>
                <w:rFonts w:asciiTheme="minorHAnsi" w:hAnsiTheme="minorHAnsi" w:cstheme="minorHAnsi"/>
                <w:color w:val="000000"/>
                <w:lang w:eastAsia="es-BO"/>
              </w:rPr>
            </w:pPr>
          </w:p>
          <w:p w14:paraId="76F23316" w14:textId="1CD59C4E" w:rsidR="00B86DF4" w:rsidRPr="007F4F49" w:rsidRDefault="007F4F49" w:rsidP="008E5907">
            <w:pPr>
              <w:pStyle w:val="Prrafodelista"/>
              <w:numPr>
                <w:ilvl w:val="3"/>
                <w:numId w:val="20"/>
              </w:numPr>
              <w:ind w:left="610"/>
              <w:jc w:val="both"/>
              <w:rPr>
                <w:rFonts w:asciiTheme="minorHAnsi" w:hAnsiTheme="minorHAnsi" w:cstheme="minorHAnsi"/>
                <w:b/>
                <w:color w:val="000000"/>
                <w:sz w:val="18"/>
                <w:szCs w:val="18"/>
                <w:lang w:eastAsia="es-BO"/>
              </w:rPr>
            </w:pPr>
            <w:r w:rsidRPr="007F4F49">
              <w:rPr>
                <w:rFonts w:asciiTheme="minorHAnsi" w:hAnsiTheme="minorHAnsi" w:cstheme="minorHAnsi"/>
                <w:b/>
                <w:lang w:eastAsia="es-BO"/>
              </w:rPr>
              <w:t>Para la formalización de la contratación, el proponente adjudicado deberá presentar en original o fotocopia legalizada los respaldos</w:t>
            </w:r>
            <w:r w:rsidRPr="007F4F49">
              <w:rPr>
                <w:rFonts w:asciiTheme="minorHAnsi" w:hAnsiTheme="minorHAnsi" w:cstheme="minorHAnsi"/>
                <w:b/>
                <w:lang w:val="es-BO" w:eastAsia="es-BO"/>
              </w:rPr>
              <w:t xml:space="preserve"> de los documentos detallados en el presente formulario, los mismos serán devueltos una vez efectuada la verificación.</w:t>
            </w: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Default="00B0671B" w:rsidP="00FA78A9">
      <w:pPr>
        <w:jc w:val="center"/>
        <w:rPr>
          <w:rFonts w:asciiTheme="minorHAnsi" w:hAnsiTheme="minorHAnsi" w:cstheme="minorHAnsi"/>
          <w:b/>
          <w:sz w:val="22"/>
          <w:szCs w:val="22"/>
        </w:rPr>
      </w:pPr>
      <w:bookmarkStart w:id="17" w:name="_Toc351628703"/>
    </w:p>
    <w:p w14:paraId="7C599967" w14:textId="77777777" w:rsidR="00B86DF4" w:rsidRDefault="00B86DF4" w:rsidP="00FA78A9">
      <w:pPr>
        <w:jc w:val="center"/>
        <w:rPr>
          <w:rFonts w:asciiTheme="minorHAnsi" w:hAnsiTheme="minorHAnsi" w:cstheme="minorHAnsi"/>
          <w:b/>
          <w:sz w:val="22"/>
          <w:szCs w:val="22"/>
        </w:rPr>
      </w:pPr>
    </w:p>
    <w:p w14:paraId="145EF676" w14:textId="77777777" w:rsidR="00B86DF4" w:rsidRDefault="00B86DF4" w:rsidP="00FA78A9">
      <w:pPr>
        <w:jc w:val="center"/>
        <w:rPr>
          <w:rFonts w:asciiTheme="minorHAnsi" w:hAnsiTheme="minorHAnsi" w:cstheme="minorHAnsi"/>
          <w:b/>
          <w:sz w:val="22"/>
          <w:szCs w:val="22"/>
        </w:rPr>
      </w:pPr>
    </w:p>
    <w:p w14:paraId="1A21D207" w14:textId="77777777" w:rsidR="00B86DF4" w:rsidRDefault="00B86DF4" w:rsidP="00FA78A9">
      <w:pPr>
        <w:jc w:val="center"/>
        <w:rPr>
          <w:rFonts w:asciiTheme="minorHAnsi" w:hAnsiTheme="minorHAnsi" w:cstheme="minorHAnsi"/>
          <w:b/>
          <w:sz w:val="22"/>
          <w:szCs w:val="22"/>
        </w:rPr>
      </w:pPr>
    </w:p>
    <w:p w14:paraId="1E83231F" w14:textId="77777777" w:rsidR="00B86DF4" w:rsidRDefault="00B86DF4" w:rsidP="00FA78A9">
      <w:pPr>
        <w:jc w:val="center"/>
        <w:rPr>
          <w:rFonts w:asciiTheme="minorHAnsi" w:hAnsiTheme="minorHAnsi" w:cstheme="minorHAnsi"/>
          <w:b/>
          <w:sz w:val="22"/>
          <w:szCs w:val="22"/>
        </w:rPr>
      </w:pPr>
    </w:p>
    <w:p w14:paraId="2BB6DB4F" w14:textId="77777777" w:rsidR="00C525F9" w:rsidRDefault="00C525F9" w:rsidP="00FA78A9">
      <w:pPr>
        <w:jc w:val="center"/>
        <w:rPr>
          <w:rFonts w:asciiTheme="minorHAnsi" w:hAnsiTheme="minorHAnsi" w:cstheme="minorHAnsi"/>
          <w:b/>
          <w:sz w:val="22"/>
          <w:szCs w:val="22"/>
        </w:rPr>
      </w:pPr>
    </w:p>
    <w:p w14:paraId="27E7282A" w14:textId="77777777" w:rsidR="00B86DF4" w:rsidRPr="00552079" w:rsidRDefault="00B86DF4" w:rsidP="00FA78A9">
      <w:pPr>
        <w:jc w:val="center"/>
        <w:rPr>
          <w:rFonts w:asciiTheme="minorHAnsi" w:hAnsiTheme="minorHAnsi" w:cstheme="minorHAnsi"/>
          <w:b/>
          <w:sz w:val="22"/>
          <w:szCs w:val="22"/>
        </w:rPr>
      </w:pPr>
    </w:p>
    <w:p w14:paraId="5762C1C9" w14:textId="77777777" w:rsidR="00B0671B" w:rsidRDefault="00B0671B"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C525F9">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E87D88"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E87D88" w:rsidRDefault="00FA78A9" w:rsidP="00C111B4">
            <w:pPr>
              <w:jc w:val="right"/>
              <w:rPr>
                <w:rFonts w:asciiTheme="minorHAnsi" w:hAnsiTheme="minorHAnsi" w:cstheme="minorHAnsi"/>
                <w:sz w:val="4"/>
                <w:szCs w:val="4"/>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E87D88" w:rsidRDefault="00FA78A9" w:rsidP="00C111B4">
            <w:pPr>
              <w:jc w:val="center"/>
              <w:rPr>
                <w:rFonts w:asciiTheme="minorHAnsi" w:hAnsiTheme="minorHAnsi" w:cstheme="minorHAnsi"/>
                <w:b/>
                <w:sz w:val="4"/>
                <w:szCs w:val="4"/>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E87D88" w:rsidRDefault="00FA78A9" w:rsidP="00C111B4">
            <w:pPr>
              <w:jc w:val="center"/>
              <w:rPr>
                <w:rFonts w:asciiTheme="minorHAnsi" w:hAnsiTheme="minorHAnsi" w:cstheme="minorHAnsi"/>
                <w:b/>
                <w:sz w:val="4"/>
                <w:szCs w:val="4"/>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E87D88"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E87D88" w:rsidRDefault="00FA78A9" w:rsidP="00C111B4">
            <w:pP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700925B7"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29F8DB23" w14:textId="77777777" w:rsidR="00FA78A9" w:rsidRPr="00E87D88" w:rsidRDefault="00FA78A9" w:rsidP="00C111B4">
            <w:pPr>
              <w:rPr>
                <w:rFonts w:asciiTheme="minorHAnsi" w:hAnsiTheme="minorHAnsi" w:cstheme="minorHAnsi"/>
                <w:sz w:val="4"/>
                <w:szCs w:val="4"/>
              </w:rPr>
            </w:pPr>
          </w:p>
        </w:tc>
        <w:tc>
          <w:tcPr>
            <w:tcW w:w="5828" w:type="dxa"/>
            <w:gridSpan w:val="8"/>
            <w:tcBorders>
              <w:top w:val="nil"/>
              <w:left w:val="nil"/>
              <w:bottom w:val="nil"/>
            </w:tcBorders>
            <w:shd w:val="clear" w:color="auto" w:fill="auto"/>
            <w:vAlign w:val="center"/>
          </w:tcPr>
          <w:p w14:paraId="4AFB98B8" w14:textId="77777777" w:rsidR="00FA78A9" w:rsidRPr="00E87D88" w:rsidRDefault="00FA78A9" w:rsidP="00C111B4">
            <w:pPr>
              <w:rPr>
                <w:rFonts w:asciiTheme="minorHAnsi" w:hAnsiTheme="minorHAnsi" w:cstheme="minorHAnsi"/>
                <w:sz w:val="4"/>
                <w:szCs w:val="4"/>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E87D88"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04544BAB"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30E79F56"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40D87345" w14:textId="77777777" w:rsidR="00FA78A9" w:rsidRPr="00E87D88" w:rsidRDefault="00FA78A9" w:rsidP="00C111B4">
            <w:pPr>
              <w:jc w:val="center"/>
              <w:rPr>
                <w:rFonts w:asciiTheme="minorHAnsi" w:hAnsiTheme="minorHAnsi" w:cstheme="minorHAnsi"/>
                <w:b/>
                <w:sz w:val="4"/>
                <w:szCs w:val="4"/>
              </w:rPr>
            </w:pPr>
          </w:p>
        </w:tc>
      </w:tr>
      <w:tr w:rsidR="00FA78A9" w:rsidRPr="00E87D88"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0A46754A"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4C0E58B2"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5D6D8312" w14:textId="77777777" w:rsidR="00FA78A9" w:rsidRPr="00E87D88" w:rsidRDefault="00FA78A9" w:rsidP="00C111B4">
            <w:pPr>
              <w:jc w:val="center"/>
              <w:rPr>
                <w:rFonts w:asciiTheme="minorHAnsi" w:hAnsiTheme="minorHAnsi" w:cstheme="minorHAnsi"/>
                <w:b/>
                <w:sz w:val="4"/>
                <w:szCs w:val="4"/>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E87D88"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645C6AAA"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4874D632"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454A1F38" w14:textId="77777777" w:rsidR="00FA78A9" w:rsidRPr="00E87D88" w:rsidRDefault="00FA78A9" w:rsidP="00C111B4">
            <w:pPr>
              <w:jc w:val="center"/>
              <w:rPr>
                <w:rFonts w:asciiTheme="minorHAnsi" w:hAnsiTheme="minorHAnsi" w:cstheme="minorHAnsi"/>
                <w:b/>
                <w:sz w:val="4"/>
                <w:szCs w:val="4"/>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E87D88"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E87D88" w:rsidRDefault="00FA78A9" w:rsidP="00C111B4">
            <w:pPr>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66C4C982"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2673720B"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35EAE677" w14:textId="77777777" w:rsidR="00FA78A9" w:rsidRPr="00E87D88" w:rsidRDefault="00FA78A9" w:rsidP="00C111B4">
            <w:pPr>
              <w:jc w:val="center"/>
              <w:rPr>
                <w:rFonts w:asciiTheme="minorHAnsi" w:hAnsiTheme="minorHAnsi" w:cstheme="minorHAnsi"/>
                <w:b/>
                <w:sz w:val="4"/>
                <w:szCs w:val="4"/>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C525F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C525F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C525F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C525F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C111B4">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15ED7827" w14:textId="77777777" w:rsidR="007F4F49" w:rsidRPr="0030274D" w:rsidRDefault="007F4F49" w:rsidP="007F4F49">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42F69AB1" w14:textId="77777777" w:rsidR="007F4F49" w:rsidRPr="007F4F49" w:rsidRDefault="007F4F49" w:rsidP="008E5907">
            <w:pPr>
              <w:pStyle w:val="Prrafodelista"/>
              <w:numPr>
                <w:ilvl w:val="0"/>
                <w:numId w:val="32"/>
              </w:numPr>
              <w:ind w:left="552"/>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 xml:space="preserve">Adjuntar a la propuesta la documentación de respaldo (conforme </w:t>
            </w:r>
            <w:r>
              <w:rPr>
                <w:rFonts w:asciiTheme="minorHAnsi" w:hAnsiTheme="minorHAnsi" w:cstheme="minorHAnsi"/>
                <w:color w:val="000000"/>
                <w:lang w:eastAsia="es-BO"/>
              </w:rPr>
              <w:t>a los términos de referencia</w:t>
            </w:r>
            <w:r w:rsidRPr="00582371">
              <w:rPr>
                <w:rFonts w:asciiTheme="minorHAnsi" w:hAnsiTheme="minorHAnsi" w:cstheme="minorHAnsi"/>
                <w:color w:val="000000"/>
                <w:lang w:eastAsia="es-BO"/>
              </w:rPr>
              <w:t>) de la experiencia declarada en el presente formulario.</w:t>
            </w:r>
          </w:p>
          <w:p w14:paraId="56E0440E" w14:textId="77777777" w:rsidR="007F4F49" w:rsidRPr="007F4F49" w:rsidRDefault="007F4F49" w:rsidP="007F4F49">
            <w:pPr>
              <w:pStyle w:val="Prrafodelista"/>
              <w:ind w:left="552"/>
              <w:jc w:val="both"/>
              <w:rPr>
                <w:rFonts w:asciiTheme="minorHAnsi" w:hAnsiTheme="minorHAnsi" w:cstheme="minorHAnsi"/>
                <w:b/>
                <w:color w:val="000000"/>
                <w:lang w:eastAsia="es-BO"/>
              </w:rPr>
            </w:pPr>
          </w:p>
          <w:p w14:paraId="4AD995A0" w14:textId="77777777" w:rsidR="007F4F49" w:rsidRPr="007F4F49" w:rsidRDefault="007F4F49" w:rsidP="008E5907">
            <w:pPr>
              <w:pStyle w:val="Prrafodelista"/>
              <w:numPr>
                <w:ilvl w:val="0"/>
                <w:numId w:val="32"/>
              </w:numPr>
              <w:ind w:left="552"/>
              <w:jc w:val="both"/>
              <w:rPr>
                <w:rFonts w:asciiTheme="minorHAnsi" w:hAnsiTheme="minorHAnsi" w:cstheme="minorHAnsi"/>
                <w:b/>
                <w:color w:val="000000"/>
                <w:lang w:eastAsia="es-BO"/>
              </w:rPr>
            </w:pPr>
            <w:r w:rsidRPr="007F4F49">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430FD15" w14:textId="77777777" w:rsidR="007F4F49" w:rsidRPr="007F4F49" w:rsidRDefault="007F4F49" w:rsidP="007F4F49">
            <w:pPr>
              <w:pStyle w:val="Prrafodelista"/>
              <w:rPr>
                <w:rFonts w:asciiTheme="minorHAnsi" w:hAnsiTheme="minorHAnsi" w:cstheme="minorHAnsi"/>
                <w:b/>
                <w:lang w:eastAsia="es-BO"/>
              </w:rPr>
            </w:pPr>
          </w:p>
          <w:p w14:paraId="0C93865A" w14:textId="184E0560" w:rsidR="00264398" w:rsidRPr="007F4F49" w:rsidRDefault="007F4F49" w:rsidP="008E5907">
            <w:pPr>
              <w:pStyle w:val="Prrafodelista"/>
              <w:numPr>
                <w:ilvl w:val="0"/>
                <w:numId w:val="32"/>
              </w:numPr>
              <w:ind w:left="552"/>
              <w:jc w:val="both"/>
              <w:rPr>
                <w:rFonts w:asciiTheme="minorHAnsi" w:hAnsiTheme="minorHAnsi" w:cstheme="minorHAnsi"/>
                <w:b/>
                <w:color w:val="000000"/>
                <w:lang w:eastAsia="es-BO"/>
              </w:rPr>
            </w:pPr>
            <w:r w:rsidRPr="007F4F49">
              <w:rPr>
                <w:rFonts w:asciiTheme="minorHAnsi" w:hAnsiTheme="minorHAnsi" w:cstheme="minorHAnsi"/>
                <w:b/>
                <w:lang w:eastAsia="es-BO"/>
              </w:rPr>
              <w:t>Para la formalización de la contratación, el proponente adjudicado deberá presentar en original o fotocopia legalizada los respaldos</w:t>
            </w:r>
            <w:r w:rsidRPr="007F4F49">
              <w:rPr>
                <w:rFonts w:asciiTheme="minorHAnsi" w:hAnsiTheme="minorHAnsi" w:cstheme="minorHAnsi"/>
                <w:b/>
                <w:lang w:val="es-BO" w:eastAsia="es-BO"/>
              </w:rPr>
              <w:t xml:space="preserve">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02E3C0A7" w14:textId="77777777" w:rsidR="000B4E68" w:rsidRDefault="000B4E68" w:rsidP="00D87A31">
      <w:pPr>
        <w:rPr>
          <w:lang w:val="es-BO" w:eastAsia="es-ES"/>
        </w:rPr>
      </w:pPr>
    </w:p>
    <w:p w14:paraId="77A6CE6F" w14:textId="77777777" w:rsidR="00B86DF4" w:rsidRDefault="00B86DF4" w:rsidP="00D87A31">
      <w:pPr>
        <w:rPr>
          <w:lang w:val="es-BO" w:eastAsia="es-ES"/>
        </w:rPr>
      </w:pPr>
    </w:p>
    <w:p w14:paraId="554A76BA" w14:textId="77777777" w:rsidR="00B86DF4" w:rsidRDefault="00B86DF4" w:rsidP="00D87A31">
      <w:pPr>
        <w:rPr>
          <w:lang w:val="es-BO" w:eastAsia="es-ES"/>
        </w:rPr>
      </w:pPr>
    </w:p>
    <w:p w14:paraId="24B9A7E5" w14:textId="77777777" w:rsidR="00B86DF4" w:rsidRDefault="00B86DF4" w:rsidP="00D87A31">
      <w:pPr>
        <w:rPr>
          <w:lang w:val="es-BO" w:eastAsia="es-ES"/>
        </w:rPr>
      </w:pPr>
    </w:p>
    <w:p w14:paraId="792EF342" w14:textId="77777777" w:rsidR="00B86DF4" w:rsidRDefault="00B86DF4" w:rsidP="00D87A31">
      <w:pPr>
        <w:rPr>
          <w:lang w:val="es-BO" w:eastAsia="es-ES"/>
        </w:rPr>
      </w:pPr>
    </w:p>
    <w:p w14:paraId="35698AC9" w14:textId="77777777" w:rsidR="00D625D9" w:rsidRDefault="00D625D9" w:rsidP="00D87A31">
      <w:pPr>
        <w:rPr>
          <w:lang w:val="es-BO" w:eastAsia="es-ES"/>
        </w:rPr>
      </w:pPr>
    </w:p>
    <w:p w14:paraId="2CFE001C" w14:textId="77777777" w:rsidR="00D625D9" w:rsidRDefault="00D625D9" w:rsidP="00D87A31">
      <w:pPr>
        <w:rPr>
          <w:lang w:val="es-BO" w:eastAsia="es-ES"/>
        </w:rPr>
      </w:pPr>
    </w:p>
    <w:p w14:paraId="275709C4" w14:textId="77777777" w:rsidR="00D625D9" w:rsidRDefault="00D625D9" w:rsidP="00D87A31">
      <w:pPr>
        <w:rPr>
          <w:lang w:val="es-BO" w:eastAsia="es-ES"/>
        </w:rPr>
      </w:pPr>
    </w:p>
    <w:p w14:paraId="511E64A4" w14:textId="77777777" w:rsidR="00D625D9" w:rsidRDefault="00D625D9" w:rsidP="00D87A31">
      <w:pPr>
        <w:rPr>
          <w:lang w:val="es-BO" w:eastAsia="es-ES"/>
        </w:rPr>
      </w:pPr>
    </w:p>
    <w:p w14:paraId="1607C983" w14:textId="77777777" w:rsidR="00D625D9" w:rsidRDefault="00D625D9" w:rsidP="00D87A31">
      <w:pPr>
        <w:rPr>
          <w:lang w:val="es-BO" w:eastAsia="es-ES"/>
        </w:rPr>
      </w:pPr>
    </w:p>
    <w:p w14:paraId="19372543" w14:textId="77777777" w:rsidR="00B86DF4" w:rsidRDefault="00B86DF4" w:rsidP="00D87A31">
      <w:pPr>
        <w:rPr>
          <w:lang w:val="es-BO" w:eastAsia="es-ES"/>
        </w:rPr>
      </w:pPr>
    </w:p>
    <w:p w14:paraId="739D4B23" w14:textId="77777777" w:rsidR="00B86DF4" w:rsidRDefault="00B86DF4" w:rsidP="00D87A31">
      <w:pPr>
        <w:rPr>
          <w:lang w:val="es-BO" w:eastAsia="es-ES"/>
        </w:rPr>
      </w:pPr>
    </w:p>
    <w:p w14:paraId="745868B6" w14:textId="77777777" w:rsidR="00B86DF4" w:rsidRDefault="00B86DF4" w:rsidP="00D87A31">
      <w:pPr>
        <w:rPr>
          <w:lang w:val="es-BO" w:eastAsia="es-ES"/>
        </w:rPr>
      </w:pPr>
    </w:p>
    <w:p w14:paraId="7EB5F6A3" w14:textId="77777777" w:rsidR="00B86DF4" w:rsidRDefault="00B86DF4" w:rsidP="00D87A31">
      <w:pPr>
        <w:rPr>
          <w:lang w:val="es-BO" w:eastAsia="es-ES"/>
        </w:rPr>
      </w:pPr>
    </w:p>
    <w:p w14:paraId="25C3DA68" w14:textId="77777777" w:rsidR="00B86DF4" w:rsidRDefault="00B86DF4" w:rsidP="00D87A31">
      <w:pPr>
        <w:rPr>
          <w:lang w:val="es-BO" w:eastAsia="es-ES"/>
        </w:rPr>
      </w:pPr>
    </w:p>
    <w:p w14:paraId="659E7FC0" w14:textId="77777777" w:rsidR="00B86DF4" w:rsidRDefault="00B86DF4" w:rsidP="00D87A31">
      <w:pPr>
        <w:rPr>
          <w:lang w:val="es-BO" w:eastAsia="es-ES"/>
        </w:rPr>
      </w:pPr>
    </w:p>
    <w:p w14:paraId="0C97DCE4" w14:textId="77777777" w:rsidR="00B86DF4" w:rsidRDefault="00B86DF4" w:rsidP="00D87A31">
      <w:pPr>
        <w:rPr>
          <w:lang w:val="es-BO" w:eastAsia="es-ES"/>
        </w:rPr>
      </w:pPr>
    </w:p>
    <w:p w14:paraId="3901DF22" w14:textId="77777777" w:rsidR="00B86DF4" w:rsidRDefault="00B86DF4" w:rsidP="00D87A31">
      <w:pPr>
        <w:rPr>
          <w:lang w:val="es-BO" w:eastAsia="es-ES"/>
        </w:rPr>
      </w:pPr>
    </w:p>
    <w:p w14:paraId="17DA000F" w14:textId="77777777" w:rsidR="00B86DF4" w:rsidRDefault="00B86DF4" w:rsidP="00D87A31">
      <w:pPr>
        <w:rPr>
          <w:lang w:val="es-BO" w:eastAsia="es-ES"/>
        </w:rPr>
      </w:pPr>
    </w:p>
    <w:bookmarkEnd w:id="17"/>
    <w:p w14:paraId="27D66CD4" w14:textId="77777777" w:rsidR="007F4F49" w:rsidRDefault="007F4F49" w:rsidP="00102AE4">
      <w:pPr>
        <w:jc w:val="center"/>
        <w:rPr>
          <w:rFonts w:asciiTheme="minorHAnsi" w:hAnsiTheme="minorHAnsi" w:cstheme="minorHAnsi"/>
          <w:b/>
          <w:sz w:val="22"/>
          <w:szCs w:val="22"/>
        </w:rPr>
      </w:pPr>
    </w:p>
    <w:p w14:paraId="48661AA8" w14:textId="151864D7" w:rsidR="009052F9" w:rsidRDefault="00C50116" w:rsidP="009052F9">
      <w:pPr>
        <w:jc w:val="center"/>
        <w:rPr>
          <w:rFonts w:ascii="Verdana" w:hAnsi="Verdana" w:cs="Arial"/>
          <w:b/>
          <w:sz w:val="18"/>
          <w:szCs w:val="18"/>
        </w:rPr>
      </w:pPr>
      <w:r w:rsidRPr="00C50116">
        <w:rPr>
          <w:rFonts w:ascii="Verdana" w:hAnsi="Verdana" w:cs="Arial"/>
          <w:b/>
          <w:szCs w:val="18"/>
        </w:rPr>
        <w:lastRenderedPageBreak/>
        <w:t xml:space="preserve">PROPUESTA </w:t>
      </w:r>
      <w:r w:rsidR="00E611C7">
        <w:rPr>
          <w:rFonts w:ascii="Verdana" w:hAnsi="Verdana" w:cs="Arial"/>
          <w:b/>
          <w:szCs w:val="18"/>
        </w:rPr>
        <w:t>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2F2A9C">
        <w:trPr>
          <w:tblHeader/>
        </w:trPr>
        <w:tc>
          <w:tcPr>
            <w:tcW w:w="9433" w:type="dxa"/>
            <w:shd w:val="clear" w:color="auto" w:fill="17365D"/>
            <w:vAlign w:val="center"/>
          </w:tcPr>
          <w:p w14:paraId="3AA0E74F" w14:textId="520933D5" w:rsidR="009052F9" w:rsidRPr="00DE4776" w:rsidRDefault="009052F9" w:rsidP="00C50116">
            <w:pPr>
              <w:jc w:val="center"/>
              <w:rPr>
                <w:rFonts w:ascii="Calibri" w:hAnsi="Calibri" w:cs="Calibri"/>
                <w:b/>
              </w:rPr>
            </w:pPr>
            <w:r w:rsidRPr="00DE4776">
              <w:rPr>
                <w:rFonts w:ascii="Calibri" w:hAnsi="Calibri" w:cs="Calibri"/>
                <w:b/>
              </w:rPr>
              <w:t>Para ser llenado por el proponente de acuerdo a lo establecido en l</w:t>
            </w:r>
            <w:r w:rsidR="00C50116">
              <w:rPr>
                <w:rFonts w:ascii="Calibri" w:hAnsi="Calibri" w:cs="Calibri"/>
                <w:b/>
              </w:rPr>
              <w:t>os Términos de Referencia</w:t>
            </w:r>
            <w:r w:rsidR="000B4E68">
              <w:rPr>
                <w:rFonts w:ascii="Calibri" w:hAnsi="Calibri" w:cs="Calibri"/>
                <w:b/>
              </w:rPr>
              <w:t xml:space="preserve"> de SUPERVISION</w:t>
            </w:r>
            <w:r w:rsidR="00543AD8">
              <w:rPr>
                <w:rFonts w:ascii="Calibri" w:hAnsi="Calibri" w:cs="Calibri"/>
                <w:b/>
              </w:rPr>
              <w:t xml:space="preserve"> TÉCNICA</w:t>
            </w:r>
          </w:p>
        </w:tc>
      </w:tr>
      <w:tr w:rsidR="009052F9" w:rsidRPr="00642209" w14:paraId="3DA8909F" w14:textId="77777777" w:rsidTr="002F2A9C">
        <w:trPr>
          <w:trHeight w:val="472"/>
        </w:trPr>
        <w:tc>
          <w:tcPr>
            <w:tcW w:w="9433" w:type="dxa"/>
            <w:shd w:val="clear" w:color="auto" w:fill="F2F2F2"/>
            <w:vAlign w:val="center"/>
          </w:tcPr>
          <w:p w14:paraId="45FAB2C2" w14:textId="77777777" w:rsidR="009052F9" w:rsidRPr="00DE4776" w:rsidRDefault="009052F9" w:rsidP="00DF166F">
            <w:pPr>
              <w:jc w:val="center"/>
              <w:rPr>
                <w:rFonts w:ascii="Calibri" w:hAnsi="Calibri" w:cs="Calibri"/>
                <w:b/>
              </w:rPr>
            </w:pPr>
            <w:r w:rsidRPr="00DE4776">
              <w:rPr>
                <w:rFonts w:ascii="Calibri" w:hAnsi="Calibri" w:cs="Calibri"/>
                <w:b/>
              </w:rPr>
              <w:t>Propuesta (*)</w:t>
            </w:r>
          </w:p>
        </w:tc>
      </w:tr>
      <w:tr w:rsidR="009052F9" w:rsidRPr="00642209" w14:paraId="34B3EFC8" w14:textId="77777777" w:rsidTr="002F2A9C">
        <w:trPr>
          <w:trHeight w:val="612"/>
        </w:trPr>
        <w:tc>
          <w:tcPr>
            <w:tcW w:w="9433" w:type="dxa"/>
          </w:tcPr>
          <w:p w14:paraId="06C0FCEE" w14:textId="77777777" w:rsidR="009052F9" w:rsidRPr="00DE4776" w:rsidRDefault="009052F9" w:rsidP="00DF166F">
            <w:pPr>
              <w:jc w:val="both"/>
              <w:rPr>
                <w:rFonts w:ascii="Calibri" w:hAnsi="Calibri" w:cs="Calibri"/>
              </w:rPr>
            </w:pPr>
          </w:p>
        </w:tc>
      </w:tr>
    </w:tbl>
    <w:p w14:paraId="53C308E2" w14:textId="77777777" w:rsidR="002F2A9C" w:rsidRPr="00842131" w:rsidRDefault="002F2A9C" w:rsidP="002F2A9C">
      <w:pPr>
        <w:jc w:val="both"/>
        <w:rPr>
          <w:rFonts w:asciiTheme="minorHAnsi" w:hAnsiTheme="minorHAnsi" w:cstheme="minorHAnsi"/>
          <w:sz w:val="22"/>
          <w:szCs w:val="22"/>
        </w:rPr>
      </w:pPr>
      <w:r w:rsidRPr="00842131">
        <w:rPr>
          <w:rFonts w:asciiTheme="minorHAnsi" w:hAnsiTheme="minorHAnsi" w:cstheme="minorHAnsi"/>
          <w:sz w:val="22"/>
          <w:szCs w:val="22"/>
        </w:rPr>
        <w:t>(*) La propuesta deberá contener como mínimo: Objetivos, Alcance, Metodología y Plan de trabajo otros en base a los Términos de Referencia:</w:t>
      </w:r>
    </w:p>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364694F0"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Pr="00552079" w:rsidRDefault="00FA78A9" w:rsidP="00FA78A9">
      <w:pPr>
        <w:jc w:val="both"/>
        <w:rPr>
          <w:rFonts w:asciiTheme="minorHAnsi" w:hAnsiTheme="minorHAnsi" w:cstheme="minorHAnsi"/>
          <w:sz w:val="22"/>
          <w:szCs w:val="22"/>
        </w:rPr>
      </w:pPr>
    </w:p>
    <w:p w14:paraId="34E52D17" w14:textId="77777777" w:rsidR="00FA78A9" w:rsidRPr="00552079" w:rsidRDefault="00FA78A9" w:rsidP="00FA78A9">
      <w:pPr>
        <w:jc w:val="both"/>
        <w:rPr>
          <w:rFonts w:asciiTheme="minorHAnsi" w:hAnsiTheme="minorHAnsi" w:cstheme="minorHAnsi"/>
          <w:sz w:val="22"/>
          <w:szCs w:val="22"/>
        </w:rPr>
      </w:pPr>
    </w:p>
    <w:p w14:paraId="56FFA33F" w14:textId="77777777" w:rsidR="00FA78A9" w:rsidRPr="00552079" w:rsidRDefault="00FA78A9" w:rsidP="00FA78A9">
      <w:pPr>
        <w:jc w:val="both"/>
        <w:rPr>
          <w:rFonts w:asciiTheme="minorHAnsi" w:hAnsiTheme="minorHAnsi" w:cstheme="minorHAnsi"/>
          <w:sz w:val="22"/>
          <w:szCs w:val="22"/>
        </w:rPr>
      </w:pPr>
    </w:p>
    <w:p w14:paraId="28268433" w14:textId="77777777" w:rsidR="00422A5F" w:rsidRPr="00552079" w:rsidRDefault="00422A5F" w:rsidP="00B37050">
      <w:pPr>
        <w:jc w:val="center"/>
        <w:rPr>
          <w:rFonts w:asciiTheme="minorHAnsi" w:hAnsiTheme="minorHAnsi" w:cstheme="minorHAnsi"/>
          <w:b/>
          <w:sz w:val="22"/>
          <w:szCs w:val="22"/>
          <w:lang w:val="es-BO"/>
        </w:rPr>
      </w:pPr>
    </w:p>
    <w:p w14:paraId="68AA69F9" w14:textId="77777777" w:rsidR="00422A5F" w:rsidRDefault="00422A5F" w:rsidP="00B37050">
      <w:pPr>
        <w:jc w:val="center"/>
        <w:rPr>
          <w:rFonts w:asciiTheme="minorHAnsi" w:hAnsiTheme="minorHAnsi" w:cstheme="minorHAnsi"/>
          <w:b/>
          <w:sz w:val="22"/>
          <w:szCs w:val="22"/>
          <w:lang w:val="es-BO"/>
        </w:rPr>
      </w:pPr>
    </w:p>
    <w:p w14:paraId="47411514" w14:textId="77777777" w:rsidR="00D625D9" w:rsidRDefault="00D625D9" w:rsidP="00B37050">
      <w:pPr>
        <w:jc w:val="center"/>
        <w:rPr>
          <w:rFonts w:asciiTheme="minorHAnsi" w:hAnsiTheme="minorHAnsi" w:cstheme="minorHAnsi"/>
          <w:b/>
          <w:sz w:val="22"/>
          <w:szCs w:val="22"/>
          <w:lang w:val="es-BO"/>
        </w:rPr>
      </w:pPr>
    </w:p>
    <w:p w14:paraId="26D27097" w14:textId="77777777" w:rsidR="00D625D9" w:rsidRPr="00552079" w:rsidRDefault="00D625D9" w:rsidP="00B37050">
      <w:pPr>
        <w:jc w:val="center"/>
        <w:rPr>
          <w:rFonts w:asciiTheme="minorHAnsi" w:hAnsiTheme="minorHAnsi" w:cstheme="minorHAnsi"/>
          <w:b/>
          <w:sz w:val="22"/>
          <w:szCs w:val="22"/>
          <w:lang w:val="es-BO"/>
        </w:rPr>
      </w:pPr>
    </w:p>
    <w:p w14:paraId="6CB0604D" w14:textId="77777777" w:rsidR="00422A5F" w:rsidRDefault="00422A5F" w:rsidP="00B37050">
      <w:pPr>
        <w:jc w:val="center"/>
        <w:rPr>
          <w:rFonts w:asciiTheme="minorHAnsi" w:hAnsiTheme="minorHAnsi" w:cstheme="minorHAnsi"/>
          <w:b/>
          <w:sz w:val="22"/>
          <w:szCs w:val="22"/>
          <w:lang w:val="es-BO"/>
        </w:rPr>
      </w:pPr>
    </w:p>
    <w:p w14:paraId="3E7FC166" w14:textId="77777777" w:rsidR="007F4F49" w:rsidRPr="00552079" w:rsidRDefault="007F4F49" w:rsidP="00B37050">
      <w:pPr>
        <w:jc w:val="center"/>
        <w:rPr>
          <w:rFonts w:asciiTheme="minorHAnsi" w:hAnsiTheme="minorHAnsi" w:cstheme="minorHAnsi"/>
          <w:b/>
          <w:sz w:val="22"/>
          <w:szCs w:val="22"/>
          <w:lang w:val="es-BO"/>
        </w:rPr>
      </w:pPr>
    </w:p>
    <w:p w14:paraId="456B6AED" w14:textId="77777777" w:rsidR="00F078DB" w:rsidRPr="00552079" w:rsidRDefault="00F078DB" w:rsidP="002D738F">
      <w:pPr>
        <w:rPr>
          <w:rFonts w:asciiTheme="minorHAnsi" w:hAnsiTheme="minorHAnsi" w:cstheme="minorHAnsi"/>
          <w:b/>
          <w:sz w:val="22"/>
          <w:szCs w:val="22"/>
        </w:rPr>
      </w:pPr>
    </w:p>
    <w:p w14:paraId="231F9CA6" w14:textId="77777777" w:rsidR="00830496" w:rsidRDefault="00830496" w:rsidP="00C00A9F">
      <w:pPr>
        <w:jc w:val="center"/>
        <w:rPr>
          <w:rFonts w:asciiTheme="minorHAnsi" w:hAnsiTheme="minorHAnsi" w:cstheme="minorHAnsi"/>
          <w:b/>
          <w:sz w:val="22"/>
          <w:szCs w:val="22"/>
        </w:rPr>
      </w:pPr>
    </w:p>
    <w:p w14:paraId="15C7F0BE" w14:textId="77777777" w:rsidR="00E611C7" w:rsidRDefault="00E611C7" w:rsidP="00E611C7">
      <w:pPr>
        <w:jc w:val="both"/>
        <w:rPr>
          <w:rFonts w:asciiTheme="minorHAnsi" w:hAnsiTheme="minorHAnsi" w:cstheme="minorHAnsi"/>
          <w:sz w:val="22"/>
          <w:szCs w:val="22"/>
        </w:rPr>
      </w:pPr>
    </w:p>
    <w:p w14:paraId="0A48B3A8" w14:textId="77777777" w:rsidR="00E611C7" w:rsidRPr="00552079" w:rsidRDefault="00E611C7" w:rsidP="00E611C7">
      <w:pPr>
        <w:jc w:val="both"/>
        <w:rPr>
          <w:rFonts w:asciiTheme="minorHAnsi" w:hAnsiTheme="minorHAnsi" w:cstheme="minorHAnsi"/>
          <w:sz w:val="22"/>
          <w:szCs w:val="22"/>
        </w:rPr>
      </w:pPr>
    </w:p>
    <w:p w14:paraId="326B6D6F" w14:textId="77777777" w:rsidR="00E611C7" w:rsidRDefault="00E611C7" w:rsidP="00E611C7">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5E520EF1" w14:textId="77777777" w:rsidR="00E611C7" w:rsidRPr="00550BE8" w:rsidRDefault="00E611C7" w:rsidP="00E611C7">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2BF5A85D" w14:textId="77777777" w:rsidR="00E611C7" w:rsidRPr="00550BE8" w:rsidRDefault="00E611C7" w:rsidP="00E611C7">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3FD86779" w:rsidR="00AB5D3D" w:rsidRPr="00F12DD2" w:rsidRDefault="00C00A9F" w:rsidP="008E5907">
      <w:pPr>
        <w:pStyle w:val="Sinespaciado"/>
        <w:numPr>
          <w:ilvl w:val="2"/>
          <w:numId w:val="14"/>
        </w:numPr>
        <w:tabs>
          <w:tab w:val="clear" w:pos="2340"/>
          <w:tab w:val="num" w:pos="2127"/>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8E5907">
      <w:pPr>
        <w:pStyle w:val="Sinespaciado"/>
        <w:numPr>
          <w:ilvl w:val="2"/>
          <w:numId w:val="14"/>
        </w:numPr>
        <w:tabs>
          <w:tab w:val="clear" w:pos="2340"/>
          <w:tab w:val="num" w:pos="2127"/>
        </w:tabs>
        <w:ind w:left="426"/>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520A9F05" w:rsidR="00C00A9F" w:rsidRPr="00A303EE" w:rsidRDefault="00F42687" w:rsidP="008E5907">
      <w:pPr>
        <w:pStyle w:val="Sinespaciado"/>
        <w:numPr>
          <w:ilvl w:val="1"/>
          <w:numId w:val="27"/>
        </w:numPr>
        <w:tabs>
          <w:tab w:val="left" w:pos="993"/>
        </w:tabs>
        <w:ind w:left="993" w:hanging="567"/>
        <w:jc w:val="both"/>
        <w:rPr>
          <w:rFonts w:asciiTheme="minorHAnsi" w:hAnsiTheme="minorHAnsi" w:cstheme="minorHAnsi"/>
          <w:b/>
        </w:rPr>
      </w:pPr>
      <w:r>
        <w:rPr>
          <w:rFonts w:asciiTheme="minorHAnsi" w:hAnsiTheme="minorHAnsi" w:cstheme="minorHAnsi"/>
          <w:b/>
        </w:rPr>
        <w:t>VERIFICACIÓN 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54907C5E" w:rsidR="00C00A9F" w:rsidRPr="00EB53A6" w:rsidRDefault="00F62602" w:rsidP="008E5907">
      <w:pPr>
        <w:pStyle w:val="Sinespaciado"/>
        <w:numPr>
          <w:ilvl w:val="1"/>
          <w:numId w:val="27"/>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w:t>
      </w:r>
      <w:r w:rsidR="00F42687">
        <w:rPr>
          <w:rFonts w:asciiTheme="minorHAnsi" w:hAnsiTheme="minorHAnsi" w:cstheme="minorHAnsi"/>
          <w:b/>
        </w:rPr>
        <w:t>ENTO DE DOCUMENTOS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3F623182"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D73E19">
        <w:rPr>
          <w:rFonts w:asciiTheme="minorHAnsi" w:hAnsiTheme="minorHAnsi" w:cstheme="minorHAnsi"/>
        </w:rPr>
        <w:t>documentos 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8E5907">
      <w:pPr>
        <w:pStyle w:val="Sinespaciado"/>
        <w:numPr>
          <w:ilvl w:val="1"/>
          <w:numId w:val="27"/>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58891ECE" w:rsidR="00C00A9F" w:rsidRPr="00830496" w:rsidRDefault="00F24A83" w:rsidP="005E61F1">
      <w:pPr>
        <w:pStyle w:val="Sinespaciado"/>
        <w:numPr>
          <w:ilvl w:val="0"/>
          <w:numId w:val="10"/>
        </w:numPr>
        <w:ind w:left="851" w:hanging="425"/>
        <w:jc w:val="both"/>
        <w:rPr>
          <w:rFonts w:asciiTheme="minorHAnsi" w:hAnsiTheme="minorHAnsi" w:cstheme="minorHAnsi"/>
        </w:rPr>
      </w:pPr>
      <w:r w:rsidRPr="00830496">
        <w:rPr>
          <w:rFonts w:asciiTheme="minorHAnsi" w:hAnsiTheme="minorHAnsi" w:cstheme="minorHAnsi"/>
        </w:rPr>
        <w:lastRenderedPageBreak/>
        <w:t>Si los volúmenes o unidades de medida</w:t>
      </w:r>
      <w:r w:rsidR="004E0D5F" w:rsidRPr="00830496">
        <w:rPr>
          <w:rFonts w:asciiTheme="minorHAnsi" w:hAnsiTheme="minorHAnsi" w:cstheme="minorHAnsi"/>
        </w:rPr>
        <w:t xml:space="preserve"> </w:t>
      </w:r>
      <w:r w:rsidR="004A26C8" w:rsidRPr="00830496">
        <w:rPr>
          <w:rFonts w:asciiTheme="minorHAnsi" w:hAnsiTheme="minorHAnsi" w:cstheme="minorHAnsi"/>
        </w:rPr>
        <w:t>(</w:t>
      </w:r>
      <w:r w:rsidR="004E0D5F" w:rsidRPr="00830496">
        <w:rPr>
          <w:rFonts w:asciiTheme="minorHAnsi" w:hAnsiTheme="minorHAnsi" w:cstheme="minorHAnsi"/>
        </w:rPr>
        <w:t>a menos que exista equivalencia)</w:t>
      </w:r>
      <w:r w:rsidRPr="00830496">
        <w:rPr>
          <w:rFonts w:asciiTheme="minorHAnsi" w:hAnsiTheme="minorHAnsi" w:cstheme="minorHAnsi"/>
        </w:rPr>
        <w:t xml:space="preserve"> no son las solicitadas</w:t>
      </w:r>
      <w:r w:rsidR="004E0D5F" w:rsidRPr="00830496">
        <w:rPr>
          <w:rFonts w:asciiTheme="minorHAnsi" w:hAnsiTheme="minorHAnsi" w:cstheme="minorHAnsi"/>
        </w:rPr>
        <w:t xml:space="preserve"> en </w:t>
      </w:r>
      <w:r w:rsidR="00830496" w:rsidRPr="00830496">
        <w:rPr>
          <w:rFonts w:asciiTheme="minorHAnsi" w:hAnsiTheme="minorHAnsi" w:cstheme="minorHAnsi"/>
        </w:rPr>
        <w:t>los términos de referencia</w:t>
      </w:r>
      <w:r w:rsidR="004E0D5F" w:rsidRPr="00830496">
        <w:rPr>
          <w:rFonts w:asciiTheme="minorHAnsi" w:hAnsiTheme="minorHAnsi" w:cstheme="minorHAnsi"/>
        </w:rPr>
        <w:t xml:space="preserve">, </w:t>
      </w:r>
      <w:r w:rsidRPr="00830496">
        <w:rPr>
          <w:rFonts w:asciiTheme="minorHAnsi" w:hAnsiTheme="minorHAnsi" w:cstheme="minorHAnsi"/>
        </w:rPr>
        <w:t>la oferta será descalificada.</w:t>
      </w:r>
    </w:p>
    <w:p w14:paraId="7BFE8130" w14:textId="77777777" w:rsidR="003F36A0" w:rsidRPr="007F33B2" w:rsidRDefault="003F36A0" w:rsidP="00CF73E8">
      <w:pPr>
        <w:pStyle w:val="Sinespaciado"/>
        <w:jc w:val="both"/>
        <w:rPr>
          <w:rFonts w:asciiTheme="minorHAnsi" w:hAnsiTheme="minorHAnsi" w:cstheme="minorHAnsi"/>
        </w:rPr>
      </w:pPr>
    </w:p>
    <w:p w14:paraId="4088CD9A" w14:textId="0C415EBE" w:rsidR="0071677C" w:rsidRPr="00B35A56" w:rsidRDefault="00CF73E8" w:rsidP="008E5907">
      <w:pPr>
        <w:pStyle w:val="Sinespaciado"/>
        <w:numPr>
          <w:ilvl w:val="1"/>
          <w:numId w:val="27"/>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F42687">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5E2823DB"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Una vez efectuada la corrección de los errores aritméticos</w:t>
      </w:r>
      <w:r w:rsidR="007F33B2">
        <w:rPr>
          <w:rFonts w:asciiTheme="minorHAnsi" w:hAnsiTheme="minorHAnsi" w:cstheme="minorHAnsi"/>
        </w:rPr>
        <w:t>,</w:t>
      </w:r>
      <w:r w:rsidR="00516A36">
        <w:rPr>
          <w:rFonts w:asciiTheme="minorHAnsi" w:hAnsiTheme="minorHAnsi" w:cstheme="minorHAnsi"/>
        </w:rPr>
        <w:t xml:space="preserve"> se</w:t>
      </w:r>
      <w:r w:rsidRPr="00C1373D">
        <w:rPr>
          <w:rFonts w:asciiTheme="minorHAnsi" w:hAnsiTheme="minorHAnsi" w:cstheme="minorHAnsi"/>
        </w:rPr>
        <w:t xml:space="preserve"> determinará </w:t>
      </w:r>
      <w:r w:rsidR="00516A36">
        <w:rPr>
          <w:rFonts w:asciiTheme="minorHAnsi" w:hAnsiTheme="minorHAnsi" w:cstheme="minorHAnsi"/>
        </w:rPr>
        <w:t>la</w:t>
      </w:r>
      <w:r w:rsidRPr="00C1373D">
        <w:rPr>
          <w:rFonts w:asciiTheme="minorHAnsi" w:hAnsiTheme="minorHAnsi" w:cstheme="minorHAnsi"/>
        </w:rPr>
        <w:t xml:space="preserve">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8E5907">
      <w:pPr>
        <w:pStyle w:val="Sinespaciado"/>
        <w:numPr>
          <w:ilvl w:val="0"/>
          <w:numId w:val="26"/>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5F5E35F7" w14:textId="77777777" w:rsidR="007F33B2" w:rsidRPr="00BC306A" w:rsidRDefault="007F33B2" w:rsidP="008E5907">
      <w:pPr>
        <w:pStyle w:val="Sinespaciado"/>
        <w:numPr>
          <w:ilvl w:val="0"/>
          <w:numId w:val="26"/>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3C4926BD" w14:textId="77777777" w:rsidR="007F33B2" w:rsidRPr="00492851" w:rsidRDefault="007F33B2" w:rsidP="007F33B2">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5D5FEA9D" w14:textId="77777777" w:rsidR="007F33B2" w:rsidRPr="00004A8B" w:rsidRDefault="007F33B2" w:rsidP="007F33B2">
      <w:pPr>
        <w:pStyle w:val="Sinespaciado"/>
        <w:ind w:left="426"/>
        <w:jc w:val="both"/>
        <w:rPr>
          <w:rFonts w:asciiTheme="minorHAnsi" w:hAnsiTheme="minorHAnsi" w:cstheme="minorHAnsi"/>
        </w:rPr>
      </w:pPr>
      <w:r w:rsidRPr="008E55FF">
        <w:rPr>
          <w:rFonts w:asciiTheme="minorHAnsi" w:hAnsiTheme="minorHAnsi" w:cstheme="minorHAnsi"/>
        </w:rPr>
        <w:t>El personal t</w:t>
      </w:r>
      <w:r>
        <w:rPr>
          <w:rFonts w:asciiTheme="minorHAnsi" w:hAnsiTheme="minorHAnsi" w:cstheme="minorHAnsi"/>
        </w:rPr>
        <w:t>écnico del Comité de Licitación realizará</w:t>
      </w:r>
      <w:r w:rsidRPr="00004A8B">
        <w:rPr>
          <w:rFonts w:asciiTheme="minorHAnsi" w:hAnsiTheme="minorHAnsi" w:cstheme="minorHAnsi"/>
        </w:rPr>
        <w:t xml:space="preserve"> la evaluación técnica</w:t>
      </w:r>
      <w:r>
        <w:rPr>
          <w:rFonts w:asciiTheme="minorHAnsi" w:hAnsiTheme="minorHAnsi" w:cstheme="minorHAnsi"/>
        </w:rPr>
        <w:t xml:space="preserve"> de las propuestas</w:t>
      </w:r>
      <w:r w:rsidRPr="00004A8B">
        <w:rPr>
          <w:rFonts w:asciiTheme="minorHAnsi" w:hAnsiTheme="minorHAnsi" w:cstheme="minorHAnsi"/>
        </w:rPr>
        <w:t>, verificando los formularios y/o documentos solicitados en el DBC y aplicando la metodología CUMPLE/NO CUMPLE.</w:t>
      </w:r>
    </w:p>
    <w:p w14:paraId="43B86D97" w14:textId="77777777" w:rsidR="007F33B2" w:rsidRPr="00004A8B" w:rsidRDefault="007F33B2" w:rsidP="007F33B2">
      <w:pPr>
        <w:pStyle w:val="Sinespaciado"/>
        <w:ind w:left="567"/>
        <w:jc w:val="both"/>
        <w:rPr>
          <w:rFonts w:asciiTheme="minorHAnsi" w:hAnsiTheme="minorHAnsi" w:cstheme="minorHAnsi"/>
        </w:rPr>
      </w:pPr>
    </w:p>
    <w:p w14:paraId="15510A8E" w14:textId="77777777" w:rsidR="007F33B2" w:rsidRPr="00004A8B" w:rsidRDefault="007F33B2" w:rsidP="007F33B2">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los miembros técnicos del </w:t>
      </w:r>
      <w:r w:rsidRPr="00004A8B">
        <w:rPr>
          <w:rFonts w:asciiTheme="minorHAnsi" w:hAnsiTheme="minorHAnsi" w:cstheme="minorHAnsi"/>
        </w:rPr>
        <w:t>Comité de Licitación podrá</w:t>
      </w:r>
      <w:r>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610EB51D" w14:textId="77777777" w:rsidR="007F33B2" w:rsidRPr="00004A8B" w:rsidRDefault="007F33B2" w:rsidP="007F33B2">
      <w:pPr>
        <w:pStyle w:val="Sinespaciado"/>
        <w:ind w:left="426"/>
        <w:jc w:val="both"/>
        <w:rPr>
          <w:rFonts w:asciiTheme="minorHAnsi" w:hAnsiTheme="minorHAnsi" w:cstheme="minorHAnsi"/>
        </w:rPr>
      </w:pPr>
    </w:p>
    <w:p w14:paraId="0C46F6F9" w14:textId="77777777" w:rsidR="007F33B2" w:rsidRDefault="007F33B2" w:rsidP="007F33B2">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97D7558" w14:textId="77777777" w:rsidR="007F33B2" w:rsidRDefault="007F33B2" w:rsidP="007F33B2">
      <w:pPr>
        <w:pStyle w:val="Sinespaciado"/>
        <w:ind w:left="426"/>
        <w:jc w:val="both"/>
        <w:rPr>
          <w:rFonts w:asciiTheme="minorHAnsi" w:hAnsiTheme="minorHAnsi" w:cstheme="minorHAnsi"/>
        </w:rPr>
      </w:pPr>
    </w:p>
    <w:p w14:paraId="7D0B5DFF" w14:textId="1CA00448" w:rsidR="007F33B2" w:rsidRPr="00C515B5" w:rsidRDefault="00F42687" w:rsidP="008E5907">
      <w:pPr>
        <w:pStyle w:val="Sinespaciado"/>
        <w:numPr>
          <w:ilvl w:val="0"/>
          <w:numId w:val="26"/>
        </w:numPr>
        <w:ind w:left="426" w:hanging="426"/>
        <w:jc w:val="both"/>
        <w:rPr>
          <w:rFonts w:asciiTheme="minorHAnsi" w:hAnsiTheme="minorHAnsi" w:cstheme="minorHAnsi"/>
          <w:b/>
        </w:rPr>
      </w:pPr>
      <w:r>
        <w:rPr>
          <w:rFonts w:asciiTheme="minorHAnsi" w:hAnsiTheme="minorHAnsi" w:cstheme="minorHAnsi"/>
          <w:b/>
        </w:rPr>
        <w:t>RESULTADO DE LA EVALUACIÓN</w:t>
      </w:r>
    </w:p>
    <w:p w14:paraId="38220635" w14:textId="77777777" w:rsidR="007F33B2" w:rsidRPr="00C515B5" w:rsidRDefault="007F33B2" w:rsidP="007F33B2">
      <w:pPr>
        <w:jc w:val="both"/>
        <w:rPr>
          <w:rFonts w:asciiTheme="minorHAnsi" w:hAnsiTheme="minorHAnsi" w:cstheme="minorHAnsi"/>
          <w:sz w:val="22"/>
          <w:szCs w:val="22"/>
        </w:rPr>
      </w:pPr>
    </w:p>
    <w:p w14:paraId="0C5501CA" w14:textId="77777777" w:rsidR="007F33B2" w:rsidRPr="00C515B5" w:rsidRDefault="007F33B2" w:rsidP="007F33B2">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34325064" w14:textId="77777777" w:rsidR="007F33B2" w:rsidRPr="00C515B5" w:rsidRDefault="007F33B2" w:rsidP="007F33B2">
      <w:pPr>
        <w:pStyle w:val="Sinespaciado"/>
        <w:ind w:left="284"/>
        <w:jc w:val="both"/>
        <w:rPr>
          <w:rFonts w:asciiTheme="minorHAnsi" w:hAnsiTheme="minorHAnsi" w:cstheme="minorHAnsi"/>
        </w:rPr>
      </w:pPr>
    </w:p>
    <w:p w14:paraId="0942D40A" w14:textId="77777777" w:rsidR="007F33B2" w:rsidRDefault="007F33B2" w:rsidP="007F33B2">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0E6A6EB3" w14:textId="77777777" w:rsidR="00F92F85" w:rsidRPr="007F33B2" w:rsidRDefault="00F92F85" w:rsidP="00700591">
      <w:pPr>
        <w:pStyle w:val="Sinespaciado"/>
        <w:ind w:left="426"/>
        <w:jc w:val="both"/>
        <w:rPr>
          <w:rFonts w:asciiTheme="minorHAnsi" w:hAnsiTheme="minorHAnsi" w:cstheme="minorHAnsi"/>
          <w:lang w:val="es-ES_tradnl"/>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5E9C51D6" w14:textId="77777777" w:rsidR="0012551E" w:rsidRDefault="0012551E" w:rsidP="00B37050">
      <w:pPr>
        <w:jc w:val="center"/>
        <w:rPr>
          <w:rFonts w:asciiTheme="minorHAnsi" w:hAnsiTheme="minorHAnsi" w:cstheme="minorHAnsi"/>
          <w:b/>
          <w:bCs/>
          <w:sz w:val="22"/>
          <w:szCs w:val="22"/>
          <w:lang w:val="es-ES_tradnl"/>
        </w:rPr>
      </w:pPr>
    </w:p>
    <w:p w14:paraId="2DFC76B4" w14:textId="77777777" w:rsidR="0012551E" w:rsidRDefault="0012551E" w:rsidP="00B37050">
      <w:pPr>
        <w:jc w:val="center"/>
        <w:rPr>
          <w:rFonts w:asciiTheme="minorHAnsi" w:hAnsiTheme="minorHAnsi" w:cstheme="minorHAnsi"/>
          <w:b/>
          <w:bCs/>
          <w:sz w:val="22"/>
          <w:szCs w:val="22"/>
          <w:lang w:val="es-ES_tradnl"/>
        </w:rPr>
      </w:pPr>
    </w:p>
    <w:p w14:paraId="4962A9D0" w14:textId="77777777" w:rsidR="0012551E" w:rsidRDefault="0012551E" w:rsidP="00B37050">
      <w:pPr>
        <w:jc w:val="center"/>
        <w:rPr>
          <w:rFonts w:asciiTheme="minorHAnsi" w:hAnsiTheme="minorHAnsi" w:cstheme="minorHAnsi"/>
          <w:b/>
          <w:bCs/>
          <w:sz w:val="22"/>
          <w:szCs w:val="22"/>
          <w:lang w:val="es-ES_tradnl"/>
        </w:rPr>
      </w:pPr>
    </w:p>
    <w:p w14:paraId="691962E8" w14:textId="77777777" w:rsidR="0012551E" w:rsidRDefault="0012551E" w:rsidP="00B37050">
      <w:pPr>
        <w:jc w:val="center"/>
        <w:rPr>
          <w:rFonts w:asciiTheme="minorHAnsi" w:hAnsiTheme="minorHAnsi" w:cstheme="minorHAnsi"/>
          <w:b/>
          <w:bCs/>
          <w:sz w:val="22"/>
          <w:szCs w:val="22"/>
          <w:lang w:val="es-ES_tradnl"/>
        </w:rPr>
      </w:pPr>
    </w:p>
    <w:p w14:paraId="0DF45007" w14:textId="77777777" w:rsidR="0012551E" w:rsidRDefault="0012551E"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662C93DE" w14:textId="77777777" w:rsidR="00A07912" w:rsidRDefault="00A07912" w:rsidP="00B37050">
      <w:pPr>
        <w:jc w:val="center"/>
        <w:rPr>
          <w:rFonts w:asciiTheme="minorHAnsi" w:hAnsiTheme="minorHAnsi" w:cstheme="minorHAnsi"/>
          <w:b/>
          <w:bCs/>
          <w:sz w:val="22"/>
          <w:szCs w:val="22"/>
          <w:lang w:val="es-ES_tradnl"/>
        </w:rPr>
      </w:pPr>
    </w:p>
    <w:p w14:paraId="57319898" w14:textId="77777777" w:rsidR="00A07912" w:rsidRDefault="00A07912" w:rsidP="00B37050">
      <w:pPr>
        <w:jc w:val="center"/>
        <w:rPr>
          <w:rFonts w:asciiTheme="minorHAnsi" w:hAnsiTheme="minorHAnsi" w:cstheme="minorHAnsi"/>
          <w:b/>
          <w:bCs/>
          <w:sz w:val="22"/>
          <w:szCs w:val="22"/>
          <w:lang w:val="es-ES_tradnl"/>
        </w:rPr>
      </w:pPr>
    </w:p>
    <w:p w14:paraId="255C4C49" w14:textId="77777777" w:rsidR="00F176B9" w:rsidRPr="008A43D1" w:rsidRDefault="00F176B9" w:rsidP="00F176B9">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60E74EC1" w14:textId="77777777" w:rsidR="00F176B9" w:rsidRPr="008A43D1" w:rsidRDefault="00F176B9" w:rsidP="00F176B9">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3C158B8D" w14:textId="77777777" w:rsidR="00F176B9" w:rsidRPr="008A43D1" w:rsidRDefault="00F176B9" w:rsidP="00F176B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F176B9" w:rsidRPr="00552079" w14:paraId="30DA5694" w14:textId="77777777" w:rsidTr="00C87F52">
        <w:tc>
          <w:tcPr>
            <w:tcW w:w="9828" w:type="dxa"/>
            <w:shd w:val="clear" w:color="auto" w:fill="auto"/>
          </w:tcPr>
          <w:p w14:paraId="21976B87" w14:textId="77777777" w:rsidR="00F176B9" w:rsidRPr="008A43D1" w:rsidRDefault="00F176B9" w:rsidP="00C87F52">
            <w:pPr>
              <w:ind w:right="28"/>
              <w:jc w:val="center"/>
              <w:rPr>
                <w:rFonts w:asciiTheme="minorHAnsi" w:hAnsiTheme="minorHAnsi" w:cstheme="minorHAnsi"/>
                <w:bCs/>
                <w:sz w:val="22"/>
                <w:szCs w:val="22"/>
              </w:rPr>
            </w:pPr>
          </w:p>
          <w:p w14:paraId="4904E293" w14:textId="77777777" w:rsidR="00F176B9" w:rsidRPr="00552079" w:rsidRDefault="00F176B9" w:rsidP="00C87F52">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5B74F4A5" w14:textId="77777777" w:rsidR="00F176B9" w:rsidRPr="00552079" w:rsidRDefault="00F176B9" w:rsidP="00C87F52">
            <w:pPr>
              <w:jc w:val="center"/>
              <w:rPr>
                <w:rFonts w:asciiTheme="minorHAnsi" w:hAnsiTheme="minorHAnsi" w:cstheme="minorHAnsi"/>
                <w:b/>
                <w:bCs/>
                <w:sz w:val="22"/>
                <w:szCs w:val="22"/>
              </w:rPr>
            </w:pPr>
          </w:p>
        </w:tc>
      </w:tr>
    </w:tbl>
    <w:p w14:paraId="4338302D" w14:textId="77777777" w:rsidR="00F176B9" w:rsidRPr="0012551E" w:rsidRDefault="00F176B9" w:rsidP="0012551E">
      <w:pPr>
        <w:jc w:val="both"/>
        <w:rPr>
          <w:rFonts w:ascii="Arial" w:hAnsi="Arial" w:cs="Arial"/>
          <w:b/>
          <w:bCs/>
        </w:rPr>
      </w:pPr>
    </w:p>
    <w:p w14:paraId="6BE1300C" w14:textId="77777777" w:rsidR="0012551E" w:rsidRPr="0012551E" w:rsidRDefault="0012551E" w:rsidP="0012551E">
      <w:pPr>
        <w:jc w:val="both"/>
        <w:rPr>
          <w:rFonts w:ascii="Arial" w:hAnsi="Arial" w:cs="Arial"/>
          <w:lang w:eastAsia="es-ES"/>
        </w:rPr>
      </w:pPr>
      <w:r w:rsidRPr="0012551E">
        <w:rPr>
          <w:rFonts w:ascii="Arial" w:hAnsi="Arial" w:cs="Arial"/>
          <w:lang w:eastAsia="es-ES"/>
        </w:rPr>
        <w:t>Contrato YPFB/DLG:</w:t>
      </w:r>
    </w:p>
    <w:p w14:paraId="38FD2A6E" w14:textId="77777777" w:rsidR="0012551E" w:rsidRPr="0012551E" w:rsidRDefault="0012551E" w:rsidP="0012551E">
      <w:pPr>
        <w:jc w:val="both"/>
        <w:rPr>
          <w:rFonts w:ascii="Arial" w:hAnsi="Arial" w:cs="Arial"/>
          <w:lang w:eastAsia="es-ES"/>
        </w:rPr>
      </w:pPr>
    </w:p>
    <w:p w14:paraId="6351915B" w14:textId="77777777" w:rsidR="0012551E" w:rsidRPr="0012551E" w:rsidRDefault="0012551E" w:rsidP="0012551E">
      <w:pPr>
        <w:jc w:val="both"/>
        <w:rPr>
          <w:rFonts w:ascii="Arial" w:hAnsi="Arial" w:cs="Arial"/>
          <w:lang w:eastAsia="es-ES"/>
        </w:rPr>
      </w:pPr>
      <w:r w:rsidRPr="0012551E">
        <w:rPr>
          <w:rFonts w:ascii="Arial" w:hAnsi="Arial" w:cs="Arial"/>
          <w:lang w:eastAsia="es-ES"/>
        </w:rPr>
        <w:t xml:space="preserve">                                                                           La Paz,</w:t>
      </w:r>
    </w:p>
    <w:p w14:paraId="4B423044" w14:textId="77777777" w:rsidR="0012551E" w:rsidRPr="0012551E" w:rsidRDefault="0012551E" w:rsidP="0012551E">
      <w:pPr>
        <w:jc w:val="both"/>
        <w:rPr>
          <w:rFonts w:ascii="Arial" w:hAnsi="Arial" w:cs="Arial"/>
          <w:lang w:eastAsia="es-ES"/>
        </w:rPr>
      </w:pPr>
      <w:r w:rsidRPr="0012551E">
        <w:rPr>
          <w:rFonts w:ascii="Arial" w:hAnsi="Arial" w:cs="Arial"/>
          <w:lang w:eastAsia="es-ES"/>
        </w:rPr>
        <w:t>CONTRATO ADMINISTRATIVO DE SUPERVISIÓN DE ______________________</w:t>
      </w:r>
    </w:p>
    <w:p w14:paraId="4542833C" w14:textId="77777777" w:rsidR="0012551E" w:rsidRPr="0012551E" w:rsidRDefault="0012551E" w:rsidP="0012551E">
      <w:pPr>
        <w:jc w:val="both"/>
        <w:rPr>
          <w:rFonts w:ascii="Arial" w:hAnsi="Arial" w:cs="Arial"/>
          <w:lang w:eastAsia="es-ES"/>
        </w:rPr>
      </w:pPr>
      <w:r w:rsidRPr="0012551E">
        <w:rPr>
          <w:rFonts w:ascii="Arial" w:hAnsi="Arial" w:cs="Arial"/>
          <w:lang w:eastAsia="es-ES"/>
        </w:rPr>
        <w:t>CÓDIGO: _______________</w:t>
      </w:r>
    </w:p>
    <w:p w14:paraId="23B1692B" w14:textId="77777777" w:rsidR="0012551E" w:rsidRPr="0012551E" w:rsidRDefault="0012551E" w:rsidP="0012551E">
      <w:pPr>
        <w:jc w:val="both"/>
        <w:rPr>
          <w:rFonts w:ascii="Arial" w:hAnsi="Arial" w:cs="Arial"/>
          <w:lang w:eastAsia="es-ES"/>
        </w:rPr>
      </w:pPr>
    </w:p>
    <w:p w14:paraId="681C5E53" w14:textId="77777777" w:rsidR="0012551E" w:rsidRPr="0012551E" w:rsidRDefault="0012551E" w:rsidP="0012551E">
      <w:pPr>
        <w:jc w:val="both"/>
        <w:rPr>
          <w:rFonts w:ascii="Arial" w:hAnsi="Arial" w:cs="Arial"/>
          <w:lang w:eastAsia="es-ES"/>
        </w:rPr>
      </w:pPr>
      <w:r w:rsidRPr="0012551E">
        <w:rPr>
          <w:rFonts w:ascii="Arial" w:hAnsi="Arial" w:cs="Arial"/>
          <w:lang w:eastAsia="es-ES"/>
        </w:rPr>
        <w:t>INCLUIR EL SIGUIENTE TEXTO EN CASO DE QUE CORRESPONDA:</w:t>
      </w:r>
    </w:p>
    <w:p w14:paraId="235B8FD7" w14:textId="77777777" w:rsidR="0012551E" w:rsidRPr="0012551E" w:rsidRDefault="0012551E" w:rsidP="0012551E">
      <w:pPr>
        <w:jc w:val="both"/>
        <w:rPr>
          <w:rFonts w:ascii="Arial" w:hAnsi="Arial" w:cs="Arial"/>
          <w:lang w:eastAsia="es-ES"/>
        </w:rPr>
      </w:pPr>
      <w:r w:rsidRPr="0012551E">
        <w:rPr>
          <w:rFonts w:ascii="Arial" w:hAnsi="Arial" w:cs="Arial"/>
          <w:lang w:eastAsia="es-ES"/>
        </w:rPr>
        <w:t>MINUTA DE CONTRATO</w:t>
      </w:r>
    </w:p>
    <w:p w14:paraId="0AA9DDFC" w14:textId="77777777" w:rsidR="0012551E" w:rsidRPr="0012551E" w:rsidRDefault="0012551E" w:rsidP="0012551E">
      <w:pPr>
        <w:jc w:val="both"/>
        <w:rPr>
          <w:rFonts w:ascii="Arial" w:hAnsi="Arial" w:cs="Arial"/>
          <w:lang w:eastAsia="es-ES"/>
        </w:rPr>
      </w:pPr>
      <w:r w:rsidRPr="0012551E">
        <w:rPr>
          <w:rFonts w:ascii="Arial" w:hAnsi="Arial" w:cs="Arial"/>
          <w:lang w:eastAsia="es-ES"/>
        </w:rPr>
        <w:t>SEÑOR NOTARIO DE GOBIERNO DEL DISTRITO ADMINISTRATIVO DE _______</w:t>
      </w:r>
    </w:p>
    <w:p w14:paraId="31B5CCD6" w14:textId="77777777" w:rsidR="0012551E" w:rsidRPr="0012551E" w:rsidRDefault="0012551E" w:rsidP="0012551E">
      <w:pPr>
        <w:jc w:val="both"/>
        <w:rPr>
          <w:rFonts w:ascii="Arial" w:hAnsi="Arial" w:cs="Arial"/>
          <w:lang w:eastAsia="es-ES"/>
        </w:rPr>
      </w:pPr>
      <w:r w:rsidRPr="0012551E">
        <w:rPr>
          <w:rFonts w:ascii="Arial" w:hAnsi="Arial" w:cs="Arial"/>
          <w:lang w:eastAsia="es-ES"/>
        </w:rPr>
        <w:t>En el registro de Escrituras Públicas que corren a su cargo, sírvase usted insertar el presente Contrato para la adquisición de ______________________, sujeto a los siguientes términos y condiciones:  </w:t>
      </w:r>
    </w:p>
    <w:p w14:paraId="268001BD" w14:textId="77777777" w:rsidR="0012551E" w:rsidRPr="0012551E" w:rsidRDefault="0012551E" w:rsidP="0012551E">
      <w:pPr>
        <w:jc w:val="both"/>
        <w:rPr>
          <w:rFonts w:ascii="Arial" w:hAnsi="Arial" w:cs="Arial"/>
          <w:lang w:eastAsia="es-ES"/>
        </w:rPr>
      </w:pPr>
      <w:r w:rsidRPr="0012551E">
        <w:rPr>
          <w:rFonts w:ascii="Arial" w:hAnsi="Arial" w:cs="Arial"/>
          <w:lang w:val="es-BO" w:eastAsia="es-ES"/>
        </w:rPr>
        <w:t xml:space="preserve">PRIMERA.- (PARTES CONTRATANTES). </w:t>
      </w:r>
      <w:r w:rsidRPr="0012551E">
        <w:rPr>
          <w:rFonts w:ascii="Arial" w:hAnsi="Arial" w:cs="Arial"/>
          <w:lang w:eastAsia="es-ES"/>
        </w:rPr>
        <w:t>Suscriben el Contrato las siguientes Partes:</w:t>
      </w:r>
    </w:p>
    <w:p w14:paraId="17CF7AE4" w14:textId="77777777" w:rsidR="0012551E" w:rsidRPr="0012551E" w:rsidRDefault="0012551E" w:rsidP="0012551E">
      <w:pPr>
        <w:jc w:val="both"/>
        <w:rPr>
          <w:rFonts w:ascii="Arial" w:hAnsi="Arial" w:cs="Arial"/>
          <w:lang w:eastAsia="es-ES"/>
        </w:rPr>
      </w:pPr>
      <w:r w:rsidRPr="0012551E">
        <w:rPr>
          <w:rFonts w:ascii="Arial" w:hAnsi="Arial" w:cs="Arial"/>
          <w:lang w:eastAsia="es-ES"/>
        </w:rPr>
        <w:t xml:space="preserve">YACIMIENTOS PETROLÍFEROS FISCALES BOLIVIANOS, con Número de Identificación Tributaria (NIT) Nº 1020269020, con domicilio en ___________________, Zona __________ de la ciudad de </w:t>
      </w:r>
      <w:r w:rsidRPr="0012551E">
        <w:rPr>
          <w:rFonts w:ascii="Arial" w:hAnsi="Arial" w:cs="Arial"/>
          <w:lang w:eastAsia="es-ES"/>
        </w:rPr>
        <w:softHyphen/>
      </w:r>
      <w:r w:rsidRPr="0012551E">
        <w:rPr>
          <w:rFonts w:ascii="Arial" w:hAnsi="Arial" w:cs="Arial"/>
          <w:lang w:eastAsia="es-ES"/>
        </w:rPr>
        <w:softHyphen/>
      </w:r>
      <w:r w:rsidRPr="0012551E">
        <w:rPr>
          <w:rFonts w:ascii="Arial" w:hAnsi="Arial" w:cs="Arial"/>
          <w:lang w:eastAsia="es-ES"/>
        </w:rPr>
        <w:softHyphen/>
      </w:r>
      <w:r w:rsidRPr="0012551E">
        <w:rPr>
          <w:rFonts w:ascii="Arial" w:hAnsi="Arial" w:cs="Arial"/>
          <w:lang w:eastAsia="es-ES"/>
        </w:rPr>
        <w:softHyphen/>
      </w:r>
      <w:r w:rsidRPr="0012551E">
        <w:rPr>
          <w:rFonts w:ascii="Arial" w:hAnsi="Arial" w:cs="Arial"/>
          <w:lang w:eastAsia="es-ES"/>
        </w:rPr>
        <w:softHyphen/>
      </w:r>
      <w:r w:rsidRPr="0012551E">
        <w:rPr>
          <w:rFonts w:ascii="Arial" w:hAnsi="Arial" w:cs="Arial"/>
          <w:lang w:eastAsia="es-ES"/>
        </w:rPr>
        <w:softHyphen/>
      </w:r>
      <w:r w:rsidRPr="0012551E">
        <w:rPr>
          <w:rFonts w:ascii="Arial" w:hAnsi="Arial" w:cs="Arial"/>
          <w:lang w:eastAsia="es-ES"/>
        </w:rPr>
        <w:softHyphen/>
      </w:r>
      <w:r w:rsidRPr="0012551E">
        <w:rPr>
          <w:rFonts w:ascii="Arial" w:hAnsi="Arial" w:cs="Arial"/>
          <w:lang w:eastAsia="es-ES"/>
        </w:rPr>
        <w:softHyphen/>
        <w:t xml:space="preserve">_________, representada legalmente por __________________, </w:t>
      </w:r>
      <w:r w:rsidRPr="0012551E">
        <w:rPr>
          <w:rFonts w:ascii="Arial" w:hAnsi="Arial" w:cs="Arial"/>
          <w:lang w:eastAsia="es-BO"/>
        </w:rPr>
        <w:t xml:space="preserve">con cédula de Identidad N° ____________, designado mediante ____________________ de fecha _________________, que en adelante se denominará </w:t>
      </w:r>
      <w:r w:rsidRPr="0012551E">
        <w:rPr>
          <w:rFonts w:ascii="Arial" w:hAnsi="Arial" w:cs="Arial"/>
          <w:lang w:eastAsia="es-ES"/>
        </w:rPr>
        <w:t>la ENTIDAD.</w:t>
      </w:r>
    </w:p>
    <w:p w14:paraId="0DAA3E65" w14:textId="77777777" w:rsidR="0012551E" w:rsidRPr="0012551E" w:rsidRDefault="0012551E" w:rsidP="0012551E">
      <w:pPr>
        <w:jc w:val="both"/>
        <w:rPr>
          <w:rFonts w:ascii="Arial" w:hAnsi="Arial" w:cs="Arial"/>
          <w:lang w:eastAsia="es-ES"/>
        </w:rPr>
      </w:pPr>
      <w:r w:rsidRPr="0012551E">
        <w:rPr>
          <w:rFonts w:ascii="Arial" w:hAnsi="Arial" w:cs="Arial"/>
          <w:lang w:val="es-BO"/>
        </w:rPr>
        <w:t>_______________</w:t>
      </w:r>
      <w:r w:rsidRPr="0012551E">
        <w:rPr>
          <w:rFonts w:ascii="Arial" w:hAnsi="Arial" w:cs="Arial"/>
          <w:lang w:val="es-ES_tradnl" w:eastAsia="es-ES"/>
        </w:rPr>
        <w:t xml:space="preserve">, legalmente constituida conforme a la legislación de Bolivia, inscrita en el Registro de Comercio de Bolivia concesionado a FUNDEMPRESA bajo Matricula Nro. _____ </w:t>
      </w:r>
      <w:proofErr w:type="gramStart"/>
      <w:r w:rsidRPr="0012551E">
        <w:rPr>
          <w:rFonts w:ascii="Arial" w:hAnsi="Arial" w:cs="Arial"/>
          <w:lang w:eastAsia="es-ES"/>
        </w:rPr>
        <w:t>de</w:t>
      </w:r>
      <w:proofErr w:type="gramEnd"/>
      <w:r w:rsidRPr="0012551E">
        <w:rPr>
          <w:rFonts w:ascii="Arial" w:hAnsi="Arial" w:cs="Arial"/>
          <w:lang w:eastAsia="es-ES"/>
        </w:rPr>
        <w:t xml:space="preserve"> fecha de registro __ de ______ </w:t>
      </w:r>
      <w:proofErr w:type="spellStart"/>
      <w:r w:rsidRPr="0012551E">
        <w:rPr>
          <w:rFonts w:ascii="Arial" w:hAnsi="Arial" w:cs="Arial"/>
          <w:lang w:eastAsia="es-ES"/>
        </w:rPr>
        <w:t>de</w:t>
      </w:r>
      <w:proofErr w:type="spellEnd"/>
      <w:r w:rsidRPr="0012551E">
        <w:rPr>
          <w:rFonts w:ascii="Arial" w:hAnsi="Arial" w:cs="Arial"/>
          <w:lang w:eastAsia="es-ES"/>
        </w:rPr>
        <w:t xml:space="preserve"> 20__, NIT _____, legalmente representada por el señor ________ con Cédula de Identidad Nro. _____ expedida en ____, con domicilio en la __________ de la ciudad de ______, que en adelante se denominará el Supervisor. </w:t>
      </w:r>
    </w:p>
    <w:p w14:paraId="572859B2" w14:textId="77777777" w:rsidR="0012551E" w:rsidRPr="0012551E" w:rsidRDefault="0012551E" w:rsidP="0012551E">
      <w:pPr>
        <w:jc w:val="both"/>
        <w:rPr>
          <w:rFonts w:ascii="Arial" w:hAnsi="Arial" w:cs="Arial"/>
          <w:lang w:eastAsia="es-ES"/>
        </w:rPr>
      </w:pPr>
      <w:r w:rsidRPr="0012551E">
        <w:rPr>
          <w:rFonts w:ascii="Arial" w:hAnsi="Arial" w:cs="Arial"/>
          <w:lang w:eastAsia="es-ES"/>
        </w:rPr>
        <w:t>Tanto el Contratante como el Supervisor podrán ser denominados individualmente e indistintamente “Parte” o colectivamente “Partes”.</w:t>
      </w:r>
    </w:p>
    <w:p w14:paraId="4205D390"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SEGUNDA.- (ANTECEDENTES)</w:t>
      </w:r>
    </w:p>
    <w:p w14:paraId="7492033E" w14:textId="77777777" w:rsidR="0012551E" w:rsidRPr="0012551E" w:rsidRDefault="0012551E" w:rsidP="0012551E">
      <w:pPr>
        <w:jc w:val="both"/>
        <w:rPr>
          <w:rFonts w:ascii="Arial" w:hAnsi="Arial" w:cs="Arial"/>
          <w:lang w:eastAsia="es-ES"/>
        </w:rPr>
      </w:pPr>
      <w:r w:rsidRPr="0012551E">
        <w:rPr>
          <w:rFonts w:ascii="Arial" w:hAnsi="Arial" w:cs="Arial"/>
          <w:lang w:val="es-BO" w:eastAsia="es-ES"/>
        </w:rPr>
        <w:t xml:space="preserve">2.1 </w:t>
      </w:r>
      <w:r w:rsidRPr="0012551E">
        <w:rPr>
          <w:rFonts w:ascii="Arial" w:hAnsi="Arial" w:cs="Arial"/>
          <w:lang w:val="es-BO" w:eastAsia="es-ES"/>
        </w:rPr>
        <w:tab/>
        <w:t>E</w:t>
      </w:r>
      <w:r w:rsidRPr="0012551E">
        <w:rPr>
          <w:rFonts w:ascii="Arial" w:hAnsi="Arial" w:cs="Arial"/>
          <w:lang w:val="es-ES_tradnl" w:eastAsia="es-ES"/>
        </w:rPr>
        <w:t>l Contratante</w:t>
      </w:r>
      <w:r w:rsidRPr="0012551E">
        <w:rPr>
          <w:rFonts w:ascii="Arial" w:hAnsi="Arial" w:cs="Arial"/>
          <w:lang w:val="es-BO" w:eastAsia="es-ES"/>
        </w:rPr>
        <w:t xml:space="preserve">, mediante la modalidad de </w:t>
      </w:r>
      <w:r w:rsidRPr="0012551E">
        <w:rPr>
          <w:rFonts w:ascii="Arial" w:hAnsi="Arial" w:cs="Arial"/>
          <w:lang w:eastAsia="es-ES"/>
        </w:rPr>
        <w:t>contratación directa con código de proceso ________</w:t>
      </w:r>
      <w:r w:rsidRPr="0012551E">
        <w:rPr>
          <w:rFonts w:ascii="Arial" w:hAnsi="Arial" w:cs="Arial"/>
          <w:lang w:val="es-BO" w:eastAsia="es-ES"/>
        </w:rPr>
        <w:t xml:space="preserve">,llevó adelante el proceso de contratación para la “_________”, </w:t>
      </w:r>
      <w:r w:rsidRPr="0012551E">
        <w:rPr>
          <w:rFonts w:ascii="Arial" w:hAnsi="Arial" w:cs="Arial"/>
          <w:lang w:eastAsia="es-ES"/>
        </w:rPr>
        <w:t>realizado bajo las normas y regulaciones de contratación establecidas en el Reglamento Específico del Sistema de Administración de Bienes y Servicios Empresa Pública Nacional Estratégica RE SABSEPNE de Yacimientos Petrolíferos Fiscales Bolivianos aprobado mediante Resolución de Directorio Nro. 58/2013 de 22 de julio de 2013 y el documento de contratación directa.</w:t>
      </w:r>
    </w:p>
    <w:p w14:paraId="209349C0" w14:textId="77777777" w:rsidR="0012551E" w:rsidRPr="0012551E" w:rsidRDefault="0012551E" w:rsidP="0012551E">
      <w:pPr>
        <w:jc w:val="both"/>
        <w:rPr>
          <w:rFonts w:ascii="Arial" w:hAnsi="Arial" w:cs="Arial"/>
          <w:lang w:eastAsia="es-ES"/>
        </w:rPr>
      </w:pPr>
      <w:r w:rsidRPr="0012551E">
        <w:rPr>
          <w:rFonts w:ascii="Arial" w:hAnsi="Arial" w:cs="Arial"/>
          <w:lang w:eastAsia="es-ES"/>
        </w:rPr>
        <w:t>2.2</w:t>
      </w:r>
      <w:r w:rsidRPr="0012551E">
        <w:rPr>
          <w:rFonts w:ascii="Arial" w:hAnsi="Arial" w:cs="Arial"/>
          <w:lang w:eastAsia="es-ES"/>
        </w:rPr>
        <w:tab/>
        <w:t xml:space="preserve">Por su parte el Supervisor reúne las condiciones y experiencia para llevar a cabo la supervisión técnica detallada en el presente Contrato. </w:t>
      </w:r>
      <w:bookmarkStart w:id="18" w:name="_Toc418613179"/>
      <w:bookmarkStart w:id="19" w:name="_Toc429824734"/>
      <w:bookmarkStart w:id="20" w:name="_Toc245538374"/>
      <w:bookmarkStart w:id="21" w:name="_Toc249143838"/>
    </w:p>
    <w:bookmarkEnd w:id="18"/>
    <w:bookmarkEnd w:id="19"/>
    <w:bookmarkEnd w:id="20"/>
    <w:bookmarkEnd w:id="21"/>
    <w:p w14:paraId="4D8117B3"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TERCERA.- (</w:t>
      </w:r>
      <w:r w:rsidRPr="0012551E">
        <w:rPr>
          <w:rFonts w:ascii="Arial" w:hAnsi="Arial" w:cs="Arial"/>
          <w:lang w:eastAsia="es-ES"/>
        </w:rPr>
        <w:t>DISPOSICIONES GENERALES</w:t>
      </w:r>
      <w:r w:rsidRPr="0012551E">
        <w:rPr>
          <w:rFonts w:ascii="Arial" w:hAnsi="Arial" w:cs="Arial"/>
          <w:lang w:val="es-BO" w:eastAsia="es-ES"/>
        </w:rPr>
        <w:t>)</w:t>
      </w:r>
    </w:p>
    <w:p w14:paraId="6C771CC5" w14:textId="77777777" w:rsidR="0012551E" w:rsidRPr="0012551E" w:rsidRDefault="0012551E" w:rsidP="0012551E">
      <w:pPr>
        <w:jc w:val="both"/>
        <w:rPr>
          <w:rFonts w:ascii="Arial" w:hAnsi="Arial" w:cs="Arial"/>
          <w:lang w:eastAsia="es-ES"/>
        </w:rPr>
      </w:pPr>
      <w:r w:rsidRPr="0012551E">
        <w:rPr>
          <w:rFonts w:ascii="Arial" w:hAnsi="Arial" w:cs="Arial"/>
          <w:lang w:eastAsia="es-ES"/>
        </w:rPr>
        <w:t>Definiciones: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12551E" w:rsidRPr="0012551E" w14:paraId="6ECE1B60" w14:textId="77777777" w:rsidTr="0012551E">
        <w:trPr>
          <w:trHeight w:val="572"/>
        </w:trPr>
        <w:tc>
          <w:tcPr>
            <w:tcW w:w="1620" w:type="dxa"/>
            <w:tcBorders>
              <w:top w:val="nil"/>
              <w:left w:val="nil"/>
              <w:bottom w:val="nil"/>
              <w:right w:val="nil"/>
            </w:tcBorders>
          </w:tcPr>
          <w:p w14:paraId="30979D3D" w14:textId="77777777" w:rsidR="0012551E" w:rsidRPr="0012551E" w:rsidRDefault="0012551E" w:rsidP="0012551E">
            <w:pPr>
              <w:jc w:val="both"/>
              <w:rPr>
                <w:rFonts w:ascii="Arial" w:hAnsi="Arial" w:cs="Arial"/>
                <w:lang w:eastAsia="es-ES"/>
              </w:rPr>
            </w:pPr>
            <w:r w:rsidRPr="0012551E">
              <w:rPr>
                <w:rFonts w:ascii="Arial" w:hAnsi="Arial" w:cs="Arial"/>
                <w:lang w:eastAsia="es-ES"/>
              </w:rPr>
              <w:t xml:space="preserve">Contrato: </w:t>
            </w:r>
          </w:p>
        </w:tc>
        <w:tc>
          <w:tcPr>
            <w:tcW w:w="6840" w:type="dxa"/>
            <w:tcBorders>
              <w:top w:val="nil"/>
              <w:left w:val="nil"/>
              <w:bottom w:val="nil"/>
              <w:right w:val="nil"/>
            </w:tcBorders>
          </w:tcPr>
          <w:p w14:paraId="437807C0" w14:textId="77777777" w:rsidR="0012551E" w:rsidRPr="0012551E" w:rsidRDefault="0012551E" w:rsidP="0012551E">
            <w:pPr>
              <w:jc w:val="both"/>
              <w:rPr>
                <w:rFonts w:ascii="Arial" w:hAnsi="Arial" w:cs="Arial"/>
                <w:lang w:eastAsia="es-ES"/>
              </w:rPr>
            </w:pPr>
            <w:r w:rsidRPr="0012551E">
              <w:rPr>
                <w:rFonts w:ascii="Arial" w:hAnsi="Arial" w:cs="Arial"/>
                <w:lang w:val="es-BO"/>
              </w:rPr>
              <w:t>Es el presente documento celebrado entre las Partes, mediante el cual se establece los términos y condiciones para llevar a cabo el objeto del Contrato, junto con todos sus anexos y cualquier otro documento que aceptado por las Partes forma parte integrante e indivisible del mismo.</w:t>
            </w:r>
          </w:p>
        </w:tc>
      </w:tr>
      <w:tr w:rsidR="0012551E" w:rsidRPr="0012551E" w14:paraId="226E4F56" w14:textId="77777777" w:rsidTr="0012551E">
        <w:trPr>
          <w:trHeight w:val="326"/>
        </w:trPr>
        <w:tc>
          <w:tcPr>
            <w:tcW w:w="1620" w:type="dxa"/>
            <w:tcBorders>
              <w:top w:val="nil"/>
              <w:left w:val="nil"/>
              <w:bottom w:val="nil"/>
              <w:right w:val="nil"/>
            </w:tcBorders>
          </w:tcPr>
          <w:p w14:paraId="73FD2EC7" w14:textId="77777777" w:rsidR="0012551E" w:rsidRPr="0012551E" w:rsidRDefault="0012551E" w:rsidP="0012551E">
            <w:pPr>
              <w:jc w:val="both"/>
              <w:rPr>
                <w:rFonts w:ascii="Arial" w:hAnsi="Arial" w:cs="Arial"/>
                <w:lang w:eastAsia="es-ES"/>
              </w:rPr>
            </w:pPr>
            <w:r w:rsidRPr="0012551E">
              <w:rPr>
                <w:rFonts w:ascii="Arial" w:hAnsi="Arial" w:cs="Arial"/>
                <w:lang w:val="es-BO"/>
              </w:rPr>
              <w:t>Contratista:</w:t>
            </w:r>
          </w:p>
        </w:tc>
        <w:tc>
          <w:tcPr>
            <w:tcW w:w="6840" w:type="dxa"/>
            <w:tcBorders>
              <w:top w:val="nil"/>
              <w:left w:val="nil"/>
              <w:bottom w:val="nil"/>
              <w:right w:val="nil"/>
            </w:tcBorders>
            <w:vAlign w:val="center"/>
          </w:tcPr>
          <w:p w14:paraId="52F880B4" w14:textId="77777777" w:rsidR="0012551E" w:rsidRPr="0012551E" w:rsidRDefault="0012551E" w:rsidP="0012551E">
            <w:pPr>
              <w:jc w:val="both"/>
              <w:rPr>
                <w:rFonts w:ascii="Arial" w:hAnsi="Arial" w:cs="Arial"/>
                <w:lang w:val="es-BO" w:eastAsia="es-ES"/>
              </w:rPr>
            </w:pPr>
            <w:r w:rsidRPr="0012551E">
              <w:rPr>
                <w:rFonts w:ascii="Arial" w:hAnsi="Arial" w:cs="Arial"/>
              </w:rPr>
              <w:t>E</w:t>
            </w:r>
            <w:r w:rsidRPr="0012551E">
              <w:rPr>
                <w:rFonts w:ascii="Arial" w:hAnsi="Arial" w:cs="Arial"/>
                <w:lang w:val="es-BO"/>
              </w:rPr>
              <w:t>s la empresa ______</w:t>
            </w:r>
            <w:r w:rsidRPr="0012551E">
              <w:rPr>
                <w:rFonts w:ascii="Arial" w:hAnsi="Arial" w:cs="Arial"/>
              </w:rPr>
              <w:t>, contratada por el Contratante</w:t>
            </w:r>
            <w:r w:rsidRPr="0012551E">
              <w:rPr>
                <w:rFonts w:ascii="Arial" w:hAnsi="Arial" w:cs="Arial"/>
                <w:lang w:val="es-BO"/>
              </w:rPr>
              <w:t xml:space="preserve"> para ejecutar la </w:t>
            </w:r>
            <w:r w:rsidRPr="0012551E">
              <w:rPr>
                <w:rFonts w:ascii="Arial" w:hAnsi="Arial" w:cs="Arial"/>
                <w:lang w:val="es-BO" w:eastAsia="es-ES"/>
              </w:rPr>
              <w:t>construcción del archivo institucional de YPFB en la ciudad de El Alto (Archivo Central)</w:t>
            </w:r>
            <w:r w:rsidRPr="0012551E">
              <w:rPr>
                <w:rFonts w:ascii="Arial" w:hAnsi="Arial" w:cs="Arial"/>
                <w:lang w:val="es-BO"/>
              </w:rPr>
              <w:t>, de acuerdo a los términos, condiciones y obligaciones señalados en el Contrato YPFB/DLG ____/____.</w:t>
            </w:r>
          </w:p>
        </w:tc>
      </w:tr>
      <w:tr w:rsidR="0012551E" w:rsidRPr="0012551E" w14:paraId="657BA948" w14:textId="77777777" w:rsidTr="0012551E">
        <w:trPr>
          <w:trHeight w:val="326"/>
        </w:trPr>
        <w:tc>
          <w:tcPr>
            <w:tcW w:w="1620" w:type="dxa"/>
            <w:tcBorders>
              <w:top w:val="nil"/>
              <w:left w:val="nil"/>
              <w:bottom w:val="nil"/>
              <w:right w:val="nil"/>
            </w:tcBorders>
          </w:tcPr>
          <w:p w14:paraId="7CE656D4" w14:textId="77777777" w:rsidR="0012551E" w:rsidRPr="0012551E" w:rsidRDefault="0012551E" w:rsidP="0012551E">
            <w:pPr>
              <w:jc w:val="both"/>
              <w:rPr>
                <w:rFonts w:ascii="Arial" w:hAnsi="Arial" w:cs="Arial"/>
                <w:lang w:val="es-BO"/>
              </w:rPr>
            </w:pPr>
            <w:r w:rsidRPr="0012551E">
              <w:rPr>
                <w:rFonts w:ascii="Arial" w:hAnsi="Arial" w:cs="Arial"/>
                <w:lang w:val="es-BO"/>
              </w:rPr>
              <w:t>Fiscal de Obra:</w:t>
            </w:r>
          </w:p>
        </w:tc>
        <w:tc>
          <w:tcPr>
            <w:tcW w:w="6840" w:type="dxa"/>
            <w:tcBorders>
              <w:top w:val="nil"/>
              <w:left w:val="nil"/>
              <w:bottom w:val="nil"/>
              <w:right w:val="nil"/>
            </w:tcBorders>
            <w:vAlign w:val="center"/>
          </w:tcPr>
          <w:p w14:paraId="2B9DF2E3" w14:textId="77777777" w:rsidR="0012551E" w:rsidRPr="0012551E" w:rsidRDefault="0012551E" w:rsidP="0012551E">
            <w:pPr>
              <w:jc w:val="both"/>
              <w:rPr>
                <w:rFonts w:ascii="Arial" w:hAnsi="Arial" w:cs="Arial"/>
              </w:rPr>
            </w:pPr>
            <w:r w:rsidRPr="0012551E">
              <w:rPr>
                <w:rFonts w:ascii="Arial" w:hAnsi="Arial" w:cs="Arial"/>
                <w:lang w:val="es-BO"/>
              </w:rPr>
              <w:t>Es el profesional</w:t>
            </w:r>
            <w:r w:rsidRPr="0012551E">
              <w:rPr>
                <w:rFonts w:ascii="Arial" w:hAnsi="Arial" w:cs="Arial"/>
                <w:lang w:val="es-ES_tradnl" w:eastAsia="es-ES"/>
              </w:rPr>
              <w:t xml:space="preserve"> nominado por el Contratante, quien en su representación exige el cumplimiento de sus obligaciones al Contratista y el cumplimiento del presente Contrato de supervisión técnica al Supervisor, ejerciendo control respecto a la observancia de los términos de referencia.</w:t>
            </w:r>
          </w:p>
        </w:tc>
      </w:tr>
      <w:tr w:rsidR="0012551E" w:rsidRPr="0012551E" w14:paraId="70F5612D" w14:textId="77777777" w:rsidTr="0012551E">
        <w:trPr>
          <w:trHeight w:val="326"/>
        </w:trPr>
        <w:tc>
          <w:tcPr>
            <w:tcW w:w="1620" w:type="dxa"/>
            <w:tcBorders>
              <w:top w:val="nil"/>
              <w:left w:val="nil"/>
              <w:bottom w:val="nil"/>
              <w:right w:val="nil"/>
            </w:tcBorders>
          </w:tcPr>
          <w:p w14:paraId="541A1F8C" w14:textId="77777777" w:rsidR="0012551E" w:rsidRPr="0012551E" w:rsidRDefault="0012551E" w:rsidP="0012551E">
            <w:pPr>
              <w:jc w:val="both"/>
              <w:rPr>
                <w:rFonts w:ascii="Arial" w:hAnsi="Arial" w:cs="Arial"/>
                <w:lang w:eastAsia="es-ES"/>
              </w:rPr>
            </w:pPr>
            <w:r w:rsidRPr="0012551E">
              <w:rPr>
                <w:rFonts w:ascii="Arial" w:hAnsi="Arial" w:cs="Arial"/>
                <w:lang w:eastAsia="es-ES"/>
              </w:rPr>
              <w:lastRenderedPageBreak/>
              <w:t>Gerente de Supervisión:</w:t>
            </w:r>
          </w:p>
        </w:tc>
        <w:tc>
          <w:tcPr>
            <w:tcW w:w="6840" w:type="dxa"/>
            <w:tcBorders>
              <w:top w:val="nil"/>
              <w:left w:val="nil"/>
              <w:bottom w:val="nil"/>
              <w:right w:val="nil"/>
            </w:tcBorders>
            <w:vAlign w:val="center"/>
          </w:tcPr>
          <w:p w14:paraId="09392963" w14:textId="77777777" w:rsidR="0012551E" w:rsidRPr="0012551E" w:rsidRDefault="0012551E" w:rsidP="0012551E">
            <w:pPr>
              <w:jc w:val="both"/>
              <w:rPr>
                <w:rFonts w:ascii="Arial" w:hAnsi="Arial" w:cs="Arial"/>
                <w:lang w:eastAsia="es-ES"/>
              </w:rPr>
            </w:pPr>
            <w:r w:rsidRPr="0012551E">
              <w:rPr>
                <w:rFonts w:ascii="Arial" w:hAnsi="Arial" w:cs="Arial"/>
                <w:lang w:eastAsia="es-ES"/>
              </w:rPr>
              <w:t>Es el representante legal del Supervisor en la obra,</w:t>
            </w:r>
            <w:r w:rsidRPr="0012551E">
              <w:rPr>
                <w:rFonts w:ascii="Arial" w:hAnsi="Arial" w:cs="Arial"/>
                <w:lang w:val="es-BO" w:eastAsia="es-ES"/>
              </w:rPr>
              <w:t xml:space="preserve"> calificado en la propuesta y encargado de la ejecución del Servicio.</w:t>
            </w:r>
          </w:p>
        </w:tc>
      </w:tr>
      <w:tr w:rsidR="0012551E" w:rsidRPr="0012551E" w14:paraId="54A317CA" w14:textId="77777777" w:rsidTr="0012551E">
        <w:trPr>
          <w:trHeight w:val="326"/>
        </w:trPr>
        <w:tc>
          <w:tcPr>
            <w:tcW w:w="1620" w:type="dxa"/>
            <w:tcBorders>
              <w:top w:val="nil"/>
              <w:left w:val="nil"/>
              <w:bottom w:val="nil"/>
              <w:right w:val="nil"/>
            </w:tcBorders>
          </w:tcPr>
          <w:p w14:paraId="109DED9E" w14:textId="77777777" w:rsidR="0012551E" w:rsidRPr="0012551E" w:rsidRDefault="0012551E" w:rsidP="0012551E">
            <w:pPr>
              <w:jc w:val="both"/>
              <w:rPr>
                <w:rFonts w:ascii="Arial" w:hAnsi="Arial" w:cs="Arial"/>
                <w:lang w:eastAsia="es-ES"/>
              </w:rPr>
            </w:pPr>
            <w:r w:rsidRPr="0012551E">
              <w:rPr>
                <w:rFonts w:ascii="Arial" w:hAnsi="Arial" w:cs="Arial"/>
                <w:lang w:eastAsia="es-ES"/>
              </w:rPr>
              <w:t>Ley Aplicable:</w:t>
            </w:r>
          </w:p>
        </w:tc>
        <w:tc>
          <w:tcPr>
            <w:tcW w:w="6840" w:type="dxa"/>
            <w:tcBorders>
              <w:top w:val="nil"/>
              <w:left w:val="nil"/>
              <w:bottom w:val="nil"/>
              <w:right w:val="nil"/>
            </w:tcBorders>
            <w:vAlign w:val="center"/>
          </w:tcPr>
          <w:p w14:paraId="15B17A07" w14:textId="77777777" w:rsidR="0012551E" w:rsidRPr="0012551E" w:rsidRDefault="0012551E" w:rsidP="0012551E">
            <w:pPr>
              <w:jc w:val="both"/>
              <w:rPr>
                <w:rFonts w:ascii="Arial" w:hAnsi="Arial" w:cs="Arial"/>
                <w:lang w:eastAsia="es-ES"/>
              </w:rPr>
            </w:pPr>
            <w:r w:rsidRPr="0012551E">
              <w:rPr>
                <w:rFonts w:ascii="Arial" w:hAnsi="Arial" w:cs="Arial"/>
                <w:lang w:eastAsia="es-ES"/>
              </w:rPr>
              <w:t>Son las normas constitucionales, leyes, decretos supremos y toda otra disposición legal vigente y publicada en el Estado Plurinacional de Bolivia y toda norma técnica aplicable a la ejecución del Servicio.</w:t>
            </w:r>
          </w:p>
        </w:tc>
      </w:tr>
      <w:tr w:rsidR="0012551E" w:rsidRPr="0012551E" w14:paraId="77839D4F" w14:textId="77777777" w:rsidTr="0012551E">
        <w:trPr>
          <w:trHeight w:val="326"/>
        </w:trPr>
        <w:tc>
          <w:tcPr>
            <w:tcW w:w="1620" w:type="dxa"/>
            <w:tcBorders>
              <w:top w:val="nil"/>
              <w:left w:val="nil"/>
              <w:bottom w:val="nil"/>
              <w:right w:val="nil"/>
            </w:tcBorders>
          </w:tcPr>
          <w:p w14:paraId="0FD47189" w14:textId="77777777" w:rsidR="0012551E" w:rsidRPr="0012551E" w:rsidRDefault="0012551E" w:rsidP="0012551E">
            <w:pPr>
              <w:jc w:val="both"/>
              <w:rPr>
                <w:rFonts w:ascii="Arial" w:hAnsi="Arial" w:cs="Arial"/>
                <w:lang w:eastAsia="es-ES"/>
              </w:rPr>
            </w:pPr>
            <w:r w:rsidRPr="0012551E">
              <w:rPr>
                <w:rFonts w:ascii="Arial" w:hAnsi="Arial" w:cs="Arial"/>
                <w:lang w:eastAsia="es-ES"/>
              </w:rPr>
              <w:t xml:space="preserve">Personal: </w:t>
            </w:r>
          </w:p>
        </w:tc>
        <w:tc>
          <w:tcPr>
            <w:tcW w:w="6840" w:type="dxa"/>
            <w:tcBorders>
              <w:top w:val="nil"/>
              <w:left w:val="nil"/>
              <w:bottom w:val="nil"/>
              <w:right w:val="nil"/>
            </w:tcBorders>
            <w:vAlign w:val="center"/>
          </w:tcPr>
          <w:p w14:paraId="64143D61" w14:textId="77777777" w:rsidR="0012551E" w:rsidRPr="0012551E" w:rsidRDefault="0012551E" w:rsidP="0012551E">
            <w:pPr>
              <w:jc w:val="both"/>
              <w:rPr>
                <w:rFonts w:ascii="Arial" w:hAnsi="Arial" w:cs="Arial"/>
                <w:lang w:eastAsia="es-ES"/>
              </w:rPr>
            </w:pPr>
            <w:r w:rsidRPr="0012551E">
              <w:rPr>
                <w:rFonts w:ascii="Arial" w:hAnsi="Arial" w:cs="Arial"/>
                <w:lang w:eastAsia="es-ES"/>
              </w:rPr>
              <w:t>Significa los empleados del Supervisor.</w:t>
            </w:r>
          </w:p>
        </w:tc>
      </w:tr>
      <w:tr w:rsidR="0012551E" w:rsidRPr="0012551E" w14:paraId="4C3AA6A0" w14:textId="77777777" w:rsidTr="0012551E">
        <w:trPr>
          <w:trHeight w:val="326"/>
        </w:trPr>
        <w:tc>
          <w:tcPr>
            <w:tcW w:w="1620" w:type="dxa"/>
            <w:tcBorders>
              <w:top w:val="nil"/>
              <w:left w:val="nil"/>
              <w:bottom w:val="nil"/>
              <w:right w:val="nil"/>
            </w:tcBorders>
          </w:tcPr>
          <w:p w14:paraId="0F36CF32" w14:textId="77777777" w:rsidR="0012551E" w:rsidRPr="0012551E" w:rsidRDefault="0012551E" w:rsidP="0012551E">
            <w:pPr>
              <w:jc w:val="both"/>
              <w:rPr>
                <w:rFonts w:ascii="Arial" w:hAnsi="Arial" w:cs="Arial"/>
                <w:lang w:eastAsia="es-ES"/>
              </w:rPr>
            </w:pPr>
            <w:r w:rsidRPr="0012551E">
              <w:rPr>
                <w:rFonts w:ascii="Arial" w:hAnsi="Arial" w:cs="Arial"/>
                <w:lang w:val="es-BO"/>
              </w:rPr>
              <w:t>Servicio:</w:t>
            </w:r>
          </w:p>
        </w:tc>
        <w:tc>
          <w:tcPr>
            <w:tcW w:w="6840" w:type="dxa"/>
            <w:tcBorders>
              <w:top w:val="nil"/>
              <w:left w:val="nil"/>
              <w:bottom w:val="nil"/>
              <w:right w:val="nil"/>
            </w:tcBorders>
            <w:vAlign w:val="center"/>
          </w:tcPr>
          <w:p w14:paraId="44B76F6E" w14:textId="77777777" w:rsidR="0012551E" w:rsidRPr="0012551E" w:rsidRDefault="0012551E" w:rsidP="0012551E">
            <w:pPr>
              <w:jc w:val="both"/>
              <w:rPr>
                <w:rFonts w:ascii="Arial" w:hAnsi="Arial" w:cs="Arial"/>
                <w:lang w:eastAsia="es-ES"/>
              </w:rPr>
            </w:pPr>
            <w:r w:rsidRPr="0012551E">
              <w:rPr>
                <w:rFonts w:ascii="Arial" w:hAnsi="Arial" w:cs="Arial"/>
                <w:lang w:val="es-BO"/>
              </w:rPr>
              <w:t xml:space="preserve">Es la supervisión técnica que realizará el Supervisor durante la </w:t>
            </w:r>
            <w:r w:rsidRPr="0012551E">
              <w:rPr>
                <w:rFonts w:ascii="Arial" w:hAnsi="Arial" w:cs="Arial"/>
                <w:lang w:val="es-BO" w:eastAsia="es-ES"/>
              </w:rPr>
              <w:t>____________</w:t>
            </w:r>
            <w:r w:rsidRPr="0012551E">
              <w:rPr>
                <w:rFonts w:ascii="Arial" w:hAnsi="Arial" w:cs="Arial"/>
                <w:lang w:val="es-BO"/>
              </w:rPr>
              <w:t xml:space="preserve"> con su Personal, materiales y recursos, bajo su exclusiva responsabilidad y riesgo, cumpliendo las previsiones de este Contrato, sus anexos y la Ley Aplicable, para lo cual cuenta con permisos, licencias y autorizaciones correspondientes.</w:t>
            </w:r>
          </w:p>
        </w:tc>
      </w:tr>
    </w:tbl>
    <w:p w14:paraId="011735E6" w14:textId="77777777" w:rsidR="0012551E" w:rsidRPr="0012551E" w:rsidRDefault="0012551E" w:rsidP="0012551E">
      <w:pPr>
        <w:jc w:val="both"/>
        <w:rPr>
          <w:rFonts w:ascii="Arial" w:hAnsi="Arial" w:cs="Arial"/>
          <w:lang w:eastAsia="es-ES"/>
        </w:rPr>
      </w:pPr>
      <w:r w:rsidRPr="0012551E">
        <w:rPr>
          <w:rFonts w:ascii="Arial" w:hAnsi="Arial" w:cs="Arial"/>
          <w:lang w:eastAsia="es-ES"/>
        </w:rPr>
        <w:t>3.2   Relación entre las Partes: 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727B7000" w14:textId="77777777" w:rsidR="0012551E" w:rsidRPr="0012551E" w:rsidRDefault="0012551E" w:rsidP="0012551E">
      <w:pPr>
        <w:jc w:val="both"/>
        <w:rPr>
          <w:rFonts w:ascii="Arial" w:hAnsi="Arial" w:cs="Arial"/>
          <w:lang w:eastAsia="es-ES"/>
        </w:rPr>
      </w:pPr>
      <w:r w:rsidRPr="0012551E">
        <w:rPr>
          <w:rFonts w:ascii="Arial" w:hAnsi="Arial" w:cs="Arial"/>
          <w:lang w:eastAsia="es-ES"/>
        </w:rPr>
        <w:t>3.3.</w:t>
      </w:r>
      <w:r w:rsidRPr="0012551E">
        <w:rPr>
          <w:rFonts w:ascii="Arial" w:hAnsi="Arial" w:cs="Arial"/>
          <w:lang w:eastAsia="es-ES"/>
        </w:rPr>
        <w:tab/>
        <w:t>Ley que rige el Contrato: Este Contrato, su significado e interpretación y la relación que crea entre las Partes se regirá por la Ley Aplicable.</w:t>
      </w:r>
    </w:p>
    <w:p w14:paraId="048499BB" w14:textId="77777777" w:rsidR="0012551E" w:rsidRPr="0012551E" w:rsidRDefault="0012551E" w:rsidP="0012551E">
      <w:pPr>
        <w:jc w:val="both"/>
        <w:rPr>
          <w:rFonts w:ascii="Arial" w:hAnsi="Arial" w:cs="Arial"/>
          <w:lang w:eastAsia="es-ES"/>
        </w:rPr>
      </w:pPr>
      <w:r w:rsidRPr="0012551E">
        <w:rPr>
          <w:rFonts w:ascii="Arial" w:hAnsi="Arial" w:cs="Arial"/>
          <w:lang w:eastAsia="es-ES"/>
        </w:rPr>
        <w:t>3.4</w:t>
      </w:r>
      <w:r w:rsidRPr="0012551E">
        <w:rPr>
          <w:rFonts w:ascii="Arial" w:hAnsi="Arial" w:cs="Arial"/>
          <w:lang w:eastAsia="es-ES"/>
        </w:rPr>
        <w:tab/>
        <w:t>Idioma: Este Contrato se ha celebrado en castellano, idioma por el que se regirán obligatoriamente todas las materias relacionadas con el mismo o su interpretación.</w:t>
      </w:r>
    </w:p>
    <w:p w14:paraId="6E0A3EF9" w14:textId="77777777" w:rsidR="0012551E" w:rsidRPr="0012551E" w:rsidRDefault="0012551E" w:rsidP="0012551E">
      <w:pPr>
        <w:jc w:val="both"/>
        <w:rPr>
          <w:rFonts w:ascii="Arial" w:hAnsi="Arial" w:cs="Arial"/>
          <w:lang w:val="es-BO" w:eastAsia="es-ES"/>
        </w:rPr>
      </w:pPr>
      <w:r w:rsidRPr="0012551E">
        <w:rPr>
          <w:rFonts w:ascii="Arial" w:hAnsi="Arial" w:cs="Arial"/>
          <w:lang w:eastAsia="es-ES"/>
        </w:rPr>
        <w:t>3.5</w:t>
      </w:r>
      <w:r w:rsidRPr="0012551E">
        <w:rPr>
          <w:rFonts w:ascii="Arial" w:hAnsi="Arial" w:cs="Arial"/>
          <w:lang w:eastAsia="es-ES"/>
        </w:rPr>
        <w:tab/>
        <w:t>Encabezamientos: El contenido de este Contrato no se verá restringido, modificado o afectado por los encabezamientos.</w:t>
      </w:r>
    </w:p>
    <w:p w14:paraId="1A1EBE76" w14:textId="77777777" w:rsidR="0012551E" w:rsidRPr="0012551E" w:rsidRDefault="0012551E" w:rsidP="0012551E">
      <w:pPr>
        <w:jc w:val="both"/>
        <w:rPr>
          <w:rFonts w:ascii="Arial" w:hAnsi="Arial" w:cs="Arial"/>
          <w:lang w:eastAsia="es-ES"/>
        </w:rPr>
      </w:pPr>
      <w:r w:rsidRPr="0012551E">
        <w:rPr>
          <w:rFonts w:ascii="Arial" w:hAnsi="Arial" w:cs="Arial"/>
          <w:lang w:val="es-BO" w:eastAsia="es-ES"/>
        </w:rPr>
        <w:t>3.6</w:t>
      </w:r>
      <w:r w:rsidRPr="0012551E">
        <w:rPr>
          <w:rFonts w:ascii="Arial" w:hAnsi="Arial" w:cs="Arial"/>
          <w:lang w:val="es-BO" w:eastAsia="es-ES"/>
        </w:rPr>
        <w:tab/>
        <w:t>Naturaleza del Contrato:</w:t>
      </w:r>
      <w:r w:rsidRPr="0012551E">
        <w:rPr>
          <w:rFonts w:ascii="Arial" w:hAnsi="Arial" w:cs="Arial"/>
          <w:lang w:eastAsia="es-ES"/>
        </w:rPr>
        <w:t xml:space="preserve"> El presente Contrato es de naturaleza administrativa. </w:t>
      </w:r>
    </w:p>
    <w:p w14:paraId="287D6CD7" w14:textId="77777777" w:rsidR="0012551E" w:rsidRPr="0012551E" w:rsidRDefault="0012551E" w:rsidP="0012551E">
      <w:pPr>
        <w:jc w:val="both"/>
        <w:rPr>
          <w:rFonts w:ascii="Arial" w:hAnsi="Arial" w:cs="Arial"/>
          <w:lang w:eastAsia="es-ES"/>
        </w:rPr>
      </w:pPr>
      <w:r w:rsidRPr="0012551E">
        <w:rPr>
          <w:rFonts w:ascii="Arial" w:hAnsi="Arial" w:cs="Arial"/>
          <w:lang w:eastAsia="es-ES"/>
        </w:rPr>
        <w:t>3.7   Mayúsculas: El uso de las mayúsculas se entenderá conforme a las denominaciones otorgadas en este instrumento, o de acuerdo a su contexto, usando indistintamente en plural o singular.</w:t>
      </w:r>
    </w:p>
    <w:p w14:paraId="6EC541E1" w14:textId="77777777" w:rsidR="0012551E" w:rsidRPr="0012551E" w:rsidRDefault="0012551E" w:rsidP="0012551E">
      <w:pPr>
        <w:jc w:val="both"/>
        <w:rPr>
          <w:rFonts w:ascii="Arial" w:hAnsi="Arial" w:cs="Arial"/>
          <w:lang w:eastAsia="es-ES"/>
        </w:rPr>
      </w:pPr>
      <w:r w:rsidRPr="0012551E">
        <w:rPr>
          <w:rFonts w:ascii="Arial" w:hAnsi="Arial" w:cs="Arial"/>
          <w:lang w:eastAsia="es-ES"/>
        </w:rPr>
        <w:t>3.8    Modificaciones: Las Partes  convienen  que cualquier variación, modificación o cambio a  los términos aquí acordados deberá constar por escrito y deberá estar debidamente suscrito por sus representantes legales.</w:t>
      </w:r>
    </w:p>
    <w:p w14:paraId="207D4369" w14:textId="77777777" w:rsidR="0012551E" w:rsidRPr="0012551E" w:rsidRDefault="0012551E" w:rsidP="0012551E">
      <w:pPr>
        <w:jc w:val="both"/>
        <w:rPr>
          <w:rFonts w:ascii="Arial" w:hAnsi="Arial" w:cs="Arial"/>
          <w:highlight w:val="yellow"/>
          <w:lang w:eastAsia="es-ES"/>
        </w:rPr>
      </w:pPr>
      <w:r w:rsidRPr="0012551E">
        <w:rPr>
          <w:rFonts w:ascii="Arial" w:hAnsi="Arial" w:cs="Arial"/>
          <w:lang w:eastAsia="es-ES"/>
        </w:rPr>
        <w:t>3.9   Plazos: Todos los plazos establecidos en este Contrato y sus anexos se entenderán como días calendario, salvo indicación expresa en contrario.</w:t>
      </w:r>
    </w:p>
    <w:p w14:paraId="008FD190" w14:textId="77777777" w:rsidR="0012551E" w:rsidRPr="0012551E" w:rsidRDefault="0012551E" w:rsidP="0012551E">
      <w:pPr>
        <w:jc w:val="both"/>
        <w:rPr>
          <w:rFonts w:ascii="Arial" w:hAnsi="Arial" w:cs="Arial"/>
          <w:lang w:eastAsia="es-ES"/>
        </w:rPr>
      </w:pPr>
      <w:r w:rsidRPr="0012551E">
        <w:rPr>
          <w:rFonts w:ascii="Arial" w:hAnsi="Arial" w:cs="Arial"/>
          <w:lang w:eastAsia="es-ES"/>
        </w:rPr>
        <w:t>3.10</w:t>
      </w:r>
      <w:r w:rsidRPr="0012551E">
        <w:rPr>
          <w:rFonts w:ascii="Arial" w:hAnsi="Arial" w:cs="Arial"/>
          <w:lang w:eastAsia="es-ES"/>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2867408E" w14:textId="77777777" w:rsidR="0012551E" w:rsidRPr="0012551E" w:rsidRDefault="0012551E" w:rsidP="0012551E">
      <w:pPr>
        <w:jc w:val="both"/>
        <w:rPr>
          <w:rFonts w:ascii="Arial" w:hAnsi="Arial" w:cs="Arial"/>
          <w:lang w:eastAsia="es-ES"/>
        </w:rPr>
      </w:pPr>
      <w:r w:rsidRPr="0012551E">
        <w:rPr>
          <w:rFonts w:ascii="Arial" w:hAnsi="Arial" w:cs="Arial"/>
          <w:lang w:eastAsia="es-ES"/>
        </w:rPr>
        <w:t>3.11  Discrepancias: 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1C2446C1" w14:textId="77777777" w:rsidR="0012551E" w:rsidRPr="0012551E" w:rsidRDefault="0012551E" w:rsidP="0012551E">
      <w:pPr>
        <w:jc w:val="both"/>
        <w:rPr>
          <w:rFonts w:ascii="Arial" w:hAnsi="Arial" w:cs="Arial"/>
          <w:lang w:eastAsia="es-ES"/>
        </w:rPr>
      </w:pPr>
    </w:p>
    <w:p w14:paraId="36BB1DD0" w14:textId="77777777" w:rsidR="0012551E" w:rsidRPr="0012551E" w:rsidRDefault="0012551E" w:rsidP="0012551E">
      <w:pPr>
        <w:jc w:val="both"/>
        <w:rPr>
          <w:rFonts w:ascii="Arial" w:hAnsi="Arial" w:cs="Arial"/>
          <w:lang w:eastAsia="es-ES"/>
        </w:rPr>
      </w:pPr>
      <w:r w:rsidRPr="0012551E">
        <w:rPr>
          <w:rFonts w:ascii="Arial" w:hAnsi="Arial" w:cs="Arial"/>
          <w:lang w:eastAsia="es-ES"/>
        </w:rPr>
        <w:t>CUARTA.- (NATURALEZA DEL CONTRATO)</w:t>
      </w:r>
    </w:p>
    <w:p w14:paraId="43737F87" w14:textId="77777777" w:rsidR="0012551E" w:rsidRPr="0012551E" w:rsidRDefault="0012551E" w:rsidP="0012551E">
      <w:pPr>
        <w:jc w:val="both"/>
        <w:rPr>
          <w:rFonts w:ascii="Arial" w:hAnsi="Arial" w:cs="Arial"/>
          <w:lang w:eastAsia="es-ES"/>
        </w:rPr>
      </w:pPr>
    </w:p>
    <w:p w14:paraId="40F040CC" w14:textId="77777777" w:rsidR="0012551E" w:rsidRPr="0012551E" w:rsidRDefault="0012551E" w:rsidP="0012551E">
      <w:pPr>
        <w:jc w:val="both"/>
        <w:rPr>
          <w:rFonts w:ascii="Arial" w:hAnsi="Arial" w:cs="Arial"/>
          <w:lang w:eastAsia="es-ES"/>
        </w:rPr>
      </w:pPr>
      <w:r w:rsidRPr="0012551E">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14:paraId="5BF2BB62"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QUINTA.- (DOCUMENTOS DEL CONTRATO)</w:t>
      </w:r>
    </w:p>
    <w:p w14:paraId="0A0B8050" w14:textId="77777777" w:rsidR="0012551E" w:rsidRPr="0012551E" w:rsidRDefault="0012551E" w:rsidP="0012551E">
      <w:pPr>
        <w:jc w:val="both"/>
        <w:rPr>
          <w:rFonts w:ascii="Arial" w:hAnsi="Arial" w:cs="Arial"/>
          <w:lang w:eastAsia="es-ES"/>
        </w:rPr>
      </w:pPr>
      <w:r w:rsidRPr="0012551E">
        <w:rPr>
          <w:rFonts w:ascii="Arial" w:hAnsi="Arial" w:cs="Arial"/>
          <w:lang w:eastAsia="es-ES"/>
        </w:rPr>
        <w:t>Forman parte esencial del presente Contrato, los anexos que se detallan a continuación y que tienen por finalidad complementarse mutuamente:</w:t>
      </w:r>
    </w:p>
    <w:p w14:paraId="76462B24" w14:textId="77777777" w:rsidR="0012551E" w:rsidRPr="0012551E" w:rsidRDefault="0012551E" w:rsidP="0012551E">
      <w:pPr>
        <w:jc w:val="both"/>
        <w:rPr>
          <w:rFonts w:ascii="Arial" w:hAnsi="Arial" w:cs="Arial"/>
          <w:lang w:eastAsia="es-ES"/>
        </w:rPr>
      </w:pPr>
      <w:r w:rsidRPr="0012551E">
        <w:rPr>
          <w:rFonts w:ascii="Arial" w:hAnsi="Arial" w:cs="Arial"/>
          <w:lang w:eastAsia="es-ES"/>
        </w:rPr>
        <w:t xml:space="preserve">Anexo 1: Documento de contratación directa. </w:t>
      </w:r>
    </w:p>
    <w:p w14:paraId="7CF1F91D" w14:textId="77777777" w:rsidR="0012551E" w:rsidRPr="0012551E" w:rsidRDefault="0012551E" w:rsidP="0012551E">
      <w:pPr>
        <w:jc w:val="both"/>
        <w:rPr>
          <w:rFonts w:ascii="Arial" w:hAnsi="Arial" w:cs="Arial"/>
          <w:lang w:eastAsia="es-ES"/>
        </w:rPr>
      </w:pPr>
      <w:r w:rsidRPr="0012551E">
        <w:rPr>
          <w:rFonts w:ascii="Arial" w:hAnsi="Arial" w:cs="Arial"/>
          <w:lang w:eastAsia="es-ES"/>
        </w:rPr>
        <w:t>Anexo 2: Términos de referencia.</w:t>
      </w:r>
    </w:p>
    <w:p w14:paraId="69EEC33F" w14:textId="77777777" w:rsidR="0012551E" w:rsidRPr="0012551E" w:rsidRDefault="0012551E" w:rsidP="0012551E">
      <w:pPr>
        <w:jc w:val="both"/>
        <w:rPr>
          <w:rFonts w:ascii="Arial" w:hAnsi="Arial" w:cs="Arial"/>
          <w:lang w:eastAsia="es-ES"/>
        </w:rPr>
      </w:pPr>
      <w:r w:rsidRPr="0012551E">
        <w:rPr>
          <w:rFonts w:ascii="Arial" w:hAnsi="Arial" w:cs="Arial"/>
          <w:lang w:eastAsia="es-ES"/>
        </w:rPr>
        <w:t>Anexo 3: Propuesta adjudicada.</w:t>
      </w:r>
    </w:p>
    <w:p w14:paraId="07C52F84" w14:textId="77777777" w:rsidR="0012551E" w:rsidRPr="0012551E" w:rsidRDefault="0012551E" w:rsidP="0012551E">
      <w:pPr>
        <w:jc w:val="both"/>
        <w:rPr>
          <w:rFonts w:ascii="Arial" w:hAnsi="Arial" w:cs="Arial"/>
          <w:lang w:eastAsia="es-ES"/>
        </w:rPr>
      </w:pPr>
      <w:r w:rsidRPr="0012551E">
        <w:rPr>
          <w:rFonts w:ascii="Arial" w:hAnsi="Arial" w:cs="Arial"/>
          <w:lang w:eastAsia="es-ES"/>
        </w:rPr>
        <w:t>Anexo 4: Garantía.</w:t>
      </w:r>
    </w:p>
    <w:p w14:paraId="32BC9673" w14:textId="77777777" w:rsidR="0012551E" w:rsidRPr="0012551E" w:rsidRDefault="0012551E" w:rsidP="0012551E">
      <w:pPr>
        <w:jc w:val="both"/>
        <w:rPr>
          <w:rFonts w:ascii="Arial" w:hAnsi="Arial" w:cs="Arial"/>
          <w:lang w:eastAsia="es-ES"/>
        </w:rPr>
      </w:pPr>
      <w:r w:rsidRPr="0012551E">
        <w:rPr>
          <w:rFonts w:ascii="Arial" w:hAnsi="Arial" w:cs="Arial"/>
          <w:lang w:eastAsia="es-ES"/>
        </w:rPr>
        <w:t>Anexo 5: (insertar otro (s) que se puedan considerar importantes)</w:t>
      </w:r>
    </w:p>
    <w:p w14:paraId="07E475CC"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SEXTA.- (OBJETO DEL CONTRATO)</w:t>
      </w:r>
    </w:p>
    <w:p w14:paraId="6287D98A"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 xml:space="preserve">Mediante el presente Contrato el Supervisor se obliga ante el Contratante a </w:t>
      </w:r>
      <w:r w:rsidRPr="0012551E">
        <w:rPr>
          <w:rFonts w:ascii="Arial" w:hAnsi="Arial" w:cs="Arial"/>
          <w:lang w:val="es-ES_tradnl" w:eastAsia="es-ES"/>
        </w:rPr>
        <w:t>realizar la s</w:t>
      </w:r>
      <w:proofErr w:type="spellStart"/>
      <w:r w:rsidRPr="0012551E">
        <w:rPr>
          <w:rFonts w:ascii="Arial" w:hAnsi="Arial" w:cs="Arial"/>
          <w:lang w:val="es-BO" w:eastAsia="es-ES"/>
        </w:rPr>
        <w:t>upervisión</w:t>
      </w:r>
      <w:proofErr w:type="spellEnd"/>
      <w:r w:rsidRPr="0012551E">
        <w:rPr>
          <w:rFonts w:ascii="Arial" w:hAnsi="Arial" w:cs="Arial"/>
          <w:lang w:val="es-BO" w:eastAsia="es-ES"/>
        </w:rPr>
        <w:t xml:space="preserve"> técnica para la _________</w:t>
      </w:r>
      <w:r w:rsidRPr="0012551E">
        <w:rPr>
          <w:rFonts w:ascii="Arial" w:hAnsi="Arial" w:cs="Arial"/>
          <w:lang w:val="es-ES_tradnl" w:eastAsia="es-ES"/>
        </w:rPr>
        <w:t>, que se ejecutará en ___________en</w:t>
      </w:r>
      <w:r w:rsidRPr="0012551E">
        <w:rPr>
          <w:rFonts w:ascii="Arial" w:hAnsi="Arial" w:cs="Arial"/>
          <w:lang w:val="es-BO" w:eastAsia="es-ES"/>
        </w:rPr>
        <w:t>conformidad al presente Contrato y sus anexos.</w:t>
      </w:r>
    </w:p>
    <w:p w14:paraId="10B17973"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 xml:space="preserve">SÉPTIMA.- (VIGENCIA, PLAZO </w:t>
      </w:r>
      <w:r w:rsidRPr="0012551E">
        <w:rPr>
          <w:rFonts w:ascii="Arial" w:hAnsi="Arial" w:cs="Arial"/>
          <w:lang w:val="es-ES_tradnl" w:eastAsia="es-ES"/>
        </w:rPr>
        <w:t>DE PRESTACIÓN DEL SERVICIO Y ORDEN DE PROCEDER</w:t>
      </w:r>
      <w:r w:rsidRPr="0012551E">
        <w:rPr>
          <w:rFonts w:ascii="Arial" w:hAnsi="Arial" w:cs="Arial"/>
          <w:lang w:val="es-BO" w:eastAsia="es-ES"/>
        </w:rPr>
        <w:t>)</w:t>
      </w:r>
    </w:p>
    <w:p w14:paraId="038CDCFD"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 xml:space="preserve">7.1 </w:t>
      </w:r>
      <w:r w:rsidRPr="0012551E">
        <w:rPr>
          <w:rFonts w:ascii="Arial" w:hAnsi="Arial" w:cs="Arial"/>
          <w:lang w:val="es-BO" w:eastAsia="es-ES"/>
        </w:rPr>
        <w:tab/>
        <w:t xml:space="preserve">Vigencia: </w:t>
      </w:r>
    </w:p>
    <w:p w14:paraId="4E068FD4"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lastRenderedPageBreak/>
        <w:t>El presente Contrato, entrará en vigencia desde el día siguiente hábil de su suscripción por ambas Partes.</w:t>
      </w:r>
    </w:p>
    <w:p w14:paraId="6CC8A183"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 xml:space="preserve">7.2 </w:t>
      </w:r>
      <w:r w:rsidRPr="0012551E">
        <w:rPr>
          <w:rFonts w:ascii="Arial" w:hAnsi="Arial" w:cs="Arial"/>
          <w:lang w:val="es-BO" w:eastAsia="es-ES"/>
        </w:rPr>
        <w:tab/>
        <w:t>Plazo:</w:t>
      </w:r>
    </w:p>
    <w:p w14:paraId="67E91533"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El Supervisor</w:t>
      </w:r>
      <w:r w:rsidRPr="0012551E">
        <w:rPr>
          <w:rFonts w:ascii="Arial" w:hAnsi="Arial" w:cs="Arial"/>
          <w:lang w:val="es-ES_tradnl" w:eastAsia="es-ES"/>
        </w:rPr>
        <w:t xml:space="preserve">desarrollará el </w:t>
      </w:r>
      <w:proofErr w:type="spellStart"/>
      <w:r w:rsidRPr="0012551E">
        <w:rPr>
          <w:rFonts w:ascii="Arial" w:hAnsi="Arial" w:cs="Arial"/>
          <w:lang w:val="es-ES_tradnl" w:eastAsia="es-ES"/>
        </w:rPr>
        <w:t>Serviciohasta</w:t>
      </w:r>
      <w:proofErr w:type="spellEnd"/>
      <w:r w:rsidRPr="0012551E">
        <w:rPr>
          <w:rFonts w:ascii="Arial" w:hAnsi="Arial" w:cs="Arial"/>
          <w:lang w:val="es-ES_tradnl" w:eastAsia="es-ES"/>
        </w:rPr>
        <w:t xml:space="preserve"> la emisión de la versión definitiva del certificado de liquidación final</w:t>
      </w:r>
      <w:r w:rsidRPr="0012551E">
        <w:rPr>
          <w:rFonts w:ascii="Arial" w:hAnsi="Arial" w:cs="Arial"/>
          <w:lang w:val="es-BO" w:eastAsia="es-ES"/>
        </w:rPr>
        <w:t xml:space="preserve">, </w:t>
      </w:r>
      <w:r w:rsidRPr="0012551E">
        <w:rPr>
          <w:rFonts w:ascii="Arial" w:hAnsi="Arial" w:cs="Arial"/>
          <w:lang w:val="es-ES_tradnl" w:eastAsia="es-ES"/>
        </w:rPr>
        <w:t>en el plazo de _____ (literal)  días calendario, que serán computados a partir de la fecha en la que el Fiscal de Obra notifique con la orden de proceder.</w:t>
      </w:r>
    </w:p>
    <w:p w14:paraId="73DF340B"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OCTAVA.- (MONTO DEL CONTRATO)</w:t>
      </w:r>
    </w:p>
    <w:p w14:paraId="54DC8720" w14:textId="77777777" w:rsidR="0012551E" w:rsidRPr="0012551E" w:rsidRDefault="0012551E" w:rsidP="0012551E">
      <w:pPr>
        <w:jc w:val="both"/>
        <w:rPr>
          <w:rFonts w:ascii="Arial" w:hAnsi="Arial" w:cs="Arial"/>
          <w:lang w:val="es-BO" w:eastAsia="es-ES"/>
        </w:rPr>
      </w:pPr>
      <w:r w:rsidRPr="0012551E">
        <w:rPr>
          <w:rFonts w:ascii="Arial" w:hAnsi="Arial" w:cs="Arial"/>
          <w:lang w:val="es-ES_tradnl" w:eastAsia="es-ES"/>
        </w:rPr>
        <w:t>El monto total propuesto y aceptado por ambas Partes para la prestación del Servicio, objeto del presente Contrato es de</w:t>
      </w:r>
      <w:r w:rsidRPr="0012551E">
        <w:rPr>
          <w:rFonts w:ascii="Arial" w:hAnsi="Arial" w:cs="Arial"/>
          <w:lang w:eastAsia="es-ES"/>
        </w:rPr>
        <w:t xml:space="preserve"> Bs_____________ (__________________________00/100 Bolivianos)</w:t>
      </w:r>
      <w:proofErr w:type="gramStart"/>
      <w:r w:rsidRPr="0012551E">
        <w:rPr>
          <w:rFonts w:ascii="Arial" w:hAnsi="Arial" w:cs="Arial"/>
          <w:lang w:eastAsia="es-ES"/>
        </w:rPr>
        <w:t>,</w:t>
      </w:r>
      <w:r w:rsidRPr="0012551E">
        <w:rPr>
          <w:rFonts w:ascii="Arial" w:hAnsi="Arial" w:cs="Arial"/>
          <w:lang w:val="es-ES_tradnl" w:eastAsia="es-ES"/>
        </w:rPr>
        <w:t>.</w:t>
      </w:r>
      <w:proofErr w:type="gramEnd"/>
      <w:r w:rsidRPr="0012551E">
        <w:rPr>
          <w:rFonts w:ascii="Arial" w:hAnsi="Arial" w:cs="Arial"/>
          <w:lang w:val="es-ES_tradnl" w:eastAsia="es-ES"/>
        </w:rPr>
        <w:t xml:space="preserve"> </w:t>
      </w:r>
    </w:p>
    <w:p w14:paraId="2B38BDA7"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Queda establecido que los precios consignados en la propuesta adjudicada</w:t>
      </w:r>
      <w:r w:rsidRPr="0012551E">
        <w:rPr>
          <w:rFonts w:ascii="Arial" w:hAnsi="Arial" w:cs="Arial"/>
          <w:lang w:val="es-BO" w:eastAsia="es-ES"/>
        </w:rPr>
        <w:t xml:space="preserve">, no serán objeto de reajuste y/o incremento de precios, e </w:t>
      </w:r>
      <w:r w:rsidRPr="0012551E">
        <w:rPr>
          <w:rFonts w:ascii="Arial" w:hAnsi="Arial" w:cs="Arial"/>
          <w:lang w:val="es-ES_tradnl" w:eastAsia="es-ES"/>
        </w:rPr>
        <w:t>incluyen todos los elementos sin excepción alguna, que sean necesarios para la realización y cumplimiento del Servicio. Este precio también comprende todos los costos referidos a salarios, leyes sociales, impuestos, aranceles, daños a terceros, gastos de seguro de equipo y de accidentes personales, gastos de transporte y viáticos y todo otro costo directo o indirecto incluyendo utilidades que pueda tener incidencia en el precio total del Servicio, hasta su conclusión.</w:t>
      </w:r>
    </w:p>
    <w:p w14:paraId="3AD08024" w14:textId="77777777" w:rsidR="0012551E" w:rsidRPr="0012551E" w:rsidRDefault="0012551E" w:rsidP="0012551E">
      <w:pPr>
        <w:jc w:val="both"/>
        <w:rPr>
          <w:rFonts w:ascii="Arial" w:hAnsi="Arial" w:cs="Arial"/>
          <w:lang w:val="es-BO" w:eastAsia="es-ES"/>
        </w:rPr>
      </w:pPr>
      <w:r w:rsidRPr="0012551E">
        <w:rPr>
          <w:rFonts w:ascii="Arial" w:hAnsi="Arial" w:cs="Arial"/>
          <w:lang w:val="es-ES_tradnl" w:eastAsia="es-ES"/>
        </w:rPr>
        <w:t xml:space="preserve">Es de exclusiva responsabilidad del Supervisor, prestar el Servicio contratado dentro del monto establecido como costo del Servicio, ya que no se reconocerán ni procederán pagos por servicios que excedan dicho importe, a excepción de aquellos autorizados expresamente por escrito mediante los instrumentos </w:t>
      </w:r>
      <w:r w:rsidRPr="0012551E">
        <w:rPr>
          <w:rFonts w:ascii="Arial" w:hAnsi="Arial" w:cs="Arial"/>
          <w:lang w:val="es-BO" w:eastAsia="es-ES"/>
        </w:rPr>
        <w:t>previstos en este Contrato.</w:t>
      </w:r>
    </w:p>
    <w:p w14:paraId="6BD0C210"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NOVENA.- (FORMA DE PAGO)</w:t>
      </w:r>
    </w:p>
    <w:p w14:paraId="42B1C99D"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El pago será mensual y paralelo al progreso del Servicio, no debiendo tener un retraso mayor a los 30 (treinta) días hábiles una vez aprobada la factura previa aceptación y aprobación del informe por el Fiscal de Obra.</w:t>
      </w:r>
    </w:p>
    <w:p w14:paraId="399051CB"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El Supervisor presentará al Fiscal de Obra en el plazo de _____ (literal) días hábiles (computables desde la aprobación de la planilla de ejecución del Servicio por el Fiscal de Obra) y para su revisión en versión definitiva, el informe periódico y un certificado de pago debidamente llenado, con fecha y firmado por el Gerente de Supervisión, que consignará todos los trabajos ejecutados a los precios establecidos, de acuerdo a los trabajos desarrollados.</w:t>
      </w:r>
    </w:p>
    <w:p w14:paraId="709EB6B4"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 xml:space="preserve">De no presentar el Supervisor el informe periódico y el respectivo certificado de pago dentro del plazo previsto; los días de demora serán contabilizados por el Fiscal de Obra, a efectos de deducir los mismos del plazo que el Contratante en su caso pueda demorar en la </w:t>
      </w:r>
      <w:proofErr w:type="spellStart"/>
      <w:r w:rsidRPr="0012551E">
        <w:rPr>
          <w:rFonts w:ascii="Arial" w:hAnsi="Arial" w:cs="Arial"/>
          <w:lang w:val="es-ES_tradnl" w:eastAsia="es-ES"/>
        </w:rPr>
        <w:t>efectivización</w:t>
      </w:r>
      <w:proofErr w:type="spellEnd"/>
      <w:r w:rsidRPr="0012551E">
        <w:rPr>
          <w:rFonts w:ascii="Arial" w:hAnsi="Arial" w:cs="Arial"/>
          <w:lang w:val="es-ES_tradnl" w:eastAsia="es-ES"/>
        </w:rPr>
        <w:t xml:space="preserve"> del pago del citado certificado.</w:t>
      </w:r>
    </w:p>
    <w:p w14:paraId="13D40F0E"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El Fiscal de Obra, dentro de los _____ (literal) días hábiles siguientes, después de recibir el informe periódico y en versión definitiva el certificado de pago; indicará por escrito su aprobación o devolverá el informe y el certificado para que se enmienden los motivos de rechazo, debiendo el Supervisor, en éste último caso, realizar las correcciones necesarias y volver a presentar el informe y certificado, con la nueva fecha.</w:t>
      </w:r>
    </w:p>
    <w:p w14:paraId="495242B5" w14:textId="77777777" w:rsidR="0012551E" w:rsidRPr="0012551E" w:rsidRDefault="0012551E" w:rsidP="0012551E">
      <w:pPr>
        <w:jc w:val="both"/>
        <w:rPr>
          <w:rFonts w:ascii="Arial" w:hAnsi="Arial" w:cs="Arial"/>
          <w:lang w:val="es-BO" w:eastAsia="es-BO"/>
        </w:rPr>
      </w:pPr>
      <w:r w:rsidRPr="0012551E">
        <w:rPr>
          <w:rFonts w:ascii="Arial" w:hAnsi="Arial" w:cs="Arial"/>
          <w:lang w:eastAsia="es-BO"/>
        </w:rPr>
        <w:t xml:space="preserve">El informe periódico y el certificado de pago aprobado por el </w:t>
      </w:r>
      <w:r w:rsidRPr="0012551E">
        <w:rPr>
          <w:rFonts w:ascii="Arial" w:hAnsi="Arial" w:cs="Arial"/>
          <w:lang w:val="es-ES_tradnl" w:eastAsia="es-BO"/>
        </w:rPr>
        <w:t>Fiscal de Obra</w:t>
      </w:r>
      <w:r w:rsidRPr="0012551E">
        <w:rPr>
          <w:rFonts w:ascii="Arial" w:hAnsi="Arial" w:cs="Arial"/>
          <w:lang w:eastAsia="es-BO"/>
        </w:rPr>
        <w:t xml:space="preserve">, (con la fecha de aprobación), será remitido a la dependencia que corresponda, para el procesamiento del pago. </w:t>
      </w:r>
      <w:r w:rsidRPr="0012551E">
        <w:rPr>
          <w:rFonts w:ascii="Arial" w:hAnsi="Arial" w:cs="Arial"/>
          <w:lang w:val="es-BO" w:eastAsia="es-BO"/>
        </w:rPr>
        <w:t xml:space="preserve">En dicha dependencia se expedirá la orden de pago y efectivizará en el plazo antes establecido. </w:t>
      </w:r>
    </w:p>
    <w:p w14:paraId="73D6038D"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 xml:space="preserve">El Supervisor recibirá el pago del monto certificado, menos las deducciones que correspondiesen. </w:t>
      </w:r>
    </w:p>
    <w:p w14:paraId="74532457"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 xml:space="preserve">En caso de que el Supervisor, no presente al Fiscal de Obra el respectivo certificado de pago hasta _____ (literal) días hábiles posteriores al plazo previsto en la presente cláusula, el Fiscal de Obra deberá elaborar el certificado en base a los datos de control del Servicio prestado que disponga y la enviará para la firma obligatoria del Gerente de Supervisión, con la respectiva llamada de atención por este incumplimiento contractual, advirtiéndole de las implicancias posteriores de esta omisión, debiendo el Supervisor </w:t>
      </w:r>
      <w:r w:rsidRPr="0012551E">
        <w:rPr>
          <w:rFonts w:ascii="Arial" w:hAnsi="Arial" w:cs="Arial"/>
          <w:lang w:val="es-BO" w:eastAsia="es-ES"/>
        </w:rPr>
        <w:t>emitir la factura correspondiente.</w:t>
      </w:r>
    </w:p>
    <w:p w14:paraId="34A62201"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El procedimiento subsiguiente de pago a ser aplicado, será el establecido precedentemente.</w:t>
      </w:r>
    </w:p>
    <w:p w14:paraId="647358B4" w14:textId="77777777" w:rsidR="0012551E" w:rsidRPr="0012551E" w:rsidRDefault="0012551E" w:rsidP="0012551E">
      <w:pPr>
        <w:jc w:val="both"/>
        <w:rPr>
          <w:rFonts w:ascii="Arial" w:hAnsi="Arial" w:cs="Arial"/>
          <w:lang w:eastAsia="es-ES"/>
        </w:rPr>
      </w:pPr>
      <w:r w:rsidRPr="0012551E">
        <w:rPr>
          <w:rFonts w:ascii="Arial" w:hAnsi="Arial" w:cs="Arial"/>
          <w:lang w:eastAsia="es-ES"/>
        </w:rPr>
        <w:t xml:space="preserve">Para cada pago el </w:t>
      </w:r>
      <w:r w:rsidRPr="0012551E">
        <w:rPr>
          <w:rFonts w:ascii="Arial" w:hAnsi="Arial" w:cs="Arial"/>
          <w:lang w:val="es-ES_tradnl" w:eastAsia="es-ES"/>
        </w:rPr>
        <w:t>Supervisor</w:t>
      </w:r>
      <w:r w:rsidRPr="0012551E">
        <w:rPr>
          <w:rFonts w:ascii="Arial" w:hAnsi="Arial" w:cs="Arial"/>
          <w:lang w:eastAsia="es-ES"/>
        </w:rPr>
        <w:t xml:space="preserve"> deberá adjuntar lo siguiente:</w:t>
      </w:r>
    </w:p>
    <w:p w14:paraId="381ED126"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Carta de solicitud de pago</w:t>
      </w:r>
    </w:p>
    <w:p w14:paraId="114A7DE4"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Factura original</w:t>
      </w:r>
    </w:p>
    <w:p w14:paraId="71CC5A8F"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 xml:space="preserve">Fotocopia simple del sistema </w:t>
      </w:r>
      <w:r w:rsidRPr="0012551E">
        <w:rPr>
          <w:rFonts w:ascii="Arial" w:hAnsi="Arial" w:cs="Arial"/>
          <w:lang w:eastAsia="es-ES"/>
        </w:rPr>
        <w:t>integrado de gestión y modernización administrativa (</w:t>
      </w:r>
      <w:r w:rsidRPr="0012551E">
        <w:rPr>
          <w:rFonts w:ascii="Arial" w:hAnsi="Arial" w:cs="Arial"/>
          <w:lang w:val="es-BO" w:eastAsia="es-ES"/>
        </w:rPr>
        <w:t>SIGMA)</w:t>
      </w:r>
    </w:p>
    <w:p w14:paraId="47BB0BC5"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Fotocopia simple de número de identificación tributaria (NIT)</w:t>
      </w:r>
    </w:p>
    <w:p w14:paraId="6DBF6D17"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Fotocopia simple del Contrato.</w:t>
      </w:r>
    </w:p>
    <w:p w14:paraId="63C8F41A" w14:textId="77777777" w:rsidR="0012551E" w:rsidRPr="0012551E" w:rsidRDefault="0012551E" w:rsidP="0012551E">
      <w:pPr>
        <w:jc w:val="both"/>
        <w:rPr>
          <w:rFonts w:ascii="Arial" w:hAnsi="Arial" w:cs="Arial"/>
          <w:lang w:val="es-ES_tradnl" w:eastAsia="es-ES"/>
        </w:rPr>
      </w:pPr>
      <w:r w:rsidRPr="0012551E">
        <w:rPr>
          <w:rFonts w:ascii="Arial" w:hAnsi="Arial" w:cs="Arial"/>
          <w:lang w:val="es-BO" w:eastAsia="es-ES"/>
        </w:rPr>
        <w:t>DÉCIMA</w:t>
      </w:r>
      <w:r w:rsidRPr="0012551E">
        <w:rPr>
          <w:rFonts w:ascii="Arial" w:hAnsi="Arial" w:cs="Arial"/>
          <w:lang w:val="es-ES_tradnl" w:eastAsia="es-ES"/>
        </w:rPr>
        <w:t>.- (FACTURACIÓN)</w:t>
      </w:r>
    </w:p>
    <w:p w14:paraId="2F498740"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lastRenderedPageBreak/>
        <w:t>El Supervisor emitirá la factura correspondiente a favor del Contratante una vez que cada informe periódico y el certificado de pago hayan sido aprobados por el Fiscal de Obra. En caso de que no sea emitida la factura respectiva, el Contratante no hará efectivo el pago.</w:t>
      </w:r>
    </w:p>
    <w:p w14:paraId="32D67B1E" w14:textId="77777777" w:rsidR="0012551E" w:rsidRPr="0012551E" w:rsidRDefault="0012551E" w:rsidP="0012551E">
      <w:pPr>
        <w:jc w:val="both"/>
        <w:rPr>
          <w:rFonts w:ascii="Arial" w:hAnsi="Arial" w:cs="Arial"/>
          <w:lang w:val="es-ES_tradnl" w:eastAsia="es-ES"/>
        </w:rPr>
      </w:pPr>
      <w:r w:rsidRPr="0012551E">
        <w:rPr>
          <w:rFonts w:ascii="Arial" w:hAnsi="Arial" w:cs="Arial"/>
          <w:lang w:val="es-BO" w:eastAsia="es-ES"/>
        </w:rPr>
        <w:t>DÉCIMA PRIMERA</w:t>
      </w:r>
      <w:r w:rsidRPr="0012551E">
        <w:rPr>
          <w:rFonts w:ascii="Arial" w:hAnsi="Arial" w:cs="Arial"/>
          <w:lang w:val="es-ES_tradnl" w:eastAsia="es-ES"/>
        </w:rPr>
        <w:t>.- (GARANTÍA DE CUMPLIMIENTO DE CONTRATO)</w:t>
      </w:r>
    </w:p>
    <w:p w14:paraId="693DF1B5"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 xml:space="preserve">El Supervisor, garantiza el correcto cumplimiento y fiel ejecución del presente Contrato en todas sus partes con la (póliza o boleta) de garantía de cumplimiento de Contrato N° ______ emitida por el ______el ____ de _____ </w:t>
      </w:r>
      <w:proofErr w:type="spellStart"/>
      <w:r w:rsidRPr="0012551E">
        <w:rPr>
          <w:rFonts w:ascii="Arial" w:hAnsi="Arial" w:cs="Arial"/>
          <w:lang w:val="es-ES_tradnl" w:eastAsia="es-ES"/>
        </w:rPr>
        <w:t>de</w:t>
      </w:r>
      <w:proofErr w:type="spellEnd"/>
      <w:r w:rsidRPr="0012551E">
        <w:rPr>
          <w:rFonts w:ascii="Arial" w:hAnsi="Arial" w:cs="Arial"/>
          <w:lang w:val="es-ES_tradnl" w:eastAsia="es-ES"/>
        </w:rPr>
        <w:t xml:space="preserve"> 20__ por cuenta de ________ con vigencia hasta el ___ de ______ </w:t>
      </w:r>
      <w:proofErr w:type="spellStart"/>
      <w:r w:rsidRPr="0012551E">
        <w:rPr>
          <w:rFonts w:ascii="Arial" w:hAnsi="Arial" w:cs="Arial"/>
          <w:lang w:val="es-ES_tradnl" w:eastAsia="es-ES"/>
        </w:rPr>
        <w:t>de</w:t>
      </w:r>
      <w:proofErr w:type="spellEnd"/>
      <w:r w:rsidRPr="0012551E">
        <w:rPr>
          <w:rFonts w:ascii="Arial" w:hAnsi="Arial" w:cs="Arial"/>
          <w:lang w:val="es-ES_tradnl" w:eastAsia="es-ES"/>
        </w:rPr>
        <w:t xml:space="preserve"> 20___, a la orden de Yacimientos Petrolíferos Fiscales Bolivianos (YPFB), por la suma de Bs_____ (_______ __/100 Bolivianos) equivalente al siete por ciento (7%) del monto total del Contrato, con las características de renovable, irrevocable y de ejecución inmediata. </w:t>
      </w:r>
    </w:p>
    <w:p w14:paraId="086E955C" w14:textId="77777777" w:rsidR="0012551E" w:rsidRPr="0012551E" w:rsidRDefault="0012551E" w:rsidP="0012551E">
      <w:pPr>
        <w:jc w:val="both"/>
        <w:rPr>
          <w:rFonts w:ascii="Arial" w:hAnsi="Arial" w:cs="Arial"/>
          <w:lang w:val="es-ES_tradnl" w:eastAsia="es-ES"/>
        </w:rPr>
      </w:pPr>
      <w:r w:rsidRPr="0012551E">
        <w:rPr>
          <w:rFonts w:ascii="Arial" w:hAnsi="Arial" w:cs="Arial"/>
          <w:lang w:val="es-BO" w:eastAsia="es-ES"/>
        </w:rPr>
        <w:t xml:space="preserve">A solo requerimiento por </w:t>
      </w:r>
      <w:r w:rsidRPr="0012551E">
        <w:rPr>
          <w:rFonts w:ascii="Arial" w:hAnsi="Arial" w:cs="Arial"/>
          <w:lang w:val="es-ES_tradnl" w:eastAsia="es-ES"/>
        </w:rPr>
        <w:t>el Contratante</w:t>
      </w:r>
      <w:proofErr w:type="gramStart"/>
      <w:r w:rsidRPr="0012551E">
        <w:rPr>
          <w:rFonts w:ascii="Arial" w:hAnsi="Arial" w:cs="Arial"/>
          <w:lang w:val="es-BO" w:eastAsia="es-ES"/>
        </w:rPr>
        <w:t>,e</w:t>
      </w:r>
      <w:r w:rsidRPr="0012551E">
        <w:rPr>
          <w:rFonts w:ascii="Arial" w:hAnsi="Arial" w:cs="Arial"/>
          <w:lang w:val="es-ES_tradnl" w:eastAsia="es-ES"/>
        </w:rPr>
        <w:t>l</w:t>
      </w:r>
      <w:proofErr w:type="gramEnd"/>
      <w:r w:rsidRPr="0012551E">
        <w:rPr>
          <w:rFonts w:ascii="Arial" w:hAnsi="Arial" w:cs="Arial"/>
          <w:lang w:val="es-ES_tradnl" w:eastAsia="es-ES"/>
        </w:rPr>
        <w:t xml:space="preserve"> importe de dicha garantía será ejecutada en caso de cualquier incumplimiento contractual incurrido por el Supervisor, sin necesidad de ningún trámite o acción judicial.</w:t>
      </w:r>
    </w:p>
    <w:p w14:paraId="15648D6B"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Si se procediera a la recepción del Servicio dentro del plazo contractual y en forma satisfactoria, hecho que se hará constar mediante el acta correspondiente, suscrito por ambas Partes dicha garantía debe estar vigente por 60 (</w:t>
      </w:r>
      <w:r w:rsidRPr="0012551E">
        <w:rPr>
          <w:rFonts w:ascii="Arial" w:hAnsi="Arial" w:cs="Arial"/>
          <w:lang w:val="es-BO" w:eastAsia="es-ES"/>
        </w:rPr>
        <w:t xml:space="preserve">sesenta) días adicionales después de la recepción del Servicio. </w:t>
      </w:r>
    </w:p>
    <w:p w14:paraId="4D91EEAD"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 xml:space="preserve">El Supervisor, tiene la obligación de mantener actualizada la garantía de cumplimiento de Contrato cuantas veces lo requiera el Fiscal de Obra. </w:t>
      </w:r>
    </w:p>
    <w:p w14:paraId="727E5483" w14:textId="77777777" w:rsidR="0012551E" w:rsidRPr="0012551E" w:rsidRDefault="0012551E" w:rsidP="0012551E">
      <w:pPr>
        <w:jc w:val="both"/>
        <w:rPr>
          <w:rFonts w:ascii="Arial" w:hAnsi="Arial" w:cs="Arial"/>
          <w:lang w:val="es-ES_tradnl" w:eastAsia="es-ES"/>
        </w:rPr>
      </w:pPr>
      <w:proofErr w:type="spellStart"/>
      <w:r w:rsidRPr="0012551E">
        <w:rPr>
          <w:rFonts w:ascii="Arial" w:hAnsi="Arial" w:cs="Arial"/>
          <w:lang w:val="es-ES_tradnl" w:eastAsia="es-ES"/>
        </w:rPr>
        <w:t>ElFiscal</w:t>
      </w:r>
      <w:proofErr w:type="spellEnd"/>
      <w:r w:rsidRPr="0012551E">
        <w:rPr>
          <w:rFonts w:ascii="Arial" w:hAnsi="Arial" w:cs="Arial"/>
          <w:lang w:val="es-ES_tradnl" w:eastAsia="es-ES"/>
        </w:rPr>
        <w:t xml:space="preserve"> de </w:t>
      </w:r>
      <w:proofErr w:type="spellStart"/>
      <w:r w:rsidRPr="0012551E">
        <w:rPr>
          <w:rFonts w:ascii="Arial" w:hAnsi="Arial" w:cs="Arial"/>
          <w:lang w:val="es-ES_tradnl" w:eastAsia="es-ES"/>
        </w:rPr>
        <w:t>Obrallevará</w:t>
      </w:r>
      <w:proofErr w:type="spellEnd"/>
      <w:r w:rsidRPr="0012551E">
        <w:rPr>
          <w:rFonts w:ascii="Arial" w:hAnsi="Arial" w:cs="Arial"/>
          <w:lang w:val="es-ES_tradnl" w:eastAsia="es-ES"/>
        </w:rPr>
        <w:t xml:space="preserve"> el control directo de la vigencia de la garantía en cuanto al monto y plazo, a efectos de requerir su ampliación al Supervisor, o solicitar al Contratante su ejecución.</w:t>
      </w:r>
    </w:p>
    <w:p w14:paraId="737D147B"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DÉCIMA SEGUNDA.- (CLÁUSULA DE SEGUROS)</w:t>
      </w:r>
    </w:p>
    <w:p w14:paraId="2087AC4B" w14:textId="77777777" w:rsidR="0012551E" w:rsidRPr="0012551E" w:rsidRDefault="0012551E" w:rsidP="0012551E">
      <w:pPr>
        <w:jc w:val="both"/>
        <w:rPr>
          <w:rFonts w:ascii="Arial" w:hAnsi="Arial" w:cs="Arial"/>
          <w:lang w:eastAsia="es-ES"/>
        </w:rPr>
      </w:pPr>
      <w:r w:rsidRPr="0012551E">
        <w:rPr>
          <w:rFonts w:ascii="Arial" w:hAnsi="Arial" w:cs="Arial"/>
          <w:lang w:val="es-ES_tradnl" w:eastAsia="es-ES"/>
        </w:rPr>
        <w:t xml:space="preserve">El </w:t>
      </w:r>
      <w:r w:rsidRPr="0012551E">
        <w:rPr>
          <w:rFonts w:ascii="Arial" w:hAnsi="Arial" w:cs="Arial"/>
          <w:lang w:eastAsia="es-ES"/>
        </w:rPr>
        <w:t xml:space="preserve">Supervisor, </w:t>
      </w:r>
      <w:r w:rsidRPr="0012551E">
        <w:rPr>
          <w:rFonts w:ascii="Arial" w:hAnsi="Arial" w:cs="Arial"/>
          <w:lang w:val="es-ES_tradnl" w:eastAsia="es-ES"/>
        </w:rPr>
        <w:t>deberá presentar y mantener vigente de forma ininterrumpida durante todo el periodo de ejecución del Contrato, la póliza de seguro especificada a continuación</w:t>
      </w:r>
      <w:r w:rsidRPr="0012551E">
        <w:rPr>
          <w:rFonts w:ascii="Arial" w:hAnsi="Arial" w:cs="Arial"/>
          <w:lang w:eastAsia="es-ES"/>
        </w:rPr>
        <w:t xml:space="preserve">: </w:t>
      </w:r>
    </w:p>
    <w:p w14:paraId="0FE98B98" w14:textId="77777777" w:rsidR="0012551E" w:rsidRPr="0012551E" w:rsidRDefault="0012551E" w:rsidP="0012551E">
      <w:pPr>
        <w:jc w:val="both"/>
        <w:rPr>
          <w:rFonts w:ascii="Arial" w:hAnsi="Arial" w:cs="Arial"/>
          <w:lang w:eastAsia="es-ES"/>
        </w:rPr>
      </w:pPr>
      <w:r w:rsidRPr="0012551E">
        <w:rPr>
          <w:rFonts w:ascii="Arial" w:hAnsi="Arial" w:cs="Arial"/>
          <w:lang w:eastAsia="es-ES"/>
        </w:rPr>
        <w:t xml:space="preserve">12.1 </w:t>
      </w:r>
      <w:r w:rsidRPr="0012551E">
        <w:rPr>
          <w:rFonts w:ascii="Arial" w:hAnsi="Arial" w:cs="Arial"/>
          <w:lang w:eastAsia="es-ES"/>
        </w:rPr>
        <w:tab/>
        <w:t xml:space="preserve">Póliza de seguro de accidentes personales: </w:t>
      </w:r>
    </w:p>
    <w:p w14:paraId="0D9D119A" w14:textId="77777777" w:rsidR="0012551E" w:rsidRPr="0012551E" w:rsidRDefault="0012551E" w:rsidP="0012551E">
      <w:pPr>
        <w:jc w:val="both"/>
        <w:rPr>
          <w:rFonts w:ascii="Arial" w:hAnsi="Arial" w:cs="Arial"/>
          <w:lang w:eastAsia="es-ES"/>
        </w:rPr>
      </w:pPr>
      <w:r w:rsidRPr="0012551E">
        <w:rPr>
          <w:rFonts w:ascii="Arial" w:hAnsi="Arial" w:cs="Arial"/>
          <w:lang w:eastAsia="es-ES"/>
        </w:rPr>
        <w:t>Los trabajadores, funcionarios y empleados designados por el Supervisor para la ejecución del Servicio, deberán estar cubiertos bajo el seguro de accidentes personales (que cubre muerte, invalidez y gastos médicos), por lesiones corporales sufridas como consecuencia directa e inmediata de los accidentes que ocurran en el desempeño de su trabajo.</w:t>
      </w:r>
    </w:p>
    <w:p w14:paraId="5DB8EA14" w14:textId="77777777" w:rsidR="0012551E" w:rsidRPr="0012551E" w:rsidRDefault="0012551E" w:rsidP="0012551E">
      <w:pPr>
        <w:jc w:val="both"/>
        <w:rPr>
          <w:rFonts w:ascii="Arial" w:hAnsi="Arial" w:cs="Arial"/>
          <w:lang w:eastAsia="es-ES"/>
        </w:rPr>
      </w:pPr>
      <w:r w:rsidRPr="0012551E">
        <w:rPr>
          <w:rFonts w:ascii="Arial" w:hAnsi="Arial" w:cs="Arial"/>
          <w:lang w:eastAsia="es-ES"/>
        </w:rPr>
        <w:t xml:space="preserve">12.2   </w:t>
      </w:r>
      <w:r w:rsidRPr="0012551E">
        <w:rPr>
          <w:rFonts w:ascii="Arial" w:hAnsi="Arial" w:cs="Arial"/>
          <w:lang w:eastAsia="es-ES"/>
        </w:rPr>
        <w:tab/>
        <w:t>Condiciones adicionales:</w:t>
      </w:r>
    </w:p>
    <w:p w14:paraId="19F8F6C1" w14:textId="77777777" w:rsidR="0012551E" w:rsidRPr="0012551E" w:rsidRDefault="0012551E" w:rsidP="0012551E">
      <w:pPr>
        <w:jc w:val="both"/>
        <w:rPr>
          <w:rFonts w:ascii="Arial" w:hAnsi="Arial" w:cs="Arial"/>
          <w:lang w:eastAsia="es-ES"/>
        </w:rPr>
      </w:pPr>
      <w:r w:rsidRPr="0012551E">
        <w:rPr>
          <w:rFonts w:ascii="Arial" w:hAnsi="Arial" w:cs="Arial"/>
          <w:lang w:eastAsia="es-ES"/>
        </w:rPr>
        <w:t>La póliza de seguro anteriormente mencionada, deberá cumplir las siguientes condiciones adicionales:</w:t>
      </w:r>
    </w:p>
    <w:p w14:paraId="7F1F1CC1" w14:textId="77777777" w:rsidR="0012551E" w:rsidRPr="0012551E" w:rsidRDefault="0012551E" w:rsidP="0012551E">
      <w:pPr>
        <w:jc w:val="both"/>
        <w:rPr>
          <w:rFonts w:ascii="Arial" w:hAnsi="Arial" w:cs="Arial"/>
          <w:lang w:eastAsia="es-ES"/>
        </w:rPr>
      </w:pPr>
      <w:r w:rsidRPr="0012551E">
        <w:rPr>
          <w:rFonts w:ascii="Arial" w:hAnsi="Arial" w:cs="Arial"/>
          <w:lang w:eastAsia="es-ES"/>
        </w:rPr>
        <w:t>12.2.1 De suspenderse por cualquier razón la vigencia o cobertura de la póliza nominada precedentemente, o bien se presente la existencia de eventos no cubiertos por la misma; el Supervisor se hace enteramente responsable frente a</w:t>
      </w:r>
      <w:r w:rsidRPr="0012551E">
        <w:rPr>
          <w:rFonts w:ascii="Arial" w:hAnsi="Arial" w:cs="Arial"/>
          <w:lang w:val="es-ES_tradnl" w:eastAsia="es-ES"/>
        </w:rPr>
        <w:t xml:space="preserve">l Contratante </w:t>
      </w:r>
      <w:r w:rsidRPr="0012551E">
        <w:rPr>
          <w:rFonts w:ascii="Arial" w:hAnsi="Arial" w:cs="Arial"/>
          <w:lang w:eastAsia="es-ES"/>
        </w:rPr>
        <w:t xml:space="preserve">por todos los accidentes o eventos que haya podido sufrir su Personal en el desempleo de sus funciones.  </w:t>
      </w:r>
    </w:p>
    <w:p w14:paraId="679F25BA" w14:textId="77777777" w:rsidR="0012551E" w:rsidRPr="0012551E" w:rsidRDefault="0012551E" w:rsidP="0012551E">
      <w:pPr>
        <w:jc w:val="both"/>
        <w:rPr>
          <w:rFonts w:ascii="Arial" w:hAnsi="Arial" w:cs="Arial"/>
          <w:lang w:eastAsia="es-ES"/>
        </w:rPr>
      </w:pPr>
      <w:r w:rsidRPr="0012551E">
        <w:rPr>
          <w:rFonts w:ascii="Arial" w:hAnsi="Arial" w:cs="Arial"/>
          <w:lang w:eastAsia="es-ES"/>
        </w:rPr>
        <w:t xml:space="preserve">12.2.2 </w:t>
      </w:r>
      <w:r w:rsidRPr="0012551E">
        <w:rPr>
          <w:rFonts w:ascii="Arial" w:hAnsi="Arial" w:cs="Arial"/>
          <w:lang w:eastAsia="es-ES"/>
        </w:rPr>
        <w:tab/>
        <w:t xml:space="preserve">El Supervisor, una vez adjudicado, deberá entregar una copia de la citada póliza </w:t>
      </w:r>
      <w:r w:rsidRPr="0012551E">
        <w:rPr>
          <w:rFonts w:ascii="Arial" w:hAnsi="Arial" w:cs="Arial"/>
          <w:lang w:val="es-ES_tradnl" w:eastAsia="es-ES"/>
        </w:rPr>
        <w:t xml:space="preserve">al Contratante </w:t>
      </w:r>
      <w:r w:rsidRPr="0012551E">
        <w:rPr>
          <w:rFonts w:ascii="Arial" w:hAnsi="Arial" w:cs="Arial"/>
          <w:lang w:eastAsia="es-ES"/>
        </w:rPr>
        <w:t>antes de la suscripción del Contrato.</w:t>
      </w:r>
    </w:p>
    <w:p w14:paraId="5F773619"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DÉCIMA TERCERA.- (MOROSIDAD Y SUS PENALIDADES)</w:t>
      </w:r>
    </w:p>
    <w:p w14:paraId="7B633BA3"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Queda convenido entre las Partes, que una vez suscrito el presente Contrato, el Contratante realizará multas por incumplimientos y retrasos en el Servicio solicitado, multando al Supervisor con el ______% (literal) del monto total del Contrato y por día de retraso, estableciéndose los mismos en el informe específico y documentado.</w:t>
      </w:r>
    </w:p>
    <w:p w14:paraId="28F3E543"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Asimismo, el Supervisor será multado por los siguientes conceptos:</w:t>
      </w:r>
    </w:p>
    <w:p w14:paraId="2FAEF75C"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 xml:space="preserve">13.1 </w:t>
      </w:r>
      <w:r w:rsidRPr="0012551E">
        <w:rPr>
          <w:rFonts w:ascii="Arial" w:hAnsi="Arial" w:cs="Arial"/>
          <w:lang w:val="es-BO" w:eastAsia="es-ES"/>
        </w:rPr>
        <w:tab/>
        <w:t>Multa por llamada de atención:</w:t>
      </w:r>
    </w:p>
    <w:p w14:paraId="66544ADA"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El Supervisor será pasible de una multa del 1% (uno por ciento) del monto total del Contrato cada vez que el Fiscal de Obra llame la atención por segunda vez sobre un mismo tema.</w:t>
      </w:r>
    </w:p>
    <w:p w14:paraId="4AC88382"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El Fiscal de Obra podrá emitir llamadas de atención al Supervisor, sin perjuicio, en el caso de corresponder por la gravedad de los efectos previstos en la cláusula (Terminación del Contrato) por incumplimiento en:</w:t>
      </w:r>
    </w:p>
    <w:p w14:paraId="0969E4CD"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Inasistencia del personal propuesto y/o autorizado, de acuerdo a lo establecido en el documento de contratación directa.</w:t>
      </w:r>
    </w:p>
    <w:p w14:paraId="3E7B4665"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 xml:space="preserve">Incumplimiento de las actas de coordinación suscritas entre el Contratista, Supervisor y Fiscal de Obra durante la ejecución del Contrato. </w:t>
      </w:r>
    </w:p>
    <w:p w14:paraId="1A4853D4"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 xml:space="preserve">Incumplimiento a las instrucciones impartidas por el Fiscal de Obra. </w:t>
      </w:r>
    </w:p>
    <w:p w14:paraId="63C4BC43"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Retraso en más de 10 (diez) días hábiles, al plazo de entrega de la planilla de pago mensual prevista en la cláusula (Forma de pago).</w:t>
      </w:r>
    </w:p>
    <w:p w14:paraId="0D7744CA"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 xml:space="preserve">13.2 </w:t>
      </w:r>
      <w:r w:rsidRPr="0012551E">
        <w:rPr>
          <w:rFonts w:ascii="Arial" w:hAnsi="Arial" w:cs="Arial"/>
          <w:lang w:val="es-BO" w:eastAsia="es-ES"/>
        </w:rPr>
        <w:tab/>
        <w:t>Multa por cambio de personal:</w:t>
      </w:r>
    </w:p>
    <w:p w14:paraId="3396A2D2"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 xml:space="preserve">El Supervisor será pasible de una multa del 1% (uno por ciento) del monto total del Contrato por cada cambio de personal propuesto sin autorización del Fiscal de Obra, que habiendo sido evaluado en la </w:t>
      </w:r>
      <w:r w:rsidRPr="0012551E">
        <w:rPr>
          <w:rFonts w:ascii="Arial" w:hAnsi="Arial" w:cs="Arial"/>
          <w:lang w:val="es-BO" w:eastAsia="es-ES"/>
        </w:rPr>
        <w:lastRenderedPageBreak/>
        <w:t>calificación técnica no ingrese a prestar servicios o sea sustituido por cualquier causa injustificada, sin que la aplicación de la multa signifique una aceptación tácita del cambio de personal, excepto por incapacidad física total del profesional o caso de muerte, siendo obligación del Supervisor cumplir el procedimiento previsto contractualmente para solicitar el cambio del personal. En cualquiera de los casos, el Supervisor deberá acreditar oportunamente con los certificados respectivos la causa aducida.</w:t>
      </w:r>
    </w:p>
    <w:p w14:paraId="34F116ED" w14:textId="77777777" w:rsidR="0012551E" w:rsidRPr="0012551E" w:rsidRDefault="0012551E" w:rsidP="0012551E">
      <w:pPr>
        <w:jc w:val="both"/>
        <w:rPr>
          <w:rFonts w:ascii="Arial" w:hAnsi="Arial" w:cs="Arial"/>
          <w:lang w:eastAsia="es-ES"/>
        </w:rPr>
      </w:pPr>
      <w:r w:rsidRPr="0012551E">
        <w:rPr>
          <w:rFonts w:ascii="Arial" w:hAnsi="Arial" w:cs="Arial"/>
          <w:lang w:eastAsia="es-ES"/>
        </w:rPr>
        <w:t xml:space="preserve">De establecer el </w:t>
      </w:r>
      <w:r w:rsidRPr="0012551E">
        <w:rPr>
          <w:rFonts w:ascii="Arial" w:hAnsi="Arial" w:cs="Arial"/>
          <w:lang w:val="es-ES_tradnl" w:eastAsia="es-ES"/>
        </w:rPr>
        <w:t>Fiscal de Obra</w:t>
      </w:r>
      <w:r w:rsidRPr="0012551E">
        <w:rPr>
          <w:rFonts w:ascii="Arial" w:hAnsi="Arial" w:cs="Arial"/>
          <w:lang w:eastAsia="es-ES"/>
        </w:rPr>
        <w:t xml:space="preserve"> que por la aplicación de multas por moras se ha llegado al límite del 10% (diez por ciento) del monto total del Contrato decisión optativa y al límite máximo del 20% (veinte por ciento) del monto total del Contrato de forma obligatoria, comunicará oficialmente esta situación al </w:t>
      </w:r>
      <w:r w:rsidRPr="0012551E">
        <w:rPr>
          <w:rFonts w:ascii="Arial" w:hAnsi="Arial" w:cs="Arial"/>
          <w:lang w:val="es-ES_tradnl" w:eastAsia="es-ES"/>
        </w:rPr>
        <w:t xml:space="preserve">Contratante </w:t>
      </w:r>
      <w:r w:rsidRPr="0012551E">
        <w:rPr>
          <w:rFonts w:ascii="Arial" w:hAnsi="Arial" w:cs="Arial"/>
          <w:lang w:eastAsia="es-ES"/>
        </w:rPr>
        <w:t>a efectos del procesamiento de la resolución del Contrato, conforme a lo estipulado en la cláusula (Terminación del Contrato).</w:t>
      </w:r>
    </w:p>
    <w:p w14:paraId="20094443" w14:textId="77777777" w:rsidR="0012551E" w:rsidRPr="0012551E" w:rsidRDefault="0012551E" w:rsidP="0012551E">
      <w:pPr>
        <w:jc w:val="both"/>
        <w:rPr>
          <w:rFonts w:ascii="Arial" w:hAnsi="Arial" w:cs="Arial"/>
          <w:lang w:eastAsia="es-ES"/>
        </w:rPr>
      </w:pPr>
      <w:r w:rsidRPr="0012551E">
        <w:rPr>
          <w:rFonts w:ascii="Arial" w:hAnsi="Arial" w:cs="Arial"/>
          <w:lang w:eastAsia="es-ES"/>
        </w:rPr>
        <w:t xml:space="preserve">Las multas serán cobradas mediante descuentos establecidos expresamente por el </w:t>
      </w:r>
      <w:r w:rsidRPr="0012551E">
        <w:rPr>
          <w:rFonts w:ascii="Arial" w:hAnsi="Arial" w:cs="Arial"/>
          <w:lang w:val="es-ES_tradnl" w:eastAsia="es-ES"/>
        </w:rPr>
        <w:t>Fiscal de Obra</w:t>
      </w:r>
      <w:r w:rsidRPr="0012551E">
        <w:rPr>
          <w:rFonts w:ascii="Arial" w:hAnsi="Arial" w:cs="Arial"/>
          <w:lang w:eastAsia="es-ES"/>
        </w:rPr>
        <w:t>,</w:t>
      </w:r>
      <w:r w:rsidRPr="0012551E">
        <w:rPr>
          <w:rFonts w:ascii="Arial" w:hAnsi="Arial" w:cs="Arial"/>
          <w:lang w:val="es-ES_tradnl" w:eastAsia="es-ES"/>
        </w:rPr>
        <w:t xml:space="preserve"> con base en el informe específico y documentado que formulará el mismo</w:t>
      </w:r>
      <w:r w:rsidRPr="0012551E">
        <w:rPr>
          <w:rFonts w:ascii="Arial" w:hAnsi="Arial" w:cs="Arial"/>
          <w:lang w:eastAsia="es-ES"/>
        </w:rPr>
        <w:t xml:space="preserve">, bajo su directa responsabilidad, de los certificados de pago mensuales o del certificado de liquidación final, sin perjuicio de que </w:t>
      </w:r>
      <w:r w:rsidRPr="0012551E">
        <w:rPr>
          <w:rFonts w:ascii="Arial" w:hAnsi="Arial" w:cs="Arial"/>
          <w:lang w:val="es-ES_tradnl" w:eastAsia="es-ES"/>
        </w:rPr>
        <w:t xml:space="preserve">el Contratante </w:t>
      </w:r>
      <w:r w:rsidRPr="0012551E">
        <w:rPr>
          <w:rFonts w:ascii="Arial" w:hAnsi="Arial" w:cs="Arial"/>
          <w:lang w:eastAsia="es-ES"/>
        </w:rPr>
        <w:t>ejecute la garantía de cumplimiento de Contrato y proceda al resarcimiento de daños y perjuicios por medio de la acción coactiva fiscal por la naturaleza del Contrato, conforme lo establecido en el Artículo 47 de la Ley N° 1178.</w:t>
      </w:r>
    </w:p>
    <w:p w14:paraId="1E8C80BB"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DÉCIMA CUARTA.- (DOMICILIO A EFECTOS DE NOTIFICACIÓN)</w:t>
      </w:r>
    </w:p>
    <w:p w14:paraId="0F3336DD"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 xml:space="preserve">14.1  Las notificaciones que se cursen entre las Partes </w:t>
      </w:r>
      <w:r w:rsidRPr="0012551E">
        <w:rPr>
          <w:rFonts w:ascii="Arial" w:hAnsi="Arial" w:cs="Arial"/>
          <w:lang w:val="es-BO"/>
        </w:rPr>
        <w:t>relacionadas con la administración, ejecución y los asuntos contemplados en este Contrato</w:t>
      </w:r>
      <w:r w:rsidRPr="0012551E">
        <w:rPr>
          <w:rFonts w:ascii="Arial" w:hAnsi="Arial" w:cs="Arial"/>
          <w:lang w:val="es-ES_tradnl" w:eastAsia="es-ES"/>
        </w:rPr>
        <w:t xml:space="preserve"> tendrán validez siempre que se envíen mediante nota por escrito, </w:t>
      </w:r>
      <w:r w:rsidRPr="0012551E">
        <w:rPr>
          <w:rFonts w:ascii="Arial" w:hAnsi="Arial" w:cs="Arial"/>
          <w:lang w:val="es-BO" w:eastAsia="es-ES"/>
        </w:rPr>
        <w:t>entrega personal,</w:t>
      </w:r>
      <w:r w:rsidRPr="0012551E">
        <w:rPr>
          <w:rFonts w:ascii="Arial" w:hAnsi="Arial" w:cs="Arial"/>
          <w:lang w:val="es-ES_tradnl" w:eastAsia="es-ES"/>
        </w:rPr>
        <w:t xml:space="preserve"> correo electrónico (e-mail), facsímile, fax u otro medio de comunicación que deje constancia documental escrita con confirmación en forma directa, a las direcciones que se indican a continuación:</w:t>
      </w:r>
    </w:p>
    <w:p w14:paraId="3ACC8737" w14:textId="77777777" w:rsidR="0012551E" w:rsidRPr="0012551E" w:rsidRDefault="0012551E" w:rsidP="0012551E">
      <w:pPr>
        <w:jc w:val="both"/>
        <w:rPr>
          <w:rFonts w:ascii="Arial" w:hAnsi="Arial" w:cs="Arial"/>
          <w:lang w:val="es-ES_tradnl" w:eastAsia="es-ES"/>
        </w:rPr>
      </w:pP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12551E" w:rsidRPr="0012551E" w14:paraId="7D82D1DF" w14:textId="77777777" w:rsidTr="0012551E">
        <w:trPr>
          <w:trHeight w:val="237"/>
        </w:trPr>
        <w:tc>
          <w:tcPr>
            <w:tcW w:w="3827" w:type="dxa"/>
            <w:tcBorders>
              <w:top w:val="single" w:sz="4" w:space="0" w:color="auto"/>
              <w:left w:val="single" w:sz="4" w:space="0" w:color="auto"/>
              <w:bottom w:val="single" w:sz="4" w:space="0" w:color="auto"/>
              <w:right w:val="single" w:sz="4" w:space="0" w:color="auto"/>
            </w:tcBorders>
          </w:tcPr>
          <w:p w14:paraId="536C1508" w14:textId="77777777" w:rsidR="0012551E" w:rsidRPr="0012551E" w:rsidRDefault="0012551E" w:rsidP="0012551E">
            <w:pPr>
              <w:jc w:val="both"/>
              <w:rPr>
                <w:rFonts w:ascii="Arial" w:hAnsi="Arial" w:cs="Arial"/>
                <w:lang w:eastAsia="es-ES"/>
              </w:rPr>
            </w:pPr>
            <w:r w:rsidRPr="0012551E">
              <w:rPr>
                <w:rFonts w:ascii="Arial" w:hAnsi="Arial" w:cs="Arial"/>
                <w:lang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14:paraId="746FBBC1" w14:textId="77777777" w:rsidR="0012551E" w:rsidRPr="0012551E" w:rsidRDefault="0012551E" w:rsidP="0012551E">
            <w:pPr>
              <w:jc w:val="both"/>
              <w:rPr>
                <w:rFonts w:ascii="Arial" w:hAnsi="Arial" w:cs="Arial"/>
                <w:lang w:eastAsia="es-ES"/>
              </w:rPr>
            </w:pPr>
            <w:r w:rsidRPr="0012551E">
              <w:rPr>
                <w:rFonts w:ascii="Arial" w:hAnsi="Arial" w:cs="Arial"/>
                <w:lang w:eastAsia="es-ES"/>
              </w:rPr>
              <w:t>CONTRATISTA</w:t>
            </w:r>
          </w:p>
        </w:tc>
      </w:tr>
      <w:tr w:rsidR="0012551E" w:rsidRPr="0012551E" w14:paraId="26D2BF2D" w14:textId="77777777" w:rsidTr="0012551E">
        <w:trPr>
          <w:trHeight w:val="1537"/>
        </w:trPr>
        <w:tc>
          <w:tcPr>
            <w:tcW w:w="3827" w:type="dxa"/>
            <w:tcBorders>
              <w:top w:val="single" w:sz="4" w:space="0" w:color="auto"/>
              <w:left w:val="single" w:sz="4" w:space="0" w:color="auto"/>
              <w:bottom w:val="single" w:sz="4" w:space="0" w:color="auto"/>
              <w:right w:val="single" w:sz="4" w:space="0" w:color="auto"/>
            </w:tcBorders>
          </w:tcPr>
          <w:p w14:paraId="1EBA5478" w14:textId="77777777" w:rsidR="0012551E" w:rsidRPr="0012551E" w:rsidRDefault="0012551E" w:rsidP="0012551E">
            <w:pPr>
              <w:jc w:val="both"/>
              <w:rPr>
                <w:rFonts w:ascii="Arial" w:hAnsi="Arial" w:cs="Arial"/>
                <w:lang w:eastAsia="es-ES"/>
              </w:rPr>
            </w:pPr>
            <w:r w:rsidRPr="0012551E">
              <w:rPr>
                <w:rFonts w:ascii="Arial" w:hAnsi="Arial" w:cs="Arial"/>
                <w:lang w:eastAsia="es-ES"/>
              </w:rPr>
              <w:t>Domicilio: _________________</w:t>
            </w:r>
          </w:p>
          <w:p w14:paraId="6D474E31" w14:textId="77777777" w:rsidR="0012551E" w:rsidRPr="0012551E" w:rsidRDefault="0012551E" w:rsidP="0012551E">
            <w:pPr>
              <w:jc w:val="both"/>
              <w:rPr>
                <w:rFonts w:ascii="Arial" w:hAnsi="Arial" w:cs="Arial"/>
                <w:lang w:eastAsia="es-ES"/>
              </w:rPr>
            </w:pPr>
            <w:r w:rsidRPr="0012551E">
              <w:rPr>
                <w:rFonts w:ascii="Arial" w:hAnsi="Arial" w:cs="Arial"/>
                <w:lang w:eastAsia="es-ES"/>
              </w:rPr>
              <w:t>N° Telf.: ____________________</w:t>
            </w:r>
          </w:p>
          <w:p w14:paraId="638F9C65" w14:textId="77777777" w:rsidR="0012551E" w:rsidRPr="0012551E" w:rsidRDefault="0012551E" w:rsidP="0012551E">
            <w:pPr>
              <w:jc w:val="both"/>
              <w:rPr>
                <w:rFonts w:ascii="Arial" w:hAnsi="Arial" w:cs="Arial"/>
                <w:lang w:eastAsia="es-ES"/>
              </w:rPr>
            </w:pPr>
            <w:r w:rsidRPr="0012551E">
              <w:rPr>
                <w:rFonts w:ascii="Arial" w:hAnsi="Arial" w:cs="Arial"/>
                <w:lang w:eastAsia="es-ES"/>
              </w:rPr>
              <w:t>N° Cel. ______________________</w:t>
            </w:r>
          </w:p>
          <w:p w14:paraId="176FAC6E" w14:textId="77777777" w:rsidR="0012551E" w:rsidRPr="0012551E" w:rsidRDefault="0012551E" w:rsidP="0012551E">
            <w:pPr>
              <w:jc w:val="both"/>
              <w:rPr>
                <w:rFonts w:ascii="Arial" w:hAnsi="Arial" w:cs="Arial"/>
                <w:lang w:eastAsia="es-ES"/>
              </w:rPr>
            </w:pPr>
            <w:r w:rsidRPr="0012551E">
              <w:rPr>
                <w:rFonts w:ascii="Arial" w:hAnsi="Arial" w:cs="Arial"/>
                <w:lang w:eastAsia="es-ES"/>
              </w:rPr>
              <w:t>E-mail: ____________________</w:t>
            </w:r>
          </w:p>
          <w:p w14:paraId="3236B45B" w14:textId="77777777" w:rsidR="0012551E" w:rsidRPr="0012551E" w:rsidRDefault="0012551E" w:rsidP="0012551E">
            <w:pPr>
              <w:jc w:val="both"/>
              <w:rPr>
                <w:rFonts w:ascii="Arial" w:hAnsi="Arial" w:cs="Arial"/>
                <w:lang w:eastAsia="es-ES"/>
              </w:rPr>
            </w:pPr>
            <w:proofErr w:type="spellStart"/>
            <w:r w:rsidRPr="0012551E">
              <w:rPr>
                <w:rFonts w:ascii="Arial" w:hAnsi="Arial" w:cs="Arial"/>
                <w:lang w:eastAsia="es-ES"/>
              </w:rPr>
              <w:t>Attn</w:t>
            </w:r>
            <w:proofErr w:type="spellEnd"/>
            <w:r w:rsidRPr="0012551E">
              <w:rPr>
                <w:rFonts w:ascii="Arial" w:hAnsi="Arial" w:cs="Arial"/>
                <w:lang w:eastAsia="es-ES"/>
              </w:rPr>
              <w:t>.: _____________________</w:t>
            </w:r>
          </w:p>
          <w:p w14:paraId="77B1C9F7" w14:textId="77777777" w:rsidR="0012551E" w:rsidRPr="0012551E" w:rsidRDefault="0012551E" w:rsidP="0012551E">
            <w:pPr>
              <w:jc w:val="both"/>
              <w:rPr>
                <w:rFonts w:ascii="Arial" w:hAnsi="Arial" w:cs="Arial"/>
                <w:lang w:eastAsia="es-ES"/>
              </w:rPr>
            </w:pPr>
            <w:r w:rsidRPr="0012551E">
              <w:rPr>
                <w:rFonts w:ascii="Arial" w:hAnsi="Arial" w:cs="Arial"/>
                <w:lang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14:paraId="7A9E10CC" w14:textId="77777777" w:rsidR="0012551E" w:rsidRPr="0012551E" w:rsidRDefault="0012551E" w:rsidP="0012551E">
            <w:pPr>
              <w:jc w:val="both"/>
              <w:rPr>
                <w:rFonts w:ascii="Arial" w:hAnsi="Arial" w:cs="Arial"/>
                <w:lang w:eastAsia="es-ES"/>
              </w:rPr>
            </w:pPr>
            <w:r w:rsidRPr="0012551E">
              <w:rPr>
                <w:rFonts w:ascii="Arial" w:hAnsi="Arial" w:cs="Arial"/>
                <w:lang w:eastAsia="es-ES"/>
              </w:rPr>
              <w:t>Domicilio: ___________________</w:t>
            </w:r>
          </w:p>
          <w:p w14:paraId="1CF75CEB" w14:textId="77777777" w:rsidR="0012551E" w:rsidRPr="0012551E" w:rsidRDefault="0012551E" w:rsidP="0012551E">
            <w:pPr>
              <w:jc w:val="both"/>
              <w:rPr>
                <w:rFonts w:ascii="Arial" w:hAnsi="Arial" w:cs="Arial"/>
                <w:lang w:eastAsia="es-ES"/>
              </w:rPr>
            </w:pPr>
            <w:r w:rsidRPr="0012551E">
              <w:rPr>
                <w:rFonts w:ascii="Arial" w:hAnsi="Arial" w:cs="Arial"/>
                <w:lang w:eastAsia="es-ES"/>
              </w:rPr>
              <w:t>N° Telf.: _______________________</w:t>
            </w:r>
          </w:p>
          <w:p w14:paraId="58B4721F" w14:textId="77777777" w:rsidR="0012551E" w:rsidRPr="0012551E" w:rsidRDefault="0012551E" w:rsidP="0012551E">
            <w:pPr>
              <w:jc w:val="both"/>
              <w:rPr>
                <w:rFonts w:ascii="Arial" w:hAnsi="Arial" w:cs="Arial"/>
                <w:lang w:eastAsia="es-ES"/>
              </w:rPr>
            </w:pPr>
            <w:r w:rsidRPr="0012551E">
              <w:rPr>
                <w:rFonts w:ascii="Arial" w:hAnsi="Arial" w:cs="Arial"/>
                <w:lang w:eastAsia="es-ES"/>
              </w:rPr>
              <w:t>N° Cel.: ______________________</w:t>
            </w:r>
          </w:p>
          <w:p w14:paraId="1D8AE56F" w14:textId="77777777" w:rsidR="0012551E" w:rsidRPr="0012551E" w:rsidRDefault="0012551E" w:rsidP="0012551E">
            <w:pPr>
              <w:jc w:val="both"/>
              <w:rPr>
                <w:rFonts w:ascii="Arial" w:hAnsi="Arial" w:cs="Arial"/>
                <w:lang w:eastAsia="es-ES"/>
              </w:rPr>
            </w:pPr>
            <w:r w:rsidRPr="0012551E">
              <w:rPr>
                <w:rFonts w:ascii="Arial" w:hAnsi="Arial" w:cs="Arial"/>
                <w:lang w:eastAsia="es-ES"/>
              </w:rPr>
              <w:t>E-mail: _______________________</w:t>
            </w:r>
          </w:p>
          <w:p w14:paraId="74908274" w14:textId="77777777" w:rsidR="0012551E" w:rsidRPr="0012551E" w:rsidRDefault="0012551E" w:rsidP="0012551E">
            <w:pPr>
              <w:jc w:val="both"/>
              <w:rPr>
                <w:rFonts w:ascii="Arial" w:hAnsi="Arial" w:cs="Arial"/>
                <w:lang w:eastAsia="es-ES"/>
              </w:rPr>
            </w:pPr>
            <w:proofErr w:type="spellStart"/>
            <w:r w:rsidRPr="0012551E">
              <w:rPr>
                <w:rFonts w:ascii="Arial" w:hAnsi="Arial" w:cs="Arial"/>
                <w:lang w:eastAsia="es-ES"/>
              </w:rPr>
              <w:t>Attn</w:t>
            </w:r>
            <w:proofErr w:type="spellEnd"/>
            <w:r w:rsidRPr="0012551E">
              <w:rPr>
                <w:rFonts w:ascii="Arial" w:hAnsi="Arial" w:cs="Arial"/>
                <w:lang w:eastAsia="es-ES"/>
              </w:rPr>
              <w:t>.: ________________________</w:t>
            </w:r>
          </w:p>
          <w:p w14:paraId="66E97FA5" w14:textId="77777777" w:rsidR="0012551E" w:rsidRPr="0012551E" w:rsidRDefault="0012551E" w:rsidP="0012551E">
            <w:pPr>
              <w:jc w:val="both"/>
              <w:rPr>
                <w:rFonts w:ascii="Arial" w:hAnsi="Arial" w:cs="Arial"/>
                <w:lang w:eastAsia="es-ES"/>
              </w:rPr>
            </w:pPr>
            <w:r w:rsidRPr="0012551E">
              <w:rPr>
                <w:rFonts w:ascii="Arial" w:hAnsi="Arial" w:cs="Arial"/>
                <w:lang w:eastAsia="es-ES"/>
              </w:rPr>
              <w:t>___________ - Bolivia</w:t>
            </w:r>
          </w:p>
        </w:tc>
      </w:tr>
    </w:tbl>
    <w:p w14:paraId="7DFCD9D7" w14:textId="77777777" w:rsidR="0012551E" w:rsidRPr="0012551E" w:rsidRDefault="0012551E" w:rsidP="0012551E">
      <w:pPr>
        <w:jc w:val="both"/>
        <w:rPr>
          <w:rFonts w:ascii="Arial" w:hAnsi="Arial" w:cs="Arial"/>
          <w:lang w:val="es-ES_tradnl" w:eastAsia="es-ES"/>
        </w:rPr>
      </w:pPr>
    </w:p>
    <w:p w14:paraId="683E0BA8"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14.2   Se considerará recibida la notificación o comunicación en la fecha y hora en que se haya realizado la entrega.</w:t>
      </w:r>
    </w:p>
    <w:p w14:paraId="2F52244B"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14.3</w:t>
      </w:r>
      <w:r w:rsidRPr="0012551E">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7D47192D" w14:textId="77777777" w:rsidR="0012551E" w:rsidRPr="0012551E" w:rsidRDefault="0012551E" w:rsidP="0012551E">
      <w:pPr>
        <w:jc w:val="both"/>
        <w:rPr>
          <w:rFonts w:ascii="Arial" w:hAnsi="Arial" w:cs="Arial"/>
          <w:lang w:val="es-ES_tradnl" w:eastAsia="es-ES"/>
        </w:rPr>
      </w:pPr>
      <w:r w:rsidRPr="0012551E">
        <w:rPr>
          <w:rFonts w:ascii="Arial" w:hAnsi="Arial" w:cs="Arial"/>
          <w:lang w:val="es-BO" w:eastAsia="es-ES"/>
        </w:rPr>
        <w:t>DÉCIMA QUINTA</w:t>
      </w:r>
      <w:r w:rsidRPr="0012551E">
        <w:rPr>
          <w:rFonts w:ascii="Arial" w:hAnsi="Arial" w:cs="Arial"/>
          <w:lang w:val="es-ES_tradnl" w:eastAsia="es-ES"/>
        </w:rPr>
        <w:t>.- (RESPONSABILIDAD Y OBLIGACIONES DEL SUPERVISOR).</w:t>
      </w:r>
    </w:p>
    <w:p w14:paraId="2B9DBB93"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El Supervisor acuerda y se compromete a cumplir de manera enunciativa y no limitativa las siguientes obligaciones:</w:t>
      </w:r>
    </w:p>
    <w:p w14:paraId="5D31C35A"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15.1  Cumplir con las obligaciones, las especificaciones, los términos de referencia y condiciones del presente Contrato, que sean necesarios o apropiados para el cumplimiento del objeto del presente Contrato.</w:t>
      </w:r>
    </w:p>
    <w:p w14:paraId="59204270"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15.2   Organizar y dirigir su oficina regional en el mismo lugar donde está trabajando el Contratista.</w:t>
      </w:r>
    </w:p>
    <w:p w14:paraId="45A1AE5C"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 xml:space="preserve">15.3  Estudiar e interpretar técnicamente los planos y especificaciones para su correcta aplicación por el </w:t>
      </w:r>
      <w:r w:rsidRPr="0012551E">
        <w:rPr>
          <w:rFonts w:ascii="Arial" w:eastAsia="Calibri" w:hAnsi="Arial" w:cs="Arial"/>
          <w:lang w:val="es-BO" w:eastAsia="es-BO"/>
        </w:rPr>
        <w:t>Supervisor</w:t>
      </w:r>
      <w:r w:rsidRPr="0012551E">
        <w:rPr>
          <w:rFonts w:ascii="Arial" w:hAnsi="Arial" w:cs="Arial"/>
          <w:lang w:val="es-BO" w:eastAsia="es-ES"/>
        </w:rPr>
        <w:t>.</w:t>
      </w:r>
    </w:p>
    <w:p w14:paraId="66AAD9EF"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 xml:space="preserve">15.4  Exigir  al  Contratista  la  disponibilidad  permanente del libro  de  órdenes en el lugar de la construcción objeto del presente Contrato. </w:t>
      </w:r>
    </w:p>
    <w:p w14:paraId="43778FD9"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15.5  Exigir al Contratista los respaldos técnicos necesarios, para procesar planillas o certificados de pago por la ejecución que realiza el Contratista.</w:t>
      </w:r>
    </w:p>
    <w:p w14:paraId="5CD6527E"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15.6  Cumplir la legislación laboral y social vigente en el Estado Plurinacional de Bolivia y será también responsable de dicho cumplimiento por parte de sus subcontratistas.</w:t>
      </w:r>
    </w:p>
    <w:p w14:paraId="2527A3BC"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15.7  Mantener  a</w:t>
      </w:r>
      <w:r w:rsidRPr="0012551E">
        <w:rPr>
          <w:rFonts w:ascii="Arial" w:hAnsi="Arial" w:cs="Arial"/>
          <w:lang w:val="es-ES_tradnl" w:eastAsia="es-ES"/>
        </w:rPr>
        <w:t>l  Contratante</w:t>
      </w:r>
      <w:r w:rsidRPr="0012551E">
        <w:rPr>
          <w:rFonts w:ascii="Arial" w:hAnsi="Arial" w:cs="Arial"/>
          <w:lang w:val="es-BO" w:eastAsia="es-ES"/>
        </w:rPr>
        <w:t>,  exonerado contra cualquier multa o penalidad de cualquier tipo o naturaleza que fuera impuesta por causa de incumplimiento o infracción de la legislación laboral o social.</w:t>
      </w:r>
    </w:p>
    <w:p w14:paraId="7CC135B7"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 xml:space="preserve">15.8  En caso necesario, proponer y sustentar la  introducción de  modificaciones  en las características técnicas, diseño o detalles del trabajo ejecutado por el Contratista, formulando las debidas </w:t>
      </w:r>
      <w:r w:rsidRPr="0012551E">
        <w:rPr>
          <w:rFonts w:ascii="Arial" w:hAnsi="Arial" w:cs="Arial"/>
          <w:lang w:val="es-BO" w:eastAsia="es-ES"/>
        </w:rPr>
        <w:lastRenderedPageBreak/>
        <w:t>justificaciones técnicas y económicas, para conocimiento y consideración del Fiscal de Obra a efectos de su aprobación.</w:t>
      </w:r>
    </w:p>
    <w:p w14:paraId="1B36A631"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 xml:space="preserve">15.9  Responsabilizarse por la  correcta  conservación, utilización y manutención  de los materiales, equipos, herramientas, máquinas, vehículos e instalaciones, suministrados por </w:t>
      </w:r>
      <w:r w:rsidRPr="0012551E">
        <w:rPr>
          <w:rFonts w:ascii="Arial" w:hAnsi="Arial" w:cs="Arial"/>
          <w:lang w:val="es-ES_tradnl" w:eastAsia="es-ES"/>
        </w:rPr>
        <w:t>el Contratante</w:t>
      </w:r>
      <w:r w:rsidRPr="0012551E">
        <w:rPr>
          <w:rFonts w:ascii="Arial" w:hAnsi="Arial" w:cs="Arial"/>
          <w:lang w:val="es-BO" w:eastAsia="es-ES"/>
        </w:rPr>
        <w:t>, así como resarcir eventuales extravíos, daños o depreciaciones ocasionadas.</w:t>
      </w:r>
    </w:p>
    <w:p w14:paraId="1A927142"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 xml:space="preserve">15.10 Providenciar el retiro inmediato del personal cuya permanencia en el desarrollo del Servicio, sea considerada inaceptable por </w:t>
      </w:r>
      <w:r w:rsidRPr="0012551E">
        <w:rPr>
          <w:rFonts w:ascii="Arial" w:hAnsi="Arial" w:cs="Arial"/>
          <w:lang w:val="es-ES_tradnl" w:eastAsia="es-ES"/>
        </w:rPr>
        <w:t>el Contratante</w:t>
      </w:r>
      <w:r w:rsidRPr="0012551E">
        <w:rPr>
          <w:rFonts w:ascii="Arial" w:hAnsi="Arial" w:cs="Arial"/>
          <w:lang w:val="es-BO" w:eastAsia="es-ES"/>
        </w:rPr>
        <w:t>, sin ningún cargo o pago por resarcimiento a</w:t>
      </w:r>
      <w:r w:rsidRPr="0012551E">
        <w:rPr>
          <w:rFonts w:ascii="Arial" w:hAnsi="Arial" w:cs="Arial"/>
          <w:lang w:val="es-ES_tradnl" w:eastAsia="es-ES"/>
        </w:rPr>
        <w:t>l Contratante</w:t>
      </w:r>
      <w:r w:rsidRPr="0012551E">
        <w:rPr>
          <w:rFonts w:ascii="Arial" w:hAnsi="Arial" w:cs="Arial"/>
          <w:lang w:val="es-BO" w:eastAsia="es-ES"/>
        </w:rPr>
        <w:t>.</w:t>
      </w:r>
    </w:p>
    <w:p w14:paraId="7F0FA114"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 xml:space="preserve">15.11 El  Supervisor  reconoce los  derechos  de  propiedad  intelectual,  sobre la  documentación proporcionada por </w:t>
      </w:r>
      <w:r w:rsidRPr="0012551E">
        <w:rPr>
          <w:rFonts w:ascii="Arial" w:hAnsi="Arial" w:cs="Arial"/>
          <w:lang w:val="es-ES_tradnl" w:eastAsia="es-ES"/>
        </w:rPr>
        <w:t>el Contratante</w:t>
      </w:r>
      <w:r w:rsidRPr="0012551E">
        <w:rPr>
          <w:rFonts w:ascii="Arial" w:hAnsi="Arial" w:cs="Arial"/>
          <w:lang w:val="es-BO" w:eastAsia="es-ES"/>
        </w:rPr>
        <w:t xml:space="preserve"> los que no podrán ser usados o revelados a terceros sin el consentimiento previo </w:t>
      </w:r>
      <w:r w:rsidRPr="0012551E">
        <w:rPr>
          <w:rFonts w:ascii="Arial" w:hAnsi="Arial" w:cs="Arial"/>
          <w:lang w:val="es-ES_tradnl" w:eastAsia="es-ES"/>
        </w:rPr>
        <w:t>del Contratante</w:t>
      </w:r>
      <w:r w:rsidRPr="0012551E">
        <w:rPr>
          <w:rFonts w:ascii="Arial" w:hAnsi="Arial" w:cs="Arial"/>
          <w:lang w:val="es-BO" w:eastAsia="es-ES"/>
        </w:rPr>
        <w:t xml:space="preserve">. </w:t>
      </w:r>
    </w:p>
    <w:p w14:paraId="15A36DA3"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15.12 Responsabilizarse por el seguro de todos los equipos y Personal utilizados en la ejecución del Servicio. Las pólizas de seguro deberán cubrir los daños físicos o la muerte de personas y/o los daños o pérdidas de equipo o propiedades de las Partes o de terceros.</w:t>
      </w:r>
    </w:p>
    <w:p w14:paraId="39B1B2F3"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15.13 Planear, programar, dirigir y ejecutar el Servicio con calidad y seguridad, a fin de garantizar el pleno cumplimiento de la construcción objeto del presente Contrato.</w:t>
      </w:r>
    </w:p>
    <w:p w14:paraId="712AD89C"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15.14 Realizar el Servicio de acuerdo a las buenas prácticas de ingeniería y construcción.</w:t>
      </w:r>
    </w:p>
    <w:p w14:paraId="13C4CBB1"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15.15 Asegurarse que su Personal sea idóneo para la ejecución del Servicio y utilizar el más alto nivel de técnica actual disponible aplicable al Servicio. E</w:t>
      </w:r>
      <w:r w:rsidRPr="0012551E">
        <w:rPr>
          <w:rFonts w:ascii="Arial" w:hAnsi="Arial" w:cs="Arial"/>
          <w:lang w:val="es-ES_tradnl" w:eastAsia="es-ES"/>
        </w:rPr>
        <w:t>l Contratante</w:t>
      </w:r>
      <w:r w:rsidRPr="0012551E">
        <w:rPr>
          <w:rFonts w:ascii="Arial" w:hAnsi="Arial" w:cs="Arial"/>
          <w:lang w:val="es-BO" w:eastAsia="es-ES"/>
        </w:rPr>
        <w:t xml:space="preserve"> se reserva la facultad de solicitar la comprobación de la capacidad e idoneidad del Personal mediante la realización de pruebas de calificación.</w:t>
      </w:r>
    </w:p>
    <w:p w14:paraId="7FC6F1E1"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15.16 Responder por la supervisión, dirección técnica y administrativa y mano de obra de su Personal, necesarias para la ejecución del Servicio, siendo para todos los efectos, el Supervisor único y exclusivo responsable.</w:t>
      </w:r>
    </w:p>
    <w:p w14:paraId="0E3A47DE"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15.17 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w:t>
      </w:r>
      <w:r w:rsidRPr="0012551E">
        <w:rPr>
          <w:rFonts w:ascii="Arial" w:hAnsi="Arial" w:cs="Arial"/>
          <w:lang w:val="es-ES_tradnl" w:eastAsia="es-ES"/>
        </w:rPr>
        <w:t xml:space="preserve">l Contratante </w:t>
      </w:r>
      <w:r w:rsidRPr="0012551E">
        <w:rPr>
          <w:rFonts w:ascii="Arial" w:hAnsi="Arial" w:cs="Arial"/>
          <w:lang w:val="es-BO" w:eastAsia="es-ES"/>
        </w:rPr>
        <w:t xml:space="preserve">de cualquier reclamo. </w:t>
      </w:r>
    </w:p>
    <w:p w14:paraId="6CE3BE54"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15.18</w:t>
      </w:r>
      <w:r w:rsidRPr="0012551E">
        <w:rPr>
          <w:rFonts w:ascii="Arial" w:hAnsi="Arial" w:cs="Arial"/>
          <w:lang w:val="es-BO" w:eastAsia="es-ES"/>
        </w:rPr>
        <w:tab/>
        <w:t xml:space="preserve">Realizar mediciones conjuntas con el Contratista de la obra ejecutada y aprobar los certificados o planillas de avance de obra. </w:t>
      </w:r>
    </w:p>
    <w:p w14:paraId="78097C92"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 xml:space="preserve">15.19 Controlar técnicamente el trabajo del Contratista, notificando y ordenando la corrección de los defectos que encuentre en la construcción objeto del Contrato. Dicho control no modificará de manera alguna las obligaciones del Contratista. </w:t>
      </w:r>
    </w:p>
    <w:p w14:paraId="1EFCE826"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15.20</w:t>
      </w:r>
      <w:r w:rsidRPr="0012551E">
        <w:rPr>
          <w:rFonts w:ascii="Arial" w:hAnsi="Arial" w:cs="Arial"/>
          <w:lang w:val="es-BO" w:eastAsia="es-ES"/>
        </w:rPr>
        <w:tab/>
        <w:t>Conocer minuciosamente y desarrollar a cabalidad las funciones y tareas descritas en el contrato de obra y establecer la aplicación de multas en contra del Contratista de acuerdo a la cláusula expresa de dicho contrato.</w:t>
      </w:r>
    </w:p>
    <w:p w14:paraId="6762BE10"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 xml:space="preserve">15.21 Si el Contratista no ha realizado la corrección de defectos dentro del plazo especificado en la notificación del Supervisor durante la ejecución de la obra, antes de la recepción provisional o antes de la recepción definitiva, el Supervisor podrá estimar el precio de la corrección del defecto, recomendar la contratación de un tercero para la corrección del defecto y/o descontar dicho monto de la planilla de avance en curso o de la planilla de liquidación final, según corresponda. En caso que el Contratista no acepte reconocer esos gastos se rechazará la recepción definitiva, pudiendo efectuar la ejecución de la garantía de cumplimiento de Contrato, con el fin de cubrir el costo de corrección de los defectos con ese monto. </w:t>
      </w:r>
    </w:p>
    <w:p w14:paraId="522257DC"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15.22 El Supervisor también será responsable:</w:t>
      </w:r>
    </w:p>
    <w:p w14:paraId="0A9169EB"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15.22.1  Por los efectos resultantes de la inobservancia y/o infracción de las obligaciones del Contrato, leyes, reglamentos y/o cualquier disposición legal del Estado Plurinacional de Bolivia.</w:t>
      </w:r>
    </w:p>
    <w:p w14:paraId="07990B6E"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15.22.2  Por las indemnizaciones o reclamos ocasionadas por errores, negligencia y/o impericias practicados en la ejecución del Servicio y del Contratista.</w:t>
      </w:r>
    </w:p>
    <w:p w14:paraId="15583123"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 xml:space="preserve">15.22.3   Por efectuar el control de calidad del trabajo en conformidad al Contrato. </w:t>
      </w:r>
    </w:p>
    <w:p w14:paraId="7361CBB3"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 xml:space="preserve">15.22.4  Responsabilizarse y cumplir con las normas laborables respecto al pago de incremento salarial, bonos, doble aguinaldo, primas y cualquier otra obligación laboral, las cuales deben ser asumidas exclusivamente a su cuenta y cargo del Supervisor.  </w:t>
      </w:r>
    </w:p>
    <w:p w14:paraId="09D096E1"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15.22.5</w:t>
      </w:r>
      <w:r w:rsidRPr="0012551E">
        <w:rPr>
          <w:rFonts w:ascii="Arial" w:hAnsi="Arial" w:cs="Arial"/>
          <w:lang w:val="es-BO" w:eastAsia="es-ES"/>
        </w:rPr>
        <w:tab/>
        <w:t>Por todo subcontrato suscrito por el Supervisor, no obligará o pretenderá obligar a</w:t>
      </w:r>
      <w:r w:rsidRPr="0012551E">
        <w:rPr>
          <w:rFonts w:ascii="Arial" w:hAnsi="Arial" w:cs="Arial"/>
          <w:lang w:val="es-ES_tradnl" w:eastAsia="es-ES"/>
        </w:rPr>
        <w:t xml:space="preserve">l Contratante </w:t>
      </w:r>
      <w:r w:rsidRPr="0012551E">
        <w:rPr>
          <w:rFonts w:ascii="Arial" w:hAnsi="Arial" w:cs="Arial"/>
          <w:lang w:val="es-BO" w:eastAsia="es-ES"/>
        </w:rPr>
        <w:t>al cumplimiento de las obligaciones laborales, sociales o patronales de los subcontratistas, proveedores y/o fabricantes en este sentido la responsabilidad frente a</w:t>
      </w:r>
      <w:r w:rsidRPr="0012551E">
        <w:rPr>
          <w:rFonts w:ascii="Arial" w:hAnsi="Arial" w:cs="Arial"/>
          <w:lang w:val="es-ES_tradnl" w:eastAsia="es-ES"/>
        </w:rPr>
        <w:t>l Contratante</w:t>
      </w:r>
      <w:r w:rsidRPr="0012551E">
        <w:rPr>
          <w:rFonts w:ascii="Arial" w:hAnsi="Arial" w:cs="Arial"/>
          <w:lang w:val="es-BO" w:eastAsia="es-ES"/>
        </w:rPr>
        <w:t xml:space="preserve"> por el cumplimiento de las obligaciones laborales, sociales o patronales, que provengan o emanen de la Legislación Aplicable son </w:t>
      </w:r>
      <w:r w:rsidRPr="0012551E">
        <w:rPr>
          <w:rFonts w:ascii="Arial" w:hAnsi="Arial" w:cs="Arial"/>
          <w:lang w:val="es-BO" w:eastAsia="es-ES"/>
        </w:rPr>
        <w:lastRenderedPageBreak/>
        <w:t>de exclusiva cuenta y riesgo del subcontratista, proveedores, suministradores, vendedores, fabricantes y/o del Supervisor.</w:t>
      </w:r>
    </w:p>
    <w:p w14:paraId="2238EB2A"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15.23 Las demás obligaciones a su cargo que sin estar expresamente mencionadas, emerjan del presente Contrato.</w:t>
      </w:r>
    </w:p>
    <w:p w14:paraId="7CA27149"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DÉCIMA SEXTA.- (OBLIGACIONES DEL CONTRATANTE)</w:t>
      </w:r>
    </w:p>
    <w:p w14:paraId="7EE10536"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El Contratante se obliga en su sentido más amplio a cumplir con las siguientes obligaciones:</w:t>
      </w:r>
    </w:p>
    <w:p w14:paraId="1991E706"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16.1  Notificar al Supervisor los defectos e irregularidades encontradas en la ejecución del Servicio, fijando plazos para su corrección.</w:t>
      </w:r>
    </w:p>
    <w:p w14:paraId="0D589525"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 xml:space="preserve">16.2  Proveer  información  y  detalle para  la  ejecución  del  Servicio, comunicando  al  Supervisor eventuales cambios de normas y horarios de trabajo. </w:t>
      </w:r>
    </w:p>
    <w:p w14:paraId="1A5E5641"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DÉCIMA SÉPTIMA.- (ORGANIZACIÓN DEL SUPERVISOR)</w:t>
      </w:r>
    </w:p>
    <w:p w14:paraId="301FBCBA"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 xml:space="preserve">El Supervisor proveerá el Personal necesario y con dedicación exclusiva para el Servicio a fin de dar el debido cumplimiento de sus obligaciones de conformidad a lo determinado en el Contrato.  </w:t>
      </w:r>
    </w:p>
    <w:p w14:paraId="4C97FF7D"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 xml:space="preserve">El Supervisor mantendrá, durante la ejecución del Servicio, una organización competente y capacitada para desempeñarse en todas las áreas del Servicio, en número suficiente para cubrir con propiedad y eficiencia todos los aspectos de cada una de ellas; dotados de los equipos necesarios y de forma exclusiva para realizar el Servicio de manera profesional, segura, eficiente, lo cual incluye la protección y preservación del medio ambiente y además las normas aplicables, manteniendo un avance de progreso de acuerdo con el cronograma del trabajo de acuerdo con los términos del presente Contrato. </w:t>
      </w:r>
    </w:p>
    <w:p w14:paraId="7E314908"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 xml:space="preserve">Responsabilidad técnica: </w:t>
      </w:r>
    </w:p>
    <w:p w14:paraId="43CBA3F4"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El Supervisor asume la responsabilidad técnica absoluta, de los servicios profesionales prestados bajo el presente Contrato, conforme lo establecido en los términos de referencia y propuesta técnico-económica.</w:t>
      </w:r>
    </w:p>
    <w:p w14:paraId="765D9EC7"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En consecuencia el Supervisor garantiza y responde por el Servicio prestado bajo este Contrato, por lo que en caso de ser requerida su presencia por escrito, para cualquier aclaración o emisión de informes adicionales, de forma posterior a la liquidación del Contrato, se compromete a no negar su participación.</w:t>
      </w:r>
    </w:p>
    <w:p w14:paraId="00A14204"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En caso de no responder favorablemente a dicho requerimiento, el Contratante hará conocer a la Contraloría General del Estado, para los efectos legales pertinentes, en razón de que el Servicio ha sido prestado bajo un Contrato administrativo, por lo cual el Supervisor es responsable ante el Estado.</w:t>
      </w:r>
    </w:p>
    <w:p w14:paraId="456E4189"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 xml:space="preserve">17.2   Responsabilidad Civil: </w:t>
      </w:r>
    </w:p>
    <w:p w14:paraId="31D4F372"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El Supervisor será el único responsable por reclamos judiciales y/o extrajudiciales efectuados por terceras personas que resulten de actos u omisiones relacionadas exclusivamente con la prestación del Servicio bajo este Contrato.</w:t>
      </w:r>
    </w:p>
    <w:p w14:paraId="518C3714"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DÉCIMA OCTAVA.- (REPRESENTANTE DEL SUPERVISOR)</w:t>
      </w:r>
    </w:p>
    <w:p w14:paraId="0B29CBDE"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El Supervisor designa como su representante legal en el Servicio, al Gerente de Supervisión, profesional calificado en la propuesta del Supervisor, como profesional titulado, con suficiente experiencia en la dirección de supervisiones similares, que lo califiquen como idóneo para llevar a cabo satisfactoriamente la prestación del Servicio, será presentado oficialmente antes del inicio del trabajo, mediante comunicación escrita dirigida al Fiscal de Obra.</w:t>
      </w:r>
    </w:p>
    <w:p w14:paraId="5D7EAFB4" w14:textId="77777777" w:rsidR="0012551E" w:rsidRPr="0012551E" w:rsidRDefault="0012551E" w:rsidP="0012551E">
      <w:pPr>
        <w:jc w:val="both"/>
        <w:rPr>
          <w:rFonts w:ascii="Arial" w:hAnsi="Arial" w:cs="Arial"/>
          <w:lang w:eastAsia="es-BO"/>
        </w:rPr>
      </w:pPr>
      <w:r w:rsidRPr="0012551E">
        <w:rPr>
          <w:rFonts w:ascii="Arial" w:hAnsi="Arial" w:cs="Arial"/>
          <w:lang w:eastAsia="es-BO"/>
        </w:rPr>
        <w:t>El Gerente de Supervisión tendrá residencia en el lugar previsto para la ejecución del Servicio, prestará servicios a tiempo completo y está facultado para:</w:t>
      </w:r>
    </w:p>
    <w:p w14:paraId="60278519"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 xml:space="preserve">Dirigir el Servicio. </w:t>
      </w:r>
    </w:p>
    <w:p w14:paraId="672A01D2"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Representar al Supervisor durante toda la prestación del Servicio.</w:t>
      </w:r>
    </w:p>
    <w:p w14:paraId="5194CB27"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Mantener permanentemente informado al Fiscal de Obra sobre todos los aspectos relacionados con el Servicio.</w:t>
      </w:r>
    </w:p>
    <w:p w14:paraId="5442664B"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Presentar el organigrama completo del personal asignado al Servicio.</w:t>
      </w:r>
    </w:p>
    <w:p w14:paraId="125B1DE5"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Es el responsable del control de la asistencia, así como de la conducta y ética profesional de todo el personal bajo su dependencia, con autoridad para asumir medidas correctivas en caso necesario.</w:t>
      </w:r>
    </w:p>
    <w:p w14:paraId="4C969B14"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Cuidará de la economía con la que debe desarrollarse la prestación del servicio del Supervisor, así como de la construcción objeto del presente Contrato, a efectos de cumplir con el presupuesto asignado.</w:t>
      </w:r>
    </w:p>
    <w:p w14:paraId="48C833A5"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En caso de ausencia temporal del Gerente de Supervisión durante la ejecución del Servicio, por causas emergentes del presente Contrato, u otras de fuerza mayor o caso fortuito, con conocimiento y autorización del Contratante a través del Fiscal de Obra; asumirá esas funciones el profesional inmediato inferior, con total autoridad para actuar en legal representación del Supervisor.</w:t>
      </w:r>
    </w:p>
    <w:p w14:paraId="43721190"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 xml:space="preserve">Esta suplencia será temporal y no debe exceder los __ (literal) días calendario, salvo casos de gravedad, caso contrario el Supervisor deberá proceder a sustituir al Gerente de Supervisión, presentando a </w:t>
      </w:r>
      <w:r w:rsidRPr="0012551E">
        <w:rPr>
          <w:rFonts w:ascii="Arial" w:hAnsi="Arial" w:cs="Arial"/>
          <w:lang w:val="es-ES_tradnl" w:eastAsia="es-ES"/>
        </w:rPr>
        <w:lastRenderedPageBreak/>
        <w:t>consideración del Contratante una terna de profesionales de similar o mejor calificación que el que será reemplazado.</w:t>
      </w:r>
    </w:p>
    <w:p w14:paraId="0A18AC3D"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Una vez que el Contratante acepte por escrito al nuevo Gerente</w:t>
      </w:r>
      <w:r w:rsidRPr="0012551E">
        <w:rPr>
          <w:rFonts w:ascii="Arial" w:hAnsi="Arial" w:cs="Arial"/>
          <w:lang w:eastAsia="es-ES"/>
        </w:rPr>
        <w:t xml:space="preserve"> de Supervisión</w:t>
      </w:r>
      <w:r w:rsidRPr="0012551E">
        <w:rPr>
          <w:rFonts w:ascii="Arial" w:hAnsi="Arial" w:cs="Arial"/>
          <w:lang w:val="es-ES_tradnl" w:eastAsia="es-ES"/>
        </w:rPr>
        <w:t>, éste recién entrará en ejercicio de la función; cualquier acto anterior es nulo, aclarando que todos los cargos por concepto de cambio y desvinculación del profesional corren a cuenta del Supervisor.</w:t>
      </w:r>
    </w:p>
    <w:p w14:paraId="6F945B5A" w14:textId="77777777" w:rsidR="0012551E" w:rsidRPr="0012551E" w:rsidRDefault="0012551E" w:rsidP="0012551E">
      <w:pPr>
        <w:jc w:val="both"/>
        <w:rPr>
          <w:rFonts w:ascii="Arial" w:hAnsi="Arial" w:cs="Arial"/>
          <w:lang w:val="es-ES_tradnl" w:eastAsia="es-ES"/>
        </w:rPr>
      </w:pPr>
      <w:r w:rsidRPr="0012551E">
        <w:rPr>
          <w:rFonts w:ascii="Arial" w:hAnsi="Arial" w:cs="Arial"/>
          <w:lang w:val="es-BO" w:eastAsia="es-ES"/>
        </w:rPr>
        <w:t>DÉCIMA NOVENA</w:t>
      </w:r>
      <w:r w:rsidRPr="0012551E">
        <w:rPr>
          <w:rFonts w:ascii="Arial" w:hAnsi="Arial" w:cs="Arial"/>
          <w:lang w:val="es-ES_tradnl" w:eastAsia="es-ES"/>
        </w:rPr>
        <w:t>.- (PERSONAL DEL SUPERVISOR)</w:t>
      </w:r>
    </w:p>
    <w:p w14:paraId="29817891" w14:textId="77777777" w:rsidR="0012551E" w:rsidRPr="0012551E" w:rsidRDefault="0012551E" w:rsidP="0012551E">
      <w:pPr>
        <w:jc w:val="both"/>
        <w:rPr>
          <w:rFonts w:ascii="Arial" w:hAnsi="Arial" w:cs="Arial"/>
          <w:lang w:val="es-ES_tradnl" w:eastAsia="es-ES"/>
        </w:rPr>
      </w:pPr>
    </w:p>
    <w:p w14:paraId="66FB29AA"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El Supervisor cumplirá sus deberes y responsabilidades asignando al Servicio, el personal profesional y técnico experimentado, de acuerdo al número y especialidades señaladas en su propuesta, así como en ulteriores modificaciones aconsejables de acuerdo al programa de trabajo, con aprobación previa y escrita del Fiscal de Obra. Cualquier cambio en esta nómina tendrá carácter excepcional y será debidamente justificado por el Supervisor.</w:t>
      </w:r>
    </w:p>
    <w:p w14:paraId="4C7A5A8A"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19.1   Retiro de personal del Supervisor a solicitud del Contratante:</w:t>
      </w:r>
    </w:p>
    <w:p w14:paraId="0CF03CAC"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El Supervisor retirará del Servicio a cualquier empleado cuyo cambio justificado sea solicitado por el Fiscal de Obra, sustituyéndolo por otro de nivel similar o superior. En este caso, los gastos que resulten emergentes del cambio, correrán por cuenta del Supervisor.</w:t>
      </w:r>
    </w:p>
    <w:p w14:paraId="77545278"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 xml:space="preserve">19.2   Coordinación con la oficina central del Supervisor: </w:t>
      </w:r>
    </w:p>
    <w:p w14:paraId="78ECCA70"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El Personal del Supervisor de la oficina principal de éste, coordinará y efectuará un control adecuado de la marcha del Servicio, manteniendo contacto permanente con el Gerente de Supervisión (o con el suplente legal de éste), visitando periódicamente y cuantas veces sea necesario, en el lugar de prestación del Servicio las oficinas y lugares de trabajo. Los salarios, pasajes y viáticos del personal que realice esta coordinación o seguimiento, no serán reconocidos de forma separada, por cuanto forman parte de los costos indirectos de la propuesta del Supervisor.</w:t>
      </w:r>
    </w:p>
    <w:p w14:paraId="2F1F2CD7" w14:textId="77777777" w:rsidR="0012551E" w:rsidRPr="0012551E" w:rsidRDefault="0012551E" w:rsidP="0012551E">
      <w:pPr>
        <w:jc w:val="both"/>
        <w:rPr>
          <w:rFonts w:ascii="Arial" w:hAnsi="Arial" w:cs="Arial"/>
          <w:lang w:val="es-ES_tradnl" w:eastAsia="es-ES"/>
        </w:rPr>
      </w:pPr>
    </w:p>
    <w:p w14:paraId="5A07FB36" w14:textId="77777777" w:rsidR="0012551E" w:rsidRPr="0012551E" w:rsidRDefault="0012551E" w:rsidP="0012551E">
      <w:pPr>
        <w:jc w:val="both"/>
        <w:rPr>
          <w:rFonts w:ascii="Arial" w:hAnsi="Arial" w:cs="Arial"/>
          <w:lang w:val="es-ES_tradnl" w:eastAsia="es-ES"/>
        </w:rPr>
      </w:pPr>
      <w:r w:rsidRPr="0012551E">
        <w:rPr>
          <w:rFonts w:ascii="Arial" w:hAnsi="Arial" w:cs="Arial"/>
          <w:lang w:val="es-BO" w:eastAsia="es-ES"/>
        </w:rPr>
        <w:t>VIGÉSIMA</w:t>
      </w:r>
      <w:r w:rsidRPr="0012551E">
        <w:rPr>
          <w:rFonts w:ascii="Arial" w:hAnsi="Arial" w:cs="Arial"/>
          <w:lang w:val="es-ES_tradnl" w:eastAsia="es-ES"/>
        </w:rPr>
        <w:t>.- (INFORMES)</w:t>
      </w:r>
      <w:r w:rsidRPr="0012551E">
        <w:rPr>
          <w:rFonts w:ascii="Arial" w:hAnsi="Arial" w:cs="Arial"/>
          <w:lang w:val="es-BO" w:eastAsia="es-ES"/>
        </w:rPr>
        <w:t xml:space="preserve"> (De acuerdo a cada término de referencia)</w:t>
      </w:r>
    </w:p>
    <w:p w14:paraId="7F3D2EEA" w14:textId="77777777" w:rsidR="0012551E" w:rsidRPr="0012551E" w:rsidRDefault="0012551E" w:rsidP="0012551E">
      <w:pPr>
        <w:jc w:val="both"/>
        <w:rPr>
          <w:rFonts w:ascii="Arial" w:hAnsi="Arial" w:cs="Arial"/>
          <w:lang w:val="es-ES_tradnl" w:eastAsia="es-ES"/>
        </w:rPr>
      </w:pPr>
    </w:p>
    <w:p w14:paraId="693DC137"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El Supervisor, someterá a la consideración y aprobación del Contratante a través del Fiscal de Obra, los siguientes informes:</w:t>
      </w:r>
    </w:p>
    <w:p w14:paraId="012A3EB7"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 xml:space="preserve">Informe Inicial: </w:t>
      </w:r>
    </w:p>
    <w:p w14:paraId="4CB49CE4"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Un informe inicial, en __ (literal) ejemplares, a los __ (literal) días calendario de la recepción de la orden de proceder, conteniendo un cronograma detallado de sus actividades, ajustado a la fecha de orden de proceder, indicando como se propone ejecutar y concluir el Servicio. Este cronograma, una vez aprobado, solamente podrá ser modificado con la aprobación escrita del Contratante, en la instancia competente.</w:t>
      </w:r>
    </w:p>
    <w:p w14:paraId="47F3A953"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 xml:space="preserve">Informes Periódicos: </w:t>
      </w:r>
    </w:p>
    <w:p w14:paraId="69B3B9EE"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Los informes periódicos (no repetitivos), en __ (literal) ejemplares serán presentados al Fiscal de Obra y contendrán el avance del producto final contratado, consignado en el documento de contratación directa y un detalle de:</w:t>
      </w:r>
    </w:p>
    <w:p w14:paraId="2EF0C511"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Problemas más importantes encontrados en la prestación del Servicio y el criterio técnico que sustentó las soluciones aplicadas en cada caso.</w:t>
      </w:r>
    </w:p>
    <w:p w14:paraId="65C4DC57"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Personal empleado por el Supervisor en el periodo reportado.</w:t>
      </w:r>
    </w:p>
    <w:p w14:paraId="4C45D42A"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Actividades realizadas por el Supervisor.</w:t>
      </w:r>
    </w:p>
    <w:p w14:paraId="2DE931F1"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Estado de avance de la obra ejecutada por el Contratista en comparación con el cronograma de ejecución vigente.</w:t>
      </w:r>
    </w:p>
    <w:p w14:paraId="662DA67E"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Comunicaciones más importantes intercambiadas con el Contratista y con el Fiscal de Obra.</w:t>
      </w:r>
    </w:p>
    <w:p w14:paraId="0059159B"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Información sobre modificaciones (si se procesaron en el periodo).</w:t>
      </w:r>
    </w:p>
    <w:p w14:paraId="749E8903"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Información miscelánea.</w:t>
      </w:r>
    </w:p>
    <w:p w14:paraId="00FB30A8"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Informes Especiales:</w:t>
      </w:r>
    </w:p>
    <w:p w14:paraId="3F864292"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Cuando se presenten asuntos o problemas que, por su importancia, incidan en el desarrollo normal del Servicio o de la obra ejecutada por el Contratista a requerimiento del Contratante a través del Fiscal de Obra, el Supervisor emitirá informe especial sobre el tema específico requerido, en __ (literal) ejemplares, conteniendo el detalle y las recomendaciones para que el Fiscal de Obra pueda adoptar las decisiones más adecuadas.</w:t>
      </w:r>
    </w:p>
    <w:p w14:paraId="1CB4B4F5"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Producto Final:</w:t>
      </w:r>
    </w:p>
    <w:p w14:paraId="5B8ED8BE"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En el plazo que medie entre la recepción provisional y la recepción definitiva de la obra ejecutada por el Contratista, el Supervisor emitirá un informe final del Servicio incluyendo todos los aspectos y elementos previstos en el alcance de trabajo y propuesta presentada.</w:t>
      </w:r>
    </w:p>
    <w:p w14:paraId="121DE4A4"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lastRenderedPageBreak/>
        <w:t>Este informe contendrá también las respectivas conclusiones y recomendaciones a efectos de que el Contratante tome y asuma las acciones técnicas, económicas, legales u otras que correspondan.</w:t>
      </w:r>
    </w:p>
    <w:p w14:paraId="1FD92579"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El informe final debe ser presentado por el Supervisor dentro del plazo máximo previsto de 10 (diez) días hábiles, en __ (literal) ejemplares.</w:t>
      </w:r>
    </w:p>
    <w:p w14:paraId="687F47C8"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El informe final, deberá ser analizado por el Contratante, en el nivel operativo correspondiente dentro del plazo máximo de __ (literal) días hábiles desde su presentación. Emitida su aceptación y aprobación por el Fiscal de Obra, éste autorizará el pago final a favor del Supervisor.</w:t>
      </w:r>
    </w:p>
    <w:p w14:paraId="75F19FAA"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En caso que el informe final presentado fuese observado por el Fiscal de Obra, dentro del plazo máximo de __ (literal) días hábiles, el mismo será devuelto al Supervisor, para que éste realice ya sea las complementaciones o correcciones pertinentes, dentro del plazo que el Fiscal de Obra prevea al efecto de forma expresa en la carta de devolución del informe final.</w:t>
      </w:r>
    </w:p>
    <w:p w14:paraId="51873F0F"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Concluido el plazo señalado, el Supervisor presentará el informe final y el trámite de aprobación, se procesará conforme lo previsto en la presente cláusula.</w:t>
      </w:r>
    </w:p>
    <w:p w14:paraId="4C8AF77E" w14:textId="77777777" w:rsidR="0012551E" w:rsidRPr="0012551E" w:rsidRDefault="0012551E" w:rsidP="0012551E">
      <w:pPr>
        <w:jc w:val="both"/>
        <w:rPr>
          <w:rFonts w:ascii="Arial" w:hAnsi="Arial" w:cs="Arial"/>
          <w:lang w:val="es-ES_tradnl" w:eastAsia="es-ES"/>
        </w:rPr>
      </w:pPr>
      <w:r w:rsidRPr="0012551E">
        <w:rPr>
          <w:rFonts w:ascii="Arial" w:hAnsi="Arial" w:cs="Arial"/>
          <w:lang w:val="es-BO" w:eastAsia="es-ES"/>
        </w:rPr>
        <w:t>VIGÉSIMA PRIMERA</w:t>
      </w:r>
      <w:r w:rsidRPr="0012551E">
        <w:rPr>
          <w:rFonts w:ascii="Arial" w:hAnsi="Arial" w:cs="Arial"/>
          <w:lang w:val="es-ES_tradnl" w:eastAsia="es-ES"/>
        </w:rPr>
        <w:t>.- (APROBACIÓN DE DOCUMENTOS Y PROPIEDAD DE LOS MISMOS)</w:t>
      </w:r>
    </w:p>
    <w:p w14:paraId="0A457CD6"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21.1   Procedimiento de aprobación:</w:t>
      </w:r>
    </w:p>
    <w:p w14:paraId="26D2CBFA"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 xml:space="preserve">El Fiscal de Obra, una vez recibidos los informes, revisará cada uno de éstos de forma completa, así como otros documentos que emanen de la ejecución del Servicio y hará conocer al Supervisor sus observaciones dentro del plazo de 10 (diez) días hábiles computados a partir de la fecha de su presentación. Este plazo no incluye el de las posibles observaciones, comentarios o solicitudes de información adicionales. </w:t>
      </w:r>
    </w:p>
    <w:p w14:paraId="7FE7EC11"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El Supervisor se obliga a satisfacer dentro del plazo de 05 (cinco) días hábiles de su recepción, cualquier pedido de aclaración efectuado por el Fiscal de Obra o a través de éste del Contratante.</w:t>
      </w:r>
    </w:p>
    <w:p w14:paraId="7F58357E"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 xml:space="preserve">21.2   Propiedad de los documentos emergentes de la Supervisión: </w:t>
      </w:r>
    </w:p>
    <w:p w14:paraId="76092392"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El informe final en original, copia y fotocopias del mismo, como su soporte magnético y otros documentos resultantes de la prestación del Servicio, así como todo material que se genere durante los servicios del Supervisor, son de propiedad del Contratante y en consecuencia, deberán ser entregados a éste a la finalización del Servicio de supervisión, quedando absolutamente prohibido al Supervisor difundir dicha documentación, total o parcialmente, sin consentimiento escrito previo del Contratante.</w:t>
      </w:r>
    </w:p>
    <w:p w14:paraId="57A6A188"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El presente Contrato otorga al Contratante el derecho de autor, derechos de patente y cualquier derecho de propiedad industrial o intelectual sobre los documentos emergentes de la ejecución del Servicio en cumplimiento del Contrato.</w:t>
      </w:r>
    </w:p>
    <w:p w14:paraId="2E8FC43C"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El Supervisor está prohibido de divulgar o revelar cualquier información reservada y confidencial a la que pueda tener acceso en la ejecución del Contrato, a menos que se le haya autorizado por escrito. Esta prohibición se extiende igualmente a los empleados, representantes y subcontratistas del Supervisor.</w:t>
      </w:r>
    </w:p>
    <w:p w14:paraId="5C6805DD"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El Supervisor solo podrá mencionar el Servicio a terceros, como prueba de sus antecedentes profesionales, sobre lo cual el Contratante emitirá la certificación detallada pertinente.</w:t>
      </w:r>
    </w:p>
    <w:p w14:paraId="1DB5E7D9"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VIGÉSIMA SEGUNDA.- (SUBCONTRATOS)</w:t>
      </w:r>
    </w:p>
    <w:p w14:paraId="668C2D45"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Cuando esta previsión de subcontrato estuviese autorizada por el Fiscal de Obra, el Supervisor podrá efectuar subcontrataciones, que acumuladas no deberán exceder el 25% (veinticinco por ciento) del valor total de este Contrato, siendo el Supervisor directo y exclusivo responsable por los trabajos, su calidad y la perfección de ellos, así como también por los actos y omisiones de los subcontratistas y de todas las personas empleadas en el Servicio.</w:t>
      </w:r>
    </w:p>
    <w:p w14:paraId="2AB1AE2C"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En ningún caso el Supervisor podrá pretender autorización para subcontratos que no hubiesen sido expresamente previstos en su propuesta.</w:t>
      </w:r>
    </w:p>
    <w:p w14:paraId="7D739C5B"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Ningún subcontrato o intervención de terceras personas relevará al Supervisor del cumplimiento de todas sus obligaciones y responsabilidades emergentes del presente Contrato. El Supervisor deberá presentar al Fiscal de Obra para fines de conocimiento todos los subcontratos que suscriba con terceros.</w:t>
      </w:r>
    </w:p>
    <w:p w14:paraId="57424F1C"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 xml:space="preserve">Los contratos suscritos entre el Supervisor y los subcontratistas deberán prever el cumplimiento de las obligaciones laborales, sociales, ambientales y tributarias y demás de normativa aplicable. </w:t>
      </w:r>
    </w:p>
    <w:p w14:paraId="25E1CF59"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El Supervisor no obligará o pretenderá obligar al Contratante al cumplimiento de las obligaciones laborales, sociales o patronales de los subcontratistas, proveedores y/o fabricantes, siendo estas de exclusiva cuenta y riesgo de los subcontratistas, proveedores, suministradores, vendedores, fabricantes y/o el Supervisor en caso de inobservancia y/o infracción de las obligaciones del Contrato, leyes, reglamentos y/o Ley Aplicable del Estado Plurinacional de Bolivia.</w:t>
      </w:r>
    </w:p>
    <w:p w14:paraId="62DC4B91"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El Supervisor le proveerá al Fiscal de Obra las copias de todos los subcontratos, que deberán ser remitidas de manera trimestral o cuando el Fiscal de Obra los requiera.</w:t>
      </w:r>
    </w:p>
    <w:p w14:paraId="384BE965"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lastRenderedPageBreak/>
        <w:t>El Supervisor será responsable por los actos, los incumplimientos y las omisiones de cualquiera de sus subcontratistas, empleados o trabajadores, al mismo grado que si fueran los actos, los incumplimientos y las omisiones del propio Contratista, empleados o trabajadores.</w:t>
      </w:r>
    </w:p>
    <w:p w14:paraId="53459ADC"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VIGÉSIMA TERCERA.- (FISCALIZACIÓN DEL SERVICIO)</w:t>
      </w:r>
    </w:p>
    <w:p w14:paraId="3052DB97" w14:textId="77777777" w:rsidR="0012551E" w:rsidRPr="0012551E" w:rsidRDefault="0012551E" w:rsidP="0012551E">
      <w:pPr>
        <w:jc w:val="both"/>
        <w:rPr>
          <w:rFonts w:ascii="Arial" w:hAnsi="Arial" w:cs="Arial"/>
          <w:lang w:val="es-BO" w:eastAsia="es-ES"/>
        </w:rPr>
      </w:pPr>
      <w:r w:rsidRPr="0012551E">
        <w:rPr>
          <w:rFonts w:ascii="Arial" w:hAnsi="Arial" w:cs="Arial"/>
          <w:lang w:val="es-ES_tradnl" w:eastAsia="es-ES"/>
        </w:rPr>
        <w:t>Con el objeto de realizar el seguimiento y control del Servicio a ser prestado por el Supervisor, el Contratante desarrollará las funciones de fiscalización, a cuyo fin el Contratante a través del responsable del proceso de contratación designará mediante notificación escrita a un profesional técnico especializado como Fiscal de Obra en</w:t>
      </w:r>
      <w:r w:rsidRPr="0012551E">
        <w:rPr>
          <w:rFonts w:ascii="Arial" w:hAnsi="Arial" w:cs="Arial"/>
          <w:lang w:val="es-BO" w:eastAsia="es-ES"/>
        </w:rPr>
        <w:t xml:space="preserve"> coordinación con la _____________ (Unidad Solicitante) de YPFB.</w:t>
      </w:r>
    </w:p>
    <w:p w14:paraId="75BEF862"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 xml:space="preserve">El Fiscal de Obra, es la persona nominada por el Contratante para que sea contraparte del Supervisor, quien tendrá completa autoridad para representar al Contratante en todos los asuntos relacionados con el Contrato como ser: notificaciones, comunicaciones, aprobaciones entre otros. </w:t>
      </w:r>
    </w:p>
    <w:p w14:paraId="3A4BC136"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El Contratante a través del Fiscal de Obra, observará y evaluará permanentemente el desempeño del Supervisor, a objeto de exigirle en su caso, mejor desempeño y eficiencia en la prestación de su Servicio, o de imponerle multas o sanciones.</w:t>
      </w:r>
    </w:p>
    <w:p w14:paraId="074006F8"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VIGÉSIMA CUARTA.- (ESTIPULACIONES SOBRE IMPUESTOS y TRIBUTOS)</w:t>
      </w:r>
    </w:p>
    <w:p w14:paraId="3E57FD1C"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24.1  Los tributos y/o impuestos vigentes a la fecha de suscripción de este Contrato (impuestos, tasas, contribuciones especiales y otros de similar naturaleza) que resulten directa o indirectamente del Contrato, serán de exclusiva responsabilidad del contribuyente en este caso el Supervisor conforme a lo previsto en la Ley Aplicable, sin derecho a reembolso. El Contratante, en caso de actuar en condición de agente de retención, podrá descontar y retener, en los plazos previstos por la Ley Aplicable, de los pagos a ser efectuados cualquier monto necesario para cubrir las obligaciones tributarias y/o impuestos.</w:t>
      </w:r>
    </w:p>
    <w:p w14:paraId="5095EAAC"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24.2  El Supervisor declara haber considerado en su propuesta los impuestos y/o tributos incidentes de la ejecución del Servicio no correspondiendo ningún reclamo debido a error en la evaluación, ni solicitar una revisión del precio contractual.</w:t>
      </w:r>
    </w:p>
    <w:p w14:paraId="2258979C"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VIGÉSIMA QUINTA.- (CONFIDENCIALIDAD)</w:t>
      </w:r>
    </w:p>
    <w:p w14:paraId="3BBD0E52" w14:textId="77777777" w:rsidR="0012551E" w:rsidRPr="0012551E" w:rsidRDefault="0012551E" w:rsidP="0012551E">
      <w:pPr>
        <w:jc w:val="both"/>
        <w:rPr>
          <w:rFonts w:ascii="Arial" w:hAnsi="Arial" w:cs="Arial"/>
          <w:lang w:val="es-BO"/>
        </w:rPr>
      </w:pPr>
      <w:r w:rsidRPr="0012551E">
        <w:rPr>
          <w:rFonts w:ascii="Arial" w:hAnsi="Arial" w:cs="Arial"/>
          <w:lang w:val="es-BO"/>
        </w:rPr>
        <w:t>El Supervisor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5EDB20AD" w14:textId="77777777" w:rsidR="0012551E" w:rsidRPr="0012551E" w:rsidRDefault="0012551E" w:rsidP="0012551E">
      <w:pPr>
        <w:jc w:val="both"/>
        <w:rPr>
          <w:rFonts w:ascii="Arial" w:hAnsi="Arial" w:cs="Arial"/>
          <w:lang w:val="es-BO"/>
        </w:rPr>
      </w:pPr>
      <w:r w:rsidRPr="0012551E">
        <w:rPr>
          <w:rFonts w:ascii="Arial" w:hAnsi="Arial" w:cs="Arial"/>
          <w:lang w:val="es-BO"/>
        </w:rPr>
        <w:t>Las obligaciones que el Supervisor asume bajo este Contrato con relación a la confidencialidad, subsistirán una vez finalizado el Contrato.</w:t>
      </w:r>
    </w:p>
    <w:p w14:paraId="1781723A" w14:textId="77777777" w:rsidR="0012551E" w:rsidRPr="0012551E" w:rsidRDefault="0012551E" w:rsidP="0012551E">
      <w:pPr>
        <w:jc w:val="both"/>
        <w:rPr>
          <w:rFonts w:ascii="Arial" w:hAnsi="Arial" w:cs="Arial"/>
          <w:lang w:val="es-BO"/>
        </w:rPr>
      </w:pPr>
      <w:r w:rsidRPr="0012551E">
        <w:rPr>
          <w:rFonts w:ascii="Arial" w:hAnsi="Arial" w:cs="Arial"/>
          <w:lang w:val="es-BO"/>
        </w:rPr>
        <w:t>A la terminación del presente Contrato, por resolución o por su cumplimiento, el Supervisor está en la obligación de proveer de manera inmediata al Contratante todos los documentos, notas, datos, información y otros que hubiera entrado en posesión del Supervisor en virtud a la ejecución del presente Contrato, no pudiendo retener el Supervisor ninguna copia de los mismos, ya sean en papel o en formato electrónico o digital.</w:t>
      </w:r>
    </w:p>
    <w:p w14:paraId="5C07EBB1" w14:textId="77777777" w:rsidR="0012551E" w:rsidRPr="0012551E" w:rsidRDefault="0012551E" w:rsidP="0012551E">
      <w:pPr>
        <w:jc w:val="both"/>
        <w:rPr>
          <w:rFonts w:ascii="Arial" w:hAnsi="Arial" w:cs="Arial"/>
          <w:lang w:val="es-BO"/>
        </w:rPr>
      </w:pPr>
      <w:r w:rsidRPr="0012551E">
        <w:rPr>
          <w:rFonts w:ascii="Arial" w:hAnsi="Arial" w:cs="Arial"/>
          <w:lang w:val="es-BO"/>
        </w:rPr>
        <w:t>El incumplimiento de la obligación de confidencialidad importara:</w:t>
      </w:r>
    </w:p>
    <w:p w14:paraId="36E9D039"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La adopción de medidas judiciales y sanciones de acuerdo a normas pertinentes.</w:t>
      </w:r>
    </w:p>
    <w:p w14:paraId="42E5FC44"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Responsabilidad por pérdida y daños.</w:t>
      </w:r>
    </w:p>
    <w:p w14:paraId="0C0B8337" w14:textId="77777777" w:rsidR="0012551E" w:rsidRPr="0012551E" w:rsidRDefault="0012551E" w:rsidP="0012551E">
      <w:pPr>
        <w:jc w:val="both"/>
        <w:rPr>
          <w:rFonts w:ascii="Arial" w:hAnsi="Arial" w:cs="Arial"/>
          <w:lang w:eastAsia="es-ES"/>
        </w:rPr>
      </w:pPr>
      <w:r w:rsidRPr="0012551E">
        <w:rPr>
          <w:rFonts w:ascii="Arial" w:hAnsi="Arial" w:cs="Arial"/>
          <w:lang w:val="es-BO" w:eastAsia="es-ES"/>
        </w:rPr>
        <w:t>VIGÉSIMA SEXTA.- (INTRANSFERIBILIDAD DEL CONTRATO)</w:t>
      </w:r>
    </w:p>
    <w:p w14:paraId="30B58589" w14:textId="77777777" w:rsidR="0012551E" w:rsidRPr="0012551E" w:rsidRDefault="0012551E" w:rsidP="0012551E">
      <w:pPr>
        <w:jc w:val="both"/>
        <w:rPr>
          <w:rFonts w:ascii="Arial" w:hAnsi="Arial" w:cs="Arial"/>
          <w:lang w:eastAsia="es-ES"/>
        </w:rPr>
      </w:pPr>
      <w:r w:rsidRPr="0012551E">
        <w:rPr>
          <w:rFonts w:ascii="Arial" w:hAnsi="Arial" w:cs="Arial"/>
          <w:lang w:val="es-ES_tradnl" w:eastAsia="es-ES"/>
        </w:rPr>
        <w:t>El</w:t>
      </w:r>
      <w:r w:rsidRPr="0012551E">
        <w:rPr>
          <w:rFonts w:ascii="Arial" w:hAnsi="Arial" w:cs="Arial"/>
          <w:lang w:eastAsia="es-ES"/>
        </w:rPr>
        <w:t xml:space="preserve">Supervisor no podrá ceder, transferir o ceder en garantía, en su totalidad o en parte, el presente Contrato los créditos de cualquier naturaleza, resultantes o causados por el presente Contrato, salvo autorización previa y por escrito del Contratante. </w:t>
      </w:r>
    </w:p>
    <w:p w14:paraId="3ED0A738" w14:textId="77777777" w:rsidR="0012551E" w:rsidRPr="0012551E" w:rsidRDefault="0012551E" w:rsidP="0012551E">
      <w:pPr>
        <w:jc w:val="both"/>
        <w:rPr>
          <w:rFonts w:ascii="Arial" w:hAnsi="Arial" w:cs="Arial"/>
          <w:lang w:eastAsia="es-ES"/>
        </w:rPr>
      </w:pPr>
      <w:r w:rsidRPr="0012551E">
        <w:rPr>
          <w:rFonts w:ascii="Arial" w:hAnsi="Arial" w:cs="Arial"/>
          <w:lang w:eastAsia="es-ES"/>
        </w:rPr>
        <w:t xml:space="preserve">En caso excepcional, las Partes podrán acordar la cesión o subrogación del Contrato total o parcialmente previa la aprobación </w:t>
      </w:r>
      <w:r w:rsidRPr="0012551E">
        <w:rPr>
          <w:rFonts w:ascii="Arial" w:hAnsi="Arial" w:cs="Arial"/>
          <w:lang w:val="es-ES_tradnl" w:eastAsia="es-ES"/>
        </w:rPr>
        <w:t xml:space="preserve">del Contratante </w:t>
      </w:r>
      <w:r w:rsidRPr="0012551E">
        <w:rPr>
          <w:rFonts w:ascii="Arial" w:hAnsi="Arial" w:cs="Arial"/>
          <w:lang w:eastAsia="es-ES"/>
        </w:rPr>
        <w:t>bajo los mismos términos y condiciones del presente Contrato.</w:t>
      </w:r>
    </w:p>
    <w:p w14:paraId="65ABF000"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 xml:space="preserve">La Parte que se propone ceder, transferir o subrogar el presente Contrato, debe notificar a la otra Parte, por lo menos con 15 (quince) días calendario de anticipación, debiendo además </w:t>
      </w:r>
      <w:r w:rsidRPr="0012551E">
        <w:rPr>
          <w:rFonts w:ascii="Arial" w:hAnsi="Arial" w:cs="Arial"/>
          <w:lang w:eastAsia="es-ES"/>
        </w:rPr>
        <w:t xml:space="preserve">incluir información relevante acerca del cesionario propuesto, detallando la parte del Servicio que ejecutará y cualquier otro detalle que el Contratante requiera, </w:t>
      </w:r>
      <w:r w:rsidRPr="0012551E">
        <w:rPr>
          <w:rFonts w:ascii="Arial" w:hAnsi="Arial" w:cs="Arial"/>
          <w:lang w:val="es-BO" w:eastAsia="es-ES"/>
        </w:rPr>
        <w:t xml:space="preserve">para que este evalúe si la cesión, transferencia o subrogación afecta a sus intereses o no, por lo que deberá comunicar a la Parte cedente dentro de los 15 (quince) días calendario siguientes del aviso de la cesión, transferencia o subrogación si procede o no lo requerido. </w:t>
      </w:r>
    </w:p>
    <w:p w14:paraId="102315FB" w14:textId="77777777" w:rsidR="0012551E" w:rsidRPr="0012551E" w:rsidRDefault="0012551E" w:rsidP="0012551E">
      <w:pPr>
        <w:jc w:val="both"/>
        <w:rPr>
          <w:rFonts w:ascii="Arial" w:hAnsi="Arial" w:cs="Arial"/>
          <w:lang w:eastAsia="es-ES"/>
        </w:rPr>
      </w:pPr>
      <w:r w:rsidRPr="0012551E">
        <w:rPr>
          <w:rFonts w:ascii="Arial" w:hAnsi="Arial" w:cs="Arial"/>
          <w:lang w:eastAsia="es-ES"/>
        </w:rPr>
        <w:t xml:space="preserve">Una vez aprobada la </w:t>
      </w:r>
      <w:r w:rsidRPr="0012551E">
        <w:rPr>
          <w:rFonts w:ascii="Arial" w:hAnsi="Arial" w:cs="Arial"/>
          <w:lang w:val="es-BO" w:eastAsia="es-ES"/>
        </w:rPr>
        <w:t>cesión, transferencia o subrogación</w:t>
      </w:r>
      <w:r w:rsidRPr="0012551E">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2D0EF9D4"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VIGÉSIMA SÉPTIMA.- (CAUSAS DE FUERZA MAYOR Y/O CASO FORTUITO)</w:t>
      </w:r>
    </w:p>
    <w:p w14:paraId="329303F9"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4D0C25A6"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 xml:space="preserve">Se entiende por fuerza mayor al obstáculo externo, imprevisto o inevitable que origina una fuerza extraña al hombre </w:t>
      </w:r>
      <w:r w:rsidRPr="0012551E">
        <w:rPr>
          <w:rFonts w:ascii="Arial" w:hAnsi="Arial" w:cs="Arial"/>
          <w:lang w:eastAsia="es-ES"/>
        </w:rPr>
        <w:t>y con tal medida</w:t>
      </w:r>
      <w:r w:rsidRPr="0012551E">
        <w:rPr>
          <w:rFonts w:ascii="Arial" w:hAnsi="Arial" w:cs="Arial"/>
          <w:lang w:val="es-ES_tradnl" w:eastAsia="es-ES"/>
        </w:rPr>
        <w:t xml:space="preserve"> impide el cumplimiento de la obligación (ejemplo: incendios, inundaciones y otros desastres naturales</w:t>
      </w:r>
      <w:r w:rsidRPr="0012551E">
        <w:rPr>
          <w:rFonts w:ascii="Arial" w:hAnsi="Arial" w:cs="Arial"/>
          <w:lang w:eastAsia="es-ES"/>
        </w:rPr>
        <w:t>, etc.).</w:t>
      </w:r>
    </w:p>
    <w:p w14:paraId="660D2200"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 xml:space="preserve">Se entiende por caso fortuito al obstáculo interno atribuible al hombre, imprevisto o inevitable, proveniente de las condiciones mismas en que la obligación debía ser cumplida (ejemplo: conmociones civiles, huelgas, bloqueos, revoluciones, </w:t>
      </w:r>
      <w:r w:rsidRPr="0012551E">
        <w:rPr>
          <w:rFonts w:ascii="Arial" w:hAnsi="Arial" w:cs="Arial"/>
          <w:lang w:eastAsia="es-ES"/>
        </w:rPr>
        <w:t>resolución de autoridad gubernamental, etc.).</w:t>
      </w:r>
    </w:p>
    <w:p w14:paraId="20DE4BE5"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27.1. Condiciones de Validez:</w:t>
      </w:r>
    </w:p>
    <w:p w14:paraId="0B124744"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5744C296"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 xml:space="preserve">Las circunstancias de la fuerza mayor o caso fortuito no hayan surgido por un incumplimiento, omisión o negligencia de la Parte </w:t>
      </w:r>
      <w:proofErr w:type="spellStart"/>
      <w:r w:rsidRPr="0012551E">
        <w:rPr>
          <w:rFonts w:ascii="Arial" w:hAnsi="Arial" w:cs="Arial"/>
          <w:lang w:val="es-BO" w:eastAsia="es-ES"/>
        </w:rPr>
        <w:t>invocante</w:t>
      </w:r>
      <w:proofErr w:type="spellEnd"/>
      <w:r w:rsidRPr="0012551E">
        <w:rPr>
          <w:rFonts w:ascii="Arial" w:hAnsi="Arial" w:cs="Arial"/>
          <w:lang w:val="es-BO" w:eastAsia="es-ES"/>
        </w:rPr>
        <w:t>, o en el caso del Supervisor, será aplicable también a cualquier subcontratista.</w:t>
      </w:r>
    </w:p>
    <w:p w14:paraId="03E9C7E4"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La Parte que invoque la causal de fuerza mayor o caso fortuito le haya dado a la otra un aviso inmediato de las circunstancias de la fuerza mayor o caso fortuito, le haya dado un segundo aviso dentro de los 05 (cinco) días hábiles, donde describa la fuerza mayor o caso fortuito en detalle y provea una evaluación de las obligaciones afectadas y el período de tiempo durante el cual la Parte informante estima que no podrá desempeñar alguna o todas sus obligaciones.</w:t>
      </w:r>
    </w:p>
    <w:p w14:paraId="3AA62FAC"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La Parte que invoque la causal de fuerza mayor o caso fortuito haya realizado y continué realizando todos sus esfuerzos para minimizar el efecto de dicha fuerza mayor o caso fortuito incluido minimizar retrasos en el Servicio.</w:t>
      </w:r>
    </w:p>
    <w:p w14:paraId="147FBC05" w14:textId="77777777" w:rsidR="0012551E" w:rsidRPr="0012551E" w:rsidRDefault="0012551E" w:rsidP="0012551E">
      <w:pPr>
        <w:jc w:val="both"/>
        <w:rPr>
          <w:rFonts w:ascii="Arial" w:hAnsi="Arial" w:cs="Arial"/>
          <w:lang w:eastAsia="es-ES"/>
        </w:rPr>
      </w:pPr>
      <w:r w:rsidRPr="0012551E">
        <w:rPr>
          <w:rFonts w:ascii="Arial" w:hAnsi="Arial" w:cs="Arial"/>
          <w:lang w:eastAsia="es-ES"/>
        </w:rPr>
        <w:t>Previo cumplimiento por parte del Supervisor de lo establecido precedentemente dentro de los ___ (literal) días hábiles el Fiscal de Obra debe aprobar la existencia del impedimento, sin el cual, de ninguna manera y por ningún motivo podrá solicitar luego al Fiscal de Obra por escrito dentro del plazo previsto para los reclamos, la ampliación del plazo del Contrato o la exención de retenciones y/o pago de multas.</w:t>
      </w:r>
    </w:p>
    <w:p w14:paraId="035CB9D4"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27.2   Cumplimiento ininterrumpido:</w:t>
      </w:r>
    </w:p>
    <w:p w14:paraId="17519B5D"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 xml:space="preserve">Cuando ocurra una fuerza mayor o caso fortuito, el </w:t>
      </w:r>
      <w:r w:rsidRPr="0012551E">
        <w:rPr>
          <w:rFonts w:ascii="Arial" w:hAnsi="Arial" w:cs="Arial"/>
          <w:lang w:eastAsia="es-ES"/>
        </w:rPr>
        <w:t>Supervisor</w:t>
      </w:r>
      <w:r w:rsidRPr="0012551E">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el Contratante. </w:t>
      </w:r>
    </w:p>
    <w:p w14:paraId="30C1EBBE"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27.3  Prórrogas:</w:t>
      </w:r>
    </w:p>
    <w:p w14:paraId="1A7DB144"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Si una circunstancia de fuerza mayor o caso fortuito afecta el plazo del Servicio o cualquier otra fecha límite de realización, dicha fecha límite se prorrogará de conformidad a lo establecido en el presente Contrato.</w:t>
      </w:r>
    </w:p>
    <w:p w14:paraId="63063DFD"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14:paraId="01850D46" w14:textId="77777777" w:rsidR="0012551E" w:rsidRPr="0012551E" w:rsidRDefault="0012551E" w:rsidP="0012551E">
      <w:pPr>
        <w:jc w:val="both"/>
        <w:rPr>
          <w:rFonts w:ascii="Arial" w:hAnsi="Arial" w:cs="Arial"/>
          <w:lang w:eastAsia="es-ES"/>
        </w:rPr>
      </w:pPr>
      <w:r w:rsidRPr="0012551E">
        <w:rPr>
          <w:rFonts w:ascii="Arial" w:hAnsi="Arial" w:cs="Arial"/>
          <w:lang w:eastAsia="es-ES"/>
        </w:rPr>
        <w:t xml:space="preserve">Si la razón impeditiva o sus causas perduraren por más de ___ (literal) días </w:t>
      </w:r>
      <w:proofErr w:type="gramStart"/>
      <w:r w:rsidRPr="0012551E">
        <w:rPr>
          <w:rFonts w:ascii="Arial" w:hAnsi="Arial" w:cs="Arial"/>
          <w:lang w:eastAsia="es-ES"/>
        </w:rPr>
        <w:t>calendario consecutivos</w:t>
      </w:r>
      <w:proofErr w:type="gramEnd"/>
      <w:r w:rsidRPr="0012551E">
        <w:rPr>
          <w:rFonts w:ascii="Arial" w:hAnsi="Arial" w:cs="Arial"/>
          <w:lang w:eastAsia="es-ES"/>
        </w:rPr>
        <w:t>, cualquiera de las Partes deberá notificar a la otra, por escrito, la resolución del Contrato de conformidad a la cláusula (Terminación del Contrato).</w:t>
      </w:r>
    </w:p>
    <w:p w14:paraId="685ADB4B"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VIGÉSIMA OCTAVA.- (TERMINACIÓN DEL CONTRATO).</w:t>
      </w:r>
    </w:p>
    <w:p w14:paraId="009BB42D"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El presente Contrató concluirá bajo una de las siguientes modalidades:</w:t>
      </w:r>
    </w:p>
    <w:p w14:paraId="705BDED0"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28.1</w:t>
      </w:r>
      <w:r w:rsidRPr="0012551E">
        <w:rPr>
          <w:rFonts w:ascii="Arial" w:hAnsi="Arial" w:cs="Arial"/>
          <w:lang w:val="es-ES_tradnl" w:eastAsia="es-ES"/>
        </w:rPr>
        <w:tab/>
        <w:t xml:space="preserve">Por Cumplimiento de Contrato: </w:t>
      </w:r>
    </w:p>
    <w:p w14:paraId="0F7FC1CF"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De forma normal, tanto el Contratante, como el Supervisor, darán por terminado el presente Contrato, una vez que ambas Partes hayan dado cumplimiento a todas las condiciones y estipulaciones contenidas en él, lo cual se hará constar por escrito.</w:t>
      </w:r>
    </w:p>
    <w:p w14:paraId="333AE4F6"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28.2</w:t>
      </w:r>
      <w:r w:rsidRPr="0012551E">
        <w:rPr>
          <w:rFonts w:ascii="Arial" w:hAnsi="Arial" w:cs="Arial"/>
          <w:lang w:val="es-ES_tradnl" w:eastAsia="es-ES"/>
        </w:rPr>
        <w:tab/>
        <w:t>Por Resolución del Contrato:</w:t>
      </w:r>
    </w:p>
    <w:p w14:paraId="756E8522" w14:textId="77777777" w:rsidR="0012551E" w:rsidRPr="0012551E" w:rsidRDefault="0012551E" w:rsidP="0012551E">
      <w:pPr>
        <w:jc w:val="both"/>
        <w:rPr>
          <w:rFonts w:ascii="Arial" w:hAnsi="Arial" w:cs="Arial"/>
          <w:lang w:val="es-BO" w:eastAsia="es-ES"/>
        </w:rPr>
      </w:pPr>
      <w:r w:rsidRPr="0012551E">
        <w:rPr>
          <w:rFonts w:ascii="Arial" w:hAnsi="Arial" w:cs="Arial"/>
          <w:lang w:val="es-ES_tradnl" w:eastAsia="es-ES"/>
        </w:rPr>
        <w:t xml:space="preserve">Si se diera el caso y como una forma excepcional de terminar el Contrato, a los efectos legales correspondientes, el Contratante y el Supervisor, </w:t>
      </w:r>
      <w:r w:rsidRPr="0012551E">
        <w:rPr>
          <w:rFonts w:ascii="Arial" w:hAnsi="Arial" w:cs="Arial"/>
          <w:lang w:val="es-BO" w:eastAsia="es-ES"/>
        </w:rPr>
        <w:t xml:space="preserve">voluntariamente </w:t>
      </w:r>
      <w:r w:rsidRPr="0012551E">
        <w:rPr>
          <w:rFonts w:ascii="Arial" w:hAnsi="Arial" w:cs="Arial"/>
          <w:lang w:val="es-ES_tradnl" w:eastAsia="es-ES"/>
        </w:rPr>
        <w:t xml:space="preserve">acuerdan </w:t>
      </w:r>
      <w:r w:rsidRPr="0012551E">
        <w:rPr>
          <w:rFonts w:ascii="Arial" w:hAnsi="Arial" w:cs="Arial"/>
          <w:lang w:val="es-BO" w:eastAsia="es-ES"/>
        </w:rPr>
        <w:t xml:space="preserve">dentro del marco legal vigente en </w:t>
      </w:r>
      <w:proofErr w:type="spellStart"/>
      <w:r w:rsidRPr="0012551E">
        <w:rPr>
          <w:rFonts w:ascii="Arial" w:hAnsi="Arial" w:cs="Arial"/>
          <w:lang w:val="es-BO" w:eastAsia="es-ES"/>
        </w:rPr>
        <w:t>Boliviael</w:t>
      </w:r>
      <w:proofErr w:type="spellEnd"/>
      <w:r w:rsidRPr="0012551E">
        <w:rPr>
          <w:rFonts w:ascii="Arial" w:hAnsi="Arial" w:cs="Arial"/>
          <w:lang w:val="es-BO" w:eastAsia="es-ES"/>
        </w:rPr>
        <w:t xml:space="preserve"> siguiente procedimiento para procesar la resolución del Contrato:</w:t>
      </w:r>
    </w:p>
    <w:p w14:paraId="2BF66C67" w14:textId="77777777" w:rsidR="0012551E" w:rsidRPr="0012551E" w:rsidRDefault="0012551E" w:rsidP="0012551E">
      <w:pPr>
        <w:jc w:val="both"/>
        <w:rPr>
          <w:rFonts w:ascii="Arial" w:hAnsi="Arial" w:cs="Arial"/>
          <w:lang w:val="es-ES_tradnl" w:eastAsia="es-ES"/>
        </w:rPr>
      </w:pPr>
      <w:r w:rsidRPr="0012551E">
        <w:rPr>
          <w:rFonts w:ascii="Arial" w:hAnsi="Arial" w:cs="Arial"/>
          <w:lang w:val="es-BO" w:eastAsia="es-ES"/>
        </w:rPr>
        <w:t>28</w:t>
      </w:r>
      <w:r w:rsidRPr="0012551E">
        <w:rPr>
          <w:rFonts w:ascii="Arial" w:hAnsi="Arial" w:cs="Arial"/>
          <w:lang w:val="es-ES_tradnl" w:eastAsia="es-ES"/>
        </w:rPr>
        <w:t xml:space="preserve">.2.1Resolución a requerimiento del Contratante, por causales atribuibles al Supervisor. </w:t>
      </w:r>
    </w:p>
    <w:p w14:paraId="27A9796C"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El Contratante, podrá proceder al trámite de resolución del Contrato, en los siguientes casos:</w:t>
      </w:r>
    </w:p>
    <w:p w14:paraId="2BA3DB15"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lastRenderedPageBreak/>
        <w:t xml:space="preserve">Por incumplimiento en la iniciación del Servicio, si emitida la orden de proceder demora más de </w:t>
      </w:r>
      <w:r w:rsidRPr="0012551E">
        <w:rPr>
          <w:rFonts w:ascii="Arial" w:hAnsi="Arial" w:cs="Arial"/>
          <w:lang w:eastAsia="es-ES"/>
        </w:rPr>
        <w:t xml:space="preserve">___ (literal) </w:t>
      </w:r>
      <w:r w:rsidRPr="0012551E">
        <w:rPr>
          <w:rFonts w:ascii="Arial" w:hAnsi="Arial" w:cs="Arial"/>
          <w:lang w:val="es-ES_tradnl" w:eastAsia="es-ES"/>
        </w:rPr>
        <w:t xml:space="preserve">días calendario en movilizarse a la zona de los trabajos. </w:t>
      </w:r>
    </w:p>
    <w:p w14:paraId="48188CF8"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 xml:space="preserve">Por disolución del Supervisor. </w:t>
      </w:r>
    </w:p>
    <w:p w14:paraId="70E4E5D9"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Por quiebra declarada del Supervisor.</w:t>
      </w:r>
    </w:p>
    <w:p w14:paraId="1852BB48"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Por suspensión del Servicio.</w:t>
      </w:r>
    </w:p>
    <w:p w14:paraId="38E77FF7"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Por incumplimiento en la movilización al servicio, del Personal y equipo ofertados, de acuerdo al Cronograma.</w:t>
      </w:r>
    </w:p>
    <w:p w14:paraId="2424F329"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Por desmovilización injustificada ni autorizada por el Fiscal de Obra del equipo y Personal ofertados.</w:t>
      </w:r>
    </w:p>
    <w:p w14:paraId="389129DC"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 xml:space="preserve"> Por incumplimiento injustificado del programa de prestación de servicios sin que el Supervisor adopte medidas necesarias y oportunas para recuperar su demora y asegurar la conclusión del Servicio dentro del plazo vigente.</w:t>
      </w:r>
    </w:p>
    <w:p w14:paraId="33FFBF14"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 xml:space="preserve">Por negligencia reiterada 03 (tres) veces en el cumplimiento del Contrato o instrucciones escritas del Fiscal de Obra. </w:t>
      </w:r>
    </w:p>
    <w:p w14:paraId="75523A27"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Por falta de pago de salarios a su Personal y otras obligaciones contractuales que afecten al Servicio.</w:t>
      </w:r>
    </w:p>
    <w:p w14:paraId="6E8DECD7"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Por cesión o subrogación del Servicio sin autorización del Contratante.</w:t>
      </w:r>
    </w:p>
    <w:p w14:paraId="55C3EBEA"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Por la subcontratación de una parte del Servicio sin que ésta haya sido prevista en la propuesta y/o sin contar con la autorización escrita del Fiscal de Obra.</w:t>
      </w:r>
    </w:p>
    <w:p w14:paraId="583E5AEE"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Cuando el monto de las multas establecidas en la cláusula (Morosidad y penalidades), alcance el 10% (diez por ciento) del monto del Contrato (decisión optativa) del Contratante, o el 20% (veinte por ciento ), de forma obligatoria.</w:t>
      </w:r>
    </w:p>
    <w:p w14:paraId="6B333E04"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Por fuerza mayor y/o caso fortuito.</w:t>
      </w:r>
    </w:p>
    <w:p w14:paraId="27DF0C53" w14:textId="77777777" w:rsidR="0012551E" w:rsidRPr="0012551E" w:rsidRDefault="0012551E" w:rsidP="0012551E">
      <w:pPr>
        <w:jc w:val="both"/>
        <w:rPr>
          <w:rFonts w:ascii="Arial" w:hAnsi="Arial" w:cs="Arial"/>
          <w:lang w:val="es-ES_tradnl" w:eastAsia="es-ES"/>
        </w:rPr>
      </w:pPr>
      <w:r w:rsidRPr="0012551E">
        <w:rPr>
          <w:rFonts w:ascii="Arial" w:hAnsi="Arial" w:cs="Arial"/>
          <w:lang w:val="es-BO" w:eastAsia="es-ES"/>
        </w:rPr>
        <w:t>Por incumplimiento a la cláusula Anticorrupción.</w:t>
      </w:r>
    </w:p>
    <w:p w14:paraId="32E8A325"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28.2.2 Resolución a requerimiento del Supervisor por causales atribuibles al Contratante.</w:t>
      </w:r>
    </w:p>
    <w:p w14:paraId="21C797DD"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El Supervisor, podrá proceder al trámite de resolución del Contrato, en los siguientes casos:</w:t>
      </w:r>
    </w:p>
    <w:p w14:paraId="0119AF76" w14:textId="77777777" w:rsidR="0012551E" w:rsidRPr="0012551E" w:rsidRDefault="0012551E" w:rsidP="0012551E">
      <w:pPr>
        <w:jc w:val="both"/>
        <w:rPr>
          <w:rFonts w:ascii="Arial" w:hAnsi="Arial" w:cs="Arial"/>
          <w:lang w:val="es-BO"/>
        </w:rPr>
      </w:pPr>
      <w:r w:rsidRPr="0012551E">
        <w:rPr>
          <w:rFonts w:ascii="Arial" w:hAnsi="Arial" w:cs="Arial"/>
          <w:lang w:val="es-BO"/>
        </w:rPr>
        <w:t xml:space="preserve">Suspensión del Servicio, por orden escrita del Fiscal de Obra por plazo superior a 90 (noventa) días continuos, salvo casos de fuerza mayor o caso fortuito. </w:t>
      </w:r>
    </w:p>
    <w:p w14:paraId="516D01DB"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Si apartándose de los términos del Contrato el Contratante a través del Fiscal de Obra pretende efectuar aumento o disminución en las cantidades de obra sin emisión del necesario contrato modificatorio, que en el caso de incrementos garantice el pago.</w:t>
      </w:r>
    </w:p>
    <w:p w14:paraId="5DED0D0B" w14:textId="77777777" w:rsidR="0012551E" w:rsidRPr="0012551E" w:rsidRDefault="0012551E" w:rsidP="0012551E">
      <w:pPr>
        <w:jc w:val="both"/>
        <w:rPr>
          <w:rFonts w:ascii="Arial" w:hAnsi="Arial" w:cs="Arial"/>
          <w:lang w:eastAsia="es-ES"/>
        </w:rPr>
      </w:pPr>
      <w:r w:rsidRPr="0012551E">
        <w:rPr>
          <w:rFonts w:ascii="Arial" w:hAnsi="Arial" w:cs="Arial"/>
          <w:lang w:eastAsia="es-ES"/>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6A1A462C" w14:textId="77777777" w:rsidR="0012551E" w:rsidRPr="0012551E" w:rsidRDefault="0012551E" w:rsidP="0012551E">
      <w:pPr>
        <w:jc w:val="both"/>
        <w:rPr>
          <w:rFonts w:ascii="Arial" w:hAnsi="Arial" w:cs="Arial"/>
          <w:lang w:eastAsia="es-ES"/>
        </w:rPr>
      </w:pPr>
      <w:r w:rsidRPr="0012551E">
        <w:rPr>
          <w:rFonts w:ascii="Arial" w:hAnsi="Arial" w:cs="Arial"/>
          <w:lang w:eastAsia="es-ES"/>
        </w:rPr>
        <w:t>El Contratante en cualquier momento podrá resolver de manera unilateral y de pleno derecho sin necesidad de requerimiento y/o autorización judicial o extrajudicial alguna el presente Contrato, haciéndose efectiva dicha resolución con la notificación mediante carta notariada al Supervisor, sin lugar a ningún tipo de resarcimiento por parte de el Contratante a favor del Supervisor.</w:t>
      </w:r>
    </w:p>
    <w:p w14:paraId="0D02E466"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28.3 Reglas aplicables a la Resolución:</w:t>
      </w:r>
    </w:p>
    <w:p w14:paraId="4300CB6F"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 xml:space="preserve">Para procesar la resolución del Contrato por cualquiera de las causales señaladas en los numerales 28.2.1. </w:t>
      </w:r>
      <w:proofErr w:type="gramStart"/>
      <w:r w:rsidRPr="0012551E">
        <w:rPr>
          <w:rFonts w:ascii="Arial" w:hAnsi="Arial" w:cs="Arial"/>
          <w:lang w:val="es-BO" w:eastAsia="es-ES"/>
        </w:rPr>
        <w:t>y</w:t>
      </w:r>
      <w:proofErr w:type="gramEnd"/>
      <w:r w:rsidRPr="0012551E">
        <w:rPr>
          <w:rFonts w:ascii="Arial" w:hAnsi="Arial" w:cs="Arial"/>
          <w:lang w:val="es-BO" w:eastAsia="es-ES"/>
        </w:rPr>
        <w:t xml:space="preserve"> 28.2.2. </w:t>
      </w:r>
      <w:proofErr w:type="gramStart"/>
      <w:r w:rsidRPr="0012551E">
        <w:rPr>
          <w:rFonts w:ascii="Arial" w:hAnsi="Arial" w:cs="Arial"/>
          <w:lang w:val="es-BO" w:eastAsia="es-ES"/>
        </w:rPr>
        <w:t>de</w:t>
      </w:r>
      <w:proofErr w:type="gramEnd"/>
      <w:r w:rsidRPr="0012551E">
        <w:rPr>
          <w:rFonts w:ascii="Arial" w:hAnsi="Arial" w:cs="Arial"/>
          <w:lang w:val="es-BO" w:eastAsia="es-ES"/>
        </w:rPr>
        <w:t xml:space="preserve"> la presente cláusula, la Parte afectada dará aviso escrito mediante carta notariada, a la otra Parte, de su intención de resolver el Contrato, estableciendo claramente la causal que se aduce.</w:t>
      </w:r>
    </w:p>
    <w:p w14:paraId="10894BE0"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Si dentro de los 10 (diez) días hábiles siguientes de la fecha de notificación, se enmendaran las fallas, se normalizará el desarrollo del Servicio y se tomaran las medidas necesarias para continuar normalmente con las estipulaciones del Contrato y el requirente de la resolución, expresará por escrito su conformidad a la solución, el aviso de intención de resolución será retirado.</w:t>
      </w:r>
    </w:p>
    <w:p w14:paraId="7E308F16"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En caso contrario, si al vencimiento del término de los 10 (diez) días hábiles no se enmendaran las fallas, el proceso de resolución continuará, a cuyo fin el Contratante o el Supervisor, según quien haya requerido la resolución del Contrato, notificará mediante carta notariada a la otra Parte, que la resolución del Contrato se ha hecho efectiva.</w:t>
      </w:r>
    </w:p>
    <w:p w14:paraId="27EE4078"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 xml:space="preserve">Esta carta dará lugar a que: cuando la resolución sea por causales atribuibles al Supervisor, se ejecute/consolide en favor del Contratante la garantía de cumplimiento de Contrato. </w:t>
      </w:r>
    </w:p>
    <w:p w14:paraId="7A2C10A2"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2551E">
        <w:rPr>
          <w:rFonts w:ascii="Arial" w:hAnsi="Arial" w:cs="Arial"/>
          <w:lang w:eastAsia="es-ES"/>
        </w:rPr>
        <w:t>incluir los montos a reconocer por las prestaciones ejecutadas por las Partes.</w:t>
      </w:r>
    </w:p>
    <w:p w14:paraId="07871D47"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 xml:space="preserve">Por cumplimiento o resolución de contrato, se emitirá el certificado de liquidación final dentro del plazo solicitado por el Fiscal de Obra y en caso que el Supervisor se niegue o no lo emita, el Supervisor autoriza al Fiscal de Obra la suscripción del mismo en su lugar, a cuyo efecto el Fiscal de obra emitirá </w:t>
      </w:r>
      <w:r w:rsidRPr="0012551E">
        <w:rPr>
          <w:rFonts w:ascii="Arial" w:hAnsi="Arial" w:cs="Arial"/>
          <w:lang w:val="es-ES_tradnl" w:eastAsia="es-ES"/>
        </w:rPr>
        <w:lastRenderedPageBreak/>
        <w:t>los documentos necesarios para procesar la liquidación del Contrato, mismos que no podrán ser objeto de reclamo posterior por el Supervisor.</w:t>
      </w:r>
    </w:p>
    <w:p w14:paraId="657ADB2C"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VIGÉSIMA NOVENA.- (SOLUCIÓN DE CONTROVERSIAS)</w:t>
      </w:r>
    </w:p>
    <w:p w14:paraId="35371189"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En caso de surgir controversias sobre los derechos y obligaciones de las Partes, durante la ejecución del presente Contrato, las Partes acudirán a los términos y condiciones del Contrato, términos de referencia, propuesta adjudicada, sometidas a la Jurisdicción Coactiva Fiscal.</w:t>
      </w:r>
    </w:p>
    <w:p w14:paraId="1CA8737D" w14:textId="77777777" w:rsidR="0012551E" w:rsidRPr="0012551E" w:rsidRDefault="0012551E" w:rsidP="0012551E">
      <w:pPr>
        <w:jc w:val="both"/>
        <w:rPr>
          <w:rFonts w:ascii="Arial" w:hAnsi="Arial" w:cs="Arial"/>
          <w:lang w:val="es-ES_tradnl" w:eastAsia="es-ES"/>
        </w:rPr>
      </w:pPr>
      <w:r w:rsidRPr="0012551E">
        <w:rPr>
          <w:rFonts w:ascii="Arial" w:hAnsi="Arial" w:cs="Arial"/>
          <w:lang w:val="es-BO" w:eastAsia="es-ES"/>
        </w:rPr>
        <w:t>TRIGÉSIMA</w:t>
      </w:r>
      <w:r w:rsidRPr="0012551E">
        <w:rPr>
          <w:rFonts w:ascii="Arial" w:hAnsi="Arial" w:cs="Arial"/>
          <w:lang w:val="es-ES_tradnl" w:eastAsia="es-ES"/>
        </w:rPr>
        <w:t>.- (MODIFICACIONES AL SERVICIO)</w:t>
      </w:r>
    </w:p>
    <w:p w14:paraId="0563372A"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 xml:space="preserve">30.1 El Contratante y el Supervisor en cualquier momento dentro la vigencia del presente Contrato acordarán modificaciones en el Servicio, hasta un máximo del 10% (diez por ciento) para incrementar o disminuir el monto inicial del Contrato a través de la suscripción de contratos modificatorios, previo acuerdo de las Partes. En caso de que signifique una disminución en el Servicio, deberá concertarse previamente con el Supervisor, a efectos de evitar reclamos posteriores. </w:t>
      </w:r>
    </w:p>
    <w:p w14:paraId="4A47F4F0"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Los contratos modificatorios deberán estar destinados al cumplimiento del objeto de la contratación, pudiendo afectar el alcance, plazo y/o monto del Contrato y ser sustentados por los informes técnico, financiero y legal que establezca la viabilidad técnica y de financiamiento de acuerdo a la normativa interna del Contratante. A tal efecto el Supervisor se compromete a suministrar toda la información necesaria para que el Contratante pueda gestionar las autorizaciones internas que requiera.</w:t>
      </w:r>
    </w:p>
    <w:p w14:paraId="458C7B3F"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Las modificaciones realizadas mediante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3960F47B"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30.2 El Fiscal de Obra en coordinación con el Supervisor puede ordenar las modificaciones a través de los siguientes instrumentos:</w:t>
      </w:r>
    </w:p>
    <w:p w14:paraId="578FEF4B" w14:textId="77777777" w:rsidR="0012551E" w:rsidRPr="0012551E" w:rsidRDefault="0012551E" w:rsidP="0012551E">
      <w:pPr>
        <w:jc w:val="both"/>
        <w:rPr>
          <w:rFonts w:ascii="Arial" w:hAnsi="Arial" w:cs="Arial"/>
          <w:lang w:eastAsia="es-ES"/>
        </w:rPr>
      </w:pPr>
      <w:r w:rsidRPr="0012551E">
        <w:rPr>
          <w:rFonts w:ascii="Arial" w:hAnsi="Arial" w:cs="Arial"/>
          <w:lang w:eastAsia="es-ES"/>
        </w:rPr>
        <w:t>a) Contrato Modificatorio.</w:t>
      </w:r>
    </w:p>
    <w:p w14:paraId="47DBFD91"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En caso que el Servicio deba ser complementado o por otras circunstancias que determinen una modificación significativa en la Supervisión que conlleve un decremento o incremento en los plazos, monto o alcance, el Fiscal de Obra deberá formular el documento de sustento técnico-financiero que establezca las causas y razones por las cuales debiera ser suscrito este documento.</w:t>
      </w:r>
    </w:p>
    <w:p w14:paraId="5D9B7E0A"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El informe y los antecedentes deberán ser coordinados por el Supervisor y Fiscal de Obra,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313F21B9"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30.3 En caso que el Supervisor realice cualquier modificación al Servicio sin aceptación expresa del Contratante mediante la suscripción de un contrato modificatorio, cualquier impacto en costo y/o tiempo será asumido por parte del Supervisor a su entera responsabilidad sin posibilidad de reclamo posterior alguno al Contratante.</w:t>
      </w:r>
    </w:p>
    <w:p w14:paraId="5DFD72BF"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En caso de cualquier rechazo justificado a una modificación solicitada por el Supervisor, no lo exime respecto a sus obligaciones asumidas por el presente Contrato y los documentos del mismo.</w:t>
      </w:r>
    </w:p>
    <w:p w14:paraId="5F280099"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30.4. Ejecución del contrato modificatorio por parte del Supervisor.</w:t>
      </w:r>
    </w:p>
    <w:p w14:paraId="1CABC70D"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Al recibir un contrato modificatorio de conformidad con esta cláusula, el Contratista procederá a realizar la modificación con prontitud y la misma formará parte integrante e indivisible del presente Contrato.</w:t>
      </w:r>
    </w:p>
    <w:p w14:paraId="04FFEC8F"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TRIGÉSIMA PRIMERA.- (SUSPENSIÓN DEL SERVICIO)</w:t>
      </w:r>
    </w:p>
    <w:p w14:paraId="6922CB37"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El Supervisor no podrá suspender la ejecución del Servicio, excepcionalmente y previa autorización escrita del Fiscal de Obra, cuando se detecte un incumplimiento en la prestación del Servicio descrito en el Contrato y la Ley Aplicable, que tenga un posible impacto en la ejecución del Servicio y que requiera necesariamente de la suspensión para su subsanación.</w:t>
      </w:r>
    </w:p>
    <w:p w14:paraId="76DAEFB1"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Durante dicha suspensión el Supervisor coadyuvará en la protección y salvaguarda de los trabajos ejecutados por el Contratista, en la manera que requiera el Fiscal de Obra. El Supervisor asumirá todos los costos y tiempos incurridos por la suspensión producida</w:t>
      </w:r>
    </w:p>
    <w:p w14:paraId="482A5D06"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En materia de suspensión del Servicio conforme a lo expresado, se seguirán las siguientes reglas:</w:t>
      </w:r>
    </w:p>
    <w:p w14:paraId="1C3F959C"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31.1   El Fiscal de Obra podrá en cualquier momento luego de una suspensión ordenada bajo la presente cláusula, requerirle al Supervisor mediante orden escrita que reanude el trabajo suspendido, una vez sea solucionado el evento que motivó la suspensión.</w:t>
      </w:r>
    </w:p>
    <w:p w14:paraId="4E5B40C3"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 xml:space="preserve">31.2  No obstante las demás disposiciones de esta cláusula, el Supervisor no tendrá derecho a una prórroga de los plazos previstos para la prestación del Servicio o de ninguna otra fecha límite de realización o a un aumento en el monto del Contrato, en la medida en que, la suspensión del Servicio resultase del incumplimiento evidente del Supervisor.  </w:t>
      </w:r>
    </w:p>
    <w:p w14:paraId="1DD0506F"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lastRenderedPageBreak/>
        <w:tab/>
        <w:t xml:space="preserve">Si la suspensión continuara por más de </w:t>
      </w:r>
      <w:r w:rsidRPr="0012551E">
        <w:rPr>
          <w:rFonts w:ascii="Arial" w:hAnsi="Arial" w:cs="Arial"/>
          <w:lang w:eastAsia="es-ES"/>
        </w:rPr>
        <w:t xml:space="preserve">___ (literal) </w:t>
      </w:r>
      <w:r w:rsidRPr="0012551E">
        <w:rPr>
          <w:rFonts w:ascii="Arial" w:hAnsi="Arial" w:cs="Arial"/>
          <w:lang w:val="es-ES_tradnl" w:eastAsia="es-ES"/>
        </w:rPr>
        <w:t>días calendario, las Partes se reunirán para decidir de común acuerdo si extienden o resuelven el Contrato bajo las disposiciones de la cláusula (Terminación del Contrato).</w:t>
      </w:r>
    </w:p>
    <w:p w14:paraId="5BAA72C3"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TRIGÉSIMA SEGUNDA.- (CERTIFICADO DE LIQUIDACIÓN FINAL)</w:t>
      </w:r>
    </w:p>
    <w:p w14:paraId="350184C6"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Dentro de los 10 (diez) días hábiles siguientes a la fecha de la entrega del informe final, el Supervisor elaborará y presentará el certificado de liquidación final del Servicio y lo presentará al Fiscal de Obra, en versión definitiva con fecha y firma del Gerente de Supervisión.</w:t>
      </w:r>
    </w:p>
    <w:p w14:paraId="164F62EB"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El Fiscal de Obra y el Contratante no darán por finalizada la revisión de la liquidación, si el Supervisor  no hubiese cumplido con todas sus obligaciones de acuerdo a los términos del Contrato, por lo que el Fiscal de Obra y el Contratante podrán efectuar correcciones en el certificado de liquidación final y se reservarán el derecho de que aún después del pago final, en caso de establecerse anomalías, se pueda obtener por la vía coactiva fiscal, por la naturaleza administrativa del Contrato, la restitución de saldos que resultasen como indebidamente pagados al Supervisor.</w:t>
      </w:r>
    </w:p>
    <w:p w14:paraId="7E9293AE" w14:textId="77777777" w:rsidR="0012551E" w:rsidRPr="0012551E" w:rsidRDefault="0012551E" w:rsidP="0012551E">
      <w:pPr>
        <w:jc w:val="both"/>
        <w:rPr>
          <w:rFonts w:ascii="Arial" w:hAnsi="Arial" w:cs="Arial"/>
          <w:lang w:val="es-BO" w:eastAsia="es-ES"/>
        </w:rPr>
      </w:pPr>
      <w:r w:rsidRPr="0012551E">
        <w:rPr>
          <w:rFonts w:ascii="Arial" w:hAnsi="Arial" w:cs="Arial"/>
          <w:lang w:val="es-ES_tradnl" w:eastAsia="es-ES"/>
        </w:rPr>
        <w:t xml:space="preserve">En caso de incumplimiento del Supervisor en la elaboración del certificado de liquidación final, éste autoriza al Fiscal de Obra </w:t>
      </w:r>
      <w:r w:rsidRPr="0012551E">
        <w:rPr>
          <w:rFonts w:ascii="Arial" w:hAnsi="Arial" w:cs="Arial"/>
          <w:lang w:val="es-BO" w:eastAsia="es-ES"/>
        </w:rPr>
        <w:t>emitir los documentos necesarios para procesar la liquidación del Contrato, mismos que no podrán ser objeto de reclamo posterior por el Supervisor debiendo suscribir el documento y adjuntar la factura bajo apercibimiento de aplicación de multas.</w:t>
      </w:r>
    </w:p>
    <w:p w14:paraId="583870E5"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El cierre de Contrato deberá ser acreditado con un certificado de terminación del Servicio de supervisión técnica, otorgado por la autoridad competente del Contratante luego de concluido el trámite precedentemente especificado.</w:t>
      </w:r>
    </w:p>
    <w:p w14:paraId="084FF69C"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Este cierre de Contrato no libera de responsabilidades al Supervisor, por negligencia o impericia que ocasionasen daños posteriores sobre el objeto de contratación.</w:t>
      </w:r>
    </w:p>
    <w:p w14:paraId="7EB463FC"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TRIGÉSIMA TERCERA.- (PROCEDIMIENTO DE PAGO DEL CERTIFICADO DE LIQUIDACIÓN FINAL)</w:t>
      </w:r>
    </w:p>
    <w:p w14:paraId="696CA5EB"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El Supervisor deberá tener presente que deberá descontarse del importe del certificado de liquidación final los siguientes conceptos:</w:t>
      </w:r>
    </w:p>
    <w:p w14:paraId="08260D74"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Sumas anteriores ya pagadas en los certificados mensuales.</w:t>
      </w:r>
    </w:p>
    <w:p w14:paraId="36DECFE4"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Reposición de daños en la ejecución del Servicio, si hubieren.</w:t>
      </w:r>
    </w:p>
    <w:p w14:paraId="1CDA32E0"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Las multas y penalidades, si hubieren.</w:t>
      </w:r>
    </w:p>
    <w:p w14:paraId="79DE7511"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 xml:space="preserve">Preparado así el certificado de liquidación final y debidamente aprobado por el Fiscal de </w:t>
      </w:r>
      <w:proofErr w:type="spellStart"/>
      <w:r w:rsidRPr="0012551E">
        <w:rPr>
          <w:rFonts w:ascii="Arial" w:hAnsi="Arial" w:cs="Arial"/>
          <w:lang w:val="es-ES_tradnl" w:eastAsia="es-ES"/>
        </w:rPr>
        <w:t>Obraen</w:t>
      </w:r>
      <w:proofErr w:type="spellEnd"/>
      <w:r w:rsidRPr="0012551E">
        <w:rPr>
          <w:rFonts w:ascii="Arial" w:hAnsi="Arial" w:cs="Arial"/>
          <w:lang w:val="es-ES_tradnl" w:eastAsia="es-ES"/>
        </w:rPr>
        <w:t xml:space="preserve"> el plazo de 10 (diez) días hábiles y previa aprobación de la factura por el Contratante, éste lo remitirá a la dependencia del Contratante que realiza el seguimiento del Servicio, para su conocimiento, quien en su caso requerirá las aclaraciones que considere pertinentes; de no existir observación alguna para el procesamiento del pago, autorizará el mismo.</w:t>
      </w:r>
    </w:p>
    <w:p w14:paraId="663E0822" w14:textId="77777777" w:rsidR="0012551E" w:rsidRPr="0012551E" w:rsidRDefault="0012551E" w:rsidP="0012551E">
      <w:pPr>
        <w:jc w:val="both"/>
        <w:rPr>
          <w:rFonts w:ascii="Arial" w:hAnsi="Arial" w:cs="Arial"/>
          <w:lang w:val="es-BO"/>
        </w:rPr>
      </w:pPr>
      <w:r w:rsidRPr="0012551E">
        <w:rPr>
          <w:rFonts w:ascii="Arial" w:hAnsi="Arial" w:cs="Arial"/>
          <w:lang w:val="es-BO"/>
        </w:rPr>
        <w:t>TRIGÉSIMA CUARTA.- (GENERAL)</w:t>
      </w:r>
    </w:p>
    <w:p w14:paraId="74CADD09"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 xml:space="preserve">34.1 </w:t>
      </w:r>
      <w:r w:rsidRPr="0012551E">
        <w:rPr>
          <w:rFonts w:ascii="Arial" w:hAnsi="Arial" w:cs="Arial"/>
          <w:lang w:val="es-BO" w:eastAsia="es-ES"/>
        </w:rPr>
        <w:tab/>
        <w:t>No se constituye Sociedad.</w:t>
      </w:r>
    </w:p>
    <w:p w14:paraId="258E968F" w14:textId="77777777" w:rsidR="0012551E" w:rsidRPr="0012551E" w:rsidRDefault="0012551E" w:rsidP="0012551E">
      <w:pPr>
        <w:jc w:val="both"/>
        <w:rPr>
          <w:rFonts w:ascii="Arial" w:eastAsia="Calibri" w:hAnsi="Arial" w:cs="Arial"/>
          <w:lang w:val="es-BO" w:eastAsia="es-BO"/>
        </w:rPr>
      </w:pPr>
      <w:r w:rsidRPr="0012551E">
        <w:rPr>
          <w:rFonts w:ascii="Arial" w:eastAsia="Calibri" w:hAnsi="Arial" w:cs="Arial"/>
          <w:lang w:val="es-BO" w:eastAsia="es-BO"/>
        </w:rPr>
        <w:t xml:space="preserve">Nada de lo dispuesto en el presente Contrato crea una sociedad o empresa conjunta entre el Supervisor y </w:t>
      </w:r>
      <w:r w:rsidRPr="0012551E">
        <w:rPr>
          <w:rFonts w:ascii="Arial" w:hAnsi="Arial" w:cs="Arial"/>
          <w:lang w:val="es-ES_tradnl" w:eastAsia="es-ES"/>
        </w:rPr>
        <w:t>el Contratante</w:t>
      </w:r>
      <w:r w:rsidRPr="0012551E">
        <w:rPr>
          <w:rFonts w:ascii="Arial" w:eastAsia="Calibri" w:hAnsi="Arial" w:cs="Arial"/>
          <w:lang w:val="es-BO" w:eastAsia="es-BO"/>
        </w:rPr>
        <w:t>.</w:t>
      </w:r>
    </w:p>
    <w:p w14:paraId="6A32C230"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 xml:space="preserve">34.2 </w:t>
      </w:r>
      <w:r w:rsidRPr="0012551E">
        <w:rPr>
          <w:rFonts w:ascii="Arial" w:hAnsi="Arial" w:cs="Arial"/>
          <w:lang w:val="es-BO" w:eastAsia="es-ES"/>
        </w:rPr>
        <w:tab/>
        <w:t>Separabilidad.</w:t>
      </w:r>
    </w:p>
    <w:p w14:paraId="3850AE43"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 xml:space="preserve">La invalidez o inejecutabilidad, en todo o en parte, de cualquier cláusula, sub cláusula, inciso o disposición del Contrato no afectará la validez o </w:t>
      </w:r>
      <w:proofErr w:type="spellStart"/>
      <w:r w:rsidRPr="0012551E">
        <w:rPr>
          <w:rFonts w:ascii="Arial" w:hAnsi="Arial" w:cs="Arial"/>
          <w:lang w:val="es-BO" w:eastAsia="es-ES"/>
        </w:rPr>
        <w:t>ejecutabilidad</w:t>
      </w:r>
      <w:proofErr w:type="spellEnd"/>
      <w:r w:rsidRPr="0012551E">
        <w:rPr>
          <w:rFonts w:ascii="Arial" w:hAnsi="Arial" w:cs="Arial"/>
          <w:lang w:val="es-BO" w:eastAsia="es-ES"/>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14:paraId="0A3A1FBA"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 xml:space="preserve">34.3 </w:t>
      </w:r>
      <w:r w:rsidRPr="0012551E">
        <w:rPr>
          <w:rFonts w:ascii="Arial" w:hAnsi="Arial" w:cs="Arial"/>
          <w:lang w:val="es-BO" w:eastAsia="es-ES"/>
        </w:rPr>
        <w:tab/>
        <w:t>Contrato integro.</w:t>
      </w:r>
    </w:p>
    <w:p w14:paraId="72DFDECF" w14:textId="77777777" w:rsidR="0012551E" w:rsidRPr="0012551E" w:rsidRDefault="0012551E" w:rsidP="0012551E">
      <w:pPr>
        <w:jc w:val="both"/>
        <w:rPr>
          <w:rFonts w:ascii="Arial" w:eastAsia="Calibri" w:hAnsi="Arial" w:cs="Arial"/>
          <w:lang w:val="es-BO" w:eastAsia="es-BO"/>
        </w:rPr>
      </w:pPr>
      <w:r w:rsidRPr="0012551E">
        <w:rPr>
          <w:rFonts w:ascii="Arial" w:eastAsia="Calibri" w:hAnsi="Arial" w:cs="Arial"/>
          <w:lang w:val="es-BO" w:eastAsia="es-BO"/>
        </w:rPr>
        <w:t xml:space="preserve">Este Contrato sustituye cualquier otro acuerdo, ya sea escrito u oral, que pueda haberse hecho u otorgado entre </w:t>
      </w:r>
      <w:r w:rsidRPr="0012551E">
        <w:rPr>
          <w:rFonts w:ascii="Arial" w:hAnsi="Arial" w:cs="Arial"/>
          <w:lang w:val="es-ES_tradnl" w:eastAsia="es-ES"/>
        </w:rPr>
        <w:t>el Contratante</w:t>
      </w:r>
      <w:r w:rsidRPr="0012551E">
        <w:rPr>
          <w:rFonts w:ascii="Arial" w:eastAsia="Calibri" w:hAnsi="Arial" w:cs="Arial"/>
          <w:lang w:val="es-BO" w:eastAsia="es-BO"/>
        </w:rPr>
        <w:t xml:space="preserve">y el Supervisor con relación al Servicio. Este Contrato constituye el acuerdo único y entero entre las Partes con relación al Servicio y no existe ningún otro acuerdo o compromiso válido con relación al Servicio.   </w:t>
      </w:r>
    </w:p>
    <w:p w14:paraId="1173ACE7" w14:textId="77777777" w:rsidR="0012551E" w:rsidRPr="0012551E" w:rsidRDefault="0012551E" w:rsidP="0012551E">
      <w:pPr>
        <w:jc w:val="both"/>
        <w:rPr>
          <w:rFonts w:ascii="Arial" w:hAnsi="Arial" w:cs="Arial"/>
          <w:lang w:val="es-BO"/>
        </w:rPr>
      </w:pPr>
      <w:r w:rsidRPr="0012551E">
        <w:rPr>
          <w:rFonts w:ascii="Arial" w:hAnsi="Arial" w:cs="Arial"/>
          <w:lang w:val="es-BO"/>
        </w:rPr>
        <w:t xml:space="preserve">34.4  </w:t>
      </w:r>
      <w:r w:rsidRPr="0012551E">
        <w:rPr>
          <w:rFonts w:ascii="Arial" w:hAnsi="Arial" w:cs="Arial"/>
          <w:lang w:val="es-BO"/>
        </w:rPr>
        <w:tab/>
        <w:t>Relación entre las Partes.</w:t>
      </w:r>
    </w:p>
    <w:p w14:paraId="1DBCDD95" w14:textId="77777777" w:rsidR="0012551E" w:rsidRPr="0012551E" w:rsidRDefault="0012551E" w:rsidP="0012551E">
      <w:pPr>
        <w:jc w:val="both"/>
        <w:rPr>
          <w:rFonts w:ascii="Arial" w:hAnsi="Arial" w:cs="Arial"/>
          <w:lang w:val="es-BO"/>
        </w:rPr>
      </w:pPr>
      <w:r w:rsidRPr="0012551E">
        <w:rPr>
          <w:rFonts w:ascii="Arial" w:hAnsi="Arial" w:cs="Arial"/>
          <w:lang w:val="es-BO"/>
        </w:rPr>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w:t>
      </w:r>
      <w:r w:rsidRPr="0012551E">
        <w:rPr>
          <w:rFonts w:ascii="Arial" w:eastAsia="Calibri" w:hAnsi="Arial" w:cs="Arial"/>
          <w:lang w:val="es-BO" w:eastAsia="es-BO"/>
        </w:rPr>
        <w:t>Supervisor</w:t>
      </w:r>
      <w:r w:rsidRPr="0012551E">
        <w:rPr>
          <w:rFonts w:ascii="Arial" w:hAnsi="Arial" w:cs="Arial"/>
          <w:lang w:val="es-BO"/>
        </w:rPr>
        <w:t>, quien será plenamente responsable por todos los aspectos relacionados con este Contrato y la Ley Aplicable.</w:t>
      </w:r>
    </w:p>
    <w:p w14:paraId="718D516D" w14:textId="77777777" w:rsidR="0012551E" w:rsidRPr="0012551E" w:rsidRDefault="0012551E" w:rsidP="0012551E">
      <w:pPr>
        <w:jc w:val="both"/>
        <w:rPr>
          <w:rFonts w:ascii="Arial" w:hAnsi="Arial" w:cs="Arial"/>
          <w:lang w:eastAsia="es-ES"/>
        </w:rPr>
      </w:pPr>
      <w:r w:rsidRPr="0012551E">
        <w:rPr>
          <w:rFonts w:ascii="Arial" w:hAnsi="Arial" w:cs="Arial"/>
          <w:lang w:eastAsia="es-ES"/>
        </w:rPr>
        <w:t>INCLUIR LA SIGUIENTE CLÁUSULA EN CASO DE QUE CORRESPONDA:</w:t>
      </w:r>
    </w:p>
    <w:p w14:paraId="5579BA8F"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TRIGÉSIMA QUINTA.- (PROTOCOLIZACIÓN DEL CONTRATO)</w:t>
      </w:r>
    </w:p>
    <w:p w14:paraId="39F6D272"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lastRenderedPageBreak/>
        <w:t xml:space="preserve">El presente Contrato será protocolizado con todas las formalidades de Ley por </w:t>
      </w:r>
      <w:r w:rsidRPr="0012551E">
        <w:rPr>
          <w:rFonts w:ascii="Arial" w:hAnsi="Arial" w:cs="Arial"/>
          <w:lang w:val="es-ES_tradnl" w:eastAsia="es-ES"/>
        </w:rPr>
        <w:t>el Contratante</w:t>
      </w:r>
      <w:r w:rsidRPr="0012551E">
        <w:rPr>
          <w:rFonts w:ascii="Arial" w:hAnsi="Arial" w:cs="Arial"/>
          <w:lang w:val="es-BO" w:eastAsia="es-ES"/>
        </w:rPr>
        <w:t xml:space="preserve">. El importe por concepto de protocolización debe ser pagado por el Supervisor conforme el distrito administrativo correspondiente. En caso que este importe no sea cancelado por el Supervisor podrá ser descontado por </w:t>
      </w:r>
      <w:r w:rsidRPr="0012551E">
        <w:rPr>
          <w:rFonts w:ascii="Arial" w:hAnsi="Arial" w:cs="Arial"/>
          <w:lang w:val="es-ES_tradnl" w:eastAsia="es-ES"/>
        </w:rPr>
        <w:t>el Contratante</w:t>
      </w:r>
      <w:r w:rsidRPr="0012551E">
        <w:rPr>
          <w:rFonts w:ascii="Arial" w:hAnsi="Arial" w:cs="Arial"/>
          <w:lang w:val="es-BO" w:eastAsia="es-ES"/>
        </w:rPr>
        <w:t xml:space="preserve"> a tiempo de hacer efectivo el pago de las planillas mensuales o del certificado de liquidación final del Contrato. </w:t>
      </w:r>
    </w:p>
    <w:p w14:paraId="4CF438BA"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Esta protocolización contendrá los siguientes documentos:</w:t>
      </w:r>
    </w:p>
    <w:p w14:paraId="50312531"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Originales o fotocopias legalizadas de:</w:t>
      </w:r>
    </w:p>
    <w:p w14:paraId="086C98AE" w14:textId="77777777" w:rsidR="0012551E" w:rsidRPr="0012551E" w:rsidRDefault="0012551E" w:rsidP="0012551E">
      <w:pPr>
        <w:jc w:val="both"/>
        <w:rPr>
          <w:rFonts w:ascii="Arial" w:hAnsi="Arial" w:cs="Arial"/>
          <w:lang w:eastAsia="es-ES"/>
        </w:rPr>
      </w:pPr>
      <w:r w:rsidRPr="0012551E">
        <w:rPr>
          <w:rFonts w:ascii="Arial" w:hAnsi="Arial" w:cs="Arial"/>
          <w:lang w:eastAsia="es-BO"/>
        </w:rPr>
        <w:t xml:space="preserve">Poder de representación legal del </w:t>
      </w:r>
      <w:r w:rsidRPr="0012551E">
        <w:rPr>
          <w:rFonts w:ascii="Arial" w:hAnsi="Arial" w:cs="Arial"/>
          <w:lang w:eastAsia="es-ES"/>
        </w:rPr>
        <w:t>Supervisor.</w:t>
      </w:r>
    </w:p>
    <w:p w14:paraId="4929F073" w14:textId="77777777" w:rsidR="0012551E" w:rsidRPr="0012551E" w:rsidRDefault="0012551E" w:rsidP="0012551E">
      <w:pPr>
        <w:jc w:val="both"/>
        <w:rPr>
          <w:rFonts w:ascii="Arial" w:hAnsi="Arial" w:cs="Arial"/>
          <w:lang w:eastAsia="es-ES"/>
        </w:rPr>
      </w:pPr>
      <w:r w:rsidRPr="0012551E">
        <w:rPr>
          <w:rFonts w:ascii="Arial" w:hAnsi="Arial" w:cs="Arial"/>
          <w:lang w:eastAsia="es-ES"/>
        </w:rPr>
        <w:t>Certificado de matrícula de inscripción en FUNDEMPRESA.</w:t>
      </w:r>
    </w:p>
    <w:p w14:paraId="68FA502E" w14:textId="77777777" w:rsidR="0012551E" w:rsidRPr="0012551E" w:rsidRDefault="0012551E" w:rsidP="0012551E">
      <w:pPr>
        <w:jc w:val="both"/>
        <w:rPr>
          <w:rFonts w:ascii="Arial" w:hAnsi="Arial" w:cs="Arial"/>
          <w:lang w:eastAsia="es-ES"/>
        </w:rPr>
      </w:pPr>
      <w:r w:rsidRPr="0012551E">
        <w:rPr>
          <w:rFonts w:ascii="Arial" w:hAnsi="Arial" w:cs="Arial"/>
          <w:lang w:eastAsia="es-ES"/>
        </w:rPr>
        <w:t>Minuta del Contrato</w:t>
      </w:r>
    </w:p>
    <w:p w14:paraId="65E2DDD5" w14:textId="77777777" w:rsidR="0012551E" w:rsidRPr="0012551E" w:rsidRDefault="0012551E" w:rsidP="0012551E">
      <w:pPr>
        <w:jc w:val="both"/>
        <w:rPr>
          <w:rFonts w:ascii="Arial" w:hAnsi="Arial" w:cs="Arial"/>
          <w:lang w:eastAsia="es-ES"/>
        </w:rPr>
      </w:pPr>
      <w:r w:rsidRPr="0012551E">
        <w:rPr>
          <w:rFonts w:ascii="Arial" w:hAnsi="Arial" w:cs="Arial"/>
          <w:lang w:eastAsia="es-ES"/>
        </w:rPr>
        <w:t>Fotocopias simples de:</w:t>
      </w:r>
    </w:p>
    <w:p w14:paraId="4B652E83" w14:textId="77777777" w:rsidR="0012551E" w:rsidRPr="0012551E" w:rsidRDefault="0012551E" w:rsidP="0012551E">
      <w:pPr>
        <w:jc w:val="both"/>
        <w:rPr>
          <w:rFonts w:ascii="Arial" w:hAnsi="Arial" w:cs="Arial"/>
          <w:lang w:eastAsia="es-BO"/>
        </w:rPr>
      </w:pPr>
      <w:r w:rsidRPr="0012551E">
        <w:rPr>
          <w:rFonts w:ascii="Arial" w:hAnsi="Arial" w:cs="Arial"/>
          <w:lang w:eastAsia="es-BO"/>
        </w:rPr>
        <w:t xml:space="preserve">Cédula de identidad del representante legal. </w:t>
      </w:r>
    </w:p>
    <w:p w14:paraId="03B63448" w14:textId="77777777" w:rsidR="0012551E" w:rsidRPr="0012551E" w:rsidRDefault="0012551E" w:rsidP="0012551E">
      <w:pPr>
        <w:jc w:val="both"/>
        <w:rPr>
          <w:rFonts w:ascii="Arial" w:hAnsi="Arial" w:cs="Arial"/>
          <w:lang w:eastAsia="es-ES"/>
        </w:rPr>
      </w:pPr>
      <w:r w:rsidRPr="0012551E">
        <w:rPr>
          <w:rFonts w:ascii="Arial" w:hAnsi="Arial" w:cs="Arial"/>
          <w:lang w:eastAsia="es-BO"/>
        </w:rPr>
        <w:t xml:space="preserve">Garantía de cumplimiento de Contrato </w:t>
      </w:r>
    </w:p>
    <w:p w14:paraId="000055B9"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En caso de que por cualquier circunstancia, el presente documento no fuese protocolizado, servirá a los efectos de Ley y de su cumplimiento, como documento suficiente a las Partes.</w:t>
      </w:r>
    </w:p>
    <w:p w14:paraId="27E54A17"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TRIGÉSIMA SEXTA.- (ANTICORRUPCIÓN)</w:t>
      </w:r>
    </w:p>
    <w:p w14:paraId="22580A75" w14:textId="77777777" w:rsidR="0012551E" w:rsidRPr="0012551E" w:rsidRDefault="0012551E" w:rsidP="0012551E">
      <w:pPr>
        <w:jc w:val="both"/>
        <w:rPr>
          <w:rFonts w:ascii="Arial" w:hAnsi="Arial" w:cs="Arial"/>
          <w:lang w:eastAsia="es-ES"/>
        </w:rPr>
      </w:pPr>
      <w:r w:rsidRPr="0012551E">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2551E">
        <w:rPr>
          <w:rFonts w:ascii="Arial" w:hAnsi="Arial" w:cs="Arial"/>
          <w:lang w:eastAsia="es-ES"/>
        </w:rPr>
        <w:t xml:space="preserve">, sin perjuicio de que el Contratante resuelva el presente Contrato y se ejecuten las garantías que se encuentren vigentes al momento de la resolución.  </w:t>
      </w:r>
    </w:p>
    <w:p w14:paraId="2695F150" w14:textId="77777777" w:rsidR="0012551E" w:rsidRPr="0012551E" w:rsidRDefault="0012551E" w:rsidP="0012551E">
      <w:pPr>
        <w:jc w:val="both"/>
        <w:rPr>
          <w:rFonts w:ascii="Arial" w:hAnsi="Arial" w:cs="Arial"/>
          <w:lang w:val="es-ES_tradnl" w:eastAsia="es-ES"/>
        </w:rPr>
      </w:pPr>
      <w:r w:rsidRPr="0012551E">
        <w:rPr>
          <w:rFonts w:ascii="Arial" w:hAnsi="Arial" w:cs="Arial"/>
          <w:lang w:val="es-ES_tradnl" w:eastAsia="es-ES"/>
        </w:rPr>
        <w:t>TRIGÉSIMA SÉPTIMA.- (CONFORMIDAD)</w:t>
      </w:r>
    </w:p>
    <w:p w14:paraId="6157567D" w14:textId="77777777" w:rsidR="0012551E" w:rsidRPr="0012551E" w:rsidRDefault="0012551E" w:rsidP="0012551E">
      <w:pPr>
        <w:jc w:val="both"/>
        <w:rPr>
          <w:rFonts w:ascii="Arial" w:hAnsi="Arial" w:cs="Arial"/>
          <w:lang w:eastAsia="es-ES"/>
        </w:rPr>
      </w:pPr>
      <w:r w:rsidRPr="0012551E">
        <w:rPr>
          <w:rFonts w:ascii="Arial" w:hAnsi="Arial" w:cs="Arial"/>
          <w:lang w:eastAsia="es-ES"/>
        </w:rPr>
        <w:t>En señal de conformidad y para su fiel y estricto cumplimiento, firmamos el presente Contrato en cuatro (4) ejemplares de un mismo tenor y validez  el Lic. _______________</w:t>
      </w:r>
      <w:proofErr w:type="gramStart"/>
      <w:r w:rsidRPr="0012551E">
        <w:rPr>
          <w:rFonts w:ascii="Arial" w:hAnsi="Arial" w:cs="Arial"/>
          <w:lang w:eastAsia="es-ES"/>
        </w:rPr>
        <w:t>,en</w:t>
      </w:r>
      <w:proofErr w:type="gramEnd"/>
      <w:r w:rsidRPr="0012551E">
        <w:rPr>
          <w:rFonts w:ascii="Arial" w:hAnsi="Arial" w:cs="Arial"/>
          <w:lang w:eastAsia="es-ES"/>
        </w:rPr>
        <w:t xml:space="preserve"> representación legal </w:t>
      </w:r>
      <w:r w:rsidRPr="0012551E">
        <w:rPr>
          <w:rFonts w:ascii="Arial" w:hAnsi="Arial" w:cs="Arial"/>
          <w:lang w:val="es-ES_tradnl" w:eastAsia="es-ES"/>
        </w:rPr>
        <w:t>del Contratante</w:t>
      </w:r>
      <w:r w:rsidRPr="0012551E">
        <w:rPr>
          <w:rFonts w:ascii="Arial" w:hAnsi="Arial" w:cs="Arial"/>
          <w:lang w:eastAsia="es-ES"/>
        </w:rPr>
        <w:t xml:space="preserve"> y el Sr. ________, en representación legal del Supervisor.</w:t>
      </w:r>
    </w:p>
    <w:p w14:paraId="6E9DDDBD" w14:textId="77777777" w:rsidR="0012551E" w:rsidRPr="0012551E" w:rsidRDefault="0012551E" w:rsidP="0012551E">
      <w:pPr>
        <w:jc w:val="both"/>
        <w:rPr>
          <w:rFonts w:ascii="Arial" w:hAnsi="Arial" w:cs="Arial"/>
          <w:lang w:eastAsia="es-ES"/>
        </w:rPr>
      </w:pPr>
    </w:p>
    <w:p w14:paraId="39507DD1" w14:textId="77777777" w:rsidR="0012551E" w:rsidRPr="0012551E" w:rsidRDefault="0012551E" w:rsidP="0012551E">
      <w:pPr>
        <w:jc w:val="both"/>
        <w:rPr>
          <w:rFonts w:ascii="Arial" w:hAnsi="Arial" w:cs="Arial"/>
          <w:lang w:eastAsia="es-ES"/>
        </w:rPr>
      </w:pPr>
      <w:r w:rsidRPr="0012551E">
        <w:rPr>
          <w:rFonts w:ascii="Arial" w:hAnsi="Arial" w:cs="Arial"/>
          <w:lang w:eastAsia="es-ES"/>
        </w:rPr>
        <w:t>Este documento, conforme a disposiciones legales de control fiscal vigentes, será registrado ante la Contraloría General del Estado en idioma castellano.</w:t>
      </w:r>
    </w:p>
    <w:p w14:paraId="5FF792F7" w14:textId="77777777" w:rsidR="0012551E" w:rsidRPr="0012551E" w:rsidRDefault="0012551E" w:rsidP="0012551E">
      <w:pPr>
        <w:jc w:val="both"/>
        <w:rPr>
          <w:rFonts w:ascii="Arial" w:hAnsi="Arial" w:cs="Arial"/>
          <w:lang w:val="es-BO" w:eastAsia="es-ES"/>
        </w:rPr>
      </w:pPr>
      <w:r w:rsidRPr="0012551E">
        <w:rPr>
          <w:rFonts w:ascii="Arial" w:hAnsi="Arial" w:cs="Arial"/>
          <w:lang w:val="es-BO" w:eastAsia="es-ES"/>
        </w:rPr>
        <w:t>Usted Señor Notario se servirá insertar todas las demás cláusulas que fuesen de estilo y seguridad.</w:t>
      </w:r>
    </w:p>
    <w:p w14:paraId="37CDF7FB" w14:textId="77777777" w:rsidR="0012551E" w:rsidRPr="0012551E" w:rsidRDefault="0012551E" w:rsidP="0012551E">
      <w:pPr>
        <w:jc w:val="both"/>
        <w:rPr>
          <w:rFonts w:ascii="Arial" w:hAnsi="Arial" w:cs="Arial"/>
          <w:lang w:val="es-BO" w:eastAsia="es-ES"/>
        </w:rPr>
      </w:pPr>
    </w:p>
    <w:p w14:paraId="73AF2163" w14:textId="77777777" w:rsidR="0012551E" w:rsidRPr="0012551E" w:rsidRDefault="0012551E" w:rsidP="0012551E">
      <w:pPr>
        <w:jc w:val="both"/>
        <w:rPr>
          <w:rFonts w:ascii="Arial" w:hAnsi="Arial" w:cs="Arial"/>
          <w:lang w:val="es-BO" w:eastAsia="es-ES"/>
        </w:rPr>
      </w:pPr>
    </w:p>
    <w:p w14:paraId="20A0BE90" w14:textId="77777777" w:rsidR="0012551E" w:rsidRPr="0012551E" w:rsidRDefault="0012551E" w:rsidP="0012551E">
      <w:pPr>
        <w:jc w:val="both"/>
        <w:rPr>
          <w:rFonts w:ascii="Arial" w:hAnsi="Arial" w:cs="Arial"/>
          <w:lang w:val="es-BO" w:eastAsia="es-ES"/>
        </w:rPr>
      </w:pPr>
    </w:p>
    <w:tbl>
      <w:tblPr>
        <w:tblStyle w:val="Textoindependiente2"/>
        <w:tblW w:w="0" w:type="auto"/>
        <w:tblLook w:val="04A0" w:firstRow="1" w:lastRow="0" w:firstColumn="1" w:lastColumn="0" w:noHBand="0" w:noVBand="1"/>
      </w:tblPr>
      <w:tblGrid>
        <w:gridCol w:w="4512"/>
        <w:gridCol w:w="4611"/>
      </w:tblGrid>
      <w:tr w:rsidR="0012551E" w:rsidRPr="0012551E" w14:paraId="23C1CBAE" w14:textId="77777777" w:rsidTr="0012551E">
        <w:tc>
          <w:tcPr>
            <w:tcW w:w="4914" w:type="dxa"/>
          </w:tcPr>
          <w:p w14:paraId="51BB6DDB" w14:textId="77777777" w:rsidR="0012551E" w:rsidRPr="0012551E" w:rsidRDefault="0012551E" w:rsidP="0012551E">
            <w:pPr>
              <w:jc w:val="both"/>
              <w:rPr>
                <w:rFonts w:ascii="Arial" w:hAnsi="Arial" w:cs="Arial"/>
                <w:lang w:eastAsia="es-ES"/>
              </w:rPr>
            </w:pPr>
            <w:r w:rsidRPr="0012551E">
              <w:rPr>
                <w:rFonts w:ascii="Arial" w:hAnsi="Arial" w:cs="Arial"/>
                <w:lang w:eastAsia="es-ES"/>
              </w:rPr>
              <w:t xml:space="preserve">         Lic. __________________</w:t>
            </w:r>
          </w:p>
        </w:tc>
        <w:tc>
          <w:tcPr>
            <w:tcW w:w="4914" w:type="dxa"/>
          </w:tcPr>
          <w:p w14:paraId="1E7258B5" w14:textId="77777777" w:rsidR="0012551E" w:rsidRPr="0012551E" w:rsidRDefault="0012551E" w:rsidP="0012551E">
            <w:pPr>
              <w:jc w:val="both"/>
              <w:rPr>
                <w:rFonts w:ascii="Arial" w:hAnsi="Arial" w:cs="Arial"/>
                <w:lang w:eastAsia="es-ES"/>
              </w:rPr>
            </w:pPr>
            <w:r w:rsidRPr="0012551E">
              <w:rPr>
                <w:rFonts w:ascii="Arial" w:hAnsi="Arial" w:cs="Arial"/>
                <w:lang w:eastAsia="es-ES"/>
              </w:rPr>
              <w:t xml:space="preserve">          Sr. ________________________</w:t>
            </w:r>
          </w:p>
        </w:tc>
      </w:tr>
      <w:tr w:rsidR="0012551E" w:rsidRPr="0012551E" w14:paraId="18840011" w14:textId="77777777" w:rsidTr="0012551E">
        <w:tc>
          <w:tcPr>
            <w:tcW w:w="4914" w:type="dxa"/>
          </w:tcPr>
          <w:p w14:paraId="5CAFA754" w14:textId="77777777" w:rsidR="0012551E" w:rsidRPr="0012551E" w:rsidRDefault="0012551E" w:rsidP="0012551E">
            <w:pPr>
              <w:jc w:val="both"/>
              <w:rPr>
                <w:rFonts w:ascii="Arial" w:hAnsi="Arial" w:cs="Arial"/>
                <w:lang w:eastAsia="es-ES"/>
              </w:rPr>
            </w:pPr>
            <w:r w:rsidRPr="0012551E">
              <w:rPr>
                <w:rFonts w:ascii="Arial" w:hAnsi="Arial" w:cs="Arial"/>
                <w:lang w:eastAsia="es-ES"/>
              </w:rPr>
              <w:t xml:space="preserve">                       cargo</w:t>
            </w:r>
          </w:p>
          <w:p w14:paraId="59B3288A" w14:textId="77777777" w:rsidR="0012551E" w:rsidRPr="0012551E" w:rsidRDefault="0012551E" w:rsidP="0012551E">
            <w:pPr>
              <w:jc w:val="both"/>
              <w:rPr>
                <w:rFonts w:ascii="Arial" w:hAnsi="Arial" w:cs="Arial"/>
                <w:lang w:eastAsia="es-ES"/>
              </w:rPr>
            </w:pPr>
            <w:r w:rsidRPr="0012551E">
              <w:rPr>
                <w:rFonts w:ascii="Arial" w:hAnsi="Arial" w:cs="Arial"/>
                <w:lang w:eastAsia="es-ES"/>
              </w:rPr>
              <w:t xml:space="preserve">              YPFB - ENTIDAD</w:t>
            </w:r>
          </w:p>
        </w:tc>
        <w:tc>
          <w:tcPr>
            <w:tcW w:w="4914" w:type="dxa"/>
          </w:tcPr>
          <w:p w14:paraId="49272CF8" w14:textId="77777777" w:rsidR="0012551E" w:rsidRPr="0012551E" w:rsidRDefault="0012551E" w:rsidP="0012551E">
            <w:pPr>
              <w:jc w:val="both"/>
              <w:rPr>
                <w:rFonts w:ascii="Arial" w:hAnsi="Arial" w:cs="Arial"/>
                <w:lang w:eastAsia="es-ES"/>
              </w:rPr>
            </w:pPr>
            <w:r w:rsidRPr="0012551E">
              <w:rPr>
                <w:rFonts w:ascii="Arial" w:hAnsi="Arial" w:cs="Arial"/>
                <w:lang w:eastAsia="es-ES"/>
              </w:rPr>
              <w:t xml:space="preserve">                         nombre empresa</w:t>
            </w:r>
          </w:p>
          <w:p w14:paraId="7EF50314" w14:textId="77777777" w:rsidR="0012551E" w:rsidRPr="0012551E" w:rsidRDefault="0012551E" w:rsidP="0012551E">
            <w:pPr>
              <w:jc w:val="both"/>
              <w:rPr>
                <w:rFonts w:ascii="Arial" w:hAnsi="Arial" w:cs="Arial"/>
                <w:lang w:eastAsia="es-ES"/>
              </w:rPr>
            </w:pPr>
            <w:r w:rsidRPr="0012551E">
              <w:rPr>
                <w:rFonts w:ascii="Arial" w:hAnsi="Arial" w:cs="Arial"/>
                <w:lang w:eastAsia="es-ES"/>
              </w:rPr>
              <w:t xml:space="preserve">                            SUPERVISOR</w:t>
            </w:r>
          </w:p>
        </w:tc>
      </w:tr>
    </w:tbl>
    <w:p w14:paraId="1B0351F0" w14:textId="77777777" w:rsidR="0012551E" w:rsidRPr="0012551E" w:rsidRDefault="0012551E" w:rsidP="0012551E">
      <w:pPr>
        <w:rPr>
          <w:lang w:val="en-US" w:eastAsia="es-ES"/>
        </w:rPr>
      </w:pPr>
    </w:p>
    <w:sectPr w:rsidR="0012551E" w:rsidRPr="0012551E" w:rsidSect="00CC6C79">
      <w:footerReference w:type="default" r:id="rId15"/>
      <w:pgSz w:w="12242" w:h="15842" w:code="1"/>
      <w:pgMar w:top="1276"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A4AA5C" w14:textId="77777777" w:rsidR="008E5907" w:rsidRDefault="008E5907">
      <w:r>
        <w:separator/>
      </w:r>
    </w:p>
  </w:endnote>
  <w:endnote w:type="continuationSeparator" w:id="0">
    <w:p w14:paraId="14AB679A" w14:textId="77777777" w:rsidR="008E5907" w:rsidRDefault="008E5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12551E" w:rsidRDefault="0012551E">
    <w:pPr>
      <w:pStyle w:val="Piedepgina"/>
      <w:jc w:val="right"/>
    </w:pPr>
    <w:r>
      <w:fldChar w:fldCharType="begin"/>
    </w:r>
    <w:r>
      <w:instrText xml:space="preserve"> PAGE   \* MERGEFORMAT </w:instrText>
    </w:r>
    <w:r>
      <w:fldChar w:fldCharType="separate"/>
    </w:r>
    <w:r w:rsidR="00650DE9">
      <w:rPr>
        <w:noProof/>
      </w:rPr>
      <w:t>11</w:t>
    </w:r>
    <w:r>
      <w:fldChar w:fldCharType="end"/>
    </w:r>
  </w:p>
  <w:p w14:paraId="1280C022" w14:textId="77777777" w:rsidR="0012551E" w:rsidRDefault="0012551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D547D9" w14:textId="77777777" w:rsidR="008E5907" w:rsidRDefault="008E5907">
      <w:r>
        <w:separator/>
      </w:r>
    </w:p>
  </w:footnote>
  <w:footnote w:type="continuationSeparator" w:id="0">
    <w:p w14:paraId="0F4193FA" w14:textId="77777777" w:rsidR="008E5907" w:rsidRDefault="008E59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E1796F"/>
    <w:multiLevelType w:val="hybridMultilevel"/>
    <w:tmpl w:val="EFCC17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C72F19"/>
    <w:multiLevelType w:val="hybridMultilevel"/>
    <w:tmpl w:val="239EEF3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B3F0804"/>
    <w:multiLevelType w:val="multilevel"/>
    <w:tmpl w:val="146E12AC"/>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1C866B17"/>
    <w:multiLevelType w:val="hybridMultilevel"/>
    <w:tmpl w:val="084226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F1D45D1"/>
    <w:multiLevelType w:val="hybridMultilevel"/>
    <w:tmpl w:val="2FEA7038"/>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9CD5FB3"/>
    <w:multiLevelType w:val="hybridMultilevel"/>
    <w:tmpl w:val="24F425C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A3A1F2C"/>
    <w:multiLevelType w:val="hybridMultilevel"/>
    <w:tmpl w:val="54B29854"/>
    <w:lvl w:ilvl="0" w:tplc="121625F0">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BC67777"/>
    <w:multiLevelType w:val="hybridMultilevel"/>
    <w:tmpl w:val="1C86C07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3B30FBE"/>
    <w:multiLevelType w:val="multilevel"/>
    <w:tmpl w:val="37EA6312"/>
    <w:lvl w:ilvl="0">
      <w:start w:val="5"/>
      <w:numFmt w:val="decimal"/>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rPr>
        <w:rFonts w:hint="default"/>
        <w:effect w:val="none"/>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040"/>
        </w:tabs>
        <w:ind w:left="5040" w:hanging="72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560"/>
        </w:tabs>
        <w:ind w:left="7560" w:hanging="108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080"/>
        </w:tabs>
        <w:ind w:left="10080" w:hanging="1440"/>
      </w:pPr>
      <w:rPr>
        <w:rFonts w:hint="default"/>
      </w:rPr>
    </w:lvl>
  </w:abstractNum>
  <w:abstractNum w:abstractNumId="26">
    <w:nsid w:val="36116E68"/>
    <w:multiLevelType w:val="hybridMultilevel"/>
    <w:tmpl w:val="9E06E13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D0F36AB"/>
    <w:multiLevelType w:val="hybridMultilevel"/>
    <w:tmpl w:val="00F402B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9">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0">
    <w:nsid w:val="4469420E"/>
    <w:multiLevelType w:val="hybridMultilevel"/>
    <w:tmpl w:val="8730D3E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3">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7">
    <w:nsid w:val="5B4D6ABE"/>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nsid w:val="5CE45418"/>
    <w:multiLevelType w:val="hybridMultilevel"/>
    <w:tmpl w:val="BD0E6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29E0F35"/>
    <w:multiLevelType w:val="hybridMultilevel"/>
    <w:tmpl w:val="F2427536"/>
    <w:lvl w:ilvl="0" w:tplc="0C0A0013">
      <w:start w:val="1"/>
      <w:numFmt w:val="upperRoman"/>
      <w:lvlText w:val="%1."/>
      <w:lvlJc w:val="right"/>
      <w:pPr>
        <w:ind w:left="1440" w:hanging="360"/>
      </w:pPr>
    </w:lvl>
    <w:lvl w:ilvl="1" w:tplc="400A0019">
      <w:start w:val="1"/>
      <w:numFmt w:val="lowerLetter"/>
      <w:lvlText w:val="%2."/>
      <w:lvlJc w:val="left"/>
      <w:pPr>
        <w:ind w:left="2160" w:hanging="360"/>
      </w:pPr>
    </w:lvl>
    <w:lvl w:ilvl="2" w:tplc="400A001B">
      <w:start w:val="1"/>
      <w:numFmt w:val="lowerRoman"/>
      <w:lvlText w:val="%3."/>
      <w:lvlJc w:val="right"/>
      <w:pPr>
        <w:ind w:left="2880" w:hanging="180"/>
      </w:pPr>
    </w:lvl>
    <w:lvl w:ilvl="3" w:tplc="400A000F">
      <w:start w:val="1"/>
      <w:numFmt w:val="decimal"/>
      <w:lvlText w:val="%4."/>
      <w:lvlJc w:val="left"/>
      <w:pPr>
        <w:ind w:left="3600" w:hanging="360"/>
      </w:pPr>
    </w:lvl>
    <w:lvl w:ilvl="4" w:tplc="400A0019">
      <w:start w:val="1"/>
      <w:numFmt w:val="lowerLetter"/>
      <w:lvlText w:val="%5."/>
      <w:lvlJc w:val="left"/>
      <w:pPr>
        <w:ind w:left="4320" w:hanging="360"/>
      </w:pPr>
    </w:lvl>
    <w:lvl w:ilvl="5" w:tplc="400A001B">
      <w:start w:val="1"/>
      <w:numFmt w:val="lowerRoman"/>
      <w:lvlText w:val="%6."/>
      <w:lvlJc w:val="right"/>
      <w:pPr>
        <w:ind w:left="5040" w:hanging="180"/>
      </w:pPr>
    </w:lvl>
    <w:lvl w:ilvl="6" w:tplc="400A000F">
      <w:start w:val="1"/>
      <w:numFmt w:val="decimal"/>
      <w:lvlText w:val="%7."/>
      <w:lvlJc w:val="left"/>
      <w:pPr>
        <w:ind w:left="5760" w:hanging="360"/>
      </w:pPr>
    </w:lvl>
    <w:lvl w:ilvl="7" w:tplc="400A0019">
      <w:start w:val="1"/>
      <w:numFmt w:val="lowerLetter"/>
      <w:lvlText w:val="%8."/>
      <w:lvlJc w:val="left"/>
      <w:pPr>
        <w:ind w:left="6480" w:hanging="360"/>
      </w:pPr>
    </w:lvl>
    <w:lvl w:ilvl="8" w:tplc="400A001B">
      <w:start w:val="1"/>
      <w:numFmt w:val="lowerRoman"/>
      <w:lvlText w:val="%9."/>
      <w:lvlJc w:val="right"/>
      <w:pPr>
        <w:ind w:left="7200" w:hanging="180"/>
      </w:pPr>
    </w:lvl>
  </w:abstractNum>
  <w:abstractNum w:abstractNumId="41">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2">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3">
    <w:nsid w:val="704023BC"/>
    <w:multiLevelType w:val="multilevel"/>
    <w:tmpl w:val="A0F0BD8E"/>
    <w:lvl w:ilvl="0">
      <w:start w:val="4"/>
      <w:numFmt w:val="decimal"/>
      <w:lvlText w:val="%1."/>
      <w:lvlJc w:val="left"/>
      <w:pPr>
        <w:ind w:left="360" w:hanging="360"/>
      </w:pPr>
      <w:rPr>
        <w:rFonts w:hint="default"/>
        <w:color w:val="auto"/>
        <w:sz w:val="20"/>
      </w:rPr>
    </w:lvl>
    <w:lvl w:ilvl="1">
      <w:start w:val="1"/>
      <w:numFmt w:val="decimal"/>
      <w:lvlText w:val="%2."/>
      <w:lvlJc w:val="left"/>
      <w:pPr>
        <w:ind w:left="360" w:hanging="360"/>
      </w:pPr>
      <w:rPr>
        <w:rFonts w:hint="default"/>
        <w:b/>
        <w:color w:val="auto"/>
        <w:sz w:val="22"/>
      </w:rPr>
    </w:lvl>
    <w:lvl w:ilvl="2">
      <w:start w:val="1"/>
      <w:numFmt w:val="decimal"/>
      <w:lvlText w:val="%1.%2.%3."/>
      <w:lvlJc w:val="left"/>
      <w:pPr>
        <w:ind w:left="720" w:hanging="720"/>
      </w:pPr>
      <w:rPr>
        <w:rFonts w:hint="default"/>
        <w:color w:val="auto"/>
        <w:sz w:val="22"/>
        <w:szCs w:val="22"/>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1"/>
  </w:num>
  <w:num w:numId="2">
    <w:abstractNumId w:val="17"/>
  </w:num>
  <w:num w:numId="3">
    <w:abstractNumId w:val="39"/>
  </w:num>
  <w:num w:numId="4">
    <w:abstractNumId w:val="9"/>
  </w:num>
  <w:num w:numId="5">
    <w:abstractNumId w:val="24"/>
  </w:num>
  <w:num w:numId="6">
    <w:abstractNumId w:val="27"/>
  </w:num>
  <w:num w:numId="7">
    <w:abstractNumId w:val="0"/>
  </w:num>
  <w:num w:numId="8">
    <w:abstractNumId w:val="42"/>
  </w:num>
  <w:num w:numId="9">
    <w:abstractNumId w:val="20"/>
  </w:num>
  <w:num w:numId="10">
    <w:abstractNumId w:val="46"/>
  </w:num>
  <w:num w:numId="11">
    <w:abstractNumId w:val="8"/>
  </w:num>
  <w:num w:numId="12">
    <w:abstractNumId w:val="7"/>
  </w:num>
  <w:num w:numId="13">
    <w:abstractNumId w:val="10"/>
  </w:num>
  <w:num w:numId="14">
    <w:abstractNumId w:val="34"/>
  </w:num>
  <w:num w:numId="15">
    <w:abstractNumId w:val="32"/>
  </w:num>
  <w:num w:numId="16">
    <w:abstractNumId w:val="35"/>
  </w:num>
  <w:num w:numId="17">
    <w:abstractNumId w:val="15"/>
  </w:num>
  <w:num w:numId="18">
    <w:abstractNumId w:val="2"/>
  </w:num>
  <w:num w:numId="19">
    <w:abstractNumId w:val="41"/>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3"/>
  </w:num>
  <w:num w:numId="23">
    <w:abstractNumId w:val="16"/>
  </w:num>
  <w:num w:numId="24">
    <w:abstractNumId w:val="36"/>
  </w:num>
  <w:num w:numId="25">
    <w:abstractNumId w:val="31"/>
  </w:num>
  <w:num w:numId="26">
    <w:abstractNumId w:val="29"/>
  </w:num>
  <w:num w:numId="27">
    <w:abstractNumId w:val="44"/>
  </w:num>
  <w:num w:numId="28">
    <w:abstractNumId w:val="23"/>
  </w:num>
  <w:num w:numId="29">
    <w:abstractNumId w:val="33"/>
  </w:num>
  <w:num w:numId="30">
    <w:abstractNumId w:val="4"/>
  </w:num>
  <w:num w:numId="31">
    <w:abstractNumId w:val="26"/>
  </w:num>
  <w:num w:numId="32">
    <w:abstractNumId w:val="14"/>
  </w:num>
  <w:num w:numId="3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5"/>
  </w:num>
  <w:num w:numId="35">
    <w:abstractNumId w:val="25"/>
  </w:num>
  <w:num w:numId="36">
    <w:abstractNumId w:val="22"/>
  </w:num>
  <w:num w:numId="37">
    <w:abstractNumId w:val="12"/>
  </w:num>
  <w:num w:numId="38">
    <w:abstractNumId w:val="38"/>
  </w:num>
  <w:num w:numId="39">
    <w:abstractNumId w:val="13"/>
  </w:num>
  <w:num w:numId="40">
    <w:abstractNumId w:val="30"/>
  </w:num>
  <w:num w:numId="41">
    <w:abstractNumId w:val="43"/>
  </w:num>
  <w:num w:numId="42">
    <w:abstractNumId w:val="19"/>
  </w:num>
  <w:num w:numId="43">
    <w:abstractNumId w:val="5"/>
  </w:num>
  <w:num w:numId="44">
    <w:abstractNumId w:val="18"/>
  </w:num>
  <w:num w:numId="45">
    <w:abstractNumId w:val="1"/>
  </w:num>
  <w:num w:numId="46">
    <w:abstractNumId w:val="37"/>
  </w:num>
  <w:num w:numId="47">
    <w:abstractNumId w:val="28"/>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2A5"/>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DA5"/>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6D"/>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38F"/>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59"/>
    <w:rsid w:val="000A6A64"/>
    <w:rsid w:val="000A7140"/>
    <w:rsid w:val="000A7526"/>
    <w:rsid w:val="000A7B9A"/>
    <w:rsid w:val="000B1491"/>
    <w:rsid w:val="000B19E0"/>
    <w:rsid w:val="000B1D29"/>
    <w:rsid w:val="000B2197"/>
    <w:rsid w:val="000B2246"/>
    <w:rsid w:val="000B2468"/>
    <w:rsid w:val="000B2648"/>
    <w:rsid w:val="000B279B"/>
    <w:rsid w:val="000B2B20"/>
    <w:rsid w:val="000B32BF"/>
    <w:rsid w:val="000B35D9"/>
    <w:rsid w:val="000B3B81"/>
    <w:rsid w:val="000B3C5C"/>
    <w:rsid w:val="000B3CE4"/>
    <w:rsid w:val="000B4965"/>
    <w:rsid w:val="000B4E68"/>
    <w:rsid w:val="000B54AA"/>
    <w:rsid w:val="000B55A8"/>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1C"/>
    <w:rsid w:val="000E41C6"/>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CC"/>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51E"/>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3CC1"/>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88D"/>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3E1F"/>
    <w:rsid w:val="00164453"/>
    <w:rsid w:val="00164861"/>
    <w:rsid w:val="001653E0"/>
    <w:rsid w:val="001654F3"/>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3BD"/>
    <w:rsid w:val="00182978"/>
    <w:rsid w:val="00182F23"/>
    <w:rsid w:val="00184A55"/>
    <w:rsid w:val="00184B64"/>
    <w:rsid w:val="00184CE9"/>
    <w:rsid w:val="00184D16"/>
    <w:rsid w:val="001850AF"/>
    <w:rsid w:val="001852C4"/>
    <w:rsid w:val="001856B5"/>
    <w:rsid w:val="001856E6"/>
    <w:rsid w:val="00185F48"/>
    <w:rsid w:val="001862B6"/>
    <w:rsid w:val="0018632E"/>
    <w:rsid w:val="001868A1"/>
    <w:rsid w:val="00190976"/>
    <w:rsid w:val="00190FAB"/>
    <w:rsid w:val="00191471"/>
    <w:rsid w:val="00191B40"/>
    <w:rsid w:val="00191FD3"/>
    <w:rsid w:val="001928D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1EA"/>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201B4"/>
    <w:rsid w:val="0022251F"/>
    <w:rsid w:val="00222AA6"/>
    <w:rsid w:val="00222EE1"/>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3FC4"/>
    <w:rsid w:val="002340FE"/>
    <w:rsid w:val="00234289"/>
    <w:rsid w:val="00234600"/>
    <w:rsid w:val="002346AC"/>
    <w:rsid w:val="002347F3"/>
    <w:rsid w:val="00235342"/>
    <w:rsid w:val="00235408"/>
    <w:rsid w:val="00235CFA"/>
    <w:rsid w:val="00236B3F"/>
    <w:rsid w:val="00236E2D"/>
    <w:rsid w:val="002377A4"/>
    <w:rsid w:val="00237D3E"/>
    <w:rsid w:val="00237DAF"/>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AD8"/>
    <w:rsid w:val="00287FE2"/>
    <w:rsid w:val="002902F6"/>
    <w:rsid w:val="002907FD"/>
    <w:rsid w:val="00291134"/>
    <w:rsid w:val="002918FA"/>
    <w:rsid w:val="00291E36"/>
    <w:rsid w:val="0029297E"/>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162"/>
    <w:rsid w:val="002E446E"/>
    <w:rsid w:val="002E4774"/>
    <w:rsid w:val="002E49A5"/>
    <w:rsid w:val="002E4E71"/>
    <w:rsid w:val="002E5523"/>
    <w:rsid w:val="002E5674"/>
    <w:rsid w:val="002E569F"/>
    <w:rsid w:val="002E6959"/>
    <w:rsid w:val="002E6ECC"/>
    <w:rsid w:val="002E7DBC"/>
    <w:rsid w:val="002E7F35"/>
    <w:rsid w:val="002F037F"/>
    <w:rsid w:val="002F0A68"/>
    <w:rsid w:val="002F1169"/>
    <w:rsid w:val="002F12DD"/>
    <w:rsid w:val="002F1389"/>
    <w:rsid w:val="002F1400"/>
    <w:rsid w:val="002F184C"/>
    <w:rsid w:val="002F1BDB"/>
    <w:rsid w:val="002F2A9C"/>
    <w:rsid w:val="002F45FB"/>
    <w:rsid w:val="002F575B"/>
    <w:rsid w:val="002F5AEA"/>
    <w:rsid w:val="002F6496"/>
    <w:rsid w:val="002F6A06"/>
    <w:rsid w:val="002F6DD4"/>
    <w:rsid w:val="002F6F9F"/>
    <w:rsid w:val="002F7849"/>
    <w:rsid w:val="0030004B"/>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A81"/>
    <w:rsid w:val="00325CF0"/>
    <w:rsid w:val="00326156"/>
    <w:rsid w:val="00326A32"/>
    <w:rsid w:val="00326FAC"/>
    <w:rsid w:val="00327323"/>
    <w:rsid w:val="003277C8"/>
    <w:rsid w:val="00327C91"/>
    <w:rsid w:val="0033039E"/>
    <w:rsid w:val="0033051A"/>
    <w:rsid w:val="00330A27"/>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105"/>
    <w:rsid w:val="00372B27"/>
    <w:rsid w:val="00373ABA"/>
    <w:rsid w:val="00374646"/>
    <w:rsid w:val="0037479A"/>
    <w:rsid w:val="00374840"/>
    <w:rsid w:val="0037485B"/>
    <w:rsid w:val="00374D9E"/>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0EBD"/>
    <w:rsid w:val="003913C6"/>
    <w:rsid w:val="00391811"/>
    <w:rsid w:val="00391FD4"/>
    <w:rsid w:val="00392340"/>
    <w:rsid w:val="00392B3E"/>
    <w:rsid w:val="00392C27"/>
    <w:rsid w:val="0039314B"/>
    <w:rsid w:val="00393231"/>
    <w:rsid w:val="003933D7"/>
    <w:rsid w:val="00393583"/>
    <w:rsid w:val="00393AA4"/>
    <w:rsid w:val="00393D82"/>
    <w:rsid w:val="003941AC"/>
    <w:rsid w:val="00394C4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8E0"/>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7B1"/>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65E"/>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41C"/>
    <w:rsid w:val="00427C11"/>
    <w:rsid w:val="00427CE7"/>
    <w:rsid w:val="004301A9"/>
    <w:rsid w:val="00430415"/>
    <w:rsid w:val="00430803"/>
    <w:rsid w:val="00430842"/>
    <w:rsid w:val="004308A8"/>
    <w:rsid w:val="00430B35"/>
    <w:rsid w:val="00430BD8"/>
    <w:rsid w:val="00430E42"/>
    <w:rsid w:val="00431634"/>
    <w:rsid w:val="00432064"/>
    <w:rsid w:val="0043253D"/>
    <w:rsid w:val="00432F9E"/>
    <w:rsid w:val="00433638"/>
    <w:rsid w:val="00433C4A"/>
    <w:rsid w:val="00433E26"/>
    <w:rsid w:val="00434D78"/>
    <w:rsid w:val="00434E41"/>
    <w:rsid w:val="00435064"/>
    <w:rsid w:val="00435C45"/>
    <w:rsid w:val="00436A1E"/>
    <w:rsid w:val="00436E15"/>
    <w:rsid w:val="0044084D"/>
    <w:rsid w:val="00440A43"/>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1252"/>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13BD"/>
    <w:rsid w:val="0046161E"/>
    <w:rsid w:val="00461BAA"/>
    <w:rsid w:val="00461E9D"/>
    <w:rsid w:val="00462174"/>
    <w:rsid w:val="0046265F"/>
    <w:rsid w:val="00462CB5"/>
    <w:rsid w:val="00463337"/>
    <w:rsid w:val="004645ED"/>
    <w:rsid w:val="00464AC8"/>
    <w:rsid w:val="00464C4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604"/>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D38"/>
    <w:rsid w:val="00495EB4"/>
    <w:rsid w:val="00495EC9"/>
    <w:rsid w:val="004961C1"/>
    <w:rsid w:val="00496A3C"/>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E28"/>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364"/>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51D"/>
    <w:rsid w:val="004D6B1C"/>
    <w:rsid w:val="004D70BB"/>
    <w:rsid w:val="004D7396"/>
    <w:rsid w:val="004D73D0"/>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878"/>
    <w:rsid w:val="004F3921"/>
    <w:rsid w:val="004F3C49"/>
    <w:rsid w:val="004F3FBF"/>
    <w:rsid w:val="004F438E"/>
    <w:rsid w:val="004F481F"/>
    <w:rsid w:val="004F4E27"/>
    <w:rsid w:val="004F4E37"/>
    <w:rsid w:val="004F5343"/>
    <w:rsid w:val="004F573D"/>
    <w:rsid w:val="004F584E"/>
    <w:rsid w:val="004F6213"/>
    <w:rsid w:val="004F6449"/>
    <w:rsid w:val="004F6B55"/>
    <w:rsid w:val="004F7283"/>
    <w:rsid w:val="004F76C1"/>
    <w:rsid w:val="005018F6"/>
    <w:rsid w:val="00501B51"/>
    <w:rsid w:val="00501FF5"/>
    <w:rsid w:val="00502ED4"/>
    <w:rsid w:val="005030D2"/>
    <w:rsid w:val="00503534"/>
    <w:rsid w:val="00503944"/>
    <w:rsid w:val="005039F1"/>
    <w:rsid w:val="00503B54"/>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A36"/>
    <w:rsid w:val="00516F18"/>
    <w:rsid w:val="00517609"/>
    <w:rsid w:val="00520E1D"/>
    <w:rsid w:val="00520E6E"/>
    <w:rsid w:val="0052176E"/>
    <w:rsid w:val="005217E0"/>
    <w:rsid w:val="00521CF8"/>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0DF"/>
    <w:rsid w:val="00531903"/>
    <w:rsid w:val="005326ED"/>
    <w:rsid w:val="00532D7B"/>
    <w:rsid w:val="00532E52"/>
    <w:rsid w:val="005330EE"/>
    <w:rsid w:val="00533B59"/>
    <w:rsid w:val="00533C18"/>
    <w:rsid w:val="00533FED"/>
    <w:rsid w:val="005346F3"/>
    <w:rsid w:val="0053537E"/>
    <w:rsid w:val="005358F0"/>
    <w:rsid w:val="00535F18"/>
    <w:rsid w:val="00536091"/>
    <w:rsid w:val="005372F3"/>
    <w:rsid w:val="0053752E"/>
    <w:rsid w:val="00537960"/>
    <w:rsid w:val="00537DD0"/>
    <w:rsid w:val="00540306"/>
    <w:rsid w:val="005407F5"/>
    <w:rsid w:val="005411A5"/>
    <w:rsid w:val="00541618"/>
    <w:rsid w:val="0054282E"/>
    <w:rsid w:val="00542AC6"/>
    <w:rsid w:val="00543019"/>
    <w:rsid w:val="00543AD8"/>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44BC"/>
    <w:rsid w:val="005652C1"/>
    <w:rsid w:val="00565A0E"/>
    <w:rsid w:val="005663EB"/>
    <w:rsid w:val="005665A7"/>
    <w:rsid w:val="00566881"/>
    <w:rsid w:val="00567017"/>
    <w:rsid w:val="005675C2"/>
    <w:rsid w:val="00567EF0"/>
    <w:rsid w:val="00567F7C"/>
    <w:rsid w:val="00570017"/>
    <w:rsid w:val="00571276"/>
    <w:rsid w:val="00571489"/>
    <w:rsid w:val="00571804"/>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844"/>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0D"/>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1FD3"/>
    <w:rsid w:val="005A20C1"/>
    <w:rsid w:val="005A20F4"/>
    <w:rsid w:val="005A2441"/>
    <w:rsid w:val="005A247F"/>
    <w:rsid w:val="005A31A7"/>
    <w:rsid w:val="005A352D"/>
    <w:rsid w:val="005A3FA5"/>
    <w:rsid w:val="005A4D64"/>
    <w:rsid w:val="005A4E19"/>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BC5"/>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00C"/>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5E2"/>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553"/>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0DE9"/>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300"/>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7DF"/>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2FCE"/>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2DC"/>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6EA8"/>
    <w:rsid w:val="0072719D"/>
    <w:rsid w:val="00727D45"/>
    <w:rsid w:val="0073135E"/>
    <w:rsid w:val="007316B4"/>
    <w:rsid w:val="0073173B"/>
    <w:rsid w:val="00731D26"/>
    <w:rsid w:val="00731D98"/>
    <w:rsid w:val="00731EA6"/>
    <w:rsid w:val="00732736"/>
    <w:rsid w:val="0073292C"/>
    <w:rsid w:val="00733775"/>
    <w:rsid w:val="007342F6"/>
    <w:rsid w:val="007343BA"/>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7011"/>
    <w:rsid w:val="007604CD"/>
    <w:rsid w:val="00760CE2"/>
    <w:rsid w:val="00760E8E"/>
    <w:rsid w:val="00760F7D"/>
    <w:rsid w:val="007610EF"/>
    <w:rsid w:val="007614F4"/>
    <w:rsid w:val="00761AA3"/>
    <w:rsid w:val="007621D2"/>
    <w:rsid w:val="00763841"/>
    <w:rsid w:val="00763B60"/>
    <w:rsid w:val="00764745"/>
    <w:rsid w:val="00764BFB"/>
    <w:rsid w:val="00764C26"/>
    <w:rsid w:val="00765796"/>
    <w:rsid w:val="007665A5"/>
    <w:rsid w:val="0076781E"/>
    <w:rsid w:val="0077033E"/>
    <w:rsid w:val="00770483"/>
    <w:rsid w:val="00770B10"/>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251"/>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4762"/>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CFE"/>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B2"/>
    <w:rsid w:val="007F33E8"/>
    <w:rsid w:val="007F46AA"/>
    <w:rsid w:val="007F4CC2"/>
    <w:rsid w:val="007F4F49"/>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2A31"/>
    <w:rsid w:val="00823021"/>
    <w:rsid w:val="00823825"/>
    <w:rsid w:val="00823929"/>
    <w:rsid w:val="008240F8"/>
    <w:rsid w:val="008247AD"/>
    <w:rsid w:val="00825854"/>
    <w:rsid w:val="0082631E"/>
    <w:rsid w:val="008272D5"/>
    <w:rsid w:val="00827662"/>
    <w:rsid w:val="00827E32"/>
    <w:rsid w:val="00830046"/>
    <w:rsid w:val="0083049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3D3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1DEB"/>
    <w:rsid w:val="008920A9"/>
    <w:rsid w:val="008925BD"/>
    <w:rsid w:val="00892EA2"/>
    <w:rsid w:val="00893445"/>
    <w:rsid w:val="00893457"/>
    <w:rsid w:val="008937F7"/>
    <w:rsid w:val="00893E1D"/>
    <w:rsid w:val="00894F70"/>
    <w:rsid w:val="0089501C"/>
    <w:rsid w:val="00895376"/>
    <w:rsid w:val="00895747"/>
    <w:rsid w:val="00895A3B"/>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2BA"/>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07"/>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0F5"/>
    <w:rsid w:val="00967446"/>
    <w:rsid w:val="0096776D"/>
    <w:rsid w:val="0096790A"/>
    <w:rsid w:val="00967EC4"/>
    <w:rsid w:val="00970F35"/>
    <w:rsid w:val="00970F5C"/>
    <w:rsid w:val="009710A3"/>
    <w:rsid w:val="0097180E"/>
    <w:rsid w:val="00972151"/>
    <w:rsid w:val="00972870"/>
    <w:rsid w:val="00973192"/>
    <w:rsid w:val="00973424"/>
    <w:rsid w:val="00974D37"/>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1C76"/>
    <w:rsid w:val="009D25C4"/>
    <w:rsid w:val="009D271A"/>
    <w:rsid w:val="009D3A8F"/>
    <w:rsid w:val="009D3E2D"/>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2C89"/>
    <w:rsid w:val="00A14140"/>
    <w:rsid w:val="00A144AD"/>
    <w:rsid w:val="00A145B8"/>
    <w:rsid w:val="00A148A8"/>
    <w:rsid w:val="00A15244"/>
    <w:rsid w:val="00A159FD"/>
    <w:rsid w:val="00A15DD3"/>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7BF"/>
    <w:rsid w:val="00A471D0"/>
    <w:rsid w:val="00A47756"/>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1701"/>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02F"/>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97A5B"/>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1C3F"/>
    <w:rsid w:val="00B02BF7"/>
    <w:rsid w:val="00B02C1A"/>
    <w:rsid w:val="00B02FB1"/>
    <w:rsid w:val="00B03145"/>
    <w:rsid w:val="00B03230"/>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6C92"/>
    <w:rsid w:val="00B6765B"/>
    <w:rsid w:val="00B70EF6"/>
    <w:rsid w:val="00B71966"/>
    <w:rsid w:val="00B72290"/>
    <w:rsid w:val="00B7303B"/>
    <w:rsid w:val="00B73CEC"/>
    <w:rsid w:val="00B74553"/>
    <w:rsid w:val="00B74D95"/>
    <w:rsid w:val="00B75320"/>
    <w:rsid w:val="00B756CA"/>
    <w:rsid w:val="00B7594B"/>
    <w:rsid w:val="00B75A92"/>
    <w:rsid w:val="00B767BE"/>
    <w:rsid w:val="00B76854"/>
    <w:rsid w:val="00B76AE1"/>
    <w:rsid w:val="00B77243"/>
    <w:rsid w:val="00B772B0"/>
    <w:rsid w:val="00B77511"/>
    <w:rsid w:val="00B8021A"/>
    <w:rsid w:val="00B80A11"/>
    <w:rsid w:val="00B80B87"/>
    <w:rsid w:val="00B8211F"/>
    <w:rsid w:val="00B822C2"/>
    <w:rsid w:val="00B830EF"/>
    <w:rsid w:val="00B833B3"/>
    <w:rsid w:val="00B836FD"/>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6DF4"/>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264"/>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6EFD"/>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C12"/>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0E1D"/>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17DA7"/>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9AC"/>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116"/>
    <w:rsid w:val="00C5022E"/>
    <w:rsid w:val="00C50382"/>
    <w:rsid w:val="00C51319"/>
    <w:rsid w:val="00C515B0"/>
    <w:rsid w:val="00C519B8"/>
    <w:rsid w:val="00C519DC"/>
    <w:rsid w:val="00C522B5"/>
    <w:rsid w:val="00C525F9"/>
    <w:rsid w:val="00C5277E"/>
    <w:rsid w:val="00C530CE"/>
    <w:rsid w:val="00C536F2"/>
    <w:rsid w:val="00C53CC4"/>
    <w:rsid w:val="00C53EDC"/>
    <w:rsid w:val="00C54576"/>
    <w:rsid w:val="00C54906"/>
    <w:rsid w:val="00C54B1B"/>
    <w:rsid w:val="00C54F84"/>
    <w:rsid w:val="00C5504C"/>
    <w:rsid w:val="00C5538F"/>
    <w:rsid w:val="00C55559"/>
    <w:rsid w:val="00C55CFB"/>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F"/>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87F52"/>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535"/>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6C79"/>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18AF"/>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AE4"/>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B17"/>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03"/>
    <w:rsid w:val="00D57EEC"/>
    <w:rsid w:val="00D6009A"/>
    <w:rsid w:val="00D603E2"/>
    <w:rsid w:val="00D607A3"/>
    <w:rsid w:val="00D60AF5"/>
    <w:rsid w:val="00D60DD7"/>
    <w:rsid w:val="00D6107B"/>
    <w:rsid w:val="00D61D22"/>
    <w:rsid w:val="00D62070"/>
    <w:rsid w:val="00D62329"/>
    <w:rsid w:val="00D625D9"/>
    <w:rsid w:val="00D628A2"/>
    <w:rsid w:val="00D641B5"/>
    <w:rsid w:val="00D644C8"/>
    <w:rsid w:val="00D6480A"/>
    <w:rsid w:val="00D6489A"/>
    <w:rsid w:val="00D6497A"/>
    <w:rsid w:val="00D655B9"/>
    <w:rsid w:val="00D658FE"/>
    <w:rsid w:val="00D6768E"/>
    <w:rsid w:val="00D67B11"/>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1EDF"/>
    <w:rsid w:val="00D824C6"/>
    <w:rsid w:val="00D829E3"/>
    <w:rsid w:val="00D82C8A"/>
    <w:rsid w:val="00D83253"/>
    <w:rsid w:val="00D8349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A2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4A"/>
    <w:rsid w:val="00DD748D"/>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4FA"/>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1"/>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935"/>
    <w:rsid w:val="00E30A17"/>
    <w:rsid w:val="00E30E64"/>
    <w:rsid w:val="00E3177C"/>
    <w:rsid w:val="00E31A10"/>
    <w:rsid w:val="00E31F0D"/>
    <w:rsid w:val="00E324CC"/>
    <w:rsid w:val="00E32934"/>
    <w:rsid w:val="00E32D97"/>
    <w:rsid w:val="00E33235"/>
    <w:rsid w:val="00E3345E"/>
    <w:rsid w:val="00E335B2"/>
    <w:rsid w:val="00E336D6"/>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064"/>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1C7"/>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18A"/>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C20"/>
    <w:rsid w:val="00E87D88"/>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96F"/>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3D01"/>
    <w:rsid w:val="00EA4357"/>
    <w:rsid w:val="00EA44EA"/>
    <w:rsid w:val="00EA4735"/>
    <w:rsid w:val="00EA47B7"/>
    <w:rsid w:val="00EA4CA8"/>
    <w:rsid w:val="00EA50DC"/>
    <w:rsid w:val="00EA59E1"/>
    <w:rsid w:val="00EA5C74"/>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681"/>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94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EF7DF5"/>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6B9"/>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9D5"/>
    <w:rsid w:val="00F30C0A"/>
    <w:rsid w:val="00F30C28"/>
    <w:rsid w:val="00F30EA6"/>
    <w:rsid w:val="00F3129C"/>
    <w:rsid w:val="00F31D30"/>
    <w:rsid w:val="00F32667"/>
    <w:rsid w:val="00F32A0A"/>
    <w:rsid w:val="00F32AD2"/>
    <w:rsid w:val="00F32CB3"/>
    <w:rsid w:val="00F32CDE"/>
    <w:rsid w:val="00F3467D"/>
    <w:rsid w:val="00F3497D"/>
    <w:rsid w:val="00F34A4C"/>
    <w:rsid w:val="00F35016"/>
    <w:rsid w:val="00F352D4"/>
    <w:rsid w:val="00F359E4"/>
    <w:rsid w:val="00F36B09"/>
    <w:rsid w:val="00F36DD6"/>
    <w:rsid w:val="00F36FE2"/>
    <w:rsid w:val="00F3735F"/>
    <w:rsid w:val="00F3754A"/>
    <w:rsid w:val="00F3755F"/>
    <w:rsid w:val="00F379BB"/>
    <w:rsid w:val="00F379EF"/>
    <w:rsid w:val="00F408C8"/>
    <w:rsid w:val="00F42687"/>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699"/>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3D5E"/>
    <w:rsid w:val="00F63F2C"/>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5B"/>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65F"/>
    <w:rsid w:val="00FB41FC"/>
    <w:rsid w:val="00FB449E"/>
    <w:rsid w:val="00FB4BE8"/>
    <w:rsid w:val="00FB4C2D"/>
    <w:rsid w:val="00FB4E5D"/>
    <w:rsid w:val="00FB6E43"/>
    <w:rsid w:val="00FB74EC"/>
    <w:rsid w:val="00FB7A62"/>
    <w:rsid w:val="00FB7DF1"/>
    <w:rsid w:val="00FC037E"/>
    <w:rsid w:val="00FC0489"/>
    <w:rsid w:val="00FC07B0"/>
    <w:rsid w:val="00FC156A"/>
    <w:rsid w:val="00FC1A4F"/>
    <w:rsid w:val="00FC305B"/>
    <w:rsid w:val="00FC404F"/>
    <w:rsid w:val="00FC4063"/>
    <w:rsid w:val="00FC4EDC"/>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5A4"/>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159288B4-98F9-4589-90AF-4AEF02002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095457">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1664838">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647D0F-A1B8-4C40-9644-2DA8E7C98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56</Pages>
  <Words>24747</Words>
  <Characters>136113</Characters>
  <Application>Microsoft Office Word</Application>
  <DocSecurity>0</DocSecurity>
  <Lines>1134</Lines>
  <Paragraphs>321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160539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57</cp:revision>
  <cp:lastPrinted>2016-04-20T22:49:00Z</cp:lastPrinted>
  <dcterms:created xsi:type="dcterms:W3CDTF">2016-03-24T00:17:00Z</dcterms:created>
  <dcterms:modified xsi:type="dcterms:W3CDTF">2016-04-20T22:51:00Z</dcterms:modified>
</cp:coreProperties>
</file>