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656D05"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62336" behindDoc="0" locked="0" layoutInCell="1" allowOverlap="1" wp14:anchorId="280CB70C" wp14:editId="0AD71F07">
            <wp:simplePos x="0" y="0"/>
            <wp:positionH relativeFrom="margin">
              <wp:align>left</wp:align>
            </wp:positionH>
            <wp:positionV relativeFrom="paragraph">
              <wp:posOffset>-421492</wp:posOffset>
            </wp:positionV>
            <wp:extent cx="819150" cy="556260"/>
            <wp:effectExtent l="0" t="0" r="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26F20">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6F41976C" wp14:editId="425B09FD">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58E3830"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sidR="00B26F20">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399AFD36" wp14:editId="09F0D357">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2289FBE"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00B26F20"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76E87875" wp14:editId="4F622820">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B47B9" w:rsidRPr="00AD6AF2" w:rsidRDefault="00EB47B9" w:rsidP="00B26F20">
                            <w:pPr>
                              <w:ind w:right="930"/>
                              <w:jc w:val="center"/>
                              <w:rPr>
                                <w:rFonts w:ascii="Century Gothic" w:hAnsi="Century Gothic"/>
                                <w:sz w:val="14"/>
                                <w:lang w:val="es-ES_tradnl"/>
                              </w:rPr>
                            </w:pPr>
                          </w:p>
                          <w:p w:rsidR="00EB47B9" w:rsidRDefault="00EB47B9"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RG-02-A-GCC-DCO</w:t>
                            </w:r>
                          </w:p>
                          <w:p w:rsidR="00EB47B9" w:rsidRPr="00AD6AF2" w:rsidRDefault="00EB47B9"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6E87875"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EB47B9" w:rsidRPr="00AD6AF2" w:rsidRDefault="00EB47B9" w:rsidP="00B26F20">
                      <w:pPr>
                        <w:ind w:right="930"/>
                        <w:jc w:val="center"/>
                        <w:rPr>
                          <w:rFonts w:ascii="Century Gothic" w:hAnsi="Century Gothic"/>
                          <w:sz w:val="14"/>
                          <w:lang w:val="es-ES_tradnl"/>
                        </w:rPr>
                      </w:pPr>
                    </w:p>
                    <w:p w:rsidR="00EB47B9" w:rsidRDefault="00EB47B9"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RG-02-A-GCC-DCO</w:t>
                      </w:r>
                    </w:p>
                    <w:p w:rsidR="00EB47B9" w:rsidRPr="00AD6AF2" w:rsidRDefault="00EB47B9"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B47B9" w:rsidRPr="00B26F20" w:rsidRDefault="00EB47B9" w:rsidP="00BC21BB">
                            <w:pPr>
                              <w:pStyle w:val="Ttulo1"/>
                              <w:ind w:left="142"/>
                              <w:jc w:val="center"/>
                              <w:rPr>
                                <w:rFonts w:ascii="Century Gothic" w:hAnsi="Century Gothic"/>
                                <w:sz w:val="10"/>
                                <w:szCs w:val="28"/>
                              </w:rPr>
                            </w:pPr>
                          </w:p>
                          <w:p w:rsidR="00EB47B9" w:rsidRDefault="00EB47B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B47B9" w:rsidRPr="00196858" w:rsidRDefault="00EB47B9" w:rsidP="00196858"/>
                          <w:p w:rsidR="00EB47B9" w:rsidRDefault="00EB47B9" w:rsidP="00BC21BB">
                            <w:pPr>
                              <w:ind w:left="142"/>
                              <w:jc w:val="center"/>
                              <w:rPr>
                                <w:rFonts w:ascii="Verdana" w:hAnsi="Verdana"/>
                                <w:b/>
                              </w:rPr>
                            </w:pPr>
                          </w:p>
                          <w:p w:rsidR="00EB47B9" w:rsidRDefault="00EB47B9"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bookmarkStart w:id="0" w:name="_GoBack"/>
                            <w:bookmarkEnd w:id="0"/>
                          </w:p>
                          <w:p w:rsidR="00EB47B9" w:rsidRPr="00103622" w:rsidRDefault="00EB47B9" w:rsidP="00963B46">
                            <w:pPr>
                              <w:ind w:left="142"/>
                              <w:jc w:val="center"/>
                              <w:rPr>
                                <w:rFonts w:ascii="Century Gothic" w:hAnsi="Century Gothic" w:cs="Arial"/>
                                <w:b/>
                                <w:sz w:val="32"/>
                                <w:szCs w:val="32"/>
                                <w:lang w:val="es-MX"/>
                              </w:rPr>
                            </w:pPr>
                          </w:p>
                          <w:p w:rsidR="00EB47B9" w:rsidRPr="00103622" w:rsidRDefault="00EB47B9"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EB47B9" w:rsidRDefault="00EB47B9"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EB47B9" w:rsidRDefault="00EB47B9" w:rsidP="00BC6236">
                            <w:pPr>
                              <w:jc w:val="center"/>
                              <w:rPr>
                                <w:rFonts w:ascii="Century Gothic" w:hAnsi="Century Gothic" w:cs="Arial"/>
                                <w:b/>
                                <w:sz w:val="28"/>
                                <w:szCs w:val="32"/>
                              </w:rPr>
                            </w:pPr>
                          </w:p>
                          <w:p w:rsidR="00EB47B9" w:rsidRDefault="00EB47B9" w:rsidP="00BC6236">
                            <w:pPr>
                              <w:jc w:val="center"/>
                              <w:rPr>
                                <w:rFonts w:ascii="Century Gothic" w:hAnsi="Century Gothic" w:cs="Arial"/>
                                <w:b/>
                                <w:sz w:val="28"/>
                                <w:szCs w:val="32"/>
                              </w:rPr>
                            </w:pPr>
                          </w:p>
                          <w:p w:rsidR="00EB47B9" w:rsidRPr="00D94CE2" w:rsidRDefault="00EB47B9"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B47B9" w:rsidRPr="00D94CE2" w:rsidRDefault="00EB47B9"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EB47B9" w:rsidRPr="00F40D69" w:rsidRDefault="00EB47B9" w:rsidP="003606AD">
                            <w:pPr>
                              <w:ind w:left="142"/>
                              <w:jc w:val="center"/>
                              <w:rPr>
                                <w:rFonts w:ascii="Century Gothic" w:hAnsi="Century Gothic" w:cs="Arial"/>
                                <w:b/>
                                <w:sz w:val="28"/>
                                <w:szCs w:val="28"/>
                              </w:rPr>
                            </w:pPr>
                          </w:p>
                          <w:p w:rsidR="00EB47B9" w:rsidRDefault="00EB47B9" w:rsidP="003606AD">
                            <w:pPr>
                              <w:ind w:left="142"/>
                              <w:jc w:val="center"/>
                              <w:rPr>
                                <w:rFonts w:ascii="Century Gothic" w:hAnsi="Century Gothic" w:cs="Arial"/>
                                <w:b/>
                                <w:sz w:val="28"/>
                                <w:szCs w:val="28"/>
                                <w:lang w:val="es-MX"/>
                              </w:rPr>
                            </w:pPr>
                          </w:p>
                          <w:p w:rsidR="00EB47B9" w:rsidRPr="00103622" w:rsidRDefault="00EB47B9"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B47B9" w:rsidRPr="005F6C94" w:rsidRDefault="00EB47B9" w:rsidP="003606AD">
                            <w:pPr>
                              <w:ind w:left="142"/>
                              <w:rPr>
                                <w:rFonts w:ascii="Century Gothic" w:hAnsi="Century Gothic"/>
                                <w:b/>
                                <w:sz w:val="28"/>
                                <w:szCs w:val="28"/>
                                <w:lang w:val="es-MX"/>
                              </w:rPr>
                            </w:pPr>
                          </w:p>
                          <w:p w:rsidR="00EB47B9" w:rsidRPr="00D94CE2" w:rsidRDefault="00EB47B9"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SERVICIO MATENIMIENTO COMPRESORES DE GNV ESTACIONES DE SERVICIO CALACOTO Y PATACAMAYA - DCLP</w:t>
                            </w:r>
                          </w:p>
                          <w:p w:rsidR="00EB47B9" w:rsidRPr="00D94CE2" w:rsidRDefault="00EB47B9" w:rsidP="003606AD">
                            <w:pPr>
                              <w:jc w:val="center"/>
                              <w:rPr>
                                <w:rFonts w:ascii="Century Gothic" w:hAnsi="Century Gothic" w:cs="Century Gothic"/>
                                <w:b/>
                                <w:bCs/>
                                <w:color w:val="FF0000"/>
                                <w:sz w:val="28"/>
                                <w:szCs w:val="28"/>
                              </w:rPr>
                            </w:pPr>
                          </w:p>
                          <w:p w:rsidR="00EB47B9" w:rsidRPr="00D94CE2" w:rsidRDefault="00EB47B9"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933FD3" w:rsidRPr="00933FD3">
                              <w:rPr>
                                <w:rFonts w:ascii="Century Gothic" w:hAnsi="Century Gothic" w:cs="Century Gothic"/>
                                <w:b/>
                                <w:bCs/>
                                <w:color w:val="000000" w:themeColor="text1"/>
                                <w:sz w:val="28"/>
                                <w:szCs w:val="28"/>
                              </w:rPr>
                              <w:t>GCC-CDL-DCLP-21-16</w:t>
                            </w:r>
                          </w:p>
                          <w:p w:rsidR="00EB47B9" w:rsidRPr="00D94CE2" w:rsidRDefault="00EB47B9" w:rsidP="003606AD">
                            <w:pPr>
                              <w:jc w:val="center"/>
                              <w:rPr>
                                <w:rFonts w:ascii="Century Gothic" w:hAnsi="Century Gothic"/>
                                <w:b/>
                                <w:color w:val="FF0000"/>
                                <w:sz w:val="28"/>
                                <w:szCs w:val="28"/>
                                <w:lang w:val="es-ES_tradnl"/>
                              </w:rPr>
                            </w:pPr>
                            <w:r w:rsidRPr="00213E67">
                              <w:rPr>
                                <w:rFonts w:ascii="Century Gothic" w:hAnsi="Century Gothic" w:cs="Century Gothic"/>
                                <w:b/>
                                <w:bCs/>
                                <w:sz w:val="28"/>
                                <w:szCs w:val="28"/>
                              </w:rPr>
                              <w:t>(Primera Convocatoria</w:t>
                            </w:r>
                            <w:r w:rsidRPr="00213E67">
                              <w:rPr>
                                <w:rFonts w:ascii="Century Gothic" w:hAnsi="Century Gothic"/>
                                <w:b/>
                                <w:sz w:val="28"/>
                                <w:szCs w:val="28"/>
                                <w:lang w:val="es-ES_tradnl"/>
                              </w:rPr>
                              <w:t>)</w:t>
                            </w:r>
                          </w:p>
                          <w:p w:rsidR="00EB47B9" w:rsidRPr="00103622" w:rsidRDefault="00EB47B9" w:rsidP="003606AD">
                            <w:pPr>
                              <w:jc w:val="center"/>
                              <w:rPr>
                                <w:rFonts w:ascii="Century Gothic" w:hAnsi="Century Gothic"/>
                                <w:sz w:val="32"/>
                                <w:szCs w:val="32"/>
                                <w:lang w:val="es-ES_tradnl"/>
                              </w:rPr>
                            </w:pPr>
                          </w:p>
                          <w:p w:rsidR="00EB47B9" w:rsidRPr="00103622" w:rsidRDefault="00EB47B9" w:rsidP="00BC21BB">
                            <w:pPr>
                              <w:ind w:right="930"/>
                              <w:jc w:val="center"/>
                              <w:rPr>
                                <w:rFonts w:ascii="Century Gothic" w:hAnsi="Century Gothic"/>
                                <w:sz w:val="32"/>
                                <w:szCs w:val="32"/>
                                <w:lang w:val="es-ES_tradnl"/>
                              </w:rPr>
                            </w:pPr>
                          </w:p>
                          <w:p w:rsidR="00EB47B9" w:rsidRPr="00103622" w:rsidRDefault="00EB47B9" w:rsidP="00BC21BB">
                            <w:pPr>
                              <w:ind w:right="930"/>
                              <w:jc w:val="center"/>
                              <w:rPr>
                                <w:rFonts w:ascii="Century Gothic" w:hAnsi="Century Gothic"/>
                                <w:sz w:val="32"/>
                                <w:szCs w:val="32"/>
                                <w:lang w:val="es-ES_tradnl"/>
                              </w:rPr>
                            </w:pPr>
                          </w:p>
                          <w:p w:rsidR="00EB47B9" w:rsidRDefault="00EB47B9" w:rsidP="00BC21BB">
                            <w:pPr>
                              <w:ind w:right="930"/>
                              <w:jc w:val="center"/>
                              <w:rPr>
                                <w:rFonts w:ascii="Century Gothic" w:hAnsi="Century Gothic"/>
                                <w:lang w:val="es-ES_tradnl"/>
                              </w:rPr>
                            </w:pPr>
                          </w:p>
                          <w:p w:rsidR="00EB47B9" w:rsidRPr="009C5A35" w:rsidRDefault="00EB47B9"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EB47B9" w:rsidRPr="00B26F20" w:rsidRDefault="00EB47B9" w:rsidP="00BC21BB">
                      <w:pPr>
                        <w:pStyle w:val="Ttulo1"/>
                        <w:ind w:left="142"/>
                        <w:jc w:val="center"/>
                        <w:rPr>
                          <w:rFonts w:ascii="Century Gothic" w:hAnsi="Century Gothic"/>
                          <w:sz w:val="10"/>
                          <w:szCs w:val="28"/>
                        </w:rPr>
                      </w:pPr>
                    </w:p>
                    <w:p w:rsidR="00EB47B9" w:rsidRDefault="00EB47B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B47B9" w:rsidRPr="00196858" w:rsidRDefault="00EB47B9" w:rsidP="00196858"/>
                    <w:p w:rsidR="00EB47B9" w:rsidRDefault="00EB47B9" w:rsidP="00BC21BB">
                      <w:pPr>
                        <w:ind w:left="142"/>
                        <w:jc w:val="center"/>
                        <w:rPr>
                          <w:rFonts w:ascii="Verdana" w:hAnsi="Verdana"/>
                          <w:b/>
                        </w:rPr>
                      </w:pPr>
                    </w:p>
                    <w:p w:rsidR="00EB47B9" w:rsidRDefault="00EB47B9"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bookmarkStart w:id="1" w:name="_GoBack"/>
                      <w:bookmarkEnd w:id="1"/>
                    </w:p>
                    <w:p w:rsidR="00EB47B9" w:rsidRPr="00103622" w:rsidRDefault="00EB47B9" w:rsidP="00963B46">
                      <w:pPr>
                        <w:ind w:left="142"/>
                        <w:jc w:val="center"/>
                        <w:rPr>
                          <w:rFonts w:ascii="Century Gothic" w:hAnsi="Century Gothic" w:cs="Arial"/>
                          <w:b/>
                          <w:sz w:val="32"/>
                          <w:szCs w:val="32"/>
                          <w:lang w:val="es-MX"/>
                        </w:rPr>
                      </w:pPr>
                    </w:p>
                    <w:p w:rsidR="00EB47B9" w:rsidRPr="00103622" w:rsidRDefault="00EB47B9"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EB47B9" w:rsidRDefault="00EB47B9"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EB47B9" w:rsidRDefault="00EB47B9" w:rsidP="00BC6236">
                      <w:pPr>
                        <w:jc w:val="center"/>
                        <w:rPr>
                          <w:rFonts w:ascii="Century Gothic" w:hAnsi="Century Gothic" w:cs="Arial"/>
                          <w:b/>
                          <w:sz w:val="28"/>
                          <w:szCs w:val="32"/>
                        </w:rPr>
                      </w:pPr>
                    </w:p>
                    <w:p w:rsidR="00EB47B9" w:rsidRDefault="00EB47B9" w:rsidP="00BC6236">
                      <w:pPr>
                        <w:jc w:val="center"/>
                        <w:rPr>
                          <w:rFonts w:ascii="Century Gothic" w:hAnsi="Century Gothic" w:cs="Arial"/>
                          <w:b/>
                          <w:sz w:val="28"/>
                          <w:szCs w:val="32"/>
                        </w:rPr>
                      </w:pPr>
                    </w:p>
                    <w:p w:rsidR="00EB47B9" w:rsidRPr="00D94CE2" w:rsidRDefault="00EB47B9"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B47B9" w:rsidRPr="00D94CE2" w:rsidRDefault="00EB47B9"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EB47B9" w:rsidRPr="00F40D69" w:rsidRDefault="00EB47B9" w:rsidP="003606AD">
                      <w:pPr>
                        <w:ind w:left="142"/>
                        <w:jc w:val="center"/>
                        <w:rPr>
                          <w:rFonts w:ascii="Century Gothic" w:hAnsi="Century Gothic" w:cs="Arial"/>
                          <w:b/>
                          <w:sz w:val="28"/>
                          <w:szCs w:val="28"/>
                        </w:rPr>
                      </w:pPr>
                    </w:p>
                    <w:p w:rsidR="00EB47B9" w:rsidRDefault="00EB47B9" w:rsidP="003606AD">
                      <w:pPr>
                        <w:ind w:left="142"/>
                        <w:jc w:val="center"/>
                        <w:rPr>
                          <w:rFonts w:ascii="Century Gothic" w:hAnsi="Century Gothic" w:cs="Arial"/>
                          <w:b/>
                          <w:sz w:val="28"/>
                          <w:szCs w:val="28"/>
                          <w:lang w:val="es-MX"/>
                        </w:rPr>
                      </w:pPr>
                    </w:p>
                    <w:p w:rsidR="00EB47B9" w:rsidRPr="00103622" w:rsidRDefault="00EB47B9"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B47B9" w:rsidRPr="005F6C94" w:rsidRDefault="00EB47B9" w:rsidP="003606AD">
                      <w:pPr>
                        <w:ind w:left="142"/>
                        <w:rPr>
                          <w:rFonts w:ascii="Century Gothic" w:hAnsi="Century Gothic"/>
                          <w:b/>
                          <w:sz w:val="28"/>
                          <w:szCs w:val="28"/>
                          <w:lang w:val="es-MX"/>
                        </w:rPr>
                      </w:pPr>
                    </w:p>
                    <w:p w:rsidR="00EB47B9" w:rsidRPr="00D94CE2" w:rsidRDefault="00EB47B9"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SERVICIO MATENIMIENTO COMPRESORES DE GNV ESTACIONES DE SERVICIO CALACOTO Y PATACAMAYA - DCLP</w:t>
                      </w:r>
                    </w:p>
                    <w:p w:rsidR="00EB47B9" w:rsidRPr="00D94CE2" w:rsidRDefault="00EB47B9" w:rsidP="003606AD">
                      <w:pPr>
                        <w:jc w:val="center"/>
                        <w:rPr>
                          <w:rFonts w:ascii="Century Gothic" w:hAnsi="Century Gothic" w:cs="Century Gothic"/>
                          <w:b/>
                          <w:bCs/>
                          <w:color w:val="FF0000"/>
                          <w:sz w:val="28"/>
                          <w:szCs w:val="28"/>
                        </w:rPr>
                      </w:pPr>
                    </w:p>
                    <w:p w:rsidR="00EB47B9" w:rsidRPr="00D94CE2" w:rsidRDefault="00EB47B9"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933FD3" w:rsidRPr="00933FD3">
                        <w:rPr>
                          <w:rFonts w:ascii="Century Gothic" w:hAnsi="Century Gothic" w:cs="Century Gothic"/>
                          <w:b/>
                          <w:bCs/>
                          <w:color w:val="000000" w:themeColor="text1"/>
                          <w:sz w:val="28"/>
                          <w:szCs w:val="28"/>
                        </w:rPr>
                        <w:t>GCC-CDL-DCLP-21-16</w:t>
                      </w:r>
                    </w:p>
                    <w:p w:rsidR="00EB47B9" w:rsidRPr="00D94CE2" w:rsidRDefault="00EB47B9" w:rsidP="003606AD">
                      <w:pPr>
                        <w:jc w:val="center"/>
                        <w:rPr>
                          <w:rFonts w:ascii="Century Gothic" w:hAnsi="Century Gothic"/>
                          <w:b/>
                          <w:color w:val="FF0000"/>
                          <w:sz w:val="28"/>
                          <w:szCs w:val="28"/>
                          <w:lang w:val="es-ES_tradnl"/>
                        </w:rPr>
                      </w:pPr>
                      <w:r w:rsidRPr="00213E67">
                        <w:rPr>
                          <w:rFonts w:ascii="Century Gothic" w:hAnsi="Century Gothic" w:cs="Century Gothic"/>
                          <w:b/>
                          <w:bCs/>
                          <w:sz w:val="28"/>
                          <w:szCs w:val="28"/>
                        </w:rPr>
                        <w:t>(Primera Convocatoria</w:t>
                      </w:r>
                      <w:r w:rsidRPr="00213E67">
                        <w:rPr>
                          <w:rFonts w:ascii="Century Gothic" w:hAnsi="Century Gothic"/>
                          <w:b/>
                          <w:sz w:val="28"/>
                          <w:szCs w:val="28"/>
                          <w:lang w:val="es-ES_tradnl"/>
                        </w:rPr>
                        <w:t>)</w:t>
                      </w:r>
                    </w:p>
                    <w:p w:rsidR="00EB47B9" w:rsidRPr="00103622" w:rsidRDefault="00EB47B9" w:rsidP="003606AD">
                      <w:pPr>
                        <w:jc w:val="center"/>
                        <w:rPr>
                          <w:rFonts w:ascii="Century Gothic" w:hAnsi="Century Gothic"/>
                          <w:sz w:val="32"/>
                          <w:szCs w:val="32"/>
                          <w:lang w:val="es-ES_tradnl"/>
                        </w:rPr>
                      </w:pPr>
                    </w:p>
                    <w:p w:rsidR="00EB47B9" w:rsidRPr="00103622" w:rsidRDefault="00EB47B9" w:rsidP="00BC21BB">
                      <w:pPr>
                        <w:ind w:right="930"/>
                        <w:jc w:val="center"/>
                        <w:rPr>
                          <w:rFonts w:ascii="Century Gothic" w:hAnsi="Century Gothic"/>
                          <w:sz w:val="32"/>
                          <w:szCs w:val="32"/>
                          <w:lang w:val="es-ES_tradnl"/>
                        </w:rPr>
                      </w:pPr>
                    </w:p>
                    <w:p w:rsidR="00EB47B9" w:rsidRPr="00103622" w:rsidRDefault="00EB47B9" w:rsidP="00BC21BB">
                      <w:pPr>
                        <w:ind w:right="930"/>
                        <w:jc w:val="center"/>
                        <w:rPr>
                          <w:rFonts w:ascii="Century Gothic" w:hAnsi="Century Gothic"/>
                          <w:sz w:val="32"/>
                          <w:szCs w:val="32"/>
                          <w:lang w:val="es-ES_tradnl"/>
                        </w:rPr>
                      </w:pPr>
                    </w:p>
                    <w:p w:rsidR="00EB47B9" w:rsidRDefault="00EB47B9" w:rsidP="00BC21BB">
                      <w:pPr>
                        <w:ind w:right="930"/>
                        <w:jc w:val="center"/>
                        <w:rPr>
                          <w:rFonts w:ascii="Century Gothic" w:hAnsi="Century Gothic"/>
                          <w:lang w:val="es-ES_tradnl"/>
                        </w:rPr>
                      </w:pPr>
                    </w:p>
                    <w:p w:rsidR="00EB47B9" w:rsidRPr="009C5A35" w:rsidRDefault="00EB47B9"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CA030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915B6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CA030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915B6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CA030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CA030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36"/>
        <w:gridCol w:w="1245"/>
        <w:gridCol w:w="1088"/>
        <w:gridCol w:w="3337"/>
      </w:tblGrid>
      <w:tr w:rsidR="00103622" w:rsidRPr="00552079" w:rsidTr="00103622">
        <w:trPr>
          <w:trHeight w:val="410"/>
        </w:trPr>
        <w:tc>
          <w:tcPr>
            <w:tcW w:w="9039" w:type="dxa"/>
            <w:gridSpan w:val="5"/>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C5471A">
        <w:trPr>
          <w:trHeight w:val="410"/>
        </w:trPr>
        <w:tc>
          <w:tcPr>
            <w:tcW w:w="433"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36"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33" w:type="dxa"/>
            <w:gridSpan w:val="2"/>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C5471A">
        <w:trPr>
          <w:trHeight w:val="64"/>
        </w:trPr>
        <w:tc>
          <w:tcPr>
            <w:tcW w:w="433" w:type="dxa"/>
          </w:tcPr>
          <w:p w:rsidR="00103622" w:rsidRPr="00552079" w:rsidRDefault="00103622" w:rsidP="00B37050">
            <w:pPr>
              <w:rPr>
                <w:rFonts w:asciiTheme="minorHAnsi" w:hAnsiTheme="minorHAnsi" w:cstheme="minorHAnsi"/>
                <w:sz w:val="22"/>
                <w:szCs w:val="22"/>
              </w:rPr>
            </w:pPr>
          </w:p>
        </w:tc>
        <w:tc>
          <w:tcPr>
            <w:tcW w:w="2936" w:type="dxa"/>
          </w:tcPr>
          <w:p w:rsidR="00103622" w:rsidRPr="00552079" w:rsidRDefault="00103622" w:rsidP="00B37050">
            <w:pPr>
              <w:rPr>
                <w:rFonts w:asciiTheme="minorHAnsi" w:hAnsiTheme="minorHAnsi" w:cstheme="minorHAnsi"/>
                <w:sz w:val="22"/>
                <w:szCs w:val="22"/>
              </w:rPr>
            </w:pPr>
          </w:p>
        </w:tc>
        <w:tc>
          <w:tcPr>
            <w:tcW w:w="2333" w:type="dxa"/>
            <w:gridSpan w:val="2"/>
          </w:tcPr>
          <w:p w:rsidR="00103622" w:rsidRPr="00552079" w:rsidRDefault="00103622" w:rsidP="00B37050">
            <w:pPr>
              <w:rPr>
                <w:rFonts w:asciiTheme="minorHAnsi" w:hAnsiTheme="minorHAnsi" w:cstheme="minorHAnsi"/>
                <w:sz w:val="22"/>
                <w:szCs w:val="22"/>
                <w:highlight w:val="yellow"/>
              </w:rPr>
            </w:pPr>
          </w:p>
        </w:tc>
        <w:tc>
          <w:tcPr>
            <w:tcW w:w="3337" w:type="dxa"/>
          </w:tcPr>
          <w:p w:rsidR="00103622" w:rsidRPr="00552079" w:rsidRDefault="00103622" w:rsidP="00B37050">
            <w:pPr>
              <w:rPr>
                <w:rFonts w:asciiTheme="minorHAnsi" w:hAnsiTheme="minorHAnsi" w:cstheme="minorHAnsi"/>
                <w:sz w:val="22"/>
                <w:szCs w:val="22"/>
              </w:rPr>
            </w:pPr>
          </w:p>
        </w:tc>
      </w:tr>
      <w:tr w:rsidR="00103622" w:rsidRPr="00552079" w:rsidTr="00F12F83">
        <w:trPr>
          <w:trHeight w:val="29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36"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45"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tc>
        <w:tc>
          <w:tcPr>
            <w:tcW w:w="1088" w:type="dxa"/>
            <w:vAlign w:val="center"/>
          </w:tcPr>
          <w:p w:rsidR="00103622" w:rsidRPr="00F12F83" w:rsidRDefault="00103622" w:rsidP="00F12F83">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337" w:type="dxa"/>
            <w:vAlign w:val="center"/>
          </w:tcPr>
          <w:p w:rsidR="00103622" w:rsidRPr="00552079" w:rsidRDefault="00C5471A" w:rsidP="001B5615">
            <w:pPr>
              <w:jc w:val="both"/>
              <w:rPr>
                <w:rFonts w:asciiTheme="minorHAnsi" w:hAnsiTheme="minorHAnsi" w:cstheme="minorHAnsi"/>
                <w:color w:val="000000"/>
                <w:sz w:val="22"/>
                <w:szCs w:val="22"/>
              </w:rPr>
            </w:pPr>
            <w:r>
              <w:rPr>
                <w:rFonts w:ascii="Calibri" w:hAnsi="Calibri" w:cs="Calibri"/>
                <w:sz w:val="18"/>
                <w:szCs w:val="18"/>
              </w:rPr>
              <w:t>NO CORRESPONDE</w:t>
            </w:r>
          </w:p>
        </w:tc>
      </w:tr>
      <w:tr w:rsidR="00103622" w:rsidRPr="00552079" w:rsidTr="00C5471A">
        <w:trPr>
          <w:trHeight w:val="155"/>
        </w:trPr>
        <w:tc>
          <w:tcPr>
            <w:tcW w:w="433" w:type="dxa"/>
            <w:vAlign w:val="center"/>
          </w:tcPr>
          <w:p w:rsidR="00103622" w:rsidRPr="00552079" w:rsidRDefault="00103622" w:rsidP="00B37050">
            <w:pPr>
              <w:rPr>
                <w:rFonts w:asciiTheme="minorHAnsi" w:hAnsiTheme="minorHAnsi" w:cstheme="minorHAnsi"/>
                <w:sz w:val="22"/>
                <w:szCs w:val="22"/>
              </w:rPr>
            </w:pPr>
          </w:p>
        </w:tc>
        <w:tc>
          <w:tcPr>
            <w:tcW w:w="2936" w:type="dxa"/>
            <w:vAlign w:val="center"/>
          </w:tcPr>
          <w:p w:rsidR="00103622" w:rsidRPr="00552079" w:rsidRDefault="00103622" w:rsidP="00B37050">
            <w:pPr>
              <w:rPr>
                <w:rFonts w:asciiTheme="minorHAnsi" w:hAnsiTheme="minorHAnsi" w:cstheme="minorHAnsi"/>
                <w:sz w:val="22"/>
                <w:szCs w:val="22"/>
              </w:rPr>
            </w:pPr>
          </w:p>
        </w:tc>
        <w:tc>
          <w:tcPr>
            <w:tcW w:w="2333" w:type="dxa"/>
            <w:gridSpan w:val="2"/>
          </w:tcPr>
          <w:p w:rsidR="00103622" w:rsidRPr="00552079" w:rsidRDefault="00103622" w:rsidP="00B37050">
            <w:pPr>
              <w:jc w:val="center"/>
              <w:rPr>
                <w:rFonts w:asciiTheme="minorHAnsi" w:hAnsiTheme="minorHAnsi" w:cstheme="minorHAnsi"/>
                <w:sz w:val="22"/>
                <w:szCs w:val="22"/>
              </w:rPr>
            </w:pPr>
          </w:p>
        </w:tc>
        <w:tc>
          <w:tcPr>
            <w:tcW w:w="3337" w:type="dxa"/>
          </w:tcPr>
          <w:p w:rsidR="00103622" w:rsidRPr="00552079" w:rsidRDefault="00103622" w:rsidP="00B37050">
            <w:pPr>
              <w:jc w:val="both"/>
              <w:rPr>
                <w:rFonts w:asciiTheme="minorHAnsi" w:hAnsiTheme="minorHAnsi" w:cstheme="minorHAnsi"/>
                <w:sz w:val="22"/>
                <w:szCs w:val="22"/>
              </w:rPr>
            </w:pPr>
          </w:p>
        </w:tc>
      </w:tr>
      <w:tr w:rsidR="00103622" w:rsidRPr="00552079" w:rsidTr="00C5471A">
        <w:trPr>
          <w:trHeight w:val="433"/>
        </w:trPr>
        <w:tc>
          <w:tcPr>
            <w:tcW w:w="433"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36"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245"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tc>
        <w:tc>
          <w:tcPr>
            <w:tcW w:w="1088" w:type="dxa"/>
            <w:vAlign w:val="center"/>
          </w:tcPr>
          <w:p w:rsidR="00103622" w:rsidRPr="00552079" w:rsidRDefault="00103622" w:rsidP="00F12F83">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337" w:type="dxa"/>
            <w:vAlign w:val="center"/>
          </w:tcPr>
          <w:p w:rsidR="00103622" w:rsidRPr="00552079" w:rsidRDefault="00C5471A" w:rsidP="00B37050">
            <w:pPr>
              <w:jc w:val="both"/>
              <w:rPr>
                <w:rFonts w:asciiTheme="minorHAnsi" w:hAnsiTheme="minorHAnsi" w:cstheme="minorHAnsi"/>
                <w:b/>
                <w:color w:val="000000"/>
                <w:sz w:val="22"/>
                <w:szCs w:val="22"/>
              </w:rPr>
            </w:pPr>
            <w:r>
              <w:rPr>
                <w:rFonts w:ascii="Calibri" w:hAnsi="Calibri" w:cs="Calibri"/>
                <w:sz w:val="18"/>
                <w:szCs w:val="18"/>
              </w:rPr>
              <w:t>NO CORRESPONDE</w:t>
            </w:r>
          </w:p>
        </w:tc>
      </w:tr>
      <w:tr w:rsidR="00103622" w:rsidRPr="00552079" w:rsidTr="00C5471A">
        <w:trPr>
          <w:trHeight w:val="65"/>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2936" w:type="dxa"/>
            <w:vAlign w:val="center"/>
          </w:tcPr>
          <w:p w:rsidR="00103622" w:rsidRPr="00552079" w:rsidRDefault="00103622" w:rsidP="00B37050">
            <w:pPr>
              <w:rPr>
                <w:rFonts w:asciiTheme="minorHAnsi" w:hAnsiTheme="minorHAnsi" w:cstheme="minorHAnsi"/>
                <w:sz w:val="22"/>
                <w:szCs w:val="22"/>
              </w:rPr>
            </w:pPr>
          </w:p>
        </w:tc>
        <w:tc>
          <w:tcPr>
            <w:tcW w:w="2333" w:type="dxa"/>
            <w:gridSpan w:val="2"/>
          </w:tcPr>
          <w:p w:rsidR="00103622" w:rsidRPr="00552079" w:rsidRDefault="00103622" w:rsidP="00B37050">
            <w:pPr>
              <w:rPr>
                <w:rFonts w:asciiTheme="minorHAnsi" w:hAnsiTheme="minorHAnsi" w:cstheme="minorHAnsi"/>
                <w:sz w:val="22"/>
                <w:szCs w:val="22"/>
              </w:rPr>
            </w:pPr>
          </w:p>
        </w:tc>
        <w:tc>
          <w:tcPr>
            <w:tcW w:w="3337" w:type="dxa"/>
          </w:tcPr>
          <w:p w:rsidR="00103622" w:rsidRPr="00552079" w:rsidRDefault="00103622" w:rsidP="00B37050">
            <w:pPr>
              <w:rPr>
                <w:rFonts w:asciiTheme="minorHAnsi" w:hAnsiTheme="minorHAnsi" w:cstheme="minorHAnsi"/>
                <w:sz w:val="22"/>
                <w:szCs w:val="22"/>
              </w:rPr>
            </w:pPr>
          </w:p>
        </w:tc>
      </w:tr>
      <w:tr w:rsidR="00103622" w:rsidRPr="00552079" w:rsidTr="00C5471A">
        <w:trPr>
          <w:trHeight w:val="370"/>
        </w:trPr>
        <w:tc>
          <w:tcPr>
            <w:tcW w:w="433" w:type="dxa"/>
            <w:vAlign w:val="center"/>
          </w:tcPr>
          <w:p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2936"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245"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tc>
        <w:tc>
          <w:tcPr>
            <w:tcW w:w="1088" w:type="dxa"/>
            <w:vAlign w:val="center"/>
          </w:tcPr>
          <w:p w:rsidR="00103622" w:rsidRPr="00552079" w:rsidRDefault="00103622" w:rsidP="00F12F83">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337" w:type="dxa"/>
            <w:vAlign w:val="center"/>
          </w:tcPr>
          <w:p w:rsidR="00103622" w:rsidRPr="001B5615" w:rsidRDefault="00C5471A" w:rsidP="001B5615">
            <w:pPr>
              <w:rPr>
                <w:rFonts w:asciiTheme="minorHAnsi" w:hAnsiTheme="minorHAnsi" w:cstheme="minorHAnsi"/>
                <w:color w:val="FF0000"/>
                <w:sz w:val="22"/>
                <w:szCs w:val="22"/>
              </w:rPr>
            </w:pPr>
            <w:r>
              <w:rPr>
                <w:rFonts w:ascii="Calibri" w:hAnsi="Calibri" w:cs="Calibri"/>
                <w:sz w:val="18"/>
                <w:szCs w:val="18"/>
              </w:rPr>
              <w:t>NO CORRESPONDE</w:t>
            </w:r>
          </w:p>
        </w:tc>
      </w:tr>
      <w:tr w:rsidR="00103622" w:rsidRPr="00552079" w:rsidTr="00C5471A">
        <w:trPr>
          <w:trHeight w:val="64"/>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2936" w:type="dxa"/>
            <w:vAlign w:val="center"/>
          </w:tcPr>
          <w:p w:rsidR="00103622" w:rsidRPr="00552079" w:rsidRDefault="00103622" w:rsidP="00B37050">
            <w:pPr>
              <w:jc w:val="center"/>
              <w:rPr>
                <w:rFonts w:asciiTheme="minorHAnsi" w:hAnsiTheme="minorHAnsi" w:cstheme="minorHAnsi"/>
                <w:sz w:val="22"/>
                <w:szCs w:val="22"/>
              </w:rPr>
            </w:pPr>
          </w:p>
        </w:tc>
        <w:tc>
          <w:tcPr>
            <w:tcW w:w="2333" w:type="dxa"/>
            <w:gridSpan w:val="2"/>
            <w:vAlign w:val="center"/>
          </w:tcPr>
          <w:p w:rsidR="00103622" w:rsidRPr="00552079" w:rsidRDefault="00103622" w:rsidP="00B37050">
            <w:pPr>
              <w:jc w:val="center"/>
              <w:rPr>
                <w:rFonts w:asciiTheme="minorHAnsi" w:hAnsiTheme="minorHAnsi" w:cstheme="minorHAnsi"/>
                <w:sz w:val="22"/>
                <w:szCs w:val="22"/>
              </w:rPr>
            </w:pPr>
          </w:p>
        </w:tc>
        <w:tc>
          <w:tcPr>
            <w:tcW w:w="3337" w:type="dxa"/>
            <w:vAlign w:val="center"/>
          </w:tcPr>
          <w:p w:rsidR="00103622" w:rsidRPr="001B5615" w:rsidRDefault="00103622" w:rsidP="001B5615">
            <w:pPr>
              <w:rPr>
                <w:rFonts w:asciiTheme="minorHAnsi" w:hAnsiTheme="minorHAnsi" w:cstheme="minorHAnsi"/>
                <w:color w:val="FF0000"/>
                <w:sz w:val="22"/>
                <w:szCs w:val="22"/>
              </w:rPr>
            </w:pPr>
          </w:p>
        </w:tc>
      </w:tr>
      <w:tr w:rsidR="00103622" w:rsidRPr="00552079" w:rsidTr="00C5471A">
        <w:trPr>
          <w:trHeight w:val="37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36"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45"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EC4ED6" w:rsidP="00213E67">
            <w:pPr>
              <w:rPr>
                <w:rFonts w:asciiTheme="minorHAnsi" w:hAnsiTheme="minorHAnsi" w:cstheme="minorHAnsi"/>
                <w:sz w:val="22"/>
                <w:szCs w:val="22"/>
              </w:rPr>
            </w:pPr>
            <w:r>
              <w:rPr>
                <w:rFonts w:asciiTheme="minorHAnsi" w:hAnsiTheme="minorHAnsi" w:cstheme="minorHAnsi"/>
                <w:sz w:val="22"/>
                <w:szCs w:val="22"/>
              </w:rPr>
              <w:t>20</w:t>
            </w:r>
            <w:r w:rsidR="00C5471A">
              <w:rPr>
                <w:rFonts w:asciiTheme="minorHAnsi" w:hAnsiTheme="minorHAnsi" w:cstheme="minorHAnsi"/>
                <w:sz w:val="22"/>
                <w:szCs w:val="22"/>
              </w:rPr>
              <w:t>-05-2016</w:t>
            </w:r>
          </w:p>
        </w:tc>
        <w:tc>
          <w:tcPr>
            <w:tcW w:w="108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C5471A" w:rsidP="00C5471A">
            <w:pPr>
              <w:jc w:val="center"/>
              <w:rPr>
                <w:rFonts w:asciiTheme="minorHAnsi" w:hAnsiTheme="minorHAnsi" w:cstheme="minorHAnsi"/>
                <w:sz w:val="22"/>
                <w:szCs w:val="22"/>
              </w:rPr>
            </w:pPr>
            <w:r>
              <w:rPr>
                <w:rFonts w:asciiTheme="minorHAnsi" w:hAnsiTheme="minorHAnsi" w:cstheme="minorHAnsi"/>
                <w:sz w:val="22"/>
                <w:szCs w:val="22"/>
              </w:rPr>
              <w:t>10:00</w:t>
            </w:r>
          </w:p>
        </w:tc>
        <w:tc>
          <w:tcPr>
            <w:tcW w:w="3337" w:type="dxa"/>
          </w:tcPr>
          <w:p w:rsidR="00C5471A" w:rsidRDefault="00C5471A" w:rsidP="00C5471A">
            <w:pPr>
              <w:jc w:val="both"/>
              <w:rPr>
                <w:rFonts w:ascii="Calibri" w:hAnsi="Calibri" w:cs="Calibri"/>
                <w:sz w:val="18"/>
                <w:szCs w:val="18"/>
              </w:rPr>
            </w:pPr>
            <w:r>
              <w:rPr>
                <w:rFonts w:ascii="Calibri" w:hAnsi="Calibri" w:cs="Calibri"/>
                <w:sz w:val="18"/>
                <w:szCs w:val="18"/>
              </w:rPr>
              <w:t xml:space="preserve">Distrito Comercial La Paz de YPFB, Planta Engarrafadora de GLP </w:t>
            </w:r>
            <w:proofErr w:type="spellStart"/>
            <w:r>
              <w:rPr>
                <w:rFonts w:ascii="Calibri" w:hAnsi="Calibri" w:cs="Calibri"/>
                <w:sz w:val="18"/>
                <w:szCs w:val="18"/>
              </w:rPr>
              <w:t>Senkata</w:t>
            </w:r>
            <w:proofErr w:type="spellEnd"/>
            <w:r>
              <w:rPr>
                <w:rFonts w:ascii="Calibri" w:hAnsi="Calibri" w:cs="Calibri"/>
                <w:sz w:val="18"/>
                <w:szCs w:val="18"/>
              </w:rPr>
              <w:t xml:space="preserve">, Av. 6 de marzo s/n Zona </w:t>
            </w:r>
            <w:proofErr w:type="spellStart"/>
            <w:r>
              <w:rPr>
                <w:rFonts w:ascii="Calibri" w:hAnsi="Calibri" w:cs="Calibri"/>
                <w:sz w:val="18"/>
                <w:szCs w:val="18"/>
              </w:rPr>
              <w:t>Senkata</w:t>
            </w:r>
            <w:proofErr w:type="spellEnd"/>
            <w:r>
              <w:rPr>
                <w:rFonts w:ascii="Calibri" w:hAnsi="Calibri" w:cs="Calibri"/>
                <w:sz w:val="18"/>
                <w:szCs w:val="18"/>
              </w:rPr>
              <w:t xml:space="preserve"> de la ciudad de El Alto.</w:t>
            </w:r>
          </w:p>
          <w:p w:rsidR="00103622" w:rsidRPr="001B5615" w:rsidRDefault="00C5471A" w:rsidP="00C5471A">
            <w:pPr>
              <w:jc w:val="center"/>
              <w:rPr>
                <w:rFonts w:asciiTheme="minorHAnsi" w:hAnsiTheme="minorHAnsi" w:cstheme="minorHAnsi"/>
                <w:color w:val="FF0000"/>
                <w:sz w:val="22"/>
                <w:szCs w:val="22"/>
              </w:rPr>
            </w:pPr>
            <w:r>
              <w:rPr>
                <w:rFonts w:ascii="Calibri" w:hAnsi="Calibri" w:cs="Calibri"/>
                <w:sz w:val="18"/>
                <w:szCs w:val="18"/>
              </w:rPr>
              <w:t>La Paz - Bolivia</w:t>
            </w:r>
          </w:p>
        </w:tc>
      </w:tr>
      <w:tr w:rsidR="00103622" w:rsidRPr="00552079" w:rsidTr="00C5471A">
        <w:trPr>
          <w:trHeight w:val="64"/>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2936" w:type="dxa"/>
            <w:vAlign w:val="center"/>
          </w:tcPr>
          <w:p w:rsidR="00103622" w:rsidRPr="00552079" w:rsidRDefault="00103622" w:rsidP="00B37050">
            <w:pPr>
              <w:rPr>
                <w:rFonts w:asciiTheme="minorHAnsi" w:hAnsiTheme="minorHAnsi" w:cstheme="minorHAnsi"/>
                <w:sz w:val="22"/>
                <w:szCs w:val="22"/>
              </w:rPr>
            </w:pPr>
          </w:p>
        </w:tc>
        <w:tc>
          <w:tcPr>
            <w:tcW w:w="2333" w:type="dxa"/>
            <w:gridSpan w:val="2"/>
            <w:vAlign w:val="center"/>
          </w:tcPr>
          <w:p w:rsidR="00103622" w:rsidRPr="00552079" w:rsidRDefault="00103622" w:rsidP="00B37050">
            <w:pPr>
              <w:jc w:val="center"/>
              <w:rPr>
                <w:rFonts w:asciiTheme="minorHAnsi" w:hAnsiTheme="minorHAnsi" w:cstheme="minorHAnsi"/>
                <w:sz w:val="22"/>
                <w:szCs w:val="22"/>
              </w:rPr>
            </w:pPr>
          </w:p>
        </w:tc>
        <w:tc>
          <w:tcPr>
            <w:tcW w:w="3337" w:type="dxa"/>
          </w:tcPr>
          <w:p w:rsidR="00103622" w:rsidRPr="001B5615" w:rsidRDefault="00103622" w:rsidP="001B5615">
            <w:pPr>
              <w:rPr>
                <w:rFonts w:asciiTheme="minorHAnsi" w:hAnsiTheme="minorHAnsi" w:cstheme="minorHAnsi"/>
                <w:color w:val="FF0000"/>
                <w:sz w:val="22"/>
                <w:szCs w:val="22"/>
              </w:rPr>
            </w:pPr>
          </w:p>
        </w:tc>
      </w:tr>
      <w:tr w:rsidR="00103622" w:rsidRPr="00552079" w:rsidTr="00C5471A">
        <w:trPr>
          <w:trHeight w:val="246"/>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36"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45" w:type="dxa"/>
            <w:vAlign w:val="center"/>
          </w:tcPr>
          <w:p w:rsidR="00103622"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EC4ED6" w:rsidP="00B37050">
            <w:pPr>
              <w:rPr>
                <w:rFonts w:asciiTheme="minorHAnsi" w:hAnsiTheme="minorHAnsi" w:cstheme="minorHAnsi"/>
                <w:sz w:val="22"/>
                <w:szCs w:val="22"/>
              </w:rPr>
            </w:pPr>
            <w:r>
              <w:rPr>
                <w:rFonts w:asciiTheme="minorHAnsi" w:hAnsiTheme="minorHAnsi" w:cstheme="minorHAnsi"/>
                <w:sz w:val="22"/>
                <w:szCs w:val="22"/>
              </w:rPr>
              <w:t>20</w:t>
            </w:r>
            <w:r w:rsidR="00C5471A">
              <w:rPr>
                <w:rFonts w:asciiTheme="minorHAnsi" w:hAnsiTheme="minorHAnsi" w:cstheme="minorHAnsi"/>
                <w:sz w:val="22"/>
                <w:szCs w:val="22"/>
              </w:rPr>
              <w:t>-05-2016</w:t>
            </w:r>
          </w:p>
        </w:tc>
        <w:tc>
          <w:tcPr>
            <w:tcW w:w="1088" w:type="dxa"/>
            <w:vAlign w:val="center"/>
          </w:tcPr>
          <w:p w:rsidR="00103622"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5471A" w:rsidRPr="00552079" w:rsidRDefault="00C5471A" w:rsidP="00B37050">
            <w:pPr>
              <w:jc w:val="center"/>
              <w:rPr>
                <w:rFonts w:asciiTheme="minorHAnsi" w:hAnsiTheme="minorHAnsi" w:cstheme="minorHAnsi"/>
                <w:sz w:val="22"/>
                <w:szCs w:val="22"/>
              </w:rPr>
            </w:pPr>
            <w:r>
              <w:rPr>
                <w:rFonts w:asciiTheme="minorHAnsi" w:hAnsiTheme="minorHAnsi" w:cstheme="minorHAnsi"/>
                <w:sz w:val="22"/>
                <w:szCs w:val="22"/>
              </w:rPr>
              <w:t>10:30</w:t>
            </w:r>
          </w:p>
          <w:p w:rsidR="00103622" w:rsidRPr="00552079" w:rsidRDefault="00103622" w:rsidP="00B37050">
            <w:pPr>
              <w:rPr>
                <w:rFonts w:asciiTheme="minorHAnsi" w:hAnsiTheme="minorHAnsi" w:cstheme="minorHAnsi"/>
                <w:sz w:val="22"/>
                <w:szCs w:val="22"/>
              </w:rPr>
            </w:pPr>
          </w:p>
        </w:tc>
        <w:tc>
          <w:tcPr>
            <w:tcW w:w="3337" w:type="dxa"/>
            <w:vAlign w:val="center"/>
          </w:tcPr>
          <w:p w:rsidR="00C5471A" w:rsidRDefault="00C5471A" w:rsidP="00C5471A">
            <w:pPr>
              <w:jc w:val="both"/>
              <w:rPr>
                <w:rFonts w:ascii="Calibri" w:hAnsi="Calibri" w:cs="Calibri"/>
                <w:sz w:val="18"/>
                <w:szCs w:val="18"/>
              </w:rPr>
            </w:pPr>
            <w:r>
              <w:rPr>
                <w:rFonts w:ascii="Calibri" w:hAnsi="Calibri" w:cs="Calibri"/>
                <w:sz w:val="18"/>
                <w:szCs w:val="18"/>
              </w:rPr>
              <w:t xml:space="preserve">Distrito Comercial La Paz de YPFB, Planta Engarrafadora de GLP </w:t>
            </w:r>
            <w:proofErr w:type="spellStart"/>
            <w:r>
              <w:rPr>
                <w:rFonts w:ascii="Calibri" w:hAnsi="Calibri" w:cs="Calibri"/>
                <w:sz w:val="18"/>
                <w:szCs w:val="18"/>
              </w:rPr>
              <w:t>Senkata</w:t>
            </w:r>
            <w:proofErr w:type="spellEnd"/>
            <w:r>
              <w:rPr>
                <w:rFonts w:ascii="Calibri" w:hAnsi="Calibri" w:cs="Calibri"/>
                <w:sz w:val="18"/>
                <w:szCs w:val="18"/>
              </w:rPr>
              <w:t xml:space="preserve">, Av. 6 de marzo s/n Zona </w:t>
            </w:r>
            <w:proofErr w:type="spellStart"/>
            <w:r>
              <w:rPr>
                <w:rFonts w:ascii="Calibri" w:hAnsi="Calibri" w:cs="Calibri"/>
                <w:sz w:val="18"/>
                <w:szCs w:val="18"/>
              </w:rPr>
              <w:t>Senkata</w:t>
            </w:r>
            <w:proofErr w:type="spellEnd"/>
            <w:r>
              <w:rPr>
                <w:rFonts w:ascii="Calibri" w:hAnsi="Calibri" w:cs="Calibri"/>
                <w:sz w:val="18"/>
                <w:szCs w:val="18"/>
              </w:rPr>
              <w:t xml:space="preserve"> de la ciudad de El Alto.</w:t>
            </w:r>
          </w:p>
          <w:p w:rsidR="00103622" w:rsidRPr="001B5615" w:rsidRDefault="00C5471A" w:rsidP="00C5471A">
            <w:pPr>
              <w:jc w:val="center"/>
              <w:rPr>
                <w:rFonts w:asciiTheme="minorHAnsi" w:hAnsiTheme="minorHAnsi" w:cstheme="minorHAnsi"/>
                <w:color w:val="FF0000"/>
                <w:sz w:val="22"/>
                <w:szCs w:val="22"/>
                <w:lang w:val="es-BO"/>
              </w:rPr>
            </w:pPr>
            <w:r>
              <w:rPr>
                <w:rFonts w:ascii="Calibri" w:hAnsi="Calibri" w:cs="Calibri"/>
                <w:sz w:val="18"/>
                <w:szCs w:val="18"/>
              </w:rPr>
              <w:t>La Paz - Bolivia</w:t>
            </w:r>
          </w:p>
        </w:tc>
      </w:tr>
      <w:tr w:rsidR="00A73638" w:rsidRPr="00552079" w:rsidTr="00C5471A">
        <w:trPr>
          <w:trHeight w:val="246"/>
        </w:trPr>
        <w:tc>
          <w:tcPr>
            <w:tcW w:w="433" w:type="dxa"/>
            <w:vAlign w:val="center"/>
          </w:tcPr>
          <w:p w:rsidR="00A73638" w:rsidRPr="00552079" w:rsidRDefault="00A73638" w:rsidP="00B37050">
            <w:pPr>
              <w:jc w:val="center"/>
              <w:rPr>
                <w:rFonts w:asciiTheme="minorHAnsi" w:hAnsiTheme="minorHAnsi" w:cstheme="minorHAnsi"/>
                <w:sz w:val="22"/>
                <w:szCs w:val="22"/>
              </w:rPr>
            </w:pPr>
          </w:p>
        </w:tc>
        <w:tc>
          <w:tcPr>
            <w:tcW w:w="2936" w:type="dxa"/>
            <w:vAlign w:val="center"/>
          </w:tcPr>
          <w:p w:rsidR="00A73638" w:rsidRPr="00552079" w:rsidRDefault="00A73638" w:rsidP="00B37050">
            <w:pPr>
              <w:rPr>
                <w:rFonts w:asciiTheme="minorHAnsi" w:hAnsiTheme="minorHAnsi" w:cstheme="minorHAnsi"/>
                <w:sz w:val="22"/>
                <w:szCs w:val="22"/>
              </w:rPr>
            </w:pPr>
          </w:p>
        </w:tc>
        <w:tc>
          <w:tcPr>
            <w:tcW w:w="1245" w:type="dxa"/>
            <w:vAlign w:val="center"/>
          </w:tcPr>
          <w:p w:rsidR="00A73638" w:rsidRPr="00552079" w:rsidRDefault="00A73638" w:rsidP="00B37050">
            <w:pPr>
              <w:rPr>
                <w:rFonts w:asciiTheme="minorHAnsi" w:hAnsiTheme="minorHAnsi" w:cstheme="minorHAnsi"/>
                <w:sz w:val="22"/>
                <w:szCs w:val="22"/>
              </w:rPr>
            </w:pPr>
          </w:p>
        </w:tc>
        <w:tc>
          <w:tcPr>
            <w:tcW w:w="1088" w:type="dxa"/>
            <w:vAlign w:val="center"/>
          </w:tcPr>
          <w:p w:rsidR="00A73638" w:rsidRPr="00552079" w:rsidRDefault="00A73638" w:rsidP="00B37050">
            <w:pPr>
              <w:jc w:val="center"/>
              <w:rPr>
                <w:rFonts w:asciiTheme="minorHAnsi" w:hAnsiTheme="minorHAnsi" w:cstheme="minorHAnsi"/>
                <w:sz w:val="22"/>
                <w:szCs w:val="22"/>
              </w:rPr>
            </w:pPr>
          </w:p>
        </w:tc>
        <w:tc>
          <w:tcPr>
            <w:tcW w:w="3337"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CD7DE0">
      <w:pPr>
        <w:tabs>
          <w:tab w:val="left" w:pos="5691"/>
        </w:tabs>
        <w:rPr>
          <w:rFonts w:asciiTheme="minorHAnsi" w:hAnsiTheme="minorHAnsi" w:cstheme="minorHAnsi"/>
          <w:b/>
          <w:sz w:val="22"/>
          <w:szCs w:val="22"/>
        </w:rPr>
      </w:pPr>
    </w:p>
    <w:tbl>
      <w:tblPr>
        <w:tblW w:w="9073" w:type="dxa"/>
        <w:jc w:val="center"/>
        <w:tblCellMar>
          <w:left w:w="70" w:type="dxa"/>
          <w:right w:w="70" w:type="dxa"/>
        </w:tblCellMar>
        <w:tblLook w:val="04A0" w:firstRow="1" w:lastRow="0" w:firstColumn="1" w:lastColumn="0" w:noHBand="0" w:noVBand="1"/>
      </w:tblPr>
      <w:tblGrid>
        <w:gridCol w:w="554"/>
        <w:gridCol w:w="4893"/>
        <w:gridCol w:w="1113"/>
        <w:gridCol w:w="1212"/>
        <w:gridCol w:w="1301"/>
      </w:tblGrid>
      <w:tr w:rsidR="00103622" w:rsidRPr="00552079" w:rsidTr="002E3633">
        <w:trPr>
          <w:trHeight w:val="447"/>
          <w:jc w:val="center"/>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03622" w:rsidRPr="00F12F83" w:rsidRDefault="00103622" w:rsidP="00F12F83">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6F058D" w:rsidRPr="00552079" w:rsidTr="00F12F83">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950"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992"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276"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30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6F058D" w:rsidRPr="00552079" w:rsidTr="00F12F8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6F058D" w:rsidRPr="00552079" w:rsidRDefault="00C5471A"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950" w:type="dxa"/>
            <w:tcBorders>
              <w:top w:val="nil"/>
              <w:left w:val="nil"/>
              <w:bottom w:val="single" w:sz="8" w:space="0" w:color="auto"/>
              <w:right w:val="single" w:sz="4" w:space="0" w:color="auto"/>
            </w:tcBorders>
            <w:shd w:val="clear" w:color="000000" w:fill="FFFFFF"/>
            <w:vAlign w:val="center"/>
          </w:tcPr>
          <w:p w:rsidR="006F058D" w:rsidRPr="00552079" w:rsidRDefault="00C5471A" w:rsidP="00C5471A">
            <w:pPr>
              <w:jc w:val="both"/>
              <w:rPr>
                <w:rFonts w:asciiTheme="minorHAnsi" w:hAnsiTheme="minorHAnsi" w:cstheme="minorHAnsi"/>
                <w:color w:val="000000"/>
                <w:sz w:val="22"/>
                <w:szCs w:val="22"/>
                <w:lang w:val="es-BO" w:eastAsia="es-BO"/>
              </w:rPr>
            </w:pPr>
            <w:r w:rsidRPr="00BC6D57">
              <w:rPr>
                <w:rFonts w:ascii="Calibri" w:hAnsi="Calibri" w:cs="Calibri"/>
                <w:b/>
                <w:color w:val="000000"/>
              </w:rPr>
              <w:t>Servicio de mantenimiento de comp</w:t>
            </w:r>
            <w:r>
              <w:rPr>
                <w:rFonts w:ascii="Calibri" w:hAnsi="Calibri" w:cs="Calibri"/>
                <w:b/>
                <w:color w:val="000000"/>
              </w:rPr>
              <w:t>resor GNV-ASPRO IODM 115-3-19 (2</w:t>
            </w:r>
            <w:r w:rsidRPr="00BC6D57">
              <w:rPr>
                <w:rFonts w:ascii="Calibri" w:hAnsi="Calibri" w:cs="Calibri"/>
                <w:b/>
                <w:color w:val="000000"/>
              </w:rPr>
              <w:t>0.000 Horas de operación), con provisión de Repuestos y Mano de Obra</w:t>
            </w:r>
            <w:r>
              <w:rPr>
                <w:rFonts w:ascii="Calibri" w:hAnsi="Calibri" w:cs="Calibri"/>
                <w:b/>
                <w:color w:val="000000"/>
              </w:rPr>
              <w:t xml:space="preserve"> para la Estación de Servicio de Calacoto</w:t>
            </w:r>
            <w:r w:rsidRPr="00BC6D57">
              <w:rPr>
                <w:rFonts w:ascii="Calibri" w:hAnsi="Calibri" w:cs="Calibri"/>
                <w:b/>
                <w:color w:val="000000"/>
              </w:rPr>
              <w:t>.</w:t>
            </w:r>
          </w:p>
        </w:tc>
        <w:tc>
          <w:tcPr>
            <w:tcW w:w="992" w:type="dxa"/>
            <w:tcBorders>
              <w:top w:val="nil"/>
              <w:left w:val="single" w:sz="4" w:space="0" w:color="auto"/>
              <w:bottom w:val="single" w:sz="8" w:space="0" w:color="auto"/>
              <w:right w:val="single" w:sz="8" w:space="0" w:color="auto"/>
            </w:tcBorders>
            <w:shd w:val="clear" w:color="000000" w:fill="FFFFFF"/>
            <w:vAlign w:val="center"/>
          </w:tcPr>
          <w:p w:rsidR="006F058D" w:rsidRPr="00552079" w:rsidRDefault="00F12F83"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276" w:type="dxa"/>
            <w:tcBorders>
              <w:top w:val="nil"/>
              <w:left w:val="nil"/>
              <w:bottom w:val="single" w:sz="8" w:space="0" w:color="auto"/>
              <w:right w:val="single" w:sz="8" w:space="0" w:color="auto"/>
            </w:tcBorders>
            <w:shd w:val="clear" w:color="auto" w:fill="auto"/>
            <w:vAlign w:val="center"/>
          </w:tcPr>
          <w:p w:rsidR="006F058D" w:rsidRPr="00552079" w:rsidRDefault="00F12F83"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159.230,88</w:t>
            </w:r>
          </w:p>
        </w:tc>
        <w:tc>
          <w:tcPr>
            <w:tcW w:w="1301" w:type="dxa"/>
            <w:tcBorders>
              <w:top w:val="nil"/>
              <w:left w:val="nil"/>
              <w:bottom w:val="single" w:sz="8" w:space="0" w:color="auto"/>
              <w:right w:val="single" w:sz="8" w:space="0" w:color="auto"/>
            </w:tcBorders>
            <w:shd w:val="clear" w:color="auto" w:fill="auto"/>
            <w:noWrap/>
            <w:vAlign w:val="center"/>
          </w:tcPr>
          <w:p w:rsidR="006F058D" w:rsidRPr="00552079" w:rsidRDefault="00F12F83"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159.230,88</w:t>
            </w:r>
          </w:p>
        </w:tc>
      </w:tr>
      <w:tr w:rsidR="006F058D" w:rsidRPr="00552079" w:rsidTr="00F12F8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6F058D" w:rsidRPr="00552079" w:rsidRDefault="00F12F83"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w:t>
            </w:r>
          </w:p>
        </w:tc>
        <w:tc>
          <w:tcPr>
            <w:tcW w:w="4950" w:type="dxa"/>
            <w:tcBorders>
              <w:top w:val="nil"/>
              <w:left w:val="nil"/>
              <w:bottom w:val="single" w:sz="8" w:space="0" w:color="auto"/>
              <w:right w:val="single" w:sz="4" w:space="0" w:color="auto"/>
            </w:tcBorders>
            <w:shd w:val="clear" w:color="000000" w:fill="FFFFFF"/>
            <w:vAlign w:val="center"/>
          </w:tcPr>
          <w:p w:rsidR="006F058D" w:rsidRPr="00552079" w:rsidRDefault="00F12F83" w:rsidP="00F12F83">
            <w:pPr>
              <w:jc w:val="both"/>
              <w:rPr>
                <w:rFonts w:asciiTheme="minorHAnsi" w:hAnsiTheme="minorHAnsi" w:cstheme="minorHAnsi"/>
                <w:color w:val="000000"/>
                <w:sz w:val="22"/>
                <w:szCs w:val="22"/>
                <w:lang w:val="es-BO" w:eastAsia="es-BO"/>
              </w:rPr>
            </w:pPr>
            <w:r w:rsidRPr="00BC6D57">
              <w:rPr>
                <w:rFonts w:ascii="Calibri" w:hAnsi="Calibri" w:cs="Calibri"/>
                <w:b/>
                <w:color w:val="000000"/>
              </w:rPr>
              <w:t>Servicio de mantenimiento de comp</w:t>
            </w:r>
            <w:r>
              <w:rPr>
                <w:rFonts w:ascii="Calibri" w:hAnsi="Calibri" w:cs="Calibri"/>
                <w:b/>
                <w:color w:val="000000"/>
              </w:rPr>
              <w:t>resor GNV-ASPRO IODM 115-3-19 (15</w:t>
            </w:r>
            <w:r w:rsidRPr="00BC6D57">
              <w:rPr>
                <w:rFonts w:ascii="Calibri" w:hAnsi="Calibri" w:cs="Calibri"/>
                <w:b/>
                <w:color w:val="000000"/>
              </w:rPr>
              <w:t>.000 Horas de operación), con provisión de Repuestos y Mano de Obra</w:t>
            </w:r>
            <w:r>
              <w:rPr>
                <w:rFonts w:ascii="Calibri" w:hAnsi="Calibri" w:cs="Calibri"/>
                <w:b/>
                <w:color w:val="000000"/>
              </w:rPr>
              <w:t xml:space="preserve"> para la Estación de Servicio de Patacamaya</w:t>
            </w:r>
            <w:r w:rsidRPr="00BC6D57">
              <w:rPr>
                <w:rFonts w:ascii="Calibri" w:hAnsi="Calibri" w:cs="Calibri"/>
                <w:b/>
                <w:color w:val="000000"/>
              </w:rPr>
              <w:t>.</w:t>
            </w:r>
          </w:p>
        </w:tc>
        <w:tc>
          <w:tcPr>
            <w:tcW w:w="992" w:type="dxa"/>
            <w:tcBorders>
              <w:top w:val="nil"/>
              <w:left w:val="single" w:sz="4" w:space="0" w:color="auto"/>
              <w:bottom w:val="single" w:sz="8" w:space="0" w:color="auto"/>
              <w:right w:val="single" w:sz="8" w:space="0" w:color="auto"/>
            </w:tcBorders>
            <w:shd w:val="clear" w:color="000000" w:fill="FFFFFF"/>
            <w:vAlign w:val="center"/>
          </w:tcPr>
          <w:p w:rsidR="006F058D" w:rsidRPr="00552079" w:rsidRDefault="00F12F83"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276" w:type="dxa"/>
            <w:tcBorders>
              <w:top w:val="nil"/>
              <w:left w:val="nil"/>
              <w:bottom w:val="single" w:sz="8" w:space="0" w:color="auto"/>
              <w:right w:val="single" w:sz="8" w:space="0" w:color="auto"/>
            </w:tcBorders>
            <w:shd w:val="clear" w:color="auto" w:fill="auto"/>
            <w:vAlign w:val="center"/>
          </w:tcPr>
          <w:p w:rsidR="006F058D" w:rsidRPr="00552079" w:rsidRDefault="00F12F83"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33.568,08</w:t>
            </w:r>
          </w:p>
        </w:tc>
        <w:tc>
          <w:tcPr>
            <w:tcW w:w="1301" w:type="dxa"/>
            <w:tcBorders>
              <w:top w:val="nil"/>
              <w:left w:val="nil"/>
              <w:bottom w:val="single" w:sz="8" w:space="0" w:color="auto"/>
              <w:right w:val="single" w:sz="8" w:space="0" w:color="auto"/>
            </w:tcBorders>
            <w:shd w:val="clear" w:color="auto" w:fill="auto"/>
            <w:noWrap/>
            <w:vAlign w:val="center"/>
          </w:tcPr>
          <w:p w:rsidR="006F058D" w:rsidRPr="00552079" w:rsidRDefault="00F12F83"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33.568,08</w:t>
            </w:r>
          </w:p>
        </w:tc>
      </w:tr>
      <w:tr w:rsidR="00103622" w:rsidRPr="00552079" w:rsidTr="00F12F83">
        <w:trPr>
          <w:trHeight w:val="330"/>
          <w:jc w:val="center"/>
        </w:trPr>
        <w:tc>
          <w:tcPr>
            <w:tcW w:w="7772"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3606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301" w:type="dxa"/>
            <w:tcBorders>
              <w:top w:val="nil"/>
              <w:left w:val="nil"/>
              <w:bottom w:val="single" w:sz="8" w:space="0" w:color="auto"/>
              <w:right w:val="single" w:sz="8" w:space="0" w:color="auto"/>
            </w:tcBorders>
            <w:shd w:val="clear" w:color="auto" w:fill="auto"/>
            <w:noWrap/>
            <w:vAlign w:val="center"/>
            <w:hideMark/>
          </w:tcPr>
          <w:p w:rsidR="00103622" w:rsidRPr="00552079" w:rsidRDefault="00F12F83"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192.798,96</w:t>
            </w:r>
          </w:p>
        </w:tc>
      </w:tr>
    </w:tbl>
    <w:p w:rsidR="00103622" w:rsidRPr="00552079" w:rsidRDefault="00103622" w:rsidP="00B37050">
      <w:pPr>
        <w:jc w:val="center"/>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p w:rsidR="003606AD" w:rsidRPr="00552079" w:rsidRDefault="003606AD"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A13F05">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A13F05">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A13F05">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A13F05">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A13F05">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A13F05">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A13F05">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A13F05">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A13F05">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A13F05">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A13F05">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A13F05">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A13F05">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A13F05">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A13F05">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A13F05">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A13F05">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A13F05">
      <w:pPr>
        <w:pStyle w:val="Prrafodelista"/>
        <w:numPr>
          <w:ilvl w:val="1"/>
          <w:numId w:val="22"/>
        </w:numPr>
        <w:ind w:left="993" w:hanging="567"/>
        <w:jc w:val="both"/>
        <w:rPr>
          <w:rFonts w:asciiTheme="minorHAnsi" w:hAnsiTheme="minorHAnsi" w:cstheme="minorHAnsi"/>
          <w:b/>
          <w:sz w:val="22"/>
          <w:szCs w:val="22"/>
          <w:lang w:val="es-MX" w:eastAsia="es-BO"/>
        </w:rPr>
      </w:pPr>
      <w:bookmarkStart w:id="2" w:name="_Toc346873782"/>
      <w:r w:rsidRPr="00AE15C5">
        <w:rPr>
          <w:rFonts w:asciiTheme="minorHAnsi" w:hAnsiTheme="minorHAnsi" w:cstheme="minorHAnsi"/>
          <w:b/>
          <w:sz w:val="22"/>
          <w:szCs w:val="22"/>
          <w:lang w:val="es-MX" w:eastAsia="es-BO"/>
        </w:rPr>
        <w:t>Devolución de la Garantía de Seriedad de Propuesta</w:t>
      </w:r>
      <w:bookmarkEnd w:id="2"/>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A13F05">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A13F05">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A13F05">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A13F05">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A13F05">
      <w:pPr>
        <w:pStyle w:val="Prrafodelista"/>
        <w:numPr>
          <w:ilvl w:val="1"/>
          <w:numId w:val="22"/>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A13F05">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A13F05">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A13F05">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A13F05">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A13F05">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A13F05">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A13F05">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rsidR="008E1E9D" w:rsidRPr="00552079" w:rsidRDefault="008E1E9D" w:rsidP="00A13F05">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A13F05">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A13F05">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A13F05">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A13F05">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A13F05">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A13F05">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A13F05">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A13F05">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13F05">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13F05">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3D4F39" w:rsidRDefault="003D4F39" w:rsidP="00897820">
      <w:pPr>
        <w:ind w:firstLine="426"/>
        <w:jc w:val="center"/>
        <w:rPr>
          <w:rFonts w:asciiTheme="minorHAnsi" w:hAnsiTheme="minorHAnsi" w:cstheme="minorHAnsi"/>
          <w:b/>
          <w:sz w:val="22"/>
          <w:szCs w:val="22"/>
        </w:rPr>
      </w:pPr>
    </w:p>
    <w:p w:rsidR="003D4F39" w:rsidRDefault="003D4F39" w:rsidP="00897820">
      <w:pPr>
        <w:ind w:firstLine="426"/>
        <w:jc w:val="center"/>
        <w:rPr>
          <w:rFonts w:asciiTheme="minorHAnsi" w:hAnsiTheme="minorHAnsi" w:cstheme="minorHAnsi"/>
          <w:b/>
          <w:sz w:val="22"/>
          <w:szCs w:val="22"/>
        </w:rPr>
      </w:pPr>
    </w:p>
    <w:p w:rsidR="003D4F39" w:rsidRDefault="003D4F39" w:rsidP="00897820">
      <w:pPr>
        <w:ind w:firstLine="426"/>
        <w:jc w:val="center"/>
        <w:rPr>
          <w:rFonts w:asciiTheme="minorHAnsi" w:hAnsiTheme="minorHAnsi" w:cstheme="minorHAnsi"/>
          <w:b/>
          <w:sz w:val="22"/>
          <w:szCs w:val="22"/>
        </w:rPr>
      </w:pPr>
    </w:p>
    <w:p w:rsidR="003D4F39" w:rsidRDefault="003D4F39"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4015D2" w:rsidRDefault="003D4F39" w:rsidP="004015D2">
            <w:pPr>
              <w:jc w:val="center"/>
              <w:rPr>
                <w:rFonts w:asciiTheme="minorHAnsi" w:hAnsiTheme="minorHAnsi" w:cstheme="minorHAnsi"/>
                <w:b/>
                <w:sz w:val="22"/>
                <w:szCs w:val="22"/>
              </w:rPr>
            </w:pPr>
            <w:r w:rsidRPr="004015D2">
              <w:rPr>
                <w:rFonts w:asciiTheme="minorHAnsi" w:hAnsiTheme="minorHAnsi" w:cstheme="minorHAnsi"/>
                <w:b/>
                <w:szCs w:val="22"/>
              </w:rPr>
              <w:t>SERVICIO MANTENIMIENTO  COMPRESORES DE GNV ESTACIONES DE SERVICIO CALACOTO Y PATACAMAYA</w:t>
            </w:r>
          </w:p>
        </w:tc>
      </w:tr>
      <w:tr w:rsidR="00766F6D" w:rsidRPr="00552079" w:rsidTr="00933FD3">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933FD3" w:rsidRDefault="00933FD3" w:rsidP="00933FD3">
            <w:pPr>
              <w:jc w:val="center"/>
              <w:rPr>
                <w:rFonts w:asciiTheme="minorHAnsi" w:hAnsiTheme="minorHAnsi" w:cstheme="minorHAnsi"/>
                <w:b/>
                <w:sz w:val="22"/>
                <w:szCs w:val="22"/>
              </w:rPr>
            </w:pPr>
            <w:r w:rsidRPr="00933FD3">
              <w:rPr>
                <w:rFonts w:asciiTheme="minorHAnsi" w:hAnsiTheme="minorHAnsi" w:cstheme="minorHAnsi"/>
                <w:b/>
                <w:sz w:val="22"/>
                <w:szCs w:val="22"/>
              </w:rPr>
              <w:t>GCC-CDL-DCLP-21-16</w:t>
            </w: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8D7ECE" w:rsidRDefault="008D7ECE" w:rsidP="001B1268">
      <w:pPr>
        <w:rPr>
          <w:rFonts w:asciiTheme="minorHAnsi" w:hAnsiTheme="minorHAnsi" w:cstheme="minorHAnsi"/>
          <w:b/>
          <w:sz w:val="22"/>
          <w:szCs w:val="22"/>
        </w:rPr>
      </w:pPr>
    </w:p>
    <w:p w:rsidR="008D7ECE" w:rsidRDefault="008D7ECE" w:rsidP="001B1268">
      <w:pPr>
        <w:rPr>
          <w:rFonts w:asciiTheme="minorHAnsi" w:hAnsiTheme="minorHAnsi" w:cstheme="minorHAnsi"/>
          <w:b/>
          <w:sz w:val="22"/>
          <w:szCs w:val="22"/>
        </w:rPr>
      </w:pPr>
    </w:p>
    <w:p w:rsidR="008D7ECE" w:rsidRDefault="008D7ECE" w:rsidP="001B1268">
      <w:pPr>
        <w:rPr>
          <w:rFonts w:asciiTheme="minorHAnsi" w:hAnsiTheme="minorHAnsi" w:cstheme="minorHAnsi"/>
          <w:b/>
          <w:sz w:val="22"/>
          <w:szCs w:val="22"/>
        </w:rPr>
      </w:pPr>
    </w:p>
    <w:p w:rsidR="008D7ECE" w:rsidRDefault="008D7ECE" w:rsidP="001B1268">
      <w:pPr>
        <w:rPr>
          <w:rFonts w:asciiTheme="minorHAnsi" w:hAnsiTheme="minorHAnsi" w:cstheme="minorHAnsi"/>
          <w:b/>
          <w:sz w:val="22"/>
          <w:szCs w:val="22"/>
        </w:rPr>
      </w:pPr>
    </w:p>
    <w:p w:rsidR="008D7ECE" w:rsidRDefault="008D7ECE" w:rsidP="001B1268">
      <w:pPr>
        <w:rPr>
          <w:rFonts w:asciiTheme="minorHAnsi" w:hAnsiTheme="minorHAnsi" w:cstheme="minorHAnsi"/>
          <w:b/>
          <w:sz w:val="22"/>
          <w:szCs w:val="22"/>
        </w:rPr>
      </w:pPr>
    </w:p>
    <w:p w:rsidR="008D7ECE" w:rsidRDefault="008D7ECE" w:rsidP="001B1268">
      <w:pPr>
        <w:rPr>
          <w:rFonts w:asciiTheme="minorHAnsi" w:hAnsiTheme="minorHAnsi" w:cstheme="minorHAnsi"/>
          <w:b/>
          <w:sz w:val="22"/>
          <w:szCs w:val="22"/>
        </w:rPr>
      </w:pPr>
    </w:p>
    <w:p w:rsidR="008D7ECE" w:rsidRDefault="008D7ECE" w:rsidP="001B1268">
      <w:pPr>
        <w:rPr>
          <w:rFonts w:asciiTheme="minorHAnsi" w:hAnsiTheme="minorHAnsi" w:cstheme="minorHAnsi"/>
          <w:b/>
          <w:sz w:val="22"/>
          <w:szCs w:val="22"/>
        </w:rPr>
      </w:pPr>
    </w:p>
    <w:p w:rsidR="008D7ECE" w:rsidRDefault="008D7ECE" w:rsidP="001B1268">
      <w:pPr>
        <w:rPr>
          <w:rFonts w:asciiTheme="minorHAnsi" w:hAnsiTheme="minorHAnsi" w:cstheme="minorHAnsi"/>
          <w:b/>
          <w:sz w:val="22"/>
          <w:szCs w:val="22"/>
        </w:rPr>
      </w:pPr>
    </w:p>
    <w:p w:rsidR="008D7ECE" w:rsidRDefault="008D7ECE" w:rsidP="001B1268">
      <w:pPr>
        <w:rPr>
          <w:rFonts w:asciiTheme="minorHAnsi" w:hAnsiTheme="minorHAnsi" w:cstheme="minorHAnsi"/>
          <w:b/>
          <w:sz w:val="22"/>
          <w:szCs w:val="22"/>
        </w:rPr>
      </w:pPr>
    </w:p>
    <w:p w:rsidR="008D7ECE" w:rsidRDefault="008D7EC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Default="00F17C85" w:rsidP="00B37050">
      <w:pPr>
        <w:ind w:left="567"/>
        <w:jc w:val="both"/>
        <w:rPr>
          <w:rFonts w:asciiTheme="minorHAnsi" w:hAnsiTheme="minorHAnsi" w:cstheme="minorHAnsi"/>
          <w:sz w:val="22"/>
          <w:szCs w:val="22"/>
          <w:lang w:val="es-BO"/>
        </w:rPr>
      </w:pPr>
    </w:p>
    <w:p w:rsidR="004015D2" w:rsidRPr="00552079" w:rsidRDefault="004015D2"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A13F05">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A13F05">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0D6319" w:rsidRDefault="000D6319" w:rsidP="00B37050">
      <w:pPr>
        <w:jc w:val="center"/>
        <w:rPr>
          <w:rFonts w:asciiTheme="minorHAnsi" w:hAnsiTheme="minorHAnsi" w:cstheme="minorHAnsi"/>
          <w:b/>
          <w:sz w:val="22"/>
          <w:szCs w:val="22"/>
          <w:highlight w:val="yellow"/>
        </w:rPr>
      </w:pPr>
    </w:p>
    <w:p w:rsidR="000D6319" w:rsidRDefault="000D6319" w:rsidP="00B37050">
      <w:pPr>
        <w:jc w:val="center"/>
        <w:rPr>
          <w:rFonts w:asciiTheme="minorHAnsi" w:hAnsiTheme="minorHAnsi" w:cstheme="minorHAnsi"/>
          <w:b/>
          <w:sz w:val="22"/>
          <w:szCs w:val="22"/>
          <w:highlight w:val="yellow"/>
        </w:rPr>
      </w:pPr>
    </w:p>
    <w:p w:rsidR="000D6319" w:rsidRDefault="000D6319" w:rsidP="00B37050">
      <w:pPr>
        <w:jc w:val="center"/>
        <w:rPr>
          <w:rFonts w:asciiTheme="minorHAnsi" w:hAnsiTheme="minorHAnsi" w:cstheme="minorHAnsi"/>
          <w:b/>
          <w:sz w:val="22"/>
          <w:szCs w:val="22"/>
          <w:highlight w:val="yellow"/>
        </w:rPr>
      </w:pPr>
    </w:p>
    <w:p w:rsidR="000D6319" w:rsidRDefault="000D6319" w:rsidP="00B37050">
      <w:pPr>
        <w:jc w:val="center"/>
        <w:rPr>
          <w:rFonts w:asciiTheme="minorHAnsi" w:hAnsiTheme="minorHAnsi" w:cstheme="minorHAnsi"/>
          <w:b/>
          <w:sz w:val="22"/>
          <w:szCs w:val="22"/>
          <w:highlight w:val="yellow"/>
        </w:rPr>
      </w:pPr>
    </w:p>
    <w:p w:rsidR="000D6319" w:rsidRDefault="000D6319" w:rsidP="00B37050">
      <w:pPr>
        <w:jc w:val="center"/>
        <w:rPr>
          <w:rFonts w:asciiTheme="minorHAnsi" w:hAnsiTheme="minorHAnsi" w:cstheme="minorHAnsi"/>
          <w:b/>
          <w:sz w:val="22"/>
          <w:szCs w:val="22"/>
          <w:highlight w:val="yellow"/>
        </w:rPr>
      </w:pPr>
    </w:p>
    <w:p w:rsidR="000D6319" w:rsidRDefault="000D6319" w:rsidP="00B37050">
      <w:pPr>
        <w:jc w:val="center"/>
        <w:rPr>
          <w:rFonts w:asciiTheme="minorHAnsi" w:hAnsiTheme="minorHAnsi" w:cstheme="minorHAnsi"/>
          <w:b/>
          <w:sz w:val="22"/>
          <w:szCs w:val="22"/>
          <w:highlight w:val="yellow"/>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Pr="00B857A6" w:rsidRDefault="00F50C94" w:rsidP="00F50C94">
      <w:pPr>
        <w:rPr>
          <w:rFonts w:asciiTheme="minorHAnsi" w:hAnsiTheme="minorHAnsi" w:cstheme="minorHAnsi"/>
          <w:b/>
          <w:bCs/>
          <w:sz w:val="22"/>
          <w:szCs w:val="22"/>
          <w:lang w:val="es-ES_tradnl"/>
        </w:rPr>
      </w:pPr>
    </w:p>
    <w:p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4015D2" w:rsidRPr="00B857A6" w:rsidRDefault="004015D2" w:rsidP="00F50C94">
      <w:pPr>
        <w:jc w:val="center"/>
        <w:rPr>
          <w:rFonts w:asciiTheme="minorHAnsi" w:hAnsiTheme="minorHAnsi" w:cstheme="minorHAnsi"/>
          <w:b/>
          <w:bCs/>
          <w:sz w:val="22"/>
          <w:szCs w:val="22"/>
          <w:lang w:val="es-ES_tradnl"/>
        </w:rPr>
      </w:pPr>
    </w:p>
    <w:p w:rsidR="004015D2" w:rsidRPr="00242FA8" w:rsidRDefault="004015D2" w:rsidP="004015D2">
      <w:pPr>
        <w:autoSpaceDE w:val="0"/>
        <w:autoSpaceDN w:val="0"/>
        <w:adjustRightInd w:val="0"/>
        <w:jc w:val="both"/>
        <w:rPr>
          <w:rFonts w:ascii="Verdana" w:hAnsi="Verdana" w:cs="Calibri"/>
          <w:b/>
          <w:sz w:val="18"/>
          <w:szCs w:val="18"/>
        </w:rPr>
      </w:pPr>
      <w:r w:rsidRPr="00242FA8">
        <w:rPr>
          <w:rFonts w:ascii="Verdana" w:hAnsi="Verdana" w:cs="Calibri"/>
          <w:b/>
          <w:i/>
          <w:sz w:val="18"/>
          <w:szCs w:val="18"/>
        </w:rPr>
        <w:t>GARANTÍA DE SERIEDAD DE PROPUESTA</w:t>
      </w:r>
      <w:r w:rsidRPr="00242FA8">
        <w:rPr>
          <w:rFonts w:ascii="Verdana" w:hAnsi="Verdana" w:cs="Calibri"/>
          <w:b/>
          <w:sz w:val="18"/>
          <w:szCs w:val="18"/>
        </w:rPr>
        <w:t>:</w:t>
      </w:r>
    </w:p>
    <w:p w:rsidR="004015D2" w:rsidRPr="00242FA8" w:rsidRDefault="004015D2" w:rsidP="004015D2">
      <w:pPr>
        <w:autoSpaceDE w:val="0"/>
        <w:autoSpaceDN w:val="0"/>
        <w:adjustRightInd w:val="0"/>
        <w:jc w:val="both"/>
        <w:rPr>
          <w:rFonts w:ascii="Verdana" w:hAnsi="Verdana" w:cs="Calibri"/>
          <w:b/>
          <w:sz w:val="18"/>
          <w:szCs w:val="18"/>
        </w:rPr>
      </w:pPr>
    </w:p>
    <w:p w:rsidR="004015D2" w:rsidRPr="00242FA8" w:rsidRDefault="004015D2" w:rsidP="004015D2">
      <w:pPr>
        <w:tabs>
          <w:tab w:val="left" w:pos="1965"/>
        </w:tabs>
        <w:jc w:val="both"/>
        <w:rPr>
          <w:rFonts w:ascii="Verdana" w:hAnsi="Verdana" w:cs="Calibri"/>
          <w:bCs/>
          <w:sz w:val="18"/>
          <w:szCs w:val="18"/>
          <w:lang w:val="es-BO"/>
        </w:rPr>
      </w:pPr>
      <w:r w:rsidRPr="00242FA8">
        <w:rPr>
          <w:rFonts w:ascii="Verdana" w:hAnsi="Verdana" w:cs="Calibri"/>
          <w:bCs/>
          <w:sz w:val="18"/>
          <w:szCs w:val="18"/>
          <w:lang w:val="es-BO"/>
        </w:rPr>
        <w:t>A elección del  proponente podrá presentar:</w:t>
      </w:r>
    </w:p>
    <w:p w:rsidR="004015D2" w:rsidRPr="00242FA8" w:rsidRDefault="004015D2" w:rsidP="004015D2">
      <w:pPr>
        <w:tabs>
          <w:tab w:val="left" w:pos="1965"/>
        </w:tabs>
        <w:jc w:val="both"/>
        <w:rPr>
          <w:rFonts w:ascii="Verdana" w:hAnsi="Verdana" w:cs="Calibri"/>
          <w:bCs/>
          <w:sz w:val="18"/>
          <w:szCs w:val="18"/>
          <w:lang w:val="es-BO"/>
        </w:rPr>
      </w:pPr>
    </w:p>
    <w:p w:rsidR="004015D2" w:rsidRPr="00242FA8" w:rsidRDefault="004015D2" w:rsidP="00A13F05">
      <w:pPr>
        <w:numPr>
          <w:ilvl w:val="0"/>
          <w:numId w:val="32"/>
        </w:numPr>
        <w:jc w:val="both"/>
        <w:rPr>
          <w:rFonts w:ascii="Verdana" w:hAnsi="Verdana" w:cs="Calibri"/>
          <w:bCs/>
          <w:sz w:val="18"/>
          <w:szCs w:val="18"/>
          <w:lang w:val="es-BO"/>
        </w:rPr>
      </w:pPr>
      <w:r w:rsidRPr="00242FA8">
        <w:rPr>
          <w:rFonts w:ascii="Verdana" w:hAnsi="Verdana" w:cs="Calibri"/>
          <w:b/>
          <w:bCs/>
          <w:sz w:val="18"/>
          <w:szCs w:val="18"/>
          <w:lang w:val="es-BO"/>
        </w:rPr>
        <w:t>Boleta de Garantía</w:t>
      </w:r>
      <w:r w:rsidRPr="00242FA8">
        <w:rPr>
          <w:rFonts w:ascii="Verdana" w:hAnsi="Verdana" w:cs="Calibri"/>
          <w:bCs/>
          <w:sz w:val="18"/>
          <w:szCs w:val="18"/>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242FA8">
        <w:rPr>
          <w:rFonts w:ascii="Verdana" w:hAnsi="Verdana" w:cs="Calibri"/>
          <w:b/>
          <w:bCs/>
          <w:sz w:val="18"/>
          <w:szCs w:val="18"/>
          <w:lang w:val="es-BO"/>
        </w:rPr>
        <w:t>renovable, irrevocable y de ejecución inmediata</w:t>
      </w:r>
      <w:r w:rsidRPr="00242FA8">
        <w:rPr>
          <w:rFonts w:ascii="Verdana" w:hAnsi="Verdana" w:cs="Calibri"/>
          <w:bCs/>
          <w:sz w:val="18"/>
          <w:szCs w:val="18"/>
          <w:lang w:val="es-BO"/>
        </w:rPr>
        <w:t xml:space="preserve"> con vigencia de Noventa (90) días, por un importe equivalente al Uno (1) % del valor total de la propuesta económica.</w:t>
      </w:r>
    </w:p>
    <w:p w:rsidR="004015D2" w:rsidRPr="00242FA8" w:rsidRDefault="004015D2" w:rsidP="004015D2">
      <w:pPr>
        <w:ind w:left="284"/>
        <w:jc w:val="both"/>
        <w:rPr>
          <w:rFonts w:ascii="Verdana" w:hAnsi="Verdana" w:cs="Calibri"/>
          <w:bCs/>
          <w:sz w:val="18"/>
          <w:szCs w:val="18"/>
          <w:lang w:val="es-BO"/>
        </w:rPr>
      </w:pPr>
    </w:p>
    <w:p w:rsidR="004015D2" w:rsidRPr="00242FA8" w:rsidRDefault="004015D2" w:rsidP="00A13F05">
      <w:pPr>
        <w:numPr>
          <w:ilvl w:val="0"/>
          <w:numId w:val="32"/>
        </w:numPr>
        <w:jc w:val="both"/>
        <w:rPr>
          <w:rFonts w:ascii="Verdana" w:hAnsi="Verdana" w:cs="Calibri"/>
          <w:bCs/>
          <w:sz w:val="18"/>
          <w:szCs w:val="18"/>
          <w:lang w:val="es-BO"/>
        </w:rPr>
      </w:pPr>
      <w:r w:rsidRPr="00242FA8">
        <w:rPr>
          <w:rFonts w:ascii="Verdana" w:hAnsi="Verdana" w:cs="Calibri"/>
          <w:b/>
          <w:bCs/>
          <w:sz w:val="18"/>
          <w:szCs w:val="18"/>
          <w:lang w:val="es-BO"/>
        </w:rPr>
        <w:t>Garantía a Primer Requerimiento</w:t>
      </w:r>
      <w:r w:rsidRPr="00242FA8">
        <w:rPr>
          <w:rFonts w:ascii="Verdana" w:hAnsi="Verdana" w:cs="Calibri"/>
          <w:bCs/>
          <w:sz w:val="18"/>
          <w:szCs w:val="18"/>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242FA8">
        <w:rPr>
          <w:rFonts w:ascii="Verdana" w:hAnsi="Verdana" w:cs="Calibri"/>
          <w:b/>
          <w:bCs/>
          <w:sz w:val="18"/>
          <w:szCs w:val="18"/>
          <w:lang w:val="es-BO"/>
        </w:rPr>
        <w:t>renovable, irrevocable y de ejecución a primer requerimiento</w:t>
      </w:r>
      <w:r w:rsidRPr="00242FA8">
        <w:rPr>
          <w:rFonts w:ascii="Verdana" w:hAnsi="Verdana" w:cs="Calibri"/>
          <w:bCs/>
          <w:sz w:val="18"/>
          <w:szCs w:val="18"/>
          <w:lang w:val="es-BO"/>
        </w:rPr>
        <w:t xml:space="preserve"> con vigencia con vigencia de Noventa (90) días, por un importe equivalente al Uno (1) % del valor total de la propuesta económica.</w:t>
      </w:r>
    </w:p>
    <w:p w:rsidR="004015D2" w:rsidRPr="00242FA8" w:rsidRDefault="004015D2" w:rsidP="004015D2">
      <w:pPr>
        <w:pStyle w:val="Prrafodelista"/>
        <w:rPr>
          <w:rFonts w:ascii="Verdana" w:hAnsi="Verdana" w:cs="Calibri"/>
          <w:bCs/>
          <w:sz w:val="18"/>
          <w:szCs w:val="18"/>
          <w:lang w:val="es-BO"/>
        </w:rPr>
      </w:pPr>
    </w:p>
    <w:p w:rsidR="004015D2" w:rsidRPr="00242FA8" w:rsidRDefault="004015D2" w:rsidP="00A13F05">
      <w:pPr>
        <w:numPr>
          <w:ilvl w:val="0"/>
          <w:numId w:val="32"/>
        </w:numPr>
        <w:jc w:val="both"/>
        <w:rPr>
          <w:rFonts w:ascii="Verdana" w:hAnsi="Verdana" w:cs="Calibri"/>
          <w:bCs/>
          <w:sz w:val="18"/>
          <w:szCs w:val="18"/>
          <w:lang w:val="es-BO"/>
        </w:rPr>
      </w:pPr>
      <w:r w:rsidRPr="00242FA8">
        <w:rPr>
          <w:rFonts w:ascii="Verdana" w:hAnsi="Verdana" w:cs="Calibri"/>
          <w:b/>
          <w:bCs/>
          <w:sz w:val="18"/>
          <w:szCs w:val="18"/>
          <w:lang w:val="es-BO"/>
        </w:rPr>
        <w:t>Póliza de caución a Primer requerimiento</w:t>
      </w:r>
      <w:r w:rsidRPr="00242FA8">
        <w:rPr>
          <w:rFonts w:ascii="Verdana" w:hAnsi="Verdana" w:cs="Calibri"/>
          <w:bCs/>
          <w:sz w:val="18"/>
          <w:szCs w:val="18"/>
          <w:lang w:val="es-BO"/>
        </w:rPr>
        <w:t>,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90 días y por un importe equivalente a uno por ciento (1%) del valor total de la propuesta económica</w:t>
      </w:r>
    </w:p>
    <w:p w:rsidR="004015D2" w:rsidRPr="00242FA8" w:rsidRDefault="004015D2" w:rsidP="004015D2">
      <w:pPr>
        <w:rPr>
          <w:rFonts w:ascii="Verdana" w:hAnsi="Verdana" w:cs="Arial"/>
          <w:sz w:val="18"/>
          <w:szCs w:val="18"/>
          <w:lang w:val="es-BO"/>
        </w:rPr>
      </w:pPr>
    </w:p>
    <w:p w:rsidR="004015D2" w:rsidRPr="00242FA8" w:rsidRDefault="004015D2" w:rsidP="004015D2">
      <w:pPr>
        <w:autoSpaceDE w:val="0"/>
        <w:autoSpaceDN w:val="0"/>
        <w:adjustRightInd w:val="0"/>
        <w:jc w:val="both"/>
        <w:rPr>
          <w:rFonts w:ascii="Verdana" w:hAnsi="Verdana" w:cs="Calibri"/>
          <w:b/>
          <w:i/>
          <w:sz w:val="18"/>
          <w:szCs w:val="18"/>
        </w:rPr>
      </w:pPr>
      <w:r w:rsidRPr="00242FA8">
        <w:rPr>
          <w:rFonts w:ascii="Verdana" w:hAnsi="Verdana" w:cs="Calibri"/>
          <w:b/>
          <w:i/>
          <w:sz w:val="18"/>
          <w:szCs w:val="18"/>
        </w:rPr>
        <w:t>GARANTÍA DE CUMPLIMIENTO DE CONTRATO:</w:t>
      </w:r>
    </w:p>
    <w:p w:rsidR="004015D2" w:rsidRPr="00242FA8" w:rsidRDefault="004015D2" w:rsidP="004015D2">
      <w:pPr>
        <w:autoSpaceDE w:val="0"/>
        <w:autoSpaceDN w:val="0"/>
        <w:adjustRightInd w:val="0"/>
        <w:jc w:val="both"/>
        <w:rPr>
          <w:rFonts w:ascii="Verdana" w:hAnsi="Verdana" w:cs="Calibri"/>
          <w:b/>
          <w:i/>
          <w:sz w:val="18"/>
          <w:szCs w:val="18"/>
        </w:rPr>
      </w:pPr>
    </w:p>
    <w:p w:rsidR="004015D2" w:rsidRPr="00242FA8" w:rsidRDefault="004015D2" w:rsidP="004015D2">
      <w:pPr>
        <w:tabs>
          <w:tab w:val="left" w:pos="1965"/>
        </w:tabs>
        <w:jc w:val="both"/>
        <w:rPr>
          <w:rFonts w:ascii="Verdana" w:hAnsi="Verdana" w:cs="Calibri"/>
          <w:bCs/>
          <w:sz w:val="18"/>
          <w:szCs w:val="18"/>
          <w:lang w:val="es-BO"/>
        </w:rPr>
      </w:pPr>
      <w:r w:rsidRPr="00242FA8">
        <w:rPr>
          <w:rFonts w:ascii="Verdana" w:hAnsi="Verdana" w:cs="Calibri"/>
          <w:bCs/>
          <w:sz w:val="18"/>
          <w:szCs w:val="18"/>
          <w:lang w:val="es-BO"/>
        </w:rPr>
        <w:t>A elección del  proponente podrá presentar:</w:t>
      </w:r>
    </w:p>
    <w:p w:rsidR="004015D2" w:rsidRPr="00242FA8" w:rsidRDefault="004015D2" w:rsidP="004015D2">
      <w:pPr>
        <w:autoSpaceDE w:val="0"/>
        <w:autoSpaceDN w:val="0"/>
        <w:adjustRightInd w:val="0"/>
        <w:jc w:val="both"/>
        <w:rPr>
          <w:rFonts w:ascii="Verdana" w:hAnsi="Verdana" w:cs="Calibri"/>
          <w:b/>
          <w:sz w:val="18"/>
          <w:szCs w:val="18"/>
        </w:rPr>
      </w:pPr>
    </w:p>
    <w:p w:rsidR="004015D2" w:rsidRDefault="004015D2" w:rsidP="00A13F05">
      <w:pPr>
        <w:numPr>
          <w:ilvl w:val="0"/>
          <w:numId w:val="31"/>
        </w:numPr>
        <w:autoSpaceDE w:val="0"/>
        <w:autoSpaceDN w:val="0"/>
        <w:adjustRightInd w:val="0"/>
        <w:jc w:val="both"/>
        <w:rPr>
          <w:rFonts w:ascii="Verdana" w:hAnsi="Verdana" w:cs="Calibri"/>
          <w:sz w:val="18"/>
          <w:szCs w:val="18"/>
        </w:rPr>
      </w:pPr>
      <w:r w:rsidRPr="00242FA8">
        <w:rPr>
          <w:rFonts w:ascii="Verdana" w:hAnsi="Verdana" w:cs="Calibri"/>
          <w:b/>
          <w:sz w:val="18"/>
          <w:szCs w:val="18"/>
        </w:rPr>
        <w:t>Boleta de Garantía</w:t>
      </w:r>
      <w:r w:rsidRPr="00242FA8">
        <w:rPr>
          <w:rFonts w:ascii="Verdana" w:hAnsi="Verdana" w:cs="Calibri"/>
          <w:sz w:val="18"/>
          <w:szCs w:val="18"/>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4015D2" w:rsidRPr="00242FA8" w:rsidRDefault="004015D2" w:rsidP="004015D2">
      <w:pPr>
        <w:autoSpaceDE w:val="0"/>
        <w:autoSpaceDN w:val="0"/>
        <w:adjustRightInd w:val="0"/>
        <w:ind w:left="720"/>
        <w:jc w:val="both"/>
        <w:rPr>
          <w:rFonts w:ascii="Verdana" w:hAnsi="Verdana" w:cs="Calibri"/>
          <w:sz w:val="18"/>
          <w:szCs w:val="18"/>
        </w:rPr>
      </w:pPr>
    </w:p>
    <w:p w:rsidR="004015D2" w:rsidRPr="00242FA8" w:rsidRDefault="004015D2" w:rsidP="00A13F05">
      <w:pPr>
        <w:numPr>
          <w:ilvl w:val="0"/>
          <w:numId w:val="31"/>
        </w:numPr>
        <w:autoSpaceDE w:val="0"/>
        <w:autoSpaceDN w:val="0"/>
        <w:adjustRightInd w:val="0"/>
        <w:jc w:val="both"/>
        <w:rPr>
          <w:rFonts w:ascii="Verdana" w:hAnsi="Verdana" w:cs="Calibri"/>
          <w:sz w:val="18"/>
          <w:szCs w:val="18"/>
        </w:rPr>
      </w:pPr>
      <w:r w:rsidRPr="00242FA8">
        <w:rPr>
          <w:rFonts w:ascii="Verdana" w:hAnsi="Verdana" w:cs="Calibri"/>
          <w:b/>
          <w:sz w:val="18"/>
          <w:szCs w:val="18"/>
        </w:rPr>
        <w:t>Garantía a Primer Requerimiento</w:t>
      </w:r>
      <w:r w:rsidRPr="00242FA8">
        <w:rPr>
          <w:rFonts w:ascii="Verdana" w:hAnsi="Verdana" w:cs="Calibri"/>
          <w:sz w:val="18"/>
          <w:szCs w:val="18"/>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rsidR="0002531B" w:rsidRDefault="0002531B" w:rsidP="00B37050">
      <w:pPr>
        <w:jc w:val="center"/>
        <w:rPr>
          <w:rFonts w:asciiTheme="minorHAnsi" w:hAnsiTheme="minorHAnsi" w:cstheme="minorHAnsi"/>
          <w:b/>
          <w:sz w:val="22"/>
          <w:szCs w:val="22"/>
          <w:lang w:val="es-ES_tradnl"/>
        </w:rPr>
      </w:pPr>
    </w:p>
    <w:p w:rsidR="000D6319" w:rsidRDefault="000D6319" w:rsidP="00B37050">
      <w:pPr>
        <w:jc w:val="center"/>
        <w:rPr>
          <w:rFonts w:asciiTheme="minorHAnsi" w:hAnsiTheme="minorHAnsi" w:cstheme="minorHAnsi"/>
          <w:b/>
          <w:sz w:val="22"/>
          <w:szCs w:val="22"/>
          <w:lang w:val="es-ES_tradnl"/>
        </w:rPr>
      </w:pPr>
    </w:p>
    <w:p w:rsidR="000D6319" w:rsidRDefault="000D6319" w:rsidP="00B37050">
      <w:pPr>
        <w:jc w:val="center"/>
        <w:rPr>
          <w:rFonts w:asciiTheme="minorHAnsi" w:hAnsiTheme="minorHAnsi" w:cstheme="minorHAnsi"/>
          <w:b/>
          <w:sz w:val="22"/>
          <w:szCs w:val="22"/>
          <w:lang w:val="es-ES_tradnl"/>
        </w:rPr>
      </w:pPr>
    </w:p>
    <w:p w:rsidR="000D6319" w:rsidRDefault="000D6319" w:rsidP="00B37050">
      <w:pPr>
        <w:jc w:val="center"/>
        <w:rPr>
          <w:rFonts w:asciiTheme="minorHAnsi" w:hAnsiTheme="minorHAnsi" w:cstheme="minorHAnsi"/>
          <w:b/>
          <w:sz w:val="22"/>
          <w:szCs w:val="22"/>
          <w:lang w:val="es-ES_tradnl"/>
        </w:rPr>
      </w:pPr>
    </w:p>
    <w:p w:rsidR="000D6319" w:rsidRDefault="000D6319" w:rsidP="00B37050">
      <w:pPr>
        <w:jc w:val="center"/>
        <w:rPr>
          <w:rFonts w:asciiTheme="minorHAnsi" w:hAnsiTheme="minorHAnsi" w:cstheme="minorHAnsi"/>
          <w:b/>
          <w:sz w:val="22"/>
          <w:szCs w:val="22"/>
          <w:lang w:val="es-ES_tradnl"/>
        </w:rPr>
      </w:pPr>
    </w:p>
    <w:p w:rsidR="000D6319" w:rsidRDefault="000D6319" w:rsidP="00B37050">
      <w:pPr>
        <w:jc w:val="center"/>
        <w:rPr>
          <w:rFonts w:asciiTheme="minorHAnsi" w:hAnsiTheme="minorHAnsi" w:cstheme="minorHAnsi"/>
          <w:b/>
          <w:sz w:val="22"/>
          <w:szCs w:val="22"/>
          <w:lang w:val="es-ES_tradnl"/>
        </w:rPr>
      </w:pPr>
    </w:p>
    <w:p w:rsidR="000D6319" w:rsidRDefault="000D6319" w:rsidP="00B37050">
      <w:pPr>
        <w:jc w:val="center"/>
        <w:rPr>
          <w:rFonts w:asciiTheme="minorHAnsi" w:hAnsiTheme="minorHAnsi" w:cstheme="minorHAnsi"/>
          <w:b/>
          <w:sz w:val="22"/>
          <w:szCs w:val="22"/>
          <w:lang w:val="es-ES_tradnl"/>
        </w:rPr>
      </w:pPr>
    </w:p>
    <w:p w:rsidR="000D6319" w:rsidRDefault="000D6319" w:rsidP="00B37050">
      <w:pPr>
        <w:jc w:val="center"/>
        <w:rPr>
          <w:rFonts w:asciiTheme="minorHAnsi" w:hAnsiTheme="minorHAnsi" w:cstheme="minorHAnsi"/>
          <w:b/>
          <w:sz w:val="22"/>
          <w:szCs w:val="22"/>
          <w:lang w:val="es-ES_tradnl"/>
        </w:rPr>
      </w:pPr>
    </w:p>
    <w:p w:rsidR="000D6319" w:rsidRDefault="000D6319"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Default="00883D0A" w:rsidP="00B37050">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B857A6">
        <w:rPr>
          <w:rFonts w:asciiTheme="minorHAnsi" w:eastAsia="Arial Unicode MS" w:hAnsiTheme="minorHAnsi" w:cstheme="minorHAnsi"/>
          <w:sz w:val="22"/>
          <w:szCs w:val="22"/>
        </w:rPr>
        <w:t>ESPECIFICACIONES TÉCNICAS</w:t>
      </w:r>
    </w:p>
    <w:p w:rsidR="000D6319" w:rsidRPr="000D6319" w:rsidRDefault="000D6319" w:rsidP="000D6319">
      <w:pPr>
        <w:rPr>
          <w:rFonts w:eastAsia="Arial Unicode MS"/>
        </w:rPr>
      </w:pPr>
    </w:p>
    <w:bookmarkEnd w:id="4"/>
    <w:bookmarkEnd w:id="5"/>
    <w:bookmarkEnd w:id="6"/>
    <w:p w:rsidR="000D6319" w:rsidRPr="00C55D7F" w:rsidRDefault="000D6319" w:rsidP="000D6319">
      <w:pPr>
        <w:jc w:val="center"/>
        <w:rPr>
          <w:rFonts w:ascii="Calibri" w:hAnsi="Calibri" w:cs="Calibri"/>
          <w:b/>
          <w:sz w:val="32"/>
        </w:rPr>
      </w:pPr>
      <w:r w:rsidRPr="00C55D7F">
        <w:rPr>
          <w:rFonts w:ascii="Verdana" w:hAnsi="Verdana" w:cs="Calibri"/>
          <w:b/>
          <w:bCs/>
          <w:sz w:val="22"/>
          <w:szCs w:val="18"/>
        </w:rPr>
        <w:t>SERVICIO MANTENIMIENTO COMPRESORES DE GNV ESTACIONES DE SERVICIO CALACOTO Y PATACAMAYA - DCLP</w:t>
      </w:r>
    </w:p>
    <w:p w:rsidR="000D6319" w:rsidRDefault="000D6319" w:rsidP="000D6319">
      <w:pPr>
        <w:rPr>
          <w:rFonts w:ascii="Calibri" w:hAnsi="Calibri" w:cs="Calibri"/>
          <w: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6521"/>
        <w:gridCol w:w="992"/>
        <w:gridCol w:w="1134"/>
      </w:tblGrid>
      <w:tr w:rsidR="000D6319" w:rsidRPr="0073735C" w:rsidTr="00EB47B9">
        <w:trPr>
          <w:trHeight w:val="414"/>
        </w:trPr>
        <w:tc>
          <w:tcPr>
            <w:tcW w:w="675" w:type="dxa"/>
            <w:vMerge w:val="restart"/>
            <w:shd w:val="clear" w:color="auto" w:fill="FFFF00"/>
            <w:vAlign w:val="center"/>
            <w:hideMark/>
          </w:tcPr>
          <w:p w:rsidR="000D6319" w:rsidRDefault="000D6319" w:rsidP="00EB47B9">
            <w:pPr>
              <w:jc w:val="center"/>
              <w:rPr>
                <w:rFonts w:ascii="Cambria" w:hAnsi="Cambria" w:cs="Arial"/>
                <w:b/>
                <w:bCs/>
                <w:color w:val="000000"/>
                <w:sz w:val="16"/>
                <w:szCs w:val="16"/>
              </w:rPr>
            </w:pPr>
            <w:r>
              <w:rPr>
                <w:rFonts w:ascii="Cambria" w:hAnsi="Cambria" w:cs="Arial"/>
                <w:b/>
                <w:bCs/>
                <w:color w:val="000000"/>
                <w:sz w:val="16"/>
                <w:szCs w:val="16"/>
              </w:rPr>
              <w:t>N°</w:t>
            </w:r>
          </w:p>
          <w:p w:rsidR="000D6319" w:rsidRPr="00F730B0" w:rsidRDefault="000D6319" w:rsidP="00EB47B9">
            <w:pPr>
              <w:jc w:val="center"/>
              <w:rPr>
                <w:rFonts w:ascii="Cambria" w:hAnsi="Cambria" w:cs="Arial"/>
                <w:b/>
                <w:bCs/>
                <w:color w:val="000000"/>
                <w:sz w:val="16"/>
                <w:szCs w:val="16"/>
              </w:rPr>
            </w:pPr>
            <w:r>
              <w:rPr>
                <w:rFonts w:ascii="Cambria" w:hAnsi="Cambria" w:cs="Arial"/>
                <w:b/>
                <w:bCs/>
                <w:color w:val="000000"/>
                <w:sz w:val="16"/>
                <w:szCs w:val="16"/>
              </w:rPr>
              <w:t>ITEM</w:t>
            </w:r>
          </w:p>
        </w:tc>
        <w:tc>
          <w:tcPr>
            <w:tcW w:w="6521" w:type="dxa"/>
            <w:vMerge w:val="restart"/>
            <w:shd w:val="clear" w:color="auto" w:fill="FFFF00"/>
            <w:vAlign w:val="center"/>
            <w:hideMark/>
          </w:tcPr>
          <w:p w:rsidR="000D6319" w:rsidRPr="00F730B0" w:rsidRDefault="000D6319" w:rsidP="00EB47B9">
            <w:pPr>
              <w:jc w:val="center"/>
              <w:rPr>
                <w:rFonts w:ascii="Cambria" w:hAnsi="Cambria" w:cs="Arial"/>
                <w:b/>
                <w:bCs/>
                <w:color w:val="000000"/>
                <w:sz w:val="18"/>
                <w:szCs w:val="18"/>
              </w:rPr>
            </w:pPr>
            <w:r>
              <w:rPr>
                <w:rFonts w:ascii="Cambria" w:hAnsi="Cambria" w:cs="Arial"/>
                <w:b/>
                <w:bCs/>
                <w:color w:val="000000"/>
                <w:sz w:val="18"/>
                <w:szCs w:val="18"/>
              </w:rPr>
              <w:t xml:space="preserve"> </w:t>
            </w:r>
            <w:r w:rsidRPr="00D05ABD">
              <w:rPr>
                <w:rFonts w:ascii="Cambria" w:hAnsi="Cambria" w:cs="Arial"/>
                <w:b/>
                <w:bCs/>
                <w:color w:val="000000"/>
                <w:sz w:val="18"/>
                <w:szCs w:val="18"/>
              </w:rPr>
              <w:t>DESCRIPCIÓN DETALLADA DEL SERVICIO</w:t>
            </w:r>
          </w:p>
        </w:tc>
        <w:tc>
          <w:tcPr>
            <w:tcW w:w="992" w:type="dxa"/>
            <w:vMerge w:val="restart"/>
            <w:shd w:val="clear" w:color="auto" w:fill="FFFF00"/>
            <w:vAlign w:val="center"/>
            <w:hideMark/>
          </w:tcPr>
          <w:p w:rsidR="000D6319" w:rsidRPr="00F730B0" w:rsidRDefault="000D6319" w:rsidP="00EB47B9">
            <w:pPr>
              <w:jc w:val="center"/>
              <w:rPr>
                <w:rFonts w:ascii="Cambria" w:hAnsi="Cambria" w:cs="Arial"/>
                <w:b/>
                <w:bCs/>
                <w:color w:val="000000"/>
                <w:sz w:val="16"/>
                <w:szCs w:val="16"/>
              </w:rPr>
            </w:pPr>
            <w:r>
              <w:rPr>
                <w:rFonts w:ascii="Cambria" w:hAnsi="Cambria" w:cs="Arial"/>
                <w:b/>
                <w:bCs/>
                <w:color w:val="000000"/>
                <w:sz w:val="16"/>
                <w:szCs w:val="16"/>
              </w:rPr>
              <w:t>Cantidad</w:t>
            </w:r>
          </w:p>
        </w:tc>
        <w:tc>
          <w:tcPr>
            <w:tcW w:w="1134" w:type="dxa"/>
            <w:vMerge w:val="restart"/>
            <w:shd w:val="clear" w:color="auto" w:fill="FFFF00"/>
            <w:vAlign w:val="center"/>
          </w:tcPr>
          <w:p w:rsidR="000D6319" w:rsidRDefault="000D6319" w:rsidP="00EB47B9">
            <w:pPr>
              <w:jc w:val="center"/>
              <w:rPr>
                <w:rFonts w:ascii="Cambria" w:hAnsi="Cambria" w:cs="Arial"/>
                <w:b/>
                <w:bCs/>
                <w:color w:val="000000"/>
                <w:sz w:val="16"/>
                <w:szCs w:val="16"/>
              </w:rPr>
            </w:pPr>
          </w:p>
          <w:p w:rsidR="000D6319" w:rsidRPr="0073735C" w:rsidRDefault="000D6319" w:rsidP="00EB47B9">
            <w:pPr>
              <w:jc w:val="center"/>
              <w:rPr>
                <w:rFonts w:ascii="Cambria" w:hAnsi="Cambria" w:cs="Arial"/>
                <w:b/>
                <w:sz w:val="16"/>
                <w:szCs w:val="16"/>
              </w:rPr>
            </w:pPr>
            <w:r w:rsidRPr="0073735C">
              <w:rPr>
                <w:rFonts w:ascii="Cambria" w:hAnsi="Cambria" w:cs="Arial"/>
                <w:b/>
                <w:sz w:val="16"/>
                <w:szCs w:val="16"/>
              </w:rPr>
              <w:t>Unidad de</w:t>
            </w:r>
          </w:p>
          <w:p w:rsidR="000D6319" w:rsidRPr="0073735C" w:rsidRDefault="000D6319" w:rsidP="00EB47B9">
            <w:pPr>
              <w:jc w:val="center"/>
              <w:rPr>
                <w:rFonts w:ascii="Cambria" w:hAnsi="Cambria" w:cs="Arial"/>
                <w:sz w:val="16"/>
                <w:szCs w:val="16"/>
              </w:rPr>
            </w:pPr>
            <w:r w:rsidRPr="0073735C">
              <w:rPr>
                <w:rFonts w:ascii="Cambria" w:hAnsi="Cambria" w:cs="Arial"/>
                <w:b/>
                <w:sz w:val="16"/>
                <w:szCs w:val="16"/>
              </w:rPr>
              <w:t>Medida</w:t>
            </w:r>
          </w:p>
        </w:tc>
      </w:tr>
      <w:tr w:rsidR="000D6319" w:rsidRPr="00F730B0" w:rsidTr="00EB47B9">
        <w:trPr>
          <w:trHeight w:val="201"/>
        </w:trPr>
        <w:tc>
          <w:tcPr>
            <w:tcW w:w="675" w:type="dxa"/>
            <w:vMerge/>
            <w:shd w:val="clear" w:color="auto" w:fill="FFFF00"/>
            <w:vAlign w:val="center"/>
            <w:hideMark/>
          </w:tcPr>
          <w:p w:rsidR="000D6319" w:rsidRPr="00F730B0" w:rsidRDefault="000D6319" w:rsidP="00EB47B9">
            <w:pPr>
              <w:jc w:val="center"/>
              <w:rPr>
                <w:rFonts w:ascii="Cambria" w:hAnsi="Cambria" w:cs="Arial"/>
                <w:b/>
                <w:bCs/>
                <w:color w:val="000000"/>
                <w:sz w:val="16"/>
                <w:szCs w:val="16"/>
              </w:rPr>
            </w:pPr>
          </w:p>
        </w:tc>
        <w:tc>
          <w:tcPr>
            <w:tcW w:w="6521" w:type="dxa"/>
            <w:vMerge/>
            <w:shd w:val="clear" w:color="auto" w:fill="FFFF00"/>
            <w:vAlign w:val="center"/>
            <w:hideMark/>
          </w:tcPr>
          <w:p w:rsidR="000D6319" w:rsidRPr="00F730B0" w:rsidRDefault="000D6319" w:rsidP="00EB47B9">
            <w:pPr>
              <w:jc w:val="center"/>
              <w:rPr>
                <w:rFonts w:ascii="Cambria" w:hAnsi="Cambria" w:cs="Arial"/>
                <w:b/>
                <w:bCs/>
                <w:color w:val="000000"/>
                <w:sz w:val="18"/>
                <w:szCs w:val="18"/>
              </w:rPr>
            </w:pPr>
          </w:p>
        </w:tc>
        <w:tc>
          <w:tcPr>
            <w:tcW w:w="992" w:type="dxa"/>
            <w:vMerge/>
            <w:shd w:val="clear" w:color="auto" w:fill="FFFF00"/>
            <w:vAlign w:val="center"/>
            <w:hideMark/>
          </w:tcPr>
          <w:p w:rsidR="000D6319" w:rsidRPr="00F730B0" w:rsidRDefault="000D6319" w:rsidP="00EB47B9">
            <w:pPr>
              <w:jc w:val="center"/>
              <w:rPr>
                <w:rFonts w:ascii="Cambria" w:hAnsi="Cambria" w:cs="Arial"/>
                <w:b/>
                <w:bCs/>
                <w:color w:val="000000"/>
                <w:sz w:val="16"/>
                <w:szCs w:val="16"/>
              </w:rPr>
            </w:pPr>
          </w:p>
        </w:tc>
        <w:tc>
          <w:tcPr>
            <w:tcW w:w="1134" w:type="dxa"/>
            <w:vMerge/>
            <w:shd w:val="clear" w:color="auto" w:fill="FFFF00"/>
          </w:tcPr>
          <w:p w:rsidR="000D6319" w:rsidRPr="00F730B0" w:rsidRDefault="000D6319" w:rsidP="00EB47B9">
            <w:pPr>
              <w:jc w:val="center"/>
              <w:rPr>
                <w:rFonts w:ascii="Cambria" w:hAnsi="Cambria" w:cs="Arial"/>
                <w:b/>
                <w:bCs/>
                <w:color w:val="000000"/>
                <w:sz w:val="16"/>
                <w:szCs w:val="16"/>
              </w:rPr>
            </w:pPr>
          </w:p>
        </w:tc>
      </w:tr>
      <w:tr w:rsidR="000D6319" w:rsidRPr="00BC6D57" w:rsidTr="00EB47B9">
        <w:trPr>
          <w:trHeight w:val="120"/>
        </w:trPr>
        <w:tc>
          <w:tcPr>
            <w:tcW w:w="675" w:type="dxa"/>
            <w:vAlign w:val="center"/>
          </w:tcPr>
          <w:p w:rsidR="000D6319" w:rsidRPr="00F730B0" w:rsidRDefault="000D6319" w:rsidP="00EB47B9">
            <w:pPr>
              <w:jc w:val="center"/>
              <w:rPr>
                <w:rFonts w:ascii="Cambria" w:hAnsi="Cambria"/>
                <w:i/>
                <w:iCs/>
                <w:color w:val="000000"/>
                <w:sz w:val="16"/>
                <w:szCs w:val="16"/>
              </w:rPr>
            </w:pPr>
            <w:r>
              <w:rPr>
                <w:rFonts w:ascii="Cambria" w:hAnsi="Cambria"/>
                <w:i/>
                <w:iCs/>
                <w:color w:val="000000"/>
                <w:sz w:val="16"/>
                <w:szCs w:val="16"/>
              </w:rPr>
              <w:t>1</w:t>
            </w:r>
          </w:p>
        </w:tc>
        <w:tc>
          <w:tcPr>
            <w:tcW w:w="6521" w:type="dxa"/>
          </w:tcPr>
          <w:p w:rsidR="000D6319" w:rsidRPr="00BC6D57" w:rsidRDefault="000D6319" w:rsidP="00EB47B9">
            <w:pPr>
              <w:jc w:val="both"/>
              <w:rPr>
                <w:rFonts w:ascii="Cambria" w:hAnsi="Cambria"/>
                <w:iCs/>
                <w:color w:val="000000"/>
              </w:rPr>
            </w:pPr>
            <w:r w:rsidRPr="00BC6D57">
              <w:rPr>
                <w:rFonts w:ascii="Calibri" w:hAnsi="Calibri" w:cs="Calibri"/>
                <w:b/>
                <w:color w:val="000000"/>
              </w:rPr>
              <w:t>Servicio de mantenimiento de comp</w:t>
            </w:r>
            <w:r>
              <w:rPr>
                <w:rFonts w:ascii="Calibri" w:hAnsi="Calibri" w:cs="Calibri"/>
                <w:b/>
                <w:color w:val="000000"/>
              </w:rPr>
              <w:t>resor GNV-ASPRO IODM 115-3-19 (2</w:t>
            </w:r>
            <w:r w:rsidRPr="00BC6D57">
              <w:rPr>
                <w:rFonts w:ascii="Calibri" w:hAnsi="Calibri" w:cs="Calibri"/>
                <w:b/>
                <w:color w:val="000000"/>
              </w:rPr>
              <w:t>0.000 Horas de operación), con provisión de Repuestos y Mano de Obra</w:t>
            </w:r>
            <w:r>
              <w:rPr>
                <w:rFonts w:ascii="Calibri" w:hAnsi="Calibri" w:cs="Calibri"/>
                <w:b/>
                <w:color w:val="000000"/>
              </w:rPr>
              <w:t xml:space="preserve"> para la Estación de Servicio de Calacoto</w:t>
            </w:r>
            <w:r w:rsidRPr="00BC6D57">
              <w:rPr>
                <w:rFonts w:ascii="Calibri" w:hAnsi="Calibri" w:cs="Calibri"/>
                <w:b/>
                <w:color w:val="000000"/>
              </w:rPr>
              <w:t>.</w:t>
            </w:r>
          </w:p>
        </w:tc>
        <w:tc>
          <w:tcPr>
            <w:tcW w:w="992" w:type="dxa"/>
            <w:vAlign w:val="center"/>
          </w:tcPr>
          <w:p w:rsidR="000D6319" w:rsidRPr="00BC6D57" w:rsidRDefault="000D6319" w:rsidP="00EB47B9">
            <w:pPr>
              <w:jc w:val="center"/>
              <w:rPr>
                <w:rFonts w:ascii="Cambria" w:hAnsi="Cambria"/>
                <w:b/>
                <w:i/>
                <w:iCs/>
                <w:color w:val="000000"/>
                <w:sz w:val="22"/>
                <w:szCs w:val="22"/>
              </w:rPr>
            </w:pPr>
            <w:r>
              <w:rPr>
                <w:rFonts w:ascii="Cambria" w:hAnsi="Cambria"/>
                <w:b/>
                <w:i/>
                <w:iCs/>
                <w:color w:val="000000"/>
                <w:sz w:val="22"/>
                <w:szCs w:val="22"/>
              </w:rPr>
              <w:t>1</w:t>
            </w:r>
          </w:p>
        </w:tc>
        <w:tc>
          <w:tcPr>
            <w:tcW w:w="1134" w:type="dxa"/>
            <w:vAlign w:val="center"/>
          </w:tcPr>
          <w:p w:rsidR="000D6319" w:rsidRPr="00BC6D57" w:rsidRDefault="000D6319" w:rsidP="00EB47B9">
            <w:pPr>
              <w:jc w:val="center"/>
              <w:rPr>
                <w:rFonts w:ascii="Cambria" w:hAnsi="Cambria"/>
                <w:b/>
                <w:i/>
                <w:iCs/>
                <w:color w:val="000000"/>
                <w:sz w:val="22"/>
                <w:szCs w:val="22"/>
              </w:rPr>
            </w:pPr>
            <w:r w:rsidRPr="00BC6D57">
              <w:rPr>
                <w:rFonts w:ascii="Cambria" w:hAnsi="Cambria"/>
                <w:b/>
                <w:i/>
                <w:iCs/>
                <w:color w:val="000000"/>
                <w:sz w:val="22"/>
                <w:szCs w:val="22"/>
              </w:rPr>
              <w:t>servicio</w:t>
            </w:r>
          </w:p>
        </w:tc>
      </w:tr>
      <w:tr w:rsidR="000D6319" w:rsidRPr="00BC6D57" w:rsidTr="00EB47B9">
        <w:trPr>
          <w:trHeight w:val="727"/>
        </w:trPr>
        <w:tc>
          <w:tcPr>
            <w:tcW w:w="675" w:type="dxa"/>
            <w:vAlign w:val="center"/>
          </w:tcPr>
          <w:p w:rsidR="000D6319" w:rsidRDefault="000D6319" w:rsidP="00EB47B9">
            <w:pPr>
              <w:jc w:val="center"/>
              <w:rPr>
                <w:rFonts w:ascii="Cambria" w:hAnsi="Cambria"/>
                <w:i/>
                <w:iCs/>
                <w:color w:val="000000"/>
                <w:sz w:val="16"/>
                <w:szCs w:val="16"/>
              </w:rPr>
            </w:pPr>
            <w:r>
              <w:rPr>
                <w:rFonts w:ascii="Cambria" w:hAnsi="Cambria"/>
                <w:i/>
                <w:iCs/>
                <w:color w:val="000000"/>
                <w:sz w:val="16"/>
                <w:szCs w:val="16"/>
              </w:rPr>
              <w:t>2</w:t>
            </w:r>
          </w:p>
        </w:tc>
        <w:tc>
          <w:tcPr>
            <w:tcW w:w="6521" w:type="dxa"/>
          </w:tcPr>
          <w:p w:rsidR="000D6319" w:rsidRPr="00BC6D57" w:rsidRDefault="000D6319" w:rsidP="00EB47B9">
            <w:pPr>
              <w:jc w:val="both"/>
              <w:rPr>
                <w:rFonts w:ascii="Cambria" w:hAnsi="Cambria"/>
                <w:iCs/>
                <w:color w:val="000000"/>
                <w:sz w:val="18"/>
                <w:szCs w:val="18"/>
              </w:rPr>
            </w:pPr>
            <w:r w:rsidRPr="00BC6D57">
              <w:rPr>
                <w:rFonts w:ascii="Calibri" w:hAnsi="Calibri" w:cs="Calibri"/>
                <w:b/>
                <w:color w:val="000000"/>
              </w:rPr>
              <w:t>Servicio de mantenimiento de comp</w:t>
            </w:r>
            <w:r>
              <w:rPr>
                <w:rFonts w:ascii="Calibri" w:hAnsi="Calibri" w:cs="Calibri"/>
                <w:b/>
                <w:color w:val="000000"/>
              </w:rPr>
              <w:t>resor GNV-ASPRO IODM 115-3-19 (15</w:t>
            </w:r>
            <w:r w:rsidRPr="00BC6D57">
              <w:rPr>
                <w:rFonts w:ascii="Calibri" w:hAnsi="Calibri" w:cs="Calibri"/>
                <w:b/>
                <w:color w:val="000000"/>
              </w:rPr>
              <w:t>.000 Horas de operación), con provisión de Repuestos y Mano de Obra</w:t>
            </w:r>
            <w:r>
              <w:rPr>
                <w:rFonts w:ascii="Calibri" w:hAnsi="Calibri" w:cs="Calibri"/>
                <w:b/>
                <w:color w:val="000000"/>
              </w:rPr>
              <w:t xml:space="preserve"> para la Estación de Servicio de Patacamaya</w:t>
            </w:r>
            <w:r w:rsidRPr="00BC6D57">
              <w:rPr>
                <w:rFonts w:ascii="Calibri" w:hAnsi="Calibri" w:cs="Calibri"/>
                <w:b/>
                <w:color w:val="000000"/>
              </w:rPr>
              <w:t>.</w:t>
            </w:r>
          </w:p>
        </w:tc>
        <w:tc>
          <w:tcPr>
            <w:tcW w:w="992" w:type="dxa"/>
            <w:vAlign w:val="center"/>
          </w:tcPr>
          <w:p w:rsidR="000D6319" w:rsidRPr="00BC6D57" w:rsidRDefault="000D6319" w:rsidP="00EB47B9">
            <w:pPr>
              <w:jc w:val="center"/>
              <w:rPr>
                <w:rFonts w:ascii="Cambria" w:hAnsi="Cambria"/>
                <w:b/>
                <w:i/>
                <w:iCs/>
                <w:color w:val="000000"/>
                <w:sz w:val="22"/>
                <w:szCs w:val="22"/>
              </w:rPr>
            </w:pPr>
            <w:r>
              <w:rPr>
                <w:rFonts w:ascii="Cambria" w:hAnsi="Cambria"/>
                <w:b/>
                <w:i/>
                <w:iCs/>
                <w:color w:val="000000"/>
                <w:sz w:val="22"/>
                <w:szCs w:val="22"/>
              </w:rPr>
              <w:t>1</w:t>
            </w:r>
          </w:p>
        </w:tc>
        <w:tc>
          <w:tcPr>
            <w:tcW w:w="1134" w:type="dxa"/>
            <w:vAlign w:val="center"/>
          </w:tcPr>
          <w:p w:rsidR="000D6319" w:rsidRPr="00BC6D57" w:rsidRDefault="000D6319" w:rsidP="00EB47B9">
            <w:pPr>
              <w:jc w:val="center"/>
              <w:rPr>
                <w:rFonts w:ascii="Cambria" w:hAnsi="Cambria"/>
                <w:b/>
                <w:i/>
                <w:iCs/>
                <w:color w:val="000000"/>
                <w:sz w:val="22"/>
                <w:szCs w:val="22"/>
              </w:rPr>
            </w:pPr>
            <w:r w:rsidRPr="00BC6D57">
              <w:rPr>
                <w:rFonts w:ascii="Cambria" w:hAnsi="Cambria"/>
                <w:b/>
                <w:i/>
                <w:iCs/>
                <w:color w:val="000000"/>
                <w:sz w:val="22"/>
                <w:szCs w:val="22"/>
              </w:rPr>
              <w:t>servicio</w:t>
            </w:r>
          </w:p>
        </w:tc>
      </w:tr>
    </w:tbl>
    <w:p w:rsidR="000D6319" w:rsidRPr="00FD291B" w:rsidRDefault="000D6319" w:rsidP="000D6319">
      <w:pPr>
        <w:rPr>
          <w:rFonts w:ascii="Verdana" w:hAnsi="Verdana" w:cs="Calibri"/>
          <w:sz w:val="18"/>
          <w:szCs w:val="18"/>
        </w:rPr>
      </w:pPr>
    </w:p>
    <w:p w:rsidR="000D6319" w:rsidRPr="003F2292" w:rsidRDefault="000D6319" w:rsidP="000D6319">
      <w:pPr>
        <w:jc w:val="both"/>
        <w:rPr>
          <w:rFonts w:ascii="Verdana" w:hAnsi="Verdana" w:cs="Verdana"/>
          <w:bCs/>
          <w:color w:val="000000"/>
          <w:sz w:val="18"/>
          <w:szCs w:val="18"/>
        </w:rPr>
      </w:pPr>
    </w:p>
    <w:p w:rsidR="000D6319" w:rsidRPr="003F2292" w:rsidRDefault="000D6319" w:rsidP="00A13F05">
      <w:pPr>
        <w:pStyle w:val="Prrafodelista"/>
        <w:numPr>
          <w:ilvl w:val="0"/>
          <w:numId w:val="33"/>
        </w:numPr>
        <w:ind w:left="567" w:hanging="567"/>
        <w:contextualSpacing/>
        <w:jc w:val="both"/>
        <w:rPr>
          <w:rFonts w:ascii="Verdana" w:hAnsi="Verdana" w:cs="Calibri"/>
          <w:b/>
          <w:bCs/>
          <w:sz w:val="18"/>
          <w:szCs w:val="18"/>
          <w:lang w:eastAsia="es-BO"/>
        </w:rPr>
      </w:pPr>
      <w:r w:rsidRPr="003F2292">
        <w:rPr>
          <w:rFonts w:ascii="Verdana" w:hAnsi="Verdana" w:cs="Calibri"/>
          <w:b/>
          <w:bCs/>
          <w:sz w:val="18"/>
          <w:szCs w:val="18"/>
          <w:lang w:eastAsia="es-BO"/>
        </w:rPr>
        <w:t>CARACTERÍSTICAS DEL SERVICIO</w:t>
      </w:r>
      <w:r>
        <w:rPr>
          <w:rFonts w:ascii="Verdana" w:hAnsi="Verdana" w:cs="Calibri"/>
          <w:b/>
          <w:bCs/>
          <w:sz w:val="18"/>
          <w:szCs w:val="18"/>
          <w:lang w:eastAsia="es-BO"/>
        </w:rPr>
        <w:t xml:space="preserve"> </w:t>
      </w:r>
    </w:p>
    <w:p w:rsidR="000D6319" w:rsidRPr="003F2292" w:rsidRDefault="000D6319" w:rsidP="000D6319">
      <w:pPr>
        <w:autoSpaceDE w:val="0"/>
        <w:autoSpaceDN w:val="0"/>
        <w:adjustRightInd w:val="0"/>
        <w:rPr>
          <w:rFonts w:ascii="Verdana" w:hAnsi="Verdana"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0D6319" w:rsidRPr="003F2292" w:rsidTr="00EB47B9">
        <w:trPr>
          <w:trHeight w:val="388"/>
        </w:trPr>
        <w:tc>
          <w:tcPr>
            <w:tcW w:w="9322" w:type="dxa"/>
            <w:shd w:val="clear" w:color="auto" w:fill="8DB3E2"/>
            <w:vAlign w:val="center"/>
          </w:tcPr>
          <w:p w:rsidR="000D6319" w:rsidRPr="003F2292" w:rsidRDefault="000D6319" w:rsidP="00EB47B9">
            <w:pPr>
              <w:autoSpaceDE w:val="0"/>
              <w:autoSpaceDN w:val="0"/>
              <w:adjustRightInd w:val="0"/>
              <w:rPr>
                <w:rFonts w:ascii="Verdana" w:hAnsi="Verdana" w:cs="Calibri"/>
                <w:sz w:val="18"/>
                <w:szCs w:val="18"/>
              </w:rPr>
            </w:pPr>
            <w:r w:rsidRPr="003F2292">
              <w:rPr>
                <w:rFonts w:ascii="Verdana" w:hAnsi="Verdana" w:cs="Calibri"/>
                <w:b/>
                <w:bCs/>
                <w:sz w:val="18"/>
                <w:szCs w:val="18"/>
              </w:rPr>
              <w:t>DESCRIPCIÓN DEL SERVICIO</w:t>
            </w:r>
          </w:p>
        </w:tc>
      </w:tr>
      <w:tr w:rsidR="000D6319" w:rsidRPr="003F2292" w:rsidTr="00EB47B9">
        <w:trPr>
          <w:trHeight w:val="533"/>
        </w:trPr>
        <w:tc>
          <w:tcPr>
            <w:tcW w:w="9322" w:type="dxa"/>
            <w:shd w:val="clear" w:color="auto" w:fill="auto"/>
            <w:vAlign w:val="center"/>
          </w:tcPr>
          <w:p w:rsidR="000D6319" w:rsidRDefault="000D6319" w:rsidP="00EB47B9">
            <w:pPr>
              <w:autoSpaceDE w:val="0"/>
              <w:autoSpaceDN w:val="0"/>
              <w:adjustRightInd w:val="0"/>
              <w:jc w:val="both"/>
              <w:rPr>
                <w:rFonts w:ascii="Calibri" w:hAnsi="Calibri" w:cs="Calibri"/>
                <w:b/>
                <w:color w:val="000000"/>
              </w:rPr>
            </w:pPr>
          </w:p>
          <w:p w:rsidR="000D6319" w:rsidRDefault="000D6319" w:rsidP="00EB47B9">
            <w:pPr>
              <w:autoSpaceDE w:val="0"/>
              <w:autoSpaceDN w:val="0"/>
              <w:adjustRightInd w:val="0"/>
              <w:jc w:val="both"/>
              <w:rPr>
                <w:rFonts w:ascii="Calibri" w:hAnsi="Calibri" w:cs="Calibri"/>
                <w:b/>
                <w:color w:val="000000"/>
              </w:rPr>
            </w:pPr>
            <w:r w:rsidRPr="00BC6D57">
              <w:rPr>
                <w:rFonts w:ascii="Calibri" w:hAnsi="Calibri" w:cs="Calibri"/>
                <w:b/>
                <w:color w:val="000000"/>
              </w:rPr>
              <w:t>SERVICIO DE MANTENIMIENTO DE COMP</w:t>
            </w:r>
            <w:r>
              <w:rPr>
                <w:rFonts w:ascii="Calibri" w:hAnsi="Calibri" w:cs="Calibri"/>
                <w:b/>
                <w:color w:val="000000"/>
              </w:rPr>
              <w:t>RESOR GNV-ASPRO IODM 115-3-19 (2</w:t>
            </w:r>
            <w:r w:rsidRPr="00BC6D57">
              <w:rPr>
                <w:rFonts w:ascii="Calibri" w:hAnsi="Calibri" w:cs="Calibri"/>
                <w:b/>
                <w:color w:val="000000"/>
              </w:rPr>
              <w:t>0.000 HORAS DE OPERACIÓN), CON PROVISIÓN DE REPUESTOS Y MANO DE OBRA</w:t>
            </w:r>
            <w:r>
              <w:rPr>
                <w:rFonts w:ascii="Calibri" w:hAnsi="Calibri" w:cs="Calibri"/>
                <w:b/>
                <w:color w:val="000000"/>
              </w:rPr>
              <w:t xml:space="preserve"> PARA LA ESTACIÓN DE SERVICIO DE CALACOTO</w:t>
            </w:r>
            <w:r w:rsidRPr="00BC6D57">
              <w:rPr>
                <w:rFonts w:ascii="Calibri" w:hAnsi="Calibri" w:cs="Calibri"/>
                <w:b/>
                <w:color w:val="000000"/>
              </w:rPr>
              <w:t>.</w:t>
            </w:r>
          </w:p>
          <w:p w:rsidR="000D6319" w:rsidRDefault="000D6319" w:rsidP="00EB47B9">
            <w:pPr>
              <w:autoSpaceDE w:val="0"/>
              <w:autoSpaceDN w:val="0"/>
              <w:adjustRightInd w:val="0"/>
              <w:jc w:val="both"/>
              <w:rPr>
                <w:rFonts w:ascii="Calibri" w:hAnsi="Calibri" w:cs="Calibri"/>
                <w:b/>
                <w:color w:val="000000"/>
              </w:rPr>
            </w:pPr>
          </w:p>
          <w:p w:rsidR="000D6319" w:rsidRDefault="000D6319" w:rsidP="00EB47B9">
            <w:pPr>
              <w:autoSpaceDE w:val="0"/>
              <w:autoSpaceDN w:val="0"/>
              <w:adjustRightInd w:val="0"/>
              <w:jc w:val="both"/>
              <w:rPr>
                <w:rFonts w:ascii="Calibri" w:hAnsi="Calibri" w:cs="Calibri"/>
                <w:b/>
                <w:color w:val="000000"/>
              </w:rPr>
            </w:pPr>
            <w:r>
              <w:rPr>
                <w:rFonts w:ascii="Calibri" w:hAnsi="Calibri" w:cs="Calibri"/>
                <w:b/>
                <w:color w:val="000000"/>
              </w:rPr>
              <w:t>DETALLE DE LOS REPUESTOS:</w:t>
            </w:r>
          </w:p>
          <w:p w:rsidR="000D6319" w:rsidRPr="00A23B46" w:rsidRDefault="000D6319" w:rsidP="00EB47B9">
            <w:pPr>
              <w:autoSpaceDE w:val="0"/>
              <w:autoSpaceDN w:val="0"/>
              <w:adjustRightInd w:val="0"/>
              <w:jc w:val="both"/>
              <w:rPr>
                <w:rFonts w:ascii="Verdana" w:hAnsi="Verdana" w:cs="Calibri"/>
                <w:sz w:val="18"/>
                <w:szCs w:val="18"/>
              </w:rPr>
            </w:pPr>
          </w:p>
          <w:p w:rsidR="000D6319" w:rsidRPr="00A23B46" w:rsidRDefault="000D6319" w:rsidP="00EB47B9">
            <w:pPr>
              <w:autoSpaceDE w:val="0"/>
              <w:autoSpaceDN w:val="0"/>
              <w:adjustRightInd w:val="0"/>
              <w:jc w:val="both"/>
              <w:rPr>
                <w:rFonts w:ascii="Verdana" w:hAnsi="Verdana" w:cs="Calibri"/>
                <w:sz w:val="18"/>
                <w:szCs w:val="18"/>
              </w:rPr>
            </w:pPr>
            <w:r w:rsidRPr="00A23B46">
              <w:rPr>
                <w:rFonts w:ascii="Verdana" w:hAnsi="Verdana" w:cs="Calibri"/>
                <w:sz w:val="18"/>
                <w:szCs w:val="18"/>
              </w:rPr>
              <w:t>-</w:t>
            </w:r>
            <w:r w:rsidRPr="00A23B46">
              <w:rPr>
                <w:rFonts w:ascii="Verdana" w:hAnsi="Verdana" w:cs="Calibri"/>
                <w:sz w:val="18"/>
                <w:szCs w:val="18"/>
              </w:rPr>
              <w:tab/>
              <w:t>2    Válvulas admisión de 1ra. Etapa</w:t>
            </w:r>
          </w:p>
          <w:p w:rsidR="000D6319" w:rsidRPr="00A23B46" w:rsidRDefault="000D6319" w:rsidP="00EB47B9">
            <w:pPr>
              <w:autoSpaceDE w:val="0"/>
              <w:autoSpaceDN w:val="0"/>
              <w:adjustRightInd w:val="0"/>
              <w:jc w:val="both"/>
              <w:rPr>
                <w:rFonts w:ascii="Verdana" w:hAnsi="Verdana" w:cs="Calibri"/>
                <w:sz w:val="18"/>
                <w:szCs w:val="18"/>
              </w:rPr>
            </w:pPr>
            <w:r w:rsidRPr="00A23B46">
              <w:rPr>
                <w:rFonts w:ascii="Verdana" w:hAnsi="Verdana" w:cs="Calibri"/>
                <w:sz w:val="18"/>
                <w:szCs w:val="18"/>
              </w:rPr>
              <w:t>-</w:t>
            </w:r>
            <w:r w:rsidRPr="00A23B46">
              <w:rPr>
                <w:rFonts w:ascii="Verdana" w:hAnsi="Verdana" w:cs="Calibri"/>
                <w:sz w:val="18"/>
                <w:szCs w:val="18"/>
              </w:rPr>
              <w:tab/>
              <w:t>2    Válvulas escape de 1ra. Etapa</w:t>
            </w:r>
          </w:p>
          <w:p w:rsidR="000D6319" w:rsidRPr="00A23B46" w:rsidRDefault="000D6319" w:rsidP="00EB47B9">
            <w:pPr>
              <w:autoSpaceDE w:val="0"/>
              <w:autoSpaceDN w:val="0"/>
              <w:adjustRightInd w:val="0"/>
              <w:jc w:val="both"/>
              <w:rPr>
                <w:rFonts w:ascii="Verdana" w:hAnsi="Verdana" w:cs="Calibri"/>
                <w:sz w:val="18"/>
                <w:szCs w:val="18"/>
              </w:rPr>
            </w:pPr>
            <w:r w:rsidRPr="00A23B46">
              <w:rPr>
                <w:rFonts w:ascii="Verdana" w:hAnsi="Verdana" w:cs="Calibri"/>
                <w:sz w:val="18"/>
                <w:szCs w:val="18"/>
              </w:rPr>
              <w:t>-</w:t>
            </w:r>
            <w:r w:rsidRPr="00A23B46">
              <w:rPr>
                <w:rFonts w:ascii="Verdana" w:hAnsi="Verdana" w:cs="Calibri"/>
                <w:sz w:val="18"/>
                <w:szCs w:val="18"/>
              </w:rPr>
              <w:tab/>
              <w:t>1    Válvula admisión de 2da. Etapa</w:t>
            </w:r>
          </w:p>
          <w:p w:rsidR="000D6319" w:rsidRPr="00A23B46" w:rsidRDefault="000D6319" w:rsidP="00EB47B9">
            <w:pPr>
              <w:autoSpaceDE w:val="0"/>
              <w:autoSpaceDN w:val="0"/>
              <w:adjustRightInd w:val="0"/>
              <w:jc w:val="both"/>
              <w:rPr>
                <w:rFonts w:ascii="Verdana" w:hAnsi="Verdana" w:cs="Calibri"/>
                <w:sz w:val="18"/>
                <w:szCs w:val="18"/>
              </w:rPr>
            </w:pPr>
            <w:r w:rsidRPr="00A23B46">
              <w:rPr>
                <w:rFonts w:ascii="Verdana" w:hAnsi="Verdana" w:cs="Calibri"/>
                <w:sz w:val="18"/>
                <w:szCs w:val="18"/>
              </w:rPr>
              <w:t>-</w:t>
            </w:r>
            <w:r w:rsidRPr="00A23B46">
              <w:rPr>
                <w:rFonts w:ascii="Verdana" w:hAnsi="Verdana" w:cs="Calibri"/>
                <w:sz w:val="18"/>
                <w:szCs w:val="18"/>
              </w:rPr>
              <w:tab/>
              <w:t xml:space="preserve">1    Válvula escape de 2da. Etapa   </w:t>
            </w:r>
          </w:p>
          <w:p w:rsidR="000D6319" w:rsidRPr="00A23B46" w:rsidRDefault="000D6319" w:rsidP="00EB47B9">
            <w:pPr>
              <w:autoSpaceDE w:val="0"/>
              <w:autoSpaceDN w:val="0"/>
              <w:adjustRightInd w:val="0"/>
              <w:jc w:val="both"/>
              <w:rPr>
                <w:rFonts w:ascii="Verdana" w:hAnsi="Verdana" w:cs="Calibri"/>
                <w:sz w:val="18"/>
                <w:szCs w:val="18"/>
              </w:rPr>
            </w:pPr>
            <w:r w:rsidRPr="00A23B46">
              <w:rPr>
                <w:rFonts w:ascii="Verdana" w:hAnsi="Verdana" w:cs="Calibri"/>
                <w:sz w:val="18"/>
                <w:szCs w:val="18"/>
              </w:rPr>
              <w:t>-</w:t>
            </w:r>
            <w:r w:rsidRPr="00A23B46">
              <w:rPr>
                <w:rFonts w:ascii="Verdana" w:hAnsi="Verdana" w:cs="Calibri"/>
                <w:sz w:val="18"/>
                <w:szCs w:val="18"/>
              </w:rPr>
              <w:tab/>
              <w:t>1    válvula admisión de 3ra. Etapa</w:t>
            </w:r>
          </w:p>
          <w:p w:rsidR="000D6319" w:rsidRPr="00A23B46" w:rsidRDefault="000D6319" w:rsidP="00EB47B9">
            <w:pPr>
              <w:autoSpaceDE w:val="0"/>
              <w:autoSpaceDN w:val="0"/>
              <w:adjustRightInd w:val="0"/>
              <w:jc w:val="both"/>
              <w:rPr>
                <w:rFonts w:ascii="Verdana" w:hAnsi="Verdana" w:cs="Calibri"/>
                <w:sz w:val="18"/>
                <w:szCs w:val="18"/>
              </w:rPr>
            </w:pPr>
            <w:r w:rsidRPr="00A23B46">
              <w:rPr>
                <w:rFonts w:ascii="Verdana" w:hAnsi="Verdana" w:cs="Calibri"/>
                <w:sz w:val="18"/>
                <w:szCs w:val="18"/>
              </w:rPr>
              <w:t>-</w:t>
            </w:r>
            <w:r w:rsidRPr="00A23B46">
              <w:rPr>
                <w:rFonts w:ascii="Verdana" w:hAnsi="Verdana" w:cs="Calibri"/>
                <w:sz w:val="18"/>
                <w:szCs w:val="18"/>
              </w:rPr>
              <w:tab/>
              <w:t>1    Válvula escape de 3ra. Etapa</w:t>
            </w:r>
          </w:p>
          <w:p w:rsidR="000D6319" w:rsidRPr="00A23B46" w:rsidRDefault="000D6319" w:rsidP="00EB47B9">
            <w:pPr>
              <w:autoSpaceDE w:val="0"/>
              <w:autoSpaceDN w:val="0"/>
              <w:adjustRightInd w:val="0"/>
              <w:jc w:val="both"/>
              <w:rPr>
                <w:rFonts w:ascii="Verdana" w:hAnsi="Verdana" w:cs="Calibri"/>
                <w:sz w:val="18"/>
                <w:szCs w:val="18"/>
              </w:rPr>
            </w:pPr>
            <w:r w:rsidRPr="00A23B46">
              <w:rPr>
                <w:rFonts w:ascii="Verdana" w:hAnsi="Verdana" w:cs="Calibri"/>
                <w:sz w:val="18"/>
                <w:szCs w:val="18"/>
              </w:rPr>
              <w:t>-</w:t>
            </w:r>
            <w:r w:rsidRPr="00A23B46">
              <w:rPr>
                <w:rFonts w:ascii="Verdana" w:hAnsi="Verdana" w:cs="Calibri"/>
                <w:sz w:val="18"/>
                <w:szCs w:val="18"/>
              </w:rPr>
              <w:tab/>
              <w:t>1    Válvula anti retorno a platillos</w:t>
            </w:r>
          </w:p>
          <w:p w:rsidR="000D6319" w:rsidRPr="00A23B46" w:rsidRDefault="000D6319" w:rsidP="00EB47B9">
            <w:pPr>
              <w:autoSpaceDE w:val="0"/>
              <w:autoSpaceDN w:val="0"/>
              <w:adjustRightInd w:val="0"/>
              <w:jc w:val="both"/>
              <w:rPr>
                <w:rFonts w:ascii="Verdana" w:hAnsi="Verdana" w:cs="Calibri"/>
                <w:sz w:val="18"/>
                <w:szCs w:val="18"/>
                <w:lang w:val="en-US"/>
              </w:rPr>
            </w:pPr>
            <w:r w:rsidRPr="00A23B46">
              <w:rPr>
                <w:rFonts w:ascii="Verdana" w:hAnsi="Verdana" w:cs="Calibri"/>
                <w:sz w:val="18"/>
                <w:szCs w:val="18"/>
                <w:lang w:val="en-US"/>
              </w:rPr>
              <w:t>-</w:t>
            </w:r>
            <w:r w:rsidRPr="00A23B46">
              <w:rPr>
                <w:rFonts w:ascii="Verdana" w:hAnsi="Verdana" w:cs="Calibri"/>
                <w:sz w:val="18"/>
                <w:szCs w:val="18"/>
                <w:lang w:val="en-US"/>
              </w:rPr>
              <w:tab/>
              <w:t xml:space="preserve">1    </w:t>
            </w:r>
            <w:proofErr w:type="spellStart"/>
            <w:r w:rsidRPr="00A23B46">
              <w:rPr>
                <w:rFonts w:ascii="Verdana" w:hAnsi="Verdana" w:cs="Calibri"/>
                <w:sz w:val="18"/>
                <w:szCs w:val="18"/>
                <w:lang w:val="en-US"/>
              </w:rPr>
              <w:t>Filtro</w:t>
            </w:r>
            <w:proofErr w:type="spellEnd"/>
            <w:r w:rsidRPr="00A23B46">
              <w:rPr>
                <w:rFonts w:ascii="Verdana" w:hAnsi="Verdana" w:cs="Calibri"/>
                <w:sz w:val="18"/>
                <w:szCs w:val="18"/>
                <w:lang w:val="en-US"/>
              </w:rPr>
              <w:t xml:space="preserve">  PH-20</w:t>
            </w:r>
          </w:p>
          <w:p w:rsidR="000D6319" w:rsidRPr="00A23B46" w:rsidRDefault="000D6319" w:rsidP="00EB47B9">
            <w:pPr>
              <w:autoSpaceDE w:val="0"/>
              <w:autoSpaceDN w:val="0"/>
              <w:adjustRightInd w:val="0"/>
              <w:jc w:val="both"/>
              <w:rPr>
                <w:rFonts w:ascii="Verdana" w:hAnsi="Verdana" w:cs="Calibri"/>
                <w:sz w:val="18"/>
                <w:szCs w:val="18"/>
                <w:lang w:val="en-US"/>
              </w:rPr>
            </w:pPr>
            <w:r w:rsidRPr="00A23B46">
              <w:rPr>
                <w:rFonts w:ascii="Verdana" w:hAnsi="Verdana" w:cs="Calibri"/>
                <w:sz w:val="18"/>
                <w:szCs w:val="18"/>
                <w:lang w:val="en-US"/>
              </w:rPr>
              <w:t>-</w:t>
            </w:r>
            <w:r w:rsidRPr="00A23B46">
              <w:rPr>
                <w:rFonts w:ascii="Verdana" w:hAnsi="Verdana" w:cs="Calibri"/>
                <w:sz w:val="18"/>
                <w:szCs w:val="18"/>
                <w:lang w:val="en-US"/>
              </w:rPr>
              <w:tab/>
              <w:t xml:space="preserve">1    kits de </w:t>
            </w:r>
            <w:proofErr w:type="spellStart"/>
            <w:r w:rsidRPr="00A23B46">
              <w:rPr>
                <w:rFonts w:ascii="Verdana" w:hAnsi="Verdana" w:cs="Calibri"/>
                <w:sz w:val="18"/>
                <w:szCs w:val="18"/>
                <w:lang w:val="en-US"/>
              </w:rPr>
              <w:t>oring</w:t>
            </w:r>
            <w:proofErr w:type="spellEnd"/>
            <w:r w:rsidRPr="00A23B46">
              <w:rPr>
                <w:rFonts w:ascii="Verdana" w:hAnsi="Verdana" w:cs="Calibri"/>
                <w:sz w:val="18"/>
                <w:szCs w:val="18"/>
                <w:lang w:val="en-US"/>
              </w:rPr>
              <w:t xml:space="preserve"> 10.000 hrs.</w:t>
            </w:r>
          </w:p>
          <w:p w:rsidR="000D6319" w:rsidRPr="00A23B46" w:rsidRDefault="000D6319" w:rsidP="00EB47B9">
            <w:pPr>
              <w:autoSpaceDE w:val="0"/>
              <w:autoSpaceDN w:val="0"/>
              <w:adjustRightInd w:val="0"/>
              <w:jc w:val="both"/>
              <w:rPr>
                <w:rFonts w:ascii="Verdana" w:hAnsi="Verdana" w:cs="Calibri"/>
                <w:sz w:val="18"/>
                <w:szCs w:val="18"/>
              </w:rPr>
            </w:pPr>
            <w:r w:rsidRPr="00A23B46">
              <w:rPr>
                <w:rFonts w:ascii="Verdana" w:hAnsi="Verdana" w:cs="Calibri"/>
                <w:sz w:val="18"/>
                <w:szCs w:val="18"/>
              </w:rPr>
              <w:t>-</w:t>
            </w:r>
            <w:r w:rsidRPr="00A23B46">
              <w:rPr>
                <w:rFonts w:ascii="Verdana" w:hAnsi="Verdana" w:cs="Calibri"/>
                <w:sz w:val="18"/>
                <w:szCs w:val="18"/>
              </w:rPr>
              <w:tab/>
              <w:t xml:space="preserve">1    Kits de arandelas de cobre </w:t>
            </w:r>
            <w:proofErr w:type="spellStart"/>
            <w:r w:rsidRPr="00A23B46">
              <w:rPr>
                <w:rFonts w:ascii="Verdana" w:hAnsi="Verdana" w:cs="Calibri"/>
                <w:sz w:val="18"/>
                <w:szCs w:val="18"/>
              </w:rPr>
              <w:t>mant</w:t>
            </w:r>
            <w:proofErr w:type="spellEnd"/>
            <w:r w:rsidRPr="00A23B46">
              <w:rPr>
                <w:rFonts w:ascii="Verdana" w:hAnsi="Verdana" w:cs="Calibri"/>
                <w:sz w:val="18"/>
                <w:szCs w:val="18"/>
              </w:rPr>
              <w:t xml:space="preserve">. 10.000 </w:t>
            </w:r>
            <w:proofErr w:type="spellStart"/>
            <w:r w:rsidRPr="00A23B46">
              <w:rPr>
                <w:rFonts w:ascii="Verdana" w:hAnsi="Verdana" w:cs="Calibri"/>
                <w:sz w:val="18"/>
                <w:szCs w:val="18"/>
              </w:rPr>
              <w:t>hrs</w:t>
            </w:r>
            <w:proofErr w:type="spellEnd"/>
            <w:r w:rsidRPr="00A23B46">
              <w:rPr>
                <w:rFonts w:ascii="Verdana" w:hAnsi="Verdana" w:cs="Calibri"/>
                <w:sz w:val="18"/>
                <w:szCs w:val="18"/>
              </w:rPr>
              <w:t>.</w:t>
            </w:r>
          </w:p>
          <w:p w:rsidR="000D6319" w:rsidRPr="00A23B46" w:rsidRDefault="000D6319" w:rsidP="00EB47B9">
            <w:pPr>
              <w:autoSpaceDE w:val="0"/>
              <w:autoSpaceDN w:val="0"/>
              <w:adjustRightInd w:val="0"/>
              <w:jc w:val="both"/>
              <w:rPr>
                <w:rFonts w:ascii="Verdana" w:hAnsi="Verdana" w:cs="Calibri"/>
                <w:sz w:val="18"/>
                <w:szCs w:val="18"/>
              </w:rPr>
            </w:pPr>
            <w:r w:rsidRPr="00A23B46">
              <w:rPr>
                <w:rFonts w:ascii="Verdana" w:hAnsi="Verdana" w:cs="Calibri"/>
                <w:sz w:val="18"/>
                <w:szCs w:val="18"/>
              </w:rPr>
              <w:t>-</w:t>
            </w:r>
            <w:r w:rsidRPr="00A23B46">
              <w:rPr>
                <w:rFonts w:ascii="Verdana" w:hAnsi="Verdana" w:cs="Calibri"/>
                <w:sz w:val="18"/>
                <w:szCs w:val="18"/>
              </w:rPr>
              <w:tab/>
              <w:t>1    Diafragma válvula de despresurizado remarco</w:t>
            </w:r>
          </w:p>
          <w:p w:rsidR="000D6319" w:rsidRPr="00A23B46" w:rsidRDefault="000D6319" w:rsidP="00EB47B9">
            <w:pPr>
              <w:autoSpaceDE w:val="0"/>
              <w:autoSpaceDN w:val="0"/>
              <w:adjustRightInd w:val="0"/>
              <w:jc w:val="both"/>
              <w:rPr>
                <w:rFonts w:ascii="Verdana" w:hAnsi="Verdana" w:cs="Calibri"/>
                <w:sz w:val="18"/>
                <w:szCs w:val="18"/>
              </w:rPr>
            </w:pPr>
            <w:r w:rsidRPr="00A23B46">
              <w:rPr>
                <w:rFonts w:ascii="Verdana" w:hAnsi="Verdana" w:cs="Calibri"/>
                <w:sz w:val="18"/>
                <w:szCs w:val="18"/>
              </w:rPr>
              <w:t>-</w:t>
            </w:r>
            <w:r w:rsidRPr="00A23B46">
              <w:rPr>
                <w:rFonts w:ascii="Verdana" w:hAnsi="Verdana" w:cs="Calibri"/>
                <w:sz w:val="18"/>
                <w:szCs w:val="18"/>
              </w:rPr>
              <w:tab/>
              <w:t>1    Filtro coalescente de compresor</w:t>
            </w:r>
          </w:p>
          <w:p w:rsidR="000D6319" w:rsidRPr="00A23B46" w:rsidRDefault="000D6319" w:rsidP="00EB47B9">
            <w:pPr>
              <w:autoSpaceDE w:val="0"/>
              <w:autoSpaceDN w:val="0"/>
              <w:adjustRightInd w:val="0"/>
              <w:jc w:val="both"/>
              <w:rPr>
                <w:rFonts w:ascii="Verdana" w:hAnsi="Verdana" w:cs="Calibri"/>
                <w:sz w:val="18"/>
                <w:szCs w:val="18"/>
              </w:rPr>
            </w:pPr>
            <w:r w:rsidRPr="00A23B46">
              <w:rPr>
                <w:rFonts w:ascii="Verdana" w:hAnsi="Verdana" w:cs="Calibri"/>
                <w:sz w:val="18"/>
                <w:szCs w:val="18"/>
              </w:rPr>
              <w:t>-</w:t>
            </w:r>
            <w:r w:rsidRPr="00A23B46">
              <w:rPr>
                <w:rFonts w:ascii="Verdana" w:hAnsi="Verdana" w:cs="Calibri"/>
                <w:sz w:val="18"/>
                <w:szCs w:val="18"/>
              </w:rPr>
              <w:tab/>
              <w:t>1    Filtro cónico de entrada del compresor</w:t>
            </w:r>
          </w:p>
          <w:p w:rsidR="000D6319" w:rsidRPr="00A23B46" w:rsidRDefault="000D6319" w:rsidP="00EB47B9">
            <w:pPr>
              <w:autoSpaceDE w:val="0"/>
              <w:autoSpaceDN w:val="0"/>
              <w:adjustRightInd w:val="0"/>
              <w:jc w:val="both"/>
              <w:rPr>
                <w:rFonts w:ascii="Verdana" w:hAnsi="Verdana" w:cs="Calibri"/>
                <w:sz w:val="18"/>
                <w:szCs w:val="18"/>
              </w:rPr>
            </w:pPr>
            <w:r w:rsidRPr="00A23B46">
              <w:rPr>
                <w:rFonts w:ascii="Verdana" w:hAnsi="Verdana" w:cs="Calibri"/>
                <w:sz w:val="18"/>
                <w:szCs w:val="18"/>
              </w:rPr>
              <w:t>-</w:t>
            </w:r>
            <w:r w:rsidRPr="00A23B46">
              <w:rPr>
                <w:rFonts w:ascii="Verdana" w:hAnsi="Verdana" w:cs="Calibri"/>
                <w:sz w:val="18"/>
                <w:szCs w:val="18"/>
              </w:rPr>
              <w:tab/>
              <w:t xml:space="preserve">5    Válvulas </w:t>
            </w:r>
            <w:proofErr w:type="spellStart"/>
            <w:r w:rsidRPr="00A23B46">
              <w:rPr>
                <w:rFonts w:ascii="Verdana" w:hAnsi="Verdana" w:cs="Calibri"/>
                <w:sz w:val="18"/>
                <w:szCs w:val="18"/>
              </w:rPr>
              <w:t>antiretorno</w:t>
            </w:r>
            <w:proofErr w:type="spellEnd"/>
            <w:r w:rsidRPr="00A23B46">
              <w:rPr>
                <w:rFonts w:ascii="Verdana" w:hAnsi="Verdana" w:cs="Calibri"/>
                <w:sz w:val="18"/>
                <w:szCs w:val="18"/>
              </w:rPr>
              <w:t xml:space="preserve"> de lubricación ABAC</w:t>
            </w:r>
          </w:p>
          <w:p w:rsidR="000D6319" w:rsidRPr="00A23B46" w:rsidRDefault="000D6319" w:rsidP="00EB47B9">
            <w:pPr>
              <w:autoSpaceDE w:val="0"/>
              <w:autoSpaceDN w:val="0"/>
              <w:adjustRightInd w:val="0"/>
              <w:jc w:val="both"/>
              <w:rPr>
                <w:rFonts w:ascii="Verdana" w:hAnsi="Verdana" w:cs="Calibri"/>
                <w:sz w:val="18"/>
                <w:szCs w:val="18"/>
              </w:rPr>
            </w:pPr>
            <w:r w:rsidRPr="00A23B46">
              <w:rPr>
                <w:rFonts w:ascii="Verdana" w:hAnsi="Verdana" w:cs="Calibri"/>
                <w:sz w:val="18"/>
                <w:szCs w:val="18"/>
              </w:rPr>
              <w:t>-</w:t>
            </w:r>
            <w:r w:rsidRPr="00A23B46">
              <w:rPr>
                <w:rFonts w:ascii="Verdana" w:hAnsi="Verdana" w:cs="Calibri"/>
                <w:sz w:val="18"/>
                <w:szCs w:val="18"/>
              </w:rPr>
              <w:tab/>
              <w:t>1    cambio de aros 1ra. etapa</w:t>
            </w:r>
          </w:p>
          <w:p w:rsidR="000D6319" w:rsidRPr="00A23B46" w:rsidRDefault="000D6319" w:rsidP="00EB47B9">
            <w:pPr>
              <w:autoSpaceDE w:val="0"/>
              <w:autoSpaceDN w:val="0"/>
              <w:adjustRightInd w:val="0"/>
              <w:jc w:val="both"/>
              <w:rPr>
                <w:rFonts w:ascii="Verdana" w:hAnsi="Verdana" w:cs="Calibri"/>
                <w:sz w:val="18"/>
                <w:szCs w:val="18"/>
              </w:rPr>
            </w:pPr>
            <w:r w:rsidRPr="00A23B46">
              <w:rPr>
                <w:rFonts w:ascii="Verdana" w:hAnsi="Verdana" w:cs="Calibri"/>
                <w:sz w:val="18"/>
                <w:szCs w:val="18"/>
              </w:rPr>
              <w:t>-</w:t>
            </w:r>
            <w:r w:rsidRPr="00A23B46">
              <w:rPr>
                <w:rFonts w:ascii="Verdana" w:hAnsi="Verdana" w:cs="Calibri"/>
                <w:sz w:val="18"/>
                <w:szCs w:val="18"/>
              </w:rPr>
              <w:tab/>
              <w:t xml:space="preserve">1    cambio de aros 2da. etapa </w:t>
            </w:r>
          </w:p>
          <w:p w:rsidR="000D6319" w:rsidRPr="00A23B46" w:rsidRDefault="000D6319" w:rsidP="00EB47B9">
            <w:pPr>
              <w:autoSpaceDE w:val="0"/>
              <w:autoSpaceDN w:val="0"/>
              <w:adjustRightInd w:val="0"/>
              <w:jc w:val="both"/>
              <w:rPr>
                <w:rFonts w:ascii="Verdana" w:hAnsi="Verdana" w:cs="Calibri"/>
                <w:sz w:val="18"/>
                <w:szCs w:val="18"/>
              </w:rPr>
            </w:pPr>
            <w:r w:rsidRPr="00A23B46">
              <w:rPr>
                <w:rFonts w:ascii="Verdana" w:hAnsi="Verdana" w:cs="Calibri"/>
                <w:sz w:val="18"/>
                <w:szCs w:val="18"/>
              </w:rPr>
              <w:t>-</w:t>
            </w:r>
            <w:r w:rsidRPr="00A23B46">
              <w:rPr>
                <w:rFonts w:ascii="Verdana" w:hAnsi="Verdana" w:cs="Calibri"/>
                <w:sz w:val="18"/>
                <w:szCs w:val="18"/>
              </w:rPr>
              <w:tab/>
              <w:t>1    cambio de aros 3ra. etapa</w:t>
            </w:r>
          </w:p>
          <w:p w:rsidR="000D6319" w:rsidRPr="00A23B46" w:rsidRDefault="000D6319" w:rsidP="00EB47B9">
            <w:pPr>
              <w:autoSpaceDE w:val="0"/>
              <w:autoSpaceDN w:val="0"/>
              <w:adjustRightInd w:val="0"/>
              <w:jc w:val="both"/>
              <w:rPr>
                <w:rFonts w:ascii="Verdana" w:hAnsi="Verdana" w:cs="Calibri"/>
                <w:sz w:val="18"/>
                <w:szCs w:val="18"/>
              </w:rPr>
            </w:pPr>
            <w:r w:rsidRPr="00A23B46">
              <w:rPr>
                <w:rFonts w:ascii="Verdana" w:hAnsi="Verdana" w:cs="Calibri"/>
                <w:sz w:val="18"/>
                <w:szCs w:val="18"/>
              </w:rPr>
              <w:t>-</w:t>
            </w:r>
            <w:r w:rsidRPr="00A23B46">
              <w:rPr>
                <w:rFonts w:ascii="Verdana" w:hAnsi="Verdana" w:cs="Calibri"/>
                <w:sz w:val="18"/>
                <w:szCs w:val="18"/>
              </w:rPr>
              <w:tab/>
              <w:t>1    cambio de Buje guía 1ra. etapa</w:t>
            </w:r>
          </w:p>
          <w:p w:rsidR="000D6319" w:rsidRPr="00A23B46" w:rsidRDefault="000D6319" w:rsidP="00EB47B9">
            <w:pPr>
              <w:autoSpaceDE w:val="0"/>
              <w:autoSpaceDN w:val="0"/>
              <w:adjustRightInd w:val="0"/>
              <w:jc w:val="both"/>
              <w:rPr>
                <w:rFonts w:ascii="Verdana" w:hAnsi="Verdana" w:cs="Calibri"/>
                <w:sz w:val="18"/>
                <w:szCs w:val="18"/>
              </w:rPr>
            </w:pPr>
            <w:r w:rsidRPr="00A23B46">
              <w:rPr>
                <w:rFonts w:ascii="Verdana" w:hAnsi="Verdana" w:cs="Calibri"/>
                <w:sz w:val="18"/>
                <w:szCs w:val="18"/>
              </w:rPr>
              <w:t>-</w:t>
            </w:r>
            <w:r w:rsidRPr="00A23B46">
              <w:rPr>
                <w:rFonts w:ascii="Verdana" w:hAnsi="Verdana" w:cs="Calibri"/>
                <w:sz w:val="18"/>
                <w:szCs w:val="18"/>
              </w:rPr>
              <w:tab/>
              <w:t>1    cambio de buje guía 2da. etapa</w:t>
            </w:r>
          </w:p>
          <w:p w:rsidR="000D6319" w:rsidRPr="00A23B46" w:rsidRDefault="000D6319" w:rsidP="00EB47B9">
            <w:pPr>
              <w:autoSpaceDE w:val="0"/>
              <w:autoSpaceDN w:val="0"/>
              <w:adjustRightInd w:val="0"/>
              <w:jc w:val="both"/>
              <w:rPr>
                <w:rFonts w:ascii="Verdana" w:hAnsi="Verdana" w:cs="Calibri"/>
                <w:sz w:val="18"/>
                <w:szCs w:val="18"/>
              </w:rPr>
            </w:pPr>
            <w:r w:rsidRPr="00A23B46">
              <w:rPr>
                <w:rFonts w:ascii="Verdana" w:hAnsi="Verdana" w:cs="Calibri"/>
                <w:sz w:val="18"/>
                <w:szCs w:val="18"/>
              </w:rPr>
              <w:t>-</w:t>
            </w:r>
            <w:r w:rsidRPr="00A23B46">
              <w:rPr>
                <w:rFonts w:ascii="Verdana" w:hAnsi="Verdana" w:cs="Calibri"/>
                <w:sz w:val="18"/>
                <w:szCs w:val="18"/>
              </w:rPr>
              <w:tab/>
              <w:t>1    cambio de buje guía 3ra. etapa</w:t>
            </w:r>
          </w:p>
          <w:p w:rsidR="000D6319" w:rsidRPr="00A23B46" w:rsidRDefault="000D6319" w:rsidP="00EB47B9">
            <w:pPr>
              <w:autoSpaceDE w:val="0"/>
              <w:autoSpaceDN w:val="0"/>
              <w:adjustRightInd w:val="0"/>
              <w:jc w:val="both"/>
              <w:rPr>
                <w:rFonts w:ascii="Verdana" w:hAnsi="Verdana" w:cs="Calibri"/>
                <w:sz w:val="18"/>
                <w:szCs w:val="18"/>
              </w:rPr>
            </w:pPr>
            <w:r w:rsidRPr="00A23B46">
              <w:rPr>
                <w:rFonts w:ascii="Verdana" w:hAnsi="Verdana" w:cs="Calibri"/>
                <w:sz w:val="18"/>
                <w:szCs w:val="18"/>
              </w:rPr>
              <w:t>-</w:t>
            </w:r>
            <w:r w:rsidRPr="00A23B46">
              <w:rPr>
                <w:rFonts w:ascii="Verdana" w:hAnsi="Verdana" w:cs="Calibri"/>
                <w:sz w:val="18"/>
                <w:szCs w:val="18"/>
              </w:rPr>
              <w:tab/>
              <w:t>2    aros rasca aceite</w:t>
            </w:r>
          </w:p>
          <w:p w:rsidR="000D6319" w:rsidRPr="00A23B46" w:rsidRDefault="000D6319" w:rsidP="00EB47B9">
            <w:pPr>
              <w:autoSpaceDE w:val="0"/>
              <w:autoSpaceDN w:val="0"/>
              <w:adjustRightInd w:val="0"/>
              <w:jc w:val="both"/>
              <w:rPr>
                <w:rFonts w:ascii="Verdana" w:hAnsi="Verdana" w:cs="Calibri"/>
                <w:sz w:val="18"/>
                <w:szCs w:val="18"/>
              </w:rPr>
            </w:pPr>
            <w:r w:rsidRPr="00A23B46">
              <w:rPr>
                <w:rFonts w:ascii="Verdana" w:hAnsi="Verdana" w:cs="Calibri"/>
                <w:sz w:val="18"/>
                <w:szCs w:val="18"/>
              </w:rPr>
              <w:t>-</w:t>
            </w:r>
            <w:r w:rsidRPr="00A23B46">
              <w:rPr>
                <w:rFonts w:ascii="Verdana" w:hAnsi="Verdana" w:cs="Calibri"/>
                <w:sz w:val="18"/>
                <w:szCs w:val="18"/>
              </w:rPr>
              <w:tab/>
              <w:t xml:space="preserve">8     correas SPC 3150 red </w:t>
            </w:r>
            <w:proofErr w:type="spellStart"/>
            <w:r w:rsidRPr="00A23B46">
              <w:rPr>
                <w:rFonts w:ascii="Verdana" w:hAnsi="Verdana" w:cs="Calibri"/>
                <w:sz w:val="18"/>
                <w:szCs w:val="18"/>
              </w:rPr>
              <w:t>power</w:t>
            </w:r>
            <w:proofErr w:type="spellEnd"/>
          </w:p>
          <w:p w:rsidR="000D6319" w:rsidRPr="00A23B46" w:rsidRDefault="000D6319" w:rsidP="00EB47B9">
            <w:pPr>
              <w:autoSpaceDE w:val="0"/>
              <w:autoSpaceDN w:val="0"/>
              <w:adjustRightInd w:val="0"/>
              <w:jc w:val="both"/>
              <w:rPr>
                <w:rFonts w:ascii="Verdana" w:hAnsi="Verdana" w:cs="Calibri"/>
                <w:sz w:val="18"/>
                <w:szCs w:val="18"/>
              </w:rPr>
            </w:pPr>
            <w:r w:rsidRPr="00A23B46">
              <w:rPr>
                <w:rFonts w:ascii="Verdana" w:hAnsi="Verdana" w:cs="Calibri"/>
                <w:sz w:val="18"/>
                <w:szCs w:val="18"/>
              </w:rPr>
              <w:t>-</w:t>
            </w:r>
            <w:r w:rsidRPr="00A23B46">
              <w:rPr>
                <w:rFonts w:ascii="Verdana" w:hAnsi="Verdana" w:cs="Calibri"/>
                <w:sz w:val="18"/>
                <w:szCs w:val="18"/>
              </w:rPr>
              <w:tab/>
              <w:t>2     aros rompe presión</w:t>
            </w:r>
          </w:p>
          <w:p w:rsidR="000D6319" w:rsidRPr="00A23B46" w:rsidRDefault="000D6319" w:rsidP="00EB47B9">
            <w:pPr>
              <w:autoSpaceDE w:val="0"/>
              <w:autoSpaceDN w:val="0"/>
              <w:adjustRightInd w:val="0"/>
              <w:jc w:val="both"/>
              <w:rPr>
                <w:rFonts w:ascii="Verdana" w:hAnsi="Verdana" w:cs="Calibri"/>
                <w:sz w:val="18"/>
                <w:szCs w:val="18"/>
              </w:rPr>
            </w:pPr>
            <w:r w:rsidRPr="00A23B46">
              <w:rPr>
                <w:rFonts w:ascii="Verdana" w:hAnsi="Verdana" w:cs="Calibri"/>
                <w:sz w:val="18"/>
                <w:szCs w:val="18"/>
              </w:rPr>
              <w:t>-</w:t>
            </w:r>
            <w:r w:rsidRPr="00A23B46">
              <w:rPr>
                <w:rFonts w:ascii="Verdana" w:hAnsi="Verdana" w:cs="Calibri"/>
                <w:sz w:val="18"/>
                <w:szCs w:val="18"/>
              </w:rPr>
              <w:tab/>
              <w:t xml:space="preserve">2     juntas </w:t>
            </w:r>
            <w:proofErr w:type="spellStart"/>
            <w:r w:rsidRPr="00A23B46">
              <w:rPr>
                <w:rFonts w:ascii="Verdana" w:hAnsi="Verdana" w:cs="Calibri"/>
                <w:sz w:val="18"/>
                <w:szCs w:val="18"/>
              </w:rPr>
              <w:t>klinger</w:t>
            </w:r>
            <w:proofErr w:type="spellEnd"/>
          </w:p>
          <w:p w:rsidR="000D6319" w:rsidRPr="00A23B46" w:rsidRDefault="000D6319" w:rsidP="00EB47B9">
            <w:pPr>
              <w:autoSpaceDE w:val="0"/>
              <w:autoSpaceDN w:val="0"/>
              <w:adjustRightInd w:val="0"/>
              <w:jc w:val="both"/>
              <w:rPr>
                <w:rFonts w:ascii="Verdana" w:hAnsi="Verdana" w:cs="Calibri"/>
                <w:sz w:val="18"/>
                <w:szCs w:val="18"/>
              </w:rPr>
            </w:pPr>
            <w:r w:rsidRPr="00A23B46">
              <w:rPr>
                <w:rFonts w:ascii="Verdana" w:hAnsi="Verdana" w:cs="Calibri"/>
                <w:sz w:val="18"/>
                <w:szCs w:val="18"/>
              </w:rPr>
              <w:t>-</w:t>
            </w:r>
            <w:r w:rsidRPr="00A23B46">
              <w:rPr>
                <w:rFonts w:ascii="Verdana" w:hAnsi="Verdana" w:cs="Calibri"/>
                <w:sz w:val="18"/>
                <w:szCs w:val="18"/>
              </w:rPr>
              <w:tab/>
              <w:t>1     elemento filtrante sinterizado</w:t>
            </w:r>
          </w:p>
          <w:p w:rsidR="000D6319" w:rsidRPr="00A23B46" w:rsidRDefault="000D6319" w:rsidP="00EB47B9">
            <w:pPr>
              <w:autoSpaceDE w:val="0"/>
              <w:autoSpaceDN w:val="0"/>
              <w:adjustRightInd w:val="0"/>
              <w:jc w:val="both"/>
              <w:rPr>
                <w:rFonts w:ascii="Verdana" w:hAnsi="Verdana" w:cs="Calibri"/>
                <w:sz w:val="18"/>
                <w:szCs w:val="18"/>
              </w:rPr>
            </w:pPr>
            <w:r w:rsidRPr="00A23B46">
              <w:rPr>
                <w:rFonts w:ascii="Verdana" w:hAnsi="Verdana" w:cs="Calibri"/>
                <w:sz w:val="18"/>
                <w:szCs w:val="18"/>
              </w:rPr>
              <w:t>-</w:t>
            </w:r>
            <w:r w:rsidRPr="00A23B46">
              <w:rPr>
                <w:rFonts w:ascii="Verdana" w:hAnsi="Verdana" w:cs="Calibri"/>
                <w:sz w:val="18"/>
                <w:szCs w:val="18"/>
              </w:rPr>
              <w:tab/>
              <w:t>1     O ring 2-243</w:t>
            </w:r>
          </w:p>
          <w:p w:rsidR="000D6319" w:rsidRPr="00A23B46" w:rsidRDefault="000D6319" w:rsidP="00EB47B9">
            <w:pPr>
              <w:autoSpaceDE w:val="0"/>
              <w:autoSpaceDN w:val="0"/>
              <w:adjustRightInd w:val="0"/>
              <w:jc w:val="both"/>
              <w:rPr>
                <w:rFonts w:ascii="Verdana" w:hAnsi="Verdana" w:cs="Calibri"/>
                <w:sz w:val="18"/>
                <w:szCs w:val="18"/>
              </w:rPr>
            </w:pPr>
            <w:r w:rsidRPr="00A23B46">
              <w:rPr>
                <w:rFonts w:ascii="Verdana" w:hAnsi="Verdana" w:cs="Calibri"/>
                <w:sz w:val="18"/>
                <w:szCs w:val="18"/>
              </w:rPr>
              <w:lastRenderedPageBreak/>
              <w:t>-</w:t>
            </w:r>
            <w:r w:rsidRPr="00A23B46">
              <w:rPr>
                <w:rFonts w:ascii="Verdana" w:hAnsi="Verdana" w:cs="Calibri"/>
                <w:sz w:val="18"/>
                <w:szCs w:val="18"/>
              </w:rPr>
              <w:tab/>
              <w:t>1     O ring 2-129v</w:t>
            </w:r>
          </w:p>
          <w:p w:rsidR="000D6319" w:rsidRPr="00A23B46" w:rsidRDefault="000D6319" w:rsidP="00EB47B9">
            <w:pPr>
              <w:autoSpaceDE w:val="0"/>
              <w:autoSpaceDN w:val="0"/>
              <w:adjustRightInd w:val="0"/>
              <w:jc w:val="both"/>
              <w:rPr>
                <w:rFonts w:ascii="Verdana" w:hAnsi="Verdana" w:cs="Calibri"/>
                <w:sz w:val="18"/>
                <w:szCs w:val="18"/>
              </w:rPr>
            </w:pPr>
            <w:r w:rsidRPr="00A23B46">
              <w:rPr>
                <w:rFonts w:ascii="Verdana" w:hAnsi="Verdana" w:cs="Calibri"/>
                <w:sz w:val="18"/>
                <w:szCs w:val="18"/>
              </w:rPr>
              <w:t>-</w:t>
            </w:r>
            <w:r w:rsidRPr="00A23B46">
              <w:rPr>
                <w:rFonts w:ascii="Verdana" w:hAnsi="Verdana" w:cs="Calibri"/>
                <w:sz w:val="18"/>
                <w:szCs w:val="18"/>
              </w:rPr>
              <w:tab/>
              <w:t>1     kit de reparación de válvula EPTA</w:t>
            </w:r>
          </w:p>
          <w:p w:rsidR="000D6319" w:rsidRPr="00A23B46" w:rsidRDefault="000D6319" w:rsidP="00EB47B9">
            <w:pPr>
              <w:autoSpaceDE w:val="0"/>
              <w:autoSpaceDN w:val="0"/>
              <w:adjustRightInd w:val="0"/>
              <w:jc w:val="both"/>
              <w:rPr>
                <w:rFonts w:ascii="Verdana" w:hAnsi="Verdana" w:cs="Calibri"/>
                <w:sz w:val="18"/>
                <w:szCs w:val="18"/>
              </w:rPr>
            </w:pPr>
            <w:r w:rsidRPr="00A23B46">
              <w:rPr>
                <w:rFonts w:ascii="Verdana" w:hAnsi="Verdana" w:cs="Calibri"/>
                <w:sz w:val="18"/>
                <w:szCs w:val="18"/>
              </w:rPr>
              <w:t>-</w:t>
            </w:r>
            <w:r w:rsidRPr="00A23B46">
              <w:rPr>
                <w:rFonts w:ascii="Verdana" w:hAnsi="Verdana" w:cs="Calibri"/>
                <w:sz w:val="18"/>
                <w:szCs w:val="18"/>
              </w:rPr>
              <w:tab/>
              <w:t>12   sello radial y tangencial para empaquetadura</w:t>
            </w:r>
          </w:p>
          <w:p w:rsidR="000D6319" w:rsidRPr="00A23B46" w:rsidRDefault="000D6319" w:rsidP="00EB47B9">
            <w:pPr>
              <w:autoSpaceDE w:val="0"/>
              <w:autoSpaceDN w:val="0"/>
              <w:adjustRightInd w:val="0"/>
              <w:jc w:val="both"/>
              <w:rPr>
                <w:rFonts w:ascii="Verdana" w:hAnsi="Verdana" w:cs="Calibri"/>
                <w:sz w:val="18"/>
                <w:szCs w:val="18"/>
              </w:rPr>
            </w:pPr>
            <w:r w:rsidRPr="00A23B46">
              <w:rPr>
                <w:rFonts w:ascii="Verdana" w:hAnsi="Verdana" w:cs="Calibri"/>
                <w:sz w:val="18"/>
                <w:szCs w:val="18"/>
              </w:rPr>
              <w:t>-</w:t>
            </w:r>
            <w:r w:rsidRPr="00A23B46">
              <w:rPr>
                <w:rFonts w:ascii="Verdana" w:hAnsi="Verdana" w:cs="Calibri"/>
                <w:sz w:val="18"/>
                <w:szCs w:val="18"/>
              </w:rPr>
              <w:tab/>
              <w:t>2     sellos tangenciales para empaquetadura</w:t>
            </w:r>
          </w:p>
          <w:p w:rsidR="000D6319" w:rsidRPr="00A23B46" w:rsidRDefault="000D6319" w:rsidP="00EB47B9">
            <w:pPr>
              <w:autoSpaceDE w:val="0"/>
              <w:autoSpaceDN w:val="0"/>
              <w:adjustRightInd w:val="0"/>
              <w:jc w:val="both"/>
              <w:rPr>
                <w:rFonts w:ascii="Verdana" w:hAnsi="Verdana" w:cs="Calibri"/>
                <w:sz w:val="18"/>
                <w:szCs w:val="18"/>
              </w:rPr>
            </w:pPr>
            <w:r w:rsidRPr="00A23B46">
              <w:rPr>
                <w:rFonts w:ascii="Verdana" w:hAnsi="Verdana" w:cs="Calibri"/>
                <w:sz w:val="18"/>
                <w:szCs w:val="18"/>
              </w:rPr>
              <w:t>-</w:t>
            </w:r>
            <w:r w:rsidRPr="00A23B46">
              <w:rPr>
                <w:rFonts w:ascii="Verdana" w:hAnsi="Verdana" w:cs="Calibri"/>
                <w:sz w:val="18"/>
                <w:szCs w:val="18"/>
              </w:rPr>
              <w:tab/>
              <w:t>1     Kit O ring para empaquetadura</w:t>
            </w:r>
          </w:p>
          <w:p w:rsidR="000D6319" w:rsidRPr="00A23B46" w:rsidRDefault="000D6319" w:rsidP="00EB47B9">
            <w:pPr>
              <w:autoSpaceDE w:val="0"/>
              <w:autoSpaceDN w:val="0"/>
              <w:adjustRightInd w:val="0"/>
              <w:jc w:val="both"/>
              <w:rPr>
                <w:rFonts w:ascii="Verdana" w:hAnsi="Verdana" w:cs="Calibri"/>
                <w:sz w:val="18"/>
                <w:szCs w:val="18"/>
              </w:rPr>
            </w:pPr>
            <w:r w:rsidRPr="00A23B46">
              <w:rPr>
                <w:rFonts w:ascii="Verdana" w:hAnsi="Verdana" w:cs="Calibri"/>
                <w:sz w:val="18"/>
                <w:szCs w:val="18"/>
              </w:rPr>
              <w:t>-</w:t>
            </w:r>
            <w:r w:rsidRPr="00A23B46">
              <w:rPr>
                <w:rFonts w:ascii="Verdana" w:hAnsi="Verdana" w:cs="Calibri"/>
                <w:sz w:val="18"/>
                <w:szCs w:val="18"/>
              </w:rPr>
              <w:tab/>
              <w:t>1      cigüeñal con rodamientos</w:t>
            </w:r>
          </w:p>
          <w:p w:rsidR="000D6319" w:rsidRPr="00A23B46" w:rsidRDefault="000D6319" w:rsidP="00EB47B9">
            <w:pPr>
              <w:autoSpaceDE w:val="0"/>
              <w:autoSpaceDN w:val="0"/>
              <w:adjustRightInd w:val="0"/>
              <w:jc w:val="both"/>
              <w:rPr>
                <w:rFonts w:ascii="Verdana" w:hAnsi="Verdana" w:cs="Calibri"/>
                <w:sz w:val="18"/>
                <w:szCs w:val="18"/>
              </w:rPr>
            </w:pPr>
            <w:r w:rsidRPr="00A23B46">
              <w:rPr>
                <w:rFonts w:ascii="Verdana" w:hAnsi="Verdana" w:cs="Calibri"/>
                <w:sz w:val="18"/>
                <w:szCs w:val="18"/>
              </w:rPr>
              <w:t>-</w:t>
            </w:r>
            <w:r w:rsidRPr="00A23B46">
              <w:rPr>
                <w:rFonts w:ascii="Verdana" w:hAnsi="Verdana" w:cs="Calibri"/>
                <w:sz w:val="18"/>
                <w:szCs w:val="18"/>
              </w:rPr>
              <w:tab/>
              <w:t>1      Kit o ring para cambio de rodamientos</w:t>
            </w:r>
          </w:p>
          <w:p w:rsidR="000D6319" w:rsidRPr="00A23B46" w:rsidRDefault="000D6319" w:rsidP="00EB47B9">
            <w:pPr>
              <w:autoSpaceDE w:val="0"/>
              <w:autoSpaceDN w:val="0"/>
              <w:adjustRightInd w:val="0"/>
              <w:jc w:val="both"/>
              <w:rPr>
                <w:rFonts w:ascii="Verdana" w:hAnsi="Verdana" w:cs="Calibri"/>
                <w:sz w:val="18"/>
                <w:szCs w:val="18"/>
              </w:rPr>
            </w:pPr>
            <w:r w:rsidRPr="00A23B46">
              <w:rPr>
                <w:rFonts w:ascii="Verdana" w:hAnsi="Verdana" w:cs="Calibri"/>
                <w:sz w:val="18"/>
                <w:szCs w:val="18"/>
              </w:rPr>
              <w:t>-</w:t>
            </w:r>
            <w:r w:rsidRPr="00A23B46">
              <w:rPr>
                <w:rFonts w:ascii="Verdana" w:hAnsi="Verdana" w:cs="Calibri"/>
                <w:sz w:val="18"/>
                <w:szCs w:val="18"/>
              </w:rPr>
              <w:tab/>
              <w:t xml:space="preserve">1      reten de volante </w:t>
            </w:r>
          </w:p>
          <w:p w:rsidR="000D6319" w:rsidRPr="00A23B46" w:rsidRDefault="000D6319" w:rsidP="00EB47B9">
            <w:pPr>
              <w:autoSpaceDE w:val="0"/>
              <w:autoSpaceDN w:val="0"/>
              <w:adjustRightInd w:val="0"/>
              <w:jc w:val="both"/>
              <w:rPr>
                <w:rFonts w:ascii="Verdana" w:hAnsi="Verdana" w:cs="Calibri"/>
                <w:sz w:val="18"/>
                <w:szCs w:val="18"/>
              </w:rPr>
            </w:pPr>
            <w:r w:rsidRPr="00A23B46">
              <w:rPr>
                <w:rFonts w:ascii="Verdana" w:hAnsi="Verdana" w:cs="Calibri"/>
                <w:sz w:val="18"/>
                <w:szCs w:val="18"/>
              </w:rPr>
              <w:t>-</w:t>
            </w:r>
            <w:r w:rsidRPr="00A23B46">
              <w:rPr>
                <w:rFonts w:ascii="Verdana" w:hAnsi="Verdana" w:cs="Calibri"/>
                <w:sz w:val="18"/>
                <w:szCs w:val="18"/>
              </w:rPr>
              <w:tab/>
              <w:t>1      aro deflector de volante</w:t>
            </w:r>
          </w:p>
          <w:p w:rsidR="000D6319" w:rsidRDefault="000D6319" w:rsidP="00EB47B9">
            <w:pPr>
              <w:autoSpaceDE w:val="0"/>
              <w:autoSpaceDN w:val="0"/>
              <w:adjustRightInd w:val="0"/>
              <w:jc w:val="both"/>
              <w:rPr>
                <w:rFonts w:ascii="Verdana" w:hAnsi="Verdana" w:cs="Calibri"/>
                <w:sz w:val="18"/>
                <w:szCs w:val="18"/>
              </w:rPr>
            </w:pPr>
            <w:r w:rsidRPr="00A23B46">
              <w:rPr>
                <w:rFonts w:ascii="Verdana" w:hAnsi="Verdana" w:cs="Calibri"/>
                <w:sz w:val="18"/>
                <w:szCs w:val="18"/>
              </w:rPr>
              <w:t>-</w:t>
            </w:r>
            <w:r w:rsidRPr="00A23B46">
              <w:rPr>
                <w:rFonts w:ascii="Verdana" w:hAnsi="Verdana" w:cs="Calibri"/>
                <w:sz w:val="18"/>
                <w:szCs w:val="18"/>
              </w:rPr>
              <w:tab/>
              <w:t>4       metales de biela</w:t>
            </w:r>
          </w:p>
          <w:p w:rsidR="000D6319" w:rsidRPr="003F2292" w:rsidRDefault="000D6319" w:rsidP="00EB47B9">
            <w:pPr>
              <w:autoSpaceDE w:val="0"/>
              <w:autoSpaceDN w:val="0"/>
              <w:adjustRightInd w:val="0"/>
              <w:jc w:val="both"/>
              <w:rPr>
                <w:rFonts w:ascii="Verdana" w:hAnsi="Verdana" w:cs="Calibri"/>
                <w:sz w:val="18"/>
                <w:szCs w:val="18"/>
              </w:rPr>
            </w:pPr>
          </w:p>
        </w:tc>
      </w:tr>
      <w:tr w:rsidR="000D6319" w:rsidRPr="003F2292" w:rsidTr="00EB47B9">
        <w:trPr>
          <w:trHeight w:val="4241"/>
        </w:trPr>
        <w:tc>
          <w:tcPr>
            <w:tcW w:w="9322" w:type="dxa"/>
            <w:shd w:val="clear" w:color="auto" w:fill="auto"/>
            <w:vAlign w:val="center"/>
          </w:tcPr>
          <w:p w:rsidR="000D6319" w:rsidRDefault="000D6319" w:rsidP="00EB47B9">
            <w:pPr>
              <w:autoSpaceDE w:val="0"/>
              <w:autoSpaceDN w:val="0"/>
              <w:adjustRightInd w:val="0"/>
              <w:jc w:val="both"/>
              <w:rPr>
                <w:rFonts w:ascii="Calibri" w:hAnsi="Calibri" w:cs="Calibri"/>
                <w:b/>
                <w:color w:val="000000"/>
              </w:rPr>
            </w:pPr>
          </w:p>
          <w:p w:rsidR="000D6319" w:rsidRDefault="000D6319" w:rsidP="00EB47B9">
            <w:pPr>
              <w:autoSpaceDE w:val="0"/>
              <w:autoSpaceDN w:val="0"/>
              <w:adjustRightInd w:val="0"/>
              <w:jc w:val="both"/>
              <w:rPr>
                <w:rFonts w:ascii="Calibri" w:hAnsi="Calibri" w:cs="Calibri"/>
                <w:b/>
                <w:color w:val="000000"/>
              </w:rPr>
            </w:pPr>
            <w:r w:rsidRPr="00BC6D57">
              <w:rPr>
                <w:rFonts w:ascii="Calibri" w:hAnsi="Calibri" w:cs="Calibri"/>
                <w:b/>
                <w:color w:val="000000"/>
              </w:rPr>
              <w:t>SERVICIO DE MANTENIMIENTO DE COMP</w:t>
            </w:r>
            <w:r>
              <w:rPr>
                <w:rFonts w:ascii="Calibri" w:hAnsi="Calibri" w:cs="Calibri"/>
                <w:b/>
                <w:color w:val="000000"/>
              </w:rPr>
              <w:t>RESOR GNV-ASPRO IODM 115-3-19 (15</w:t>
            </w:r>
            <w:r w:rsidRPr="00BC6D57">
              <w:rPr>
                <w:rFonts w:ascii="Calibri" w:hAnsi="Calibri" w:cs="Calibri"/>
                <w:b/>
                <w:color w:val="000000"/>
              </w:rPr>
              <w:t>.000 HORAS DE OPERACIÓN), CON PROVISIÓN DE REPUESTOS Y MANO DE OBRA</w:t>
            </w:r>
            <w:r>
              <w:rPr>
                <w:rFonts w:ascii="Calibri" w:hAnsi="Calibri" w:cs="Calibri"/>
                <w:b/>
                <w:color w:val="000000"/>
              </w:rPr>
              <w:t xml:space="preserve"> PARA LA ESTACIÓN DE SERVICIO DE PATACAMAYA</w:t>
            </w:r>
            <w:r w:rsidRPr="00BC6D57">
              <w:rPr>
                <w:rFonts w:ascii="Calibri" w:hAnsi="Calibri" w:cs="Calibri"/>
                <w:b/>
                <w:color w:val="000000"/>
              </w:rPr>
              <w:t>.</w:t>
            </w:r>
          </w:p>
          <w:p w:rsidR="000D6319" w:rsidRDefault="000D6319" w:rsidP="00EB47B9">
            <w:pPr>
              <w:autoSpaceDE w:val="0"/>
              <w:autoSpaceDN w:val="0"/>
              <w:adjustRightInd w:val="0"/>
              <w:jc w:val="both"/>
              <w:rPr>
                <w:rFonts w:ascii="Calibri" w:hAnsi="Calibri" w:cs="Calibri"/>
                <w:b/>
                <w:color w:val="000000"/>
              </w:rPr>
            </w:pPr>
          </w:p>
          <w:p w:rsidR="000D6319" w:rsidRDefault="000D6319" w:rsidP="00EB47B9">
            <w:pPr>
              <w:autoSpaceDE w:val="0"/>
              <w:autoSpaceDN w:val="0"/>
              <w:adjustRightInd w:val="0"/>
              <w:jc w:val="both"/>
              <w:rPr>
                <w:rFonts w:ascii="Calibri" w:hAnsi="Calibri" w:cs="Calibri"/>
                <w:b/>
                <w:color w:val="000000"/>
              </w:rPr>
            </w:pPr>
            <w:r>
              <w:rPr>
                <w:rFonts w:ascii="Calibri" w:hAnsi="Calibri" w:cs="Calibri"/>
                <w:b/>
                <w:color w:val="000000"/>
              </w:rPr>
              <w:t>DETALLE DE LOS REPUESTOS:</w:t>
            </w:r>
          </w:p>
          <w:p w:rsidR="000D6319" w:rsidRDefault="000D6319" w:rsidP="00EB47B9">
            <w:pPr>
              <w:autoSpaceDE w:val="0"/>
              <w:autoSpaceDN w:val="0"/>
              <w:adjustRightInd w:val="0"/>
              <w:jc w:val="both"/>
              <w:rPr>
                <w:rFonts w:ascii="Calibri" w:hAnsi="Calibri" w:cs="Calibri"/>
                <w:b/>
                <w:color w:val="000000"/>
              </w:rPr>
            </w:pPr>
          </w:p>
          <w:p w:rsidR="000D6319" w:rsidRPr="00A23B46" w:rsidRDefault="000D6319" w:rsidP="00EB47B9">
            <w:pPr>
              <w:autoSpaceDE w:val="0"/>
              <w:autoSpaceDN w:val="0"/>
              <w:adjustRightInd w:val="0"/>
              <w:jc w:val="both"/>
              <w:rPr>
                <w:rFonts w:ascii="Verdana" w:hAnsi="Verdana" w:cs="Calibri"/>
                <w:sz w:val="18"/>
                <w:szCs w:val="18"/>
              </w:rPr>
            </w:pPr>
            <w:r w:rsidRPr="00A23B46">
              <w:rPr>
                <w:rFonts w:ascii="Verdana" w:hAnsi="Verdana" w:cs="Calibri"/>
                <w:sz w:val="18"/>
                <w:szCs w:val="18"/>
              </w:rPr>
              <w:t>-</w:t>
            </w:r>
            <w:r w:rsidRPr="00A23B46">
              <w:rPr>
                <w:rFonts w:ascii="Verdana" w:hAnsi="Verdana" w:cs="Calibri"/>
                <w:sz w:val="18"/>
                <w:szCs w:val="18"/>
              </w:rPr>
              <w:tab/>
              <w:t>2  Válvula de Admisión 1ra etapa</w:t>
            </w:r>
          </w:p>
          <w:p w:rsidR="000D6319" w:rsidRPr="00A23B46" w:rsidRDefault="000D6319" w:rsidP="00EB47B9">
            <w:pPr>
              <w:autoSpaceDE w:val="0"/>
              <w:autoSpaceDN w:val="0"/>
              <w:adjustRightInd w:val="0"/>
              <w:jc w:val="both"/>
              <w:rPr>
                <w:rFonts w:ascii="Verdana" w:hAnsi="Verdana" w:cs="Calibri"/>
                <w:sz w:val="18"/>
                <w:szCs w:val="18"/>
              </w:rPr>
            </w:pPr>
            <w:r w:rsidRPr="00A23B46">
              <w:rPr>
                <w:rFonts w:ascii="Verdana" w:hAnsi="Verdana" w:cs="Calibri"/>
                <w:sz w:val="18"/>
                <w:szCs w:val="18"/>
              </w:rPr>
              <w:t>-</w:t>
            </w:r>
            <w:r w:rsidRPr="00A23B46">
              <w:rPr>
                <w:rFonts w:ascii="Verdana" w:hAnsi="Verdana" w:cs="Calibri"/>
                <w:sz w:val="18"/>
                <w:szCs w:val="18"/>
              </w:rPr>
              <w:tab/>
              <w:t>2  Válvula de Escape 1da etapa</w:t>
            </w:r>
          </w:p>
          <w:p w:rsidR="000D6319" w:rsidRPr="00A23B46" w:rsidRDefault="000D6319" w:rsidP="00EB47B9">
            <w:pPr>
              <w:autoSpaceDE w:val="0"/>
              <w:autoSpaceDN w:val="0"/>
              <w:adjustRightInd w:val="0"/>
              <w:jc w:val="both"/>
              <w:rPr>
                <w:rFonts w:ascii="Verdana" w:hAnsi="Verdana" w:cs="Calibri"/>
                <w:sz w:val="18"/>
                <w:szCs w:val="18"/>
              </w:rPr>
            </w:pPr>
            <w:r w:rsidRPr="00A23B46">
              <w:rPr>
                <w:rFonts w:ascii="Verdana" w:hAnsi="Verdana" w:cs="Calibri"/>
                <w:sz w:val="18"/>
                <w:szCs w:val="18"/>
              </w:rPr>
              <w:t>-</w:t>
            </w:r>
            <w:r w:rsidRPr="00A23B46">
              <w:rPr>
                <w:rFonts w:ascii="Verdana" w:hAnsi="Verdana" w:cs="Calibri"/>
                <w:sz w:val="18"/>
                <w:szCs w:val="18"/>
              </w:rPr>
              <w:tab/>
              <w:t>1  Válvula de Admisión 2ra etapa</w:t>
            </w:r>
          </w:p>
          <w:p w:rsidR="000D6319" w:rsidRPr="00A23B46" w:rsidRDefault="000D6319" w:rsidP="00EB47B9">
            <w:pPr>
              <w:autoSpaceDE w:val="0"/>
              <w:autoSpaceDN w:val="0"/>
              <w:adjustRightInd w:val="0"/>
              <w:jc w:val="both"/>
              <w:rPr>
                <w:rFonts w:ascii="Verdana" w:hAnsi="Verdana" w:cs="Calibri"/>
                <w:sz w:val="18"/>
                <w:szCs w:val="18"/>
              </w:rPr>
            </w:pPr>
            <w:r w:rsidRPr="00A23B46">
              <w:rPr>
                <w:rFonts w:ascii="Verdana" w:hAnsi="Verdana" w:cs="Calibri"/>
                <w:sz w:val="18"/>
                <w:szCs w:val="18"/>
              </w:rPr>
              <w:t>-</w:t>
            </w:r>
            <w:r w:rsidRPr="00A23B46">
              <w:rPr>
                <w:rFonts w:ascii="Verdana" w:hAnsi="Verdana" w:cs="Calibri"/>
                <w:sz w:val="18"/>
                <w:szCs w:val="18"/>
              </w:rPr>
              <w:tab/>
              <w:t>1  Válvula de Escape 2da etapa</w:t>
            </w:r>
          </w:p>
          <w:p w:rsidR="000D6319" w:rsidRPr="00A23B46" w:rsidRDefault="000D6319" w:rsidP="00EB47B9">
            <w:pPr>
              <w:autoSpaceDE w:val="0"/>
              <w:autoSpaceDN w:val="0"/>
              <w:adjustRightInd w:val="0"/>
              <w:jc w:val="both"/>
              <w:rPr>
                <w:rFonts w:ascii="Verdana" w:hAnsi="Verdana" w:cs="Calibri"/>
                <w:sz w:val="18"/>
                <w:szCs w:val="18"/>
              </w:rPr>
            </w:pPr>
            <w:r w:rsidRPr="00A23B46">
              <w:rPr>
                <w:rFonts w:ascii="Verdana" w:hAnsi="Verdana" w:cs="Calibri"/>
                <w:sz w:val="18"/>
                <w:szCs w:val="18"/>
              </w:rPr>
              <w:t>-</w:t>
            </w:r>
            <w:r w:rsidRPr="00A23B46">
              <w:rPr>
                <w:rFonts w:ascii="Verdana" w:hAnsi="Verdana" w:cs="Calibri"/>
                <w:sz w:val="18"/>
                <w:szCs w:val="18"/>
              </w:rPr>
              <w:tab/>
              <w:t>1  Válvula de Admisión 3ra etapa</w:t>
            </w:r>
          </w:p>
          <w:p w:rsidR="000D6319" w:rsidRPr="00A23B46" w:rsidRDefault="000D6319" w:rsidP="00EB47B9">
            <w:pPr>
              <w:autoSpaceDE w:val="0"/>
              <w:autoSpaceDN w:val="0"/>
              <w:adjustRightInd w:val="0"/>
              <w:jc w:val="both"/>
              <w:rPr>
                <w:rFonts w:ascii="Verdana" w:hAnsi="Verdana" w:cs="Calibri"/>
                <w:sz w:val="18"/>
                <w:szCs w:val="18"/>
              </w:rPr>
            </w:pPr>
            <w:r w:rsidRPr="00A23B46">
              <w:rPr>
                <w:rFonts w:ascii="Verdana" w:hAnsi="Verdana" w:cs="Calibri"/>
                <w:sz w:val="18"/>
                <w:szCs w:val="18"/>
              </w:rPr>
              <w:t>-</w:t>
            </w:r>
            <w:r w:rsidRPr="00A23B46">
              <w:rPr>
                <w:rFonts w:ascii="Verdana" w:hAnsi="Verdana" w:cs="Calibri"/>
                <w:sz w:val="18"/>
                <w:szCs w:val="18"/>
              </w:rPr>
              <w:tab/>
              <w:t>1  Válvula de Escape 3ra etapa</w:t>
            </w:r>
          </w:p>
          <w:p w:rsidR="000D6319" w:rsidRPr="00A23B46" w:rsidRDefault="000D6319" w:rsidP="00EB47B9">
            <w:pPr>
              <w:autoSpaceDE w:val="0"/>
              <w:autoSpaceDN w:val="0"/>
              <w:adjustRightInd w:val="0"/>
              <w:jc w:val="both"/>
              <w:rPr>
                <w:rFonts w:ascii="Verdana" w:hAnsi="Verdana" w:cs="Calibri"/>
                <w:sz w:val="18"/>
                <w:szCs w:val="18"/>
              </w:rPr>
            </w:pPr>
            <w:r w:rsidRPr="00A23B46">
              <w:rPr>
                <w:rFonts w:ascii="Verdana" w:hAnsi="Verdana" w:cs="Calibri"/>
                <w:sz w:val="18"/>
                <w:szCs w:val="18"/>
              </w:rPr>
              <w:t>-</w:t>
            </w:r>
            <w:r w:rsidRPr="00A23B46">
              <w:rPr>
                <w:rFonts w:ascii="Verdana" w:hAnsi="Verdana" w:cs="Calibri"/>
                <w:sz w:val="18"/>
                <w:szCs w:val="18"/>
              </w:rPr>
              <w:tab/>
              <w:t>1  Válvula anti retorno  a platillos</w:t>
            </w:r>
          </w:p>
          <w:p w:rsidR="000D6319" w:rsidRPr="00A23B46" w:rsidRDefault="000D6319" w:rsidP="00EB47B9">
            <w:pPr>
              <w:autoSpaceDE w:val="0"/>
              <w:autoSpaceDN w:val="0"/>
              <w:adjustRightInd w:val="0"/>
              <w:jc w:val="both"/>
              <w:rPr>
                <w:rFonts w:ascii="Verdana" w:hAnsi="Verdana" w:cs="Calibri"/>
                <w:sz w:val="18"/>
                <w:szCs w:val="18"/>
              </w:rPr>
            </w:pPr>
            <w:r w:rsidRPr="00A23B46">
              <w:rPr>
                <w:rFonts w:ascii="Verdana" w:hAnsi="Verdana" w:cs="Calibri"/>
                <w:sz w:val="18"/>
                <w:szCs w:val="18"/>
              </w:rPr>
              <w:t>-</w:t>
            </w:r>
            <w:r w:rsidRPr="00A23B46">
              <w:rPr>
                <w:rFonts w:ascii="Verdana" w:hAnsi="Verdana" w:cs="Calibri"/>
                <w:sz w:val="18"/>
                <w:szCs w:val="18"/>
              </w:rPr>
              <w:tab/>
              <w:t>1  Kit  O-ring 5000 horas</w:t>
            </w:r>
          </w:p>
          <w:p w:rsidR="000D6319" w:rsidRPr="00A23B46" w:rsidRDefault="000D6319" w:rsidP="00EB47B9">
            <w:pPr>
              <w:autoSpaceDE w:val="0"/>
              <w:autoSpaceDN w:val="0"/>
              <w:adjustRightInd w:val="0"/>
              <w:jc w:val="both"/>
              <w:rPr>
                <w:rFonts w:ascii="Verdana" w:hAnsi="Verdana" w:cs="Calibri"/>
                <w:sz w:val="18"/>
                <w:szCs w:val="18"/>
              </w:rPr>
            </w:pPr>
            <w:r w:rsidRPr="00A23B46">
              <w:rPr>
                <w:rFonts w:ascii="Verdana" w:hAnsi="Verdana" w:cs="Calibri"/>
                <w:sz w:val="18"/>
                <w:szCs w:val="18"/>
              </w:rPr>
              <w:t>-</w:t>
            </w:r>
            <w:r w:rsidRPr="00A23B46">
              <w:rPr>
                <w:rFonts w:ascii="Verdana" w:hAnsi="Verdana" w:cs="Calibri"/>
                <w:sz w:val="18"/>
                <w:szCs w:val="18"/>
              </w:rPr>
              <w:tab/>
              <w:t>1  Filtro de aceite PH-20</w:t>
            </w:r>
          </w:p>
          <w:p w:rsidR="000D6319" w:rsidRPr="00A23B46" w:rsidRDefault="000D6319" w:rsidP="00EB47B9">
            <w:pPr>
              <w:autoSpaceDE w:val="0"/>
              <w:autoSpaceDN w:val="0"/>
              <w:adjustRightInd w:val="0"/>
              <w:jc w:val="both"/>
              <w:rPr>
                <w:rFonts w:ascii="Verdana" w:hAnsi="Verdana" w:cs="Calibri"/>
                <w:sz w:val="18"/>
                <w:szCs w:val="18"/>
              </w:rPr>
            </w:pPr>
            <w:r w:rsidRPr="00A23B46">
              <w:rPr>
                <w:rFonts w:ascii="Verdana" w:hAnsi="Verdana" w:cs="Calibri"/>
                <w:sz w:val="18"/>
                <w:szCs w:val="18"/>
              </w:rPr>
              <w:t>-</w:t>
            </w:r>
            <w:r w:rsidRPr="00A23B46">
              <w:rPr>
                <w:rFonts w:ascii="Verdana" w:hAnsi="Verdana" w:cs="Calibri"/>
                <w:sz w:val="18"/>
                <w:szCs w:val="18"/>
              </w:rPr>
              <w:tab/>
              <w:t xml:space="preserve">1 Kit arandelas de cobre para </w:t>
            </w:r>
            <w:proofErr w:type="spellStart"/>
            <w:r w:rsidRPr="00A23B46">
              <w:rPr>
                <w:rFonts w:ascii="Verdana" w:hAnsi="Verdana" w:cs="Calibri"/>
                <w:sz w:val="18"/>
                <w:szCs w:val="18"/>
              </w:rPr>
              <w:t>mto</w:t>
            </w:r>
            <w:proofErr w:type="spellEnd"/>
            <w:r w:rsidRPr="00A23B46">
              <w:rPr>
                <w:rFonts w:ascii="Verdana" w:hAnsi="Verdana" w:cs="Calibri"/>
                <w:sz w:val="18"/>
                <w:szCs w:val="18"/>
              </w:rPr>
              <w:t xml:space="preserve"> 5.000 horas</w:t>
            </w:r>
          </w:p>
          <w:p w:rsidR="000D6319" w:rsidRPr="00A23B46" w:rsidRDefault="000D6319" w:rsidP="00EB47B9">
            <w:pPr>
              <w:autoSpaceDE w:val="0"/>
              <w:autoSpaceDN w:val="0"/>
              <w:adjustRightInd w:val="0"/>
              <w:jc w:val="both"/>
              <w:rPr>
                <w:rFonts w:ascii="Verdana" w:hAnsi="Verdana" w:cs="Calibri"/>
                <w:sz w:val="18"/>
                <w:szCs w:val="18"/>
              </w:rPr>
            </w:pPr>
            <w:r w:rsidRPr="00A23B46">
              <w:rPr>
                <w:rFonts w:ascii="Verdana" w:hAnsi="Verdana" w:cs="Calibri"/>
                <w:sz w:val="18"/>
                <w:szCs w:val="18"/>
              </w:rPr>
              <w:t>-</w:t>
            </w:r>
            <w:r w:rsidRPr="00A23B46">
              <w:rPr>
                <w:rFonts w:ascii="Verdana" w:hAnsi="Verdana" w:cs="Calibri"/>
                <w:sz w:val="18"/>
                <w:szCs w:val="18"/>
              </w:rPr>
              <w:tab/>
              <w:t>1  Diafragma válvula de despresurizado</w:t>
            </w:r>
          </w:p>
          <w:p w:rsidR="000D6319" w:rsidRPr="00A23B46" w:rsidRDefault="000D6319" w:rsidP="00EB47B9">
            <w:pPr>
              <w:autoSpaceDE w:val="0"/>
              <w:autoSpaceDN w:val="0"/>
              <w:adjustRightInd w:val="0"/>
              <w:jc w:val="both"/>
              <w:rPr>
                <w:rFonts w:ascii="Verdana" w:hAnsi="Verdana" w:cs="Calibri"/>
                <w:sz w:val="18"/>
                <w:szCs w:val="18"/>
              </w:rPr>
            </w:pPr>
            <w:r w:rsidRPr="00A23B46">
              <w:rPr>
                <w:rFonts w:ascii="Verdana" w:hAnsi="Verdana" w:cs="Calibri"/>
                <w:sz w:val="18"/>
                <w:szCs w:val="18"/>
              </w:rPr>
              <w:t>-</w:t>
            </w:r>
            <w:r w:rsidRPr="00A23B46">
              <w:rPr>
                <w:rFonts w:ascii="Verdana" w:hAnsi="Verdana" w:cs="Calibri"/>
                <w:sz w:val="18"/>
                <w:szCs w:val="18"/>
              </w:rPr>
              <w:tab/>
              <w:t xml:space="preserve">1  Filtro coalescente de compresor </w:t>
            </w:r>
          </w:p>
          <w:p w:rsidR="000D6319" w:rsidRPr="00A23B46" w:rsidRDefault="000D6319" w:rsidP="00EB47B9">
            <w:pPr>
              <w:autoSpaceDE w:val="0"/>
              <w:autoSpaceDN w:val="0"/>
              <w:adjustRightInd w:val="0"/>
              <w:jc w:val="both"/>
              <w:rPr>
                <w:rFonts w:ascii="Verdana" w:hAnsi="Verdana" w:cs="Calibri"/>
                <w:sz w:val="18"/>
                <w:szCs w:val="18"/>
              </w:rPr>
            </w:pPr>
            <w:r w:rsidRPr="00A23B46">
              <w:rPr>
                <w:rFonts w:ascii="Verdana" w:hAnsi="Verdana" w:cs="Calibri"/>
                <w:sz w:val="18"/>
                <w:szCs w:val="18"/>
              </w:rPr>
              <w:t>-</w:t>
            </w:r>
            <w:r w:rsidRPr="00A23B46">
              <w:rPr>
                <w:rFonts w:ascii="Verdana" w:hAnsi="Verdana" w:cs="Calibri"/>
                <w:sz w:val="18"/>
                <w:szCs w:val="18"/>
              </w:rPr>
              <w:tab/>
              <w:t>1  Elemento filtrante sinterizado</w:t>
            </w:r>
          </w:p>
          <w:p w:rsidR="000D6319" w:rsidRPr="00A23B46" w:rsidRDefault="000D6319" w:rsidP="00EB47B9">
            <w:pPr>
              <w:autoSpaceDE w:val="0"/>
              <w:autoSpaceDN w:val="0"/>
              <w:adjustRightInd w:val="0"/>
              <w:jc w:val="both"/>
              <w:rPr>
                <w:rFonts w:ascii="Verdana" w:hAnsi="Verdana" w:cs="Calibri"/>
                <w:sz w:val="18"/>
                <w:szCs w:val="18"/>
              </w:rPr>
            </w:pPr>
            <w:r w:rsidRPr="00A23B46">
              <w:rPr>
                <w:rFonts w:ascii="Verdana" w:hAnsi="Verdana" w:cs="Calibri"/>
                <w:sz w:val="18"/>
                <w:szCs w:val="18"/>
              </w:rPr>
              <w:t>-</w:t>
            </w:r>
            <w:r w:rsidRPr="00A23B46">
              <w:rPr>
                <w:rFonts w:ascii="Verdana" w:hAnsi="Verdana" w:cs="Calibri"/>
                <w:sz w:val="18"/>
                <w:szCs w:val="18"/>
              </w:rPr>
              <w:tab/>
              <w:t>1  O ring 2-243</w:t>
            </w:r>
          </w:p>
          <w:p w:rsidR="000D6319" w:rsidRDefault="000D6319" w:rsidP="00EB47B9">
            <w:pPr>
              <w:autoSpaceDE w:val="0"/>
              <w:autoSpaceDN w:val="0"/>
              <w:adjustRightInd w:val="0"/>
              <w:jc w:val="both"/>
              <w:rPr>
                <w:rFonts w:ascii="Verdana" w:hAnsi="Verdana" w:cs="Calibri"/>
                <w:sz w:val="18"/>
                <w:szCs w:val="18"/>
              </w:rPr>
            </w:pPr>
            <w:r w:rsidRPr="00A23B46">
              <w:rPr>
                <w:rFonts w:ascii="Verdana" w:hAnsi="Verdana" w:cs="Calibri"/>
                <w:sz w:val="18"/>
                <w:szCs w:val="18"/>
              </w:rPr>
              <w:t>-</w:t>
            </w:r>
            <w:r w:rsidRPr="00A23B46">
              <w:rPr>
                <w:rFonts w:ascii="Verdana" w:hAnsi="Verdana" w:cs="Calibri"/>
                <w:sz w:val="18"/>
                <w:szCs w:val="18"/>
              </w:rPr>
              <w:tab/>
              <w:t>1  O ring 2-129v</w:t>
            </w:r>
          </w:p>
          <w:p w:rsidR="000D6319" w:rsidRPr="00BE4EF1" w:rsidRDefault="000D6319" w:rsidP="00EB47B9">
            <w:pPr>
              <w:autoSpaceDE w:val="0"/>
              <w:autoSpaceDN w:val="0"/>
              <w:adjustRightInd w:val="0"/>
              <w:jc w:val="both"/>
              <w:rPr>
                <w:rFonts w:ascii="Verdana" w:hAnsi="Verdana" w:cs="Calibri"/>
                <w:sz w:val="18"/>
                <w:szCs w:val="18"/>
              </w:rPr>
            </w:pPr>
          </w:p>
        </w:tc>
      </w:tr>
      <w:tr w:rsidR="000D6319" w:rsidRPr="003F2292" w:rsidTr="00EB47B9">
        <w:trPr>
          <w:trHeight w:val="416"/>
        </w:trPr>
        <w:tc>
          <w:tcPr>
            <w:tcW w:w="9322" w:type="dxa"/>
            <w:shd w:val="clear" w:color="auto" w:fill="8DB3E2"/>
            <w:vAlign w:val="center"/>
          </w:tcPr>
          <w:p w:rsidR="000D6319" w:rsidRPr="003F2292" w:rsidRDefault="000D6319" w:rsidP="00EB47B9">
            <w:pPr>
              <w:rPr>
                <w:rFonts w:ascii="Verdana" w:hAnsi="Verdana" w:cs="Calibri"/>
                <w:sz w:val="18"/>
                <w:szCs w:val="18"/>
              </w:rPr>
            </w:pPr>
            <w:r w:rsidRPr="00EB485F">
              <w:rPr>
                <w:rFonts w:ascii="Verdana" w:hAnsi="Verdana" w:cs="Calibri"/>
                <w:b/>
                <w:bCs/>
                <w:sz w:val="18"/>
                <w:szCs w:val="18"/>
              </w:rPr>
              <w:t xml:space="preserve">EXPERIENCIA </w:t>
            </w:r>
            <w:r w:rsidRPr="005B4B6E">
              <w:rPr>
                <w:rFonts w:ascii="Verdana" w:hAnsi="Verdana" w:cs="Calibri"/>
                <w:b/>
                <w:bCs/>
                <w:sz w:val="18"/>
                <w:szCs w:val="18"/>
              </w:rPr>
              <w:t xml:space="preserve">ESPECIFICA DEL PROPONENTE </w:t>
            </w:r>
          </w:p>
        </w:tc>
      </w:tr>
      <w:tr w:rsidR="000D6319" w:rsidRPr="003F2292" w:rsidTr="00EB47B9">
        <w:trPr>
          <w:trHeight w:val="564"/>
        </w:trPr>
        <w:tc>
          <w:tcPr>
            <w:tcW w:w="9322" w:type="dxa"/>
            <w:shd w:val="clear" w:color="auto" w:fill="auto"/>
            <w:vAlign w:val="center"/>
          </w:tcPr>
          <w:p w:rsidR="000D6319" w:rsidRDefault="000D6319" w:rsidP="00EB47B9">
            <w:pPr>
              <w:autoSpaceDE w:val="0"/>
              <w:autoSpaceDN w:val="0"/>
              <w:adjustRightInd w:val="0"/>
              <w:jc w:val="both"/>
              <w:rPr>
                <w:rFonts w:ascii="Verdana" w:hAnsi="Verdana" w:cs="Calibri"/>
                <w:sz w:val="18"/>
                <w:szCs w:val="18"/>
              </w:rPr>
            </w:pPr>
          </w:p>
          <w:p w:rsidR="000D6319" w:rsidRDefault="000D6319" w:rsidP="00EB47B9">
            <w:pPr>
              <w:autoSpaceDE w:val="0"/>
              <w:autoSpaceDN w:val="0"/>
              <w:adjustRightInd w:val="0"/>
              <w:jc w:val="both"/>
              <w:rPr>
                <w:rFonts w:ascii="Verdana" w:hAnsi="Verdana" w:cs="Calibri"/>
                <w:sz w:val="18"/>
                <w:szCs w:val="18"/>
              </w:rPr>
            </w:pPr>
            <w:r w:rsidRPr="00EB485F">
              <w:rPr>
                <w:rFonts w:ascii="Verdana" w:hAnsi="Verdana" w:cs="Calibri"/>
                <w:sz w:val="18"/>
                <w:szCs w:val="18"/>
              </w:rPr>
              <w:t>Las empresas proponentes participantes deben respaldar su experiencia en el rubro, mediante fotocopias simples de Contratos suscritos, Órdenes de Compra, Facturas emitidas, Notas de Adjudicación u otros de por lo menos Un (1) Año. YPFB se reserva el derecho de realizar las verificaciones respectivas a fin de confirmar la veracidad de la información y documentación presentada.</w:t>
            </w:r>
          </w:p>
          <w:p w:rsidR="000D6319" w:rsidRPr="003F2292" w:rsidRDefault="000D6319" w:rsidP="00EB47B9">
            <w:pPr>
              <w:autoSpaceDE w:val="0"/>
              <w:autoSpaceDN w:val="0"/>
              <w:adjustRightInd w:val="0"/>
              <w:jc w:val="both"/>
              <w:rPr>
                <w:rFonts w:ascii="Verdana" w:hAnsi="Verdana" w:cs="Calibri"/>
                <w:sz w:val="18"/>
                <w:szCs w:val="18"/>
              </w:rPr>
            </w:pPr>
          </w:p>
        </w:tc>
      </w:tr>
      <w:tr w:rsidR="000D6319" w:rsidRPr="003F2292" w:rsidTr="00EB47B9">
        <w:trPr>
          <w:trHeight w:val="416"/>
        </w:trPr>
        <w:tc>
          <w:tcPr>
            <w:tcW w:w="9322" w:type="dxa"/>
            <w:shd w:val="clear" w:color="auto" w:fill="8DB3E2"/>
            <w:vAlign w:val="center"/>
          </w:tcPr>
          <w:p w:rsidR="000D6319" w:rsidRPr="003F2292" w:rsidRDefault="000D6319" w:rsidP="00EB47B9">
            <w:pPr>
              <w:autoSpaceDE w:val="0"/>
              <w:autoSpaceDN w:val="0"/>
              <w:adjustRightInd w:val="0"/>
              <w:rPr>
                <w:rFonts w:ascii="Verdana" w:hAnsi="Verdana" w:cs="Calibri"/>
                <w:sz w:val="18"/>
                <w:szCs w:val="18"/>
              </w:rPr>
            </w:pPr>
            <w:r w:rsidRPr="005B4B6E">
              <w:rPr>
                <w:rFonts w:ascii="Verdana" w:hAnsi="Verdana" w:cs="Calibri"/>
                <w:b/>
                <w:bCs/>
                <w:sz w:val="18"/>
                <w:szCs w:val="18"/>
              </w:rPr>
              <w:t>PROVISIÓN DE REPUESTOS</w:t>
            </w:r>
          </w:p>
        </w:tc>
      </w:tr>
      <w:tr w:rsidR="000D6319" w:rsidRPr="003F2292" w:rsidTr="00EB47B9">
        <w:trPr>
          <w:trHeight w:val="831"/>
        </w:trPr>
        <w:tc>
          <w:tcPr>
            <w:tcW w:w="9322" w:type="dxa"/>
            <w:shd w:val="clear" w:color="auto" w:fill="auto"/>
            <w:vAlign w:val="center"/>
          </w:tcPr>
          <w:p w:rsidR="000D6319" w:rsidRDefault="000D6319" w:rsidP="00EB47B9">
            <w:pPr>
              <w:autoSpaceDE w:val="0"/>
              <w:autoSpaceDN w:val="0"/>
              <w:adjustRightInd w:val="0"/>
              <w:jc w:val="both"/>
              <w:rPr>
                <w:rFonts w:ascii="Verdana" w:hAnsi="Verdana" w:cs="Calibri"/>
                <w:sz w:val="18"/>
                <w:szCs w:val="18"/>
              </w:rPr>
            </w:pPr>
          </w:p>
          <w:p w:rsidR="000D6319" w:rsidRPr="0071006F" w:rsidRDefault="000D6319" w:rsidP="00EB47B9">
            <w:pPr>
              <w:autoSpaceDE w:val="0"/>
              <w:autoSpaceDN w:val="0"/>
              <w:adjustRightInd w:val="0"/>
              <w:jc w:val="both"/>
              <w:rPr>
                <w:rFonts w:ascii="Verdana" w:hAnsi="Verdana" w:cs="Calibri"/>
                <w:sz w:val="18"/>
                <w:szCs w:val="18"/>
              </w:rPr>
            </w:pPr>
            <w:r w:rsidRPr="0071006F">
              <w:rPr>
                <w:rFonts w:ascii="Verdana" w:hAnsi="Verdana" w:cs="Calibri"/>
                <w:sz w:val="18"/>
                <w:szCs w:val="18"/>
              </w:rPr>
              <w:t>La empresa proponente deberá presentar previa validación-autorización de compatibilidad funcional de(los) fiscal(es) técnico(s) de YPFB, la garantía certificada-acreditada de la provisión de repuestos de igual o mejor características técnicas que serán utilizadas en el servicio de mantenimiento a compresores de GNV modelo IODM 115-3-19 para las (15.000 horas de operación y 20.000 horas de operación), para las Estaciones de Servicio de Calacoto y Patacamaya.</w:t>
            </w:r>
          </w:p>
          <w:p w:rsidR="000D6319" w:rsidRPr="0071006F" w:rsidRDefault="000D6319" w:rsidP="00EB47B9">
            <w:pPr>
              <w:autoSpaceDE w:val="0"/>
              <w:autoSpaceDN w:val="0"/>
              <w:adjustRightInd w:val="0"/>
              <w:jc w:val="both"/>
              <w:rPr>
                <w:rFonts w:ascii="Verdana" w:hAnsi="Verdana" w:cs="Calibri"/>
                <w:sz w:val="18"/>
                <w:szCs w:val="18"/>
              </w:rPr>
            </w:pPr>
          </w:p>
          <w:p w:rsidR="000D6319" w:rsidRDefault="000D6319" w:rsidP="00EB47B9">
            <w:pPr>
              <w:autoSpaceDE w:val="0"/>
              <w:autoSpaceDN w:val="0"/>
              <w:adjustRightInd w:val="0"/>
              <w:jc w:val="both"/>
              <w:rPr>
                <w:rFonts w:ascii="Verdana" w:hAnsi="Verdana" w:cs="Calibri"/>
                <w:sz w:val="18"/>
                <w:szCs w:val="18"/>
              </w:rPr>
            </w:pPr>
            <w:r w:rsidRPr="0071006F">
              <w:rPr>
                <w:rFonts w:ascii="Verdana" w:hAnsi="Verdana" w:cs="Calibri"/>
                <w:sz w:val="18"/>
                <w:szCs w:val="18"/>
              </w:rPr>
              <w:t>La empresa prestadora del servicio, deberá efectuar la devolución y entrega de los repuestos cambiados-reemplazados, al(los) fiscal (les) del servicio por YPFB, mediante un informe listado de identificación de los mismos del compresor al que pertenecían y de la EESS.</w:t>
            </w:r>
          </w:p>
          <w:p w:rsidR="000D6319" w:rsidRPr="003F2292" w:rsidRDefault="000D6319" w:rsidP="00EB47B9">
            <w:pPr>
              <w:autoSpaceDE w:val="0"/>
              <w:autoSpaceDN w:val="0"/>
              <w:adjustRightInd w:val="0"/>
              <w:jc w:val="both"/>
              <w:rPr>
                <w:rFonts w:ascii="Verdana" w:hAnsi="Verdana" w:cs="Calibri"/>
                <w:sz w:val="18"/>
                <w:szCs w:val="18"/>
              </w:rPr>
            </w:pPr>
          </w:p>
        </w:tc>
      </w:tr>
      <w:tr w:rsidR="000D6319" w:rsidRPr="003F2292" w:rsidTr="00EB47B9">
        <w:trPr>
          <w:trHeight w:val="391"/>
        </w:trPr>
        <w:tc>
          <w:tcPr>
            <w:tcW w:w="9322" w:type="dxa"/>
            <w:shd w:val="clear" w:color="auto" w:fill="8DB3E2"/>
            <w:vAlign w:val="center"/>
          </w:tcPr>
          <w:p w:rsidR="000D6319" w:rsidRPr="003F2292" w:rsidRDefault="000D6319" w:rsidP="00EB47B9">
            <w:pPr>
              <w:rPr>
                <w:rFonts w:ascii="Verdana" w:hAnsi="Verdana" w:cs="Calibri"/>
                <w:sz w:val="18"/>
                <w:szCs w:val="18"/>
              </w:rPr>
            </w:pPr>
            <w:r>
              <w:rPr>
                <w:rFonts w:ascii="Verdana" w:hAnsi="Verdana" w:cs="Calibri"/>
                <w:b/>
                <w:bCs/>
                <w:sz w:val="18"/>
                <w:szCs w:val="18"/>
              </w:rPr>
              <w:lastRenderedPageBreak/>
              <w:t>PLAZO DE EJECUSIÓN DEL</w:t>
            </w:r>
            <w:r w:rsidRPr="003F2292">
              <w:rPr>
                <w:rFonts w:ascii="Verdana" w:hAnsi="Verdana" w:cs="Calibri"/>
                <w:b/>
                <w:bCs/>
                <w:sz w:val="18"/>
                <w:szCs w:val="18"/>
              </w:rPr>
              <w:t xml:space="preserve"> SERVICIO </w:t>
            </w:r>
          </w:p>
        </w:tc>
      </w:tr>
      <w:tr w:rsidR="000D6319" w:rsidRPr="003F2292" w:rsidTr="00EB47B9">
        <w:trPr>
          <w:trHeight w:val="1100"/>
        </w:trPr>
        <w:tc>
          <w:tcPr>
            <w:tcW w:w="9322" w:type="dxa"/>
            <w:shd w:val="clear" w:color="auto" w:fill="auto"/>
            <w:vAlign w:val="center"/>
          </w:tcPr>
          <w:p w:rsidR="000D6319" w:rsidRPr="009F2B2C" w:rsidRDefault="000D6319" w:rsidP="00EB47B9">
            <w:pPr>
              <w:autoSpaceDE w:val="0"/>
              <w:autoSpaceDN w:val="0"/>
              <w:adjustRightInd w:val="0"/>
              <w:jc w:val="both"/>
              <w:rPr>
                <w:rFonts w:ascii="Verdana" w:hAnsi="Verdana" w:cs="Calibri"/>
                <w:sz w:val="18"/>
                <w:szCs w:val="18"/>
              </w:rPr>
            </w:pPr>
            <w:r w:rsidRPr="009F2B2C">
              <w:rPr>
                <w:rFonts w:ascii="Verdana" w:hAnsi="Verdana" w:cs="Calibri"/>
                <w:sz w:val="18"/>
                <w:szCs w:val="18"/>
              </w:rPr>
              <w:t xml:space="preserve">La ejecución del servicio de mantenimiento de 15.000 horas y 20.000 horas de operación para el compresor de GNV de las EE SS de Patacamaya y Calacoto, deberá efectuarse previa coordinación - autorización con el(los) fiscal (les) </w:t>
            </w:r>
            <w:r>
              <w:rPr>
                <w:rFonts w:ascii="Verdana" w:hAnsi="Verdana" w:cs="Calibri"/>
                <w:sz w:val="18"/>
                <w:szCs w:val="18"/>
              </w:rPr>
              <w:t>de</w:t>
            </w:r>
            <w:r w:rsidRPr="009F2B2C">
              <w:rPr>
                <w:rFonts w:ascii="Verdana" w:hAnsi="Verdana" w:cs="Calibri"/>
                <w:sz w:val="18"/>
                <w:szCs w:val="18"/>
              </w:rPr>
              <w:t xml:space="preserve"> servicio</w:t>
            </w:r>
            <w:r>
              <w:rPr>
                <w:rFonts w:ascii="Verdana" w:hAnsi="Verdana" w:cs="Calibri"/>
                <w:sz w:val="18"/>
                <w:szCs w:val="18"/>
              </w:rPr>
              <w:t>(s) por parte de YPFB</w:t>
            </w:r>
            <w:r w:rsidRPr="009F2B2C">
              <w:rPr>
                <w:rFonts w:ascii="Verdana" w:hAnsi="Verdana" w:cs="Calibri"/>
                <w:sz w:val="18"/>
                <w:szCs w:val="18"/>
              </w:rPr>
              <w:t xml:space="preserve">; en un plazo </w:t>
            </w:r>
            <w:r w:rsidRPr="009F2B2C">
              <w:rPr>
                <w:rFonts w:ascii="Verdana" w:hAnsi="Verdana" w:cs="Calibri"/>
                <w:b/>
                <w:sz w:val="18"/>
                <w:szCs w:val="18"/>
              </w:rPr>
              <w:t>no mayor a 15 días calendario</w:t>
            </w:r>
            <w:r w:rsidRPr="009F2B2C">
              <w:rPr>
                <w:rFonts w:ascii="Verdana" w:hAnsi="Verdana" w:cs="Calibri"/>
                <w:sz w:val="18"/>
                <w:szCs w:val="18"/>
              </w:rPr>
              <w:t xml:space="preserve"> a partir de la suscripción de contrato para el servicio.</w:t>
            </w:r>
          </w:p>
        </w:tc>
      </w:tr>
      <w:tr w:rsidR="000D6319" w:rsidRPr="003F2292" w:rsidTr="00EB47B9">
        <w:trPr>
          <w:trHeight w:val="425"/>
        </w:trPr>
        <w:tc>
          <w:tcPr>
            <w:tcW w:w="9322" w:type="dxa"/>
            <w:shd w:val="clear" w:color="auto" w:fill="8DB3E2"/>
            <w:vAlign w:val="center"/>
          </w:tcPr>
          <w:p w:rsidR="000D6319" w:rsidRPr="003F2292" w:rsidRDefault="000D6319" w:rsidP="00EB47B9">
            <w:pPr>
              <w:rPr>
                <w:rFonts w:ascii="Verdana" w:hAnsi="Verdana" w:cs="Calibri"/>
                <w:sz w:val="18"/>
                <w:szCs w:val="18"/>
              </w:rPr>
            </w:pPr>
            <w:r w:rsidRPr="009F2B2C">
              <w:rPr>
                <w:rFonts w:ascii="Verdana" w:hAnsi="Verdana" w:cs="Calibri"/>
                <w:b/>
                <w:bCs/>
                <w:sz w:val="18"/>
                <w:szCs w:val="18"/>
              </w:rPr>
              <w:t>PERSONAL</w:t>
            </w:r>
          </w:p>
        </w:tc>
      </w:tr>
      <w:tr w:rsidR="000D6319" w:rsidRPr="003F2292" w:rsidTr="00EB47B9">
        <w:trPr>
          <w:trHeight w:val="1128"/>
        </w:trPr>
        <w:tc>
          <w:tcPr>
            <w:tcW w:w="9322" w:type="dxa"/>
            <w:shd w:val="clear" w:color="auto" w:fill="auto"/>
            <w:vAlign w:val="center"/>
          </w:tcPr>
          <w:p w:rsidR="000D6319" w:rsidRDefault="000D6319" w:rsidP="00EB47B9">
            <w:pPr>
              <w:autoSpaceDE w:val="0"/>
              <w:autoSpaceDN w:val="0"/>
              <w:adjustRightInd w:val="0"/>
              <w:jc w:val="both"/>
              <w:rPr>
                <w:rFonts w:ascii="Verdana" w:hAnsi="Verdana" w:cs="Calibri"/>
                <w:bCs/>
                <w:sz w:val="18"/>
                <w:szCs w:val="18"/>
              </w:rPr>
            </w:pPr>
          </w:p>
          <w:p w:rsidR="000D6319" w:rsidRPr="009F2B2C" w:rsidRDefault="000D6319" w:rsidP="00EB47B9">
            <w:pPr>
              <w:autoSpaceDE w:val="0"/>
              <w:autoSpaceDN w:val="0"/>
              <w:adjustRightInd w:val="0"/>
              <w:jc w:val="both"/>
              <w:rPr>
                <w:rFonts w:ascii="Verdana" w:hAnsi="Verdana" w:cs="Calibri"/>
                <w:bCs/>
                <w:sz w:val="18"/>
                <w:szCs w:val="18"/>
              </w:rPr>
            </w:pPr>
            <w:r w:rsidRPr="009F2B2C">
              <w:rPr>
                <w:rFonts w:ascii="Verdana" w:hAnsi="Verdana" w:cs="Calibri"/>
                <w:bCs/>
                <w:sz w:val="18"/>
                <w:szCs w:val="18"/>
              </w:rPr>
              <w:t>El proponente tendrá plena responsabilidad por el personal técnico-calificado-capacitado empleado para tal servicio y en cuanto a salarios y otros beneficios; aclarándose que no existe ni existirá ninguna relación de dependencia laboral con YPFB.</w:t>
            </w:r>
          </w:p>
          <w:p w:rsidR="000D6319" w:rsidRPr="009F2B2C" w:rsidRDefault="000D6319" w:rsidP="00EB47B9">
            <w:pPr>
              <w:autoSpaceDE w:val="0"/>
              <w:autoSpaceDN w:val="0"/>
              <w:adjustRightInd w:val="0"/>
              <w:jc w:val="both"/>
              <w:rPr>
                <w:rFonts w:ascii="Verdana" w:hAnsi="Verdana" w:cs="Calibri"/>
                <w:bCs/>
                <w:sz w:val="18"/>
                <w:szCs w:val="18"/>
              </w:rPr>
            </w:pPr>
          </w:p>
          <w:p w:rsidR="000D6319" w:rsidRPr="009F2B2C" w:rsidRDefault="000D6319" w:rsidP="00EB47B9">
            <w:pPr>
              <w:autoSpaceDE w:val="0"/>
              <w:autoSpaceDN w:val="0"/>
              <w:adjustRightInd w:val="0"/>
              <w:jc w:val="both"/>
              <w:rPr>
                <w:rFonts w:ascii="Verdana" w:hAnsi="Verdana" w:cs="Calibri"/>
                <w:bCs/>
                <w:sz w:val="18"/>
                <w:szCs w:val="18"/>
              </w:rPr>
            </w:pPr>
            <w:r w:rsidRPr="009F2B2C">
              <w:rPr>
                <w:rFonts w:ascii="Verdana" w:hAnsi="Verdana" w:cs="Calibri"/>
                <w:bCs/>
                <w:sz w:val="18"/>
                <w:szCs w:val="18"/>
              </w:rPr>
              <w:t>Se deja claramente establecido que la empresa proponente garantizará implícitamente lo siguiente:</w:t>
            </w:r>
          </w:p>
          <w:p w:rsidR="000D6319" w:rsidRDefault="000D6319" w:rsidP="00EB47B9">
            <w:pPr>
              <w:autoSpaceDE w:val="0"/>
              <w:autoSpaceDN w:val="0"/>
              <w:adjustRightInd w:val="0"/>
              <w:jc w:val="both"/>
              <w:rPr>
                <w:rFonts w:ascii="Verdana" w:hAnsi="Verdana" w:cs="Calibri"/>
                <w:bCs/>
                <w:sz w:val="18"/>
                <w:szCs w:val="18"/>
              </w:rPr>
            </w:pPr>
          </w:p>
          <w:p w:rsidR="000D6319" w:rsidRDefault="000D6319" w:rsidP="00EB47B9">
            <w:pPr>
              <w:autoSpaceDE w:val="0"/>
              <w:autoSpaceDN w:val="0"/>
              <w:adjustRightInd w:val="0"/>
              <w:jc w:val="both"/>
              <w:rPr>
                <w:rFonts w:ascii="Verdana" w:hAnsi="Verdana" w:cs="Calibri"/>
                <w:bCs/>
                <w:sz w:val="18"/>
                <w:szCs w:val="18"/>
              </w:rPr>
            </w:pPr>
            <w:r w:rsidRPr="009F2B2C">
              <w:rPr>
                <w:rFonts w:ascii="Verdana" w:hAnsi="Verdana" w:cs="Calibri"/>
                <w:bCs/>
                <w:sz w:val="18"/>
                <w:szCs w:val="18"/>
              </w:rPr>
              <w:t>El buen comportamiento ético y responsable de su personal técnico-calificado-capacitado.</w:t>
            </w:r>
          </w:p>
          <w:p w:rsidR="000D6319" w:rsidRPr="009F2B2C" w:rsidRDefault="000D6319" w:rsidP="00EB47B9">
            <w:pPr>
              <w:autoSpaceDE w:val="0"/>
              <w:autoSpaceDN w:val="0"/>
              <w:adjustRightInd w:val="0"/>
              <w:jc w:val="both"/>
              <w:rPr>
                <w:rFonts w:ascii="Verdana" w:hAnsi="Verdana" w:cs="Calibri"/>
                <w:bCs/>
                <w:sz w:val="18"/>
                <w:szCs w:val="18"/>
              </w:rPr>
            </w:pPr>
          </w:p>
          <w:p w:rsidR="000D6319" w:rsidRDefault="000D6319" w:rsidP="00EB47B9">
            <w:pPr>
              <w:autoSpaceDE w:val="0"/>
              <w:autoSpaceDN w:val="0"/>
              <w:adjustRightInd w:val="0"/>
              <w:jc w:val="both"/>
              <w:rPr>
                <w:rFonts w:ascii="Verdana" w:hAnsi="Verdana" w:cs="Calibri"/>
                <w:bCs/>
                <w:sz w:val="18"/>
                <w:szCs w:val="18"/>
              </w:rPr>
            </w:pPr>
            <w:r w:rsidRPr="009F2B2C">
              <w:rPr>
                <w:rFonts w:ascii="Verdana" w:hAnsi="Verdana" w:cs="Calibri"/>
                <w:bCs/>
                <w:sz w:val="18"/>
                <w:szCs w:val="18"/>
              </w:rPr>
              <w:t>Cualquier daño al compresor que será intervenido atribuible al descuido o negligencia del personal empleado al servicio, será reparado de forma inmediata y sin costo alguno para YPFB.</w:t>
            </w:r>
          </w:p>
          <w:p w:rsidR="000D6319" w:rsidRPr="003F2292" w:rsidRDefault="000D6319" w:rsidP="00EB47B9">
            <w:pPr>
              <w:autoSpaceDE w:val="0"/>
              <w:autoSpaceDN w:val="0"/>
              <w:adjustRightInd w:val="0"/>
              <w:jc w:val="both"/>
              <w:rPr>
                <w:rFonts w:ascii="Verdana" w:hAnsi="Verdana" w:cs="Calibri"/>
                <w:sz w:val="18"/>
                <w:szCs w:val="18"/>
              </w:rPr>
            </w:pPr>
          </w:p>
        </w:tc>
      </w:tr>
      <w:tr w:rsidR="000D6319" w:rsidRPr="003F2292" w:rsidTr="00EB47B9">
        <w:trPr>
          <w:trHeight w:val="405"/>
        </w:trPr>
        <w:tc>
          <w:tcPr>
            <w:tcW w:w="9322" w:type="dxa"/>
            <w:shd w:val="clear" w:color="auto" w:fill="9CC2E5"/>
            <w:vAlign w:val="center"/>
          </w:tcPr>
          <w:p w:rsidR="000D6319" w:rsidRPr="003F2292" w:rsidRDefault="000D6319" w:rsidP="00EB47B9">
            <w:pPr>
              <w:rPr>
                <w:rFonts w:ascii="Verdana" w:hAnsi="Verdana" w:cs="Calibri"/>
                <w:sz w:val="18"/>
                <w:szCs w:val="18"/>
              </w:rPr>
            </w:pPr>
            <w:r w:rsidRPr="00B62A5E">
              <w:rPr>
                <w:rFonts w:ascii="Verdana" w:hAnsi="Verdana" w:cs="Calibri"/>
                <w:b/>
                <w:bCs/>
                <w:sz w:val="18"/>
                <w:szCs w:val="18"/>
              </w:rPr>
              <w:t>HORARIO DE ATENCIÓN DEL SERVICIO</w:t>
            </w:r>
          </w:p>
        </w:tc>
      </w:tr>
      <w:tr w:rsidR="000D6319" w:rsidRPr="003F2292" w:rsidTr="00EB47B9">
        <w:trPr>
          <w:trHeight w:val="695"/>
        </w:trPr>
        <w:tc>
          <w:tcPr>
            <w:tcW w:w="9322" w:type="dxa"/>
            <w:shd w:val="clear" w:color="auto" w:fill="auto"/>
            <w:vAlign w:val="center"/>
          </w:tcPr>
          <w:p w:rsidR="000D6319" w:rsidRDefault="000D6319" w:rsidP="00EB47B9">
            <w:pPr>
              <w:autoSpaceDE w:val="0"/>
              <w:autoSpaceDN w:val="0"/>
              <w:adjustRightInd w:val="0"/>
              <w:jc w:val="both"/>
              <w:rPr>
                <w:rFonts w:ascii="Verdana" w:hAnsi="Verdana" w:cs="Calibri"/>
                <w:bCs/>
                <w:sz w:val="18"/>
                <w:szCs w:val="18"/>
              </w:rPr>
            </w:pPr>
          </w:p>
          <w:p w:rsidR="000D6319" w:rsidRDefault="000D6319" w:rsidP="00EB47B9">
            <w:pPr>
              <w:autoSpaceDE w:val="0"/>
              <w:autoSpaceDN w:val="0"/>
              <w:adjustRightInd w:val="0"/>
              <w:jc w:val="both"/>
              <w:rPr>
                <w:rFonts w:ascii="Verdana" w:hAnsi="Verdana" w:cs="Calibri"/>
                <w:bCs/>
                <w:sz w:val="18"/>
                <w:szCs w:val="18"/>
              </w:rPr>
            </w:pPr>
            <w:r w:rsidRPr="00B62A5E">
              <w:rPr>
                <w:rFonts w:ascii="Verdana" w:hAnsi="Verdana" w:cs="Calibri"/>
                <w:bCs/>
                <w:sz w:val="18"/>
                <w:szCs w:val="18"/>
              </w:rPr>
              <w:t>El(los) fiscal (les) del servicio coordinara con la contratista el día de atención al servicio de mantenimiento del compresor de GNV modelo IODM 115-3-19 dentro lo establecido en el contrato, mismos para la EESS PATACAMAYA a las  15.000 horas y  CALACOTO a las 20.000 horas de operación, la hora de inicio y finalización del servicio, en tal sentido que no dificulte el abastecimiento, desde lunes a viernes en horarios de 8:00 a 18:00.</w:t>
            </w:r>
          </w:p>
          <w:p w:rsidR="000D6319" w:rsidRPr="003F2292" w:rsidRDefault="000D6319" w:rsidP="00EB47B9">
            <w:pPr>
              <w:autoSpaceDE w:val="0"/>
              <w:autoSpaceDN w:val="0"/>
              <w:adjustRightInd w:val="0"/>
              <w:jc w:val="both"/>
              <w:rPr>
                <w:rFonts w:ascii="Verdana" w:hAnsi="Verdana" w:cs="Calibri"/>
                <w:sz w:val="18"/>
                <w:szCs w:val="18"/>
              </w:rPr>
            </w:pPr>
          </w:p>
        </w:tc>
      </w:tr>
      <w:tr w:rsidR="000D6319" w:rsidRPr="003F2292" w:rsidTr="00EB47B9">
        <w:trPr>
          <w:trHeight w:val="410"/>
        </w:trPr>
        <w:tc>
          <w:tcPr>
            <w:tcW w:w="9322" w:type="dxa"/>
            <w:shd w:val="clear" w:color="auto" w:fill="8DB3E2"/>
            <w:vAlign w:val="center"/>
          </w:tcPr>
          <w:p w:rsidR="000D6319" w:rsidRPr="003F2292" w:rsidRDefault="000D6319" w:rsidP="00EB47B9">
            <w:pPr>
              <w:autoSpaceDE w:val="0"/>
              <w:autoSpaceDN w:val="0"/>
              <w:adjustRightInd w:val="0"/>
              <w:jc w:val="both"/>
              <w:rPr>
                <w:rFonts w:ascii="Verdana" w:hAnsi="Verdana" w:cs="Calibri"/>
                <w:sz w:val="18"/>
                <w:szCs w:val="18"/>
              </w:rPr>
            </w:pPr>
            <w:r w:rsidRPr="0049000C">
              <w:rPr>
                <w:rFonts w:ascii="Verdana" w:hAnsi="Verdana" w:cs="Calibri"/>
                <w:b/>
                <w:sz w:val="18"/>
                <w:szCs w:val="18"/>
              </w:rPr>
              <w:t>PÓLIZAS REQUERIDAS CLAUSULA DE SEGUROS</w:t>
            </w:r>
          </w:p>
        </w:tc>
      </w:tr>
      <w:tr w:rsidR="000D6319" w:rsidRPr="003F2292" w:rsidTr="00EB47B9">
        <w:trPr>
          <w:trHeight w:val="695"/>
        </w:trPr>
        <w:tc>
          <w:tcPr>
            <w:tcW w:w="9322" w:type="dxa"/>
            <w:shd w:val="clear" w:color="auto" w:fill="auto"/>
            <w:vAlign w:val="center"/>
          </w:tcPr>
          <w:p w:rsidR="000D6319" w:rsidRDefault="000D6319" w:rsidP="00EB47B9">
            <w:pPr>
              <w:autoSpaceDE w:val="0"/>
              <w:autoSpaceDN w:val="0"/>
              <w:adjustRightInd w:val="0"/>
              <w:jc w:val="both"/>
              <w:rPr>
                <w:rFonts w:ascii="Verdana" w:hAnsi="Verdana" w:cs="Calibri"/>
                <w:sz w:val="18"/>
                <w:szCs w:val="18"/>
              </w:rPr>
            </w:pPr>
          </w:p>
          <w:p w:rsidR="000D6319" w:rsidRPr="003250CC" w:rsidRDefault="000D6319" w:rsidP="00EB47B9">
            <w:pPr>
              <w:autoSpaceDE w:val="0"/>
              <w:autoSpaceDN w:val="0"/>
              <w:adjustRightInd w:val="0"/>
              <w:jc w:val="both"/>
              <w:rPr>
                <w:rFonts w:ascii="Verdana" w:hAnsi="Verdana" w:cs="Calibri"/>
                <w:sz w:val="18"/>
                <w:szCs w:val="18"/>
              </w:rPr>
            </w:pPr>
            <w:r w:rsidRPr="003250CC">
              <w:rPr>
                <w:rFonts w:ascii="Verdana" w:hAnsi="Verdana" w:cs="Calibri"/>
                <w:sz w:val="18"/>
                <w:szCs w:val="18"/>
              </w:rPr>
              <w:t>La empresa adjudicada, deberá presentar y mantener vigente de forma ininterrumpida durante todo el periodo del contrato las Pólizas de Seguros especificadas a continuación:</w:t>
            </w:r>
          </w:p>
          <w:p w:rsidR="000D6319" w:rsidRPr="003250CC" w:rsidRDefault="000D6319" w:rsidP="00EB47B9">
            <w:pPr>
              <w:autoSpaceDE w:val="0"/>
              <w:autoSpaceDN w:val="0"/>
              <w:adjustRightInd w:val="0"/>
              <w:jc w:val="both"/>
              <w:rPr>
                <w:rFonts w:ascii="Verdana" w:hAnsi="Verdana" w:cs="Calibri"/>
                <w:sz w:val="18"/>
                <w:szCs w:val="18"/>
              </w:rPr>
            </w:pPr>
          </w:p>
          <w:p w:rsidR="000D6319" w:rsidRPr="003250CC" w:rsidRDefault="000D6319" w:rsidP="00A13F05">
            <w:pPr>
              <w:numPr>
                <w:ilvl w:val="0"/>
                <w:numId w:val="35"/>
              </w:numPr>
              <w:autoSpaceDE w:val="0"/>
              <w:autoSpaceDN w:val="0"/>
              <w:adjustRightInd w:val="0"/>
              <w:jc w:val="both"/>
              <w:rPr>
                <w:rFonts w:ascii="Verdana" w:hAnsi="Verdana" w:cs="Calibri"/>
                <w:b/>
                <w:sz w:val="18"/>
                <w:szCs w:val="18"/>
              </w:rPr>
            </w:pPr>
            <w:r w:rsidRPr="003250CC">
              <w:rPr>
                <w:rFonts w:ascii="Verdana" w:hAnsi="Verdana" w:cs="Calibri"/>
                <w:b/>
                <w:sz w:val="18"/>
                <w:szCs w:val="18"/>
              </w:rPr>
              <w:t>Póliza de Seguro de Accidentes Personales.</w:t>
            </w:r>
          </w:p>
          <w:p w:rsidR="000D6319" w:rsidRPr="003250CC" w:rsidRDefault="000D6319" w:rsidP="00EB47B9">
            <w:pPr>
              <w:autoSpaceDE w:val="0"/>
              <w:autoSpaceDN w:val="0"/>
              <w:adjustRightInd w:val="0"/>
              <w:jc w:val="both"/>
              <w:rPr>
                <w:rFonts w:ascii="Verdana" w:hAnsi="Verdana" w:cs="Calibri"/>
                <w:b/>
                <w:sz w:val="18"/>
                <w:szCs w:val="18"/>
              </w:rPr>
            </w:pPr>
          </w:p>
          <w:p w:rsidR="000D6319" w:rsidRPr="003250CC" w:rsidRDefault="000D6319" w:rsidP="00EB47B9">
            <w:pPr>
              <w:autoSpaceDE w:val="0"/>
              <w:autoSpaceDN w:val="0"/>
              <w:adjustRightInd w:val="0"/>
              <w:jc w:val="both"/>
              <w:rPr>
                <w:rFonts w:ascii="Verdana" w:hAnsi="Verdana" w:cs="Calibri"/>
                <w:sz w:val="18"/>
                <w:szCs w:val="18"/>
              </w:rPr>
            </w:pPr>
            <w:r w:rsidRPr="003250CC">
              <w:rPr>
                <w:rFonts w:ascii="Verdana" w:hAnsi="Verdana" w:cs="Calibri"/>
                <w:sz w:val="18"/>
                <w:szCs w:val="18"/>
              </w:rPr>
              <w:t>Los trabajadores, funcionarios y empleados designados por la empresa adjudicada para el mantenimiento del Compresor ASPRO de GNV modelo IODM 115-3-19, deberán estar cubiertos bajo el Seguro de Accidentes Personales (que cubra gastos médicos, invalidez parcial permanente, invalidez total permanente y muerte), por lesiones corporales sufridas como consecuencia directa e indirecta de los accidentes en el desempeño de su trabajos o en su defecto podrán presentar el certificado de afiliación al Seguro Social Obligatorio.</w:t>
            </w:r>
          </w:p>
          <w:p w:rsidR="000D6319" w:rsidRPr="003250CC" w:rsidRDefault="000D6319" w:rsidP="00EB47B9">
            <w:pPr>
              <w:autoSpaceDE w:val="0"/>
              <w:autoSpaceDN w:val="0"/>
              <w:adjustRightInd w:val="0"/>
              <w:jc w:val="both"/>
              <w:rPr>
                <w:rFonts w:ascii="Verdana" w:hAnsi="Verdana" w:cs="Calibri"/>
                <w:b/>
                <w:sz w:val="18"/>
                <w:szCs w:val="18"/>
              </w:rPr>
            </w:pPr>
          </w:p>
          <w:p w:rsidR="000D6319" w:rsidRPr="003250CC" w:rsidRDefault="000D6319" w:rsidP="00A13F05">
            <w:pPr>
              <w:numPr>
                <w:ilvl w:val="0"/>
                <w:numId w:val="35"/>
              </w:numPr>
              <w:autoSpaceDE w:val="0"/>
              <w:autoSpaceDN w:val="0"/>
              <w:adjustRightInd w:val="0"/>
              <w:jc w:val="both"/>
              <w:rPr>
                <w:rFonts w:ascii="Verdana" w:hAnsi="Verdana" w:cs="Calibri"/>
                <w:b/>
                <w:sz w:val="18"/>
                <w:szCs w:val="18"/>
              </w:rPr>
            </w:pPr>
            <w:r w:rsidRPr="003250CC">
              <w:rPr>
                <w:rFonts w:ascii="Verdana" w:hAnsi="Verdana" w:cs="Calibri"/>
                <w:b/>
                <w:sz w:val="18"/>
                <w:szCs w:val="18"/>
              </w:rPr>
              <w:t xml:space="preserve">Póliza de Seguro de Responsabilidad Civil </w:t>
            </w:r>
          </w:p>
          <w:p w:rsidR="000D6319" w:rsidRPr="003250CC" w:rsidRDefault="000D6319" w:rsidP="00EB47B9">
            <w:pPr>
              <w:autoSpaceDE w:val="0"/>
              <w:autoSpaceDN w:val="0"/>
              <w:adjustRightInd w:val="0"/>
              <w:jc w:val="both"/>
              <w:rPr>
                <w:rFonts w:ascii="Verdana" w:hAnsi="Verdana" w:cs="Calibri"/>
                <w:b/>
                <w:sz w:val="18"/>
                <w:szCs w:val="18"/>
              </w:rPr>
            </w:pPr>
          </w:p>
          <w:p w:rsidR="000D6319" w:rsidRPr="003250CC" w:rsidRDefault="000D6319" w:rsidP="00EB47B9">
            <w:pPr>
              <w:autoSpaceDE w:val="0"/>
              <w:autoSpaceDN w:val="0"/>
              <w:adjustRightInd w:val="0"/>
              <w:jc w:val="both"/>
              <w:rPr>
                <w:rFonts w:ascii="Verdana" w:hAnsi="Verdana" w:cs="Calibri"/>
                <w:sz w:val="18"/>
                <w:szCs w:val="18"/>
              </w:rPr>
            </w:pPr>
            <w:r w:rsidRPr="003250CC">
              <w:rPr>
                <w:rFonts w:ascii="Verdana" w:hAnsi="Verdana" w:cs="Calibri"/>
                <w:sz w:val="18"/>
                <w:szCs w:val="18"/>
              </w:rPr>
              <w:t>Por daños a terceros, o bienes de terceros por cualquier causa que durante la presentación del servicio  pudieran ocasionar, sus equipos, personal y otros. Debe incluir las coberturas de: responsabilidad civil general (extracontractual), responsabilidad civil contractual, responsabilidad civil operacional, responsabilidad  cruzada, responsabilidad civil de contratistas y subcontratista, responsabilidad civil por incendio y/o explosión, daños por agua  grifería lluvia o inundación. Incluyendo daños por gastos de aceleración de siniestros y extraordinarios y remoción de escombros dejando indemne a  YPFB por cualquier suceso. En esta póliza YPFB deberá figurar como un tercero.</w:t>
            </w:r>
          </w:p>
          <w:p w:rsidR="000D6319" w:rsidRPr="003250CC" w:rsidRDefault="000D6319" w:rsidP="00EB47B9">
            <w:pPr>
              <w:autoSpaceDE w:val="0"/>
              <w:autoSpaceDN w:val="0"/>
              <w:adjustRightInd w:val="0"/>
              <w:jc w:val="both"/>
              <w:rPr>
                <w:rFonts w:ascii="Verdana" w:hAnsi="Verdana" w:cs="Calibri"/>
                <w:sz w:val="18"/>
                <w:szCs w:val="18"/>
              </w:rPr>
            </w:pPr>
          </w:p>
          <w:p w:rsidR="000D6319" w:rsidRPr="003250CC" w:rsidRDefault="000D6319" w:rsidP="00EB47B9">
            <w:pPr>
              <w:autoSpaceDE w:val="0"/>
              <w:autoSpaceDN w:val="0"/>
              <w:adjustRightInd w:val="0"/>
              <w:jc w:val="both"/>
              <w:rPr>
                <w:rFonts w:ascii="Verdana" w:hAnsi="Verdana" w:cs="Calibri"/>
                <w:b/>
                <w:sz w:val="18"/>
                <w:szCs w:val="18"/>
              </w:rPr>
            </w:pPr>
            <w:r w:rsidRPr="003250CC">
              <w:rPr>
                <w:rFonts w:ascii="Verdana" w:hAnsi="Verdana" w:cs="Calibri"/>
                <w:sz w:val="18"/>
                <w:szCs w:val="18"/>
              </w:rPr>
              <w:t>El límite de indemnización por evento y/o reclamos deberá ser por $</w:t>
            </w:r>
            <w:proofErr w:type="spellStart"/>
            <w:r w:rsidRPr="003250CC">
              <w:rPr>
                <w:rFonts w:ascii="Verdana" w:hAnsi="Verdana" w:cs="Calibri"/>
                <w:sz w:val="18"/>
                <w:szCs w:val="18"/>
              </w:rPr>
              <w:t>us</w:t>
            </w:r>
            <w:proofErr w:type="spellEnd"/>
            <w:r w:rsidRPr="003250CC">
              <w:rPr>
                <w:rFonts w:ascii="Verdana" w:hAnsi="Verdana" w:cs="Calibri"/>
                <w:sz w:val="18"/>
                <w:szCs w:val="18"/>
              </w:rPr>
              <w:t>. 20.000.-</w:t>
            </w:r>
          </w:p>
          <w:p w:rsidR="000D6319" w:rsidRPr="003250CC" w:rsidRDefault="000D6319" w:rsidP="00EB47B9">
            <w:pPr>
              <w:autoSpaceDE w:val="0"/>
              <w:autoSpaceDN w:val="0"/>
              <w:adjustRightInd w:val="0"/>
              <w:jc w:val="both"/>
              <w:rPr>
                <w:rFonts w:ascii="Verdana" w:hAnsi="Verdana" w:cs="Calibri"/>
                <w:sz w:val="18"/>
                <w:szCs w:val="18"/>
              </w:rPr>
            </w:pPr>
          </w:p>
          <w:p w:rsidR="000D6319" w:rsidRPr="003250CC" w:rsidRDefault="000D6319" w:rsidP="00EB47B9">
            <w:pPr>
              <w:autoSpaceDE w:val="0"/>
              <w:autoSpaceDN w:val="0"/>
              <w:adjustRightInd w:val="0"/>
              <w:jc w:val="both"/>
              <w:rPr>
                <w:rFonts w:ascii="Verdana" w:hAnsi="Verdana" w:cs="Calibri"/>
                <w:b/>
                <w:sz w:val="18"/>
                <w:szCs w:val="18"/>
              </w:rPr>
            </w:pPr>
            <w:r w:rsidRPr="003250CC">
              <w:rPr>
                <w:rFonts w:ascii="Verdana" w:hAnsi="Verdana" w:cs="Calibri"/>
                <w:b/>
                <w:sz w:val="18"/>
                <w:szCs w:val="18"/>
              </w:rPr>
              <w:lastRenderedPageBreak/>
              <w:t>Condiciones Adicionales</w:t>
            </w:r>
          </w:p>
          <w:p w:rsidR="000D6319" w:rsidRPr="003250CC" w:rsidRDefault="000D6319" w:rsidP="00EB47B9">
            <w:pPr>
              <w:autoSpaceDE w:val="0"/>
              <w:autoSpaceDN w:val="0"/>
              <w:adjustRightInd w:val="0"/>
              <w:jc w:val="both"/>
              <w:rPr>
                <w:rFonts w:ascii="Verdana" w:hAnsi="Verdana" w:cs="Calibri"/>
                <w:b/>
                <w:sz w:val="18"/>
                <w:szCs w:val="18"/>
              </w:rPr>
            </w:pPr>
          </w:p>
          <w:p w:rsidR="000D6319" w:rsidRPr="003250CC" w:rsidRDefault="000D6319" w:rsidP="00EB47B9">
            <w:pPr>
              <w:autoSpaceDE w:val="0"/>
              <w:autoSpaceDN w:val="0"/>
              <w:adjustRightInd w:val="0"/>
              <w:jc w:val="both"/>
              <w:rPr>
                <w:rFonts w:ascii="Verdana" w:hAnsi="Verdana" w:cs="Calibri"/>
                <w:sz w:val="18"/>
                <w:szCs w:val="18"/>
              </w:rPr>
            </w:pPr>
            <w:r w:rsidRPr="003250CC">
              <w:rPr>
                <w:rFonts w:ascii="Verdana" w:hAnsi="Verdana" w:cs="Calibri"/>
                <w:sz w:val="18"/>
                <w:szCs w:val="18"/>
              </w:rPr>
              <w:t>La póliza de seguros anteriormente mencionados, deberán cumplir las siguientes condiciones adicionales:</w:t>
            </w:r>
          </w:p>
          <w:p w:rsidR="000D6319" w:rsidRPr="003250CC" w:rsidRDefault="000D6319" w:rsidP="00EB47B9">
            <w:pPr>
              <w:autoSpaceDE w:val="0"/>
              <w:autoSpaceDN w:val="0"/>
              <w:adjustRightInd w:val="0"/>
              <w:jc w:val="both"/>
              <w:rPr>
                <w:rFonts w:ascii="Verdana" w:hAnsi="Verdana" w:cs="Calibri"/>
                <w:b/>
                <w:sz w:val="18"/>
                <w:szCs w:val="18"/>
              </w:rPr>
            </w:pPr>
          </w:p>
          <w:p w:rsidR="000D6319" w:rsidRPr="003250CC" w:rsidRDefault="000D6319" w:rsidP="00A13F05">
            <w:pPr>
              <w:numPr>
                <w:ilvl w:val="0"/>
                <w:numId w:val="34"/>
              </w:numPr>
              <w:autoSpaceDE w:val="0"/>
              <w:autoSpaceDN w:val="0"/>
              <w:adjustRightInd w:val="0"/>
              <w:jc w:val="both"/>
              <w:rPr>
                <w:rFonts w:ascii="Verdana" w:hAnsi="Verdana" w:cs="Calibri"/>
                <w:sz w:val="18"/>
                <w:szCs w:val="18"/>
              </w:rPr>
            </w:pPr>
            <w:r w:rsidRPr="003250CC">
              <w:rPr>
                <w:rFonts w:ascii="Verdana" w:hAnsi="Verdana" w:cs="Calibri"/>
                <w:sz w:val="18"/>
                <w:szCs w:val="18"/>
              </w:rPr>
              <w:t>De suspenderse por cualquier razón la vigencia o cobertura de cualquiera de las pólizas nominadas precedentemente, o bien se presente la existencia de eventos no cubiertos por las mismas; la empresa adjudicada y/o contratista, se hace enteramente responsable frente a YPFB y a terceros por todos los daños emergentes en el desempeño de sus funciones.</w:t>
            </w:r>
          </w:p>
          <w:p w:rsidR="000D6319" w:rsidRPr="003250CC" w:rsidRDefault="000D6319" w:rsidP="00EB47B9">
            <w:pPr>
              <w:autoSpaceDE w:val="0"/>
              <w:autoSpaceDN w:val="0"/>
              <w:adjustRightInd w:val="0"/>
              <w:jc w:val="both"/>
              <w:rPr>
                <w:rFonts w:ascii="Verdana" w:hAnsi="Verdana" w:cs="Calibri"/>
                <w:sz w:val="18"/>
                <w:szCs w:val="18"/>
              </w:rPr>
            </w:pPr>
          </w:p>
          <w:p w:rsidR="000D6319" w:rsidRPr="003250CC" w:rsidRDefault="000D6319" w:rsidP="00A13F05">
            <w:pPr>
              <w:numPr>
                <w:ilvl w:val="0"/>
                <w:numId w:val="34"/>
              </w:numPr>
              <w:autoSpaceDE w:val="0"/>
              <w:autoSpaceDN w:val="0"/>
              <w:adjustRightInd w:val="0"/>
              <w:jc w:val="both"/>
              <w:rPr>
                <w:rFonts w:ascii="Verdana" w:hAnsi="Verdana" w:cs="Calibri"/>
                <w:sz w:val="18"/>
                <w:szCs w:val="18"/>
              </w:rPr>
            </w:pPr>
            <w:r w:rsidRPr="003250CC">
              <w:rPr>
                <w:rFonts w:ascii="Verdana" w:hAnsi="Verdana" w:cs="Calibri"/>
                <w:sz w:val="18"/>
                <w:szCs w:val="18"/>
              </w:rPr>
              <w:t>El contratista una vez adjudicado, deberá entregar una copia legalizada de las citadas pólizas a YPFB antes de la suscripción del contrato.</w:t>
            </w:r>
          </w:p>
          <w:p w:rsidR="000D6319" w:rsidRPr="003250CC" w:rsidRDefault="000D6319" w:rsidP="00EB47B9">
            <w:pPr>
              <w:autoSpaceDE w:val="0"/>
              <w:autoSpaceDN w:val="0"/>
              <w:adjustRightInd w:val="0"/>
              <w:jc w:val="both"/>
              <w:rPr>
                <w:rFonts w:ascii="Verdana" w:hAnsi="Verdana" w:cs="Calibri"/>
                <w:sz w:val="18"/>
                <w:szCs w:val="18"/>
              </w:rPr>
            </w:pPr>
          </w:p>
          <w:p w:rsidR="000D6319" w:rsidRDefault="000D6319" w:rsidP="00EB47B9">
            <w:pPr>
              <w:autoSpaceDE w:val="0"/>
              <w:autoSpaceDN w:val="0"/>
              <w:adjustRightInd w:val="0"/>
              <w:jc w:val="both"/>
              <w:rPr>
                <w:rFonts w:ascii="Verdana" w:hAnsi="Verdana" w:cs="Calibri"/>
                <w:sz w:val="18"/>
                <w:szCs w:val="18"/>
              </w:rPr>
            </w:pPr>
            <w:r w:rsidRPr="003250CC">
              <w:rPr>
                <w:rFonts w:ascii="Verdana" w:hAnsi="Verdana" w:cs="Calibri"/>
                <w:sz w:val="18"/>
                <w:szCs w:val="18"/>
              </w:rPr>
              <w:t xml:space="preserve">En  sustitución a la póliza de Accidentes Personales, opcionalmente pueden presentar el Certificado de aportes mensuales voluntario al Seguro Social a corto plazo a una Caja de Salud (por cada uno de sus trabajadores). </w:t>
            </w:r>
          </w:p>
          <w:p w:rsidR="000D6319" w:rsidRPr="003F2292" w:rsidRDefault="000D6319" w:rsidP="00EB47B9">
            <w:pPr>
              <w:autoSpaceDE w:val="0"/>
              <w:autoSpaceDN w:val="0"/>
              <w:adjustRightInd w:val="0"/>
              <w:jc w:val="both"/>
              <w:rPr>
                <w:rFonts w:ascii="Verdana" w:hAnsi="Verdana" w:cs="Calibri"/>
                <w:sz w:val="18"/>
                <w:szCs w:val="18"/>
              </w:rPr>
            </w:pPr>
            <w:r w:rsidRPr="003250CC">
              <w:rPr>
                <w:rFonts w:ascii="Verdana" w:hAnsi="Verdana" w:cs="Calibri"/>
                <w:sz w:val="18"/>
                <w:szCs w:val="18"/>
              </w:rPr>
              <w:t xml:space="preserve">  </w:t>
            </w:r>
          </w:p>
        </w:tc>
      </w:tr>
      <w:tr w:rsidR="000D6319" w:rsidRPr="003F2292" w:rsidTr="00EB47B9">
        <w:trPr>
          <w:trHeight w:val="316"/>
        </w:trPr>
        <w:tc>
          <w:tcPr>
            <w:tcW w:w="9322" w:type="dxa"/>
            <w:shd w:val="clear" w:color="auto" w:fill="8DB3E2"/>
            <w:vAlign w:val="center"/>
          </w:tcPr>
          <w:p w:rsidR="000D6319" w:rsidRPr="003F2292" w:rsidRDefault="000D6319" w:rsidP="00EB47B9">
            <w:pPr>
              <w:autoSpaceDE w:val="0"/>
              <w:autoSpaceDN w:val="0"/>
              <w:adjustRightInd w:val="0"/>
              <w:jc w:val="both"/>
              <w:rPr>
                <w:rFonts w:ascii="Verdana" w:hAnsi="Verdana" w:cs="Calibri"/>
                <w:sz w:val="18"/>
                <w:szCs w:val="18"/>
              </w:rPr>
            </w:pPr>
            <w:r w:rsidRPr="000C209C">
              <w:rPr>
                <w:rFonts w:ascii="Verdana" w:hAnsi="Verdana" w:cs="Calibri"/>
                <w:b/>
                <w:sz w:val="18"/>
                <w:szCs w:val="18"/>
              </w:rPr>
              <w:lastRenderedPageBreak/>
              <w:t>METODO DE SELECCIÓN</w:t>
            </w:r>
          </w:p>
        </w:tc>
      </w:tr>
      <w:tr w:rsidR="000D6319" w:rsidRPr="003F2292" w:rsidTr="00EB47B9">
        <w:trPr>
          <w:trHeight w:val="695"/>
        </w:trPr>
        <w:tc>
          <w:tcPr>
            <w:tcW w:w="9322" w:type="dxa"/>
            <w:shd w:val="clear" w:color="auto" w:fill="auto"/>
            <w:vAlign w:val="center"/>
          </w:tcPr>
          <w:p w:rsidR="000D6319" w:rsidRDefault="000D6319" w:rsidP="00EB47B9">
            <w:pPr>
              <w:autoSpaceDE w:val="0"/>
              <w:autoSpaceDN w:val="0"/>
              <w:adjustRightInd w:val="0"/>
              <w:jc w:val="both"/>
              <w:rPr>
                <w:rFonts w:ascii="Verdana" w:hAnsi="Verdana" w:cs="Calibri"/>
                <w:sz w:val="18"/>
                <w:szCs w:val="18"/>
              </w:rPr>
            </w:pPr>
          </w:p>
          <w:p w:rsidR="000D6319" w:rsidRDefault="000D6319" w:rsidP="00EB47B9">
            <w:pPr>
              <w:autoSpaceDE w:val="0"/>
              <w:autoSpaceDN w:val="0"/>
              <w:adjustRightInd w:val="0"/>
              <w:jc w:val="both"/>
              <w:rPr>
                <w:rFonts w:ascii="Verdana" w:hAnsi="Verdana" w:cs="Calibri"/>
                <w:b/>
                <w:sz w:val="18"/>
                <w:szCs w:val="18"/>
              </w:rPr>
            </w:pPr>
            <w:r>
              <w:rPr>
                <w:rFonts w:ascii="Verdana" w:hAnsi="Verdana" w:cs="Calibri"/>
                <w:sz w:val="18"/>
                <w:szCs w:val="18"/>
              </w:rPr>
              <w:t>De acuerdo al ARTÍCULO 33</w:t>
            </w:r>
            <w:r w:rsidRPr="000C209C">
              <w:rPr>
                <w:rFonts w:ascii="Verdana" w:hAnsi="Verdana" w:cs="Calibri"/>
                <w:sz w:val="18"/>
                <w:szCs w:val="18"/>
              </w:rPr>
              <w:t xml:space="preserve">  (METODO</w:t>
            </w:r>
            <w:r>
              <w:rPr>
                <w:rFonts w:ascii="Verdana" w:hAnsi="Verdana" w:cs="Calibri"/>
                <w:sz w:val="18"/>
                <w:szCs w:val="18"/>
              </w:rPr>
              <w:t>S</w:t>
            </w:r>
            <w:r w:rsidRPr="000C209C">
              <w:rPr>
                <w:rFonts w:ascii="Verdana" w:hAnsi="Verdana" w:cs="Calibri"/>
                <w:sz w:val="18"/>
                <w:szCs w:val="18"/>
              </w:rPr>
              <w:t xml:space="preserve"> DE SELECCIÓN</w:t>
            </w:r>
            <w:r>
              <w:rPr>
                <w:rFonts w:ascii="Verdana" w:hAnsi="Verdana" w:cs="Calibri"/>
                <w:sz w:val="18"/>
                <w:szCs w:val="18"/>
              </w:rPr>
              <w:t xml:space="preserve"> Y ADJUDICACIÓN</w:t>
            </w:r>
            <w:r w:rsidRPr="000C209C">
              <w:rPr>
                <w:rFonts w:ascii="Verdana" w:hAnsi="Verdana" w:cs="Calibri"/>
                <w:sz w:val="18"/>
                <w:szCs w:val="18"/>
              </w:rPr>
              <w:t>) DEL</w:t>
            </w:r>
            <w:r>
              <w:rPr>
                <w:rFonts w:ascii="Verdana" w:hAnsi="Verdana" w:cs="Calibri"/>
                <w:sz w:val="18"/>
                <w:szCs w:val="18"/>
              </w:rPr>
              <w:t xml:space="preserve"> NUEVO</w:t>
            </w:r>
            <w:r w:rsidRPr="000C209C">
              <w:rPr>
                <w:rFonts w:ascii="Verdana" w:hAnsi="Verdana" w:cs="Calibri"/>
                <w:sz w:val="18"/>
                <w:szCs w:val="18"/>
              </w:rPr>
              <w:t xml:space="preserve"> RE</w:t>
            </w:r>
            <w:r>
              <w:rPr>
                <w:rFonts w:ascii="Verdana" w:hAnsi="Verdana" w:cs="Calibri"/>
                <w:sz w:val="18"/>
                <w:szCs w:val="18"/>
              </w:rPr>
              <w:t>GLAMENTO DE CONTRATACIONES DIRE</w:t>
            </w:r>
            <w:r w:rsidRPr="000C209C">
              <w:rPr>
                <w:rFonts w:ascii="Verdana" w:hAnsi="Verdana" w:cs="Calibri"/>
                <w:sz w:val="18"/>
                <w:szCs w:val="18"/>
              </w:rPr>
              <w:t xml:space="preserve">CTAS EN EL MARCO DEL DECRETO SUPREMO N° 29506, se establece </w:t>
            </w:r>
            <w:r>
              <w:rPr>
                <w:rFonts w:ascii="Verdana" w:hAnsi="Verdana" w:cs="Calibri"/>
                <w:sz w:val="18"/>
                <w:szCs w:val="18"/>
              </w:rPr>
              <w:t>que la selección de la oferta será</w:t>
            </w:r>
            <w:r w:rsidRPr="000C209C">
              <w:rPr>
                <w:rFonts w:ascii="Verdana" w:hAnsi="Verdana" w:cs="Calibri"/>
                <w:sz w:val="18"/>
                <w:szCs w:val="18"/>
              </w:rPr>
              <w:t xml:space="preserve"> </w:t>
            </w:r>
            <w:r w:rsidRPr="004C2CCC">
              <w:rPr>
                <w:rFonts w:ascii="Verdana" w:hAnsi="Verdana" w:cs="Calibri"/>
                <w:b/>
                <w:sz w:val="18"/>
                <w:szCs w:val="18"/>
              </w:rPr>
              <w:t>PRECIO EVALUADO MÁS BAJO.</w:t>
            </w:r>
          </w:p>
          <w:p w:rsidR="000D6319" w:rsidRPr="003F2292" w:rsidRDefault="000D6319" w:rsidP="00EB47B9">
            <w:pPr>
              <w:autoSpaceDE w:val="0"/>
              <w:autoSpaceDN w:val="0"/>
              <w:adjustRightInd w:val="0"/>
              <w:jc w:val="both"/>
              <w:rPr>
                <w:rFonts w:ascii="Verdana" w:hAnsi="Verdana" w:cs="Calibri"/>
                <w:sz w:val="18"/>
                <w:szCs w:val="18"/>
              </w:rPr>
            </w:pPr>
          </w:p>
        </w:tc>
      </w:tr>
      <w:tr w:rsidR="000D6319" w:rsidRPr="003F2292" w:rsidTr="00EB47B9">
        <w:trPr>
          <w:trHeight w:val="418"/>
        </w:trPr>
        <w:tc>
          <w:tcPr>
            <w:tcW w:w="9322" w:type="dxa"/>
            <w:shd w:val="clear" w:color="auto" w:fill="8DB3E2"/>
            <w:vAlign w:val="center"/>
          </w:tcPr>
          <w:p w:rsidR="000D6319" w:rsidRPr="003F2292" w:rsidRDefault="000D6319" w:rsidP="00EB47B9">
            <w:pPr>
              <w:autoSpaceDE w:val="0"/>
              <w:autoSpaceDN w:val="0"/>
              <w:adjustRightInd w:val="0"/>
              <w:jc w:val="both"/>
              <w:rPr>
                <w:rFonts w:ascii="Verdana" w:hAnsi="Verdana" w:cs="Calibri"/>
                <w:sz w:val="18"/>
                <w:szCs w:val="18"/>
              </w:rPr>
            </w:pPr>
            <w:r w:rsidRPr="003B2B53">
              <w:rPr>
                <w:rFonts w:ascii="Verdana" w:hAnsi="Verdana" w:cs="Calibri"/>
                <w:b/>
                <w:sz w:val="18"/>
                <w:szCs w:val="18"/>
              </w:rPr>
              <w:t>FORMA DE ADJUDICACIÓN</w:t>
            </w:r>
          </w:p>
        </w:tc>
      </w:tr>
      <w:tr w:rsidR="000D6319" w:rsidRPr="003F2292" w:rsidTr="00EB47B9">
        <w:trPr>
          <w:trHeight w:val="552"/>
        </w:trPr>
        <w:tc>
          <w:tcPr>
            <w:tcW w:w="9322" w:type="dxa"/>
            <w:shd w:val="clear" w:color="auto" w:fill="auto"/>
            <w:vAlign w:val="center"/>
          </w:tcPr>
          <w:p w:rsidR="000D6319" w:rsidRPr="003F2292" w:rsidRDefault="000D6319" w:rsidP="00EB47B9">
            <w:pPr>
              <w:autoSpaceDE w:val="0"/>
              <w:autoSpaceDN w:val="0"/>
              <w:adjustRightInd w:val="0"/>
              <w:jc w:val="both"/>
              <w:rPr>
                <w:rFonts w:ascii="Verdana" w:hAnsi="Verdana" w:cs="Calibri"/>
                <w:sz w:val="18"/>
                <w:szCs w:val="18"/>
              </w:rPr>
            </w:pPr>
            <w:r w:rsidRPr="003B2B53">
              <w:rPr>
                <w:rFonts w:ascii="Verdana" w:hAnsi="Verdana" w:cs="Calibri"/>
                <w:sz w:val="18"/>
                <w:szCs w:val="18"/>
              </w:rPr>
              <w:t xml:space="preserve">La adjudicación será por </w:t>
            </w:r>
            <w:r w:rsidRPr="003B2B53">
              <w:rPr>
                <w:rFonts w:ascii="Verdana" w:hAnsi="Verdana" w:cs="Calibri"/>
                <w:b/>
                <w:sz w:val="18"/>
                <w:szCs w:val="18"/>
              </w:rPr>
              <w:t>EL TOTAL</w:t>
            </w:r>
          </w:p>
        </w:tc>
      </w:tr>
      <w:tr w:rsidR="000D6319" w:rsidRPr="003F2292" w:rsidTr="00EB47B9">
        <w:trPr>
          <w:trHeight w:val="310"/>
        </w:trPr>
        <w:tc>
          <w:tcPr>
            <w:tcW w:w="9322" w:type="dxa"/>
            <w:shd w:val="clear" w:color="auto" w:fill="8DB3E2"/>
            <w:vAlign w:val="center"/>
          </w:tcPr>
          <w:p w:rsidR="000D6319" w:rsidRPr="003F2292" w:rsidRDefault="000D6319" w:rsidP="00EB47B9">
            <w:pPr>
              <w:autoSpaceDE w:val="0"/>
              <w:autoSpaceDN w:val="0"/>
              <w:adjustRightInd w:val="0"/>
              <w:jc w:val="both"/>
              <w:rPr>
                <w:rFonts w:ascii="Verdana" w:hAnsi="Verdana" w:cs="Calibri"/>
                <w:sz w:val="18"/>
                <w:szCs w:val="18"/>
              </w:rPr>
            </w:pPr>
            <w:r w:rsidRPr="00E82925">
              <w:rPr>
                <w:rFonts w:ascii="Verdana" w:hAnsi="Verdana" w:cs="Calibri"/>
                <w:b/>
                <w:sz w:val="18"/>
                <w:szCs w:val="18"/>
              </w:rPr>
              <w:t>PLAZO DE EJECUCIÓN DEL SERVICIO</w:t>
            </w:r>
          </w:p>
        </w:tc>
      </w:tr>
      <w:tr w:rsidR="000D6319" w:rsidRPr="003F2292" w:rsidTr="00EB47B9">
        <w:trPr>
          <w:trHeight w:val="695"/>
        </w:trPr>
        <w:tc>
          <w:tcPr>
            <w:tcW w:w="9322" w:type="dxa"/>
            <w:shd w:val="clear" w:color="auto" w:fill="auto"/>
            <w:vAlign w:val="center"/>
          </w:tcPr>
          <w:p w:rsidR="000D6319" w:rsidRDefault="000D6319" w:rsidP="00EB47B9">
            <w:pPr>
              <w:autoSpaceDE w:val="0"/>
              <w:autoSpaceDN w:val="0"/>
              <w:adjustRightInd w:val="0"/>
              <w:jc w:val="both"/>
              <w:rPr>
                <w:rFonts w:ascii="Verdana" w:hAnsi="Verdana" w:cs="Calibri"/>
                <w:sz w:val="18"/>
                <w:szCs w:val="18"/>
              </w:rPr>
            </w:pPr>
          </w:p>
          <w:p w:rsidR="000D6319" w:rsidRDefault="000D6319" w:rsidP="00EB47B9">
            <w:pPr>
              <w:autoSpaceDE w:val="0"/>
              <w:autoSpaceDN w:val="0"/>
              <w:adjustRightInd w:val="0"/>
              <w:jc w:val="both"/>
              <w:rPr>
                <w:rFonts w:ascii="Verdana" w:hAnsi="Verdana" w:cs="Calibri"/>
                <w:sz w:val="18"/>
                <w:szCs w:val="18"/>
              </w:rPr>
            </w:pPr>
            <w:r w:rsidRPr="00E82925">
              <w:rPr>
                <w:rFonts w:ascii="Verdana" w:hAnsi="Verdana" w:cs="Calibri"/>
                <w:sz w:val="18"/>
                <w:szCs w:val="18"/>
              </w:rPr>
              <w:t xml:space="preserve">La ejecución del servicio de mantenimiento de 15.000 horas y 20.000 horas de operación para el compresor de GNV de las EE SS de Patacamaya y Calacoto, deberá efectuarse previa coordinación - autorización con el(los) fiscal (les) YPFB del servicio; en un plazo no mayor a 15 días calendario a partir de la </w:t>
            </w:r>
            <w:r>
              <w:rPr>
                <w:rFonts w:ascii="Verdana" w:hAnsi="Verdana" w:cs="Calibri"/>
                <w:sz w:val="18"/>
                <w:szCs w:val="18"/>
              </w:rPr>
              <w:t xml:space="preserve">orden de proceder una vez </w:t>
            </w:r>
            <w:r w:rsidRPr="00E82925">
              <w:rPr>
                <w:rFonts w:ascii="Verdana" w:hAnsi="Verdana" w:cs="Calibri"/>
                <w:sz w:val="18"/>
                <w:szCs w:val="18"/>
              </w:rPr>
              <w:t xml:space="preserve">suscripción </w:t>
            </w:r>
            <w:r>
              <w:rPr>
                <w:rFonts w:ascii="Verdana" w:hAnsi="Verdana" w:cs="Calibri"/>
                <w:sz w:val="18"/>
                <w:szCs w:val="18"/>
              </w:rPr>
              <w:t>el</w:t>
            </w:r>
            <w:r w:rsidRPr="00E82925">
              <w:rPr>
                <w:rFonts w:ascii="Verdana" w:hAnsi="Verdana" w:cs="Calibri"/>
                <w:sz w:val="18"/>
                <w:szCs w:val="18"/>
              </w:rPr>
              <w:t xml:space="preserve"> contrato para el servicio.</w:t>
            </w:r>
          </w:p>
          <w:p w:rsidR="000D6319" w:rsidRPr="003F2292" w:rsidRDefault="000D6319" w:rsidP="00EB47B9">
            <w:pPr>
              <w:autoSpaceDE w:val="0"/>
              <w:autoSpaceDN w:val="0"/>
              <w:adjustRightInd w:val="0"/>
              <w:jc w:val="both"/>
              <w:rPr>
                <w:rFonts w:ascii="Verdana" w:hAnsi="Verdana" w:cs="Calibri"/>
                <w:sz w:val="18"/>
                <w:szCs w:val="18"/>
              </w:rPr>
            </w:pPr>
          </w:p>
        </w:tc>
      </w:tr>
    </w:tbl>
    <w:p w:rsidR="000D6319" w:rsidRDefault="000D6319" w:rsidP="000D6319">
      <w:pPr>
        <w:rPr>
          <w:rFonts w:ascii="Calibri" w:hAnsi="Calibri" w:cs="Calibri"/>
          <w:sz w:val="22"/>
          <w:szCs w:val="22"/>
        </w:rPr>
      </w:pPr>
    </w:p>
    <w:p w:rsidR="000D6319" w:rsidRDefault="000D6319" w:rsidP="00A13F05">
      <w:pPr>
        <w:pStyle w:val="Prrafodelista"/>
        <w:numPr>
          <w:ilvl w:val="0"/>
          <w:numId w:val="33"/>
        </w:numPr>
        <w:ind w:left="567" w:hanging="567"/>
        <w:jc w:val="both"/>
        <w:rPr>
          <w:rFonts w:ascii="Verdana" w:hAnsi="Verdana" w:cs="Calibri"/>
          <w:b/>
          <w:bCs/>
          <w:sz w:val="18"/>
          <w:szCs w:val="18"/>
          <w:lang w:eastAsia="es-BO"/>
        </w:rPr>
      </w:pPr>
      <w:r w:rsidRPr="004C0DA5">
        <w:rPr>
          <w:rFonts w:ascii="Verdana" w:hAnsi="Verdana" w:cs="Calibri"/>
          <w:b/>
          <w:bCs/>
          <w:sz w:val="18"/>
          <w:szCs w:val="18"/>
          <w:lang w:eastAsia="es-BO"/>
        </w:rPr>
        <w:t>CONDICIONES REQUERIDAS PARA EL BIEN (De cumplimiento obligatorio por el proponente)</w:t>
      </w:r>
    </w:p>
    <w:p w:rsidR="000D6319" w:rsidRDefault="000D6319" w:rsidP="000D6319">
      <w:pPr>
        <w:pStyle w:val="Prrafodelista"/>
        <w:ind w:left="567"/>
        <w:jc w:val="both"/>
        <w:rPr>
          <w:rFonts w:ascii="Verdana" w:hAnsi="Verdana" w:cs="Calibri"/>
          <w:b/>
          <w:bCs/>
          <w:sz w:val="18"/>
          <w:szCs w:val="18"/>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0D6319" w:rsidRPr="001E72B5" w:rsidTr="00EB47B9">
        <w:trPr>
          <w:trHeight w:val="454"/>
        </w:trPr>
        <w:tc>
          <w:tcPr>
            <w:tcW w:w="9322" w:type="dxa"/>
            <w:shd w:val="clear" w:color="auto" w:fill="8DB3E2"/>
            <w:vAlign w:val="center"/>
          </w:tcPr>
          <w:p w:rsidR="000D6319" w:rsidRPr="001E72B5" w:rsidRDefault="000D6319" w:rsidP="00EB47B9">
            <w:pPr>
              <w:rPr>
                <w:rFonts w:ascii="Verdana" w:hAnsi="Verdana" w:cs="Calibri"/>
                <w:sz w:val="18"/>
                <w:szCs w:val="18"/>
              </w:rPr>
            </w:pPr>
            <w:r w:rsidRPr="001E72B5">
              <w:rPr>
                <w:rFonts w:ascii="Verdana" w:hAnsi="Verdana" w:cs="Calibri"/>
                <w:b/>
                <w:bCs/>
                <w:sz w:val="18"/>
                <w:szCs w:val="18"/>
              </w:rPr>
              <w:t xml:space="preserve">FORMA DE PAGO  </w:t>
            </w:r>
          </w:p>
        </w:tc>
      </w:tr>
      <w:tr w:rsidR="000D6319" w:rsidRPr="001E72B5" w:rsidTr="00EB47B9">
        <w:trPr>
          <w:trHeight w:val="1095"/>
        </w:trPr>
        <w:tc>
          <w:tcPr>
            <w:tcW w:w="9322" w:type="dxa"/>
            <w:shd w:val="clear" w:color="auto" w:fill="auto"/>
            <w:vAlign w:val="center"/>
          </w:tcPr>
          <w:p w:rsidR="000D6319" w:rsidRDefault="000D6319" w:rsidP="00EB47B9">
            <w:pPr>
              <w:autoSpaceDE w:val="0"/>
              <w:autoSpaceDN w:val="0"/>
              <w:adjustRightInd w:val="0"/>
              <w:jc w:val="both"/>
              <w:rPr>
                <w:rFonts w:ascii="Verdana" w:hAnsi="Verdana" w:cs="Calibri"/>
                <w:sz w:val="18"/>
                <w:szCs w:val="18"/>
              </w:rPr>
            </w:pPr>
          </w:p>
          <w:p w:rsidR="000D6319" w:rsidRPr="00017258" w:rsidRDefault="000D6319" w:rsidP="00EB47B9">
            <w:pPr>
              <w:autoSpaceDE w:val="0"/>
              <w:autoSpaceDN w:val="0"/>
              <w:adjustRightInd w:val="0"/>
              <w:jc w:val="both"/>
              <w:rPr>
                <w:rFonts w:ascii="Verdana" w:hAnsi="Verdana" w:cs="Calibri"/>
                <w:sz w:val="18"/>
                <w:szCs w:val="18"/>
              </w:rPr>
            </w:pPr>
            <w:r w:rsidRPr="00017258">
              <w:rPr>
                <w:rFonts w:ascii="Verdana" w:hAnsi="Verdana" w:cs="Calibri"/>
                <w:sz w:val="18"/>
                <w:szCs w:val="18"/>
              </w:rPr>
              <w:t xml:space="preserve">El pago se realizará vía SIGMA, previo informe de conformidad emitido por el(los) fiscal (les) del servicio de mantenimiento de las compresoras de GNV. </w:t>
            </w:r>
          </w:p>
          <w:p w:rsidR="000D6319" w:rsidRPr="00017258" w:rsidRDefault="000D6319" w:rsidP="00EB47B9">
            <w:pPr>
              <w:autoSpaceDE w:val="0"/>
              <w:autoSpaceDN w:val="0"/>
              <w:adjustRightInd w:val="0"/>
              <w:jc w:val="both"/>
              <w:rPr>
                <w:rFonts w:ascii="Verdana" w:hAnsi="Verdana" w:cs="Calibri"/>
                <w:b/>
                <w:sz w:val="18"/>
                <w:szCs w:val="18"/>
              </w:rPr>
            </w:pPr>
            <w:r w:rsidRPr="00017258">
              <w:rPr>
                <w:rFonts w:ascii="Verdana" w:hAnsi="Verdana" w:cs="Calibri"/>
                <w:b/>
                <w:sz w:val="18"/>
                <w:szCs w:val="18"/>
              </w:rPr>
              <w:t>Documentos necesarios para procesar pagos</w:t>
            </w:r>
          </w:p>
          <w:p w:rsidR="000D6319" w:rsidRPr="00017258" w:rsidRDefault="000D6319" w:rsidP="00EB47B9">
            <w:pPr>
              <w:autoSpaceDE w:val="0"/>
              <w:autoSpaceDN w:val="0"/>
              <w:adjustRightInd w:val="0"/>
              <w:jc w:val="both"/>
              <w:rPr>
                <w:rFonts w:ascii="Verdana" w:hAnsi="Verdana" w:cs="Calibri"/>
                <w:sz w:val="18"/>
                <w:szCs w:val="18"/>
              </w:rPr>
            </w:pPr>
            <w:r w:rsidRPr="00017258">
              <w:rPr>
                <w:rFonts w:ascii="Verdana" w:hAnsi="Verdana" w:cs="Calibri"/>
                <w:sz w:val="18"/>
                <w:szCs w:val="18"/>
              </w:rPr>
              <w:t xml:space="preserve">La empresa adjudicada debe presentar los siguientes documentos para procesar los pagos por el servicio efectuado: </w:t>
            </w:r>
          </w:p>
          <w:p w:rsidR="000D6319" w:rsidRPr="00017258" w:rsidRDefault="000D6319" w:rsidP="00EB47B9">
            <w:pPr>
              <w:autoSpaceDE w:val="0"/>
              <w:autoSpaceDN w:val="0"/>
              <w:adjustRightInd w:val="0"/>
              <w:jc w:val="both"/>
              <w:rPr>
                <w:rFonts w:ascii="Verdana" w:hAnsi="Verdana" w:cs="Calibri"/>
                <w:sz w:val="18"/>
                <w:szCs w:val="18"/>
              </w:rPr>
            </w:pPr>
          </w:p>
          <w:p w:rsidR="000D6319" w:rsidRPr="00017258" w:rsidRDefault="000D6319" w:rsidP="00A13F05">
            <w:pPr>
              <w:numPr>
                <w:ilvl w:val="0"/>
                <w:numId w:val="36"/>
              </w:numPr>
              <w:autoSpaceDE w:val="0"/>
              <w:autoSpaceDN w:val="0"/>
              <w:adjustRightInd w:val="0"/>
              <w:jc w:val="both"/>
              <w:rPr>
                <w:rFonts w:ascii="Verdana" w:hAnsi="Verdana" w:cs="Calibri"/>
                <w:sz w:val="18"/>
                <w:szCs w:val="18"/>
              </w:rPr>
            </w:pPr>
            <w:r w:rsidRPr="00017258">
              <w:rPr>
                <w:rFonts w:ascii="Verdana" w:hAnsi="Verdana" w:cs="Calibri"/>
                <w:sz w:val="18"/>
                <w:szCs w:val="18"/>
              </w:rPr>
              <w:t>Carta de solicitud de pago</w:t>
            </w:r>
          </w:p>
          <w:p w:rsidR="000D6319" w:rsidRPr="00017258" w:rsidRDefault="000D6319" w:rsidP="00A13F05">
            <w:pPr>
              <w:numPr>
                <w:ilvl w:val="0"/>
                <w:numId w:val="36"/>
              </w:numPr>
              <w:autoSpaceDE w:val="0"/>
              <w:autoSpaceDN w:val="0"/>
              <w:adjustRightInd w:val="0"/>
              <w:jc w:val="both"/>
              <w:rPr>
                <w:rFonts w:ascii="Verdana" w:hAnsi="Verdana" w:cs="Calibri"/>
                <w:sz w:val="18"/>
                <w:szCs w:val="18"/>
              </w:rPr>
            </w:pPr>
            <w:r w:rsidRPr="00017258">
              <w:rPr>
                <w:rFonts w:ascii="Verdana" w:hAnsi="Verdana" w:cs="Calibri"/>
                <w:sz w:val="18"/>
                <w:szCs w:val="18"/>
              </w:rPr>
              <w:t>Factura original a Nombre de YPFB</w:t>
            </w:r>
          </w:p>
          <w:p w:rsidR="000D6319" w:rsidRPr="00017258" w:rsidRDefault="000D6319" w:rsidP="00A13F05">
            <w:pPr>
              <w:numPr>
                <w:ilvl w:val="0"/>
                <w:numId w:val="36"/>
              </w:numPr>
              <w:autoSpaceDE w:val="0"/>
              <w:autoSpaceDN w:val="0"/>
              <w:adjustRightInd w:val="0"/>
              <w:jc w:val="both"/>
              <w:rPr>
                <w:rFonts w:ascii="Verdana" w:hAnsi="Verdana" w:cs="Calibri"/>
                <w:sz w:val="18"/>
                <w:szCs w:val="18"/>
              </w:rPr>
            </w:pPr>
            <w:r w:rsidRPr="00017258">
              <w:rPr>
                <w:rFonts w:ascii="Verdana" w:hAnsi="Verdana" w:cs="Calibri"/>
                <w:sz w:val="18"/>
                <w:szCs w:val="18"/>
              </w:rPr>
              <w:t>Fotocopia simple de NIT</w:t>
            </w:r>
          </w:p>
          <w:p w:rsidR="000D6319" w:rsidRPr="00017258" w:rsidRDefault="000D6319" w:rsidP="00A13F05">
            <w:pPr>
              <w:numPr>
                <w:ilvl w:val="0"/>
                <w:numId w:val="36"/>
              </w:numPr>
              <w:autoSpaceDE w:val="0"/>
              <w:autoSpaceDN w:val="0"/>
              <w:adjustRightInd w:val="0"/>
              <w:jc w:val="both"/>
              <w:rPr>
                <w:rFonts w:ascii="Verdana" w:hAnsi="Verdana" w:cs="Calibri"/>
                <w:sz w:val="18"/>
                <w:szCs w:val="18"/>
              </w:rPr>
            </w:pPr>
            <w:r w:rsidRPr="00017258">
              <w:rPr>
                <w:rFonts w:ascii="Verdana" w:hAnsi="Verdana" w:cs="Calibri"/>
                <w:sz w:val="18"/>
                <w:szCs w:val="18"/>
              </w:rPr>
              <w:t>Fotocopia simple de Registro SIGMA</w:t>
            </w:r>
          </w:p>
          <w:p w:rsidR="000D6319" w:rsidRPr="00017258" w:rsidRDefault="000D6319" w:rsidP="00A13F05">
            <w:pPr>
              <w:numPr>
                <w:ilvl w:val="0"/>
                <w:numId w:val="36"/>
              </w:numPr>
              <w:autoSpaceDE w:val="0"/>
              <w:autoSpaceDN w:val="0"/>
              <w:adjustRightInd w:val="0"/>
              <w:jc w:val="both"/>
              <w:rPr>
                <w:rFonts w:ascii="Verdana" w:hAnsi="Verdana" w:cs="Calibri"/>
                <w:sz w:val="18"/>
                <w:szCs w:val="18"/>
              </w:rPr>
            </w:pPr>
            <w:r w:rsidRPr="00017258">
              <w:rPr>
                <w:rFonts w:ascii="Verdana" w:hAnsi="Verdana" w:cs="Calibri"/>
                <w:sz w:val="18"/>
                <w:szCs w:val="18"/>
              </w:rPr>
              <w:t xml:space="preserve">Fotocopia simple de Contrato </w:t>
            </w:r>
          </w:p>
          <w:p w:rsidR="000D6319" w:rsidRPr="00017258" w:rsidRDefault="000D6319" w:rsidP="00EB47B9">
            <w:pPr>
              <w:autoSpaceDE w:val="0"/>
              <w:autoSpaceDN w:val="0"/>
              <w:adjustRightInd w:val="0"/>
              <w:jc w:val="both"/>
              <w:rPr>
                <w:rFonts w:ascii="Verdana" w:hAnsi="Verdana" w:cs="Calibri"/>
                <w:sz w:val="18"/>
                <w:szCs w:val="18"/>
              </w:rPr>
            </w:pPr>
          </w:p>
          <w:p w:rsidR="000D6319" w:rsidRPr="00017258" w:rsidRDefault="000D6319" w:rsidP="00EB47B9">
            <w:pPr>
              <w:autoSpaceDE w:val="0"/>
              <w:autoSpaceDN w:val="0"/>
              <w:adjustRightInd w:val="0"/>
              <w:jc w:val="both"/>
              <w:rPr>
                <w:rFonts w:ascii="Verdana" w:hAnsi="Verdana" w:cs="Calibri"/>
                <w:sz w:val="18"/>
                <w:szCs w:val="18"/>
              </w:rPr>
            </w:pPr>
            <w:r w:rsidRPr="00017258">
              <w:rPr>
                <w:rFonts w:ascii="Verdana" w:hAnsi="Verdana" w:cs="Calibri"/>
                <w:sz w:val="18"/>
                <w:szCs w:val="18"/>
              </w:rPr>
              <w:t>Otros documentos a presentar para el desembolso.</w:t>
            </w:r>
          </w:p>
          <w:p w:rsidR="000D6319" w:rsidRPr="00017258" w:rsidRDefault="000D6319" w:rsidP="00EB47B9">
            <w:pPr>
              <w:autoSpaceDE w:val="0"/>
              <w:autoSpaceDN w:val="0"/>
              <w:adjustRightInd w:val="0"/>
              <w:jc w:val="both"/>
              <w:rPr>
                <w:rFonts w:ascii="Verdana" w:hAnsi="Verdana" w:cs="Calibri"/>
                <w:sz w:val="18"/>
                <w:szCs w:val="18"/>
              </w:rPr>
            </w:pPr>
          </w:p>
          <w:p w:rsidR="000D6319" w:rsidRPr="00017258" w:rsidRDefault="000D6319" w:rsidP="00A13F05">
            <w:pPr>
              <w:numPr>
                <w:ilvl w:val="0"/>
                <w:numId w:val="37"/>
              </w:numPr>
              <w:autoSpaceDE w:val="0"/>
              <w:autoSpaceDN w:val="0"/>
              <w:adjustRightInd w:val="0"/>
              <w:jc w:val="both"/>
              <w:rPr>
                <w:rFonts w:ascii="Verdana" w:hAnsi="Verdana" w:cs="Calibri"/>
                <w:sz w:val="18"/>
                <w:szCs w:val="18"/>
              </w:rPr>
            </w:pPr>
            <w:r w:rsidRPr="00017258">
              <w:rPr>
                <w:rFonts w:ascii="Verdana" w:hAnsi="Verdana" w:cs="Calibri"/>
                <w:sz w:val="18"/>
                <w:szCs w:val="18"/>
              </w:rPr>
              <w:lastRenderedPageBreak/>
              <w:t>Informe Técnico del servicio realizado (detalle de todo el trabajo preventivo realizado).</w:t>
            </w:r>
          </w:p>
          <w:p w:rsidR="000D6319" w:rsidRPr="00017258" w:rsidRDefault="000D6319" w:rsidP="00A13F05">
            <w:pPr>
              <w:numPr>
                <w:ilvl w:val="0"/>
                <w:numId w:val="37"/>
              </w:numPr>
              <w:autoSpaceDE w:val="0"/>
              <w:autoSpaceDN w:val="0"/>
              <w:adjustRightInd w:val="0"/>
              <w:jc w:val="both"/>
              <w:rPr>
                <w:rFonts w:ascii="Verdana" w:hAnsi="Verdana" w:cs="Calibri"/>
                <w:sz w:val="18"/>
                <w:szCs w:val="18"/>
              </w:rPr>
            </w:pPr>
            <w:r w:rsidRPr="00017258">
              <w:rPr>
                <w:rFonts w:ascii="Verdana" w:hAnsi="Verdana" w:cs="Calibri"/>
                <w:sz w:val="18"/>
                <w:szCs w:val="18"/>
              </w:rPr>
              <w:t>Detalle técnico, especificaciones y devolución a YPFB de repuestos cambiados-reemplazados.</w:t>
            </w:r>
          </w:p>
          <w:p w:rsidR="000D6319" w:rsidRPr="00017258" w:rsidRDefault="000D6319" w:rsidP="00EB47B9">
            <w:pPr>
              <w:autoSpaceDE w:val="0"/>
              <w:autoSpaceDN w:val="0"/>
              <w:adjustRightInd w:val="0"/>
              <w:jc w:val="both"/>
              <w:rPr>
                <w:rFonts w:ascii="Verdana" w:hAnsi="Verdana" w:cs="Calibri"/>
                <w:sz w:val="18"/>
                <w:szCs w:val="18"/>
              </w:rPr>
            </w:pPr>
          </w:p>
          <w:p w:rsidR="000D6319" w:rsidRPr="00017258" w:rsidRDefault="000D6319" w:rsidP="00EB47B9">
            <w:pPr>
              <w:autoSpaceDE w:val="0"/>
              <w:autoSpaceDN w:val="0"/>
              <w:adjustRightInd w:val="0"/>
              <w:jc w:val="both"/>
              <w:rPr>
                <w:rFonts w:ascii="Verdana" w:hAnsi="Verdana" w:cs="Calibri"/>
                <w:sz w:val="18"/>
                <w:szCs w:val="18"/>
              </w:rPr>
            </w:pPr>
            <w:r w:rsidRPr="00017258">
              <w:rPr>
                <w:rFonts w:ascii="Verdana" w:hAnsi="Verdana" w:cs="Calibri"/>
                <w:sz w:val="18"/>
                <w:szCs w:val="18"/>
              </w:rPr>
              <w:t>Con los documentos descritos Yacimientos Petrolíferos Fiscales Bolivianos mediante el(los) fiscal(es) del servicio, en caso de no existir observaciones emitirá el informe de conformidad con la recomendación de pago.</w:t>
            </w:r>
          </w:p>
          <w:p w:rsidR="000D6319" w:rsidRPr="001E72B5" w:rsidRDefault="000D6319" w:rsidP="00EB47B9">
            <w:pPr>
              <w:autoSpaceDE w:val="0"/>
              <w:autoSpaceDN w:val="0"/>
              <w:adjustRightInd w:val="0"/>
              <w:jc w:val="both"/>
              <w:rPr>
                <w:rFonts w:ascii="Verdana" w:hAnsi="Verdana" w:cs="Calibri"/>
                <w:sz w:val="18"/>
                <w:szCs w:val="18"/>
              </w:rPr>
            </w:pPr>
          </w:p>
        </w:tc>
      </w:tr>
      <w:tr w:rsidR="000D6319" w:rsidRPr="001E72B5" w:rsidTr="00EB47B9">
        <w:trPr>
          <w:trHeight w:val="417"/>
        </w:trPr>
        <w:tc>
          <w:tcPr>
            <w:tcW w:w="9322" w:type="dxa"/>
            <w:shd w:val="clear" w:color="auto" w:fill="9CC2E5"/>
            <w:vAlign w:val="center"/>
          </w:tcPr>
          <w:p w:rsidR="000D6319" w:rsidRPr="001E72B5" w:rsidRDefault="000D6319" w:rsidP="00EB47B9">
            <w:pPr>
              <w:autoSpaceDE w:val="0"/>
              <w:autoSpaceDN w:val="0"/>
              <w:adjustRightInd w:val="0"/>
              <w:jc w:val="both"/>
              <w:rPr>
                <w:rFonts w:ascii="Verdana" w:hAnsi="Verdana" w:cs="Calibri"/>
                <w:sz w:val="18"/>
                <w:szCs w:val="18"/>
              </w:rPr>
            </w:pPr>
            <w:r w:rsidRPr="001E72B5">
              <w:rPr>
                <w:rFonts w:ascii="Verdana" w:hAnsi="Verdana" w:cs="Calibri"/>
                <w:b/>
                <w:bCs/>
                <w:sz w:val="18"/>
                <w:szCs w:val="18"/>
              </w:rPr>
              <w:lastRenderedPageBreak/>
              <w:t>LUGAR DE PRESTACIÓN DEL SERVICIO</w:t>
            </w:r>
          </w:p>
        </w:tc>
      </w:tr>
      <w:tr w:rsidR="000D6319" w:rsidRPr="001E72B5" w:rsidTr="00EB47B9">
        <w:trPr>
          <w:trHeight w:val="424"/>
        </w:trPr>
        <w:tc>
          <w:tcPr>
            <w:tcW w:w="9322" w:type="dxa"/>
            <w:shd w:val="clear" w:color="auto" w:fill="auto"/>
            <w:vAlign w:val="center"/>
          </w:tcPr>
          <w:p w:rsidR="000D6319" w:rsidRDefault="000D6319" w:rsidP="00EB47B9">
            <w:pPr>
              <w:autoSpaceDE w:val="0"/>
              <w:autoSpaceDN w:val="0"/>
              <w:adjustRightInd w:val="0"/>
              <w:jc w:val="both"/>
              <w:rPr>
                <w:rFonts w:ascii="Verdana" w:hAnsi="Verdana" w:cs="Calibri"/>
                <w:sz w:val="18"/>
                <w:szCs w:val="18"/>
              </w:rPr>
            </w:pPr>
          </w:p>
          <w:p w:rsidR="000D6319" w:rsidRPr="00017258" w:rsidRDefault="000D6319" w:rsidP="00EB47B9">
            <w:pPr>
              <w:autoSpaceDE w:val="0"/>
              <w:autoSpaceDN w:val="0"/>
              <w:adjustRightInd w:val="0"/>
              <w:jc w:val="both"/>
              <w:rPr>
                <w:rFonts w:ascii="Verdana" w:hAnsi="Verdana" w:cs="Calibri"/>
                <w:sz w:val="18"/>
                <w:szCs w:val="18"/>
              </w:rPr>
            </w:pPr>
            <w:r w:rsidRPr="00017258">
              <w:rPr>
                <w:rFonts w:ascii="Verdana" w:hAnsi="Verdana" w:cs="Calibri"/>
                <w:sz w:val="18"/>
                <w:szCs w:val="18"/>
              </w:rPr>
              <w:t>El servicio deberá ser ejecutado en las siguientes Estaciones de Servicio:</w:t>
            </w:r>
          </w:p>
          <w:p w:rsidR="000D6319" w:rsidRPr="00017258" w:rsidRDefault="000D6319" w:rsidP="00EB47B9">
            <w:pPr>
              <w:autoSpaceDE w:val="0"/>
              <w:autoSpaceDN w:val="0"/>
              <w:adjustRightInd w:val="0"/>
              <w:jc w:val="both"/>
              <w:rPr>
                <w:rFonts w:ascii="Verdana" w:hAnsi="Verdana" w:cs="Calibri"/>
                <w:sz w:val="18"/>
                <w:szCs w:val="18"/>
              </w:rPr>
            </w:pPr>
          </w:p>
          <w:p w:rsidR="000D6319" w:rsidRDefault="000D6319" w:rsidP="00EB47B9">
            <w:pPr>
              <w:autoSpaceDE w:val="0"/>
              <w:autoSpaceDN w:val="0"/>
              <w:adjustRightInd w:val="0"/>
              <w:jc w:val="both"/>
              <w:rPr>
                <w:rFonts w:ascii="Verdana" w:hAnsi="Verdana" w:cs="Calibri"/>
                <w:b/>
                <w:sz w:val="18"/>
                <w:szCs w:val="18"/>
              </w:rPr>
            </w:pPr>
            <w:r w:rsidRPr="00017258">
              <w:rPr>
                <w:rFonts w:ascii="Verdana" w:hAnsi="Verdana" w:cs="Calibri"/>
                <w:b/>
                <w:sz w:val="18"/>
                <w:szCs w:val="18"/>
              </w:rPr>
              <w:t>El servicio de mantenimiento de 15.000 horas para el compresor de GNV deberá ser ejecutado en la Estación de Servicio de Patacamaya Carretera Principal a Oruro.</w:t>
            </w:r>
          </w:p>
          <w:p w:rsidR="000D6319" w:rsidRDefault="000D6319" w:rsidP="00EB47B9">
            <w:pPr>
              <w:autoSpaceDE w:val="0"/>
              <w:autoSpaceDN w:val="0"/>
              <w:adjustRightInd w:val="0"/>
              <w:jc w:val="both"/>
              <w:rPr>
                <w:rFonts w:ascii="Verdana" w:hAnsi="Verdana" w:cs="Calibri"/>
                <w:b/>
                <w:sz w:val="18"/>
                <w:szCs w:val="18"/>
              </w:rPr>
            </w:pPr>
          </w:p>
          <w:p w:rsidR="000D6319" w:rsidRDefault="000D6319" w:rsidP="00EB47B9">
            <w:pPr>
              <w:autoSpaceDE w:val="0"/>
              <w:autoSpaceDN w:val="0"/>
              <w:adjustRightInd w:val="0"/>
              <w:jc w:val="center"/>
              <w:rPr>
                <w:rFonts w:ascii="Verdana" w:hAnsi="Verdana" w:cs="Calibri"/>
                <w:b/>
                <w:sz w:val="18"/>
                <w:szCs w:val="18"/>
              </w:rPr>
            </w:pPr>
            <w:r w:rsidRPr="00017258">
              <w:rPr>
                <w:rFonts w:ascii="Verdana" w:hAnsi="Verdana" w:cs="Calibri"/>
                <w:b/>
                <w:sz w:val="18"/>
                <w:szCs w:val="18"/>
              </w:rPr>
              <w:t>Tiempo de viaje a la EE SS Patacamaya</w:t>
            </w:r>
          </w:p>
          <w:p w:rsidR="000D6319" w:rsidRDefault="000D6319" w:rsidP="00EB47B9">
            <w:pPr>
              <w:autoSpaceDE w:val="0"/>
              <w:autoSpaceDN w:val="0"/>
              <w:adjustRightInd w:val="0"/>
              <w:jc w:val="center"/>
              <w:rPr>
                <w:rFonts w:ascii="Verdana" w:hAnsi="Verdana" w:cs="Calibri"/>
                <w:b/>
                <w:sz w:val="18"/>
                <w:szCs w:val="18"/>
              </w:rPr>
            </w:pPr>
            <w:r w:rsidRPr="00951153">
              <w:rPr>
                <w:rFonts w:ascii="Calibri" w:hAnsi="Calibri" w:cs="Calibri"/>
                <w:b/>
                <w:noProof/>
                <w:color w:val="000000"/>
                <w:sz w:val="22"/>
                <w:szCs w:val="22"/>
                <w:bdr w:val="single" w:sz="12" w:space="0" w:color="auto"/>
                <w:lang w:val="es-BO" w:eastAsia="es-BO"/>
              </w:rPr>
              <w:drawing>
                <wp:inline distT="0" distB="0" distL="0" distR="0">
                  <wp:extent cx="3174365" cy="2191385"/>
                  <wp:effectExtent l="0" t="0" r="6985" b="0"/>
                  <wp:docPr id="6" name="Imagen 6" descr="Descripción: C:\Users\bquispee\Desktop\patacama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C:\Users\bquispee\Desktop\patacamaya.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74365" cy="2191385"/>
                          </a:xfrm>
                          <a:prstGeom prst="rect">
                            <a:avLst/>
                          </a:prstGeom>
                          <a:noFill/>
                          <a:ln>
                            <a:noFill/>
                          </a:ln>
                        </pic:spPr>
                      </pic:pic>
                    </a:graphicData>
                  </a:graphic>
                </wp:inline>
              </w:drawing>
            </w:r>
          </w:p>
          <w:p w:rsidR="000D6319" w:rsidRDefault="000D6319" w:rsidP="00EB47B9">
            <w:pPr>
              <w:autoSpaceDE w:val="0"/>
              <w:autoSpaceDN w:val="0"/>
              <w:adjustRightInd w:val="0"/>
              <w:jc w:val="both"/>
              <w:rPr>
                <w:rFonts w:ascii="Verdana" w:hAnsi="Verdana" w:cs="Calibri"/>
                <w:b/>
                <w:sz w:val="18"/>
                <w:szCs w:val="18"/>
              </w:rPr>
            </w:pPr>
          </w:p>
          <w:p w:rsidR="000D6319" w:rsidRPr="00017258" w:rsidRDefault="000D6319" w:rsidP="00EB47B9">
            <w:pPr>
              <w:autoSpaceDE w:val="0"/>
              <w:autoSpaceDN w:val="0"/>
              <w:adjustRightInd w:val="0"/>
              <w:jc w:val="both"/>
              <w:rPr>
                <w:rFonts w:ascii="Verdana" w:hAnsi="Verdana" w:cs="Calibri"/>
                <w:sz w:val="18"/>
                <w:szCs w:val="18"/>
              </w:rPr>
            </w:pPr>
          </w:p>
          <w:p w:rsidR="000D6319" w:rsidRPr="00017258" w:rsidRDefault="000D6319" w:rsidP="00EB47B9">
            <w:pPr>
              <w:autoSpaceDE w:val="0"/>
              <w:autoSpaceDN w:val="0"/>
              <w:adjustRightInd w:val="0"/>
              <w:jc w:val="both"/>
              <w:rPr>
                <w:rFonts w:ascii="Verdana" w:hAnsi="Verdana" w:cs="Calibri"/>
                <w:sz w:val="18"/>
                <w:szCs w:val="18"/>
              </w:rPr>
            </w:pPr>
            <w:r w:rsidRPr="00017258">
              <w:rPr>
                <w:rFonts w:ascii="Verdana" w:hAnsi="Verdana" w:cs="Calibri"/>
                <w:sz w:val="18"/>
                <w:szCs w:val="18"/>
              </w:rPr>
              <w:t xml:space="preserve">Para el mantenimiento de </w:t>
            </w:r>
            <w:r w:rsidRPr="00346994">
              <w:rPr>
                <w:rFonts w:ascii="Verdana" w:hAnsi="Verdana" w:cs="Calibri"/>
                <w:b/>
                <w:sz w:val="18"/>
                <w:szCs w:val="18"/>
              </w:rPr>
              <w:t>20.000 horas</w:t>
            </w:r>
            <w:r w:rsidRPr="00017258">
              <w:rPr>
                <w:rFonts w:ascii="Verdana" w:hAnsi="Verdana" w:cs="Calibri"/>
                <w:sz w:val="18"/>
                <w:szCs w:val="18"/>
              </w:rPr>
              <w:t xml:space="preserve"> de operación para el compresor de GNV deberá ser ejecutado en la Estación de Servicio de</w:t>
            </w:r>
            <w:r>
              <w:rPr>
                <w:rFonts w:ascii="Verdana" w:hAnsi="Verdana" w:cs="Calibri"/>
                <w:sz w:val="18"/>
                <w:szCs w:val="18"/>
              </w:rPr>
              <w:t xml:space="preserve"> </w:t>
            </w:r>
            <w:r w:rsidRPr="00017258">
              <w:rPr>
                <w:rFonts w:ascii="Verdana" w:hAnsi="Verdana" w:cs="Calibri"/>
                <w:sz w:val="18"/>
                <w:szCs w:val="18"/>
              </w:rPr>
              <w:t xml:space="preserve">Calacoto – La Paz: Ubicada en la Av. </w:t>
            </w:r>
            <w:proofErr w:type="spellStart"/>
            <w:r w:rsidRPr="00017258">
              <w:rPr>
                <w:rFonts w:ascii="Verdana" w:hAnsi="Verdana" w:cs="Calibri"/>
                <w:sz w:val="18"/>
                <w:szCs w:val="18"/>
              </w:rPr>
              <w:t>Ballivian</w:t>
            </w:r>
            <w:proofErr w:type="spellEnd"/>
            <w:r w:rsidRPr="00017258">
              <w:rPr>
                <w:rFonts w:ascii="Verdana" w:hAnsi="Verdana" w:cs="Calibri"/>
                <w:sz w:val="18"/>
                <w:szCs w:val="18"/>
              </w:rPr>
              <w:t xml:space="preserve"> esq. Muñoz Reyes Calacoto calle 23 de la ciudad de La Paz Zona Sur. </w:t>
            </w:r>
          </w:p>
          <w:p w:rsidR="000D6319" w:rsidRPr="002C2D0B" w:rsidRDefault="000D6319" w:rsidP="00EB47B9">
            <w:pPr>
              <w:autoSpaceDE w:val="0"/>
              <w:autoSpaceDN w:val="0"/>
              <w:adjustRightInd w:val="0"/>
              <w:rPr>
                <w:rFonts w:ascii="Calibri" w:hAnsi="Calibri" w:cs="Calibri"/>
                <w:b/>
                <w:noProof/>
                <w:color w:val="000000"/>
                <w:sz w:val="22"/>
                <w:szCs w:val="22"/>
                <w:bdr w:val="single" w:sz="12" w:space="0" w:color="auto"/>
                <w:lang w:val="es-BO" w:eastAsia="es-BO"/>
              </w:rPr>
            </w:pPr>
          </w:p>
        </w:tc>
      </w:tr>
      <w:tr w:rsidR="000D6319" w:rsidRPr="001E72B5" w:rsidTr="00EB47B9">
        <w:trPr>
          <w:trHeight w:val="416"/>
        </w:trPr>
        <w:tc>
          <w:tcPr>
            <w:tcW w:w="9322" w:type="dxa"/>
            <w:shd w:val="clear" w:color="auto" w:fill="9CC2E5"/>
            <w:vAlign w:val="center"/>
          </w:tcPr>
          <w:p w:rsidR="000D6319" w:rsidRPr="001E72B5" w:rsidRDefault="000D6319" w:rsidP="00EB47B9">
            <w:pPr>
              <w:autoSpaceDE w:val="0"/>
              <w:autoSpaceDN w:val="0"/>
              <w:adjustRightInd w:val="0"/>
              <w:jc w:val="both"/>
              <w:rPr>
                <w:rFonts w:ascii="Verdana" w:hAnsi="Verdana" w:cs="Calibri"/>
                <w:sz w:val="18"/>
                <w:szCs w:val="18"/>
              </w:rPr>
            </w:pPr>
            <w:r w:rsidRPr="001E72B5">
              <w:rPr>
                <w:rFonts w:ascii="Verdana" w:hAnsi="Verdana" w:cs="Calibri"/>
                <w:b/>
                <w:bCs/>
                <w:sz w:val="18"/>
                <w:szCs w:val="18"/>
              </w:rPr>
              <w:t>FISCAL DEL SERVICIO</w:t>
            </w:r>
          </w:p>
        </w:tc>
      </w:tr>
      <w:tr w:rsidR="000D6319" w:rsidRPr="001E72B5" w:rsidTr="00EB47B9">
        <w:trPr>
          <w:trHeight w:val="391"/>
        </w:trPr>
        <w:tc>
          <w:tcPr>
            <w:tcW w:w="9322" w:type="dxa"/>
            <w:shd w:val="clear" w:color="auto" w:fill="auto"/>
            <w:vAlign w:val="center"/>
          </w:tcPr>
          <w:p w:rsidR="000D6319" w:rsidRDefault="000D6319" w:rsidP="00EB47B9">
            <w:pPr>
              <w:autoSpaceDE w:val="0"/>
              <w:autoSpaceDN w:val="0"/>
              <w:adjustRightInd w:val="0"/>
              <w:jc w:val="both"/>
              <w:rPr>
                <w:rFonts w:ascii="Verdana" w:hAnsi="Verdana" w:cs="Calibri"/>
                <w:sz w:val="18"/>
                <w:szCs w:val="18"/>
              </w:rPr>
            </w:pPr>
          </w:p>
          <w:p w:rsidR="000D6319" w:rsidRPr="00820AB2" w:rsidRDefault="000D6319" w:rsidP="00EB47B9">
            <w:pPr>
              <w:autoSpaceDE w:val="0"/>
              <w:autoSpaceDN w:val="0"/>
              <w:adjustRightInd w:val="0"/>
              <w:jc w:val="both"/>
              <w:rPr>
                <w:rFonts w:ascii="Verdana" w:hAnsi="Verdana" w:cs="Calibri"/>
                <w:sz w:val="18"/>
                <w:szCs w:val="18"/>
              </w:rPr>
            </w:pPr>
            <w:r w:rsidRPr="00820AB2">
              <w:rPr>
                <w:rFonts w:ascii="Verdana" w:hAnsi="Verdana" w:cs="Calibri"/>
                <w:sz w:val="18"/>
                <w:szCs w:val="18"/>
              </w:rPr>
              <w:t xml:space="preserve">Yacimientos Petrolíferos Fiscales Bolivianos designara un funcionario dependiente de la </w:t>
            </w:r>
            <w:r>
              <w:rPr>
                <w:rFonts w:ascii="Verdana" w:hAnsi="Verdana" w:cs="Calibri"/>
                <w:sz w:val="18"/>
                <w:szCs w:val="18"/>
              </w:rPr>
              <w:t xml:space="preserve">Unidad de Mantenimiento – DCLP, </w:t>
            </w:r>
            <w:r w:rsidRPr="00820AB2">
              <w:rPr>
                <w:rFonts w:ascii="Verdana" w:hAnsi="Verdana" w:cs="Calibri"/>
                <w:sz w:val="18"/>
                <w:szCs w:val="18"/>
              </w:rPr>
              <w:t>que ejercerá las funciones del Fiscal del Servicio, que tendrá las siguientes responsabilidades:</w:t>
            </w:r>
          </w:p>
          <w:p w:rsidR="000D6319" w:rsidRPr="00820AB2" w:rsidRDefault="000D6319" w:rsidP="00EB47B9">
            <w:pPr>
              <w:autoSpaceDE w:val="0"/>
              <w:autoSpaceDN w:val="0"/>
              <w:adjustRightInd w:val="0"/>
              <w:jc w:val="both"/>
              <w:rPr>
                <w:rFonts w:ascii="Verdana" w:hAnsi="Verdana" w:cs="Calibri"/>
                <w:sz w:val="18"/>
                <w:szCs w:val="18"/>
              </w:rPr>
            </w:pPr>
          </w:p>
          <w:p w:rsidR="000D6319" w:rsidRPr="00820AB2" w:rsidRDefault="000D6319" w:rsidP="00A13F05">
            <w:pPr>
              <w:numPr>
                <w:ilvl w:val="0"/>
                <w:numId w:val="38"/>
              </w:numPr>
              <w:autoSpaceDE w:val="0"/>
              <w:autoSpaceDN w:val="0"/>
              <w:adjustRightInd w:val="0"/>
              <w:jc w:val="both"/>
              <w:rPr>
                <w:rFonts w:ascii="Verdana" w:hAnsi="Verdana" w:cs="Calibri"/>
                <w:b/>
                <w:sz w:val="18"/>
                <w:szCs w:val="18"/>
              </w:rPr>
            </w:pPr>
            <w:r w:rsidRPr="00820AB2">
              <w:rPr>
                <w:rFonts w:ascii="Verdana" w:hAnsi="Verdana" w:cs="Calibri"/>
                <w:sz w:val="18"/>
                <w:szCs w:val="18"/>
              </w:rPr>
              <w:t xml:space="preserve">Verificar que </w:t>
            </w:r>
            <w:r>
              <w:rPr>
                <w:rFonts w:ascii="Verdana" w:hAnsi="Verdana" w:cs="Calibri"/>
                <w:sz w:val="18"/>
                <w:szCs w:val="18"/>
              </w:rPr>
              <w:t>el trabajo a realizar sea acorde a lo solicitado</w:t>
            </w:r>
            <w:r w:rsidRPr="00820AB2">
              <w:rPr>
                <w:rFonts w:ascii="Verdana" w:hAnsi="Verdana" w:cs="Calibri"/>
                <w:sz w:val="18"/>
                <w:szCs w:val="18"/>
              </w:rPr>
              <w:t>.</w:t>
            </w:r>
          </w:p>
          <w:p w:rsidR="000D6319" w:rsidRPr="00820AB2" w:rsidRDefault="000D6319" w:rsidP="00A13F05">
            <w:pPr>
              <w:numPr>
                <w:ilvl w:val="0"/>
                <w:numId w:val="38"/>
              </w:numPr>
              <w:autoSpaceDE w:val="0"/>
              <w:autoSpaceDN w:val="0"/>
              <w:adjustRightInd w:val="0"/>
              <w:jc w:val="both"/>
              <w:rPr>
                <w:rFonts w:ascii="Verdana" w:hAnsi="Verdana" w:cs="Calibri"/>
                <w:b/>
                <w:sz w:val="18"/>
                <w:szCs w:val="18"/>
              </w:rPr>
            </w:pPr>
            <w:r w:rsidRPr="00820AB2">
              <w:rPr>
                <w:rFonts w:ascii="Verdana" w:hAnsi="Verdana" w:cs="Calibri"/>
                <w:sz w:val="18"/>
                <w:szCs w:val="18"/>
              </w:rPr>
              <w:t>Verificar que los repuestos cambiados sean nuevos.</w:t>
            </w:r>
          </w:p>
          <w:p w:rsidR="000D6319" w:rsidRPr="00820AB2" w:rsidRDefault="000D6319" w:rsidP="00A13F05">
            <w:pPr>
              <w:numPr>
                <w:ilvl w:val="0"/>
                <w:numId w:val="38"/>
              </w:numPr>
              <w:autoSpaceDE w:val="0"/>
              <w:autoSpaceDN w:val="0"/>
              <w:adjustRightInd w:val="0"/>
              <w:jc w:val="both"/>
              <w:rPr>
                <w:rFonts w:ascii="Verdana" w:hAnsi="Verdana" w:cs="Calibri"/>
                <w:b/>
                <w:sz w:val="18"/>
                <w:szCs w:val="18"/>
              </w:rPr>
            </w:pPr>
            <w:r w:rsidRPr="00820AB2">
              <w:rPr>
                <w:rFonts w:ascii="Verdana" w:hAnsi="Verdana" w:cs="Calibri"/>
                <w:sz w:val="18"/>
                <w:szCs w:val="18"/>
              </w:rPr>
              <w:t>Verificar la calidad de los lubricantes y re</w:t>
            </w:r>
            <w:r>
              <w:rPr>
                <w:rFonts w:ascii="Verdana" w:hAnsi="Verdana" w:cs="Calibri"/>
                <w:sz w:val="18"/>
                <w:szCs w:val="18"/>
              </w:rPr>
              <w:t xml:space="preserve">puestos que son cambiados en el compresor de GNV sean de acuerdo a fabrica. </w:t>
            </w:r>
          </w:p>
          <w:p w:rsidR="000D6319" w:rsidRPr="00820AB2" w:rsidRDefault="000D6319" w:rsidP="00A13F05">
            <w:pPr>
              <w:numPr>
                <w:ilvl w:val="0"/>
                <w:numId w:val="38"/>
              </w:numPr>
              <w:autoSpaceDE w:val="0"/>
              <w:autoSpaceDN w:val="0"/>
              <w:adjustRightInd w:val="0"/>
              <w:jc w:val="both"/>
              <w:rPr>
                <w:rFonts w:ascii="Verdana" w:hAnsi="Verdana" w:cs="Calibri"/>
                <w:b/>
                <w:sz w:val="18"/>
                <w:szCs w:val="18"/>
              </w:rPr>
            </w:pPr>
            <w:r w:rsidRPr="00820AB2">
              <w:rPr>
                <w:rFonts w:ascii="Verdana" w:hAnsi="Verdana" w:cs="Calibri"/>
                <w:bCs/>
                <w:sz w:val="18"/>
                <w:szCs w:val="18"/>
              </w:rPr>
              <w:t>En cualquier momento del mantenimiento y reparaci</w:t>
            </w:r>
            <w:r>
              <w:rPr>
                <w:rFonts w:ascii="Verdana" w:hAnsi="Verdana" w:cs="Calibri"/>
                <w:bCs/>
                <w:sz w:val="18"/>
                <w:szCs w:val="18"/>
              </w:rPr>
              <w:t xml:space="preserve">ón, el Fiscal podrá ingresar a la sala de compresores </w:t>
            </w:r>
            <w:r w:rsidRPr="00820AB2">
              <w:rPr>
                <w:rFonts w:ascii="Verdana" w:hAnsi="Verdana" w:cs="Calibri"/>
                <w:bCs/>
                <w:sz w:val="18"/>
                <w:szCs w:val="18"/>
              </w:rPr>
              <w:t>con el fin de observar y controlar la realización del servicio, herramientas utili</w:t>
            </w:r>
            <w:r>
              <w:rPr>
                <w:rFonts w:ascii="Verdana" w:hAnsi="Verdana" w:cs="Calibri"/>
                <w:bCs/>
                <w:sz w:val="18"/>
                <w:szCs w:val="18"/>
              </w:rPr>
              <w:t>zadas y tratamiento al compresor de GNV</w:t>
            </w:r>
            <w:r w:rsidRPr="00820AB2">
              <w:rPr>
                <w:rFonts w:ascii="Verdana" w:hAnsi="Verdana" w:cs="Calibri"/>
                <w:bCs/>
                <w:sz w:val="18"/>
                <w:szCs w:val="18"/>
              </w:rPr>
              <w:t>.</w:t>
            </w:r>
          </w:p>
          <w:p w:rsidR="000D6319" w:rsidRPr="00820AB2" w:rsidRDefault="000D6319" w:rsidP="00A13F05">
            <w:pPr>
              <w:numPr>
                <w:ilvl w:val="0"/>
                <w:numId w:val="38"/>
              </w:numPr>
              <w:autoSpaceDE w:val="0"/>
              <w:autoSpaceDN w:val="0"/>
              <w:adjustRightInd w:val="0"/>
              <w:jc w:val="both"/>
              <w:rPr>
                <w:rFonts w:ascii="Verdana" w:hAnsi="Verdana" w:cs="Calibri"/>
                <w:b/>
                <w:sz w:val="18"/>
                <w:szCs w:val="18"/>
              </w:rPr>
            </w:pPr>
            <w:r w:rsidRPr="00820AB2">
              <w:rPr>
                <w:rFonts w:ascii="Verdana" w:hAnsi="Verdana" w:cs="Calibri"/>
                <w:sz w:val="18"/>
                <w:szCs w:val="18"/>
              </w:rPr>
              <w:t>Realizar el seguimiento y verificación del cumplimiento del contrato.</w:t>
            </w:r>
          </w:p>
          <w:p w:rsidR="000D6319" w:rsidRPr="002C2D0B" w:rsidRDefault="000D6319" w:rsidP="00A13F05">
            <w:pPr>
              <w:numPr>
                <w:ilvl w:val="0"/>
                <w:numId w:val="38"/>
              </w:numPr>
              <w:autoSpaceDE w:val="0"/>
              <w:autoSpaceDN w:val="0"/>
              <w:adjustRightInd w:val="0"/>
              <w:jc w:val="both"/>
              <w:rPr>
                <w:rFonts w:ascii="Verdana" w:hAnsi="Verdana" w:cs="Calibri"/>
                <w:b/>
                <w:sz w:val="18"/>
                <w:szCs w:val="18"/>
              </w:rPr>
            </w:pPr>
            <w:r w:rsidRPr="00820AB2">
              <w:rPr>
                <w:rFonts w:ascii="Verdana" w:hAnsi="Verdana" w:cs="Calibri"/>
                <w:sz w:val="18"/>
                <w:szCs w:val="18"/>
              </w:rPr>
              <w:t>Exigir y verificar que los repuestos cambiados sean devueltos a la empresa con los envases de los repuestos cambiados.</w:t>
            </w:r>
          </w:p>
          <w:p w:rsidR="000D6319" w:rsidRPr="003936B0" w:rsidRDefault="000D6319" w:rsidP="00EB47B9">
            <w:pPr>
              <w:autoSpaceDE w:val="0"/>
              <w:autoSpaceDN w:val="0"/>
              <w:adjustRightInd w:val="0"/>
              <w:ind w:left="720"/>
              <w:jc w:val="both"/>
              <w:rPr>
                <w:rFonts w:ascii="Verdana" w:hAnsi="Verdana" w:cs="Calibri"/>
                <w:b/>
                <w:sz w:val="18"/>
                <w:szCs w:val="18"/>
              </w:rPr>
            </w:pPr>
          </w:p>
        </w:tc>
      </w:tr>
      <w:tr w:rsidR="000D6319" w:rsidRPr="001E72B5" w:rsidTr="00EB47B9">
        <w:trPr>
          <w:trHeight w:val="406"/>
        </w:trPr>
        <w:tc>
          <w:tcPr>
            <w:tcW w:w="9322" w:type="dxa"/>
            <w:shd w:val="clear" w:color="auto" w:fill="9CC2E5"/>
            <w:vAlign w:val="center"/>
          </w:tcPr>
          <w:p w:rsidR="000D6319" w:rsidRPr="001E72B5" w:rsidRDefault="000D6319" w:rsidP="00EB47B9">
            <w:pPr>
              <w:rPr>
                <w:rFonts w:ascii="Verdana" w:hAnsi="Verdana" w:cs="Calibri"/>
                <w:sz w:val="18"/>
                <w:szCs w:val="18"/>
              </w:rPr>
            </w:pPr>
            <w:r w:rsidRPr="003936B0">
              <w:rPr>
                <w:rFonts w:ascii="Verdana" w:hAnsi="Verdana" w:cs="Calibri"/>
                <w:b/>
                <w:sz w:val="18"/>
                <w:szCs w:val="18"/>
              </w:rPr>
              <w:lastRenderedPageBreak/>
              <w:t>VALIDEZ DE LA OFERTA</w:t>
            </w:r>
          </w:p>
        </w:tc>
      </w:tr>
      <w:tr w:rsidR="000D6319" w:rsidRPr="001E72B5" w:rsidTr="00EB47B9">
        <w:tc>
          <w:tcPr>
            <w:tcW w:w="9322" w:type="dxa"/>
            <w:shd w:val="clear" w:color="auto" w:fill="auto"/>
            <w:vAlign w:val="center"/>
          </w:tcPr>
          <w:p w:rsidR="000D6319" w:rsidRDefault="000D6319" w:rsidP="00EB47B9">
            <w:pPr>
              <w:autoSpaceDE w:val="0"/>
              <w:autoSpaceDN w:val="0"/>
              <w:adjustRightInd w:val="0"/>
              <w:jc w:val="both"/>
              <w:rPr>
                <w:rFonts w:ascii="Verdana" w:hAnsi="Verdana" w:cs="Calibri"/>
                <w:sz w:val="18"/>
                <w:szCs w:val="18"/>
              </w:rPr>
            </w:pPr>
          </w:p>
          <w:p w:rsidR="000D6319" w:rsidRDefault="000D6319" w:rsidP="00EB47B9">
            <w:pPr>
              <w:autoSpaceDE w:val="0"/>
              <w:autoSpaceDN w:val="0"/>
              <w:adjustRightInd w:val="0"/>
              <w:jc w:val="both"/>
              <w:rPr>
                <w:rFonts w:ascii="Verdana" w:hAnsi="Verdana" w:cs="Calibri"/>
                <w:sz w:val="18"/>
                <w:szCs w:val="18"/>
              </w:rPr>
            </w:pPr>
            <w:r w:rsidRPr="003936B0">
              <w:rPr>
                <w:rFonts w:ascii="Verdana" w:hAnsi="Verdana" w:cs="Calibri"/>
                <w:sz w:val="18"/>
                <w:szCs w:val="18"/>
              </w:rPr>
              <w:t>La validez de la oferta será de cuarenta y cinco (</w:t>
            </w:r>
            <w:r>
              <w:rPr>
                <w:rFonts w:ascii="Verdana" w:hAnsi="Verdana" w:cs="Calibri"/>
                <w:sz w:val="18"/>
                <w:szCs w:val="18"/>
              </w:rPr>
              <w:t>90</w:t>
            </w:r>
            <w:r w:rsidRPr="003936B0">
              <w:rPr>
                <w:rFonts w:ascii="Verdana" w:hAnsi="Verdana" w:cs="Calibri"/>
                <w:sz w:val="18"/>
                <w:szCs w:val="18"/>
              </w:rPr>
              <w:t>) días calendario</w:t>
            </w:r>
          </w:p>
          <w:p w:rsidR="000D6319" w:rsidRPr="001E72B5" w:rsidRDefault="000D6319" w:rsidP="00EB47B9">
            <w:pPr>
              <w:autoSpaceDE w:val="0"/>
              <w:autoSpaceDN w:val="0"/>
              <w:adjustRightInd w:val="0"/>
              <w:jc w:val="both"/>
              <w:rPr>
                <w:rFonts w:ascii="Verdana" w:hAnsi="Verdana" w:cs="Calibri"/>
                <w:sz w:val="18"/>
                <w:szCs w:val="18"/>
              </w:rPr>
            </w:pPr>
          </w:p>
        </w:tc>
      </w:tr>
      <w:tr w:rsidR="000D6319" w:rsidRPr="001E72B5" w:rsidTr="00EB47B9">
        <w:trPr>
          <w:trHeight w:val="391"/>
        </w:trPr>
        <w:tc>
          <w:tcPr>
            <w:tcW w:w="9322" w:type="dxa"/>
            <w:shd w:val="clear" w:color="auto" w:fill="9CC2E5"/>
            <w:vAlign w:val="center"/>
          </w:tcPr>
          <w:p w:rsidR="000D6319" w:rsidRPr="001E72B5" w:rsidRDefault="000D6319" w:rsidP="00EB47B9">
            <w:pPr>
              <w:rPr>
                <w:rFonts w:ascii="Verdana" w:hAnsi="Verdana" w:cs="Calibri"/>
                <w:sz w:val="18"/>
                <w:szCs w:val="18"/>
              </w:rPr>
            </w:pPr>
            <w:r w:rsidRPr="003936B0">
              <w:rPr>
                <w:rFonts w:ascii="Verdana" w:hAnsi="Verdana" w:cs="Calibri"/>
                <w:b/>
                <w:sz w:val="18"/>
                <w:szCs w:val="18"/>
              </w:rPr>
              <w:t>MULTAS</w:t>
            </w:r>
          </w:p>
        </w:tc>
      </w:tr>
      <w:tr w:rsidR="000D6319" w:rsidRPr="001E72B5" w:rsidTr="00EB47B9">
        <w:trPr>
          <w:trHeight w:val="553"/>
        </w:trPr>
        <w:tc>
          <w:tcPr>
            <w:tcW w:w="9322" w:type="dxa"/>
            <w:shd w:val="clear" w:color="auto" w:fill="auto"/>
            <w:vAlign w:val="center"/>
          </w:tcPr>
          <w:p w:rsidR="000D6319" w:rsidRDefault="000D6319" w:rsidP="00EB47B9">
            <w:pPr>
              <w:autoSpaceDE w:val="0"/>
              <w:autoSpaceDN w:val="0"/>
              <w:adjustRightInd w:val="0"/>
              <w:jc w:val="both"/>
              <w:rPr>
                <w:rFonts w:ascii="Verdana" w:hAnsi="Verdana" w:cs="Calibri"/>
                <w:sz w:val="18"/>
                <w:szCs w:val="18"/>
                <w:lang w:val="es-ES_tradnl"/>
              </w:rPr>
            </w:pPr>
          </w:p>
          <w:p w:rsidR="000D6319" w:rsidRDefault="000D6319" w:rsidP="00EB47B9">
            <w:pPr>
              <w:autoSpaceDE w:val="0"/>
              <w:autoSpaceDN w:val="0"/>
              <w:adjustRightInd w:val="0"/>
              <w:jc w:val="both"/>
              <w:rPr>
                <w:rFonts w:ascii="Verdana" w:hAnsi="Verdana" w:cs="Calibri"/>
                <w:sz w:val="18"/>
                <w:szCs w:val="18"/>
                <w:lang w:val="es-ES_tradnl"/>
              </w:rPr>
            </w:pPr>
            <w:r w:rsidRPr="00D2600D">
              <w:rPr>
                <w:rFonts w:ascii="Verdana" w:hAnsi="Verdana" w:cs="Calibri"/>
                <w:sz w:val="18"/>
                <w:szCs w:val="18"/>
                <w:lang w:val="es-ES_tradnl"/>
              </w:rPr>
              <w:t>En el caso de incumplimiento de entrega, se realizara el descuento del (1%) por ciento del monto total adjudicado  por día de retraso en la realización  del servicio, multa que no deberá exceder del 20 %  del monto total de la adjudicación, caso contrario YPFB procederá con la Resolución del Contrato, conforme a la normativa vigente.</w:t>
            </w:r>
          </w:p>
          <w:p w:rsidR="000D6319" w:rsidRPr="001E72B5" w:rsidRDefault="000D6319" w:rsidP="00EB47B9">
            <w:pPr>
              <w:autoSpaceDE w:val="0"/>
              <w:autoSpaceDN w:val="0"/>
              <w:adjustRightInd w:val="0"/>
              <w:jc w:val="both"/>
              <w:rPr>
                <w:rFonts w:ascii="Verdana" w:hAnsi="Verdana" w:cs="Calibri"/>
                <w:sz w:val="18"/>
                <w:szCs w:val="18"/>
              </w:rPr>
            </w:pPr>
          </w:p>
        </w:tc>
      </w:tr>
      <w:tr w:rsidR="000D6319" w:rsidRPr="001E72B5" w:rsidTr="00EB47B9">
        <w:trPr>
          <w:trHeight w:val="420"/>
        </w:trPr>
        <w:tc>
          <w:tcPr>
            <w:tcW w:w="9322" w:type="dxa"/>
            <w:shd w:val="clear" w:color="auto" w:fill="9CC2E5"/>
            <w:vAlign w:val="center"/>
          </w:tcPr>
          <w:p w:rsidR="000D6319" w:rsidRPr="001E72B5" w:rsidRDefault="000D6319" w:rsidP="00EB47B9">
            <w:pPr>
              <w:rPr>
                <w:rFonts w:ascii="Verdana" w:hAnsi="Verdana" w:cs="Calibri"/>
                <w:sz w:val="18"/>
                <w:szCs w:val="18"/>
              </w:rPr>
            </w:pPr>
            <w:r w:rsidRPr="00D2600D">
              <w:rPr>
                <w:rFonts w:ascii="Verdana" w:hAnsi="Verdana" w:cs="Calibri"/>
                <w:b/>
                <w:sz w:val="18"/>
                <w:szCs w:val="18"/>
              </w:rPr>
              <w:t>ANTICIPO</w:t>
            </w:r>
          </w:p>
        </w:tc>
      </w:tr>
      <w:tr w:rsidR="000D6319" w:rsidRPr="001E72B5" w:rsidTr="00EB47B9">
        <w:trPr>
          <w:trHeight w:val="554"/>
        </w:trPr>
        <w:tc>
          <w:tcPr>
            <w:tcW w:w="9322" w:type="dxa"/>
            <w:shd w:val="clear" w:color="auto" w:fill="auto"/>
            <w:vAlign w:val="center"/>
          </w:tcPr>
          <w:p w:rsidR="000D6319" w:rsidRDefault="000D6319" w:rsidP="00EB47B9">
            <w:pPr>
              <w:autoSpaceDE w:val="0"/>
              <w:autoSpaceDN w:val="0"/>
              <w:adjustRightInd w:val="0"/>
              <w:rPr>
                <w:rFonts w:ascii="Verdana" w:hAnsi="Verdana" w:cs="Calibri"/>
                <w:sz w:val="18"/>
                <w:szCs w:val="18"/>
              </w:rPr>
            </w:pPr>
          </w:p>
          <w:p w:rsidR="000D6319" w:rsidRDefault="000D6319" w:rsidP="00EB47B9">
            <w:pPr>
              <w:autoSpaceDE w:val="0"/>
              <w:autoSpaceDN w:val="0"/>
              <w:adjustRightInd w:val="0"/>
              <w:rPr>
                <w:rFonts w:ascii="Verdana" w:hAnsi="Verdana" w:cs="Calibri"/>
                <w:sz w:val="18"/>
                <w:szCs w:val="18"/>
              </w:rPr>
            </w:pPr>
            <w:r w:rsidRPr="00D2600D">
              <w:rPr>
                <w:rFonts w:ascii="Verdana" w:hAnsi="Verdana" w:cs="Calibri"/>
                <w:sz w:val="18"/>
                <w:szCs w:val="18"/>
              </w:rPr>
              <w:t xml:space="preserve">Se debe hacer notar a los proponentes participantes, que </w:t>
            </w:r>
            <w:r w:rsidRPr="00D2600D">
              <w:rPr>
                <w:rFonts w:ascii="Verdana" w:hAnsi="Verdana" w:cs="Calibri"/>
                <w:b/>
                <w:sz w:val="18"/>
                <w:szCs w:val="18"/>
              </w:rPr>
              <w:t>YPFB no otorgara ningún anticipo</w:t>
            </w:r>
            <w:r w:rsidRPr="00D2600D">
              <w:rPr>
                <w:rFonts w:ascii="Verdana" w:hAnsi="Verdana" w:cs="Calibri"/>
                <w:sz w:val="18"/>
                <w:szCs w:val="18"/>
              </w:rPr>
              <w:t xml:space="preserve"> para realizar los servicios que se prestan a la empresa.</w:t>
            </w:r>
          </w:p>
          <w:p w:rsidR="000D6319" w:rsidRPr="001E72B5" w:rsidRDefault="000D6319" w:rsidP="00EB47B9">
            <w:pPr>
              <w:autoSpaceDE w:val="0"/>
              <w:autoSpaceDN w:val="0"/>
              <w:adjustRightInd w:val="0"/>
              <w:rPr>
                <w:rFonts w:ascii="Verdana" w:hAnsi="Verdana" w:cs="Calibri"/>
                <w:sz w:val="18"/>
                <w:szCs w:val="18"/>
              </w:rPr>
            </w:pPr>
          </w:p>
        </w:tc>
      </w:tr>
      <w:tr w:rsidR="000D6319" w:rsidRPr="001E72B5" w:rsidTr="00EB47B9">
        <w:trPr>
          <w:trHeight w:val="420"/>
        </w:trPr>
        <w:tc>
          <w:tcPr>
            <w:tcW w:w="9322" w:type="dxa"/>
            <w:shd w:val="clear" w:color="auto" w:fill="9CC2E5"/>
            <w:vAlign w:val="center"/>
          </w:tcPr>
          <w:p w:rsidR="000D6319" w:rsidRPr="001E72B5" w:rsidRDefault="000D6319" w:rsidP="00EB47B9">
            <w:pPr>
              <w:autoSpaceDE w:val="0"/>
              <w:autoSpaceDN w:val="0"/>
              <w:adjustRightInd w:val="0"/>
              <w:rPr>
                <w:rFonts w:ascii="Verdana" w:hAnsi="Verdana" w:cs="Calibri"/>
                <w:sz w:val="18"/>
                <w:szCs w:val="18"/>
              </w:rPr>
            </w:pPr>
            <w:r w:rsidRPr="00711D9A">
              <w:rPr>
                <w:rFonts w:ascii="Verdana" w:hAnsi="Verdana" w:cs="Calibri"/>
                <w:b/>
                <w:bCs/>
                <w:sz w:val="18"/>
                <w:szCs w:val="18"/>
              </w:rPr>
              <w:t>FACTURACIÓN</w:t>
            </w:r>
          </w:p>
        </w:tc>
      </w:tr>
      <w:tr w:rsidR="000D6319" w:rsidRPr="001E72B5" w:rsidTr="00EB47B9">
        <w:trPr>
          <w:trHeight w:val="412"/>
        </w:trPr>
        <w:tc>
          <w:tcPr>
            <w:tcW w:w="9322" w:type="dxa"/>
            <w:shd w:val="clear" w:color="auto" w:fill="auto"/>
            <w:vAlign w:val="center"/>
          </w:tcPr>
          <w:p w:rsidR="000D6319" w:rsidRDefault="000D6319" w:rsidP="00EB47B9">
            <w:pPr>
              <w:autoSpaceDE w:val="0"/>
              <w:autoSpaceDN w:val="0"/>
              <w:adjustRightInd w:val="0"/>
              <w:rPr>
                <w:rFonts w:ascii="Verdana" w:hAnsi="Verdana" w:cs="Calibri"/>
                <w:sz w:val="18"/>
                <w:szCs w:val="18"/>
              </w:rPr>
            </w:pPr>
          </w:p>
          <w:p w:rsidR="000D6319" w:rsidRDefault="000D6319" w:rsidP="00EB47B9">
            <w:pPr>
              <w:autoSpaceDE w:val="0"/>
              <w:autoSpaceDN w:val="0"/>
              <w:adjustRightInd w:val="0"/>
              <w:jc w:val="both"/>
              <w:rPr>
                <w:rFonts w:ascii="Verdana" w:hAnsi="Verdana" w:cs="Calibri"/>
                <w:sz w:val="18"/>
                <w:szCs w:val="18"/>
              </w:rPr>
            </w:pPr>
            <w:r w:rsidRPr="00711D9A">
              <w:rPr>
                <w:rFonts w:ascii="Verdana" w:hAnsi="Verdana" w:cs="Calibri"/>
                <w:sz w:val="18"/>
                <w:szCs w:val="18"/>
              </w:rPr>
              <w:t>La facturación debe ser emitida de acuerdo a normativa vigente a nombre de Yacimientos Petrolíferos Fiscales Bolivianos consignando el Número de Identificación Tributaria (NIT) 1020269020.</w:t>
            </w:r>
          </w:p>
          <w:p w:rsidR="000D6319" w:rsidRPr="00711D9A" w:rsidRDefault="000D6319" w:rsidP="00EB47B9">
            <w:pPr>
              <w:autoSpaceDE w:val="0"/>
              <w:autoSpaceDN w:val="0"/>
              <w:adjustRightInd w:val="0"/>
              <w:jc w:val="both"/>
              <w:rPr>
                <w:rFonts w:ascii="Verdana" w:hAnsi="Verdana" w:cs="Calibri"/>
                <w:sz w:val="18"/>
                <w:szCs w:val="18"/>
              </w:rPr>
            </w:pPr>
          </w:p>
          <w:p w:rsidR="000D6319" w:rsidRPr="00711D9A" w:rsidRDefault="000D6319" w:rsidP="00EB47B9">
            <w:pPr>
              <w:autoSpaceDE w:val="0"/>
              <w:autoSpaceDN w:val="0"/>
              <w:adjustRightInd w:val="0"/>
              <w:jc w:val="both"/>
              <w:rPr>
                <w:rFonts w:ascii="Verdana" w:hAnsi="Verdana" w:cs="Calibri"/>
                <w:sz w:val="18"/>
                <w:szCs w:val="18"/>
              </w:rPr>
            </w:pPr>
            <w:r w:rsidRPr="00711D9A">
              <w:rPr>
                <w:rFonts w:ascii="Verdana" w:hAnsi="Verdana" w:cs="Calibri"/>
                <w:sz w:val="18"/>
                <w:szCs w:val="18"/>
              </w:rPr>
              <w:t xml:space="preserve">La facturación surge en el momento que finalice la ejecución o la prestación efectiva del servicio o a momento de percibir el pago total o parcial, lo que ocurra primero.  </w:t>
            </w:r>
          </w:p>
          <w:p w:rsidR="000D6319" w:rsidRPr="00711D9A" w:rsidRDefault="000D6319" w:rsidP="00EB47B9">
            <w:pPr>
              <w:autoSpaceDE w:val="0"/>
              <w:autoSpaceDN w:val="0"/>
              <w:adjustRightInd w:val="0"/>
              <w:jc w:val="both"/>
              <w:rPr>
                <w:rFonts w:ascii="Verdana" w:hAnsi="Verdana" w:cs="Calibri"/>
                <w:sz w:val="18"/>
                <w:szCs w:val="18"/>
              </w:rPr>
            </w:pPr>
          </w:p>
          <w:p w:rsidR="000D6319" w:rsidRPr="00711D9A" w:rsidRDefault="000D6319" w:rsidP="00EB47B9">
            <w:pPr>
              <w:autoSpaceDE w:val="0"/>
              <w:autoSpaceDN w:val="0"/>
              <w:adjustRightInd w:val="0"/>
              <w:jc w:val="both"/>
              <w:rPr>
                <w:rFonts w:ascii="Verdana" w:hAnsi="Verdana" w:cs="Calibri"/>
                <w:sz w:val="18"/>
                <w:szCs w:val="18"/>
              </w:rPr>
            </w:pPr>
            <w:r w:rsidRPr="00711D9A">
              <w:rPr>
                <w:rFonts w:ascii="Verdana" w:hAnsi="Verdana" w:cs="Calibri"/>
                <w:sz w:val="18"/>
                <w:szCs w:val="18"/>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rsidR="000D6319" w:rsidRPr="001E72B5" w:rsidRDefault="000D6319" w:rsidP="00EB47B9">
            <w:pPr>
              <w:autoSpaceDE w:val="0"/>
              <w:autoSpaceDN w:val="0"/>
              <w:adjustRightInd w:val="0"/>
              <w:jc w:val="both"/>
              <w:rPr>
                <w:rFonts w:ascii="Verdana" w:hAnsi="Verdana" w:cs="Calibri"/>
                <w:sz w:val="18"/>
                <w:szCs w:val="18"/>
              </w:rPr>
            </w:pPr>
            <w:r w:rsidRPr="00711D9A">
              <w:rPr>
                <w:rFonts w:ascii="Verdana" w:hAnsi="Verdana" w:cs="Calibri"/>
                <w:sz w:val="18"/>
                <w:szCs w:val="18"/>
              </w:rPr>
              <w:t>Se deberá emitir la factura por el precio convenido en el contrato sin deducir las multas ni otros cargos.</w:t>
            </w:r>
          </w:p>
        </w:tc>
      </w:tr>
      <w:tr w:rsidR="000D6319" w:rsidRPr="001E72B5" w:rsidTr="00EB47B9">
        <w:trPr>
          <w:trHeight w:val="364"/>
        </w:trPr>
        <w:tc>
          <w:tcPr>
            <w:tcW w:w="9322" w:type="dxa"/>
            <w:shd w:val="clear" w:color="auto" w:fill="9CC2E5"/>
            <w:vAlign w:val="center"/>
          </w:tcPr>
          <w:p w:rsidR="000D6319" w:rsidRPr="00B15E08" w:rsidRDefault="000D6319" w:rsidP="00EB47B9">
            <w:pPr>
              <w:autoSpaceDE w:val="0"/>
              <w:autoSpaceDN w:val="0"/>
              <w:adjustRightInd w:val="0"/>
              <w:jc w:val="both"/>
              <w:rPr>
                <w:rFonts w:ascii="Verdana" w:hAnsi="Verdana" w:cs="Calibri"/>
                <w:b/>
                <w:sz w:val="18"/>
                <w:szCs w:val="18"/>
              </w:rPr>
            </w:pPr>
            <w:r w:rsidRPr="00711D9A">
              <w:rPr>
                <w:rFonts w:ascii="Verdana" w:hAnsi="Verdana" w:cs="Calibri"/>
                <w:b/>
                <w:bCs/>
                <w:sz w:val="18"/>
                <w:szCs w:val="18"/>
              </w:rPr>
              <w:t>TRIBUTOS</w:t>
            </w:r>
          </w:p>
        </w:tc>
      </w:tr>
      <w:tr w:rsidR="000D6319" w:rsidRPr="001E72B5" w:rsidTr="00EB47B9">
        <w:trPr>
          <w:trHeight w:val="550"/>
        </w:trPr>
        <w:tc>
          <w:tcPr>
            <w:tcW w:w="9322" w:type="dxa"/>
            <w:shd w:val="clear" w:color="auto" w:fill="auto"/>
            <w:vAlign w:val="center"/>
          </w:tcPr>
          <w:p w:rsidR="000D6319" w:rsidRPr="00B15E08" w:rsidRDefault="000D6319" w:rsidP="00EB47B9">
            <w:pPr>
              <w:autoSpaceDE w:val="0"/>
              <w:autoSpaceDN w:val="0"/>
              <w:adjustRightInd w:val="0"/>
              <w:jc w:val="both"/>
              <w:rPr>
                <w:rFonts w:ascii="Verdana" w:hAnsi="Verdana" w:cs="Calibri"/>
                <w:sz w:val="18"/>
                <w:szCs w:val="18"/>
              </w:rPr>
            </w:pPr>
            <w:r w:rsidRPr="00711D9A">
              <w:rPr>
                <w:rFonts w:ascii="Verdana" w:hAnsi="Verdana" w:cs="Calibri"/>
                <w:sz w:val="18"/>
                <w:szCs w:val="18"/>
              </w:rPr>
              <w:t>El proponente declara que todos los tributos vigentes a la fecha y que puedan originarse directa o indirectamente en aplicación del contrato, son de su responsabilidad, no correspondiendo ningún reclamo posterior.</w:t>
            </w:r>
          </w:p>
        </w:tc>
      </w:tr>
      <w:tr w:rsidR="000D6319" w:rsidRPr="001E72B5" w:rsidTr="00EB47B9">
        <w:trPr>
          <w:trHeight w:val="417"/>
        </w:trPr>
        <w:tc>
          <w:tcPr>
            <w:tcW w:w="9322" w:type="dxa"/>
            <w:shd w:val="clear" w:color="auto" w:fill="9CC2E5"/>
            <w:vAlign w:val="center"/>
          </w:tcPr>
          <w:p w:rsidR="000D6319" w:rsidRPr="001E72B5" w:rsidRDefault="000D6319" w:rsidP="00EB47B9">
            <w:pPr>
              <w:rPr>
                <w:rFonts w:ascii="Verdana" w:hAnsi="Verdana" w:cs="Calibri"/>
                <w:sz w:val="18"/>
                <w:szCs w:val="18"/>
              </w:rPr>
            </w:pPr>
            <w:r w:rsidRPr="005C5110">
              <w:rPr>
                <w:rFonts w:ascii="Verdana" w:hAnsi="Verdana" w:cs="Calibri"/>
                <w:b/>
                <w:sz w:val="18"/>
                <w:szCs w:val="18"/>
              </w:rPr>
              <w:t>GARANTÍAS FINANCIERAS</w:t>
            </w:r>
          </w:p>
        </w:tc>
      </w:tr>
      <w:tr w:rsidR="000D6319" w:rsidRPr="001E72B5" w:rsidTr="00EB47B9">
        <w:trPr>
          <w:trHeight w:val="691"/>
        </w:trPr>
        <w:tc>
          <w:tcPr>
            <w:tcW w:w="9322" w:type="dxa"/>
            <w:shd w:val="clear" w:color="auto" w:fill="auto"/>
            <w:vAlign w:val="center"/>
          </w:tcPr>
          <w:p w:rsidR="000D6319" w:rsidRPr="00242FA8" w:rsidRDefault="000D6319" w:rsidP="00EB47B9">
            <w:pPr>
              <w:autoSpaceDE w:val="0"/>
              <w:autoSpaceDN w:val="0"/>
              <w:adjustRightInd w:val="0"/>
              <w:jc w:val="both"/>
              <w:rPr>
                <w:rFonts w:ascii="Verdana" w:hAnsi="Verdana" w:cs="Calibri"/>
                <w:b/>
                <w:sz w:val="18"/>
                <w:szCs w:val="18"/>
              </w:rPr>
            </w:pPr>
            <w:r w:rsidRPr="00242FA8">
              <w:rPr>
                <w:rFonts w:ascii="Verdana" w:hAnsi="Verdana" w:cs="Calibri"/>
                <w:b/>
                <w:i/>
                <w:sz w:val="18"/>
                <w:szCs w:val="18"/>
              </w:rPr>
              <w:t>GARANTÍA DE SERIEDAD DE PROPUESTA</w:t>
            </w:r>
            <w:r w:rsidRPr="00242FA8">
              <w:rPr>
                <w:rFonts w:ascii="Verdana" w:hAnsi="Verdana" w:cs="Calibri"/>
                <w:b/>
                <w:sz w:val="18"/>
                <w:szCs w:val="18"/>
              </w:rPr>
              <w:t>:</w:t>
            </w:r>
          </w:p>
          <w:p w:rsidR="000D6319" w:rsidRPr="00242FA8" w:rsidRDefault="000D6319" w:rsidP="00EB47B9">
            <w:pPr>
              <w:autoSpaceDE w:val="0"/>
              <w:autoSpaceDN w:val="0"/>
              <w:adjustRightInd w:val="0"/>
              <w:jc w:val="both"/>
              <w:rPr>
                <w:rFonts w:ascii="Verdana" w:hAnsi="Verdana" w:cs="Calibri"/>
                <w:b/>
                <w:sz w:val="18"/>
                <w:szCs w:val="18"/>
              </w:rPr>
            </w:pPr>
          </w:p>
          <w:p w:rsidR="000D6319" w:rsidRPr="00242FA8" w:rsidRDefault="000D6319" w:rsidP="00EB47B9">
            <w:pPr>
              <w:tabs>
                <w:tab w:val="left" w:pos="1965"/>
              </w:tabs>
              <w:jc w:val="both"/>
              <w:rPr>
                <w:rFonts w:ascii="Verdana" w:hAnsi="Verdana" w:cs="Calibri"/>
                <w:bCs/>
                <w:sz w:val="18"/>
                <w:szCs w:val="18"/>
                <w:lang w:val="es-BO"/>
              </w:rPr>
            </w:pPr>
            <w:r w:rsidRPr="00242FA8">
              <w:rPr>
                <w:rFonts w:ascii="Verdana" w:hAnsi="Verdana" w:cs="Calibri"/>
                <w:bCs/>
                <w:sz w:val="18"/>
                <w:szCs w:val="18"/>
                <w:lang w:val="es-BO"/>
              </w:rPr>
              <w:t>A elección del  proponente podrá presentar:</w:t>
            </w:r>
          </w:p>
          <w:p w:rsidR="000D6319" w:rsidRPr="00242FA8" w:rsidRDefault="000D6319" w:rsidP="00EB47B9">
            <w:pPr>
              <w:tabs>
                <w:tab w:val="left" w:pos="1965"/>
              </w:tabs>
              <w:jc w:val="both"/>
              <w:rPr>
                <w:rFonts w:ascii="Verdana" w:hAnsi="Verdana" w:cs="Calibri"/>
                <w:bCs/>
                <w:sz w:val="18"/>
                <w:szCs w:val="18"/>
                <w:lang w:val="es-BO"/>
              </w:rPr>
            </w:pPr>
          </w:p>
          <w:p w:rsidR="000D6319" w:rsidRPr="00242FA8" w:rsidRDefault="000D6319" w:rsidP="00A13F05">
            <w:pPr>
              <w:numPr>
                <w:ilvl w:val="0"/>
                <w:numId w:val="32"/>
              </w:numPr>
              <w:jc w:val="both"/>
              <w:rPr>
                <w:rFonts w:ascii="Verdana" w:hAnsi="Verdana" w:cs="Calibri"/>
                <w:bCs/>
                <w:sz w:val="18"/>
                <w:szCs w:val="18"/>
                <w:lang w:val="es-BO"/>
              </w:rPr>
            </w:pPr>
            <w:r w:rsidRPr="00242FA8">
              <w:rPr>
                <w:rFonts w:ascii="Verdana" w:hAnsi="Verdana" w:cs="Calibri"/>
                <w:b/>
                <w:bCs/>
                <w:sz w:val="18"/>
                <w:szCs w:val="18"/>
                <w:lang w:val="es-BO"/>
              </w:rPr>
              <w:t>Boleta de Garantía</w:t>
            </w:r>
            <w:r w:rsidRPr="00242FA8">
              <w:rPr>
                <w:rFonts w:ascii="Verdana" w:hAnsi="Verdana" w:cs="Calibri"/>
                <w:bCs/>
                <w:sz w:val="18"/>
                <w:szCs w:val="18"/>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242FA8">
              <w:rPr>
                <w:rFonts w:ascii="Verdana" w:hAnsi="Verdana" w:cs="Calibri"/>
                <w:b/>
                <w:bCs/>
                <w:sz w:val="18"/>
                <w:szCs w:val="18"/>
                <w:lang w:val="es-BO"/>
              </w:rPr>
              <w:t>renovable, irrevocable y de ejecución inmediata</w:t>
            </w:r>
            <w:r w:rsidRPr="00242FA8">
              <w:rPr>
                <w:rFonts w:ascii="Verdana" w:hAnsi="Verdana" w:cs="Calibri"/>
                <w:bCs/>
                <w:sz w:val="18"/>
                <w:szCs w:val="18"/>
                <w:lang w:val="es-BO"/>
              </w:rPr>
              <w:t xml:space="preserve"> con vigencia de Noventa (90) días, por un importe equivalente al Uno (1) % del valor total de la propuesta económica.</w:t>
            </w:r>
          </w:p>
          <w:p w:rsidR="000D6319" w:rsidRPr="00242FA8" w:rsidRDefault="000D6319" w:rsidP="00EB47B9">
            <w:pPr>
              <w:ind w:left="284"/>
              <w:jc w:val="both"/>
              <w:rPr>
                <w:rFonts w:ascii="Verdana" w:hAnsi="Verdana" w:cs="Calibri"/>
                <w:bCs/>
                <w:sz w:val="18"/>
                <w:szCs w:val="18"/>
                <w:lang w:val="es-BO"/>
              </w:rPr>
            </w:pPr>
          </w:p>
          <w:p w:rsidR="000D6319" w:rsidRPr="00242FA8" w:rsidRDefault="000D6319" w:rsidP="00A13F05">
            <w:pPr>
              <w:numPr>
                <w:ilvl w:val="0"/>
                <w:numId w:val="32"/>
              </w:numPr>
              <w:jc w:val="both"/>
              <w:rPr>
                <w:rFonts w:ascii="Verdana" w:hAnsi="Verdana" w:cs="Calibri"/>
                <w:bCs/>
                <w:sz w:val="18"/>
                <w:szCs w:val="18"/>
                <w:lang w:val="es-BO"/>
              </w:rPr>
            </w:pPr>
            <w:r w:rsidRPr="00242FA8">
              <w:rPr>
                <w:rFonts w:ascii="Verdana" w:hAnsi="Verdana" w:cs="Calibri"/>
                <w:b/>
                <w:bCs/>
                <w:sz w:val="18"/>
                <w:szCs w:val="18"/>
                <w:lang w:val="es-BO"/>
              </w:rPr>
              <w:t>Garantía a Primer Requerimiento</w:t>
            </w:r>
            <w:r w:rsidRPr="00242FA8">
              <w:rPr>
                <w:rFonts w:ascii="Verdana" w:hAnsi="Verdana" w:cs="Calibri"/>
                <w:bCs/>
                <w:sz w:val="18"/>
                <w:szCs w:val="18"/>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242FA8">
              <w:rPr>
                <w:rFonts w:ascii="Verdana" w:hAnsi="Verdana" w:cs="Calibri"/>
                <w:b/>
                <w:bCs/>
                <w:sz w:val="18"/>
                <w:szCs w:val="18"/>
                <w:lang w:val="es-BO"/>
              </w:rPr>
              <w:t>renovable, irrevocable y de ejecución a primer requerimiento</w:t>
            </w:r>
            <w:r w:rsidRPr="00242FA8">
              <w:rPr>
                <w:rFonts w:ascii="Verdana" w:hAnsi="Verdana" w:cs="Calibri"/>
                <w:bCs/>
                <w:sz w:val="18"/>
                <w:szCs w:val="18"/>
                <w:lang w:val="es-BO"/>
              </w:rPr>
              <w:t xml:space="preserve"> con vigencia con vigencia de Noventa (90) días, por un importe equivalente al Uno (1) % del valor total de la propuesta económica.</w:t>
            </w:r>
          </w:p>
          <w:p w:rsidR="000D6319" w:rsidRPr="00242FA8" w:rsidRDefault="000D6319" w:rsidP="00EB47B9">
            <w:pPr>
              <w:pStyle w:val="Prrafodelista"/>
              <w:rPr>
                <w:rFonts w:ascii="Verdana" w:hAnsi="Verdana" w:cs="Calibri"/>
                <w:bCs/>
                <w:sz w:val="18"/>
                <w:szCs w:val="18"/>
                <w:lang w:val="es-BO"/>
              </w:rPr>
            </w:pPr>
          </w:p>
          <w:p w:rsidR="000D6319" w:rsidRPr="00242FA8" w:rsidRDefault="000D6319" w:rsidP="00A13F05">
            <w:pPr>
              <w:numPr>
                <w:ilvl w:val="0"/>
                <w:numId w:val="32"/>
              </w:numPr>
              <w:jc w:val="both"/>
              <w:rPr>
                <w:rFonts w:ascii="Verdana" w:hAnsi="Verdana" w:cs="Calibri"/>
                <w:bCs/>
                <w:sz w:val="18"/>
                <w:szCs w:val="18"/>
                <w:lang w:val="es-BO"/>
              </w:rPr>
            </w:pPr>
            <w:r w:rsidRPr="00242FA8">
              <w:rPr>
                <w:rFonts w:ascii="Verdana" w:hAnsi="Verdana" w:cs="Calibri"/>
                <w:b/>
                <w:bCs/>
                <w:sz w:val="18"/>
                <w:szCs w:val="18"/>
                <w:lang w:val="es-BO"/>
              </w:rPr>
              <w:lastRenderedPageBreak/>
              <w:t>Póliza de caución a Primer requerimiento</w:t>
            </w:r>
            <w:r w:rsidRPr="00242FA8">
              <w:rPr>
                <w:rFonts w:ascii="Verdana" w:hAnsi="Verdana" w:cs="Calibri"/>
                <w:bCs/>
                <w:sz w:val="18"/>
                <w:szCs w:val="18"/>
                <w:lang w:val="es-BO"/>
              </w:rPr>
              <w:t>,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90 días y por un importe equivalente a uno por ciento (1%) del valor total de la propuesta económica</w:t>
            </w:r>
          </w:p>
          <w:p w:rsidR="000D6319" w:rsidRPr="00242FA8" w:rsidRDefault="000D6319" w:rsidP="00EB47B9">
            <w:pPr>
              <w:rPr>
                <w:rFonts w:ascii="Verdana" w:hAnsi="Verdana" w:cs="Arial"/>
                <w:sz w:val="18"/>
                <w:szCs w:val="18"/>
                <w:lang w:val="es-BO"/>
              </w:rPr>
            </w:pPr>
          </w:p>
          <w:p w:rsidR="000D6319" w:rsidRPr="00242FA8" w:rsidRDefault="000D6319" w:rsidP="00EB47B9">
            <w:pPr>
              <w:autoSpaceDE w:val="0"/>
              <w:autoSpaceDN w:val="0"/>
              <w:adjustRightInd w:val="0"/>
              <w:jc w:val="both"/>
              <w:rPr>
                <w:rFonts w:ascii="Verdana" w:hAnsi="Verdana" w:cs="Calibri"/>
                <w:b/>
                <w:i/>
                <w:sz w:val="18"/>
                <w:szCs w:val="18"/>
              </w:rPr>
            </w:pPr>
            <w:r w:rsidRPr="00242FA8">
              <w:rPr>
                <w:rFonts w:ascii="Verdana" w:hAnsi="Verdana" w:cs="Calibri"/>
                <w:b/>
                <w:i/>
                <w:sz w:val="18"/>
                <w:szCs w:val="18"/>
              </w:rPr>
              <w:t>GARANTÍA DE CUMPLIMIENTO DE CONTRATO:</w:t>
            </w:r>
          </w:p>
          <w:p w:rsidR="000D6319" w:rsidRPr="00242FA8" w:rsidRDefault="000D6319" w:rsidP="00EB47B9">
            <w:pPr>
              <w:autoSpaceDE w:val="0"/>
              <w:autoSpaceDN w:val="0"/>
              <w:adjustRightInd w:val="0"/>
              <w:jc w:val="both"/>
              <w:rPr>
                <w:rFonts w:ascii="Verdana" w:hAnsi="Verdana" w:cs="Calibri"/>
                <w:b/>
                <w:i/>
                <w:sz w:val="18"/>
                <w:szCs w:val="18"/>
              </w:rPr>
            </w:pPr>
          </w:p>
          <w:p w:rsidR="000D6319" w:rsidRPr="00242FA8" w:rsidRDefault="000D6319" w:rsidP="00EB47B9">
            <w:pPr>
              <w:tabs>
                <w:tab w:val="left" w:pos="1965"/>
              </w:tabs>
              <w:jc w:val="both"/>
              <w:rPr>
                <w:rFonts w:ascii="Verdana" w:hAnsi="Verdana" w:cs="Calibri"/>
                <w:bCs/>
                <w:sz w:val="18"/>
                <w:szCs w:val="18"/>
                <w:lang w:val="es-BO"/>
              </w:rPr>
            </w:pPr>
            <w:r w:rsidRPr="00242FA8">
              <w:rPr>
                <w:rFonts w:ascii="Verdana" w:hAnsi="Verdana" w:cs="Calibri"/>
                <w:bCs/>
                <w:sz w:val="18"/>
                <w:szCs w:val="18"/>
                <w:lang w:val="es-BO"/>
              </w:rPr>
              <w:t>A elección del  proponente podrá presentar:</w:t>
            </w:r>
          </w:p>
          <w:p w:rsidR="000D6319" w:rsidRPr="00242FA8" w:rsidRDefault="000D6319" w:rsidP="00EB47B9">
            <w:pPr>
              <w:autoSpaceDE w:val="0"/>
              <w:autoSpaceDN w:val="0"/>
              <w:adjustRightInd w:val="0"/>
              <w:jc w:val="both"/>
              <w:rPr>
                <w:rFonts w:ascii="Verdana" w:hAnsi="Verdana" w:cs="Calibri"/>
                <w:b/>
                <w:sz w:val="18"/>
                <w:szCs w:val="18"/>
              </w:rPr>
            </w:pPr>
          </w:p>
          <w:p w:rsidR="000D6319" w:rsidRDefault="000D6319" w:rsidP="00A13F05">
            <w:pPr>
              <w:numPr>
                <w:ilvl w:val="0"/>
                <w:numId w:val="31"/>
              </w:numPr>
              <w:autoSpaceDE w:val="0"/>
              <w:autoSpaceDN w:val="0"/>
              <w:adjustRightInd w:val="0"/>
              <w:jc w:val="both"/>
              <w:rPr>
                <w:rFonts w:ascii="Verdana" w:hAnsi="Verdana" w:cs="Calibri"/>
                <w:sz w:val="18"/>
                <w:szCs w:val="18"/>
              </w:rPr>
            </w:pPr>
            <w:r w:rsidRPr="00242FA8">
              <w:rPr>
                <w:rFonts w:ascii="Verdana" w:hAnsi="Verdana" w:cs="Calibri"/>
                <w:b/>
                <w:sz w:val="18"/>
                <w:szCs w:val="18"/>
              </w:rPr>
              <w:t>Boleta de Garantía</w:t>
            </w:r>
            <w:r w:rsidRPr="00242FA8">
              <w:rPr>
                <w:rFonts w:ascii="Verdana" w:hAnsi="Verdana" w:cs="Calibri"/>
                <w:sz w:val="18"/>
                <w:szCs w:val="18"/>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05757B" w:rsidRPr="00242FA8" w:rsidRDefault="0005757B" w:rsidP="0005757B">
            <w:pPr>
              <w:autoSpaceDE w:val="0"/>
              <w:autoSpaceDN w:val="0"/>
              <w:adjustRightInd w:val="0"/>
              <w:ind w:left="720"/>
              <w:jc w:val="both"/>
              <w:rPr>
                <w:rFonts w:ascii="Verdana" w:hAnsi="Verdana" w:cs="Calibri"/>
                <w:sz w:val="18"/>
                <w:szCs w:val="18"/>
              </w:rPr>
            </w:pPr>
          </w:p>
          <w:p w:rsidR="000D6319" w:rsidRPr="00242FA8" w:rsidRDefault="000D6319" w:rsidP="00A13F05">
            <w:pPr>
              <w:numPr>
                <w:ilvl w:val="0"/>
                <w:numId w:val="31"/>
              </w:numPr>
              <w:autoSpaceDE w:val="0"/>
              <w:autoSpaceDN w:val="0"/>
              <w:adjustRightInd w:val="0"/>
              <w:jc w:val="both"/>
              <w:rPr>
                <w:rFonts w:ascii="Verdana" w:hAnsi="Verdana" w:cs="Calibri"/>
                <w:sz w:val="18"/>
                <w:szCs w:val="18"/>
              </w:rPr>
            </w:pPr>
            <w:r w:rsidRPr="00242FA8">
              <w:rPr>
                <w:rFonts w:ascii="Verdana" w:hAnsi="Verdana" w:cs="Calibri"/>
                <w:b/>
                <w:sz w:val="18"/>
                <w:szCs w:val="18"/>
              </w:rPr>
              <w:t>Garantía a Primer Requerimiento</w:t>
            </w:r>
            <w:r w:rsidRPr="00242FA8">
              <w:rPr>
                <w:rFonts w:ascii="Verdana" w:hAnsi="Verdana" w:cs="Calibri"/>
                <w:sz w:val="18"/>
                <w:szCs w:val="18"/>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rsidR="000D6319" w:rsidRPr="001E72B5" w:rsidRDefault="000D6319" w:rsidP="00EB47B9">
            <w:pPr>
              <w:autoSpaceDE w:val="0"/>
              <w:autoSpaceDN w:val="0"/>
              <w:adjustRightInd w:val="0"/>
              <w:jc w:val="both"/>
              <w:rPr>
                <w:rFonts w:ascii="Verdana" w:hAnsi="Verdana" w:cs="Calibri"/>
                <w:sz w:val="18"/>
                <w:szCs w:val="18"/>
              </w:rPr>
            </w:pPr>
          </w:p>
        </w:tc>
      </w:tr>
    </w:tbl>
    <w:p w:rsidR="00F50C94" w:rsidRDefault="00F50C94" w:rsidP="00B37050">
      <w:pPr>
        <w:jc w:val="both"/>
        <w:rPr>
          <w:rFonts w:asciiTheme="minorHAnsi" w:hAnsiTheme="minorHAnsi" w:cstheme="minorHAnsi"/>
          <w:i/>
          <w:snapToGrid w:val="0"/>
          <w:color w:val="FF0000"/>
          <w:sz w:val="22"/>
          <w:szCs w:val="22"/>
        </w:rPr>
      </w:pPr>
    </w:p>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A13F05">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A13F05">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A13F05">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A13F05">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A13F05">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A13F05">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A13F05">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0A2BD2" w:rsidRPr="00AB0118" w:rsidRDefault="000A2BD2" w:rsidP="00A13F05">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rsidR="004A11B1" w:rsidRPr="00AB0118" w:rsidRDefault="000A2BD2" w:rsidP="00A13F05">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A13F05">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A13F05">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A13F05">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A13F05">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Actualización de </w:t>
      </w:r>
      <w:r w:rsidR="00EC4ED6">
        <w:rPr>
          <w:rFonts w:asciiTheme="minorHAnsi" w:hAnsiTheme="minorHAnsi" w:cstheme="minorHAnsi"/>
          <w:sz w:val="22"/>
          <w:szCs w:val="22"/>
        </w:rPr>
        <w:t>Matricula de Comercio</w:t>
      </w:r>
      <w:r>
        <w:rPr>
          <w:rFonts w:asciiTheme="minorHAnsi" w:hAnsiTheme="minorHAnsi" w:cstheme="minorHAnsi"/>
          <w:sz w:val="22"/>
          <w:szCs w:val="22"/>
        </w:rPr>
        <w:t xml:space="preserve"> FUNDEMPRESA vigente.</w:t>
      </w:r>
    </w:p>
    <w:p w:rsidR="00FE5AE8" w:rsidRPr="00552079" w:rsidRDefault="00FE5AE8" w:rsidP="00A13F05">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A13F05">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A13F05">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A13F05">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A13F05">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A13F05">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A13F05">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A13F05">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A13F05">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A13F05">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A13F05">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A13F05">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A13F05">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BF45BC" w:rsidRDefault="00BF45BC"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A13F05">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A13F05">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A13F05">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A13F05">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rsidR="00FE5AE8" w:rsidRDefault="00FE5AE8" w:rsidP="00A13F05">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A13F05">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A13F05">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A13F05">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 xml:space="preserve">del Proponente </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6025E6" w:rsidRDefault="006025E6" w:rsidP="006025E6">
      <w:pPr>
        <w:tabs>
          <w:tab w:val="left" w:pos="5025"/>
        </w:tabs>
        <w:ind w:left="709"/>
        <w:rPr>
          <w:rFonts w:asciiTheme="minorHAnsi" w:hAnsiTheme="minorHAnsi" w:cstheme="minorHAnsi"/>
          <w:color w:val="FF0000"/>
          <w:sz w:val="22"/>
          <w:szCs w:val="22"/>
          <w:highlight w:val="green"/>
          <w:lang w:val="es-BO"/>
        </w:rPr>
      </w:pPr>
    </w:p>
    <w:p w:rsidR="00B945D1" w:rsidRDefault="00B945D1" w:rsidP="006025E6">
      <w:pPr>
        <w:tabs>
          <w:tab w:val="left" w:pos="5025"/>
        </w:tabs>
        <w:ind w:left="709"/>
        <w:rPr>
          <w:rFonts w:asciiTheme="minorHAnsi" w:hAnsiTheme="minorHAnsi" w:cstheme="minorHAnsi"/>
          <w:color w:val="FF0000"/>
          <w:sz w:val="22"/>
          <w:szCs w:val="22"/>
          <w:highlight w:val="green"/>
          <w:lang w:val="es-BO"/>
        </w:rPr>
      </w:pPr>
    </w:p>
    <w:p w:rsidR="00B945D1" w:rsidRDefault="00B945D1" w:rsidP="006025E6">
      <w:pPr>
        <w:tabs>
          <w:tab w:val="left" w:pos="5025"/>
        </w:tabs>
        <w:ind w:left="709"/>
        <w:rPr>
          <w:rFonts w:asciiTheme="minorHAnsi" w:hAnsiTheme="minorHAnsi" w:cstheme="minorHAnsi"/>
          <w:color w:val="FF0000"/>
          <w:sz w:val="22"/>
          <w:szCs w:val="22"/>
          <w:highlight w:val="green"/>
          <w:lang w:val="es-BO"/>
        </w:rPr>
      </w:pPr>
    </w:p>
    <w:p w:rsidR="00B945D1" w:rsidRDefault="00B945D1" w:rsidP="006025E6">
      <w:pPr>
        <w:tabs>
          <w:tab w:val="left" w:pos="5025"/>
        </w:tabs>
        <w:ind w:left="709"/>
        <w:rPr>
          <w:rFonts w:asciiTheme="minorHAnsi" w:hAnsiTheme="minorHAnsi" w:cstheme="minorHAnsi"/>
          <w:color w:val="FF0000"/>
          <w:sz w:val="22"/>
          <w:szCs w:val="22"/>
          <w:highlight w:val="green"/>
          <w:lang w:val="es-BO"/>
        </w:rPr>
      </w:pPr>
    </w:p>
    <w:p w:rsidR="00B945D1" w:rsidRDefault="00B945D1" w:rsidP="006025E6">
      <w:pPr>
        <w:tabs>
          <w:tab w:val="left" w:pos="5025"/>
        </w:tabs>
        <w:ind w:left="709"/>
        <w:rPr>
          <w:rFonts w:asciiTheme="minorHAnsi" w:hAnsiTheme="minorHAnsi" w:cstheme="minorHAnsi"/>
          <w:color w:val="FF0000"/>
          <w:sz w:val="22"/>
          <w:szCs w:val="22"/>
          <w:highlight w:val="green"/>
          <w:lang w:val="es-BO"/>
        </w:rPr>
      </w:pPr>
    </w:p>
    <w:p w:rsidR="00B945D1" w:rsidRDefault="00B945D1" w:rsidP="006025E6">
      <w:pPr>
        <w:tabs>
          <w:tab w:val="left" w:pos="5025"/>
        </w:tabs>
        <w:ind w:left="709"/>
        <w:rPr>
          <w:rFonts w:asciiTheme="minorHAnsi" w:hAnsiTheme="minorHAnsi" w:cstheme="minorHAnsi"/>
          <w:color w:val="FF0000"/>
          <w:sz w:val="22"/>
          <w:szCs w:val="22"/>
          <w:highlight w:val="green"/>
          <w:lang w:val="es-BO"/>
        </w:rPr>
      </w:pPr>
    </w:p>
    <w:p w:rsidR="00B945D1" w:rsidRDefault="00B945D1" w:rsidP="006025E6">
      <w:pPr>
        <w:tabs>
          <w:tab w:val="left" w:pos="5025"/>
        </w:tabs>
        <w:ind w:left="709"/>
        <w:rPr>
          <w:rFonts w:asciiTheme="minorHAnsi" w:hAnsiTheme="minorHAnsi" w:cstheme="minorHAnsi"/>
          <w:color w:val="FF0000"/>
          <w:sz w:val="22"/>
          <w:szCs w:val="22"/>
          <w:highlight w:val="green"/>
          <w:lang w:val="es-BO"/>
        </w:rPr>
      </w:pPr>
    </w:p>
    <w:p w:rsidR="00B945D1" w:rsidRDefault="00B945D1" w:rsidP="006025E6">
      <w:pPr>
        <w:tabs>
          <w:tab w:val="left" w:pos="5025"/>
        </w:tabs>
        <w:ind w:left="709"/>
        <w:rPr>
          <w:rFonts w:asciiTheme="minorHAnsi" w:hAnsiTheme="minorHAnsi" w:cstheme="minorHAnsi"/>
          <w:color w:val="FF0000"/>
          <w:sz w:val="22"/>
          <w:szCs w:val="22"/>
          <w:highlight w:val="green"/>
          <w:lang w:val="es-BO"/>
        </w:rPr>
      </w:pPr>
    </w:p>
    <w:p w:rsidR="00B945D1" w:rsidRDefault="00B945D1" w:rsidP="006025E6">
      <w:pPr>
        <w:tabs>
          <w:tab w:val="left" w:pos="5025"/>
        </w:tabs>
        <w:ind w:left="709"/>
        <w:rPr>
          <w:rFonts w:asciiTheme="minorHAnsi" w:hAnsiTheme="minorHAnsi" w:cstheme="minorHAnsi"/>
          <w:color w:val="FF0000"/>
          <w:sz w:val="22"/>
          <w:szCs w:val="22"/>
          <w:highlight w:val="green"/>
          <w:lang w:val="es-BO"/>
        </w:rPr>
      </w:pPr>
    </w:p>
    <w:p w:rsidR="00B945D1" w:rsidRDefault="00B945D1" w:rsidP="006025E6">
      <w:pPr>
        <w:tabs>
          <w:tab w:val="left" w:pos="5025"/>
        </w:tabs>
        <w:ind w:left="709"/>
        <w:rPr>
          <w:rFonts w:asciiTheme="minorHAnsi" w:hAnsiTheme="minorHAnsi" w:cstheme="minorHAnsi"/>
          <w:color w:val="FF0000"/>
          <w:sz w:val="22"/>
          <w:szCs w:val="22"/>
          <w:highlight w:val="green"/>
          <w:lang w:val="es-BO"/>
        </w:rPr>
      </w:pPr>
    </w:p>
    <w:p w:rsidR="00B945D1" w:rsidRDefault="00B945D1" w:rsidP="006025E6">
      <w:pPr>
        <w:tabs>
          <w:tab w:val="left" w:pos="5025"/>
        </w:tabs>
        <w:ind w:left="709"/>
        <w:rPr>
          <w:rFonts w:asciiTheme="minorHAnsi" w:hAnsiTheme="minorHAnsi" w:cstheme="minorHAnsi"/>
          <w:color w:val="FF0000"/>
          <w:sz w:val="22"/>
          <w:szCs w:val="22"/>
          <w:highlight w:val="green"/>
          <w:lang w:val="es-BO"/>
        </w:rPr>
      </w:pPr>
    </w:p>
    <w:p w:rsidR="00B945D1" w:rsidRDefault="00B945D1" w:rsidP="006025E6">
      <w:pPr>
        <w:tabs>
          <w:tab w:val="left" w:pos="5025"/>
        </w:tabs>
        <w:ind w:left="709"/>
        <w:rPr>
          <w:rFonts w:asciiTheme="minorHAnsi" w:hAnsiTheme="minorHAnsi" w:cstheme="minorHAnsi"/>
          <w:color w:val="FF0000"/>
          <w:sz w:val="22"/>
          <w:szCs w:val="22"/>
          <w:highlight w:val="green"/>
          <w:lang w:val="es-BO"/>
        </w:rPr>
      </w:pPr>
    </w:p>
    <w:p w:rsidR="00B945D1" w:rsidRDefault="00B945D1" w:rsidP="006025E6">
      <w:pPr>
        <w:tabs>
          <w:tab w:val="left" w:pos="5025"/>
        </w:tabs>
        <w:ind w:left="709"/>
        <w:rPr>
          <w:rFonts w:asciiTheme="minorHAnsi" w:hAnsiTheme="minorHAnsi" w:cstheme="minorHAnsi"/>
          <w:color w:val="FF0000"/>
          <w:sz w:val="22"/>
          <w:szCs w:val="22"/>
          <w:highlight w:val="green"/>
          <w:lang w:val="es-BO"/>
        </w:rPr>
      </w:pPr>
    </w:p>
    <w:p w:rsidR="00B945D1" w:rsidRDefault="00B945D1" w:rsidP="006025E6">
      <w:pPr>
        <w:tabs>
          <w:tab w:val="left" w:pos="5025"/>
        </w:tabs>
        <w:ind w:left="709"/>
        <w:rPr>
          <w:rFonts w:asciiTheme="minorHAnsi" w:hAnsiTheme="minorHAnsi" w:cstheme="minorHAnsi"/>
          <w:color w:val="FF0000"/>
          <w:sz w:val="22"/>
          <w:szCs w:val="22"/>
          <w:highlight w:val="green"/>
          <w:lang w:val="es-BO"/>
        </w:rPr>
      </w:pPr>
    </w:p>
    <w:p w:rsidR="00B945D1" w:rsidRDefault="00B945D1" w:rsidP="006025E6">
      <w:pPr>
        <w:tabs>
          <w:tab w:val="left" w:pos="5025"/>
        </w:tabs>
        <w:ind w:left="709"/>
        <w:rPr>
          <w:rFonts w:asciiTheme="minorHAnsi" w:hAnsiTheme="minorHAnsi" w:cstheme="minorHAnsi"/>
          <w:color w:val="FF0000"/>
          <w:sz w:val="22"/>
          <w:szCs w:val="22"/>
          <w:highlight w:val="green"/>
          <w:lang w:val="es-BO"/>
        </w:rPr>
      </w:pPr>
    </w:p>
    <w:p w:rsidR="00B945D1" w:rsidRDefault="00B945D1" w:rsidP="006025E6">
      <w:pPr>
        <w:tabs>
          <w:tab w:val="left" w:pos="5025"/>
        </w:tabs>
        <w:ind w:left="709"/>
        <w:rPr>
          <w:rFonts w:asciiTheme="minorHAnsi" w:hAnsiTheme="minorHAnsi" w:cstheme="minorHAnsi"/>
          <w:color w:val="FF0000"/>
          <w:sz w:val="22"/>
          <w:szCs w:val="22"/>
          <w:highlight w:val="green"/>
          <w:lang w:val="es-BO"/>
        </w:rPr>
      </w:pPr>
    </w:p>
    <w:p w:rsidR="00B945D1" w:rsidRDefault="00B945D1" w:rsidP="006025E6">
      <w:pPr>
        <w:tabs>
          <w:tab w:val="left" w:pos="5025"/>
        </w:tabs>
        <w:ind w:left="709"/>
        <w:rPr>
          <w:rFonts w:asciiTheme="minorHAnsi" w:hAnsiTheme="minorHAnsi" w:cstheme="minorHAnsi"/>
          <w:color w:val="FF0000"/>
          <w:sz w:val="22"/>
          <w:szCs w:val="22"/>
          <w:highlight w:val="green"/>
          <w:lang w:val="es-BO"/>
        </w:rPr>
      </w:pPr>
    </w:p>
    <w:p w:rsidR="00B945D1" w:rsidRDefault="00B945D1" w:rsidP="006025E6">
      <w:pPr>
        <w:tabs>
          <w:tab w:val="left" w:pos="5025"/>
        </w:tabs>
        <w:ind w:left="709"/>
        <w:rPr>
          <w:rFonts w:asciiTheme="minorHAnsi" w:hAnsiTheme="minorHAnsi" w:cstheme="minorHAnsi"/>
          <w:color w:val="FF0000"/>
          <w:sz w:val="22"/>
          <w:szCs w:val="22"/>
          <w:highlight w:val="green"/>
          <w:lang w:val="es-BO"/>
        </w:rPr>
      </w:pPr>
    </w:p>
    <w:p w:rsidR="00B945D1" w:rsidRDefault="00B945D1" w:rsidP="006025E6">
      <w:pPr>
        <w:tabs>
          <w:tab w:val="left" w:pos="5025"/>
        </w:tabs>
        <w:ind w:left="709"/>
        <w:rPr>
          <w:rFonts w:asciiTheme="minorHAnsi" w:hAnsiTheme="minorHAnsi" w:cstheme="minorHAnsi"/>
          <w:color w:val="FF0000"/>
          <w:sz w:val="22"/>
          <w:szCs w:val="22"/>
          <w:highlight w:val="green"/>
          <w:lang w:val="es-BO"/>
        </w:rPr>
      </w:pPr>
    </w:p>
    <w:p w:rsidR="00B945D1" w:rsidRDefault="00B945D1" w:rsidP="006025E6">
      <w:pPr>
        <w:tabs>
          <w:tab w:val="left" w:pos="5025"/>
        </w:tabs>
        <w:ind w:left="709"/>
        <w:rPr>
          <w:rFonts w:asciiTheme="minorHAnsi" w:hAnsiTheme="minorHAnsi" w:cstheme="minorHAnsi"/>
          <w:color w:val="FF0000"/>
          <w:sz w:val="22"/>
          <w:szCs w:val="22"/>
          <w:highlight w:val="green"/>
          <w:lang w:val="es-BO"/>
        </w:rPr>
      </w:pPr>
    </w:p>
    <w:p w:rsidR="00B945D1" w:rsidRPr="005B4DEA" w:rsidRDefault="00B945D1" w:rsidP="006025E6">
      <w:pPr>
        <w:tabs>
          <w:tab w:val="left" w:pos="5025"/>
        </w:tabs>
        <w:ind w:left="709"/>
        <w:rPr>
          <w:rFonts w:asciiTheme="minorHAnsi" w:hAnsiTheme="minorHAnsi" w:cstheme="minorHAnsi"/>
          <w:color w:val="FF0000"/>
          <w:sz w:val="22"/>
          <w:szCs w:val="22"/>
          <w:highlight w:val="green"/>
          <w:lang w:val="es-BO"/>
        </w:rPr>
      </w:pPr>
    </w:p>
    <w:p w:rsidR="006025E6" w:rsidRPr="00EF53D3" w:rsidRDefault="006025E6" w:rsidP="006025E6">
      <w:pPr>
        <w:tabs>
          <w:tab w:val="left" w:pos="5025"/>
        </w:tabs>
        <w:ind w:left="709"/>
        <w:rPr>
          <w:rFonts w:asciiTheme="minorHAnsi" w:hAnsiTheme="minorHAnsi" w:cstheme="minorHAnsi"/>
          <w:color w:val="FF0000"/>
          <w:sz w:val="22"/>
          <w:szCs w:val="22"/>
        </w:rPr>
      </w:pPr>
    </w:p>
    <w:p w:rsidR="006025E6" w:rsidRPr="00552079" w:rsidRDefault="006025E6" w:rsidP="006025E6">
      <w:pPr>
        <w:tabs>
          <w:tab w:val="left" w:pos="5025"/>
        </w:tabs>
        <w:rPr>
          <w:rFonts w:asciiTheme="minorHAnsi" w:hAnsiTheme="minorHAnsi" w:cstheme="minorHAnsi"/>
          <w:b/>
          <w:sz w:val="22"/>
          <w:szCs w:val="22"/>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63"/>
        <w:gridCol w:w="5450"/>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a), d) y e), que deberán ser presentados </w:t>
      </w:r>
      <w:r w:rsidRPr="00A173CE">
        <w:rPr>
          <w:rFonts w:asciiTheme="minorHAnsi" w:hAnsiTheme="minorHAnsi" w:cstheme="minorHAnsi"/>
          <w:sz w:val="22"/>
          <w:szCs w:val="22"/>
        </w:rPr>
        <w:lastRenderedPageBreak/>
        <w:t>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A13F05">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A13F05">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A13F05">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A13F05">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A13F05">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A13F05">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A13F05">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A13F05">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A13F05">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A13F05">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A13F05">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A13F05">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B945D1" w:rsidRPr="00DF3B33" w:rsidRDefault="00B945D1" w:rsidP="00A13F05">
      <w:pPr>
        <w:numPr>
          <w:ilvl w:val="0"/>
          <w:numId w:val="21"/>
        </w:numPr>
        <w:jc w:val="both"/>
        <w:rPr>
          <w:rFonts w:asciiTheme="minorHAnsi" w:hAnsiTheme="minorHAnsi" w:cstheme="minorHAnsi"/>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Pr>
          <w:rFonts w:asciiTheme="minorHAnsi" w:hAnsiTheme="minorHAnsi" w:cstheme="minorHAnsi"/>
          <w:sz w:val="22"/>
          <w:szCs w:val="22"/>
        </w:rPr>
        <w:t>:</w:t>
      </w:r>
      <w:r w:rsidRPr="008C7CAD">
        <w:rPr>
          <w:rFonts w:asciiTheme="minorHAnsi" w:hAnsiTheme="minorHAnsi" w:cstheme="minorHAnsi"/>
          <w:sz w:val="22"/>
          <w:szCs w:val="22"/>
        </w:rPr>
        <w:t xml:space="preserve"> </w:t>
      </w:r>
      <w:r w:rsidRPr="00DF3B33">
        <w:rPr>
          <w:rFonts w:asciiTheme="minorHAnsi" w:hAnsiTheme="minorHAnsi" w:cstheme="minorHAnsi"/>
          <w:sz w:val="22"/>
          <w:szCs w:val="22"/>
        </w:rPr>
        <w:t>proponente podrá elegir cualquiera de las opciones del siguientes puntos:</w:t>
      </w:r>
    </w:p>
    <w:p w:rsidR="00B945D1" w:rsidRPr="00DF3B33" w:rsidRDefault="00B945D1" w:rsidP="00B945D1">
      <w:pPr>
        <w:ind w:left="720"/>
        <w:jc w:val="both"/>
        <w:rPr>
          <w:rFonts w:asciiTheme="minorHAnsi" w:hAnsiTheme="minorHAnsi" w:cstheme="minorHAnsi"/>
          <w:sz w:val="22"/>
          <w:szCs w:val="22"/>
        </w:rPr>
      </w:pPr>
      <w:r w:rsidRPr="00DF3B33">
        <w:rPr>
          <w:rFonts w:asciiTheme="minorHAnsi" w:hAnsiTheme="minorHAnsi" w:cstheme="minorHAnsi"/>
          <w:sz w:val="22"/>
          <w:szCs w:val="22"/>
        </w:rPr>
        <w:t>Boleta de Garantía, emitida por una Entidad Bancaria del Estado Plurinacional de Bolivia, registrada autorizada y bajo el control de la Autoridad de Supervisión del Sistema Financiero – ASFI a la orden /a favor de Yacimientos Petrolíferos Fiscales Bolivianos, con características expresadas de renovable, irrevocable y de ejecución inmediata con vigencia de 60 días calendarios adicionales a la vigencia del contrato, por un importe equivalente al 7% del valor total del contrato.</w:t>
      </w:r>
    </w:p>
    <w:p w:rsidR="00B945D1" w:rsidRPr="00BC678E" w:rsidRDefault="00B945D1" w:rsidP="00B945D1">
      <w:pPr>
        <w:ind w:left="720"/>
        <w:jc w:val="both"/>
        <w:rPr>
          <w:rFonts w:asciiTheme="minorHAnsi" w:hAnsiTheme="minorHAnsi" w:cstheme="minorHAnsi"/>
          <w:sz w:val="22"/>
          <w:szCs w:val="22"/>
        </w:rPr>
      </w:pPr>
      <w:r w:rsidRPr="00DF3B33">
        <w:rPr>
          <w:rFonts w:asciiTheme="minorHAnsi" w:hAnsiTheme="minorHAnsi" w:cstheme="minorHAnsi"/>
          <w:sz w:val="22"/>
          <w:szCs w:val="22"/>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rsidR="00F10C70" w:rsidRPr="0013370D" w:rsidRDefault="00F10C70" w:rsidP="00A13F05">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lastRenderedPageBreak/>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os mismos que serán devueltos una vez efectuada la verificación con la documentación declarada.</w:t>
      </w:r>
    </w:p>
    <w:p w:rsidR="005A2A0A" w:rsidRPr="000440BF" w:rsidRDefault="005A2A0A" w:rsidP="00A13F05">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A13F05">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D860F3" w:rsidRDefault="00D860F3" w:rsidP="00B37050">
      <w:pPr>
        <w:ind w:left="720"/>
        <w:jc w:val="both"/>
        <w:rPr>
          <w:rFonts w:asciiTheme="minorHAnsi" w:hAnsiTheme="minorHAnsi" w:cstheme="minorHAnsi"/>
          <w:sz w:val="22"/>
          <w:szCs w:val="22"/>
        </w:rPr>
      </w:pPr>
    </w:p>
    <w:p w:rsidR="00D860F3" w:rsidRDefault="00D860F3"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sidR="00596B5C">
              <w:rPr>
                <w:rFonts w:asciiTheme="minorHAnsi" w:hAnsiTheme="minorHAnsi" w:cstheme="minorHAnsi"/>
                <w:b/>
                <w:sz w:val="22"/>
                <w:szCs w:val="22"/>
                <w:lang w:val="es-BO"/>
              </w:rPr>
              <w:t>del Servicio</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54272" w:rsidRPr="00552079" w:rsidTr="00EB47B9">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54272" w:rsidRPr="00552079" w:rsidRDefault="00154272" w:rsidP="00154272">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tcPr>
          <w:p w:rsidR="00154272" w:rsidRPr="00BC6D57" w:rsidRDefault="00154272" w:rsidP="00154272">
            <w:pPr>
              <w:jc w:val="both"/>
              <w:rPr>
                <w:rFonts w:ascii="Cambria" w:hAnsi="Cambria"/>
                <w:iCs/>
                <w:color w:val="000000"/>
              </w:rPr>
            </w:pPr>
            <w:r w:rsidRPr="00BC6D57">
              <w:rPr>
                <w:rFonts w:ascii="Calibri" w:hAnsi="Calibri" w:cs="Calibri"/>
                <w:b/>
                <w:color w:val="000000"/>
              </w:rPr>
              <w:t>Servicio de mantenimiento de comp</w:t>
            </w:r>
            <w:r>
              <w:rPr>
                <w:rFonts w:ascii="Calibri" w:hAnsi="Calibri" w:cs="Calibri"/>
                <w:b/>
                <w:color w:val="000000"/>
              </w:rPr>
              <w:t>resor GNV-ASPRO IODM 115-3-19 (2</w:t>
            </w:r>
            <w:r w:rsidRPr="00BC6D57">
              <w:rPr>
                <w:rFonts w:ascii="Calibri" w:hAnsi="Calibri" w:cs="Calibri"/>
                <w:b/>
                <w:color w:val="000000"/>
              </w:rPr>
              <w:t>0.000 Horas de operación), con provisión de Repuestos y Mano de Obra</w:t>
            </w:r>
            <w:r>
              <w:rPr>
                <w:rFonts w:ascii="Calibri" w:hAnsi="Calibri" w:cs="Calibri"/>
                <w:b/>
                <w:color w:val="000000"/>
              </w:rPr>
              <w:t xml:space="preserve"> para la Estación de Servicio de Calacoto</w:t>
            </w:r>
            <w:r w:rsidRPr="00BC6D57">
              <w:rPr>
                <w:rFonts w:ascii="Calibri" w:hAnsi="Calibri" w:cs="Calibri"/>
                <w:b/>
                <w:color w:val="000000"/>
              </w:rPr>
              <w:t>.</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54272" w:rsidRPr="00552079" w:rsidRDefault="00154272" w:rsidP="00154272">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54272" w:rsidRPr="00552079" w:rsidRDefault="00154272" w:rsidP="00154272">
            <w:pPr>
              <w:jc w:val="right"/>
              <w:rPr>
                <w:rFonts w:asciiTheme="minorHAnsi" w:hAnsiTheme="minorHAnsi" w:cstheme="minorHAnsi"/>
                <w:color w:val="000000"/>
                <w:sz w:val="22"/>
                <w:szCs w:val="22"/>
                <w:lang w:val="es-BO" w:eastAsia="es-BO"/>
              </w:rPr>
            </w:pPr>
          </w:p>
        </w:tc>
        <w:tc>
          <w:tcPr>
            <w:tcW w:w="1553" w:type="dxa"/>
            <w:tcBorders>
              <w:top w:val="single" w:sz="12" w:space="0" w:color="auto"/>
              <w:left w:val="single" w:sz="4" w:space="0" w:color="auto"/>
              <w:bottom w:val="single" w:sz="4" w:space="0" w:color="auto"/>
            </w:tcBorders>
            <w:shd w:val="clear" w:color="auto" w:fill="FFFFFF"/>
            <w:vAlign w:val="center"/>
          </w:tcPr>
          <w:p w:rsidR="00154272" w:rsidRPr="00552079" w:rsidRDefault="00154272" w:rsidP="00154272">
            <w:pPr>
              <w:jc w:val="right"/>
              <w:rPr>
                <w:rFonts w:asciiTheme="minorHAnsi" w:hAnsiTheme="minorHAnsi" w:cstheme="minorHAnsi"/>
                <w:color w:val="000000"/>
                <w:sz w:val="22"/>
                <w:szCs w:val="22"/>
                <w:lang w:val="es-BO" w:eastAsia="es-BO"/>
              </w:rPr>
            </w:pPr>
          </w:p>
        </w:tc>
      </w:tr>
      <w:tr w:rsidR="00154272" w:rsidRPr="00552079" w:rsidTr="00EB47B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54272" w:rsidRPr="00552079" w:rsidRDefault="00154272" w:rsidP="00154272">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tcPr>
          <w:p w:rsidR="00154272" w:rsidRPr="00BC6D57" w:rsidRDefault="00154272" w:rsidP="00154272">
            <w:pPr>
              <w:jc w:val="both"/>
              <w:rPr>
                <w:rFonts w:ascii="Cambria" w:hAnsi="Cambria"/>
                <w:iCs/>
                <w:color w:val="000000"/>
                <w:sz w:val="18"/>
                <w:szCs w:val="18"/>
              </w:rPr>
            </w:pPr>
            <w:r w:rsidRPr="00BC6D57">
              <w:rPr>
                <w:rFonts w:ascii="Calibri" w:hAnsi="Calibri" w:cs="Calibri"/>
                <w:b/>
                <w:color w:val="000000"/>
              </w:rPr>
              <w:t>Servicio de mantenimiento de comp</w:t>
            </w:r>
            <w:r>
              <w:rPr>
                <w:rFonts w:ascii="Calibri" w:hAnsi="Calibri" w:cs="Calibri"/>
                <w:b/>
                <w:color w:val="000000"/>
              </w:rPr>
              <w:t>resor GNV-ASPRO IODM 115-3-19 (15</w:t>
            </w:r>
            <w:r w:rsidRPr="00BC6D57">
              <w:rPr>
                <w:rFonts w:ascii="Calibri" w:hAnsi="Calibri" w:cs="Calibri"/>
                <w:b/>
                <w:color w:val="000000"/>
              </w:rPr>
              <w:t>.000 Horas de operación), con provisión de Repuestos y Mano de Obra</w:t>
            </w:r>
            <w:r>
              <w:rPr>
                <w:rFonts w:ascii="Calibri" w:hAnsi="Calibri" w:cs="Calibri"/>
                <w:b/>
                <w:color w:val="000000"/>
              </w:rPr>
              <w:t xml:space="preserve"> para la Estación de Servicio de Patacamaya</w:t>
            </w:r>
            <w:r w:rsidRPr="00BC6D57">
              <w:rPr>
                <w:rFonts w:ascii="Calibri" w:hAnsi="Calibri" w:cs="Calibri"/>
                <w:b/>
                <w:color w:val="000000"/>
              </w:rPr>
              <w: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54272" w:rsidRPr="00552079" w:rsidRDefault="00154272" w:rsidP="00154272">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54272" w:rsidRPr="00552079" w:rsidRDefault="00154272" w:rsidP="00154272">
            <w:pPr>
              <w:jc w:val="right"/>
              <w:rPr>
                <w:rFonts w:asciiTheme="minorHAnsi" w:hAnsiTheme="minorHAnsi" w:cstheme="minorHAnsi"/>
                <w:color w:val="000000"/>
                <w:sz w:val="22"/>
                <w:szCs w:val="22"/>
                <w:lang w:val="es-BO" w:eastAsia="es-BO"/>
              </w:rPr>
            </w:pPr>
          </w:p>
        </w:tc>
        <w:tc>
          <w:tcPr>
            <w:tcW w:w="1553" w:type="dxa"/>
            <w:tcBorders>
              <w:top w:val="single" w:sz="4" w:space="0" w:color="auto"/>
              <w:left w:val="single" w:sz="4" w:space="0" w:color="auto"/>
              <w:bottom w:val="single" w:sz="4" w:space="0" w:color="auto"/>
            </w:tcBorders>
            <w:shd w:val="clear" w:color="auto" w:fill="FFFFFF"/>
            <w:vAlign w:val="center"/>
          </w:tcPr>
          <w:p w:rsidR="00154272" w:rsidRPr="00552079" w:rsidRDefault="00154272" w:rsidP="00154272">
            <w:pPr>
              <w:jc w:val="right"/>
              <w:rPr>
                <w:rFonts w:asciiTheme="minorHAnsi" w:hAnsiTheme="minorHAnsi" w:cstheme="minorHAnsi"/>
                <w:color w:val="000000"/>
                <w:sz w:val="22"/>
                <w:szCs w:val="22"/>
                <w:lang w:val="es-BO" w:eastAsia="es-BO"/>
              </w:rPr>
            </w:pPr>
          </w:p>
        </w:tc>
      </w:tr>
      <w:tr w:rsidR="00154272"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154272" w:rsidRPr="00552079" w:rsidRDefault="00154272" w:rsidP="00154272">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154272" w:rsidRPr="00737ADC" w:rsidRDefault="00154272" w:rsidP="00737ADC">
            <w:pPr>
              <w:jc w:val="right"/>
              <w:rPr>
                <w:rFonts w:asciiTheme="minorHAnsi" w:hAnsiTheme="minorHAnsi" w:cstheme="minorHAnsi"/>
                <w:b/>
                <w:sz w:val="22"/>
                <w:szCs w:val="22"/>
                <w:lang w:val="es-BO"/>
              </w:rPr>
            </w:pPr>
          </w:p>
        </w:tc>
      </w:tr>
      <w:tr w:rsidR="00154272"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154272" w:rsidRPr="00552079" w:rsidRDefault="00154272" w:rsidP="00154272">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154272" w:rsidRPr="00552079" w:rsidRDefault="00154272" w:rsidP="00154272">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737ADC" w:rsidRDefault="00737ADC" w:rsidP="00FA78A9">
      <w:pPr>
        <w:rPr>
          <w:rFonts w:asciiTheme="minorHAnsi" w:hAnsiTheme="minorHAnsi" w:cstheme="minorHAnsi"/>
          <w:sz w:val="22"/>
          <w:szCs w:val="22"/>
          <w:lang w:val="es-MX"/>
        </w:rPr>
      </w:pPr>
    </w:p>
    <w:p w:rsidR="00737ADC" w:rsidRDefault="00737ADC" w:rsidP="00FA78A9">
      <w:pPr>
        <w:rPr>
          <w:rFonts w:asciiTheme="minorHAnsi" w:hAnsiTheme="minorHAnsi" w:cstheme="minorHAnsi"/>
          <w:sz w:val="22"/>
          <w:szCs w:val="22"/>
          <w:lang w:val="es-MX"/>
        </w:rPr>
      </w:pPr>
    </w:p>
    <w:p w:rsidR="00737ADC" w:rsidRDefault="00737ADC" w:rsidP="00FA78A9">
      <w:pPr>
        <w:rPr>
          <w:rFonts w:asciiTheme="minorHAnsi" w:hAnsiTheme="minorHAnsi" w:cstheme="minorHAnsi"/>
          <w:sz w:val="22"/>
          <w:szCs w:val="22"/>
          <w:lang w:val="es-MX"/>
        </w:rPr>
      </w:pPr>
    </w:p>
    <w:p w:rsidR="00737ADC" w:rsidRPr="00552079" w:rsidRDefault="00737ADC"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9974"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521"/>
        <w:gridCol w:w="4211"/>
        <w:gridCol w:w="377"/>
        <w:gridCol w:w="365"/>
        <w:gridCol w:w="500"/>
      </w:tblGrid>
      <w:tr w:rsidR="00596B5C" w:rsidRPr="00C75BEC" w:rsidTr="00C66C71">
        <w:trPr>
          <w:tblHeader/>
          <w:jc w:val="center"/>
        </w:trPr>
        <w:tc>
          <w:tcPr>
            <w:tcW w:w="4521"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4211"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242"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C66C71">
        <w:trPr>
          <w:cantSplit/>
          <w:trHeight w:val="1448"/>
          <w:jc w:val="center"/>
        </w:trPr>
        <w:tc>
          <w:tcPr>
            <w:tcW w:w="4521"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4211"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377" w:type="dxa"/>
            <w:tcBorders>
              <w:top w:val="single" w:sz="2" w:space="0" w:color="000000"/>
              <w:bottom w:val="single" w:sz="2" w:space="0" w:color="000000"/>
            </w:tcBorders>
            <w:shd w:val="clear" w:color="auto" w:fill="D9D9D9" w:themeFill="background1" w:themeFillShade="D9"/>
            <w:textDirection w:val="btLr"/>
            <w:vAlign w:val="center"/>
          </w:tcPr>
          <w:p w:rsidR="00596B5C" w:rsidRPr="00E8415A" w:rsidRDefault="00596B5C" w:rsidP="00560F45">
            <w:pPr>
              <w:rPr>
                <w:rFonts w:ascii="Calibri" w:hAnsi="Calibri" w:cs="Calibri"/>
                <w:b/>
                <w:sz w:val="16"/>
                <w:szCs w:val="18"/>
              </w:rPr>
            </w:pPr>
            <w:r w:rsidRPr="00E8415A">
              <w:rPr>
                <w:rFonts w:ascii="Calibri" w:hAnsi="Calibri" w:cs="Calibri"/>
                <w:b/>
                <w:sz w:val="16"/>
                <w:szCs w:val="18"/>
              </w:rPr>
              <w:t>CUMPLE</w:t>
            </w:r>
          </w:p>
        </w:tc>
        <w:tc>
          <w:tcPr>
            <w:tcW w:w="365" w:type="dxa"/>
            <w:tcBorders>
              <w:top w:val="single" w:sz="2" w:space="0" w:color="000000"/>
              <w:bottom w:val="single" w:sz="2" w:space="0" w:color="000000"/>
            </w:tcBorders>
            <w:shd w:val="clear" w:color="auto" w:fill="D9D9D9" w:themeFill="background1" w:themeFillShade="D9"/>
            <w:textDirection w:val="btLr"/>
            <w:vAlign w:val="center"/>
          </w:tcPr>
          <w:p w:rsidR="00596B5C" w:rsidRPr="00E8415A" w:rsidRDefault="00596B5C" w:rsidP="00560F45">
            <w:pPr>
              <w:rPr>
                <w:rFonts w:ascii="Calibri" w:hAnsi="Calibri" w:cs="Calibri"/>
                <w:b/>
                <w:sz w:val="16"/>
                <w:szCs w:val="18"/>
              </w:rPr>
            </w:pPr>
            <w:r w:rsidRPr="00E8415A">
              <w:rPr>
                <w:rFonts w:ascii="Calibri" w:hAnsi="Calibri" w:cs="Calibri"/>
                <w:b/>
                <w:sz w:val="16"/>
                <w:szCs w:val="18"/>
              </w:rPr>
              <w:t>NO CUMPLE</w:t>
            </w:r>
          </w:p>
        </w:tc>
        <w:tc>
          <w:tcPr>
            <w:tcW w:w="500" w:type="dxa"/>
            <w:tcBorders>
              <w:top w:val="single" w:sz="2" w:space="0" w:color="000000"/>
              <w:bottom w:val="single" w:sz="2" w:space="0" w:color="000000"/>
            </w:tcBorders>
            <w:shd w:val="clear" w:color="auto" w:fill="D9D9D9" w:themeFill="background1" w:themeFillShade="D9"/>
            <w:textDirection w:val="btLr"/>
            <w:vAlign w:val="center"/>
          </w:tcPr>
          <w:p w:rsidR="00596B5C" w:rsidRPr="00E8415A" w:rsidRDefault="00596B5C" w:rsidP="00560F45">
            <w:pPr>
              <w:rPr>
                <w:rFonts w:ascii="Calibri" w:hAnsi="Calibri" w:cs="Calibri"/>
                <w:b/>
                <w:sz w:val="16"/>
                <w:szCs w:val="18"/>
              </w:rPr>
            </w:pPr>
            <w:r w:rsidRPr="00E8415A">
              <w:rPr>
                <w:rFonts w:ascii="Calibri" w:hAnsi="Calibri" w:cs="Calibri"/>
                <w:b/>
                <w:sz w:val="16"/>
                <w:szCs w:val="18"/>
              </w:rPr>
              <w:t>DESCRIPCION PORQUE NO CUMPLE</w:t>
            </w:r>
          </w:p>
        </w:tc>
      </w:tr>
      <w:tr w:rsidR="00596B5C" w:rsidRPr="00C75BEC" w:rsidTr="00C66C71">
        <w:trPr>
          <w:jc w:val="center"/>
        </w:trPr>
        <w:tc>
          <w:tcPr>
            <w:tcW w:w="4521" w:type="dxa"/>
            <w:vAlign w:val="center"/>
          </w:tcPr>
          <w:p w:rsidR="000067B4" w:rsidRPr="00E8415A" w:rsidRDefault="000067B4" w:rsidP="000067B4">
            <w:pPr>
              <w:contextualSpacing/>
              <w:jc w:val="both"/>
              <w:rPr>
                <w:rFonts w:asciiTheme="minorHAnsi" w:hAnsiTheme="minorHAnsi" w:cstheme="minorHAnsi"/>
                <w:b/>
                <w:bCs/>
                <w:sz w:val="18"/>
                <w:szCs w:val="18"/>
                <w:lang w:eastAsia="es-BO"/>
              </w:rPr>
            </w:pPr>
            <w:r w:rsidRPr="00E8415A">
              <w:rPr>
                <w:rFonts w:asciiTheme="minorHAnsi" w:hAnsiTheme="minorHAnsi" w:cstheme="minorHAnsi"/>
                <w:b/>
                <w:bCs/>
                <w:sz w:val="18"/>
                <w:szCs w:val="18"/>
                <w:lang w:eastAsia="es-BO"/>
              </w:rPr>
              <w:t xml:space="preserve">CARACTERÍSTICAS DEL SERVICIO </w:t>
            </w:r>
          </w:p>
          <w:p w:rsidR="000067B4" w:rsidRPr="00E8415A" w:rsidRDefault="000067B4" w:rsidP="000067B4">
            <w:pPr>
              <w:autoSpaceDE w:val="0"/>
              <w:autoSpaceDN w:val="0"/>
              <w:adjustRightInd w:val="0"/>
              <w:jc w:val="both"/>
              <w:rPr>
                <w:rFonts w:asciiTheme="minorHAnsi" w:hAnsiTheme="minorHAnsi" w:cstheme="minorHAnsi"/>
                <w:b/>
                <w:color w:val="000000"/>
                <w:sz w:val="18"/>
                <w:szCs w:val="18"/>
              </w:rPr>
            </w:pPr>
            <w:r w:rsidRPr="00E8415A">
              <w:rPr>
                <w:rFonts w:asciiTheme="minorHAnsi" w:hAnsiTheme="minorHAnsi" w:cstheme="minorHAnsi"/>
                <w:b/>
                <w:color w:val="000000"/>
                <w:sz w:val="18"/>
                <w:szCs w:val="18"/>
              </w:rPr>
              <w:t>SERVICIO DE MANTENIMIENTO DE COMPRESOR GNV-ASPRO IODM 115-3-19 (20.000 HORAS DE OPERACIÓN), CON PROVISIÓN DE REPUESTOS Y MANO DE OBRA PARA LA ESTACIÓN DE SERVICIO DE CALACOTO.</w:t>
            </w:r>
          </w:p>
          <w:p w:rsidR="000067B4" w:rsidRPr="00E8415A" w:rsidRDefault="000067B4" w:rsidP="000067B4">
            <w:pPr>
              <w:autoSpaceDE w:val="0"/>
              <w:autoSpaceDN w:val="0"/>
              <w:adjustRightInd w:val="0"/>
              <w:jc w:val="both"/>
              <w:rPr>
                <w:rFonts w:asciiTheme="minorHAnsi" w:hAnsiTheme="minorHAnsi" w:cstheme="minorHAnsi"/>
                <w:b/>
                <w:color w:val="000000"/>
                <w:sz w:val="18"/>
                <w:szCs w:val="18"/>
              </w:rPr>
            </w:pPr>
          </w:p>
          <w:p w:rsidR="000067B4" w:rsidRPr="00E8415A" w:rsidRDefault="000067B4" w:rsidP="00C66C71">
            <w:pPr>
              <w:autoSpaceDE w:val="0"/>
              <w:autoSpaceDN w:val="0"/>
              <w:adjustRightInd w:val="0"/>
              <w:ind w:left="708"/>
              <w:jc w:val="both"/>
              <w:rPr>
                <w:rFonts w:asciiTheme="minorHAnsi" w:hAnsiTheme="minorHAnsi" w:cstheme="minorHAnsi"/>
                <w:b/>
                <w:color w:val="000000"/>
                <w:sz w:val="18"/>
                <w:szCs w:val="18"/>
              </w:rPr>
            </w:pPr>
            <w:r w:rsidRPr="00E8415A">
              <w:rPr>
                <w:rFonts w:asciiTheme="minorHAnsi" w:hAnsiTheme="minorHAnsi" w:cstheme="minorHAnsi"/>
                <w:b/>
                <w:color w:val="000000"/>
                <w:sz w:val="18"/>
                <w:szCs w:val="18"/>
              </w:rPr>
              <w:t>DETALLE DE LOS REPUESTOS:</w:t>
            </w:r>
          </w:p>
          <w:p w:rsidR="000067B4" w:rsidRPr="00E8415A" w:rsidRDefault="000067B4" w:rsidP="00C66C71">
            <w:pPr>
              <w:autoSpaceDE w:val="0"/>
              <w:autoSpaceDN w:val="0"/>
              <w:adjustRightInd w:val="0"/>
              <w:ind w:left="708"/>
              <w:jc w:val="both"/>
              <w:rPr>
                <w:rFonts w:asciiTheme="minorHAnsi" w:hAnsiTheme="minorHAnsi" w:cstheme="minorHAnsi"/>
                <w:sz w:val="18"/>
                <w:szCs w:val="18"/>
              </w:rPr>
            </w:pPr>
            <w:r w:rsidRPr="00E8415A">
              <w:rPr>
                <w:rFonts w:asciiTheme="minorHAnsi" w:hAnsiTheme="minorHAnsi" w:cstheme="minorHAnsi"/>
                <w:sz w:val="18"/>
                <w:szCs w:val="18"/>
              </w:rPr>
              <w:t>2    Válvulas admisión de 1ra. Etapa</w:t>
            </w:r>
          </w:p>
          <w:p w:rsidR="000067B4" w:rsidRPr="00E8415A" w:rsidRDefault="000067B4" w:rsidP="00C66C71">
            <w:pPr>
              <w:autoSpaceDE w:val="0"/>
              <w:autoSpaceDN w:val="0"/>
              <w:adjustRightInd w:val="0"/>
              <w:ind w:left="708"/>
              <w:jc w:val="both"/>
              <w:rPr>
                <w:rFonts w:asciiTheme="minorHAnsi" w:hAnsiTheme="minorHAnsi" w:cstheme="minorHAnsi"/>
                <w:sz w:val="18"/>
                <w:szCs w:val="18"/>
              </w:rPr>
            </w:pPr>
            <w:r w:rsidRPr="00E8415A">
              <w:rPr>
                <w:rFonts w:asciiTheme="minorHAnsi" w:hAnsiTheme="minorHAnsi" w:cstheme="minorHAnsi"/>
                <w:sz w:val="18"/>
                <w:szCs w:val="18"/>
              </w:rPr>
              <w:t>2    Válvulas escape de 1ra. Etapa</w:t>
            </w:r>
          </w:p>
          <w:p w:rsidR="000067B4" w:rsidRPr="00E8415A" w:rsidRDefault="000067B4" w:rsidP="00C66C71">
            <w:pPr>
              <w:autoSpaceDE w:val="0"/>
              <w:autoSpaceDN w:val="0"/>
              <w:adjustRightInd w:val="0"/>
              <w:ind w:left="708"/>
              <w:jc w:val="both"/>
              <w:rPr>
                <w:rFonts w:asciiTheme="minorHAnsi" w:hAnsiTheme="minorHAnsi" w:cstheme="minorHAnsi"/>
                <w:sz w:val="18"/>
                <w:szCs w:val="18"/>
              </w:rPr>
            </w:pPr>
            <w:r w:rsidRPr="00E8415A">
              <w:rPr>
                <w:rFonts w:asciiTheme="minorHAnsi" w:hAnsiTheme="minorHAnsi" w:cstheme="minorHAnsi"/>
                <w:sz w:val="18"/>
                <w:szCs w:val="18"/>
              </w:rPr>
              <w:t>1    Válvula admisión de 2da. Etapa</w:t>
            </w:r>
          </w:p>
          <w:p w:rsidR="000067B4" w:rsidRPr="00E8415A" w:rsidRDefault="000067B4" w:rsidP="00C66C71">
            <w:pPr>
              <w:autoSpaceDE w:val="0"/>
              <w:autoSpaceDN w:val="0"/>
              <w:adjustRightInd w:val="0"/>
              <w:ind w:left="708"/>
              <w:jc w:val="both"/>
              <w:rPr>
                <w:rFonts w:asciiTheme="minorHAnsi" w:hAnsiTheme="minorHAnsi" w:cstheme="minorHAnsi"/>
                <w:sz w:val="18"/>
                <w:szCs w:val="18"/>
              </w:rPr>
            </w:pPr>
            <w:r w:rsidRPr="00E8415A">
              <w:rPr>
                <w:rFonts w:asciiTheme="minorHAnsi" w:hAnsiTheme="minorHAnsi" w:cstheme="minorHAnsi"/>
                <w:sz w:val="18"/>
                <w:szCs w:val="18"/>
              </w:rPr>
              <w:t xml:space="preserve">1    Válvula escape de 2da. Etapa   </w:t>
            </w:r>
          </w:p>
          <w:p w:rsidR="000067B4" w:rsidRPr="00E8415A" w:rsidRDefault="000067B4" w:rsidP="00C66C71">
            <w:pPr>
              <w:autoSpaceDE w:val="0"/>
              <w:autoSpaceDN w:val="0"/>
              <w:adjustRightInd w:val="0"/>
              <w:ind w:left="708"/>
              <w:jc w:val="both"/>
              <w:rPr>
                <w:rFonts w:asciiTheme="minorHAnsi" w:hAnsiTheme="minorHAnsi" w:cstheme="minorHAnsi"/>
                <w:sz w:val="18"/>
                <w:szCs w:val="18"/>
              </w:rPr>
            </w:pPr>
            <w:r w:rsidRPr="00E8415A">
              <w:rPr>
                <w:rFonts w:asciiTheme="minorHAnsi" w:hAnsiTheme="minorHAnsi" w:cstheme="minorHAnsi"/>
                <w:sz w:val="18"/>
                <w:szCs w:val="18"/>
              </w:rPr>
              <w:t>1    válvula admisión de 3ra. Etapa</w:t>
            </w:r>
          </w:p>
          <w:p w:rsidR="000067B4" w:rsidRPr="00E8415A" w:rsidRDefault="000067B4" w:rsidP="00C66C71">
            <w:pPr>
              <w:autoSpaceDE w:val="0"/>
              <w:autoSpaceDN w:val="0"/>
              <w:adjustRightInd w:val="0"/>
              <w:ind w:left="708"/>
              <w:jc w:val="both"/>
              <w:rPr>
                <w:rFonts w:asciiTheme="minorHAnsi" w:hAnsiTheme="minorHAnsi" w:cstheme="minorHAnsi"/>
                <w:sz w:val="18"/>
                <w:szCs w:val="18"/>
              </w:rPr>
            </w:pPr>
            <w:r w:rsidRPr="00E8415A">
              <w:rPr>
                <w:rFonts w:asciiTheme="minorHAnsi" w:hAnsiTheme="minorHAnsi" w:cstheme="minorHAnsi"/>
                <w:sz w:val="18"/>
                <w:szCs w:val="18"/>
              </w:rPr>
              <w:t>1    Válvula escape de 3ra. Etapa</w:t>
            </w:r>
          </w:p>
          <w:p w:rsidR="000067B4" w:rsidRPr="00E8415A" w:rsidRDefault="000067B4" w:rsidP="00C66C71">
            <w:pPr>
              <w:autoSpaceDE w:val="0"/>
              <w:autoSpaceDN w:val="0"/>
              <w:adjustRightInd w:val="0"/>
              <w:ind w:left="708"/>
              <w:jc w:val="both"/>
              <w:rPr>
                <w:rFonts w:asciiTheme="minorHAnsi" w:hAnsiTheme="minorHAnsi" w:cstheme="minorHAnsi"/>
                <w:sz w:val="18"/>
                <w:szCs w:val="18"/>
              </w:rPr>
            </w:pPr>
            <w:r w:rsidRPr="00E8415A">
              <w:rPr>
                <w:rFonts w:asciiTheme="minorHAnsi" w:hAnsiTheme="minorHAnsi" w:cstheme="minorHAnsi"/>
                <w:sz w:val="18"/>
                <w:szCs w:val="18"/>
              </w:rPr>
              <w:t>1    Válvula anti retorno a platillos</w:t>
            </w:r>
          </w:p>
          <w:p w:rsidR="000067B4" w:rsidRPr="00E8415A" w:rsidRDefault="000067B4" w:rsidP="00C66C71">
            <w:pPr>
              <w:autoSpaceDE w:val="0"/>
              <w:autoSpaceDN w:val="0"/>
              <w:adjustRightInd w:val="0"/>
              <w:ind w:left="708"/>
              <w:jc w:val="both"/>
              <w:rPr>
                <w:rFonts w:asciiTheme="minorHAnsi" w:hAnsiTheme="minorHAnsi" w:cstheme="minorHAnsi"/>
                <w:sz w:val="18"/>
                <w:szCs w:val="18"/>
                <w:lang w:val="en-US"/>
              </w:rPr>
            </w:pPr>
            <w:r w:rsidRPr="00E8415A">
              <w:rPr>
                <w:rFonts w:asciiTheme="minorHAnsi" w:hAnsiTheme="minorHAnsi" w:cstheme="minorHAnsi"/>
                <w:sz w:val="18"/>
                <w:szCs w:val="18"/>
                <w:lang w:val="en-US"/>
              </w:rPr>
              <w:t xml:space="preserve">1    </w:t>
            </w:r>
            <w:proofErr w:type="spellStart"/>
            <w:r w:rsidRPr="00E8415A">
              <w:rPr>
                <w:rFonts w:asciiTheme="minorHAnsi" w:hAnsiTheme="minorHAnsi" w:cstheme="minorHAnsi"/>
                <w:sz w:val="18"/>
                <w:szCs w:val="18"/>
                <w:lang w:val="en-US"/>
              </w:rPr>
              <w:t>Filtro</w:t>
            </w:r>
            <w:proofErr w:type="spellEnd"/>
            <w:r w:rsidRPr="00E8415A">
              <w:rPr>
                <w:rFonts w:asciiTheme="minorHAnsi" w:hAnsiTheme="minorHAnsi" w:cstheme="minorHAnsi"/>
                <w:sz w:val="18"/>
                <w:szCs w:val="18"/>
                <w:lang w:val="en-US"/>
              </w:rPr>
              <w:t xml:space="preserve">  PH-20</w:t>
            </w:r>
          </w:p>
          <w:p w:rsidR="000067B4" w:rsidRPr="00E8415A" w:rsidRDefault="000067B4" w:rsidP="00C66C71">
            <w:pPr>
              <w:autoSpaceDE w:val="0"/>
              <w:autoSpaceDN w:val="0"/>
              <w:adjustRightInd w:val="0"/>
              <w:ind w:left="708"/>
              <w:jc w:val="both"/>
              <w:rPr>
                <w:rFonts w:asciiTheme="minorHAnsi" w:hAnsiTheme="minorHAnsi" w:cstheme="minorHAnsi"/>
                <w:sz w:val="18"/>
                <w:szCs w:val="18"/>
                <w:lang w:val="en-US"/>
              </w:rPr>
            </w:pPr>
            <w:r w:rsidRPr="00E8415A">
              <w:rPr>
                <w:rFonts w:asciiTheme="minorHAnsi" w:hAnsiTheme="minorHAnsi" w:cstheme="minorHAnsi"/>
                <w:sz w:val="18"/>
                <w:szCs w:val="18"/>
                <w:lang w:val="en-US"/>
              </w:rPr>
              <w:t xml:space="preserve">1    kits de </w:t>
            </w:r>
            <w:proofErr w:type="spellStart"/>
            <w:r w:rsidRPr="00E8415A">
              <w:rPr>
                <w:rFonts w:asciiTheme="minorHAnsi" w:hAnsiTheme="minorHAnsi" w:cstheme="minorHAnsi"/>
                <w:sz w:val="18"/>
                <w:szCs w:val="18"/>
                <w:lang w:val="en-US"/>
              </w:rPr>
              <w:t>oring</w:t>
            </w:r>
            <w:proofErr w:type="spellEnd"/>
            <w:r w:rsidRPr="00E8415A">
              <w:rPr>
                <w:rFonts w:asciiTheme="minorHAnsi" w:hAnsiTheme="minorHAnsi" w:cstheme="minorHAnsi"/>
                <w:sz w:val="18"/>
                <w:szCs w:val="18"/>
                <w:lang w:val="en-US"/>
              </w:rPr>
              <w:t xml:space="preserve"> 10.000 hrs.</w:t>
            </w:r>
          </w:p>
          <w:p w:rsidR="000067B4" w:rsidRPr="00E8415A" w:rsidRDefault="000067B4" w:rsidP="00C66C71">
            <w:pPr>
              <w:autoSpaceDE w:val="0"/>
              <w:autoSpaceDN w:val="0"/>
              <w:adjustRightInd w:val="0"/>
              <w:ind w:left="708"/>
              <w:jc w:val="both"/>
              <w:rPr>
                <w:rFonts w:asciiTheme="minorHAnsi" w:hAnsiTheme="minorHAnsi" w:cstheme="minorHAnsi"/>
                <w:sz w:val="18"/>
                <w:szCs w:val="18"/>
              </w:rPr>
            </w:pPr>
            <w:r w:rsidRPr="00E8415A">
              <w:rPr>
                <w:rFonts w:asciiTheme="minorHAnsi" w:hAnsiTheme="minorHAnsi" w:cstheme="minorHAnsi"/>
                <w:sz w:val="18"/>
                <w:szCs w:val="18"/>
              </w:rPr>
              <w:t xml:space="preserve">1    Kits de arandelas de cobre </w:t>
            </w:r>
            <w:proofErr w:type="spellStart"/>
            <w:r w:rsidRPr="00E8415A">
              <w:rPr>
                <w:rFonts w:asciiTheme="minorHAnsi" w:hAnsiTheme="minorHAnsi" w:cstheme="minorHAnsi"/>
                <w:sz w:val="18"/>
                <w:szCs w:val="18"/>
              </w:rPr>
              <w:t>mant</w:t>
            </w:r>
            <w:proofErr w:type="spellEnd"/>
            <w:r w:rsidRPr="00E8415A">
              <w:rPr>
                <w:rFonts w:asciiTheme="minorHAnsi" w:hAnsiTheme="minorHAnsi" w:cstheme="minorHAnsi"/>
                <w:sz w:val="18"/>
                <w:szCs w:val="18"/>
              </w:rPr>
              <w:t xml:space="preserve">. 10.000 </w:t>
            </w:r>
            <w:proofErr w:type="spellStart"/>
            <w:r w:rsidRPr="00E8415A">
              <w:rPr>
                <w:rFonts w:asciiTheme="minorHAnsi" w:hAnsiTheme="minorHAnsi" w:cstheme="minorHAnsi"/>
                <w:sz w:val="18"/>
                <w:szCs w:val="18"/>
              </w:rPr>
              <w:t>hrs</w:t>
            </w:r>
            <w:proofErr w:type="spellEnd"/>
            <w:r w:rsidRPr="00E8415A">
              <w:rPr>
                <w:rFonts w:asciiTheme="minorHAnsi" w:hAnsiTheme="minorHAnsi" w:cstheme="minorHAnsi"/>
                <w:sz w:val="18"/>
                <w:szCs w:val="18"/>
              </w:rPr>
              <w:t>.</w:t>
            </w:r>
          </w:p>
          <w:p w:rsidR="000067B4" w:rsidRPr="00E8415A" w:rsidRDefault="000067B4" w:rsidP="00C66C71">
            <w:pPr>
              <w:autoSpaceDE w:val="0"/>
              <w:autoSpaceDN w:val="0"/>
              <w:adjustRightInd w:val="0"/>
              <w:ind w:left="708"/>
              <w:jc w:val="both"/>
              <w:rPr>
                <w:rFonts w:asciiTheme="minorHAnsi" w:hAnsiTheme="minorHAnsi" w:cstheme="minorHAnsi"/>
                <w:sz w:val="18"/>
                <w:szCs w:val="18"/>
              </w:rPr>
            </w:pPr>
            <w:r w:rsidRPr="00E8415A">
              <w:rPr>
                <w:rFonts w:asciiTheme="minorHAnsi" w:hAnsiTheme="minorHAnsi" w:cstheme="minorHAnsi"/>
                <w:sz w:val="18"/>
                <w:szCs w:val="18"/>
              </w:rPr>
              <w:t>1    Diafragma válvula de despresurizado remarco</w:t>
            </w:r>
          </w:p>
          <w:p w:rsidR="000067B4" w:rsidRPr="00E8415A" w:rsidRDefault="000067B4" w:rsidP="00C66C71">
            <w:pPr>
              <w:autoSpaceDE w:val="0"/>
              <w:autoSpaceDN w:val="0"/>
              <w:adjustRightInd w:val="0"/>
              <w:ind w:left="708"/>
              <w:jc w:val="both"/>
              <w:rPr>
                <w:rFonts w:asciiTheme="minorHAnsi" w:hAnsiTheme="minorHAnsi" w:cstheme="minorHAnsi"/>
                <w:sz w:val="18"/>
                <w:szCs w:val="18"/>
              </w:rPr>
            </w:pPr>
            <w:r w:rsidRPr="00E8415A">
              <w:rPr>
                <w:rFonts w:asciiTheme="minorHAnsi" w:hAnsiTheme="minorHAnsi" w:cstheme="minorHAnsi"/>
                <w:sz w:val="18"/>
                <w:szCs w:val="18"/>
              </w:rPr>
              <w:t>1    Filtro coalescente de compresor</w:t>
            </w:r>
          </w:p>
          <w:p w:rsidR="000067B4" w:rsidRPr="00E8415A" w:rsidRDefault="000067B4" w:rsidP="00C66C71">
            <w:pPr>
              <w:autoSpaceDE w:val="0"/>
              <w:autoSpaceDN w:val="0"/>
              <w:adjustRightInd w:val="0"/>
              <w:ind w:left="708"/>
              <w:jc w:val="both"/>
              <w:rPr>
                <w:rFonts w:asciiTheme="minorHAnsi" w:hAnsiTheme="minorHAnsi" w:cstheme="minorHAnsi"/>
                <w:sz w:val="18"/>
                <w:szCs w:val="18"/>
              </w:rPr>
            </w:pPr>
            <w:r w:rsidRPr="00E8415A">
              <w:rPr>
                <w:rFonts w:asciiTheme="minorHAnsi" w:hAnsiTheme="minorHAnsi" w:cstheme="minorHAnsi"/>
                <w:sz w:val="18"/>
                <w:szCs w:val="18"/>
              </w:rPr>
              <w:t>1    Filtro cónico de entrada del compresor</w:t>
            </w:r>
          </w:p>
          <w:p w:rsidR="000067B4" w:rsidRPr="00E8415A" w:rsidRDefault="000067B4" w:rsidP="00C66C71">
            <w:pPr>
              <w:autoSpaceDE w:val="0"/>
              <w:autoSpaceDN w:val="0"/>
              <w:adjustRightInd w:val="0"/>
              <w:ind w:left="708"/>
              <w:jc w:val="both"/>
              <w:rPr>
                <w:rFonts w:asciiTheme="minorHAnsi" w:hAnsiTheme="minorHAnsi" w:cstheme="minorHAnsi"/>
                <w:sz w:val="18"/>
                <w:szCs w:val="18"/>
              </w:rPr>
            </w:pPr>
            <w:r w:rsidRPr="00E8415A">
              <w:rPr>
                <w:rFonts w:asciiTheme="minorHAnsi" w:hAnsiTheme="minorHAnsi" w:cstheme="minorHAnsi"/>
                <w:sz w:val="18"/>
                <w:szCs w:val="18"/>
              </w:rPr>
              <w:t xml:space="preserve">5    Válvulas </w:t>
            </w:r>
            <w:proofErr w:type="spellStart"/>
            <w:r w:rsidRPr="00E8415A">
              <w:rPr>
                <w:rFonts w:asciiTheme="minorHAnsi" w:hAnsiTheme="minorHAnsi" w:cstheme="minorHAnsi"/>
                <w:sz w:val="18"/>
                <w:szCs w:val="18"/>
              </w:rPr>
              <w:t>antiretorno</w:t>
            </w:r>
            <w:proofErr w:type="spellEnd"/>
            <w:r w:rsidRPr="00E8415A">
              <w:rPr>
                <w:rFonts w:asciiTheme="minorHAnsi" w:hAnsiTheme="minorHAnsi" w:cstheme="minorHAnsi"/>
                <w:sz w:val="18"/>
                <w:szCs w:val="18"/>
              </w:rPr>
              <w:t xml:space="preserve"> de lubricación ABAC</w:t>
            </w:r>
          </w:p>
          <w:p w:rsidR="000067B4" w:rsidRPr="00E8415A" w:rsidRDefault="000067B4" w:rsidP="00C66C71">
            <w:pPr>
              <w:autoSpaceDE w:val="0"/>
              <w:autoSpaceDN w:val="0"/>
              <w:adjustRightInd w:val="0"/>
              <w:ind w:left="708"/>
              <w:jc w:val="both"/>
              <w:rPr>
                <w:rFonts w:asciiTheme="minorHAnsi" w:hAnsiTheme="minorHAnsi" w:cstheme="minorHAnsi"/>
                <w:sz w:val="18"/>
                <w:szCs w:val="18"/>
              </w:rPr>
            </w:pPr>
            <w:r w:rsidRPr="00E8415A">
              <w:rPr>
                <w:rFonts w:asciiTheme="minorHAnsi" w:hAnsiTheme="minorHAnsi" w:cstheme="minorHAnsi"/>
                <w:sz w:val="18"/>
                <w:szCs w:val="18"/>
              </w:rPr>
              <w:t>1    cambio de aros 1ra. etapa</w:t>
            </w:r>
          </w:p>
          <w:p w:rsidR="000067B4" w:rsidRPr="00E8415A" w:rsidRDefault="000067B4" w:rsidP="00C66C71">
            <w:pPr>
              <w:autoSpaceDE w:val="0"/>
              <w:autoSpaceDN w:val="0"/>
              <w:adjustRightInd w:val="0"/>
              <w:ind w:left="708"/>
              <w:jc w:val="both"/>
              <w:rPr>
                <w:rFonts w:asciiTheme="minorHAnsi" w:hAnsiTheme="minorHAnsi" w:cstheme="minorHAnsi"/>
                <w:sz w:val="18"/>
                <w:szCs w:val="18"/>
              </w:rPr>
            </w:pPr>
            <w:r w:rsidRPr="00E8415A">
              <w:rPr>
                <w:rFonts w:asciiTheme="minorHAnsi" w:hAnsiTheme="minorHAnsi" w:cstheme="minorHAnsi"/>
                <w:sz w:val="18"/>
                <w:szCs w:val="18"/>
              </w:rPr>
              <w:t xml:space="preserve">1    cambio de aros 2da. etapa </w:t>
            </w:r>
          </w:p>
          <w:p w:rsidR="000067B4" w:rsidRPr="00E8415A" w:rsidRDefault="000067B4" w:rsidP="00C66C71">
            <w:pPr>
              <w:autoSpaceDE w:val="0"/>
              <w:autoSpaceDN w:val="0"/>
              <w:adjustRightInd w:val="0"/>
              <w:ind w:left="708"/>
              <w:jc w:val="both"/>
              <w:rPr>
                <w:rFonts w:asciiTheme="minorHAnsi" w:hAnsiTheme="minorHAnsi" w:cstheme="minorHAnsi"/>
                <w:sz w:val="18"/>
                <w:szCs w:val="18"/>
              </w:rPr>
            </w:pPr>
            <w:r w:rsidRPr="00E8415A">
              <w:rPr>
                <w:rFonts w:asciiTheme="minorHAnsi" w:hAnsiTheme="minorHAnsi" w:cstheme="minorHAnsi"/>
                <w:sz w:val="18"/>
                <w:szCs w:val="18"/>
              </w:rPr>
              <w:t>1    cambio de aros 3ra. etapa</w:t>
            </w:r>
          </w:p>
          <w:p w:rsidR="000067B4" w:rsidRPr="00E8415A" w:rsidRDefault="000067B4" w:rsidP="00C66C71">
            <w:pPr>
              <w:autoSpaceDE w:val="0"/>
              <w:autoSpaceDN w:val="0"/>
              <w:adjustRightInd w:val="0"/>
              <w:ind w:left="708"/>
              <w:jc w:val="both"/>
              <w:rPr>
                <w:rFonts w:asciiTheme="minorHAnsi" w:hAnsiTheme="minorHAnsi" w:cstheme="minorHAnsi"/>
                <w:sz w:val="18"/>
                <w:szCs w:val="18"/>
              </w:rPr>
            </w:pPr>
            <w:r w:rsidRPr="00E8415A">
              <w:rPr>
                <w:rFonts w:asciiTheme="minorHAnsi" w:hAnsiTheme="minorHAnsi" w:cstheme="minorHAnsi"/>
                <w:sz w:val="18"/>
                <w:szCs w:val="18"/>
              </w:rPr>
              <w:t>1    cambio de Buje guía 1ra. etapa</w:t>
            </w:r>
          </w:p>
          <w:p w:rsidR="000067B4" w:rsidRPr="00E8415A" w:rsidRDefault="000067B4" w:rsidP="00C66C71">
            <w:pPr>
              <w:autoSpaceDE w:val="0"/>
              <w:autoSpaceDN w:val="0"/>
              <w:adjustRightInd w:val="0"/>
              <w:ind w:left="708"/>
              <w:jc w:val="both"/>
              <w:rPr>
                <w:rFonts w:asciiTheme="minorHAnsi" w:hAnsiTheme="minorHAnsi" w:cstheme="minorHAnsi"/>
                <w:sz w:val="18"/>
                <w:szCs w:val="18"/>
              </w:rPr>
            </w:pPr>
            <w:r w:rsidRPr="00E8415A">
              <w:rPr>
                <w:rFonts w:asciiTheme="minorHAnsi" w:hAnsiTheme="minorHAnsi" w:cstheme="minorHAnsi"/>
                <w:sz w:val="18"/>
                <w:szCs w:val="18"/>
              </w:rPr>
              <w:t>1    cambio de buje guía 2da. etapa</w:t>
            </w:r>
          </w:p>
          <w:p w:rsidR="000067B4" w:rsidRPr="00E8415A" w:rsidRDefault="000067B4" w:rsidP="00C66C71">
            <w:pPr>
              <w:autoSpaceDE w:val="0"/>
              <w:autoSpaceDN w:val="0"/>
              <w:adjustRightInd w:val="0"/>
              <w:ind w:left="708"/>
              <w:jc w:val="both"/>
              <w:rPr>
                <w:rFonts w:asciiTheme="minorHAnsi" w:hAnsiTheme="minorHAnsi" w:cstheme="minorHAnsi"/>
                <w:sz w:val="18"/>
                <w:szCs w:val="18"/>
              </w:rPr>
            </w:pPr>
            <w:r w:rsidRPr="00E8415A">
              <w:rPr>
                <w:rFonts w:asciiTheme="minorHAnsi" w:hAnsiTheme="minorHAnsi" w:cstheme="minorHAnsi"/>
                <w:sz w:val="18"/>
                <w:szCs w:val="18"/>
              </w:rPr>
              <w:t>1    cambio de buje guía 3ra. etapa</w:t>
            </w:r>
          </w:p>
          <w:p w:rsidR="000067B4" w:rsidRPr="00E8415A" w:rsidRDefault="000067B4" w:rsidP="00C66C71">
            <w:pPr>
              <w:autoSpaceDE w:val="0"/>
              <w:autoSpaceDN w:val="0"/>
              <w:adjustRightInd w:val="0"/>
              <w:ind w:left="708"/>
              <w:jc w:val="both"/>
              <w:rPr>
                <w:rFonts w:asciiTheme="minorHAnsi" w:hAnsiTheme="minorHAnsi" w:cstheme="minorHAnsi"/>
                <w:sz w:val="18"/>
                <w:szCs w:val="18"/>
              </w:rPr>
            </w:pPr>
            <w:r w:rsidRPr="00E8415A">
              <w:rPr>
                <w:rFonts w:asciiTheme="minorHAnsi" w:hAnsiTheme="minorHAnsi" w:cstheme="minorHAnsi"/>
                <w:sz w:val="18"/>
                <w:szCs w:val="18"/>
              </w:rPr>
              <w:t>2    aros rasca aceite</w:t>
            </w:r>
          </w:p>
          <w:p w:rsidR="000067B4" w:rsidRPr="00E8415A" w:rsidRDefault="000067B4" w:rsidP="00C66C71">
            <w:pPr>
              <w:autoSpaceDE w:val="0"/>
              <w:autoSpaceDN w:val="0"/>
              <w:adjustRightInd w:val="0"/>
              <w:ind w:left="708"/>
              <w:jc w:val="both"/>
              <w:rPr>
                <w:rFonts w:asciiTheme="minorHAnsi" w:hAnsiTheme="minorHAnsi" w:cstheme="minorHAnsi"/>
                <w:sz w:val="18"/>
                <w:szCs w:val="18"/>
              </w:rPr>
            </w:pPr>
            <w:r w:rsidRPr="00E8415A">
              <w:rPr>
                <w:rFonts w:asciiTheme="minorHAnsi" w:hAnsiTheme="minorHAnsi" w:cstheme="minorHAnsi"/>
                <w:sz w:val="18"/>
                <w:szCs w:val="18"/>
              </w:rPr>
              <w:t xml:space="preserve">8     correas SPC 3150 red </w:t>
            </w:r>
            <w:proofErr w:type="spellStart"/>
            <w:r w:rsidRPr="00E8415A">
              <w:rPr>
                <w:rFonts w:asciiTheme="minorHAnsi" w:hAnsiTheme="minorHAnsi" w:cstheme="minorHAnsi"/>
                <w:sz w:val="18"/>
                <w:szCs w:val="18"/>
              </w:rPr>
              <w:t>power</w:t>
            </w:r>
            <w:proofErr w:type="spellEnd"/>
          </w:p>
          <w:p w:rsidR="000067B4" w:rsidRPr="00E8415A" w:rsidRDefault="000067B4" w:rsidP="00C66C71">
            <w:pPr>
              <w:autoSpaceDE w:val="0"/>
              <w:autoSpaceDN w:val="0"/>
              <w:adjustRightInd w:val="0"/>
              <w:ind w:left="708"/>
              <w:jc w:val="both"/>
              <w:rPr>
                <w:rFonts w:asciiTheme="minorHAnsi" w:hAnsiTheme="minorHAnsi" w:cstheme="minorHAnsi"/>
                <w:sz w:val="18"/>
                <w:szCs w:val="18"/>
              </w:rPr>
            </w:pPr>
            <w:r w:rsidRPr="00E8415A">
              <w:rPr>
                <w:rFonts w:asciiTheme="minorHAnsi" w:hAnsiTheme="minorHAnsi" w:cstheme="minorHAnsi"/>
                <w:sz w:val="18"/>
                <w:szCs w:val="18"/>
              </w:rPr>
              <w:t>2     aros rompe presión</w:t>
            </w:r>
          </w:p>
          <w:p w:rsidR="000067B4" w:rsidRPr="00E8415A" w:rsidRDefault="000067B4" w:rsidP="00C66C71">
            <w:pPr>
              <w:autoSpaceDE w:val="0"/>
              <w:autoSpaceDN w:val="0"/>
              <w:adjustRightInd w:val="0"/>
              <w:ind w:left="708"/>
              <w:jc w:val="both"/>
              <w:rPr>
                <w:rFonts w:asciiTheme="minorHAnsi" w:hAnsiTheme="minorHAnsi" w:cstheme="minorHAnsi"/>
                <w:sz w:val="18"/>
                <w:szCs w:val="18"/>
              </w:rPr>
            </w:pPr>
            <w:r w:rsidRPr="00E8415A">
              <w:rPr>
                <w:rFonts w:asciiTheme="minorHAnsi" w:hAnsiTheme="minorHAnsi" w:cstheme="minorHAnsi"/>
                <w:sz w:val="18"/>
                <w:szCs w:val="18"/>
              </w:rPr>
              <w:t xml:space="preserve">2     juntas </w:t>
            </w:r>
            <w:proofErr w:type="spellStart"/>
            <w:r w:rsidRPr="00E8415A">
              <w:rPr>
                <w:rFonts w:asciiTheme="minorHAnsi" w:hAnsiTheme="minorHAnsi" w:cstheme="minorHAnsi"/>
                <w:sz w:val="18"/>
                <w:szCs w:val="18"/>
              </w:rPr>
              <w:t>klinger</w:t>
            </w:r>
            <w:proofErr w:type="spellEnd"/>
          </w:p>
          <w:p w:rsidR="000067B4" w:rsidRPr="00E8415A" w:rsidRDefault="000067B4" w:rsidP="00C66C71">
            <w:pPr>
              <w:autoSpaceDE w:val="0"/>
              <w:autoSpaceDN w:val="0"/>
              <w:adjustRightInd w:val="0"/>
              <w:ind w:left="708"/>
              <w:jc w:val="both"/>
              <w:rPr>
                <w:rFonts w:asciiTheme="minorHAnsi" w:hAnsiTheme="minorHAnsi" w:cstheme="minorHAnsi"/>
                <w:sz w:val="18"/>
                <w:szCs w:val="18"/>
              </w:rPr>
            </w:pPr>
            <w:r w:rsidRPr="00E8415A">
              <w:rPr>
                <w:rFonts w:asciiTheme="minorHAnsi" w:hAnsiTheme="minorHAnsi" w:cstheme="minorHAnsi"/>
                <w:sz w:val="18"/>
                <w:szCs w:val="18"/>
              </w:rPr>
              <w:t>1     elemento filtrante sinterizado</w:t>
            </w:r>
          </w:p>
          <w:p w:rsidR="000067B4" w:rsidRPr="00E8415A" w:rsidRDefault="000067B4" w:rsidP="00C66C71">
            <w:pPr>
              <w:autoSpaceDE w:val="0"/>
              <w:autoSpaceDN w:val="0"/>
              <w:adjustRightInd w:val="0"/>
              <w:ind w:left="708"/>
              <w:jc w:val="both"/>
              <w:rPr>
                <w:rFonts w:asciiTheme="minorHAnsi" w:hAnsiTheme="minorHAnsi" w:cstheme="minorHAnsi"/>
                <w:sz w:val="18"/>
                <w:szCs w:val="18"/>
              </w:rPr>
            </w:pPr>
            <w:r w:rsidRPr="00E8415A">
              <w:rPr>
                <w:rFonts w:asciiTheme="minorHAnsi" w:hAnsiTheme="minorHAnsi" w:cstheme="minorHAnsi"/>
                <w:sz w:val="18"/>
                <w:szCs w:val="18"/>
              </w:rPr>
              <w:t>1     O ring 2-243</w:t>
            </w:r>
          </w:p>
          <w:p w:rsidR="000067B4" w:rsidRPr="00E8415A" w:rsidRDefault="000067B4" w:rsidP="00C66C71">
            <w:pPr>
              <w:autoSpaceDE w:val="0"/>
              <w:autoSpaceDN w:val="0"/>
              <w:adjustRightInd w:val="0"/>
              <w:ind w:left="708"/>
              <w:jc w:val="both"/>
              <w:rPr>
                <w:rFonts w:asciiTheme="minorHAnsi" w:hAnsiTheme="minorHAnsi" w:cstheme="minorHAnsi"/>
                <w:sz w:val="18"/>
                <w:szCs w:val="18"/>
              </w:rPr>
            </w:pPr>
            <w:r w:rsidRPr="00E8415A">
              <w:rPr>
                <w:rFonts w:asciiTheme="minorHAnsi" w:hAnsiTheme="minorHAnsi" w:cstheme="minorHAnsi"/>
                <w:sz w:val="18"/>
                <w:szCs w:val="18"/>
              </w:rPr>
              <w:t>1     O ring 2-129v</w:t>
            </w:r>
          </w:p>
          <w:p w:rsidR="000067B4" w:rsidRPr="00E8415A" w:rsidRDefault="000067B4" w:rsidP="00C66C71">
            <w:pPr>
              <w:autoSpaceDE w:val="0"/>
              <w:autoSpaceDN w:val="0"/>
              <w:adjustRightInd w:val="0"/>
              <w:ind w:left="708"/>
              <w:jc w:val="both"/>
              <w:rPr>
                <w:rFonts w:asciiTheme="minorHAnsi" w:hAnsiTheme="minorHAnsi" w:cstheme="minorHAnsi"/>
                <w:sz w:val="18"/>
                <w:szCs w:val="18"/>
              </w:rPr>
            </w:pPr>
            <w:r w:rsidRPr="00E8415A">
              <w:rPr>
                <w:rFonts w:asciiTheme="minorHAnsi" w:hAnsiTheme="minorHAnsi" w:cstheme="minorHAnsi"/>
                <w:sz w:val="18"/>
                <w:szCs w:val="18"/>
              </w:rPr>
              <w:t>1     kit de reparación de válvula EPTA</w:t>
            </w:r>
          </w:p>
          <w:p w:rsidR="000067B4" w:rsidRPr="00E8415A" w:rsidRDefault="00DA0337" w:rsidP="00C66C71">
            <w:pPr>
              <w:autoSpaceDE w:val="0"/>
              <w:autoSpaceDN w:val="0"/>
              <w:adjustRightInd w:val="0"/>
              <w:ind w:left="708"/>
              <w:jc w:val="both"/>
              <w:rPr>
                <w:rFonts w:asciiTheme="minorHAnsi" w:hAnsiTheme="minorHAnsi" w:cstheme="minorHAnsi"/>
                <w:sz w:val="18"/>
                <w:szCs w:val="18"/>
              </w:rPr>
            </w:pPr>
            <w:r w:rsidRPr="00E8415A">
              <w:rPr>
                <w:rFonts w:asciiTheme="minorHAnsi" w:hAnsiTheme="minorHAnsi" w:cstheme="minorHAnsi"/>
                <w:sz w:val="18"/>
                <w:szCs w:val="18"/>
              </w:rPr>
              <w:t xml:space="preserve">12 </w:t>
            </w:r>
            <w:r w:rsidR="000067B4" w:rsidRPr="00E8415A">
              <w:rPr>
                <w:rFonts w:asciiTheme="minorHAnsi" w:hAnsiTheme="minorHAnsi" w:cstheme="minorHAnsi"/>
                <w:sz w:val="18"/>
                <w:szCs w:val="18"/>
              </w:rPr>
              <w:t>sello radial y tangencial para empaquetadura</w:t>
            </w:r>
          </w:p>
          <w:p w:rsidR="000067B4" w:rsidRPr="00E8415A" w:rsidRDefault="000067B4" w:rsidP="00C66C71">
            <w:pPr>
              <w:autoSpaceDE w:val="0"/>
              <w:autoSpaceDN w:val="0"/>
              <w:adjustRightInd w:val="0"/>
              <w:ind w:left="708"/>
              <w:jc w:val="both"/>
              <w:rPr>
                <w:rFonts w:asciiTheme="minorHAnsi" w:hAnsiTheme="minorHAnsi" w:cstheme="minorHAnsi"/>
                <w:sz w:val="18"/>
                <w:szCs w:val="18"/>
              </w:rPr>
            </w:pPr>
            <w:r w:rsidRPr="00E8415A">
              <w:rPr>
                <w:rFonts w:asciiTheme="minorHAnsi" w:hAnsiTheme="minorHAnsi" w:cstheme="minorHAnsi"/>
                <w:sz w:val="18"/>
                <w:szCs w:val="18"/>
              </w:rPr>
              <w:t>2     sellos tangenciales para empaquetadura</w:t>
            </w:r>
          </w:p>
          <w:p w:rsidR="000067B4" w:rsidRPr="00E8415A" w:rsidRDefault="000067B4" w:rsidP="00C66C71">
            <w:pPr>
              <w:autoSpaceDE w:val="0"/>
              <w:autoSpaceDN w:val="0"/>
              <w:adjustRightInd w:val="0"/>
              <w:ind w:left="708"/>
              <w:jc w:val="both"/>
              <w:rPr>
                <w:rFonts w:asciiTheme="minorHAnsi" w:hAnsiTheme="minorHAnsi" w:cstheme="minorHAnsi"/>
                <w:sz w:val="18"/>
                <w:szCs w:val="18"/>
              </w:rPr>
            </w:pPr>
            <w:r w:rsidRPr="00E8415A">
              <w:rPr>
                <w:rFonts w:asciiTheme="minorHAnsi" w:hAnsiTheme="minorHAnsi" w:cstheme="minorHAnsi"/>
                <w:sz w:val="18"/>
                <w:szCs w:val="18"/>
              </w:rPr>
              <w:t>1     Kit O ring para empaquetadura</w:t>
            </w:r>
          </w:p>
          <w:p w:rsidR="000067B4" w:rsidRPr="00E8415A" w:rsidRDefault="000067B4" w:rsidP="00C66C71">
            <w:pPr>
              <w:autoSpaceDE w:val="0"/>
              <w:autoSpaceDN w:val="0"/>
              <w:adjustRightInd w:val="0"/>
              <w:ind w:left="708"/>
              <w:jc w:val="both"/>
              <w:rPr>
                <w:rFonts w:asciiTheme="minorHAnsi" w:hAnsiTheme="minorHAnsi" w:cstheme="minorHAnsi"/>
                <w:sz w:val="18"/>
                <w:szCs w:val="18"/>
              </w:rPr>
            </w:pPr>
            <w:r w:rsidRPr="00E8415A">
              <w:rPr>
                <w:rFonts w:asciiTheme="minorHAnsi" w:hAnsiTheme="minorHAnsi" w:cstheme="minorHAnsi"/>
                <w:sz w:val="18"/>
                <w:szCs w:val="18"/>
              </w:rPr>
              <w:t>1      cigüeñal con rodamientos</w:t>
            </w:r>
          </w:p>
          <w:p w:rsidR="000067B4" w:rsidRPr="00E8415A" w:rsidRDefault="000067B4" w:rsidP="00C66C71">
            <w:pPr>
              <w:autoSpaceDE w:val="0"/>
              <w:autoSpaceDN w:val="0"/>
              <w:adjustRightInd w:val="0"/>
              <w:ind w:left="708"/>
              <w:jc w:val="both"/>
              <w:rPr>
                <w:rFonts w:asciiTheme="minorHAnsi" w:hAnsiTheme="minorHAnsi" w:cstheme="minorHAnsi"/>
                <w:sz w:val="18"/>
                <w:szCs w:val="18"/>
              </w:rPr>
            </w:pPr>
            <w:r w:rsidRPr="00E8415A">
              <w:rPr>
                <w:rFonts w:asciiTheme="minorHAnsi" w:hAnsiTheme="minorHAnsi" w:cstheme="minorHAnsi"/>
                <w:sz w:val="18"/>
                <w:szCs w:val="18"/>
              </w:rPr>
              <w:t>1      Kit o ring para cambio de rodamientos</w:t>
            </w:r>
          </w:p>
          <w:p w:rsidR="000067B4" w:rsidRPr="00E8415A" w:rsidRDefault="000067B4" w:rsidP="00C66C71">
            <w:pPr>
              <w:autoSpaceDE w:val="0"/>
              <w:autoSpaceDN w:val="0"/>
              <w:adjustRightInd w:val="0"/>
              <w:ind w:left="708"/>
              <w:jc w:val="both"/>
              <w:rPr>
                <w:rFonts w:asciiTheme="minorHAnsi" w:hAnsiTheme="minorHAnsi" w:cstheme="minorHAnsi"/>
                <w:sz w:val="18"/>
                <w:szCs w:val="18"/>
              </w:rPr>
            </w:pPr>
            <w:r w:rsidRPr="00E8415A">
              <w:rPr>
                <w:rFonts w:asciiTheme="minorHAnsi" w:hAnsiTheme="minorHAnsi" w:cstheme="minorHAnsi"/>
                <w:sz w:val="18"/>
                <w:szCs w:val="18"/>
              </w:rPr>
              <w:t xml:space="preserve">1      reten de volante </w:t>
            </w:r>
          </w:p>
          <w:p w:rsidR="000067B4" w:rsidRPr="00E8415A" w:rsidRDefault="000067B4" w:rsidP="00C66C71">
            <w:pPr>
              <w:autoSpaceDE w:val="0"/>
              <w:autoSpaceDN w:val="0"/>
              <w:adjustRightInd w:val="0"/>
              <w:ind w:left="708"/>
              <w:jc w:val="both"/>
              <w:rPr>
                <w:rFonts w:asciiTheme="minorHAnsi" w:hAnsiTheme="minorHAnsi" w:cstheme="minorHAnsi"/>
                <w:sz w:val="18"/>
                <w:szCs w:val="18"/>
              </w:rPr>
            </w:pPr>
            <w:r w:rsidRPr="00E8415A">
              <w:rPr>
                <w:rFonts w:asciiTheme="minorHAnsi" w:hAnsiTheme="minorHAnsi" w:cstheme="minorHAnsi"/>
                <w:sz w:val="18"/>
                <w:szCs w:val="18"/>
              </w:rPr>
              <w:t>1      aro deflector de volante</w:t>
            </w:r>
          </w:p>
          <w:p w:rsidR="000067B4" w:rsidRPr="00E8415A" w:rsidRDefault="000067B4" w:rsidP="00C66C71">
            <w:pPr>
              <w:ind w:left="708"/>
              <w:contextualSpacing/>
              <w:jc w:val="both"/>
              <w:rPr>
                <w:rFonts w:asciiTheme="minorHAnsi" w:hAnsiTheme="minorHAnsi" w:cstheme="minorHAnsi"/>
                <w:sz w:val="18"/>
                <w:szCs w:val="18"/>
              </w:rPr>
            </w:pPr>
            <w:r w:rsidRPr="00E8415A">
              <w:rPr>
                <w:rFonts w:asciiTheme="minorHAnsi" w:hAnsiTheme="minorHAnsi" w:cstheme="minorHAnsi"/>
                <w:sz w:val="18"/>
                <w:szCs w:val="18"/>
              </w:rPr>
              <w:t>4       metales de biela</w:t>
            </w:r>
          </w:p>
          <w:p w:rsidR="00DA0337" w:rsidRPr="00E8415A" w:rsidRDefault="00DA0337" w:rsidP="00DA0337">
            <w:pPr>
              <w:autoSpaceDE w:val="0"/>
              <w:autoSpaceDN w:val="0"/>
              <w:adjustRightInd w:val="0"/>
              <w:jc w:val="both"/>
              <w:rPr>
                <w:rFonts w:asciiTheme="minorHAnsi" w:hAnsiTheme="minorHAnsi" w:cstheme="minorHAnsi"/>
                <w:b/>
                <w:color w:val="000000"/>
                <w:sz w:val="18"/>
                <w:szCs w:val="18"/>
              </w:rPr>
            </w:pPr>
            <w:r w:rsidRPr="00E8415A">
              <w:rPr>
                <w:rFonts w:asciiTheme="minorHAnsi" w:hAnsiTheme="minorHAnsi" w:cstheme="minorHAnsi"/>
                <w:b/>
                <w:color w:val="000000"/>
                <w:sz w:val="18"/>
                <w:szCs w:val="18"/>
              </w:rPr>
              <w:lastRenderedPageBreak/>
              <w:t>SERVICIO DE MANTENIMIENTO DE COMPRESOR GNV-ASPRO IODM 115-3-19 (15.000 HORAS DE OPERACIÓN), CON PROVISIÓN DE REPUESTOS Y MANO DE OBRA PARA LA ESTACIÓN DE SERVICIO DE PATACAMAYA.</w:t>
            </w:r>
          </w:p>
          <w:p w:rsidR="00DA0337" w:rsidRPr="00E8415A" w:rsidRDefault="00DA0337" w:rsidP="00DA0337">
            <w:pPr>
              <w:autoSpaceDE w:val="0"/>
              <w:autoSpaceDN w:val="0"/>
              <w:adjustRightInd w:val="0"/>
              <w:jc w:val="both"/>
              <w:rPr>
                <w:rFonts w:asciiTheme="minorHAnsi" w:hAnsiTheme="minorHAnsi" w:cstheme="minorHAnsi"/>
                <w:b/>
                <w:color w:val="000000"/>
                <w:sz w:val="18"/>
                <w:szCs w:val="18"/>
              </w:rPr>
            </w:pPr>
          </w:p>
          <w:p w:rsidR="00DA0337" w:rsidRPr="00E8415A" w:rsidRDefault="00DA0337" w:rsidP="00C66C71">
            <w:pPr>
              <w:autoSpaceDE w:val="0"/>
              <w:autoSpaceDN w:val="0"/>
              <w:adjustRightInd w:val="0"/>
              <w:ind w:left="708"/>
              <w:jc w:val="both"/>
              <w:rPr>
                <w:rFonts w:asciiTheme="minorHAnsi" w:hAnsiTheme="minorHAnsi" w:cstheme="minorHAnsi"/>
                <w:b/>
                <w:color w:val="000000"/>
                <w:sz w:val="18"/>
                <w:szCs w:val="18"/>
              </w:rPr>
            </w:pPr>
            <w:r w:rsidRPr="00E8415A">
              <w:rPr>
                <w:rFonts w:asciiTheme="minorHAnsi" w:hAnsiTheme="minorHAnsi" w:cstheme="minorHAnsi"/>
                <w:b/>
                <w:color w:val="000000"/>
                <w:sz w:val="18"/>
                <w:szCs w:val="18"/>
              </w:rPr>
              <w:t>DETALLE DE LOS REPUESTOS:</w:t>
            </w:r>
          </w:p>
          <w:p w:rsidR="00DA0337" w:rsidRPr="00E8415A" w:rsidRDefault="00DA0337" w:rsidP="00C66C71">
            <w:pPr>
              <w:autoSpaceDE w:val="0"/>
              <w:autoSpaceDN w:val="0"/>
              <w:adjustRightInd w:val="0"/>
              <w:ind w:left="708"/>
              <w:jc w:val="both"/>
              <w:rPr>
                <w:rFonts w:asciiTheme="minorHAnsi" w:hAnsiTheme="minorHAnsi" w:cstheme="minorHAnsi"/>
                <w:b/>
                <w:color w:val="000000"/>
                <w:sz w:val="18"/>
                <w:szCs w:val="18"/>
              </w:rPr>
            </w:pPr>
          </w:p>
          <w:p w:rsidR="00DA0337" w:rsidRPr="00E8415A" w:rsidRDefault="00DA0337" w:rsidP="00C66C71">
            <w:pPr>
              <w:autoSpaceDE w:val="0"/>
              <w:autoSpaceDN w:val="0"/>
              <w:adjustRightInd w:val="0"/>
              <w:ind w:left="708"/>
              <w:jc w:val="both"/>
              <w:rPr>
                <w:rFonts w:asciiTheme="minorHAnsi" w:hAnsiTheme="minorHAnsi" w:cstheme="minorHAnsi"/>
                <w:sz w:val="18"/>
                <w:szCs w:val="18"/>
              </w:rPr>
            </w:pPr>
            <w:r w:rsidRPr="00E8415A">
              <w:rPr>
                <w:rFonts w:asciiTheme="minorHAnsi" w:hAnsiTheme="minorHAnsi" w:cstheme="minorHAnsi"/>
                <w:sz w:val="18"/>
                <w:szCs w:val="18"/>
              </w:rPr>
              <w:t>2  Válvula de Admisión 1ra etapa</w:t>
            </w:r>
          </w:p>
          <w:p w:rsidR="00DA0337" w:rsidRPr="00E8415A" w:rsidRDefault="00DA0337" w:rsidP="00C66C71">
            <w:pPr>
              <w:autoSpaceDE w:val="0"/>
              <w:autoSpaceDN w:val="0"/>
              <w:adjustRightInd w:val="0"/>
              <w:ind w:left="708"/>
              <w:jc w:val="both"/>
              <w:rPr>
                <w:rFonts w:asciiTheme="minorHAnsi" w:hAnsiTheme="minorHAnsi" w:cstheme="minorHAnsi"/>
                <w:sz w:val="18"/>
                <w:szCs w:val="18"/>
              </w:rPr>
            </w:pPr>
            <w:r w:rsidRPr="00E8415A">
              <w:rPr>
                <w:rFonts w:asciiTheme="minorHAnsi" w:hAnsiTheme="minorHAnsi" w:cstheme="minorHAnsi"/>
                <w:sz w:val="18"/>
                <w:szCs w:val="18"/>
              </w:rPr>
              <w:t>2  Válvula de Escape 1da etapa</w:t>
            </w:r>
          </w:p>
          <w:p w:rsidR="00DA0337" w:rsidRPr="00E8415A" w:rsidRDefault="00DA0337" w:rsidP="00C66C71">
            <w:pPr>
              <w:autoSpaceDE w:val="0"/>
              <w:autoSpaceDN w:val="0"/>
              <w:adjustRightInd w:val="0"/>
              <w:ind w:left="708"/>
              <w:jc w:val="both"/>
              <w:rPr>
                <w:rFonts w:asciiTheme="minorHAnsi" w:hAnsiTheme="minorHAnsi" w:cstheme="minorHAnsi"/>
                <w:sz w:val="18"/>
                <w:szCs w:val="18"/>
              </w:rPr>
            </w:pPr>
            <w:r w:rsidRPr="00E8415A">
              <w:rPr>
                <w:rFonts w:asciiTheme="minorHAnsi" w:hAnsiTheme="minorHAnsi" w:cstheme="minorHAnsi"/>
                <w:sz w:val="18"/>
                <w:szCs w:val="18"/>
              </w:rPr>
              <w:t>1  Válvula de Admisión 2ra etapa</w:t>
            </w:r>
          </w:p>
          <w:p w:rsidR="00DA0337" w:rsidRPr="00E8415A" w:rsidRDefault="00DA0337" w:rsidP="00C66C71">
            <w:pPr>
              <w:autoSpaceDE w:val="0"/>
              <w:autoSpaceDN w:val="0"/>
              <w:adjustRightInd w:val="0"/>
              <w:ind w:left="708"/>
              <w:jc w:val="both"/>
              <w:rPr>
                <w:rFonts w:asciiTheme="minorHAnsi" w:hAnsiTheme="minorHAnsi" w:cstheme="minorHAnsi"/>
                <w:sz w:val="18"/>
                <w:szCs w:val="18"/>
              </w:rPr>
            </w:pPr>
            <w:r w:rsidRPr="00E8415A">
              <w:rPr>
                <w:rFonts w:asciiTheme="minorHAnsi" w:hAnsiTheme="minorHAnsi" w:cstheme="minorHAnsi"/>
                <w:sz w:val="18"/>
                <w:szCs w:val="18"/>
              </w:rPr>
              <w:t>1  Válvula de Escape 2da etapa</w:t>
            </w:r>
          </w:p>
          <w:p w:rsidR="00DA0337" w:rsidRPr="00E8415A" w:rsidRDefault="00DA0337" w:rsidP="00C66C71">
            <w:pPr>
              <w:autoSpaceDE w:val="0"/>
              <w:autoSpaceDN w:val="0"/>
              <w:adjustRightInd w:val="0"/>
              <w:ind w:left="708"/>
              <w:jc w:val="both"/>
              <w:rPr>
                <w:rFonts w:asciiTheme="minorHAnsi" w:hAnsiTheme="minorHAnsi" w:cstheme="minorHAnsi"/>
                <w:sz w:val="18"/>
                <w:szCs w:val="18"/>
              </w:rPr>
            </w:pPr>
            <w:r w:rsidRPr="00E8415A">
              <w:rPr>
                <w:rFonts w:asciiTheme="minorHAnsi" w:hAnsiTheme="minorHAnsi" w:cstheme="minorHAnsi"/>
                <w:sz w:val="18"/>
                <w:szCs w:val="18"/>
              </w:rPr>
              <w:t>1  Válvula de Admisión 3ra etapa</w:t>
            </w:r>
          </w:p>
          <w:p w:rsidR="00DA0337" w:rsidRPr="00E8415A" w:rsidRDefault="00DA0337" w:rsidP="00C66C71">
            <w:pPr>
              <w:autoSpaceDE w:val="0"/>
              <w:autoSpaceDN w:val="0"/>
              <w:adjustRightInd w:val="0"/>
              <w:ind w:left="708"/>
              <w:jc w:val="both"/>
              <w:rPr>
                <w:rFonts w:asciiTheme="minorHAnsi" w:hAnsiTheme="minorHAnsi" w:cstheme="minorHAnsi"/>
                <w:sz w:val="18"/>
                <w:szCs w:val="18"/>
              </w:rPr>
            </w:pPr>
            <w:r w:rsidRPr="00E8415A">
              <w:rPr>
                <w:rFonts w:asciiTheme="minorHAnsi" w:hAnsiTheme="minorHAnsi" w:cstheme="minorHAnsi"/>
                <w:sz w:val="18"/>
                <w:szCs w:val="18"/>
              </w:rPr>
              <w:t>1  Válvula de Escape 3ra etapa</w:t>
            </w:r>
          </w:p>
          <w:p w:rsidR="00DA0337" w:rsidRPr="00E8415A" w:rsidRDefault="00DA0337" w:rsidP="00C66C71">
            <w:pPr>
              <w:autoSpaceDE w:val="0"/>
              <w:autoSpaceDN w:val="0"/>
              <w:adjustRightInd w:val="0"/>
              <w:ind w:left="708"/>
              <w:jc w:val="both"/>
              <w:rPr>
                <w:rFonts w:asciiTheme="minorHAnsi" w:hAnsiTheme="minorHAnsi" w:cstheme="minorHAnsi"/>
                <w:sz w:val="18"/>
                <w:szCs w:val="18"/>
              </w:rPr>
            </w:pPr>
            <w:r w:rsidRPr="00E8415A">
              <w:rPr>
                <w:rFonts w:asciiTheme="minorHAnsi" w:hAnsiTheme="minorHAnsi" w:cstheme="minorHAnsi"/>
                <w:sz w:val="18"/>
                <w:szCs w:val="18"/>
              </w:rPr>
              <w:t>1  Válvula anti retorno  a platillos</w:t>
            </w:r>
          </w:p>
          <w:p w:rsidR="00DA0337" w:rsidRPr="00E8415A" w:rsidRDefault="00DA0337" w:rsidP="00C66C71">
            <w:pPr>
              <w:autoSpaceDE w:val="0"/>
              <w:autoSpaceDN w:val="0"/>
              <w:adjustRightInd w:val="0"/>
              <w:ind w:left="708"/>
              <w:jc w:val="both"/>
              <w:rPr>
                <w:rFonts w:asciiTheme="minorHAnsi" w:hAnsiTheme="minorHAnsi" w:cstheme="minorHAnsi"/>
                <w:sz w:val="18"/>
                <w:szCs w:val="18"/>
              </w:rPr>
            </w:pPr>
            <w:r w:rsidRPr="00E8415A">
              <w:rPr>
                <w:rFonts w:asciiTheme="minorHAnsi" w:hAnsiTheme="minorHAnsi" w:cstheme="minorHAnsi"/>
                <w:sz w:val="18"/>
                <w:szCs w:val="18"/>
              </w:rPr>
              <w:t>1  Kit  O-ring 5000 horas</w:t>
            </w:r>
          </w:p>
          <w:p w:rsidR="00DA0337" w:rsidRPr="00E8415A" w:rsidRDefault="00DA0337" w:rsidP="00C66C71">
            <w:pPr>
              <w:autoSpaceDE w:val="0"/>
              <w:autoSpaceDN w:val="0"/>
              <w:adjustRightInd w:val="0"/>
              <w:ind w:left="708"/>
              <w:jc w:val="both"/>
              <w:rPr>
                <w:rFonts w:asciiTheme="minorHAnsi" w:hAnsiTheme="minorHAnsi" w:cstheme="minorHAnsi"/>
                <w:sz w:val="18"/>
                <w:szCs w:val="18"/>
              </w:rPr>
            </w:pPr>
            <w:r w:rsidRPr="00E8415A">
              <w:rPr>
                <w:rFonts w:asciiTheme="minorHAnsi" w:hAnsiTheme="minorHAnsi" w:cstheme="minorHAnsi"/>
                <w:sz w:val="18"/>
                <w:szCs w:val="18"/>
              </w:rPr>
              <w:t>1  Filtro de aceite PH-20</w:t>
            </w:r>
          </w:p>
          <w:p w:rsidR="00DA0337" w:rsidRPr="00E8415A" w:rsidRDefault="00DA0337" w:rsidP="00C66C71">
            <w:pPr>
              <w:autoSpaceDE w:val="0"/>
              <w:autoSpaceDN w:val="0"/>
              <w:adjustRightInd w:val="0"/>
              <w:ind w:left="708"/>
              <w:jc w:val="both"/>
              <w:rPr>
                <w:rFonts w:asciiTheme="minorHAnsi" w:hAnsiTheme="minorHAnsi" w:cstheme="minorHAnsi"/>
                <w:sz w:val="18"/>
                <w:szCs w:val="18"/>
              </w:rPr>
            </w:pPr>
            <w:r w:rsidRPr="00E8415A">
              <w:rPr>
                <w:rFonts w:asciiTheme="minorHAnsi" w:hAnsiTheme="minorHAnsi" w:cstheme="minorHAnsi"/>
                <w:sz w:val="18"/>
                <w:szCs w:val="18"/>
              </w:rPr>
              <w:t xml:space="preserve">1 Kit arandelas de cobre para </w:t>
            </w:r>
            <w:proofErr w:type="spellStart"/>
            <w:r w:rsidRPr="00E8415A">
              <w:rPr>
                <w:rFonts w:asciiTheme="minorHAnsi" w:hAnsiTheme="minorHAnsi" w:cstheme="minorHAnsi"/>
                <w:sz w:val="18"/>
                <w:szCs w:val="18"/>
              </w:rPr>
              <w:t>mto</w:t>
            </w:r>
            <w:proofErr w:type="spellEnd"/>
            <w:r w:rsidRPr="00E8415A">
              <w:rPr>
                <w:rFonts w:asciiTheme="minorHAnsi" w:hAnsiTheme="minorHAnsi" w:cstheme="minorHAnsi"/>
                <w:sz w:val="18"/>
                <w:szCs w:val="18"/>
              </w:rPr>
              <w:t xml:space="preserve"> 5.000 horas</w:t>
            </w:r>
          </w:p>
          <w:p w:rsidR="00DA0337" w:rsidRPr="00E8415A" w:rsidRDefault="00DA0337" w:rsidP="00C66C71">
            <w:pPr>
              <w:autoSpaceDE w:val="0"/>
              <w:autoSpaceDN w:val="0"/>
              <w:adjustRightInd w:val="0"/>
              <w:ind w:left="708"/>
              <w:jc w:val="both"/>
              <w:rPr>
                <w:rFonts w:asciiTheme="minorHAnsi" w:hAnsiTheme="minorHAnsi" w:cstheme="minorHAnsi"/>
                <w:sz w:val="18"/>
                <w:szCs w:val="18"/>
              </w:rPr>
            </w:pPr>
            <w:r w:rsidRPr="00E8415A">
              <w:rPr>
                <w:rFonts w:asciiTheme="minorHAnsi" w:hAnsiTheme="minorHAnsi" w:cstheme="minorHAnsi"/>
                <w:sz w:val="18"/>
                <w:szCs w:val="18"/>
              </w:rPr>
              <w:t>1  Diafragma válvula de despresurizado</w:t>
            </w:r>
          </w:p>
          <w:p w:rsidR="00DA0337" w:rsidRPr="00E8415A" w:rsidRDefault="00DA0337" w:rsidP="00C66C71">
            <w:pPr>
              <w:autoSpaceDE w:val="0"/>
              <w:autoSpaceDN w:val="0"/>
              <w:adjustRightInd w:val="0"/>
              <w:ind w:left="708"/>
              <w:jc w:val="both"/>
              <w:rPr>
                <w:rFonts w:asciiTheme="minorHAnsi" w:hAnsiTheme="minorHAnsi" w:cstheme="minorHAnsi"/>
                <w:sz w:val="18"/>
                <w:szCs w:val="18"/>
              </w:rPr>
            </w:pPr>
            <w:r w:rsidRPr="00E8415A">
              <w:rPr>
                <w:rFonts w:asciiTheme="minorHAnsi" w:hAnsiTheme="minorHAnsi" w:cstheme="minorHAnsi"/>
                <w:sz w:val="18"/>
                <w:szCs w:val="18"/>
              </w:rPr>
              <w:t xml:space="preserve">1  Filtro coalescente de compresor </w:t>
            </w:r>
          </w:p>
          <w:p w:rsidR="00DA0337" w:rsidRPr="00E8415A" w:rsidRDefault="00DA0337" w:rsidP="00C66C71">
            <w:pPr>
              <w:autoSpaceDE w:val="0"/>
              <w:autoSpaceDN w:val="0"/>
              <w:adjustRightInd w:val="0"/>
              <w:ind w:left="708"/>
              <w:jc w:val="both"/>
              <w:rPr>
                <w:rFonts w:asciiTheme="minorHAnsi" w:hAnsiTheme="minorHAnsi" w:cstheme="minorHAnsi"/>
                <w:sz w:val="18"/>
                <w:szCs w:val="18"/>
              </w:rPr>
            </w:pPr>
            <w:r w:rsidRPr="00E8415A">
              <w:rPr>
                <w:rFonts w:asciiTheme="minorHAnsi" w:hAnsiTheme="minorHAnsi" w:cstheme="minorHAnsi"/>
                <w:sz w:val="18"/>
                <w:szCs w:val="18"/>
              </w:rPr>
              <w:t>1  Elemento filtrante sinterizado</w:t>
            </w:r>
          </w:p>
          <w:p w:rsidR="00DA0337" w:rsidRPr="00E8415A" w:rsidRDefault="00DA0337" w:rsidP="00C66C71">
            <w:pPr>
              <w:autoSpaceDE w:val="0"/>
              <w:autoSpaceDN w:val="0"/>
              <w:adjustRightInd w:val="0"/>
              <w:ind w:left="708"/>
              <w:jc w:val="both"/>
              <w:rPr>
                <w:rFonts w:asciiTheme="minorHAnsi" w:hAnsiTheme="minorHAnsi" w:cstheme="minorHAnsi"/>
                <w:sz w:val="18"/>
                <w:szCs w:val="18"/>
              </w:rPr>
            </w:pPr>
            <w:r w:rsidRPr="00E8415A">
              <w:rPr>
                <w:rFonts w:asciiTheme="minorHAnsi" w:hAnsiTheme="minorHAnsi" w:cstheme="minorHAnsi"/>
                <w:sz w:val="18"/>
                <w:szCs w:val="18"/>
              </w:rPr>
              <w:t>1  O ring 2-243</w:t>
            </w:r>
          </w:p>
          <w:p w:rsidR="00DA0337" w:rsidRPr="00E8415A" w:rsidRDefault="00DA0337" w:rsidP="00C66C71">
            <w:pPr>
              <w:autoSpaceDE w:val="0"/>
              <w:autoSpaceDN w:val="0"/>
              <w:adjustRightInd w:val="0"/>
              <w:ind w:left="708"/>
              <w:jc w:val="both"/>
              <w:rPr>
                <w:rFonts w:asciiTheme="minorHAnsi" w:hAnsiTheme="minorHAnsi" w:cstheme="minorHAnsi"/>
                <w:sz w:val="18"/>
                <w:szCs w:val="18"/>
              </w:rPr>
            </w:pPr>
            <w:r w:rsidRPr="00E8415A">
              <w:rPr>
                <w:rFonts w:asciiTheme="minorHAnsi" w:hAnsiTheme="minorHAnsi" w:cstheme="minorHAnsi"/>
                <w:sz w:val="18"/>
                <w:szCs w:val="18"/>
              </w:rPr>
              <w:t>1  O ring 2-129v</w:t>
            </w:r>
          </w:p>
          <w:p w:rsidR="00596B5C" w:rsidRPr="00E8415A" w:rsidRDefault="00596B5C" w:rsidP="00560F45">
            <w:pPr>
              <w:rPr>
                <w:rFonts w:asciiTheme="minorHAnsi" w:hAnsiTheme="minorHAnsi" w:cstheme="minorHAnsi"/>
                <w:b/>
                <w:sz w:val="18"/>
                <w:szCs w:val="18"/>
              </w:rPr>
            </w:pPr>
          </w:p>
        </w:tc>
        <w:tc>
          <w:tcPr>
            <w:tcW w:w="4211" w:type="dxa"/>
            <w:vAlign w:val="center"/>
          </w:tcPr>
          <w:p w:rsidR="00596B5C" w:rsidRPr="00DB5AAF" w:rsidRDefault="00596B5C" w:rsidP="00560F45">
            <w:pPr>
              <w:rPr>
                <w:rFonts w:ascii="Calibri" w:hAnsi="Calibri" w:cs="Calibri"/>
                <w:b/>
                <w:sz w:val="18"/>
                <w:szCs w:val="18"/>
              </w:rPr>
            </w:pPr>
          </w:p>
        </w:tc>
        <w:tc>
          <w:tcPr>
            <w:tcW w:w="377"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365"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500" w:type="dxa"/>
            <w:tcBorders>
              <w:top w:val="single" w:sz="2" w:space="0" w:color="000000"/>
            </w:tcBorders>
            <w:vAlign w:val="center"/>
          </w:tcPr>
          <w:p w:rsidR="00596B5C" w:rsidRPr="00DB5AAF" w:rsidRDefault="00596B5C" w:rsidP="00560F45">
            <w:pPr>
              <w:rPr>
                <w:rFonts w:ascii="Calibri" w:hAnsi="Calibri" w:cs="Calibri"/>
                <w:b/>
                <w:sz w:val="18"/>
                <w:szCs w:val="18"/>
              </w:rPr>
            </w:pPr>
          </w:p>
        </w:tc>
      </w:tr>
      <w:tr w:rsidR="00596B5C" w:rsidRPr="00C75BEC" w:rsidTr="00C66C71">
        <w:trPr>
          <w:jc w:val="center"/>
        </w:trPr>
        <w:tc>
          <w:tcPr>
            <w:tcW w:w="4521" w:type="dxa"/>
            <w:vAlign w:val="center"/>
          </w:tcPr>
          <w:p w:rsidR="00596B5C" w:rsidRPr="00E8415A" w:rsidRDefault="00DA0337" w:rsidP="00560F45">
            <w:pPr>
              <w:autoSpaceDE w:val="0"/>
              <w:autoSpaceDN w:val="0"/>
              <w:adjustRightInd w:val="0"/>
              <w:rPr>
                <w:rFonts w:asciiTheme="minorHAnsi" w:hAnsiTheme="minorHAnsi" w:cstheme="minorHAnsi"/>
                <w:b/>
                <w:bCs/>
                <w:sz w:val="18"/>
                <w:szCs w:val="18"/>
              </w:rPr>
            </w:pPr>
            <w:r w:rsidRPr="00E8415A">
              <w:rPr>
                <w:rFonts w:asciiTheme="minorHAnsi" w:hAnsiTheme="minorHAnsi" w:cstheme="minorHAnsi"/>
                <w:b/>
                <w:bCs/>
                <w:sz w:val="18"/>
                <w:szCs w:val="18"/>
              </w:rPr>
              <w:lastRenderedPageBreak/>
              <w:t>EXPERIENCIA ESPECIFICA DEL PROPONENTE</w:t>
            </w:r>
          </w:p>
          <w:p w:rsidR="00DA0337" w:rsidRPr="00E8415A" w:rsidRDefault="00DA0337" w:rsidP="00C66C71">
            <w:pPr>
              <w:autoSpaceDE w:val="0"/>
              <w:autoSpaceDN w:val="0"/>
              <w:adjustRightInd w:val="0"/>
              <w:jc w:val="both"/>
              <w:rPr>
                <w:rFonts w:asciiTheme="minorHAnsi" w:hAnsiTheme="minorHAnsi" w:cstheme="minorHAnsi"/>
                <w:sz w:val="18"/>
                <w:szCs w:val="18"/>
              </w:rPr>
            </w:pPr>
            <w:r w:rsidRPr="00E8415A">
              <w:rPr>
                <w:rFonts w:asciiTheme="minorHAnsi" w:hAnsiTheme="minorHAnsi" w:cstheme="minorHAnsi"/>
                <w:sz w:val="18"/>
                <w:szCs w:val="18"/>
              </w:rPr>
              <w:t>Las empresas proponentes participantes deben respaldar su experiencia en el rubro, mediante fotocopias simples de Contratos suscritos, Órdenes de Compra, Facturas emitidas, Notas de Adjudicación u otros de por lo menos Un (1) Año. YPFB se reserva el derecho de realizar las verificaciones respectivas a fin de confirmar la veracidad de la información y documentación presentada.</w:t>
            </w:r>
          </w:p>
        </w:tc>
        <w:tc>
          <w:tcPr>
            <w:tcW w:w="4211" w:type="dxa"/>
            <w:vAlign w:val="center"/>
          </w:tcPr>
          <w:p w:rsidR="00596B5C" w:rsidRPr="00DB5AAF" w:rsidRDefault="00596B5C" w:rsidP="00560F45">
            <w:pPr>
              <w:rPr>
                <w:rFonts w:ascii="Calibri" w:hAnsi="Calibri" w:cs="Calibri"/>
                <w:b/>
                <w:sz w:val="18"/>
                <w:szCs w:val="18"/>
              </w:rPr>
            </w:pPr>
          </w:p>
        </w:tc>
        <w:tc>
          <w:tcPr>
            <w:tcW w:w="377" w:type="dxa"/>
            <w:vAlign w:val="center"/>
          </w:tcPr>
          <w:p w:rsidR="00596B5C" w:rsidRPr="00DB5AAF" w:rsidRDefault="00596B5C" w:rsidP="00560F45">
            <w:pPr>
              <w:rPr>
                <w:rFonts w:ascii="Calibri" w:hAnsi="Calibri" w:cs="Calibri"/>
                <w:b/>
                <w:sz w:val="18"/>
                <w:szCs w:val="18"/>
              </w:rPr>
            </w:pPr>
          </w:p>
        </w:tc>
        <w:tc>
          <w:tcPr>
            <w:tcW w:w="365" w:type="dxa"/>
            <w:vAlign w:val="center"/>
          </w:tcPr>
          <w:p w:rsidR="00596B5C" w:rsidRPr="00DB5AAF" w:rsidRDefault="00596B5C" w:rsidP="00560F45">
            <w:pPr>
              <w:rPr>
                <w:rFonts w:ascii="Calibri" w:hAnsi="Calibri" w:cs="Calibri"/>
                <w:b/>
                <w:sz w:val="18"/>
                <w:szCs w:val="18"/>
              </w:rPr>
            </w:pPr>
          </w:p>
        </w:tc>
        <w:tc>
          <w:tcPr>
            <w:tcW w:w="500" w:type="dxa"/>
            <w:vAlign w:val="center"/>
          </w:tcPr>
          <w:p w:rsidR="00596B5C" w:rsidRPr="00DB5AAF" w:rsidRDefault="00596B5C" w:rsidP="00560F45">
            <w:pPr>
              <w:rPr>
                <w:rFonts w:ascii="Calibri" w:hAnsi="Calibri" w:cs="Calibri"/>
                <w:b/>
                <w:sz w:val="18"/>
                <w:szCs w:val="18"/>
              </w:rPr>
            </w:pPr>
          </w:p>
        </w:tc>
      </w:tr>
      <w:tr w:rsidR="00596B5C" w:rsidRPr="00C75BEC" w:rsidTr="00C66C71">
        <w:trPr>
          <w:jc w:val="center"/>
        </w:trPr>
        <w:tc>
          <w:tcPr>
            <w:tcW w:w="4521" w:type="dxa"/>
            <w:vAlign w:val="center"/>
          </w:tcPr>
          <w:p w:rsidR="00596B5C" w:rsidRPr="00E8415A" w:rsidRDefault="00DA0337" w:rsidP="00560F45">
            <w:pPr>
              <w:rPr>
                <w:rFonts w:asciiTheme="minorHAnsi" w:hAnsiTheme="minorHAnsi" w:cstheme="minorHAnsi"/>
                <w:b/>
                <w:bCs/>
                <w:sz w:val="18"/>
                <w:szCs w:val="18"/>
              </w:rPr>
            </w:pPr>
            <w:r w:rsidRPr="00E8415A">
              <w:rPr>
                <w:rFonts w:asciiTheme="minorHAnsi" w:hAnsiTheme="minorHAnsi" w:cstheme="minorHAnsi"/>
                <w:b/>
                <w:bCs/>
                <w:sz w:val="18"/>
                <w:szCs w:val="18"/>
              </w:rPr>
              <w:t>PROVISIÓN DE REPUESTOS</w:t>
            </w:r>
          </w:p>
          <w:p w:rsidR="00DA0337" w:rsidRPr="00E8415A" w:rsidRDefault="00DA0337" w:rsidP="00DA0337">
            <w:pPr>
              <w:autoSpaceDE w:val="0"/>
              <w:autoSpaceDN w:val="0"/>
              <w:adjustRightInd w:val="0"/>
              <w:jc w:val="both"/>
              <w:rPr>
                <w:rFonts w:asciiTheme="minorHAnsi" w:hAnsiTheme="minorHAnsi" w:cstheme="minorHAnsi"/>
                <w:sz w:val="18"/>
                <w:szCs w:val="18"/>
              </w:rPr>
            </w:pPr>
            <w:r w:rsidRPr="00E8415A">
              <w:rPr>
                <w:rFonts w:asciiTheme="minorHAnsi" w:hAnsiTheme="minorHAnsi" w:cstheme="minorHAnsi"/>
                <w:sz w:val="18"/>
                <w:szCs w:val="18"/>
              </w:rPr>
              <w:t>La empresa proponente deberá presentar previa validación-autorización de compatibilidad funcional de(los) fiscal(es) técnico(s) de YPFB, la garantía certificada-acreditada de la provisión de repuestos de igual o mejor características técnicas que serán utilizadas en el servicio de mantenimiento a compresores de GNV modelo IODM 115-3-19 para las (15.000 horas de operación y 20.000 horas de operación), para las Estaciones de Servicio de Calacoto y Patacamaya.</w:t>
            </w:r>
          </w:p>
          <w:p w:rsidR="00DA0337" w:rsidRPr="00E8415A" w:rsidRDefault="00DA0337" w:rsidP="00DA0337">
            <w:pPr>
              <w:autoSpaceDE w:val="0"/>
              <w:autoSpaceDN w:val="0"/>
              <w:adjustRightInd w:val="0"/>
              <w:jc w:val="both"/>
              <w:rPr>
                <w:rFonts w:asciiTheme="minorHAnsi" w:hAnsiTheme="minorHAnsi" w:cstheme="minorHAnsi"/>
                <w:sz w:val="18"/>
                <w:szCs w:val="18"/>
              </w:rPr>
            </w:pPr>
          </w:p>
          <w:p w:rsidR="00DA0337" w:rsidRPr="00E8415A" w:rsidRDefault="00DA0337" w:rsidP="00DA0337">
            <w:pPr>
              <w:autoSpaceDE w:val="0"/>
              <w:autoSpaceDN w:val="0"/>
              <w:adjustRightInd w:val="0"/>
              <w:jc w:val="both"/>
              <w:rPr>
                <w:rFonts w:asciiTheme="minorHAnsi" w:hAnsiTheme="minorHAnsi" w:cstheme="minorHAnsi"/>
                <w:sz w:val="18"/>
                <w:szCs w:val="18"/>
              </w:rPr>
            </w:pPr>
            <w:r w:rsidRPr="00E8415A">
              <w:rPr>
                <w:rFonts w:asciiTheme="minorHAnsi" w:hAnsiTheme="minorHAnsi" w:cstheme="minorHAnsi"/>
                <w:sz w:val="18"/>
                <w:szCs w:val="18"/>
              </w:rPr>
              <w:t>La empresa prestadora del servicio, deberá efectuar la devolución y entrega de los repuestos cambiados-reemplazados, al(los) fiscal (les) del servicio por YPFB, mediante un informe listado de identificación de los mismos del compresor al que pertenecían y de la EESS.</w:t>
            </w:r>
          </w:p>
        </w:tc>
        <w:tc>
          <w:tcPr>
            <w:tcW w:w="4211" w:type="dxa"/>
            <w:vAlign w:val="center"/>
          </w:tcPr>
          <w:p w:rsidR="00596B5C" w:rsidRPr="00DB5AAF" w:rsidRDefault="00596B5C" w:rsidP="00560F45">
            <w:pPr>
              <w:rPr>
                <w:rFonts w:ascii="Calibri" w:hAnsi="Calibri" w:cs="Calibri"/>
                <w:b/>
                <w:sz w:val="18"/>
                <w:szCs w:val="18"/>
              </w:rPr>
            </w:pPr>
          </w:p>
        </w:tc>
        <w:tc>
          <w:tcPr>
            <w:tcW w:w="377" w:type="dxa"/>
            <w:vAlign w:val="center"/>
          </w:tcPr>
          <w:p w:rsidR="00596B5C" w:rsidRPr="00DB5AAF" w:rsidRDefault="00596B5C" w:rsidP="00560F45">
            <w:pPr>
              <w:rPr>
                <w:rFonts w:ascii="Calibri" w:hAnsi="Calibri" w:cs="Calibri"/>
                <w:b/>
                <w:sz w:val="18"/>
                <w:szCs w:val="18"/>
              </w:rPr>
            </w:pPr>
          </w:p>
        </w:tc>
        <w:tc>
          <w:tcPr>
            <w:tcW w:w="365" w:type="dxa"/>
            <w:vAlign w:val="center"/>
          </w:tcPr>
          <w:p w:rsidR="00596B5C" w:rsidRPr="00DB5AAF" w:rsidRDefault="00596B5C" w:rsidP="00560F45">
            <w:pPr>
              <w:rPr>
                <w:rFonts w:ascii="Calibri" w:hAnsi="Calibri" w:cs="Calibri"/>
                <w:b/>
                <w:sz w:val="18"/>
                <w:szCs w:val="18"/>
              </w:rPr>
            </w:pPr>
          </w:p>
        </w:tc>
        <w:tc>
          <w:tcPr>
            <w:tcW w:w="500" w:type="dxa"/>
            <w:vAlign w:val="center"/>
          </w:tcPr>
          <w:p w:rsidR="00596B5C" w:rsidRPr="00DB5AAF" w:rsidRDefault="00596B5C" w:rsidP="00560F45">
            <w:pPr>
              <w:rPr>
                <w:rFonts w:ascii="Calibri" w:hAnsi="Calibri" w:cs="Calibri"/>
                <w:b/>
                <w:sz w:val="18"/>
                <w:szCs w:val="18"/>
              </w:rPr>
            </w:pPr>
          </w:p>
        </w:tc>
      </w:tr>
      <w:tr w:rsidR="00596B5C" w:rsidRPr="00C75BEC" w:rsidTr="00C66C71">
        <w:trPr>
          <w:jc w:val="center"/>
        </w:trPr>
        <w:tc>
          <w:tcPr>
            <w:tcW w:w="4521" w:type="dxa"/>
            <w:vAlign w:val="center"/>
          </w:tcPr>
          <w:p w:rsidR="00596B5C" w:rsidRPr="00E8415A" w:rsidRDefault="00DA0337" w:rsidP="00560F45">
            <w:pPr>
              <w:ind w:right="141"/>
              <w:jc w:val="both"/>
              <w:rPr>
                <w:rFonts w:asciiTheme="minorHAnsi" w:hAnsiTheme="minorHAnsi" w:cstheme="minorHAnsi"/>
                <w:b/>
                <w:bCs/>
                <w:sz w:val="18"/>
                <w:szCs w:val="18"/>
              </w:rPr>
            </w:pPr>
            <w:r w:rsidRPr="00E8415A">
              <w:rPr>
                <w:rFonts w:asciiTheme="minorHAnsi" w:hAnsiTheme="minorHAnsi" w:cstheme="minorHAnsi"/>
                <w:b/>
                <w:bCs/>
                <w:sz w:val="18"/>
                <w:szCs w:val="18"/>
              </w:rPr>
              <w:t>PLAZO DE EJECUSIÓN DEL SERVICIO</w:t>
            </w:r>
          </w:p>
          <w:p w:rsidR="00DA0337" w:rsidRPr="00E8415A" w:rsidRDefault="00DA0337" w:rsidP="00560F45">
            <w:pPr>
              <w:ind w:right="141"/>
              <w:jc w:val="both"/>
              <w:rPr>
                <w:rFonts w:asciiTheme="minorHAnsi" w:hAnsiTheme="minorHAnsi" w:cstheme="minorHAnsi"/>
                <w:sz w:val="18"/>
                <w:szCs w:val="18"/>
              </w:rPr>
            </w:pPr>
            <w:r w:rsidRPr="00E8415A">
              <w:rPr>
                <w:rFonts w:asciiTheme="minorHAnsi" w:hAnsiTheme="minorHAnsi" w:cstheme="minorHAnsi"/>
                <w:sz w:val="18"/>
                <w:szCs w:val="18"/>
              </w:rPr>
              <w:t xml:space="preserve">La ejecución del servicio de mantenimiento de 15.000 horas y 20.000 horas de operación para el compresor de GNV de las EE SS de Patacamaya y Calacoto, deberá efectuarse previa coordinación - autorización con el(los) fiscal (les) de servicio(s) por parte de YPFB; en un plazo </w:t>
            </w:r>
            <w:r w:rsidRPr="00E8415A">
              <w:rPr>
                <w:rFonts w:asciiTheme="minorHAnsi" w:hAnsiTheme="minorHAnsi" w:cstheme="minorHAnsi"/>
                <w:b/>
                <w:sz w:val="18"/>
                <w:szCs w:val="18"/>
              </w:rPr>
              <w:t>no mayor a 15 días calendario</w:t>
            </w:r>
            <w:r w:rsidRPr="00E8415A">
              <w:rPr>
                <w:rFonts w:asciiTheme="minorHAnsi" w:hAnsiTheme="minorHAnsi" w:cstheme="minorHAnsi"/>
                <w:sz w:val="18"/>
                <w:szCs w:val="18"/>
              </w:rPr>
              <w:t xml:space="preserve"> a partir de la suscripción de contrato para el servicio.</w:t>
            </w:r>
          </w:p>
        </w:tc>
        <w:tc>
          <w:tcPr>
            <w:tcW w:w="4211" w:type="dxa"/>
            <w:vAlign w:val="center"/>
          </w:tcPr>
          <w:p w:rsidR="00596B5C" w:rsidRPr="00DB5AAF" w:rsidRDefault="00596B5C" w:rsidP="00560F45">
            <w:pPr>
              <w:rPr>
                <w:rFonts w:ascii="Calibri" w:hAnsi="Calibri" w:cs="Calibri"/>
                <w:b/>
                <w:sz w:val="18"/>
                <w:szCs w:val="18"/>
              </w:rPr>
            </w:pPr>
          </w:p>
        </w:tc>
        <w:tc>
          <w:tcPr>
            <w:tcW w:w="377" w:type="dxa"/>
            <w:vAlign w:val="center"/>
          </w:tcPr>
          <w:p w:rsidR="00596B5C" w:rsidRPr="00DB5AAF" w:rsidRDefault="00596B5C" w:rsidP="00560F45">
            <w:pPr>
              <w:rPr>
                <w:rFonts w:ascii="Calibri" w:hAnsi="Calibri" w:cs="Calibri"/>
                <w:b/>
                <w:sz w:val="18"/>
                <w:szCs w:val="18"/>
              </w:rPr>
            </w:pPr>
          </w:p>
        </w:tc>
        <w:tc>
          <w:tcPr>
            <w:tcW w:w="365" w:type="dxa"/>
            <w:vAlign w:val="center"/>
          </w:tcPr>
          <w:p w:rsidR="00596B5C" w:rsidRPr="00DB5AAF" w:rsidRDefault="00596B5C" w:rsidP="00560F45">
            <w:pPr>
              <w:rPr>
                <w:rFonts w:ascii="Calibri" w:hAnsi="Calibri" w:cs="Calibri"/>
                <w:b/>
                <w:sz w:val="18"/>
                <w:szCs w:val="18"/>
              </w:rPr>
            </w:pPr>
          </w:p>
        </w:tc>
        <w:tc>
          <w:tcPr>
            <w:tcW w:w="500" w:type="dxa"/>
            <w:vAlign w:val="center"/>
          </w:tcPr>
          <w:p w:rsidR="00596B5C" w:rsidRPr="00DB5AAF" w:rsidRDefault="00596B5C" w:rsidP="00560F45">
            <w:pPr>
              <w:rPr>
                <w:rFonts w:ascii="Calibri" w:hAnsi="Calibri" w:cs="Calibri"/>
                <w:b/>
                <w:sz w:val="18"/>
                <w:szCs w:val="18"/>
              </w:rPr>
            </w:pPr>
          </w:p>
        </w:tc>
      </w:tr>
      <w:tr w:rsidR="00596B5C" w:rsidRPr="00C75BEC" w:rsidTr="00C66C71">
        <w:trPr>
          <w:jc w:val="center"/>
        </w:trPr>
        <w:tc>
          <w:tcPr>
            <w:tcW w:w="4521" w:type="dxa"/>
            <w:vAlign w:val="center"/>
          </w:tcPr>
          <w:p w:rsidR="00596B5C" w:rsidRPr="00E8415A" w:rsidRDefault="00DA0337" w:rsidP="00560F45">
            <w:pPr>
              <w:rPr>
                <w:rFonts w:asciiTheme="minorHAnsi" w:hAnsiTheme="minorHAnsi" w:cstheme="minorHAnsi"/>
                <w:b/>
                <w:bCs/>
                <w:sz w:val="18"/>
                <w:szCs w:val="18"/>
              </w:rPr>
            </w:pPr>
            <w:r w:rsidRPr="00E8415A">
              <w:rPr>
                <w:rFonts w:asciiTheme="minorHAnsi" w:hAnsiTheme="minorHAnsi" w:cstheme="minorHAnsi"/>
                <w:b/>
                <w:bCs/>
                <w:sz w:val="18"/>
                <w:szCs w:val="18"/>
              </w:rPr>
              <w:lastRenderedPageBreak/>
              <w:t>PERSONAL</w:t>
            </w:r>
          </w:p>
          <w:p w:rsidR="00DA0337" w:rsidRPr="00E8415A" w:rsidRDefault="00DA0337" w:rsidP="00DA0337">
            <w:pPr>
              <w:autoSpaceDE w:val="0"/>
              <w:autoSpaceDN w:val="0"/>
              <w:adjustRightInd w:val="0"/>
              <w:jc w:val="both"/>
              <w:rPr>
                <w:rFonts w:asciiTheme="minorHAnsi" w:hAnsiTheme="minorHAnsi" w:cstheme="minorHAnsi"/>
                <w:bCs/>
                <w:sz w:val="18"/>
                <w:szCs w:val="18"/>
              </w:rPr>
            </w:pPr>
            <w:r w:rsidRPr="00E8415A">
              <w:rPr>
                <w:rFonts w:asciiTheme="minorHAnsi" w:hAnsiTheme="minorHAnsi" w:cstheme="minorHAnsi"/>
                <w:bCs/>
                <w:sz w:val="18"/>
                <w:szCs w:val="18"/>
              </w:rPr>
              <w:t>El proponente tendrá plena responsabilidad por el personal técnico-calificado-capacitado empleado para tal servicio y en cuanto a salarios y otros beneficios; aclarándose que no existe ni existirá ninguna relación de dependencia laboral con YPFB.</w:t>
            </w:r>
          </w:p>
          <w:p w:rsidR="00DA0337" w:rsidRPr="00E8415A" w:rsidRDefault="00DA0337" w:rsidP="00DA0337">
            <w:pPr>
              <w:autoSpaceDE w:val="0"/>
              <w:autoSpaceDN w:val="0"/>
              <w:adjustRightInd w:val="0"/>
              <w:jc w:val="both"/>
              <w:rPr>
                <w:rFonts w:asciiTheme="minorHAnsi" w:hAnsiTheme="minorHAnsi" w:cstheme="minorHAnsi"/>
                <w:bCs/>
                <w:sz w:val="18"/>
                <w:szCs w:val="18"/>
              </w:rPr>
            </w:pPr>
          </w:p>
          <w:p w:rsidR="00DA0337" w:rsidRPr="00E8415A" w:rsidRDefault="00DA0337" w:rsidP="00DA0337">
            <w:pPr>
              <w:autoSpaceDE w:val="0"/>
              <w:autoSpaceDN w:val="0"/>
              <w:adjustRightInd w:val="0"/>
              <w:jc w:val="both"/>
              <w:rPr>
                <w:rFonts w:asciiTheme="minorHAnsi" w:hAnsiTheme="minorHAnsi" w:cstheme="minorHAnsi"/>
                <w:bCs/>
                <w:sz w:val="18"/>
                <w:szCs w:val="18"/>
              </w:rPr>
            </w:pPr>
            <w:r w:rsidRPr="00E8415A">
              <w:rPr>
                <w:rFonts w:asciiTheme="minorHAnsi" w:hAnsiTheme="minorHAnsi" w:cstheme="minorHAnsi"/>
                <w:bCs/>
                <w:sz w:val="18"/>
                <w:szCs w:val="18"/>
              </w:rPr>
              <w:t>Se deja claramente establecido que la empresa proponente garantizará implícitamente lo siguiente:</w:t>
            </w:r>
          </w:p>
          <w:p w:rsidR="00DA0337" w:rsidRPr="00E8415A" w:rsidRDefault="00DA0337" w:rsidP="00DA0337">
            <w:pPr>
              <w:autoSpaceDE w:val="0"/>
              <w:autoSpaceDN w:val="0"/>
              <w:adjustRightInd w:val="0"/>
              <w:jc w:val="both"/>
              <w:rPr>
                <w:rFonts w:asciiTheme="minorHAnsi" w:hAnsiTheme="minorHAnsi" w:cstheme="minorHAnsi"/>
                <w:bCs/>
                <w:sz w:val="18"/>
                <w:szCs w:val="18"/>
              </w:rPr>
            </w:pPr>
          </w:p>
          <w:p w:rsidR="00DA0337" w:rsidRPr="00E8415A" w:rsidRDefault="00DA0337" w:rsidP="00DA0337">
            <w:pPr>
              <w:autoSpaceDE w:val="0"/>
              <w:autoSpaceDN w:val="0"/>
              <w:adjustRightInd w:val="0"/>
              <w:jc w:val="both"/>
              <w:rPr>
                <w:rFonts w:asciiTheme="minorHAnsi" w:hAnsiTheme="minorHAnsi" w:cstheme="minorHAnsi"/>
                <w:bCs/>
                <w:sz w:val="18"/>
                <w:szCs w:val="18"/>
              </w:rPr>
            </w:pPr>
            <w:r w:rsidRPr="00E8415A">
              <w:rPr>
                <w:rFonts w:asciiTheme="minorHAnsi" w:hAnsiTheme="minorHAnsi" w:cstheme="minorHAnsi"/>
                <w:bCs/>
                <w:sz w:val="18"/>
                <w:szCs w:val="18"/>
              </w:rPr>
              <w:t>El buen comportamiento ético y responsable de su personal técnico-calificado-capacitado.</w:t>
            </w:r>
          </w:p>
          <w:p w:rsidR="00DA0337" w:rsidRPr="00E8415A" w:rsidRDefault="00DA0337" w:rsidP="00DA0337">
            <w:pPr>
              <w:autoSpaceDE w:val="0"/>
              <w:autoSpaceDN w:val="0"/>
              <w:adjustRightInd w:val="0"/>
              <w:jc w:val="both"/>
              <w:rPr>
                <w:rFonts w:asciiTheme="minorHAnsi" w:hAnsiTheme="minorHAnsi" w:cstheme="minorHAnsi"/>
                <w:bCs/>
                <w:sz w:val="18"/>
                <w:szCs w:val="18"/>
              </w:rPr>
            </w:pPr>
          </w:p>
          <w:p w:rsidR="00DA0337" w:rsidRPr="00C66C71" w:rsidRDefault="00DA0337" w:rsidP="00C66C71">
            <w:pPr>
              <w:autoSpaceDE w:val="0"/>
              <w:autoSpaceDN w:val="0"/>
              <w:adjustRightInd w:val="0"/>
              <w:jc w:val="both"/>
              <w:rPr>
                <w:rFonts w:asciiTheme="minorHAnsi" w:hAnsiTheme="minorHAnsi" w:cstheme="minorHAnsi"/>
                <w:bCs/>
                <w:sz w:val="18"/>
                <w:szCs w:val="18"/>
              </w:rPr>
            </w:pPr>
            <w:r w:rsidRPr="00E8415A">
              <w:rPr>
                <w:rFonts w:asciiTheme="minorHAnsi" w:hAnsiTheme="minorHAnsi" w:cstheme="minorHAnsi"/>
                <w:bCs/>
                <w:sz w:val="18"/>
                <w:szCs w:val="18"/>
              </w:rPr>
              <w:t>Cualquier daño al compresor que será intervenido atribuible al descuido o negligencia del personal empleado al servicio, será reparado de forma inmediata y sin costo alguno para YPFB.</w:t>
            </w:r>
          </w:p>
        </w:tc>
        <w:tc>
          <w:tcPr>
            <w:tcW w:w="4211" w:type="dxa"/>
            <w:vAlign w:val="center"/>
          </w:tcPr>
          <w:p w:rsidR="00596B5C" w:rsidRPr="00DB5AAF" w:rsidRDefault="00596B5C" w:rsidP="00560F45">
            <w:pPr>
              <w:rPr>
                <w:rFonts w:ascii="Calibri" w:hAnsi="Calibri" w:cs="Calibri"/>
                <w:b/>
                <w:sz w:val="18"/>
                <w:szCs w:val="18"/>
              </w:rPr>
            </w:pPr>
          </w:p>
        </w:tc>
        <w:tc>
          <w:tcPr>
            <w:tcW w:w="377" w:type="dxa"/>
            <w:vAlign w:val="center"/>
          </w:tcPr>
          <w:p w:rsidR="00596B5C" w:rsidRPr="00DB5AAF" w:rsidRDefault="00596B5C" w:rsidP="00560F45">
            <w:pPr>
              <w:rPr>
                <w:rFonts w:ascii="Calibri" w:hAnsi="Calibri" w:cs="Calibri"/>
                <w:b/>
                <w:sz w:val="18"/>
                <w:szCs w:val="18"/>
              </w:rPr>
            </w:pPr>
          </w:p>
        </w:tc>
        <w:tc>
          <w:tcPr>
            <w:tcW w:w="365" w:type="dxa"/>
            <w:vAlign w:val="center"/>
          </w:tcPr>
          <w:p w:rsidR="00596B5C" w:rsidRPr="00DB5AAF" w:rsidRDefault="00596B5C" w:rsidP="00560F45">
            <w:pPr>
              <w:rPr>
                <w:rFonts w:ascii="Calibri" w:hAnsi="Calibri" w:cs="Calibri"/>
                <w:b/>
                <w:sz w:val="18"/>
                <w:szCs w:val="18"/>
              </w:rPr>
            </w:pPr>
          </w:p>
        </w:tc>
        <w:tc>
          <w:tcPr>
            <w:tcW w:w="500" w:type="dxa"/>
            <w:vAlign w:val="center"/>
          </w:tcPr>
          <w:p w:rsidR="00596B5C" w:rsidRPr="00DB5AAF" w:rsidRDefault="00596B5C" w:rsidP="00560F45">
            <w:pPr>
              <w:rPr>
                <w:rFonts w:ascii="Calibri" w:hAnsi="Calibri" w:cs="Calibri"/>
                <w:b/>
                <w:sz w:val="18"/>
                <w:szCs w:val="18"/>
              </w:rPr>
            </w:pPr>
          </w:p>
        </w:tc>
      </w:tr>
      <w:tr w:rsidR="00596B5C" w:rsidRPr="00C75BEC" w:rsidTr="00C66C71">
        <w:trPr>
          <w:jc w:val="center"/>
        </w:trPr>
        <w:tc>
          <w:tcPr>
            <w:tcW w:w="4521" w:type="dxa"/>
            <w:vAlign w:val="center"/>
          </w:tcPr>
          <w:p w:rsidR="00596B5C" w:rsidRPr="00E8415A" w:rsidRDefault="00DA0337" w:rsidP="00560F45">
            <w:pPr>
              <w:ind w:right="141"/>
              <w:jc w:val="both"/>
              <w:rPr>
                <w:rFonts w:asciiTheme="minorHAnsi" w:hAnsiTheme="minorHAnsi" w:cstheme="minorHAnsi"/>
                <w:b/>
                <w:bCs/>
                <w:sz w:val="18"/>
                <w:szCs w:val="18"/>
              </w:rPr>
            </w:pPr>
            <w:r w:rsidRPr="00E8415A">
              <w:rPr>
                <w:rFonts w:asciiTheme="minorHAnsi" w:hAnsiTheme="minorHAnsi" w:cstheme="minorHAnsi"/>
                <w:b/>
                <w:bCs/>
                <w:sz w:val="18"/>
                <w:szCs w:val="18"/>
              </w:rPr>
              <w:t>HORARIO DE ATENCIÓN DEL SERVICIO</w:t>
            </w:r>
          </w:p>
          <w:p w:rsidR="00DA0337" w:rsidRPr="00C66C71" w:rsidRDefault="00DA0337" w:rsidP="00C66C71">
            <w:pPr>
              <w:autoSpaceDE w:val="0"/>
              <w:autoSpaceDN w:val="0"/>
              <w:adjustRightInd w:val="0"/>
              <w:jc w:val="both"/>
              <w:rPr>
                <w:rFonts w:asciiTheme="minorHAnsi" w:hAnsiTheme="minorHAnsi" w:cstheme="minorHAnsi"/>
                <w:bCs/>
                <w:sz w:val="18"/>
                <w:szCs w:val="18"/>
              </w:rPr>
            </w:pPr>
            <w:r w:rsidRPr="00E8415A">
              <w:rPr>
                <w:rFonts w:asciiTheme="minorHAnsi" w:hAnsiTheme="minorHAnsi" w:cstheme="minorHAnsi"/>
                <w:bCs/>
                <w:sz w:val="18"/>
                <w:szCs w:val="18"/>
              </w:rPr>
              <w:t>El(los) fiscal (les) del servicio coordinara con la contratista el día de atención al servicio de mantenimiento del compresor de GNV modelo IODM 115-3-19 dentro lo establecido en el contrato, mismos para la EESS PATACAMAYA a las  15.000 horas y  CALACOTO a las 20.000 horas de operación, la hora de inicio y finalización del servicio, en tal sentido que no dificulte el abastecimiento, desde lunes a viernes en horarios de 8:00 a 18:00.</w:t>
            </w:r>
          </w:p>
        </w:tc>
        <w:tc>
          <w:tcPr>
            <w:tcW w:w="4211" w:type="dxa"/>
            <w:vAlign w:val="center"/>
          </w:tcPr>
          <w:p w:rsidR="00596B5C" w:rsidRPr="00DB5AAF" w:rsidRDefault="00596B5C" w:rsidP="00560F45">
            <w:pPr>
              <w:rPr>
                <w:rFonts w:ascii="Calibri" w:hAnsi="Calibri" w:cs="Calibri"/>
                <w:b/>
                <w:sz w:val="18"/>
                <w:szCs w:val="18"/>
              </w:rPr>
            </w:pPr>
          </w:p>
        </w:tc>
        <w:tc>
          <w:tcPr>
            <w:tcW w:w="377" w:type="dxa"/>
            <w:vAlign w:val="center"/>
          </w:tcPr>
          <w:p w:rsidR="00596B5C" w:rsidRPr="00DB5AAF" w:rsidRDefault="00596B5C" w:rsidP="00560F45">
            <w:pPr>
              <w:rPr>
                <w:rFonts w:ascii="Calibri" w:hAnsi="Calibri" w:cs="Calibri"/>
                <w:b/>
                <w:sz w:val="18"/>
                <w:szCs w:val="18"/>
              </w:rPr>
            </w:pPr>
          </w:p>
        </w:tc>
        <w:tc>
          <w:tcPr>
            <w:tcW w:w="365" w:type="dxa"/>
            <w:vAlign w:val="center"/>
          </w:tcPr>
          <w:p w:rsidR="00596B5C" w:rsidRPr="00DB5AAF" w:rsidRDefault="00596B5C" w:rsidP="00560F45">
            <w:pPr>
              <w:rPr>
                <w:rFonts w:ascii="Calibri" w:hAnsi="Calibri" w:cs="Calibri"/>
                <w:b/>
                <w:sz w:val="18"/>
                <w:szCs w:val="18"/>
              </w:rPr>
            </w:pPr>
          </w:p>
        </w:tc>
        <w:tc>
          <w:tcPr>
            <w:tcW w:w="500" w:type="dxa"/>
            <w:vAlign w:val="center"/>
          </w:tcPr>
          <w:p w:rsidR="00596B5C" w:rsidRPr="00DB5AAF" w:rsidRDefault="00596B5C" w:rsidP="00560F45">
            <w:pPr>
              <w:rPr>
                <w:rFonts w:ascii="Calibri" w:hAnsi="Calibri" w:cs="Calibri"/>
                <w:b/>
                <w:sz w:val="18"/>
                <w:szCs w:val="18"/>
              </w:rPr>
            </w:pPr>
          </w:p>
        </w:tc>
      </w:tr>
      <w:tr w:rsidR="00596B5C" w:rsidRPr="00C75BEC" w:rsidTr="00C66C71">
        <w:trPr>
          <w:jc w:val="center"/>
        </w:trPr>
        <w:tc>
          <w:tcPr>
            <w:tcW w:w="4521" w:type="dxa"/>
            <w:vAlign w:val="center"/>
          </w:tcPr>
          <w:p w:rsidR="00596B5C" w:rsidRPr="00E8415A" w:rsidRDefault="00DA0337" w:rsidP="00560F45">
            <w:pPr>
              <w:rPr>
                <w:rFonts w:asciiTheme="minorHAnsi" w:hAnsiTheme="minorHAnsi" w:cstheme="minorHAnsi"/>
                <w:b/>
                <w:sz w:val="18"/>
                <w:szCs w:val="18"/>
              </w:rPr>
            </w:pPr>
            <w:r w:rsidRPr="00E8415A">
              <w:rPr>
                <w:rFonts w:asciiTheme="minorHAnsi" w:hAnsiTheme="minorHAnsi" w:cstheme="minorHAnsi"/>
                <w:b/>
                <w:sz w:val="18"/>
                <w:szCs w:val="18"/>
              </w:rPr>
              <w:t>PÓLIZAS REQUERIDAS CLAUSULA DE SEGUROS</w:t>
            </w:r>
          </w:p>
          <w:p w:rsidR="00DA0337" w:rsidRPr="00E8415A" w:rsidRDefault="00DA0337" w:rsidP="00DA0337">
            <w:pPr>
              <w:autoSpaceDE w:val="0"/>
              <w:autoSpaceDN w:val="0"/>
              <w:adjustRightInd w:val="0"/>
              <w:jc w:val="both"/>
              <w:rPr>
                <w:rFonts w:asciiTheme="minorHAnsi" w:hAnsiTheme="minorHAnsi" w:cstheme="minorHAnsi"/>
                <w:sz w:val="18"/>
                <w:szCs w:val="18"/>
              </w:rPr>
            </w:pPr>
            <w:r w:rsidRPr="00E8415A">
              <w:rPr>
                <w:rFonts w:asciiTheme="minorHAnsi" w:hAnsiTheme="minorHAnsi" w:cstheme="minorHAnsi"/>
                <w:sz w:val="18"/>
                <w:szCs w:val="18"/>
              </w:rPr>
              <w:t>La empresa adjudicada, deberá presentar y mantener vigente de forma ininterrumpida durante todo el periodo del contrato las Pólizas de Seguros especificadas a continuación:</w:t>
            </w:r>
          </w:p>
          <w:p w:rsidR="00DA0337" w:rsidRPr="00E8415A" w:rsidRDefault="00DA0337" w:rsidP="00DA0337">
            <w:pPr>
              <w:autoSpaceDE w:val="0"/>
              <w:autoSpaceDN w:val="0"/>
              <w:adjustRightInd w:val="0"/>
              <w:jc w:val="both"/>
              <w:rPr>
                <w:rFonts w:asciiTheme="minorHAnsi" w:hAnsiTheme="minorHAnsi" w:cstheme="minorHAnsi"/>
                <w:sz w:val="18"/>
                <w:szCs w:val="18"/>
              </w:rPr>
            </w:pPr>
          </w:p>
          <w:p w:rsidR="00DA0337" w:rsidRPr="00E8415A" w:rsidRDefault="00DA0337" w:rsidP="00C66C71">
            <w:pPr>
              <w:autoSpaceDE w:val="0"/>
              <w:autoSpaceDN w:val="0"/>
              <w:adjustRightInd w:val="0"/>
              <w:jc w:val="both"/>
              <w:rPr>
                <w:rFonts w:asciiTheme="minorHAnsi" w:hAnsiTheme="minorHAnsi" w:cstheme="minorHAnsi"/>
                <w:b/>
                <w:sz w:val="18"/>
                <w:szCs w:val="18"/>
              </w:rPr>
            </w:pPr>
            <w:r w:rsidRPr="00E8415A">
              <w:rPr>
                <w:rFonts w:asciiTheme="minorHAnsi" w:hAnsiTheme="minorHAnsi" w:cstheme="minorHAnsi"/>
                <w:b/>
                <w:sz w:val="18"/>
                <w:szCs w:val="18"/>
              </w:rPr>
              <w:t>Póliza de Seguro de Accidentes Personales.</w:t>
            </w:r>
          </w:p>
          <w:p w:rsidR="00DA0337" w:rsidRPr="00E8415A" w:rsidRDefault="00DA0337" w:rsidP="00DA0337">
            <w:pPr>
              <w:autoSpaceDE w:val="0"/>
              <w:autoSpaceDN w:val="0"/>
              <w:adjustRightInd w:val="0"/>
              <w:jc w:val="both"/>
              <w:rPr>
                <w:rFonts w:asciiTheme="minorHAnsi" w:hAnsiTheme="minorHAnsi" w:cstheme="minorHAnsi"/>
                <w:sz w:val="18"/>
                <w:szCs w:val="18"/>
              </w:rPr>
            </w:pPr>
            <w:r w:rsidRPr="00E8415A">
              <w:rPr>
                <w:rFonts w:asciiTheme="minorHAnsi" w:hAnsiTheme="minorHAnsi" w:cstheme="minorHAnsi"/>
                <w:sz w:val="18"/>
                <w:szCs w:val="18"/>
              </w:rPr>
              <w:t>Los trabajadores, funcionarios y empleados designados por la empresa adjudicada para el mantenimiento del Compresor ASPRO de GNV modelo IODM 115-3-19, deberán estar cubiertos bajo el Seguro de Accidentes Personales (que cubra gastos médicos, invalidez parcial permanente, invalidez total permanente y muerte), por lesiones corporales sufridas como consecuencia directa e indirecta de los accidentes en el desempeño de su trabajos o en su defecto podrán presentar el certificado de afiliación al Seguro Social Obligatorio.</w:t>
            </w:r>
          </w:p>
          <w:p w:rsidR="00DA0337" w:rsidRPr="00E8415A" w:rsidRDefault="00DA0337" w:rsidP="00DA0337">
            <w:pPr>
              <w:autoSpaceDE w:val="0"/>
              <w:autoSpaceDN w:val="0"/>
              <w:adjustRightInd w:val="0"/>
              <w:jc w:val="both"/>
              <w:rPr>
                <w:rFonts w:asciiTheme="minorHAnsi" w:hAnsiTheme="minorHAnsi" w:cstheme="minorHAnsi"/>
                <w:b/>
                <w:sz w:val="18"/>
                <w:szCs w:val="18"/>
              </w:rPr>
            </w:pPr>
          </w:p>
          <w:p w:rsidR="00DA0337" w:rsidRPr="00E8415A" w:rsidRDefault="00DA0337" w:rsidP="00C66C71">
            <w:pPr>
              <w:autoSpaceDE w:val="0"/>
              <w:autoSpaceDN w:val="0"/>
              <w:adjustRightInd w:val="0"/>
              <w:jc w:val="both"/>
              <w:rPr>
                <w:rFonts w:asciiTheme="minorHAnsi" w:hAnsiTheme="minorHAnsi" w:cstheme="minorHAnsi"/>
                <w:b/>
                <w:sz w:val="18"/>
                <w:szCs w:val="18"/>
              </w:rPr>
            </w:pPr>
            <w:r w:rsidRPr="00E8415A">
              <w:rPr>
                <w:rFonts w:asciiTheme="minorHAnsi" w:hAnsiTheme="minorHAnsi" w:cstheme="minorHAnsi"/>
                <w:b/>
                <w:sz w:val="18"/>
                <w:szCs w:val="18"/>
              </w:rPr>
              <w:t xml:space="preserve">Póliza de Seguro de Responsabilidad Civil </w:t>
            </w:r>
          </w:p>
          <w:p w:rsidR="00DA0337" w:rsidRPr="00E8415A" w:rsidRDefault="00DA0337" w:rsidP="00DA0337">
            <w:pPr>
              <w:autoSpaceDE w:val="0"/>
              <w:autoSpaceDN w:val="0"/>
              <w:adjustRightInd w:val="0"/>
              <w:jc w:val="both"/>
              <w:rPr>
                <w:rFonts w:asciiTheme="minorHAnsi" w:hAnsiTheme="minorHAnsi" w:cstheme="minorHAnsi"/>
                <w:sz w:val="18"/>
                <w:szCs w:val="18"/>
              </w:rPr>
            </w:pPr>
            <w:r w:rsidRPr="00E8415A">
              <w:rPr>
                <w:rFonts w:asciiTheme="minorHAnsi" w:hAnsiTheme="minorHAnsi" w:cstheme="minorHAnsi"/>
                <w:sz w:val="18"/>
                <w:szCs w:val="18"/>
              </w:rPr>
              <w:t>Por daños a terceros, o bienes de terceros por cualquier causa que durante la presentación del servicio  pudieran ocasionar, sus equipos, personal y otros. Debe incluir las coberturas de: responsabilidad civil general (extracontractual), responsabilidad civil contractual, responsabilidad civil operacional, responsabilidad  cruzada, responsabilidad civil de contratistas y subcontratista, responsabilidad civil por incendio y/o explosión, daños por agua  grifería lluvia o inundación. Incluyendo daños por gastos de aceleración de siniestros y extraordinarios y remoción de escombros dejando indemne a  YPFB por cualquier suceso. En esta póliza YPFB deberá figurar como un tercero.</w:t>
            </w:r>
          </w:p>
          <w:p w:rsidR="00DA0337" w:rsidRPr="00E8415A" w:rsidRDefault="00DA0337" w:rsidP="00DA0337">
            <w:pPr>
              <w:autoSpaceDE w:val="0"/>
              <w:autoSpaceDN w:val="0"/>
              <w:adjustRightInd w:val="0"/>
              <w:jc w:val="both"/>
              <w:rPr>
                <w:rFonts w:asciiTheme="minorHAnsi" w:hAnsiTheme="minorHAnsi" w:cstheme="minorHAnsi"/>
                <w:sz w:val="18"/>
                <w:szCs w:val="18"/>
              </w:rPr>
            </w:pPr>
          </w:p>
          <w:p w:rsidR="00DA0337" w:rsidRPr="00E8415A" w:rsidRDefault="00DA0337" w:rsidP="00DA0337">
            <w:pPr>
              <w:autoSpaceDE w:val="0"/>
              <w:autoSpaceDN w:val="0"/>
              <w:adjustRightInd w:val="0"/>
              <w:jc w:val="both"/>
              <w:rPr>
                <w:rFonts w:asciiTheme="minorHAnsi" w:hAnsiTheme="minorHAnsi" w:cstheme="minorHAnsi"/>
                <w:b/>
                <w:sz w:val="18"/>
                <w:szCs w:val="18"/>
              </w:rPr>
            </w:pPr>
            <w:r w:rsidRPr="00E8415A">
              <w:rPr>
                <w:rFonts w:asciiTheme="minorHAnsi" w:hAnsiTheme="minorHAnsi" w:cstheme="minorHAnsi"/>
                <w:sz w:val="18"/>
                <w:szCs w:val="18"/>
              </w:rPr>
              <w:t>El límite de indemnización por evento y/o reclamos deberá ser por $</w:t>
            </w:r>
            <w:proofErr w:type="spellStart"/>
            <w:r w:rsidRPr="00E8415A">
              <w:rPr>
                <w:rFonts w:asciiTheme="minorHAnsi" w:hAnsiTheme="minorHAnsi" w:cstheme="minorHAnsi"/>
                <w:sz w:val="18"/>
                <w:szCs w:val="18"/>
              </w:rPr>
              <w:t>us</w:t>
            </w:r>
            <w:proofErr w:type="spellEnd"/>
            <w:r w:rsidRPr="00E8415A">
              <w:rPr>
                <w:rFonts w:asciiTheme="minorHAnsi" w:hAnsiTheme="minorHAnsi" w:cstheme="minorHAnsi"/>
                <w:sz w:val="18"/>
                <w:szCs w:val="18"/>
              </w:rPr>
              <w:t>. 20.000.-</w:t>
            </w:r>
          </w:p>
          <w:p w:rsidR="00DA0337" w:rsidRPr="00E8415A" w:rsidRDefault="00DA0337" w:rsidP="00DA0337">
            <w:pPr>
              <w:autoSpaceDE w:val="0"/>
              <w:autoSpaceDN w:val="0"/>
              <w:adjustRightInd w:val="0"/>
              <w:jc w:val="both"/>
              <w:rPr>
                <w:rFonts w:asciiTheme="minorHAnsi" w:hAnsiTheme="minorHAnsi" w:cstheme="minorHAnsi"/>
                <w:sz w:val="18"/>
                <w:szCs w:val="18"/>
              </w:rPr>
            </w:pPr>
          </w:p>
          <w:p w:rsidR="00DA0337" w:rsidRPr="00E8415A" w:rsidRDefault="00DA0337" w:rsidP="00DA0337">
            <w:pPr>
              <w:autoSpaceDE w:val="0"/>
              <w:autoSpaceDN w:val="0"/>
              <w:adjustRightInd w:val="0"/>
              <w:jc w:val="both"/>
              <w:rPr>
                <w:rFonts w:asciiTheme="minorHAnsi" w:hAnsiTheme="minorHAnsi" w:cstheme="minorHAnsi"/>
                <w:b/>
                <w:sz w:val="18"/>
                <w:szCs w:val="18"/>
              </w:rPr>
            </w:pPr>
            <w:r w:rsidRPr="00E8415A">
              <w:rPr>
                <w:rFonts w:asciiTheme="minorHAnsi" w:hAnsiTheme="minorHAnsi" w:cstheme="minorHAnsi"/>
                <w:b/>
                <w:sz w:val="18"/>
                <w:szCs w:val="18"/>
              </w:rPr>
              <w:t>Condiciones Adicionales</w:t>
            </w:r>
          </w:p>
          <w:p w:rsidR="00DA0337" w:rsidRPr="00E8415A" w:rsidRDefault="00DA0337" w:rsidP="00DA0337">
            <w:pPr>
              <w:autoSpaceDE w:val="0"/>
              <w:autoSpaceDN w:val="0"/>
              <w:adjustRightInd w:val="0"/>
              <w:jc w:val="both"/>
              <w:rPr>
                <w:rFonts w:asciiTheme="minorHAnsi" w:hAnsiTheme="minorHAnsi" w:cstheme="minorHAnsi"/>
                <w:b/>
                <w:sz w:val="18"/>
                <w:szCs w:val="18"/>
              </w:rPr>
            </w:pPr>
          </w:p>
          <w:p w:rsidR="00DA0337" w:rsidRPr="00E8415A" w:rsidRDefault="00DA0337" w:rsidP="00DA0337">
            <w:pPr>
              <w:autoSpaceDE w:val="0"/>
              <w:autoSpaceDN w:val="0"/>
              <w:adjustRightInd w:val="0"/>
              <w:jc w:val="both"/>
              <w:rPr>
                <w:rFonts w:asciiTheme="minorHAnsi" w:hAnsiTheme="minorHAnsi" w:cstheme="minorHAnsi"/>
                <w:sz w:val="18"/>
                <w:szCs w:val="18"/>
              </w:rPr>
            </w:pPr>
            <w:r w:rsidRPr="00E8415A">
              <w:rPr>
                <w:rFonts w:asciiTheme="minorHAnsi" w:hAnsiTheme="minorHAnsi" w:cstheme="minorHAnsi"/>
                <w:sz w:val="18"/>
                <w:szCs w:val="18"/>
              </w:rPr>
              <w:t>La póliza de seguros anteriormente mencionados, deberán cumplir las siguientes condiciones adicionales:</w:t>
            </w:r>
          </w:p>
          <w:p w:rsidR="00DA0337" w:rsidRPr="00E8415A" w:rsidRDefault="00DA0337" w:rsidP="00DA0337">
            <w:pPr>
              <w:autoSpaceDE w:val="0"/>
              <w:autoSpaceDN w:val="0"/>
              <w:adjustRightInd w:val="0"/>
              <w:jc w:val="both"/>
              <w:rPr>
                <w:rFonts w:asciiTheme="minorHAnsi" w:hAnsiTheme="minorHAnsi" w:cstheme="minorHAnsi"/>
                <w:b/>
                <w:sz w:val="18"/>
                <w:szCs w:val="18"/>
              </w:rPr>
            </w:pPr>
          </w:p>
          <w:p w:rsidR="00DA0337" w:rsidRPr="00E8415A" w:rsidRDefault="00DA0337" w:rsidP="00C66C71">
            <w:pPr>
              <w:autoSpaceDE w:val="0"/>
              <w:autoSpaceDN w:val="0"/>
              <w:adjustRightInd w:val="0"/>
              <w:jc w:val="both"/>
              <w:rPr>
                <w:rFonts w:asciiTheme="minorHAnsi" w:hAnsiTheme="minorHAnsi" w:cstheme="minorHAnsi"/>
                <w:sz w:val="18"/>
                <w:szCs w:val="18"/>
              </w:rPr>
            </w:pPr>
            <w:r w:rsidRPr="00E8415A">
              <w:rPr>
                <w:rFonts w:asciiTheme="minorHAnsi" w:hAnsiTheme="minorHAnsi" w:cstheme="minorHAnsi"/>
                <w:sz w:val="18"/>
                <w:szCs w:val="18"/>
              </w:rPr>
              <w:t>De suspenderse por cualquier razón la vigencia o cobertura de cualquiera de las pólizas nominadas precedentemente, o bien se presente la existencia de eventos no cubiertos por las mismas; la empresa adjudicada y/o contratista, se hace enteramente responsable frente a YPFB y a terceros por todos los daños emergentes en el desempeño de sus funciones.</w:t>
            </w:r>
          </w:p>
          <w:p w:rsidR="00DA0337" w:rsidRPr="00E8415A" w:rsidRDefault="00DA0337" w:rsidP="00C66C71">
            <w:pPr>
              <w:autoSpaceDE w:val="0"/>
              <w:autoSpaceDN w:val="0"/>
              <w:adjustRightInd w:val="0"/>
              <w:jc w:val="both"/>
              <w:rPr>
                <w:rFonts w:asciiTheme="minorHAnsi" w:hAnsiTheme="minorHAnsi" w:cstheme="minorHAnsi"/>
                <w:sz w:val="18"/>
                <w:szCs w:val="18"/>
              </w:rPr>
            </w:pPr>
          </w:p>
          <w:p w:rsidR="00DA0337" w:rsidRPr="00E8415A" w:rsidRDefault="00DA0337" w:rsidP="00C66C71">
            <w:pPr>
              <w:autoSpaceDE w:val="0"/>
              <w:autoSpaceDN w:val="0"/>
              <w:adjustRightInd w:val="0"/>
              <w:jc w:val="both"/>
              <w:rPr>
                <w:rFonts w:asciiTheme="minorHAnsi" w:hAnsiTheme="minorHAnsi" w:cstheme="minorHAnsi"/>
                <w:sz w:val="18"/>
                <w:szCs w:val="18"/>
              </w:rPr>
            </w:pPr>
            <w:r w:rsidRPr="00E8415A">
              <w:rPr>
                <w:rFonts w:asciiTheme="minorHAnsi" w:hAnsiTheme="minorHAnsi" w:cstheme="minorHAnsi"/>
                <w:sz w:val="18"/>
                <w:szCs w:val="18"/>
              </w:rPr>
              <w:t>El contratista una vez adjudicado, deberá entregar una copia legalizada de las citadas pólizas a YPFB antes de la suscripción del contrato.</w:t>
            </w:r>
          </w:p>
          <w:p w:rsidR="00DA0337" w:rsidRPr="00E8415A" w:rsidRDefault="00DA0337" w:rsidP="00DA0337">
            <w:pPr>
              <w:autoSpaceDE w:val="0"/>
              <w:autoSpaceDN w:val="0"/>
              <w:adjustRightInd w:val="0"/>
              <w:jc w:val="both"/>
              <w:rPr>
                <w:rFonts w:asciiTheme="minorHAnsi" w:hAnsiTheme="minorHAnsi" w:cstheme="minorHAnsi"/>
                <w:sz w:val="18"/>
                <w:szCs w:val="18"/>
              </w:rPr>
            </w:pPr>
          </w:p>
          <w:p w:rsidR="00DA0337" w:rsidRPr="00C66C71" w:rsidRDefault="00DA0337" w:rsidP="00C66C71">
            <w:pPr>
              <w:autoSpaceDE w:val="0"/>
              <w:autoSpaceDN w:val="0"/>
              <w:adjustRightInd w:val="0"/>
              <w:jc w:val="both"/>
              <w:rPr>
                <w:rFonts w:asciiTheme="minorHAnsi" w:hAnsiTheme="minorHAnsi" w:cstheme="minorHAnsi"/>
                <w:sz w:val="18"/>
                <w:szCs w:val="18"/>
              </w:rPr>
            </w:pPr>
            <w:r w:rsidRPr="00E8415A">
              <w:rPr>
                <w:rFonts w:asciiTheme="minorHAnsi" w:hAnsiTheme="minorHAnsi" w:cstheme="minorHAnsi"/>
                <w:sz w:val="18"/>
                <w:szCs w:val="18"/>
              </w:rPr>
              <w:t xml:space="preserve">En  sustitución a la póliza de Accidentes Personales, opcionalmente pueden presentar el Certificado de aportes mensuales voluntario al Seguro Social a corto plazo a una Caja de Salud (por cada uno de sus trabajadores). </w:t>
            </w:r>
          </w:p>
        </w:tc>
        <w:tc>
          <w:tcPr>
            <w:tcW w:w="4211" w:type="dxa"/>
            <w:vAlign w:val="center"/>
          </w:tcPr>
          <w:p w:rsidR="00596B5C" w:rsidRPr="00DB5AAF" w:rsidRDefault="00596B5C" w:rsidP="00560F45">
            <w:pPr>
              <w:rPr>
                <w:rFonts w:ascii="Calibri" w:hAnsi="Calibri" w:cs="Calibri"/>
                <w:b/>
                <w:sz w:val="18"/>
                <w:szCs w:val="18"/>
              </w:rPr>
            </w:pPr>
          </w:p>
        </w:tc>
        <w:tc>
          <w:tcPr>
            <w:tcW w:w="377" w:type="dxa"/>
            <w:vAlign w:val="center"/>
          </w:tcPr>
          <w:p w:rsidR="00596B5C" w:rsidRPr="00DB5AAF" w:rsidRDefault="00596B5C" w:rsidP="00560F45">
            <w:pPr>
              <w:rPr>
                <w:rFonts w:ascii="Calibri" w:hAnsi="Calibri" w:cs="Calibri"/>
                <w:b/>
                <w:sz w:val="18"/>
                <w:szCs w:val="18"/>
              </w:rPr>
            </w:pPr>
          </w:p>
        </w:tc>
        <w:tc>
          <w:tcPr>
            <w:tcW w:w="365" w:type="dxa"/>
            <w:vAlign w:val="center"/>
          </w:tcPr>
          <w:p w:rsidR="00596B5C" w:rsidRPr="00DB5AAF" w:rsidRDefault="00596B5C" w:rsidP="00560F45">
            <w:pPr>
              <w:rPr>
                <w:rFonts w:ascii="Calibri" w:hAnsi="Calibri" w:cs="Calibri"/>
                <w:b/>
                <w:sz w:val="18"/>
                <w:szCs w:val="18"/>
              </w:rPr>
            </w:pPr>
          </w:p>
        </w:tc>
        <w:tc>
          <w:tcPr>
            <w:tcW w:w="500" w:type="dxa"/>
            <w:vAlign w:val="center"/>
          </w:tcPr>
          <w:p w:rsidR="00596B5C" w:rsidRPr="00DB5AAF" w:rsidRDefault="00596B5C" w:rsidP="00560F45">
            <w:pPr>
              <w:rPr>
                <w:rFonts w:ascii="Calibri" w:hAnsi="Calibri" w:cs="Calibri"/>
                <w:b/>
                <w:sz w:val="18"/>
                <w:szCs w:val="18"/>
              </w:rPr>
            </w:pPr>
          </w:p>
        </w:tc>
      </w:tr>
      <w:tr w:rsidR="00596B5C" w:rsidRPr="00C75BEC" w:rsidTr="00C66C71">
        <w:trPr>
          <w:jc w:val="center"/>
        </w:trPr>
        <w:tc>
          <w:tcPr>
            <w:tcW w:w="4521" w:type="dxa"/>
            <w:vAlign w:val="center"/>
          </w:tcPr>
          <w:p w:rsidR="00596B5C" w:rsidRPr="00E8415A" w:rsidRDefault="00DA0337" w:rsidP="00560F45">
            <w:pPr>
              <w:jc w:val="both"/>
              <w:rPr>
                <w:rFonts w:asciiTheme="minorHAnsi" w:hAnsiTheme="minorHAnsi" w:cstheme="minorHAnsi"/>
                <w:b/>
                <w:sz w:val="18"/>
                <w:szCs w:val="18"/>
              </w:rPr>
            </w:pPr>
            <w:r w:rsidRPr="00E8415A">
              <w:rPr>
                <w:rFonts w:asciiTheme="minorHAnsi" w:hAnsiTheme="minorHAnsi" w:cstheme="minorHAnsi"/>
                <w:b/>
                <w:sz w:val="18"/>
                <w:szCs w:val="18"/>
              </w:rPr>
              <w:lastRenderedPageBreak/>
              <w:t>PLAZO DE EJECUCIÓN DEL SERVICIO</w:t>
            </w:r>
          </w:p>
          <w:p w:rsidR="00DA0337" w:rsidRPr="00E8415A" w:rsidRDefault="00DA0337" w:rsidP="00560F45">
            <w:pPr>
              <w:jc w:val="both"/>
              <w:rPr>
                <w:rFonts w:asciiTheme="minorHAnsi" w:hAnsiTheme="minorHAnsi" w:cstheme="minorHAnsi"/>
                <w:sz w:val="18"/>
                <w:szCs w:val="18"/>
              </w:rPr>
            </w:pPr>
            <w:r w:rsidRPr="00E8415A">
              <w:rPr>
                <w:rFonts w:asciiTheme="minorHAnsi" w:hAnsiTheme="minorHAnsi" w:cstheme="minorHAnsi"/>
                <w:sz w:val="18"/>
                <w:szCs w:val="18"/>
              </w:rPr>
              <w:t>La ejecución del servicio de mantenimiento de 15.000 horas y 20.000 horas de operación para el compresor de GNV de las EE SS de Patacamaya y Calacoto, deberá efectuarse previa coordinación - autorización con el(los) fiscal (les) YPFB del servicio; en un plazo no mayor a 15 días calendario a partir de la orden de proceder una vez suscripción el contrato para el servicio.</w:t>
            </w:r>
          </w:p>
        </w:tc>
        <w:tc>
          <w:tcPr>
            <w:tcW w:w="4211" w:type="dxa"/>
            <w:vAlign w:val="center"/>
          </w:tcPr>
          <w:p w:rsidR="00596B5C" w:rsidRPr="00DB5AAF" w:rsidRDefault="00596B5C" w:rsidP="00560F45">
            <w:pPr>
              <w:rPr>
                <w:rFonts w:ascii="Calibri" w:hAnsi="Calibri" w:cs="Calibri"/>
                <w:b/>
                <w:sz w:val="18"/>
                <w:szCs w:val="18"/>
              </w:rPr>
            </w:pPr>
          </w:p>
        </w:tc>
        <w:tc>
          <w:tcPr>
            <w:tcW w:w="377" w:type="dxa"/>
            <w:vAlign w:val="center"/>
          </w:tcPr>
          <w:p w:rsidR="00596B5C" w:rsidRPr="00DB5AAF" w:rsidRDefault="00596B5C" w:rsidP="00560F45">
            <w:pPr>
              <w:rPr>
                <w:rFonts w:ascii="Calibri" w:hAnsi="Calibri" w:cs="Calibri"/>
                <w:b/>
                <w:sz w:val="18"/>
                <w:szCs w:val="18"/>
              </w:rPr>
            </w:pPr>
          </w:p>
        </w:tc>
        <w:tc>
          <w:tcPr>
            <w:tcW w:w="365" w:type="dxa"/>
            <w:vAlign w:val="center"/>
          </w:tcPr>
          <w:p w:rsidR="00596B5C" w:rsidRPr="00DB5AAF" w:rsidRDefault="00596B5C" w:rsidP="00560F45">
            <w:pPr>
              <w:rPr>
                <w:rFonts w:ascii="Calibri" w:hAnsi="Calibri" w:cs="Calibri"/>
                <w:b/>
                <w:sz w:val="18"/>
                <w:szCs w:val="18"/>
              </w:rPr>
            </w:pPr>
          </w:p>
        </w:tc>
        <w:tc>
          <w:tcPr>
            <w:tcW w:w="500" w:type="dxa"/>
            <w:vAlign w:val="center"/>
          </w:tcPr>
          <w:p w:rsidR="00596B5C" w:rsidRPr="00DB5AAF" w:rsidRDefault="00596B5C" w:rsidP="00560F45">
            <w:pPr>
              <w:rPr>
                <w:rFonts w:ascii="Calibri" w:hAnsi="Calibri" w:cs="Calibri"/>
                <w:b/>
                <w:sz w:val="18"/>
                <w:szCs w:val="18"/>
              </w:rPr>
            </w:pPr>
          </w:p>
        </w:tc>
      </w:tr>
      <w:tr w:rsidR="00596B5C" w:rsidRPr="00C75BEC" w:rsidTr="00C66C71">
        <w:trPr>
          <w:jc w:val="center"/>
        </w:trPr>
        <w:tc>
          <w:tcPr>
            <w:tcW w:w="4521" w:type="dxa"/>
            <w:vAlign w:val="center"/>
          </w:tcPr>
          <w:p w:rsidR="00596B5C" w:rsidRPr="00E8415A" w:rsidRDefault="00DA0337" w:rsidP="00560F45">
            <w:pPr>
              <w:rPr>
                <w:rFonts w:asciiTheme="minorHAnsi" w:hAnsiTheme="minorHAnsi" w:cstheme="minorHAnsi"/>
                <w:b/>
                <w:bCs/>
                <w:sz w:val="18"/>
                <w:szCs w:val="18"/>
              </w:rPr>
            </w:pPr>
            <w:r w:rsidRPr="00E8415A">
              <w:rPr>
                <w:rFonts w:asciiTheme="minorHAnsi" w:hAnsiTheme="minorHAnsi" w:cstheme="minorHAnsi"/>
                <w:b/>
                <w:bCs/>
                <w:sz w:val="18"/>
                <w:szCs w:val="18"/>
              </w:rPr>
              <w:t>LUGAR DE PRESTACIÓN DEL SERVICIO</w:t>
            </w:r>
          </w:p>
          <w:p w:rsidR="00DA0337" w:rsidRPr="00E8415A" w:rsidRDefault="00DA0337" w:rsidP="00DA0337">
            <w:pPr>
              <w:autoSpaceDE w:val="0"/>
              <w:autoSpaceDN w:val="0"/>
              <w:adjustRightInd w:val="0"/>
              <w:jc w:val="both"/>
              <w:rPr>
                <w:rFonts w:asciiTheme="minorHAnsi" w:hAnsiTheme="minorHAnsi" w:cstheme="minorHAnsi"/>
                <w:sz w:val="18"/>
                <w:szCs w:val="18"/>
              </w:rPr>
            </w:pPr>
            <w:r w:rsidRPr="00E8415A">
              <w:rPr>
                <w:rFonts w:asciiTheme="minorHAnsi" w:hAnsiTheme="minorHAnsi" w:cstheme="minorHAnsi"/>
                <w:sz w:val="18"/>
                <w:szCs w:val="18"/>
              </w:rPr>
              <w:t>El servicio deberá ser ejecutado en las siguientes Estaciones de Servicio:</w:t>
            </w:r>
          </w:p>
          <w:p w:rsidR="00DA0337" w:rsidRPr="00E8415A" w:rsidRDefault="00DA0337" w:rsidP="00DA0337">
            <w:pPr>
              <w:autoSpaceDE w:val="0"/>
              <w:autoSpaceDN w:val="0"/>
              <w:adjustRightInd w:val="0"/>
              <w:jc w:val="both"/>
              <w:rPr>
                <w:rFonts w:asciiTheme="minorHAnsi" w:hAnsiTheme="minorHAnsi" w:cstheme="minorHAnsi"/>
                <w:sz w:val="18"/>
                <w:szCs w:val="18"/>
              </w:rPr>
            </w:pPr>
          </w:p>
          <w:p w:rsidR="00DA0337" w:rsidRPr="00E8415A" w:rsidRDefault="00DA0337" w:rsidP="00DA0337">
            <w:pPr>
              <w:autoSpaceDE w:val="0"/>
              <w:autoSpaceDN w:val="0"/>
              <w:adjustRightInd w:val="0"/>
              <w:jc w:val="both"/>
              <w:rPr>
                <w:rFonts w:asciiTheme="minorHAnsi" w:hAnsiTheme="minorHAnsi" w:cstheme="minorHAnsi"/>
                <w:sz w:val="18"/>
                <w:szCs w:val="18"/>
              </w:rPr>
            </w:pPr>
            <w:r w:rsidRPr="00E8415A">
              <w:rPr>
                <w:rFonts w:asciiTheme="minorHAnsi" w:hAnsiTheme="minorHAnsi" w:cstheme="minorHAnsi"/>
                <w:sz w:val="18"/>
                <w:szCs w:val="18"/>
              </w:rPr>
              <w:t>El servicio de mantenimiento de 15.000 horas para el compresor de GNV deberá ser ejecutado en la Estación de Servicio de Patacamaya Carretera Principal a Oruro.</w:t>
            </w:r>
          </w:p>
          <w:p w:rsidR="00C66C71" w:rsidRPr="00E8415A" w:rsidRDefault="00C66C71" w:rsidP="00DA0337">
            <w:pPr>
              <w:autoSpaceDE w:val="0"/>
              <w:autoSpaceDN w:val="0"/>
              <w:adjustRightInd w:val="0"/>
              <w:jc w:val="both"/>
              <w:rPr>
                <w:rFonts w:asciiTheme="minorHAnsi" w:hAnsiTheme="minorHAnsi" w:cstheme="minorHAnsi"/>
                <w:b/>
                <w:sz w:val="18"/>
                <w:szCs w:val="18"/>
              </w:rPr>
            </w:pPr>
          </w:p>
          <w:p w:rsidR="00DA0337" w:rsidRPr="00E8415A" w:rsidRDefault="00DA0337" w:rsidP="00DA0337">
            <w:pPr>
              <w:autoSpaceDE w:val="0"/>
              <w:autoSpaceDN w:val="0"/>
              <w:adjustRightInd w:val="0"/>
              <w:jc w:val="center"/>
              <w:rPr>
                <w:rFonts w:asciiTheme="minorHAnsi" w:hAnsiTheme="minorHAnsi" w:cstheme="minorHAnsi"/>
                <w:b/>
                <w:sz w:val="18"/>
                <w:szCs w:val="18"/>
              </w:rPr>
            </w:pPr>
            <w:r w:rsidRPr="00E8415A">
              <w:rPr>
                <w:rFonts w:asciiTheme="minorHAnsi" w:hAnsiTheme="minorHAnsi" w:cstheme="minorHAnsi"/>
                <w:b/>
                <w:sz w:val="18"/>
                <w:szCs w:val="18"/>
              </w:rPr>
              <w:t>Tiempo de viaje a la EE SS Patacamaya</w:t>
            </w:r>
          </w:p>
          <w:p w:rsidR="00DA0337" w:rsidRPr="00E8415A" w:rsidRDefault="00DA0337" w:rsidP="00C66C71">
            <w:pPr>
              <w:autoSpaceDE w:val="0"/>
              <w:autoSpaceDN w:val="0"/>
              <w:adjustRightInd w:val="0"/>
              <w:jc w:val="center"/>
              <w:rPr>
                <w:rFonts w:asciiTheme="minorHAnsi" w:hAnsiTheme="minorHAnsi" w:cstheme="minorHAnsi"/>
                <w:b/>
                <w:sz w:val="18"/>
                <w:szCs w:val="18"/>
              </w:rPr>
            </w:pPr>
            <w:r w:rsidRPr="00E8415A">
              <w:rPr>
                <w:rFonts w:asciiTheme="minorHAnsi" w:hAnsiTheme="minorHAnsi" w:cstheme="minorHAnsi"/>
                <w:b/>
                <w:noProof/>
                <w:color w:val="000000"/>
                <w:sz w:val="18"/>
                <w:szCs w:val="18"/>
                <w:bdr w:val="single" w:sz="12" w:space="0" w:color="auto"/>
                <w:lang w:val="es-BO" w:eastAsia="es-BO"/>
              </w:rPr>
              <w:drawing>
                <wp:inline distT="0" distB="0" distL="0" distR="0">
                  <wp:extent cx="2449201" cy="1690777"/>
                  <wp:effectExtent l="0" t="0" r="8255" b="5080"/>
                  <wp:docPr id="7" name="Imagen 7" descr="Descripción: C:\Users\bquispee\Desktop\patacama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C:\Users\bquispee\Desktop\patacamaya.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25326" cy="1743329"/>
                          </a:xfrm>
                          <a:prstGeom prst="rect">
                            <a:avLst/>
                          </a:prstGeom>
                          <a:noFill/>
                          <a:ln>
                            <a:noFill/>
                          </a:ln>
                        </pic:spPr>
                      </pic:pic>
                    </a:graphicData>
                  </a:graphic>
                </wp:inline>
              </w:drawing>
            </w:r>
          </w:p>
          <w:p w:rsidR="00DA0337" w:rsidRPr="00E8415A" w:rsidRDefault="00DA0337" w:rsidP="00DA0337">
            <w:pPr>
              <w:autoSpaceDE w:val="0"/>
              <w:autoSpaceDN w:val="0"/>
              <w:adjustRightInd w:val="0"/>
              <w:jc w:val="both"/>
              <w:rPr>
                <w:rFonts w:asciiTheme="minorHAnsi" w:hAnsiTheme="minorHAnsi" w:cstheme="minorHAnsi"/>
                <w:sz w:val="18"/>
                <w:szCs w:val="18"/>
              </w:rPr>
            </w:pPr>
          </w:p>
          <w:p w:rsidR="00DA0337" w:rsidRPr="00E8415A" w:rsidRDefault="00DA0337" w:rsidP="00DA0337">
            <w:pPr>
              <w:autoSpaceDE w:val="0"/>
              <w:autoSpaceDN w:val="0"/>
              <w:adjustRightInd w:val="0"/>
              <w:jc w:val="both"/>
              <w:rPr>
                <w:rFonts w:asciiTheme="minorHAnsi" w:hAnsiTheme="minorHAnsi" w:cstheme="minorHAnsi"/>
                <w:sz w:val="18"/>
                <w:szCs w:val="18"/>
              </w:rPr>
            </w:pPr>
            <w:r w:rsidRPr="00E8415A">
              <w:rPr>
                <w:rFonts w:asciiTheme="minorHAnsi" w:hAnsiTheme="minorHAnsi" w:cstheme="minorHAnsi"/>
                <w:sz w:val="18"/>
                <w:szCs w:val="18"/>
              </w:rPr>
              <w:t xml:space="preserve">Para el mantenimiento de </w:t>
            </w:r>
            <w:r w:rsidRPr="00E8415A">
              <w:rPr>
                <w:rFonts w:asciiTheme="minorHAnsi" w:hAnsiTheme="minorHAnsi" w:cstheme="minorHAnsi"/>
                <w:b/>
                <w:sz w:val="18"/>
                <w:szCs w:val="18"/>
              </w:rPr>
              <w:t>20.000 horas</w:t>
            </w:r>
            <w:r w:rsidRPr="00E8415A">
              <w:rPr>
                <w:rFonts w:asciiTheme="minorHAnsi" w:hAnsiTheme="minorHAnsi" w:cstheme="minorHAnsi"/>
                <w:sz w:val="18"/>
                <w:szCs w:val="18"/>
              </w:rPr>
              <w:t xml:space="preserve"> de operación para el compresor de GNV deberá ser ejecutado en la Estación de Servicio de Calacoto – La Paz: Ubicada en la Av. </w:t>
            </w:r>
            <w:proofErr w:type="spellStart"/>
            <w:r w:rsidRPr="00E8415A">
              <w:rPr>
                <w:rFonts w:asciiTheme="minorHAnsi" w:hAnsiTheme="minorHAnsi" w:cstheme="minorHAnsi"/>
                <w:sz w:val="18"/>
                <w:szCs w:val="18"/>
              </w:rPr>
              <w:t>Ballivian</w:t>
            </w:r>
            <w:proofErr w:type="spellEnd"/>
            <w:r w:rsidRPr="00E8415A">
              <w:rPr>
                <w:rFonts w:asciiTheme="minorHAnsi" w:hAnsiTheme="minorHAnsi" w:cstheme="minorHAnsi"/>
                <w:sz w:val="18"/>
                <w:szCs w:val="18"/>
              </w:rPr>
              <w:t xml:space="preserve"> esq. Muñoz Reyes Calacoto calle 23 de la ciudad de La Paz Zona Sur. </w:t>
            </w:r>
          </w:p>
        </w:tc>
        <w:tc>
          <w:tcPr>
            <w:tcW w:w="4211" w:type="dxa"/>
            <w:vAlign w:val="center"/>
          </w:tcPr>
          <w:p w:rsidR="00596B5C" w:rsidRPr="00DB5AAF" w:rsidRDefault="00596B5C" w:rsidP="00560F45">
            <w:pPr>
              <w:rPr>
                <w:rFonts w:ascii="Calibri" w:hAnsi="Calibri" w:cs="Calibri"/>
                <w:b/>
                <w:sz w:val="18"/>
                <w:szCs w:val="18"/>
              </w:rPr>
            </w:pPr>
          </w:p>
        </w:tc>
        <w:tc>
          <w:tcPr>
            <w:tcW w:w="377" w:type="dxa"/>
            <w:vAlign w:val="center"/>
          </w:tcPr>
          <w:p w:rsidR="00596B5C" w:rsidRPr="00DB5AAF" w:rsidRDefault="00596B5C" w:rsidP="00560F45">
            <w:pPr>
              <w:rPr>
                <w:rFonts w:ascii="Calibri" w:hAnsi="Calibri" w:cs="Calibri"/>
                <w:b/>
                <w:sz w:val="18"/>
                <w:szCs w:val="18"/>
              </w:rPr>
            </w:pPr>
          </w:p>
        </w:tc>
        <w:tc>
          <w:tcPr>
            <w:tcW w:w="365" w:type="dxa"/>
            <w:vAlign w:val="center"/>
          </w:tcPr>
          <w:p w:rsidR="00596B5C" w:rsidRPr="00DB5AAF" w:rsidRDefault="00596B5C" w:rsidP="00560F45">
            <w:pPr>
              <w:rPr>
                <w:rFonts w:ascii="Calibri" w:hAnsi="Calibri" w:cs="Calibri"/>
                <w:b/>
                <w:sz w:val="18"/>
                <w:szCs w:val="18"/>
              </w:rPr>
            </w:pPr>
          </w:p>
        </w:tc>
        <w:tc>
          <w:tcPr>
            <w:tcW w:w="500" w:type="dxa"/>
            <w:vAlign w:val="center"/>
          </w:tcPr>
          <w:p w:rsidR="00596B5C" w:rsidRPr="00DB5AAF" w:rsidRDefault="00596B5C" w:rsidP="00560F45">
            <w:pPr>
              <w:rPr>
                <w:rFonts w:ascii="Calibri" w:hAnsi="Calibri" w:cs="Calibri"/>
                <w:b/>
                <w:sz w:val="18"/>
                <w:szCs w:val="18"/>
              </w:rPr>
            </w:pPr>
          </w:p>
        </w:tc>
      </w:tr>
      <w:tr w:rsidR="00596B5C" w:rsidRPr="00C75BEC" w:rsidTr="00C66C71">
        <w:trPr>
          <w:jc w:val="center"/>
        </w:trPr>
        <w:tc>
          <w:tcPr>
            <w:tcW w:w="4521" w:type="dxa"/>
            <w:vAlign w:val="center"/>
          </w:tcPr>
          <w:p w:rsidR="00596B5C" w:rsidRPr="00E8415A" w:rsidRDefault="00DA0337" w:rsidP="00560F45">
            <w:pPr>
              <w:rPr>
                <w:rFonts w:asciiTheme="minorHAnsi" w:hAnsiTheme="minorHAnsi" w:cstheme="minorHAnsi"/>
                <w:b/>
                <w:sz w:val="18"/>
                <w:szCs w:val="18"/>
              </w:rPr>
            </w:pPr>
            <w:r w:rsidRPr="00E8415A">
              <w:rPr>
                <w:rFonts w:asciiTheme="minorHAnsi" w:hAnsiTheme="minorHAnsi" w:cstheme="minorHAnsi"/>
                <w:b/>
                <w:sz w:val="18"/>
                <w:szCs w:val="18"/>
              </w:rPr>
              <w:lastRenderedPageBreak/>
              <w:t>MULTAS</w:t>
            </w:r>
          </w:p>
          <w:p w:rsidR="00DA0337" w:rsidRPr="00C66C71" w:rsidRDefault="00DA0337" w:rsidP="00C66C71">
            <w:pPr>
              <w:autoSpaceDE w:val="0"/>
              <w:autoSpaceDN w:val="0"/>
              <w:adjustRightInd w:val="0"/>
              <w:jc w:val="both"/>
              <w:rPr>
                <w:rFonts w:asciiTheme="minorHAnsi" w:hAnsiTheme="minorHAnsi" w:cstheme="minorHAnsi"/>
                <w:sz w:val="18"/>
                <w:szCs w:val="18"/>
                <w:lang w:val="es-ES_tradnl"/>
              </w:rPr>
            </w:pPr>
            <w:r w:rsidRPr="00E8415A">
              <w:rPr>
                <w:rFonts w:asciiTheme="minorHAnsi" w:hAnsiTheme="minorHAnsi" w:cstheme="minorHAnsi"/>
                <w:sz w:val="18"/>
                <w:szCs w:val="18"/>
                <w:lang w:val="es-ES_tradnl"/>
              </w:rPr>
              <w:t>En el caso de incumplimiento de entrega, se realizara el descuento del (1%) por ciento del monto total adjudicado  por día de retraso en la realización  del servicio, multa que no deberá exceder del 20 %  del monto total de la adjudicación, caso contrario YPFB procederá con la Resolución del Contrato, conforme a la normativa vigente.</w:t>
            </w:r>
          </w:p>
        </w:tc>
        <w:tc>
          <w:tcPr>
            <w:tcW w:w="4211" w:type="dxa"/>
            <w:vAlign w:val="center"/>
          </w:tcPr>
          <w:p w:rsidR="00596B5C" w:rsidRPr="00DB5AAF" w:rsidRDefault="00596B5C" w:rsidP="00560F45">
            <w:pPr>
              <w:rPr>
                <w:rFonts w:ascii="Calibri" w:hAnsi="Calibri" w:cs="Calibri"/>
                <w:b/>
                <w:sz w:val="18"/>
                <w:szCs w:val="18"/>
              </w:rPr>
            </w:pPr>
          </w:p>
        </w:tc>
        <w:tc>
          <w:tcPr>
            <w:tcW w:w="377" w:type="dxa"/>
            <w:vAlign w:val="center"/>
          </w:tcPr>
          <w:p w:rsidR="00596B5C" w:rsidRPr="00DB5AAF" w:rsidRDefault="00596B5C" w:rsidP="00560F45">
            <w:pPr>
              <w:rPr>
                <w:rFonts w:ascii="Calibri" w:hAnsi="Calibri" w:cs="Calibri"/>
                <w:b/>
                <w:sz w:val="18"/>
                <w:szCs w:val="18"/>
              </w:rPr>
            </w:pPr>
          </w:p>
        </w:tc>
        <w:tc>
          <w:tcPr>
            <w:tcW w:w="365" w:type="dxa"/>
            <w:vAlign w:val="center"/>
          </w:tcPr>
          <w:p w:rsidR="00596B5C" w:rsidRPr="00DB5AAF" w:rsidRDefault="00596B5C" w:rsidP="00560F45">
            <w:pPr>
              <w:rPr>
                <w:rFonts w:ascii="Calibri" w:hAnsi="Calibri" w:cs="Calibri"/>
                <w:b/>
                <w:sz w:val="18"/>
                <w:szCs w:val="18"/>
              </w:rPr>
            </w:pPr>
          </w:p>
        </w:tc>
        <w:tc>
          <w:tcPr>
            <w:tcW w:w="500" w:type="dxa"/>
            <w:vAlign w:val="center"/>
          </w:tcPr>
          <w:p w:rsidR="00596B5C" w:rsidRPr="00DB5AAF" w:rsidRDefault="00596B5C" w:rsidP="00560F45">
            <w:pPr>
              <w:rPr>
                <w:rFonts w:ascii="Calibri" w:hAnsi="Calibri" w:cs="Calibri"/>
                <w:b/>
                <w:sz w:val="18"/>
                <w:szCs w:val="18"/>
              </w:rPr>
            </w:pPr>
          </w:p>
        </w:tc>
      </w:tr>
      <w:tr w:rsidR="00596B5C" w:rsidRPr="00C75BEC" w:rsidTr="00C66C71">
        <w:trPr>
          <w:jc w:val="center"/>
        </w:trPr>
        <w:tc>
          <w:tcPr>
            <w:tcW w:w="4521" w:type="dxa"/>
            <w:vAlign w:val="center"/>
          </w:tcPr>
          <w:p w:rsidR="00596B5C" w:rsidRPr="00E8415A" w:rsidRDefault="00DA0337" w:rsidP="00560F45">
            <w:pPr>
              <w:rPr>
                <w:rFonts w:asciiTheme="minorHAnsi" w:hAnsiTheme="minorHAnsi" w:cstheme="minorHAnsi"/>
                <w:b/>
                <w:bCs/>
                <w:sz w:val="18"/>
                <w:szCs w:val="18"/>
              </w:rPr>
            </w:pPr>
            <w:r w:rsidRPr="00E8415A">
              <w:rPr>
                <w:rFonts w:asciiTheme="minorHAnsi" w:hAnsiTheme="minorHAnsi" w:cstheme="minorHAnsi"/>
                <w:b/>
                <w:bCs/>
                <w:sz w:val="18"/>
                <w:szCs w:val="18"/>
              </w:rPr>
              <w:t>FACTURACIÓN</w:t>
            </w:r>
          </w:p>
          <w:p w:rsidR="00DA0337" w:rsidRPr="00E8415A" w:rsidRDefault="00DA0337" w:rsidP="00DA0337">
            <w:pPr>
              <w:autoSpaceDE w:val="0"/>
              <w:autoSpaceDN w:val="0"/>
              <w:adjustRightInd w:val="0"/>
              <w:jc w:val="both"/>
              <w:rPr>
                <w:rFonts w:asciiTheme="minorHAnsi" w:hAnsiTheme="minorHAnsi" w:cstheme="minorHAnsi"/>
                <w:sz w:val="18"/>
                <w:szCs w:val="18"/>
              </w:rPr>
            </w:pPr>
            <w:r w:rsidRPr="00E8415A">
              <w:rPr>
                <w:rFonts w:asciiTheme="minorHAnsi" w:hAnsiTheme="minorHAnsi" w:cstheme="minorHAnsi"/>
                <w:sz w:val="18"/>
                <w:szCs w:val="18"/>
              </w:rPr>
              <w:t>La facturación debe ser emitida de acuerdo a normativa vigente a nombre de Yacimientos Petrolíferos Fiscales Bolivianos consignando el Número de Identificación Tributaria (NIT) 1020269020.</w:t>
            </w:r>
          </w:p>
          <w:p w:rsidR="00DA0337" w:rsidRPr="00E8415A" w:rsidRDefault="00DA0337" w:rsidP="00DA0337">
            <w:pPr>
              <w:autoSpaceDE w:val="0"/>
              <w:autoSpaceDN w:val="0"/>
              <w:adjustRightInd w:val="0"/>
              <w:jc w:val="both"/>
              <w:rPr>
                <w:rFonts w:asciiTheme="minorHAnsi" w:hAnsiTheme="minorHAnsi" w:cstheme="minorHAnsi"/>
                <w:sz w:val="18"/>
                <w:szCs w:val="18"/>
              </w:rPr>
            </w:pPr>
          </w:p>
          <w:p w:rsidR="00DA0337" w:rsidRPr="00E8415A" w:rsidRDefault="00DA0337" w:rsidP="00DA0337">
            <w:pPr>
              <w:autoSpaceDE w:val="0"/>
              <w:autoSpaceDN w:val="0"/>
              <w:adjustRightInd w:val="0"/>
              <w:jc w:val="both"/>
              <w:rPr>
                <w:rFonts w:asciiTheme="minorHAnsi" w:hAnsiTheme="minorHAnsi" w:cstheme="minorHAnsi"/>
                <w:sz w:val="18"/>
                <w:szCs w:val="18"/>
              </w:rPr>
            </w:pPr>
            <w:r w:rsidRPr="00E8415A">
              <w:rPr>
                <w:rFonts w:asciiTheme="minorHAnsi" w:hAnsiTheme="minorHAnsi" w:cstheme="minorHAnsi"/>
                <w:sz w:val="18"/>
                <w:szCs w:val="18"/>
              </w:rPr>
              <w:t xml:space="preserve">La facturación surge en el momento que finalice la ejecución o la prestación efectiva del servicio o a momento de percibir el pago total o parcial, lo que ocurra primero.  </w:t>
            </w:r>
          </w:p>
          <w:p w:rsidR="00DA0337" w:rsidRPr="00E8415A" w:rsidRDefault="00DA0337" w:rsidP="00DA0337">
            <w:pPr>
              <w:autoSpaceDE w:val="0"/>
              <w:autoSpaceDN w:val="0"/>
              <w:adjustRightInd w:val="0"/>
              <w:jc w:val="both"/>
              <w:rPr>
                <w:rFonts w:asciiTheme="minorHAnsi" w:hAnsiTheme="minorHAnsi" w:cstheme="minorHAnsi"/>
                <w:sz w:val="18"/>
                <w:szCs w:val="18"/>
              </w:rPr>
            </w:pPr>
          </w:p>
          <w:p w:rsidR="00DA0337" w:rsidRPr="00E8415A" w:rsidRDefault="00DA0337" w:rsidP="00DA0337">
            <w:pPr>
              <w:autoSpaceDE w:val="0"/>
              <w:autoSpaceDN w:val="0"/>
              <w:adjustRightInd w:val="0"/>
              <w:jc w:val="both"/>
              <w:rPr>
                <w:rFonts w:asciiTheme="minorHAnsi" w:hAnsiTheme="minorHAnsi" w:cstheme="minorHAnsi"/>
                <w:sz w:val="18"/>
                <w:szCs w:val="18"/>
              </w:rPr>
            </w:pPr>
            <w:r w:rsidRPr="00E8415A">
              <w:rPr>
                <w:rFonts w:asciiTheme="minorHAnsi" w:hAnsiTheme="minorHAnsi" w:cstheme="minorHAnsi"/>
                <w:sz w:val="18"/>
                <w:szCs w:val="18"/>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rsidR="00DA0337" w:rsidRPr="00E8415A" w:rsidRDefault="00DA0337" w:rsidP="00DA0337">
            <w:pPr>
              <w:rPr>
                <w:rFonts w:asciiTheme="minorHAnsi" w:hAnsiTheme="minorHAnsi" w:cstheme="minorHAnsi"/>
                <w:b/>
                <w:bCs/>
                <w:sz w:val="18"/>
                <w:szCs w:val="18"/>
              </w:rPr>
            </w:pPr>
            <w:r w:rsidRPr="00E8415A">
              <w:rPr>
                <w:rFonts w:asciiTheme="minorHAnsi" w:hAnsiTheme="minorHAnsi" w:cstheme="minorHAnsi"/>
                <w:sz w:val="18"/>
                <w:szCs w:val="18"/>
              </w:rPr>
              <w:t>Se deberá emitir la factura por el precio convenido en el contrato sin deducir las multas ni otros cargos.</w:t>
            </w:r>
          </w:p>
        </w:tc>
        <w:tc>
          <w:tcPr>
            <w:tcW w:w="4211" w:type="dxa"/>
            <w:vAlign w:val="center"/>
          </w:tcPr>
          <w:p w:rsidR="00596B5C" w:rsidRPr="00DB5AAF" w:rsidRDefault="00596B5C" w:rsidP="00560F45">
            <w:pPr>
              <w:rPr>
                <w:rFonts w:ascii="Calibri" w:hAnsi="Calibri" w:cs="Calibri"/>
                <w:b/>
                <w:sz w:val="18"/>
                <w:szCs w:val="18"/>
              </w:rPr>
            </w:pPr>
          </w:p>
        </w:tc>
        <w:tc>
          <w:tcPr>
            <w:tcW w:w="377" w:type="dxa"/>
            <w:vAlign w:val="center"/>
          </w:tcPr>
          <w:p w:rsidR="00596B5C" w:rsidRPr="00DB5AAF" w:rsidRDefault="00596B5C" w:rsidP="00560F45">
            <w:pPr>
              <w:rPr>
                <w:rFonts w:ascii="Calibri" w:hAnsi="Calibri" w:cs="Calibri"/>
                <w:b/>
                <w:sz w:val="18"/>
                <w:szCs w:val="18"/>
              </w:rPr>
            </w:pPr>
          </w:p>
        </w:tc>
        <w:tc>
          <w:tcPr>
            <w:tcW w:w="365" w:type="dxa"/>
            <w:vAlign w:val="center"/>
          </w:tcPr>
          <w:p w:rsidR="00596B5C" w:rsidRPr="00DB5AAF" w:rsidRDefault="00596B5C" w:rsidP="00560F45">
            <w:pPr>
              <w:rPr>
                <w:rFonts w:ascii="Calibri" w:hAnsi="Calibri" w:cs="Calibri"/>
                <w:b/>
                <w:sz w:val="18"/>
                <w:szCs w:val="18"/>
              </w:rPr>
            </w:pPr>
          </w:p>
        </w:tc>
        <w:tc>
          <w:tcPr>
            <w:tcW w:w="500" w:type="dxa"/>
            <w:vAlign w:val="center"/>
          </w:tcPr>
          <w:p w:rsidR="00596B5C" w:rsidRPr="00DB5AAF" w:rsidRDefault="00596B5C" w:rsidP="00560F45">
            <w:pPr>
              <w:rPr>
                <w:rFonts w:ascii="Calibri" w:hAnsi="Calibri" w:cs="Calibri"/>
                <w:b/>
                <w:sz w:val="18"/>
                <w:szCs w:val="18"/>
              </w:rPr>
            </w:pPr>
          </w:p>
        </w:tc>
      </w:tr>
      <w:tr w:rsidR="00596B5C" w:rsidRPr="00C75BEC" w:rsidTr="00C66C71">
        <w:trPr>
          <w:jc w:val="center"/>
        </w:trPr>
        <w:tc>
          <w:tcPr>
            <w:tcW w:w="4521" w:type="dxa"/>
            <w:vAlign w:val="center"/>
          </w:tcPr>
          <w:p w:rsidR="00596B5C" w:rsidRPr="00E8415A" w:rsidRDefault="00DA0337" w:rsidP="00560F45">
            <w:pPr>
              <w:tabs>
                <w:tab w:val="left" w:pos="1843"/>
              </w:tabs>
              <w:jc w:val="both"/>
              <w:rPr>
                <w:rFonts w:asciiTheme="minorHAnsi" w:hAnsiTheme="minorHAnsi" w:cstheme="minorHAnsi"/>
                <w:b/>
                <w:bCs/>
                <w:sz w:val="18"/>
                <w:szCs w:val="18"/>
              </w:rPr>
            </w:pPr>
            <w:r w:rsidRPr="00E8415A">
              <w:rPr>
                <w:rFonts w:asciiTheme="minorHAnsi" w:hAnsiTheme="minorHAnsi" w:cstheme="minorHAnsi"/>
                <w:b/>
                <w:bCs/>
                <w:sz w:val="18"/>
                <w:szCs w:val="18"/>
              </w:rPr>
              <w:t>TRIBUTOS</w:t>
            </w:r>
          </w:p>
          <w:p w:rsidR="00DA0337" w:rsidRPr="00E8415A" w:rsidRDefault="00DA0337" w:rsidP="00560F45">
            <w:pPr>
              <w:tabs>
                <w:tab w:val="left" w:pos="1843"/>
              </w:tabs>
              <w:jc w:val="both"/>
              <w:rPr>
                <w:rFonts w:asciiTheme="minorHAnsi" w:hAnsiTheme="minorHAnsi" w:cstheme="minorHAnsi"/>
                <w:sz w:val="18"/>
                <w:szCs w:val="18"/>
              </w:rPr>
            </w:pPr>
            <w:r w:rsidRPr="00E8415A">
              <w:rPr>
                <w:rFonts w:asciiTheme="minorHAnsi" w:hAnsiTheme="minorHAnsi" w:cstheme="minorHAnsi"/>
                <w:sz w:val="18"/>
                <w:szCs w:val="18"/>
              </w:rPr>
              <w:t>El proponente declara que todos los tributos vigentes a la fecha y que puedan originarse directa o indirectamente en aplicación del contrato, son de su responsabilidad, no correspondiendo ningún reclamo posterior.</w:t>
            </w:r>
          </w:p>
        </w:tc>
        <w:tc>
          <w:tcPr>
            <w:tcW w:w="4211" w:type="dxa"/>
            <w:vAlign w:val="center"/>
          </w:tcPr>
          <w:p w:rsidR="00596B5C" w:rsidRPr="00DB5AAF" w:rsidRDefault="00596B5C" w:rsidP="00560F45">
            <w:pPr>
              <w:rPr>
                <w:rFonts w:ascii="Calibri" w:hAnsi="Calibri" w:cs="Calibri"/>
                <w:b/>
                <w:sz w:val="18"/>
                <w:szCs w:val="18"/>
              </w:rPr>
            </w:pPr>
          </w:p>
        </w:tc>
        <w:tc>
          <w:tcPr>
            <w:tcW w:w="377" w:type="dxa"/>
            <w:vAlign w:val="center"/>
          </w:tcPr>
          <w:p w:rsidR="00596B5C" w:rsidRPr="00DB5AAF" w:rsidRDefault="00596B5C" w:rsidP="00560F45">
            <w:pPr>
              <w:rPr>
                <w:rFonts w:ascii="Calibri" w:hAnsi="Calibri" w:cs="Calibri"/>
                <w:b/>
                <w:sz w:val="18"/>
                <w:szCs w:val="18"/>
              </w:rPr>
            </w:pPr>
          </w:p>
        </w:tc>
        <w:tc>
          <w:tcPr>
            <w:tcW w:w="365" w:type="dxa"/>
            <w:vAlign w:val="center"/>
          </w:tcPr>
          <w:p w:rsidR="00596B5C" w:rsidRPr="00DB5AAF" w:rsidRDefault="00596B5C" w:rsidP="00560F45">
            <w:pPr>
              <w:rPr>
                <w:rFonts w:ascii="Calibri" w:hAnsi="Calibri" w:cs="Calibri"/>
                <w:b/>
                <w:sz w:val="18"/>
                <w:szCs w:val="18"/>
              </w:rPr>
            </w:pPr>
          </w:p>
        </w:tc>
        <w:tc>
          <w:tcPr>
            <w:tcW w:w="500" w:type="dxa"/>
            <w:vAlign w:val="center"/>
          </w:tcPr>
          <w:p w:rsidR="00596B5C" w:rsidRPr="00DB5AAF" w:rsidRDefault="00596B5C" w:rsidP="00560F45">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r w:rsidR="00666917">
        <w:rPr>
          <w:rFonts w:asciiTheme="minorHAnsi" w:hAnsiTheme="minorHAnsi" w:cstheme="minorHAnsi"/>
          <w:b/>
          <w:sz w:val="22"/>
          <w:szCs w:val="22"/>
        </w:rPr>
        <w:t>…………………………………………………………………………………………………………………………</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A13F05">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A13F05">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A13F05">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7"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666917" w:rsidRDefault="00666917"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bookmarkEnd w:id="7"/>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A13F05">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A13F05">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A13F05">
      <w:pPr>
        <w:pStyle w:val="Prrafodelista"/>
        <w:numPr>
          <w:ilvl w:val="0"/>
          <w:numId w:val="19"/>
        </w:numPr>
        <w:jc w:val="both"/>
        <w:rPr>
          <w:rFonts w:asciiTheme="minorHAnsi" w:hAnsiTheme="minorHAnsi" w:cstheme="minorHAnsi"/>
          <w:b/>
          <w:vanish/>
          <w:sz w:val="22"/>
          <w:szCs w:val="22"/>
        </w:rPr>
      </w:pPr>
    </w:p>
    <w:p w:rsidR="0070385B" w:rsidRPr="00987515" w:rsidRDefault="0070385B" w:rsidP="00A13F05">
      <w:pPr>
        <w:pStyle w:val="Prrafodelista"/>
        <w:numPr>
          <w:ilvl w:val="0"/>
          <w:numId w:val="19"/>
        </w:numPr>
        <w:jc w:val="both"/>
        <w:rPr>
          <w:rFonts w:asciiTheme="minorHAnsi" w:hAnsiTheme="minorHAnsi" w:cstheme="minorHAnsi"/>
          <w:b/>
          <w:vanish/>
          <w:sz w:val="22"/>
          <w:szCs w:val="22"/>
        </w:rPr>
      </w:pPr>
    </w:p>
    <w:p w:rsidR="0070385B" w:rsidRPr="00A303EE" w:rsidRDefault="005F6C94" w:rsidP="00A13F05">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A13F05">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A13F05">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A13F05">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A13F05">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A13F05">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A13F05">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8"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9" w:name="_Toc346784731"/>
      <w:bookmarkStart w:id="10" w:name="_Toc346784742"/>
      <w:bookmarkEnd w:id="8"/>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9"/>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10"/>
    <w:p w:rsidR="0070385B" w:rsidRPr="00B40D0C" w:rsidRDefault="0070385B" w:rsidP="00A13F05">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DC3199"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A13F05">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70385B" w:rsidRPr="005F6C94" w:rsidRDefault="0070385B" w:rsidP="00A13F05">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B35A56" w:rsidRDefault="0070385B" w:rsidP="00A13F05">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lastRenderedPageBreak/>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A13F05">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8D7ECE" w:rsidRDefault="008D7ECE" w:rsidP="005F6C94">
      <w:pPr>
        <w:pStyle w:val="Sinespaciado"/>
        <w:rPr>
          <w:lang w:val="es-BO"/>
        </w:rPr>
      </w:pPr>
    </w:p>
    <w:p w:rsidR="008D7ECE" w:rsidRDefault="008D7ECE" w:rsidP="005F6C94">
      <w:pPr>
        <w:pStyle w:val="Sinespaciado"/>
        <w:rPr>
          <w:lang w:val="es-BO"/>
        </w:rPr>
      </w:pPr>
    </w:p>
    <w:p w:rsidR="008D7ECE" w:rsidRDefault="008D7ECE" w:rsidP="005F6C94">
      <w:pPr>
        <w:pStyle w:val="Sinespaciado"/>
        <w:rPr>
          <w:lang w:val="es-BO"/>
        </w:rPr>
      </w:pPr>
    </w:p>
    <w:p w:rsidR="008D7ECE" w:rsidRDefault="008D7ECE" w:rsidP="005F6C94">
      <w:pPr>
        <w:pStyle w:val="Sinespaciado"/>
        <w:rPr>
          <w:lang w:val="es-BO"/>
        </w:rPr>
      </w:pPr>
    </w:p>
    <w:p w:rsidR="008D7ECE" w:rsidRDefault="008D7ECE" w:rsidP="005F6C94">
      <w:pPr>
        <w:pStyle w:val="Sinespaciado"/>
        <w:rPr>
          <w:lang w:val="es-BO"/>
        </w:rPr>
      </w:pPr>
    </w:p>
    <w:p w:rsidR="008D7ECE" w:rsidRDefault="008D7ECE" w:rsidP="005F6C94">
      <w:pPr>
        <w:pStyle w:val="Sinespaciado"/>
        <w:rPr>
          <w:lang w:val="es-BO"/>
        </w:rPr>
      </w:pPr>
    </w:p>
    <w:p w:rsidR="008D7ECE" w:rsidRDefault="008D7ECE" w:rsidP="005F6C94">
      <w:pPr>
        <w:pStyle w:val="Sinespaciado"/>
        <w:rPr>
          <w:lang w:val="es-BO"/>
        </w:rPr>
      </w:pPr>
    </w:p>
    <w:p w:rsidR="008D7ECE" w:rsidRDefault="008D7ECE" w:rsidP="005F6C94">
      <w:pPr>
        <w:pStyle w:val="Sinespaciado"/>
        <w:rPr>
          <w:lang w:val="es-BO"/>
        </w:rPr>
      </w:pPr>
    </w:p>
    <w:p w:rsidR="008D7ECE" w:rsidRDefault="008D7ECE" w:rsidP="005F6C94">
      <w:pPr>
        <w:pStyle w:val="Sinespaciado"/>
        <w:rPr>
          <w:lang w:val="es-BO"/>
        </w:rPr>
      </w:pPr>
    </w:p>
    <w:p w:rsidR="008D7ECE" w:rsidRDefault="008D7ECE" w:rsidP="005F6C94">
      <w:pPr>
        <w:pStyle w:val="Sinespaciado"/>
        <w:rPr>
          <w:lang w:val="es-BO"/>
        </w:rPr>
      </w:pPr>
    </w:p>
    <w:p w:rsidR="008D7ECE" w:rsidRDefault="008D7ECE" w:rsidP="005F6C94">
      <w:pPr>
        <w:pStyle w:val="Sinespaciado"/>
        <w:rPr>
          <w:lang w:val="es-BO"/>
        </w:rPr>
      </w:pPr>
    </w:p>
    <w:p w:rsidR="008D7ECE" w:rsidRDefault="008D7ECE" w:rsidP="005F6C94">
      <w:pPr>
        <w:pStyle w:val="Sinespaciado"/>
        <w:rPr>
          <w:lang w:val="es-BO"/>
        </w:rPr>
      </w:pPr>
    </w:p>
    <w:p w:rsidR="008D7ECE" w:rsidRDefault="008D7ECE" w:rsidP="005F6C94">
      <w:pPr>
        <w:pStyle w:val="Sinespaciado"/>
        <w:rPr>
          <w:lang w:val="es-BO"/>
        </w:rPr>
      </w:pPr>
    </w:p>
    <w:p w:rsidR="008D7ECE" w:rsidRDefault="008D7ECE" w:rsidP="005F6C94">
      <w:pPr>
        <w:pStyle w:val="Sinespaciado"/>
        <w:rPr>
          <w:lang w:val="es-BO"/>
        </w:rPr>
      </w:pPr>
    </w:p>
    <w:p w:rsidR="008D7ECE" w:rsidRDefault="008D7ECE" w:rsidP="005F6C94">
      <w:pPr>
        <w:pStyle w:val="Sinespaciado"/>
        <w:rPr>
          <w:lang w:val="es-BO"/>
        </w:rPr>
      </w:pPr>
    </w:p>
    <w:p w:rsidR="008D7ECE" w:rsidRDefault="008D7ECE" w:rsidP="005F6C94">
      <w:pPr>
        <w:pStyle w:val="Sinespaciado"/>
        <w:rPr>
          <w:lang w:val="es-BO"/>
        </w:rPr>
      </w:pPr>
    </w:p>
    <w:p w:rsidR="008D7ECE" w:rsidRDefault="008D7ECE" w:rsidP="005F6C94">
      <w:pPr>
        <w:pStyle w:val="Sinespaciado"/>
        <w:rPr>
          <w:lang w:val="es-BO"/>
        </w:rPr>
      </w:pPr>
    </w:p>
    <w:p w:rsidR="008D7ECE" w:rsidRDefault="008D7ECE" w:rsidP="005F6C94">
      <w:pPr>
        <w:pStyle w:val="Sinespaciado"/>
        <w:rPr>
          <w:lang w:val="es-BO"/>
        </w:rPr>
      </w:pPr>
    </w:p>
    <w:p w:rsidR="008D7ECE" w:rsidRDefault="008D7ECE" w:rsidP="005F6C94">
      <w:pPr>
        <w:pStyle w:val="Sinespaciado"/>
        <w:rPr>
          <w:lang w:val="es-BO"/>
        </w:rPr>
      </w:pPr>
    </w:p>
    <w:p w:rsidR="008D7ECE" w:rsidRDefault="008D7ECE" w:rsidP="005F6C94">
      <w:pPr>
        <w:pStyle w:val="Sinespaciado"/>
        <w:rPr>
          <w:lang w:val="es-BO"/>
        </w:rPr>
      </w:pPr>
    </w:p>
    <w:p w:rsidR="008D7ECE" w:rsidRDefault="008D7ECE" w:rsidP="005F6C94">
      <w:pPr>
        <w:pStyle w:val="Sinespaciado"/>
        <w:rPr>
          <w:lang w:val="es-BO"/>
        </w:rPr>
      </w:pPr>
    </w:p>
    <w:p w:rsidR="008D7ECE" w:rsidRDefault="008D7ECE" w:rsidP="005F6C94">
      <w:pPr>
        <w:pStyle w:val="Sinespaciado"/>
        <w:rPr>
          <w:lang w:val="es-BO"/>
        </w:rPr>
      </w:pPr>
    </w:p>
    <w:p w:rsidR="008D7ECE" w:rsidRDefault="008D7ECE" w:rsidP="005F6C94">
      <w:pPr>
        <w:pStyle w:val="Sinespaciado"/>
        <w:rPr>
          <w:lang w:val="es-BO"/>
        </w:rPr>
      </w:pPr>
    </w:p>
    <w:p w:rsidR="008D7ECE" w:rsidRDefault="008D7ECE" w:rsidP="005F6C94">
      <w:pPr>
        <w:pStyle w:val="Sinespaciado"/>
        <w:rPr>
          <w:lang w:val="es-BO"/>
        </w:rPr>
      </w:pPr>
    </w:p>
    <w:p w:rsidR="008D7ECE" w:rsidRDefault="008D7ECE" w:rsidP="005F6C94">
      <w:pPr>
        <w:pStyle w:val="Sinespaciado"/>
        <w:rPr>
          <w:lang w:val="es-BO"/>
        </w:rPr>
      </w:pPr>
    </w:p>
    <w:p w:rsidR="008D7ECE" w:rsidRDefault="008D7ECE" w:rsidP="005F6C94">
      <w:pPr>
        <w:pStyle w:val="Sinespaciado"/>
        <w:rPr>
          <w:lang w:val="es-BO"/>
        </w:rPr>
      </w:pPr>
    </w:p>
    <w:p w:rsidR="008D7ECE" w:rsidRDefault="008D7ECE" w:rsidP="005F6C94">
      <w:pPr>
        <w:pStyle w:val="Sinespaciado"/>
        <w:rPr>
          <w:lang w:val="es-BO"/>
        </w:rPr>
      </w:pPr>
    </w:p>
    <w:p w:rsidR="008D7ECE" w:rsidRDefault="008D7ECE" w:rsidP="005F6C94">
      <w:pPr>
        <w:pStyle w:val="Sinespaciado"/>
        <w:rPr>
          <w:lang w:val="es-BO"/>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0385B" w:rsidRPr="00552079" w:rsidTr="008D7ECE">
        <w:trPr>
          <w:trHeight w:val="602"/>
        </w:trPr>
        <w:tc>
          <w:tcPr>
            <w:tcW w:w="9828" w:type="dxa"/>
            <w:shd w:val="clear" w:color="auto" w:fill="auto"/>
            <w:vAlign w:val="center"/>
          </w:tcPr>
          <w:p w:rsidR="0070385B" w:rsidRPr="005128ED" w:rsidRDefault="0070385B" w:rsidP="00EB47B9">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EB47B9" w:rsidRPr="0052166F" w:rsidRDefault="00EB47B9" w:rsidP="00EB47B9">
      <w:pPr>
        <w:spacing w:before="120" w:after="120"/>
        <w:ind w:left="3540" w:firstLine="708"/>
        <w:rPr>
          <w:rFonts w:ascii="Arial" w:hAnsi="Arial" w:cs="Arial"/>
          <w:b/>
        </w:rPr>
      </w:pPr>
      <w:r>
        <w:rPr>
          <w:rFonts w:ascii="Arial" w:hAnsi="Arial" w:cs="Arial"/>
          <w:b/>
        </w:rPr>
        <w:t>CONTRATO: DCLP…/2015</w:t>
      </w:r>
    </w:p>
    <w:p w:rsidR="00EB47B9" w:rsidRPr="0052166F" w:rsidRDefault="00EB47B9" w:rsidP="00EB47B9">
      <w:pPr>
        <w:spacing w:before="120" w:after="120"/>
        <w:ind w:left="3540" w:firstLine="708"/>
        <w:rPr>
          <w:rFonts w:ascii="Arial" w:hAnsi="Arial" w:cs="Arial"/>
          <w:b/>
        </w:rPr>
      </w:pPr>
      <w:r w:rsidRPr="0052166F">
        <w:rPr>
          <w:rFonts w:ascii="Arial" w:hAnsi="Arial" w:cs="Arial"/>
          <w:b/>
        </w:rPr>
        <w:t xml:space="preserve">                                La Paz, </w:t>
      </w:r>
    </w:p>
    <w:p w:rsidR="00EB47B9" w:rsidRPr="0052166F" w:rsidRDefault="00EB47B9" w:rsidP="00EB47B9">
      <w:pPr>
        <w:tabs>
          <w:tab w:val="left" w:pos="0"/>
        </w:tabs>
        <w:jc w:val="center"/>
        <w:rPr>
          <w:rFonts w:ascii="Arial" w:hAnsi="Arial" w:cs="Arial"/>
          <w:b/>
        </w:rPr>
      </w:pPr>
      <w:r w:rsidRPr="0052166F">
        <w:rPr>
          <w:rFonts w:ascii="Arial" w:hAnsi="Arial" w:cs="Arial"/>
          <w:b/>
        </w:rPr>
        <w:t>CONTRATO ADMINISTRATIVO DE SERVICIO DE ______________________</w:t>
      </w:r>
    </w:p>
    <w:p w:rsidR="00EB47B9" w:rsidRPr="0052166F" w:rsidRDefault="00EB47B9" w:rsidP="00EB47B9">
      <w:pPr>
        <w:tabs>
          <w:tab w:val="left" w:pos="0"/>
        </w:tabs>
        <w:jc w:val="center"/>
        <w:rPr>
          <w:rFonts w:ascii="Arial" w:hAnsi="Arial" w:cs="Arial"/>
          <w:b/>
        </w:rPr>
      </w:pPr>
      <w:r w:rsidRPr="0052166F">
        <w:rPr>
          <w:rFonts w:ascii="Arial" w:hAnsi="Arial" w:cs="Arial"/>
          <w:b/>
        </w:rPr>
        <w:t>CÓDIGO: _______________</w:t>
      </w:r>
    </w:p>
    <w:p w:rsidR="00EB47B9" w:rsidRPr="0052166F" w:rsidRDefault="00EB47B9" w:rsidP="00EB47B9">
      <w:pPr>
        <w:rPr>
          <w:rFonts w:ascii="Arial" w:hAnsi="Arial" w:cs="Arial"/>
          <w:b/>
        </w:rPr>
      </w:pPr>
    </w:p>
    <w:p w:rsidR="00EB47B9" w:rsidRPr="00080BCE" w:rsidRDefault="00EB47B9" w:rsidP="00EB47B9">
      <w:pPr>
        <w:spacing w:after="120"/>
        <w:jc w:val="both"/>
        <w:rPr>
          <w:rFonts w:ascii="Arial" w:hAnsi="Arial" w:cs="Arial"/>
          <w:b/>
          <w:u w:val="single"/>
        </w:rPr>
      </w:pPr>
      <w:r w:rsidRPr="00080BCE">
        <w:rPr>
          <w:rFonts w:ascii="Arial" w:hAnsi="Arial" w:cs="Arial"/>
          <w:b/>
          <w:u w:val="single"/>
        </w:rPr>
        <w:t>SEÑOR NOTARIO DE GOBIERNO DEL DISTRITO ADMINISTRATIVO DE _______</w:t>
      </w:r>
    </w:p>
    <w:p w:rsidR="00EB47B9" w:rsidRPr="00080BCE" w:rsidRDefault="00EB47B9" w:rsidP="00EB47B9">
      <w:pPr>
        <w:jc w:val="both"/>
        <w:rPr>
          <w:rFonts w:ascii="Arial" w:hAnsi="Arial" w:cs="Arial"/>
          <w:b/>
        </w:rPr>
      </w:pPr>
      <w:r w:rsidRPr="00080BCE">
        <w:rPr>
          <w:rFonts w:ascii="Arial" w:hAnsi="Arial" w:cs="Arial"/>
        </w:rPr>
        <w:t>En el registro de Escrituras Públicas que corren a su cargo, sírvase usted insertar el presente Contrato para la prestación de servicio de ______________________, sujeto a los siguientes términos y condiciones: </w:t>
      </w:r>
      <w:r w:rsidRPr="00080BCE">
        <w:rPr>
          <w:rFonts w:ascii="Arial" w:hAnsi="Arial" w:cs="Arial"/>
          <w:bCs/>
        </w:rPr>
        <w:t> </w:t>
      </w:r>
    </w:p>
    <w:p w:rsidR="00EB47B9" w:rsidRPr="00080BCE" w:rsidRDefault="00EB47B9" w:rsidP="00EB47B9">
      <w:pPr>
        <w:spacing w:before="120" w:after="120"/>
        <w:jc w:val="both"/>
        <w:rPr>
          <w:rFonts w:ascii="Arial" w:hAnsi="Arial" w:cs="Arial"/>
          <w:b/>
          <w:u w:val="single"/>
        </w:rPr>
      </w:pPr>
    </w:p>
    <w:p w:rsidR="00EB47B9" w:rsidRPr="00080BCE" w:rsidRDefault="00EB47B9" w:rsidP="00EB47B9">
      <w:pPr>
        <w:spacing w:before="120" w:after="120"/>
        <w:jc w:val="both"/>
        <w:rPr>
          <w:rFonts w:ascii="Arial" w:hAnsi="Arial" w:cs="Arial"/>
          <w:b/>
        </w:rPr>
      </w:pPr>
      <w:r w:rsidRPr="00080BCE">
        <w:rPr>
          <w:rFonts w:ascii="Arial" w:hAnsi="Arial" w:cs="Arial"/>
          <w:b/>
          <w:u w:val="single"/>
        </w:rPr>
        <w:t xml:space="preserve">PRIMERA.- (PARTES </w:t>
      </w:r>
      <w:r w:rsidRPr="00080BCE">
        <w:rPr>
          <w:rFonts w:ascii="Arial" w:hAnsi="Arial" w:cs="Arial"/>
          <w:b/>
          <w:bCs/>
          <w:u w:val="single"/>
        </w:rPr>
        <w:t>CONTRATANTE</w:t>
      </w:r>
      <w:r w:rsidRPr="00080BCE">
        <w:rPr>
          <w:rFonts w:ascii="Arial" w:hAnsi="Arial" w:cs="Arial"/>
          <w:b/>
          <w:u w:val="single"/>
        </w:rPr>
        <w:t>S)</w:t>
      </w:r>
      <w:r w:rsidRPr="00080BCE">
        <w:rPr>
          <w:rFonts w:ascii="Arial" w:hAnsi="Arial" w:cs="Arial"/>
          <w:b/>
        </w:rPr>
        <w:t xml:space="preserve"> </w:t>
      </w:r>
    </w:p>
    <w:p w:rsidR="00EB47B9" w:rsidRPr="00080BCE" w:rsidRDefault="00EB47B9" w:rsidP="00EB47B9">
      <w:pPr>
        <w:spacing w:before="120" w:after="120"/>
        <w:jc w:val="both"/>
        <w:rPr>
          <w:rFonts w:ascii="Arial" w:hAnsi="Arial" w:cs="Arial"/>
        </w:rPr>
      </w:pPr>
      <w:r w:rsidRPr="00080BCE">
        <w:rPr>
          <w:rFonts w:ascii="Arial" w:hAnsi="Arial" w:cs="Arial"/>
        </w:rPr>
        <w:t xml:space="preserve">Dirá usted que las partes </w:t>
      </w:r>
      <w:r w:rsidRPr="00080BCE">
        <w:rPr>
          <w:rFonts w:ascii="Arial" w:hAnsi="Arial" w:cs="Arial"/>
          <w:b/>
          <w:bCs/>
        </w:rPr>
        <w:t>CONTRATANTES</w:t>
      </w:r>
      <w:r w:rsidRPr="00080BCE">
        <w:rPr>
          <w:rFonts w:ascii="Arial" w:hAnsi="Arial" w:cs="Arial"/>
        </w:rPr>
        <w:t xml:space="preserve"> son:</w:t>
      </w:r>
    </w:p>
    <w:p w:rsidR="00EB47B9" w:rsidRPr="0052166F" w:rsidRDefault="00EB47B9" w:rsidP="00A13F05">
      <w:pPr>
        <w:pStyle w:val="Prrafodelista"/>
        <w:numPr>
          <w:ilvl w:val="1"/>
          <w:numId w:val="50"/>
        </w:numPr>
        <w:spacing w:before="120" w:after="120"/>
        <w:ind w:left="709" w:hanging="709"/>
        <w:contextualSpacing/>
        <w:jc w:val="both"/>
        <w:rPr>
          <w:rFonts w:ascii="Arial" w:hAnsi="Arial" w:cs="Arial"/>
        </w:rPr>
      </w:pPr>
      <w:r w:rsidRPr="00080BCE">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EB47B9" w:rsidRPr="0052166F" w:rsidRDefault="00EB47B9" w:rsidP="00EB47B9">
      <w:pPr>
        <w:pStyle w:val="Prrafodelista"/>
        <w:spacing w:before="120" w:after="120"/>
        <w:ind w:left="709"/>
        <w:jc w:val="both"/>
        <w:rPr>
          <w:rFonts w:ascii="Arial" w:hAnsi="Arial" w:cs="Arial"/>
        </w:rPr>
      </w:pPr>
    </w:p>
    <w:p w:rsidR="00EB47B9" w:rsidRPr="0052166F" w:rsidRDefault="00EB47B9" w:rsidP="00A13F05">
      <w:pPr>
        <w:pStyle w:val="Prrafodelista"/>
        <w:numPr>
          <w:ilvl w:val="1"/>
          <w:numId w:val="43"/>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EB47B9" w:rsidRPr="0052166F" w:rsidRDefault="00EB47B9" w:rsidP="00EB47B9">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EB47B9" w:rsidRPr="0052166F" w:rsidRDefault="00EB47B9" w:rsidP="00EB47B9">
      <w:pPr>
        <w:tabs>
          <w:tab w:val="left" w:pos="7814"/>
        </w:tabs>
        <w:spacing w:before="120" w:after="120"/>
        <w:contextualSpacing/>
        <w:jc w:val="both"/>
        <w:rPr>
          <w:rFonts w:ascii="Arial" w:hAnsi="Arial" w:cs="Arial"/>
        </w:rPr>
      </w:pPr>
      <w:r>
        <w:rPr>
          <w:rFonts w:ascii="Arial" w:hAnsi="Arial" w:cs="Arial"/>
        </w:rPr>
        <w:tab/>
      </w:r>
    </w:p>
    <w:p w:rsidR="00EB47B9" w:rsidRPr="0052166F" w:rsidRDefault="00EB47B9" w:rsidP="00EB47B9">
      <w:pPr>
        <w:spacing w:before="120" w:after="120"/>
        <w:jc w:val="both"/>
        <w:rPr>
          <w:rFonts w:ascii="Arial" w:hAnsi="Arial" w:cs="Arial"/>
          <w:b/>
          <w:u w:val="single"/>
        </w:rPr>
      </w:pPr>
      <w:r w:rsidRPr="0052166F">
        <w:rPr>
          <w:rFonts w:ascii="Arial" w:hAnsi="Arial" w:cs="Arial"/>
          <w:b/>
          <w:u w:val="single"/>
        </w:rPr>
        <w:t>SEGUNDA.- (ANTECEDENTES)</w:t>
      </w:r>
    </w:p>
    <w:p w:rsidR="00EB47B9" w:rsidRPr="0052166F" w:rsidRDefault="00EB47B9" w:rsidP="00EB47B9">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EB47B9" w:rsidRDefault="00EB47B9" w:rsidP="00EB47B9">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8D7ECE" w:rsidRDefault="008D7ECE" w:rsidP="00EB47B9">
      <w:pPr>
        <w:spacing w:before="120" w:after="120"/>
        <w:ind w:left="705" w:hanging="705"/>
        <w:jc w:val="both"/>
        <w:rPr>
          <w:rFonts w:ascii="Arial" w:hAnsi="Arial" w:cs="Arial"/>
        </w:rPr>
      </w:pPr>
    </w:p>
    <w:p w:rsidR="008D7ECE" w:rsidRPr="0052166F" w:rsidRDefault="008D7ECE" w:rsidP="00EB47B9">
      <w:pPr>
        <w:spacing w:before="120" w:after="120"/>
        <w:ind w:left="705" w:hanging="705"/>
        <w:jc w:val="both"/>
        <w:rPr>
          <w:rFonts w:ascii="Arial" w:hAnsi="Arial" w:cs="Arial"/>
        </w:rPr>
      </w:pPr>
    </w:p>
    <w:p w:rsidR="00EB47B9" w:rsidRPr="0052166F" w:rsidRDefault="00EB47B9" w:rsidP="00EB47B9">
      <w:pPr>
        <w:spacing w:before="120" w:after="120"/>
        <w:jc w:val="both"/>
        <w:rPr>
          <w:rFonts w:ascii="Arial" w:hAnsi="Arial" w:cs="Arial"/>
          <w:b/>
          <w:u w:val="single"/>
        </w:rPr>
      </w:pPr>
      <w:r w:rsidRPr="0052166F">
        <w:rPr>
          <w:rFonts w:ascii="Arial" w:hAnsi="Arial" w:cs="Arial"/>
          <w:b/>
          <w:u w:val="single"/>
        </w:rPr>
        <w:lastRenderedPageBreak/>
        <w:t>TERCERA.- (DISPOSICIONES GENERALES)</w:t>
      </w:r>
    </w:p>
    <w:p w:rsidR="00EB47B9" w:rsidRPr="0052166F" w:rsidRDefault="00EB47B9" w:rsidP="00EB47B9">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EB47B9" w:rsidRPr="0052166F" w:rsidTr="00EB47B9">
        <w:trPr>
          <w:trHeight w:val="556"/>
        </w:trPr>
        <w:tc>
          <w:tcPr>
            <w:tcW w:w="1809" w:type="dxa"/>
          </w:tcPr>
          <w:p w:rsidR="00EB47B9" w:rsidRPr="0052166F" w:rsidRDefault="00EB47B9" w:rsidP="00EB47B9">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EB47B9" w:rsidRPr="0052166F" w:rsidRDefault="00EB47B9" w:rsidP="00EB47B9">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EB47B9" w:rsidRPr="0052166F" w:rsidTr="00EB47B9">
        <w:trPr>
          <w:trHeight w:val="1028"/>
        </w:trPr>
        <w:tc>
          <w:tcPr>
            <w:tcW w:w="1809" w:type="dxa"/>
          </w:tcPr>
          <w:p w:rsidR="00EB47B9" w:rsidRPr="0052166F" w:rsidRDefault="00EB47B9" w:rsidP="00EB47B9">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EB47B9" w:rsidRPr="0052166F" w:rsidRDefault="00EB47B9" w:rsidP="00EB47B9">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EB47B9" w:rsidRPr="0052166F" w:rsidTr="00EB47B9">
        <w:trPr>
          <w:trHeight w:val="555"/>
        </w:trPr>
        <w:tc>
          <w:tcPr>
            <w:tcW w:w="1809" w:type="dxa"/>
          </w:tcPr>
          <w:p w:rsidR="00EB47B9" w:rsidRPr="0052166F" w:rsidRDefault="00EB47B9" w:rsidP="00EB47B9">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EB47B9" w:rsidRPr="0052166F" w:rsidRDefault="00EB47B9" w:rsidP="00EB47B9">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EB47B9" w:rsidRPr="0052166F" w:rsidTr="00EB47B9">
        <w:trPr>
          <w:trHeight w:val="420"/>
        </w:trPr>
        <w:tc>
          <w:tcPr>
            <w:tcW w:w="1809" w:type="dxa"/>
          </w:tcPr>
          <w:p w:rsidR="00EB47B9" w:rsidRPr="0052166F" w:rsidRDefault="00EB47B9" w:rsidP="00EB47B9">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EB47B9" w:rsidRPr="0052166F" w:rsidRDefault="00EB47B9" w:rsidP="00EB47B9">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EB47B9" w:rsidRPr="0052166F" w:rsidTr="00EB47B9">
        <w:tc>
          <w:tcPr>
            <w:tcW w:w="1809" w:type="dxa"/>
          </w:tcPr>
          <w:p w:rsidR="00EB47B9" w:rsidRPr="0052166F" w:rsidRDefault="00EB47B9" w:rsidP="00EB47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EB47B9" w:rsidRPr="0052166F" w:rsidRDefault="00EB47B9" w:rsidP="00EB47B9">
            <w:pPr>
              <w:spacing w:before="120" w:after="120"/>
              <w:rPr>
                <w:rFonts w:ascii="Arial" w:hAnsi="Arial" w:cs="Arial"/>
                <w:b/>
                <w:lang w:val="es-BO"/>
              </w:rPr>
            </w:pPr>
          </w:p>
        </w:tc>
        <w:tc>
          <w:tcPr>
            <w:tcW w:w="6662" w:type="dxa"/>
          </w:tcPr>
          <w:p w:rsidR="00EB47B9" w:rsidRPr="0052166F" w:rsidRDefault="00EB47B9" w:rsidP="00EB47B9">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EB47B9" w:rsidRPr="0052166F" w:rsidTr="00EB47B9">
        <w:trPr>
          <w:trHeight w:val="783"/>
        </w:trPr>
        <w:tc>
          <w:tcPr>
            <w:tcW w:w="1809" w:type="dxa"/>
          </w:tcPr>
          <w:p w:rsidR="00EB47B9" w:rsidRPr="0052166F" w:rsidRDefault="00EB47B9" w:rsidP="00EB47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EB47B9" w:rsidRPr="0052166F" w:rsidRDefault="00EB47B9" w:rsidP="00EB47B9">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EB47B9" w:rsidRPr="0052166F" w:rsidRDefault="00EB47B9" w:rsidP="00EB47B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EB47B9" w:rsidRPr="0052166F" w:rsidRDefault="00EB47B9" w:rsidP="00EB47B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EB47B9" w:rsidRPr="0052166F" w:rsidRDefault="00EB47B9" w:rsidP="00EB47B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EB47B9" w:rsidRPr="0052166F" w:rsidRDefault="00EB47B9" w:rsidP="00EB47B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EB47B9" w:rsidRPr="0052166F" w:rsidRDefault="00EB47B9" w:rsidP="00EB47B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B47B9" w:rsidRPr="0052166F" w:rsidRDefault="00EB47B9" w:rsidP="00EB47B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EB47B9" w:rsidRPr="0052166F" w:rsidRDefault="00EB47B9" w:rsidP="00EB47B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EB47B9" w:rsidRPr="0052166F" w:rsidRDefault="00EB47B9" w:rsidP="00EB47B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EB47B9" w:rsidRPr="0052166F" w:rsidRDefault="00EB47B9" w:rsidP="00EB47B9">
      <w:pPr>
        <w:spacing w:before="120" w:after="120"/>
        <w:jc w:val="both"/>
        <w:rPr>
          <w:rFonts w:ascii="Arial" w:hAnsi="Arial" w:cs="Arial"/>
          <w:b/>
          <w:u w:val="single"/>
        </w:rPr>
      </w:pPr>
      <w:r w:rsidRPr="0052166F">
        <w:rPr>
          <w:rFonts w:ascii="Arial" w:hAnsi="Arial" w:cs="Arial"/>
          <w:b/>
          <w:u w:val="single"/>
        </w:rPr>
        <w:lastRenderedPageBreak/>
        <w:t xml:space="preserve">CUARTA.- (NATURALEZA DEL CONTRATO) </w:t>
      </w:r>
    </w:p>
    <w:p w:rsidR="00EB47B9" w:rsidRPr="0052166F" w:rsidRDefault="00EB47B9" w:rsidP="00EB47B9">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EB47B9" w:rsidRPr="0052166F" w:rsidRDefault="00EB47B9" w:rsidP="00EB47B9">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EB47B9" w:rsidRPr="0052166F" w:rsidRDefault="00EB47B9" w:rsidP="00EB47B9">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EB47B9" w:rsidRPr="0052166F" w:rsidRDefault="00EB47B9" w:rsidP="00EB47B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EB47B9" w:rsidRPr="0052166F" w:rsidRDefault="00EB47B9" w:rsidP="00EB47B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EB47B9" w:rsidRPr="0052166F" w:rsidRDefault="00EB47B9" w:rsidP="00EB47B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EB47B9" w:rsidRPr="0052166F" w:rsidRDefault="00EB47B9" w:rsidP="00EB47B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EB47B9" w:rsidRPr="0052166F" w:rsidRDefault="00EB47B9" w:rsidP="00EB47B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EB47B9" w:rsidRPr="0052166F" w:rsidRDefault="00EB47B9" w:rsidP="00EB47B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EB47B9" w:rsidRPr="0052166F" w:rsidRDefault="00EB47B9" w:rsidP="00EB47B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EB47B9" w:rsidRPr="0052166F" w:rsidRDefault="00EB47B9" w:rsidP="00EB47B9">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EB47B9" w:rsidRPr="0052166F" w:rsidRDefault="00EB47B9" w:rsidP="00EB47B9">
      <w:pPr>
        <w:spacing w:before="120" w:after="120"/>
        <w:jc w:val="both"/>
        <w:rPr>
          <w:rFonts w:ascii="Arial" w:hAnsi="Arial" w:cs="Arial"/>
          <w:b/>
          <w:u w:val="single"/>
        </w:rPr>
      </w:pPr>
      <w:r w:rsidRPr="0052166F">
        <w:rPr>
          <w:rFonts w:ascii="Arial" w:hAnsi="Arial" w:cs="Arial"/>
          <w:b/>
          <w:u w:val="single"/>
        </w:rPr>
        <w:t>SÉPTIMA.- (VIGENCIA Y PLAZO DEL CONTRATO)</w:t>
      </w:r>
    </w:p>
    <w:p w:rsidR="00EB47B9" w:rsidRPr="0052166F" w:rsidRDefault="00EB47B9" w:rsidP="00EB47B9">
      <w:pPr>
        <w:spacing w:before="120" w:after="120"/>
        <w:jc w:val="both"/>
        <w:rPr>
          <w:rFonts w:ascii="Arial" w:hAnsi="Arial" w:cs="Arial"/>
          <w:b/>
        </w:rPr>
      </w:pPr>
      <w:r w:rsidRPr="0052166F">
        <w:rPr>
          <w:rFonts w:ascii="Arial" w:hAnsi="Arial" w:cs="Arial"/>
          <w:b/>
        </w:rPr>
        <w:t>7.1 Vigencia.-</w:t>
      </w:r>
    </w:p>
    <w:p w:rsidR="00EB47B9" w:rsidRPr="0052166F" w:rsidRDefault="00EB47B9" w:rsidP="00EB47B9">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EB47B9" w:rsidRPr="0052166F" w:rsidRDefault="00EB47B9" w:rsidP="00EB47B9">
      <w:pPr>
        <w:spacing w:before="120" w:after="120"/>
        <w:jc w:val="both"/>
        <w:rPr>
          <w:rFonts w:ascii="Arial" w:hAnsi="Arial" w:cs="Arial"/>
          <w:b/>
        </w:rPr>
      </w:pPr>
      <w:r w:rsidRPr="0052166F">
        <w:rPr>
          <w:rFonts w:ascii="Arial" w:hAnsi="Arial" w:cs="Arial"/>
          <w:b/>
        </w:rPr>
        <w:t>7.2 Plazo de habilitación.-</w:t>
      </w:r>
    </w:p>
    <w:p w:rsidR="00EB47B9" w:rsidRPr="0052166F" w:rsidRDefault="00EB47B9" w:rsidP="00EB47B9">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EB47B9" w:rsidRPr="0052166F" w:rsidRDefault="00EB47B9" w:rsidP="00EB47B9">
      <w:pPr>
        <w:spacing w:before="120" w:after="120"/>
        <w:jc w:val="both"/>
        <w:rPr>
          <w:rFonts w:ascii="Arial" w:hAnsi="Arial" w:cs="Arial"/>
          <w:b/>
          <w:u w:val="single"/>
        </w:rPr>
      </w:pPr>
      <w:r w:rsidRPr="0052166F">
        <w:rPr>
          <w:rFonts w:ascii="Arial" w:hAnsi="Arial" w:cs="Arial"/>
          <w:b/>
          <w:u w:val="single"/>
        </w:rPr>
        <w:t>OCTAVA.- (LUGAR DE ENTREGA)</w:t>
      </w:r>
    </w:p>
    <w:p w:rsidR="00EB47B9" w:rsidRPr="0052166F" w:rsidRDefault="00EB47B9" w:rsidP="00EB47B9">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EB47B9" w:rsidRPr="0052166F" w:rsidRDefault="00EB47B9" w:rsidP="00EB47B9">
      <w:pPr>
        <w:spacing w:before="120" w:after="120"/>
        <w:jc w:val="both"/>
        <w:rPr>
          <w:rFonts w:ascii="Arial" w:hAnsi="Arial" w:cs="Arial"/>
          <w:b/>
          <w:u w:val="single"/>
        </w:rPr>
      </w:pPr>
      <w:r w:rsidRPr="0052166F">
        <w:rPr>
          <w:rFonts w:ascii="Arial" w:hAnsi="Arial" w:cs="Arial"/>
          <w:b/>
          <w:u w:val="single"/>
        </w:rPr>
        <w:t>NOVENA.- (MONTO DEL CONTRATO)</w:t>
      </w:r>
    </w:p>
    <w:p w:rsidR="00EB47B9" w:rsidRPr="0052166F" w:rsidRDefault="00EB47B9" w:rsidP="00EB47B9">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EB47B9" w:rsidRPr="0052166F" w:rsidRDefault="00EB47B9" w:rsidP="00EB47B9">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EB47B9" w:rsidRPr="0052166F" w:rsidTr="00EB47B9">
        <w:trPr>
          <w:trHeight w:val="562"/>
          <w:jc w:val="center"/>
        </w:trPr>
        <w:tc>
          <w:tcPr>
            <w:tcW w:w="571" w:type="dxa"/>
            <w:shd w:val="clear" w:color="auto" w:fill="D9D9D9"/>
            <w:vAlign w:val="center"/>
            <w:hideMark/>
          </w:tcPr>
          <w:p w:rsidR="00EB47B9" w:rsidRPr="0052166F" w:rsidRDefault="00EB47B9" w:rsidP="00EB47B9">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EB47B9" w:rsidRPr="0052166F" w:rsidRDefault="00EB47B9" w:rsidP="00EB47B9">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EB47B9" w:rsidRPr="0052166F" w:rsidRDefault="00EB47B9" w:rsidP="00EB47B9">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EB47B9" w:rsidRPr="0052166F" w:rsidRDefault="00EB47B9" w:rsidP="00EB47B9">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EB47B9" w:rsidRPr="0052166F" w:rsidRDefault="00EB47B9" w:rsidP="00EB47B9">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EB47B9" w:rsidRPr="0052166F" w:rsidRDefault="00EB47B9" w:rsidP="00EB47B9">
            <w:pPr>
              <w:jc w:val="center"/>
              <w:rPr>
                <w:rFonts w:ascii="Arial" w:hAnsi="Arial" w:cs="Arial"/>
                <w:b/>
                <w:bCs/>
                <w:lang w:eastAsia="es-BO"/>
              </w:rPr>
            </w:pPr>
            <w:r w:rsidRPr="0052166F">
              <w:rPr>
                <w:rFonts w:ascii="Arial" w:hAnsi="Arial" w:cs="Arial"/>
                <w:b/>
                <w:bCs/>
                <w:lang w:eastAsia="es-BO"/>
              </w:rPr>
              <w:t>PRECIO TOTAL</w:t>
            </w:r>
          </w:p>
          <w:p w:rsidR="00EB47B9" w:rsidRPr="0052166F" w:rsidRDefault="00EB47B9" w:rsidP="00EB47B9">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EB47B9" w:rsidRPr="0052166F" w:rsidRDefault="00EB47B9" w:rsidP="00EB47B9">
            <w:pPr>
              <w:jc w:val="center"/>
              <w:rPr>
                <w:rFonts w:ascii="Arial" w:hAnsi="Arial" w:cs="Arial"/>
                <w:b/>
                <w:bCs/>
                <w:lang w:eastAsia="es-BO"/>
              </w:rPr>
            </w:pPr>
            <w:r w:rsidRPr="0052166F">
              <w:rPr>
                <w:rFonts w:ascii="Arial" w:hAnsi="Arial" w:cs="Arial"/>
                <w:b/>
                <w:bCs/>
                <w:lang w:eastAsia="es-BO"/>
              </w:rPr>
              <w:t>PLAZO</w:t>
            </w:r>
          </w:p>
        </w:tc>
      </w:tr>
      <w:tr w:rsidR="00EB47B9" w:rsidRPr="0052166F" w:rsidTr="00EB47B9">
        <w:trPr>
          <w:trHeight w:hRule="exact" w:val="562"/>
          <w:jc w:val="center"/>
        </w:trPr>
        <w:tc>
          <w:tcPr>
            <w:tcW w:w="571" w:type="dxa"/>
            <w:shd w:val="clear" w:color="auto" w:fill="auto"/>
            <w:vAlign w:val="center"/>
          </w:tcPr>
          <w:p w:rsidR="00EB47B9" w:rsidRPr="0052166F" w:rsidRDefault="00EB47B9" w:rsidP="00EB47B9">
            <w:pPr>
              <w:jc w:val="center"/>
              <w:rPr>
                <w:rFonts w:ascii="Arial" w:hAnsi="Arial" w:cs="Arial"/>
              </w:rPr>
            </w:pPr>
          </w:p>
        </w:tc>
        <w:tc>
          <w:tcPr>
            <w:tcW w:w="1932" w:type="dxa"/>
            <w:shd w:val="clear" w:color="auto" w:fill="auto"/>
            <w:vAlign w:val="center"/>
          </w:tcPr>
          <w:p w:rsidR="00EB47B9" w:rsidRPr="0052166F" w:rsidRDefault="00EB47B9" w:rsidP="00EB47B9">
            <w:pPr>
              <w:jc w:val="center"/>
              <w:rPr>
                <w:rFonts w:ascii="Arial" w:hAnsi="Arial" w:cs="Arial"/>
              </w:rPr>
            </w:pPr>
          </w:p>
        </w:tc>
        <w:tc>
          <w:tcPr>
            <w:tcW w:w="937" w:type="dxa"/>
            <w:shd w:val="clear" w:color="auto" w:fill="auto"/>
            <w:vAlign w:val="center"/>
          </w:tcPr>
          <w:p w:rsidR="00EB47B9" w:rsidRPr="0052166F" w:rsidRDefault="00EB47B9" w:rsidP="00EB47B9">
            <w:pPr>
              <w:jc w:val="center"/>
              <w:rPr>
                <w:rFonts w:ascii="Arial" w:hAnsi="Arial" w:cs="Arial"/>
              </w:rPr>
            </w:pPr>
          </w:p>
        </w:tc>
        <w:tc>
          <w:tcPr>
            <w:tcW w:w="845" w:type="dxa"/>
            <w:vAlign w:val="center"/>
          </w:tcPr>
          <w:p w:rsidR="00EB47B9" w:rsidRPr="0052166F" w:rsidRDefault="00EB47B9" w:rsidP="00EB47B9">
            <w:pPr>
              <w:jc w:val="center"/>
              <w:rPr>
                <w:rFonts w:ascii="Arial" w:hAnsi="Arial" w:cs="Arial"/>
              </w:rPr>
            </w:pPr>
          </w:p>
        </w:tc>
        <w:tc>
          <w:tcPr>
            <w:tcW w:w="1141" w:type="dxa"/>
            <w:shd w:val="clear" w:color="auto" w:fill="auto"/>
            <w:vAlign w:val="center"/>
          </w:tcPr>
          <w:p w:rsidR="00EB47B9" w:rsidRPr="0052166F" w:rsidRDefault="00EB47B9" w:rsidP="00EB47B9">
            <w:pPr>
              <w:jc w:val="center"/>
              <w:rPr>
                <w:rFonts w:ascii="Arial" w:hAnsi="Arial" w:cs="Arial"/>
              </w:rPr>
            </w:pPr>
          </w:p>
        </w:tc>
        <w:tc>
          <w:tcPr>
            <w:tcW w:w="1242" w:type="dxa"/>
            <w:vAlign w:val="center"/>
          </w:tcPr>
          <w:p w:rsidR="00EB47B9" w:rsidRPr="0052166F" w:rsidRDefault="00EB47B9" w:rsidP="00EB47B9">
            <w:pPr>
              <w:jc w:val="center"/>
              <w:rPr>
                <w:rFonts w:ascii="Arial" w:hAnsi="Arial" w:cs="Arial"/>
              </w:rPr>
            </w:pPr>
          </w:p>
        </w:tc>
        <w:tc>
          <w:tcPr>
            <w:tcW w:w="1164" w:type="dxa"/>
            <w:vAlign w:val="center"/>
          </w:tcPr>
          <w:p w:rsidR="00EB47B9" w:rsidRPr="0052166F" w:rsidRDefault="00EB47B9" w:rsidP="00EB47B9">
            <w:pPr>
              <w:jc w:val="center"/>
              <w:rPr>
                <w:rFonts w:ascii="Arial" w:hAnsi="Arial" w:cs="Arial"/>
              </w:rPr>
            </w:pPr>
          </w:p>
        </w:tc>
      </w:tr>
    </w:tbl>
    <w:p w:rsidR="00EB47B9" w:rsidRPr="0052166F" w:rsidRDefault="00EB47B9" w:rsidP="00EB47B9">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w:t>
      </w:r>
      <w:r w:rsidRPr="0052166F">
        <w:rPr>
          <w:rFonts w:ascii="Arial" w:hAnsi="Arial" w:cs="Arial"/>
        </w:rPr>
        <w:lastRenderedPageBreak/>
        <w:t xml:space="preserve">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EB47B9" w:rsidRPr="0052166F" w:rsidRDefault="00EB47B9" w:rsidP="00EB47B9">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EB47B9" w:rsidRPr="0052166F" w:rsidRDefault="00EB47B9" w:rsidP="00EB47B9">
      <w:pPr>
        <w:spacing w:before="120" w:after="120"/>
        <w:jc w:val="both"/>
        <w:rPr>
          <w:rFonts w:ascii="Arial" w:hAnsi="Arial" w:cs="Arial"/>
          <w:u w:val="single"/>
        </w:rPr>
      </w:pPr>
      <w:r w:rsidRPr="0052166F">
        <w:rPr>
          <w:rFonts w:ascii="Arial" w:hAnsi="Arial" w:cs="Arial"/>
          <w:b/>
          <w:u w:val="single"/>
        </w:rPr>
        <w:t>DÉCIMA.- (FORMA DE PAGO)</w:t>
      </w:r>
    </w:p>
    <w:p w:rsidR="00EB47B9" w:rsidRPr="0052166F" w:rsidRDefault="00EB47B9" w:rsidP="00EB47B9">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EB47B9" w:rsidRPr="0052166F" w:rsidRDefault="00EB47B9" w:rsidP="00A13F05">
      <w:pPr>
        <w:pStyle w:val="Prrafodelista"/>
        <w:numPr>
          <w:ilvl w:val="0"/>
          <w:numId w:val="40"/>
        </w:numPr>
        <w:tabs>
          <w:tab w:val="num" w:pos="993"/>
        </w:tabs>
        <w:spacing w:before="120" w:after="120"/>
        <w:contextualSpacing/>
        <w:jc w:val="both"/>
        <w:rPr>
          <w:rFonts w:ascii="Arial" w:hAnsi="Arial" w:cs="Arial"/>
        </w:rPr>
      </w:pPr>
      <w:r w:rsidRPr="0052166F">
        <w:rPr>
          <w:rFonts w:ascii="Arial" w:hAnsi="Arial" w:cs="Arial"/>
        </w:rPr>
        <w:t>Solicitud de pago.</w:t>
      </w:r>
    </w:p>
    <w:p w:rsidR="00EB47B9" w:rsidRPr="0052166F" w:rsidRDefault="00EB47B9" w:rsidP="00A13F05">
      <w:pPr>
        <w:pStyle w:val="Prrafodelista"/>
        <w:numPr>
          <w:ilvl w:val="0"/>
          <w:numId w:val="40"/>
        </w:numPr>
        <w:tabs>
          <w:tab w:val="num" w:pos="993"/>
        </w:tabs>
        <w:spacing w:before="120" w:after="120"/>
        <w:contextualSpacing/>
        <w:jc w:val="both"/>
        <w:rPr>
          <w:rFonts w:ascii="Arial" w:hAnsi="Arial" w:cs="Arial"/>
        </w:rPr>
      </w:pPr>
      <w:r w:rsidRPr="0052166F">
        <w:rPr>
          <w:rFonts w:ascii="Arial" w:hAnsi="Arial" w:cs="Arial"/>
        </w:rPr>
        <w:t>Factura original.</w:t>
      </w:r>
    </w:p>
    <w:p w:rsidR="00EB47B9" w:rsidRPr="0052166F" w:rsidRDefault="00EB47B9" w:rsidP="00A13F05">
      <w:pPr>
        <w:pStyle w:val="Prrafodelista"/>
        <w:numPr>
          <w:ilvl w:val="0"/>
          <w:numId w:val="40"/>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EB47B9" w:rsidRPr="0052166F" w:rsidRDefault="00EB47B9" w:rsidP="00A13F05">
      <w:pPr>
        <w:pStyle w:val="Prrafodelista"/>
        <w:numPr>
          <w:ilvl w:val="0"/>
          <w:numId w:val="40"/>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EB47B9" w:rsidRPr="0052166F" w:rsidRDefault="00EB47B9" w:rsidP="00A13F05">
      <w:pPr>
        <w:pStyle w:val="Prrafodelista"/>
        <w:numPr>
          <w:ilvl w:val="0"/>
          <w:numId w:val="40"/>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EB47B9" w:rsidRPr="0052166F" w:rsidRDefault="00EB47B9" w:rsidP="00EB47B9">
      <w:pPr>
        <w:spacing w:before="120" w:after="120"/>
        <w:jc w:val="both"/>
        <w:rPr>
          <w:rFonts w:ascii="Arial" w:hAnsi="Arial" w:cs="Arial"/>
          <w:b/>
          <w:u w:val="single"/>
        </w:rPr>
      </w:pPr>
      <w:r w:rsidRPr="0052166F">
        <w:rPr>
          <w:rFonts w:ascii="Arial" w:hAnsi="Arial" w:cs="Arial"/>
          <w:b/>
          <w:u w:val="single"/>
        </w:rPr>
        <w:t>DÉCIMA PRIMERA.- (FACTURACIÓN)</w:t>
      </w:r>
    </w:p>
    <w:p w:rsidR="00EB47B9" w:rsidRPr="0052166F" w:rsidRDefault="00EB47B9" w:rsidP="00EB47B9">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EB47B9" w:rsidRPr="0052166F" w:rsidRDefault="00EB47B9" w:rsidP="00EB47B9">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EB47B9" w:rsidRPr="0052166F" w:rsidRDefault="00EB47B9" w:rsidP="00EB47B9">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EB47B9" w:rsidRPr="0052166F" w:rsidRDefault="00EB47B9" w:rsidP="00EB47B9">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EB47B9" w:rsidRPr="0052166F" w:rsidRDefault="00EB47B9" w:rsidP="00EB47B9">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EB47B9" w:rsidRPr="0052166F" w:rsidRDefault="00EB47B9" w:rsidP="00EB47B9">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EB47B9" w:rsidRPr="0052166F" w:rsidRDefault="00EB47B9" w:rsidP="00EB47B9">
      <w:pPr>
        <w:spacing w:before="120" w:after="120"/>
        <w:jc w:val="both"/>
        <w:rPr>
          <w:rFonts w:ascii="Arial" w:hAnsi="Arial" w:cs="Arial"/>
          <w:u w:val="single"/>
        </w:rPr>
      </w:pPr>
      <w:r w:rsidRPr="0052166F">
        <w:rPr>
          <w:rFonts w:ascii="Arial" w:hAnsi="Arial" w:cs="Arial"/>
          <w:b/>
          <w:u w:val="single"/>
        </w:rPr>
        <w:t>DÉCIMA TERCERA.- (MOROSIDAD Y SUS PENALIDADES)</w:t>
      </w:r>
    </w:p>
    <w:p w:rsidR="00EB47B9" w:rsidRPr="0052166F" w:rsidRDefault="00EB47B9" w:rsidP="00EB47B9">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EB47B9" w:rsidRPr="0052166F" w:rsidRDefault="00EB47B9" w:rsidP="00EB47B9">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EB47B9" w:rsidRPr="0052166F" w:rsidRDefault="00EB47B9" w:rsidP="00EB47B9">
      <w:pPr>
        <w:spacing w:before="120" w:after="120"/>
        <w:jc w:val="both"/>
        <w:rPr>
          <w:rFonts w:ascii="Arial" w:hAnsi="Arial" w:cs="Arial"/>
        </w:rPr>
      </w:pPr>
      <w:r w:rsidRPr="0052166F">
        <w:rPr>
          <w:rFonts w:ascii="Arial" w:hAnsi="Arial" w:cs="Arial"/>
        </w:rPr>
        <w:lastRenderedPageBreak/>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EB47B9" w:rsidRPr="0052166F" w:rsidRDefault="00EB47B9" w:rsidP="00EB47B9">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EB47B9" w:rsidRPr="0052166F" w:rsidRDefault="00EB47B9" w:rsidP="00EB47B9">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EB47B9" w:rsidRPr="0052166F" w:rsidRDefault="00EB47B9" w:rsidP="00EB47B9">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EB47B9" w:rsidRPr="0052166F" w:rsidTr="00EB47B9">
        <w:trPr>
          <w:trHeight w:val="237"/>
        </w:trPr>
        <w:tc>
          <w:tcPr>
            <w:tcW w:w="3827" w:type="dxa"/>
            <w:tcBorders>
              <w:top w:val="single" w:sz="4" w:space="0" w:color="auto"/>
              <w:left w:val="single" w:sz="4" w:space="0" w:color="auto"/>
              <w:bottom w:val="single" w:sz="4" w:space="0" w:color="auto"/>
              <w:right w:val="single" w:sz="4" w:space="0" w:color="auto"/>
            </w:tcBorders>
          </w:tcPr>
          <w:p w:rsidR="00EB47B9" w:rsidRPr="0052166F" w:rsidRDefault="00EB47B9" w:rsidP="00EB47B9">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EB47B9" w:rsidRPr="0052166F" w:rsidRDefault="00EB47B9" w:rsidP="00EB47B9">
            <w:pPr>
              <w:widowControl w:val="0"/>
              <w:ind w:left="180" w:hanging="180"/>
              <w:jc w:val="center"/>
              <w:rPr>
                <w:rFonts w:ascii="Arial" w:hAnsi="Arial" w:cs="Arial"/>
                <w:b/>
                <w:bCs/>
              </w:rPr>
            </w:pPr>
            <w:r w:rsidRPr="0052166F">
              <w:rPr>
                <w:rFonts w:ascii="Arial" w:hAnsi="Arial" w:cs="Arial"/>
                <w:b/>
                <w:bCs/>
              </w:rPr>
              <w:t>CONTRATISTA</w:t>
            </w:r>
          </w:p>
        </w:tc>
      </w:tr>
      <w:tr w:rsidR="00EB47B9" w:rsidRPr="0052166F" w:rsidTr="00EB47B9">
        <w:trPr>
          <w:trHeight w:val="1537"/>
        </w:trPr>
        <w:tc>
          <w:tcPr>
            <w:tcW w:w="3827" w:type="dxa"/>
            <w:tcBorders>
              <w:top w:val="single" w:sz="4" w:space="0" w:color="auto"/>
              <w:left w:val="single" w:sz="4" w:space="0" w:color="auto"/>
              <w:bottom w:val="single" w:sz="4" w:space="0" w:color="auto"/>
              <w:right w:val="single" w:sz="4" w:space="0" w:color="auto"/>
            </w:tcBorders>
          </w:tcPr>
          <w:p w:rsidR="00EB47B9" w:rsidRPr="0052166F" w:rsidRDefault="00EB47B9" w:rsidP="00EB47B9">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EB47B9" w:rsidRPr="0052166F" w:rsidRDefault="00EB47B9" w:rsidP="00EB47B9">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EB47B9" w:rsidRPr="0052166F" w:rsidRDefault="00EB47B9" w:rsidP="00EB47B9">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EB47B9" w:rsidRPr="0052166F" w:rsidRDefault="00EB47B9" w:rsidP="00EB47B9">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EB47B9" w:rsidRPr="0052166F" w:rsidRDefault="00EB47B9" w:rsidP="00EB47B9">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EB47B9" w:rsidRPr="0052166F" w:rsidRDefault="00EB47B9" w:rsidP="00EB47B9">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EB47B9" w:rsidRPr="0052166F" w:rsidRDefault="00EB47B9" w:rsidP="00EB47B9">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EB47B9" w:rsidRPr="0052166F" w:rsidRDefault="00EB47B9" w:rsidP="00EB47B9">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EB47B9" w:rsidRPr="0052166F" w:rsidRDefault="00EB47B9" w:rsidP="00EB47B9">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EB47B9" w:rsidRPr="0052166F" w:rsidRDefault="00EB47B9" w:rsidP="00EB47B9">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EB47B9" w:rsidRPr="0052166F" w:rsidRDefault="00EB47B9" w:rsidP="00EB47B9">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EB47B9" w:rsidRPr="0052166F" w:rsidRDefault="00EB47B9" w:rsidP="00EB47B9">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EB47B9" w:rsidRPr="0052166F" w:rsidRDefault="00EB47B9" w:rsidP="00EB47B9">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EB47B9" w:rsidRPr="0052166F" w:rsidRDefault="00EB47B9" w:rsidP="00EB47B9">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EB47B9" w:rsidRPr="0052166F" w:rsidRDefault="00EB47B9" w:rsidP="00EB47B9">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EB47B9" w:rsidRPr="0052166F" w:rsidRDefault="00EB47B9" w:rsidP="00EB47B9">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EB47B9" w:rsidRPr="0052166F" w:rsidRDefault="00EB47B9" w:rsidP="00A13F05">
      <w:pPr>
        <w:pStyle w:val="Prrafodelista"/>
        <w:numPr>
          <w:ilvl w:val="1"/>
          <w:numId w:val="51"/>
        </w:numPr>
        <w:spacing w:before="120" w:after="120"/>
        <w:contextualSpacing/>
        <w:jc w:val="both"/>
        <w:rPr>
          <w:rFonts w:ascii="Arial" w:hAnsi="Arial" w:cs="Arial"/>
          <w:b/>
        </w:rPr>
      </w:pPr>
      <w:r w:rsidRPr="0052166F">
        <w:rPr>
          <w:rFonts w:ascii="Arial" w:hAnsi="Arial" w:cs="Arial"/>
          <w:b/>
        </w:rPr>
        <w:t xml:space="preserve">  Responsabilidades:</w:t>
      </w:r>
    </w:p>
    <w:p w:rsidR="00EB47B9" w:rsidRPr="0052166F" w:rsidRDefault="00EB47B9" w:rsidP="00A13F05">
      <w:pPr>
        <w:numPr>
          <w:ilvl w:val="0"/>
          <w:numId w:val="49"/>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EB47B9" w:rsidRPr="0052166F" w:rsidRDefault="00EB47B9" w:rsidP="00EB47B9">
      <w:pPr>
        <w:spacing w:before="120" w:after="120"/>
        <w:ind w:left="1065"/>
        <w:contextualSpacing/>
        <w:jc w:val="both"/>
        <w:rPr>
          <w:rFonts w:ascii="Arial" w:hAnsi="Arial" w:cs="Arial"/>
        </w:rPr>
      </w:pPr>
    </w:p>
    <w:p w:rsidR="00EB47B9" w:rsidRPr="0052166F" w:rsidRDefault="00EB47B9" w:rsidP="00A13F05">
      <w:pPr>
        <w:numPr>
          <w:ilvl w:val="0"/>
          <w:numId w:val="49"/>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EB47B9" w:rsidRPr="0052166F" w:rsidRDefault="00EB47B9" w:rsidP="00EB47B9">
      <w:pPr>
        <w:spacing w:before="120" w:after="120"/>
        <w:ind w:left="720"/>
        <w:contextualSpacing/>
        <w:jc w:val="both"/>
        <w:rPr>
          <w:rFonts w:ascii="Arial" w:hAnsi="Arial" w:cs="Arial"/>
        </w:rPr>
      </w:pPr>
    </w:p>
    <w:p w:rsidR="00EB47B9" w:rsidRPr="0052166F" w:rsidRDefault="00EB47B9" w:rsidP="00EB47B9">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EB47B9" w:rsidRPr="0052166F" w:rsidRDefault="00EB47B9" w:rsidP="00EB47B9">
      <w:pPr>
        <w:spacing w:before="120" w:after="120"/>
        <w:ind w:left="1065"/>
        <w:contextualSpacing/>
        <w:jc w:val="both"/>
        <w:rPr>
          <w:rFonts w:ascii="Arial" w:hAnsi="Arial" w:cs="Arial"/>
        </w:rPr>
      </w:pPr>
    </w:p>
    <w:p w:rsidR="00EB47B9" w:rsidRPr="0052166F" w:rsidRDefault="00EB47B9" w:rsidP="00A13F05">
      <w:pPr>
        <w:numPr>
          <w:ilvl w:val="0"/>
          <w:numId w:val="49"/>
        </w:numPr>
        <w:spacing w:before="120" w:after="120"/>
        <w:ind w:left="1066"/>
        <w:contextualSpacing/>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EB47B9" w:rsidRPr="0052166F" w:rsidRDefault="00EB47B9" w:rsidP="00EB47B9">
      <w:pPr>
        <w:spacing w:before="120" w:after="120"/>
        <w:ind w:left="1066"/>
        <w:contextualSpacing/>
        <w:jc w:val="both"/>
        <w:rPr>
          <w:rFonts w:ascii="Arial" w:hAnsi="Arial" w:cs="Arial"/>
        </w:rPr>
      </w:pPr>
    </w:p>
    <w:p w:rsidR="00EB47B9" w:rsidRPr="0052166F" w:rsidRDefault="00EB47B9" w:rsidP="00A13F05">
      <w:pPr>
        <w:numPr>
          <w:ilvl w:val="0"/>
          <w:numId w:val="49"/>
        </w:numPr>
        <w:tabs>
          <w:tab w:val="num" w:pos="1418"/>
        </w:tabs>
        <w:spacing w:before="120" w:after="120"/>
        <w:ind w:left="1066"/>
        <w:contextualSpacing/>
        <w:jc w:val="both"/>
        <w:rPr>
          <w:rFonts w:ascii="Arial" w:hAnsi="Arial" w:cs="Arial"/>
        </w:rPr>
      </w:pPr>
      <w:r w:rsidRPr="0052166F">
        <w:rPr>
          <w:rFonts w:ascii="Arial" w:hAnsi="Arial" w:cs="Arial"/>
        </w:rPr>
        <w:lastRenderedPageBreak/>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EB47B9" w:rsidRPr="0052166F" w:rsidRDefault="00EB47B9" w:rsidP="00EB47B9">
      <w:pPr>
        <w:spacing w:before="120" w:after="120"/>
        <w:ind w:left="1065"/>
        <w:contextualSpacing/>
        <w:jc w:val="both"/>
        <w:rPr>
          <w:rFonts w:ascii="Arial" w:hAnsi="Arial" w:cs="Arial"/>
        </w:rPr>
      </w:pPr>
    </w:p>
    <w:p w:rsidR="00EB47B9" w:rsidRPr="0052166F" w:rsidRDefault="00EB47B9" w:rsidP="00A13F05">
      <w:pPr>
        <w:numPr>
          <w:ilvl w:val="0"/>
          <w:numId w:val="49"/>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EB47B9" w:rsidRPr="0052166F" w:rsidRDefault="00EB47B9" w:rsidP="00EB47B9">
      <w:pPr>
        <w:spacing w:before="120" w:after="120"/>
        <w:ind w:left="1065"/>
        <w:contextualSpacing/>
        <w:jc w:val="both"/>
        <w:rPr>
          <w:rFonts w:ascii="Arial" w:hAnsi="Arial" w:cs="Arial"/>
        </w:rPr>
      </w:pPr>
    </w:p>
    <w:p w:rsidR="00EB47B9" w:rsidRPr="0052166F" w:rsidRDefault="00EB47B9" w:rsidP="00A13F05">
      <w:pPr>
        <w:numPr>
          <w:ilvl w:val="0"/>
          <w:numId w:val="49"/>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EB47B9" w:rsidRPr="0052166F" w:rsidRDefault="00EB47B9" w:rsidP="00EB47B9">
      <w:pPr>
        <w:spacing w:before="120" w:after="120"/>
        <w:contextualSpacing/>
        <w:jc w:val="both"/>
        <w:rPr>
          <w:rFonts w:ascii="Arial" w:hAnsi="Arial" w:cs="Arial"/>
        </w:rPr>
      </w:pPr>
    </w:p>
    <w:p w:rsidR="00EB47B9" w:rsidRPr="0052166F" w:rsidRDefault="00EB47B9" w:rsidP="00A13F05">
      <w:pPr>
        <w:numPr>
          <w:ilvl w:val="0"/>
          <w:numId w:val="49"/>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EB47B9" w:rsidRPr="0052166F" w:rsidRDefault="00EB47B9" w:rsidP="00EB47B9">
      <w:pPr>
        <w:spacing w:before="120" w:after="120"/>
        <w:ind w:left="1065"/>
        <w:contextualSpacing/>
        <w:jc w:val="both"/>
        <w:rPr>
          <w:rFonts w:ascii="Arial" w:hAnsi="Arial" w:cs="Arial"/>
        </w:rPr>
      </w:pPr>
    </w:p>
    <w:p w:rsidR="00EB47B9" w:rsidRPr="0052166F" w:rsidRDefault="00EB47B9" w:rsidP="00A13F05">
      <w:pPr>
        <w:numPr>
          <w:ilvl w:val="0"/>
          <w:numId w:val="49"/>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EB47B9" w:rsidRPr="0052166F" w:rsidRDefault="00EB47B9" w:rsidP="00A13F05">
      <w:pPr>
        <w:pStyle w:val="Prrafodelista"/>
        <w:numPr>
          <w:ilvl w:val="1"/>
          <w:numId w:val="51"/>
        </w:numPr>
        <w:spacing w:before="120" w:after="120"/>
        <w:contextualSpacing/>
        <w:jc w:val="both"/>
        <w:rPr>
          <w:rFonts w:ascii="Arial" w:hAnsi="Arial" w:cs="Arial"/>
          <w:b/>
        </w:rPr>
      </w:pPr>
      <w:r w:rsidRPr="0052166F">
        <w:rPr>
          <w:rFonts w:ascii="Arial" w:hAnsi="Arial" w:cs="Arial"/>
          <w:b/>
        </w:rPr>
        <w:t xml:space="preserve">  Obligaciones: </w:t>
      </w:r>
    </w:p>
    <w:p w:rsidR="00EB47B9" w:rsidRPr="0052166F" w:rsidRDefault="00EB47B9" w:rsidP="00A13F05">
      <w:pPr>
        <w:numPr>
          <w:ilvl w:val="0"/>
          <w:numId w:val="41"/>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EB47B9" w:rsidRPr="0052166F" w:rsidRDefault="00EB47B9" w:rsidP="00EB47B9">
      <w:pPr>
        <w:spacing w:before="120" w:after="120"/>
        <w:ind w:left="720"/>
        <w:contextualSpacing/>
        <w:jc w:val="both"/>
        <w:rPr>
          <w:rFonts w:ascii="Arial" w:hAnsi="Arial" w:cs="Arial"/>
        </w:rPr>
      </w:pPr>
    </w:p>
    <w:p w:rsidR="00EB47B9" w:rsidRPr="0052166F" w:rsidRDefault="00EB47B9" w:rsidP="00A13F05">
      <w:pPr>
        <w:numPr>
          <w:ilvl w:val="0"/>
          <w:numId w:val="41"/>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EB47B9" w:rsidRPr="0052166F" w:rsidRDefault="00EB47B9" w:rsidP="00EB47B9">
      <w:pPr>
        <w:spacing w:before="120" w:after="120"/>
        <w:ind w:left="720"/>
        <w:contextualSpacing/>
        <w:jc w:val="both"/>
        <w:rPr>
          <w:rFonts w:ascii="Arial" w:hAnsi="Arial" w:cs="Arial"/>
        </w:rPr>
      </w:pPr>
    </w:p>
    <w:p w:rsidR="00EB47B9" w:rsidRPr="0052166F" w:rsidRDefault="00EB47B9" w:rsidP="00A13F05">
      <w:pPr>
        <w:numPr>
          <w:ilvl w:val="0"/>
          <w:numId w:val="41"/>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EB47B9" w:rsidRPr="0052166F" w:rsidRDefault="00EB47B9" w:rsidP="00EB47B9">
      <w:pPr>
        <w:spacing w:before="120" w:after="120"/>
        <w:ind w:left="720"/>
        <w:contextualSpacing/>
        <w:jc w:val="both"/>
        <w:rPr>
          <w:rFonts w:ascii="Arial" w:hAnsi="Arial" w:cs="Arial"/>
        </w:rPr>
      </w:pPr>
    </w:p>
    <w:p w:rsidR="00EB47B9" w:rsidRPr="0052166F" w:rsidRDefault="00EB47B9" w:rsidP="00A13F05">
      <w:pPr>
        <w:numPr>
          <w:ilvl w:val="0"/>
          <w:numId w:val="41"/>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EB47B9" w:rsidRPr="0052166F" w:rsidRDefault="00EB47B9" w:rsidP="00EB47B9">
      <w:pPr>
        <w:spacing w:before="120" w:after="120"/>
        <w:ind w:left="720"/>
        <w:contextualSpacing/>
        <w:jc w:val="both"/>
        <w:rPr>
          <w:rFonts w:ascii="Arial" w:hAnsi="Arial" w:cs="Arial"/>
        </w:rPr>
      </w:pPr>
    </w:p>
    <w:p w:rsidR="00EB47B9" w:rsidRPr="0052166F" w:rsidRDefault="00EB47B9" w:rsidP="00A13F05">
      <w:pPr>
        <w:numPr>
          <w:ilvl w:val="0"/>
          <w:numId w:val="41"/>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EB47B9" w:rsidRPr="0052166F" w:rsidRDefault="00EB47B9" w:rsidP="00EB47B9">
      <w:pPr>
        <w:spacing w:before="120" w:after="120"/>
        <w:ind w:left="720"/>
        <w:contextualSpacing/>
        <w:jc w:val="both"/>
        <w:rPr>
          <w:rFonts w:ascii="Arial" w:hAnsi="Arial" w:cs="Arial"/>
        </w:rPr>
      </w:pPr>
    </w:p>
    <w:p w:rsidR="00EB47B9" w:rsidRPr="0052166F" w:rsidRDefault="00EB47B9" w:rsidP="00A13F05">
      <w:pPr>
        <w:numPr>
          <w:ilvl w:val="0"/>
          <w:numId w:val="42"/>
        </w:numPr>
        <w:spacing w:before="120" w:after="120"/>
        <w:ind w:left="1701" w:hanging="567"/>
        <w:contextualSpacing/>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EB47B9" w:rsidRPr="0052166F" w:rsidRDefault="00EB47B9" w:rsidP="00EB47B9">
      <w:pPr>
        <w:spacing w:before="120" w:after="120"/>
        <w:ind w:left="1701"/>
        <w:contextualSpacing/>
        <w:jc w:val="both"/>
        <w:rPr>
          <w:rFonts w:ascii="Arial" w:hAnsi="Arial" w:cs="Arial"/>
        </w:rPr>
      </w:pPr>
    </w:p>
    <w:p w:rsidR="00EB47B9" w:rsidRPr="0052166F" w:rsidRDefault="00EB47B9" w:rsidP="00A13F05">
      <w:pPr>
        <w:numPr>
          <w:ilvl w:val="0"/>
          <w:numId w:val="42"/>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EB47B9" w:rsidRPr="0052166F" w:rsidRDefault="00EB47B9" w:rsidP="00EB47B9">
      <w:pPr>
        <w:spacing w:before="120" w:after="120"/>
        <w:ind w:left="720"/>
        <w:contextualSpacing/>
        <w:jc w:val="both"/>
        <w:rPr>
          <w:rFonts w:ascii="Arial" w:hAnsi="Arial" w:cs="Arial"/>
        </w:rPr>
      </w:pPr>
    </w:p>
    <w:p w:rsidR="00EB47B9" w:rsidRPr="0052166F" w:rsidRDefault="00EB47B9" w:rsidP="00A13F05">
      <w:pPr>
        <w:numPr>
          <w:ilvl w:val="0"/>
          <w:numId w:val="41"/>
        </w:numPr>
        <w:spacing w:before="120" w:after="120"/>
        <w:ind w:left="1134" w:hanging="425"/>
        <w:contextualSpacing/>
        <w:jc w:val="both"/>
        <w:rPr>
          <w:rFonts w:ascii="Arial" w:hAnsi="Arial" w:cs="Arial"/>
        </w:rPr>
      </w:pPr>
      <w:r w:rsidRPr="0052166F">
        <w:rPr>
          <w:rFonts w:ascii="Arial" w:hAnsi="Arial" w:cs="Arial"/>
        </w:rPr>
        <w:lastRenderedPageBreak/>
        <w:t>Planear, programar, dirigir y ejecutar los Servicios con calidad y seguridad, a fin de garantizar el pleno cumplimiento del Contrato.</w:t>
      </w:r>
    </w:p>
    <w:p w:rsidR="00EB47B9" w:rsidRPr="0052166F" w:rsidRDefault="00EB47B9" w:rsidP="00EB47B9">
      <w:pPr>
        <w:spacing w:before="120" w:after="120"/>
        <w:ind w:left="720"/>
        <w:contextualSpacing/>
        <w:jc w:val="both"/>
        <w:rPr>
          <w:rFonts w:ascii="Arial" w:hAnsi="Arial" w:cs="Arial"/>
        </w:rPr>
      </w:pPr>
    </w:p>
    <w:p w:rsidR="00EB47B9" w:rsidRPr="0052166F" w:rsidRDefault="00EB47B9" w:rsidP="00A13F05">
      <w:pPr>
        <w:numPr>
          <w:ilvl w:val="0"/>
          <w:numId w:val="41"/>
        </w:numPr>
        <w:spacing w:before="120" w:after="120"/>
        <w:ind w:left="1134" w:hanging="425"/>
        <w:contextualSpacing/>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EB47B9" w:rsidRPr="0052166F" w:rsidRDefault="00EB47B9" w:rsidP="00EB47B9">
      <w:pPr>
        <w:spacing w:before="120" w:after="120"/>
        <w:ind w:left="720"/>
        <w:contextualSpacing/>
        <w:jc w:val="both"/>
        <w:rPr>
          <w:rFonts w:ascii="Arial" w:hAnsi="Arial" w:cs="Arial"/>
        </w:rPr>
      </w:pPr>
    </w:p>
    <w:p w:rsidR="00EB47B9" w:rsidRPr="0052166F" w:rsidRDefault="00EB47B9" w:rsidP="00A13F05">
      <w:pPr>
        <w:numPr>
          <w:ilvl w:val="0"/>
          <w:numId w:val="41"/>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EB47B9" w:rsidRPr="0052166F" w:rsidRDefault="00EB47B9" w:rsidP="00EB47B9">
      <w:pPr>
        <w:spacing w:before="120" w:after="120"/>
        <w:ind w:left="720"/>
        <w:contextualSpacing/>
        <w:jc w:val="both"/>
        <w:rPr>
          <w:rFonts w:ascii="Arial" w:hAnsi="Arial" w:cs="Arial"/>
        </w:rPr>
      </w:pPr>
    </w:p>
    <w:p w:rsidR="00EB47B9" w:rsidRPr="0052166F" w:rsidRDefault="00EB47B9" w:rsidP="00A13F05">
      <w:pPr>
        <w:numPr>
          <w:ilvl w:val="0"/>
          <w:numId w:val="41"/>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EB47B9" w:rsidRPr="0052166F" w:rsidRDefault="00EB47B9" w:rsidP="00EB47B9">
      <w:pPr>
        <w:spacing w:before="120" w:after="120"/>
        <w:ind w:left="720"/>
        <w:contextualSpacing/>
        <w:jc w:val="both"/>
        <w:rPr>
          <w:rFonts w:ascii="Arial" w:hAnsi="Arial" w:cs="Arial"/>
        </w:rPr>
      </w:pPr>
    </w:p>
    <w:p w:rsidR="00EB47B9" w:rsidRPr="0052166F" w:rsidRDefault="00EB47B9" w:rsidP="00A13F05">
      <w:pPr>
        <w:numPr>
          <w:ilvl w:val="0"/>
          <w:numId w:val="41"/>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EB47B9" w:rsidRPr="0052166F" w:rsidRDefault="00EB47B9" w:rsidP="00EB47B9">
      <w:pPr>
        <w:spacing w:before="120" w:after="120"/>
        <w:ind w:left="720"/>
        <w:contextualSpacing/>
        <w:jc w:val="both"/>
        <w:rPr>
          <w:rFonts w:ascii="Arial" w:hAnsi="Arial" w:cs="Arial"/>
        </w:rPr>
      </w:pPr>
    </w:p>
    <w:p w:rsidR="00EB47B9" w:rsidRPr="0052166F" w:rsidRDefault="00EB47B9" w:rsidP="00A13F05">
      <w:pPr>
        <w:numPr>
          <w:ilvl w:val="0"/>
          <w:numId w:val="41"/>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EB47B9" w:rsidRPr="0052166F" w:rsidRDefault="00EB47B9" w:rsidP="00EB47B9">
      <w:pPr>
        <w:spacing w:before="120" w:after="120"/>
        <w:ind w:left="720"/>
        <w:contextualSpacing/>
        <w:jc w:val="both"/>
        <w:rPr>
          <w:rFonts w:ascii="Arial" w:hAnsi="Arial" w:cs="Arial"/>
        </w:rPr>
      </w:pPr>
    </w:p>
    <w:p w:rsidR="00EB47B9" w:rsidRPr="0052166F" w:rsidRDefault="00EB47B9" w:rsidP="00A13F05">
      <w:pPr>
        <w:numPr>
          <w:ilvl w:val="0"/>
          <w:numId w:val="41"/>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EB47B9" w:rsidRPr="0052166F" w:rsidRDefault="00EB47B9" w:rsidP="00EB47B9">
      <w:pPr>
        <w:spacing w:before="120" w:after="120"/>
        <w:ind w:left="720"/>
        <w:contextualSpacing/>
        <w:jc w:val="both"/>
        <w:rPr>
          <w:rFonts w:ascii="Arial" w:hAnsi="Arial" w:cs="Arial"/>
        </w:rPr>
      </w:pPr>
    </w:p>
    <w:p w:rsidR="00EB47B9" w:rsidRPr="0052166F" w:rsidRDefault="00EB47B9" w:rsidP="00A13F05">
      <w:pPr>
        <w:numPr>
          <w:ilvl w:val="0"/>
          <w:numId w:val="41"/>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EB47B9" w:rsidRPr="0052166F" w:rsidRDefault="00EB47B9" w:rsidP="00EB47B9">
      <w:pPr>
        <w:spacing w:before="120" w:after="120"/>
        <w:ind w:left="720"/>
        <w:contextualSpacing/>
        <w:jc w:val="both"/>
        <w:rPr>
          <w:rFonts w:ascii="Arial" w:hAnsi="Arial" w:cs="Arial"/>
        </w:rPr>
      </w:pPr>
    </w:p>
    <w:p w:rsidR="00EB47B9" w:rsidRPr="0052166F" w:rsidRDefault="00EB47B9" w:rsidP="00A13F05">
      <w:pPr>
        <w:numPr>
          <w:ilvl w:val="0"/>
          <w:numId w:val="41"/>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EB47B9" w:rsidRPr="0052166F" w:rsidRDefault="00EB47B9" w:rsidP="00EB47B9">
      <w:pPr>
        <w:spacing w:before="120" w:after="120"/>
        <w:ind w:left="720"/>
        <w:contextualSpacing/>
        <w:jc w:val="both"/>
        <w:rPr>
          <w:rFonts w:ascii="Arial" w:hAnsi="Arial" w:cs="Arial"/>
        </w:rPr>
      </w:pPr>
    </w:p>
    <w:p w:rsidR="00EB47B9" w:rsidRPr="0052166F" w:rsidRDefault="00EB47B9" w:rsidP="00A13F05">
      <w:pPr>
        <w:numPr>
          <w:ilvl w:val="0"/>
          <w:numId w:val="41"/>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EB47B9" w:rsidRPr="0052166F" w:rsidRDefault="00EB47B9" w:rsidP="00EB47B9">
      <w:pPr>
        <w:spacing w:before="120" w:after="120"/>
        <w:ind w:left="720"/>
        <w:contextualSpacing/>
        <w:jc w:val="both"/>
        <w:rPr>
          <w:rFonts w:ascii="Arial" w:hAnsi="Arial" w:cs="Arial"/>
        </w:rPr>
      </w:pPr>
    </w:p>
    <w:p w:rsidR="00EB47B9" w:rsidRPr="0052166F" w:rsidRDefault="00EB47B9" w:rsidP="00A13F05">
      <w:pPr>
        <w:numPr>
          <w:ilvl w:val="0"/>
          <w:numId w:val="41"/>
        </w:numPr>
        <w:spacing w:before="120" w:after="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EB47B9" w:rsidRPr="0052166F" w:rsidRDefault="00EB47B9" w:rsidP="00EB47B9">
      <w:pPr>
        <w:spacing w:before="120" w:after="120"/>
        <w:ind w:left="720"/>
        <w:contextualSpacing/>
        <w:jc w:val="both"/>
        <w:rPr>
          <w:rFonts w:ascii="Arial" w:hAnsi="Arial" w:cs="Arial"/>
        </w:rPr>
      </w:pPr>
    </w:p>
    <w:p w:rsidR="00EB47B9" w:rsidRPr="0052166F" w:rsidRDefault="00EB47B9" w:rsidP="00A13F05">
      <w:pPr>
        <w:numPr>
          <w:ilvl w:val="0"/>
          <w:numId w:val="41"/>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EB47B9" w:rsidRPr="0052166F" w:rsidRDefault="00EB47B9" w:rsidP="00EB47B9">
      <w:pPr>
        <w:spacing w:before="120" w:after="120"/>
        <w:ind w:left="720"/>
        <w:contextualSpacing/>
        <w:jc w:val="both"/>
        <w:rPr>
          <w:rFonts w:ascii="Arial" w:hAnsi="Arial" w:cs="Arial"/>
        </w:rPr>
      </w:pPr>
      <w:r w:rsidRPr="0052166F">
        <w:rPr>
          <w:rFonts w:ascii="Arial" w:hAnsi="Arial" w:cs="Arial"/>
        </w:rPr>
        <w:tab/>
      </w:r>
    </w:p>
    <w:p w:rsidR="00EB47B9" w:rsidRPr="0052166F" w:rsidRDefault="00EB47B9" w:rsidP="00A13F05">
      <w:pPr>
        <w:numPr>
          <w:ilvl w:val="0"/>
          <w:numId w:val="41"/>
        </w:numPr>
        <w:spacing w:before="120" w:after="120"/>
        <w:ind w:left="1134" w:hanging="425"/>
        <w:contextualSpacing/>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EB47B9" w:rsidRPr="0052166F" w:rsidRDefault="00EB47B9" w:rsidP="00EB47B9">
      <w:pPr>
        <w:spacing w:before="120" w:after="120"/>
        <w:ind w:left="720"/>
        <w:contextualSpacing/>
        <w:jc w:val="both"/>
        <w:rPr>
          <w:rFonts w:ascii="Arial" w:hAnsi="Arial" w:cs="Arial"/>
        </w:rPr>
      </w:pPr>
    </w:p>
    <w:p w:rsidR="00EB47B9" w:rsidRPr="0052166F" w:rsidRDefault="00EB47B9" w:rsidP="00A13F05">
      <w:pPr>
        <w:numPr>
          <w:ilvl w:val="0"/>
          <w:numId w:val="41"/>
        </w:numPr>
        <w:spacing w:before="120" w:after="120"/>
        <w:ind w:left="1134" w:hanging="425"/>
        <w:contextualSpacing/>
        <w:jc w:val="both"/>
        <w:rPr>
          <w:rFonts w:ascii="Arial" w:hAnsi="Arial" w:cs="Arial"/>
        </w:rPr>
      </w:pPr>
      <w:r w:rsidRPr="0052166F">
        <w:rPr>
          <w:rFonts w:ascii="Arial" w:hAnsi="Arial" w:cs="Arial"/>
        </w:rPr>
        <w:lastRenderedPageBreak/>
        <w:t>Cumplir la legislación laboral y social vigente en el Estado Plurinacional de Bolivia y será también responsable de dicho cumplimiento por parte de sus subcontratistas.</w:t>
      </w:r>
    </w:p>
    <w:p w:rsidR="00EB47B9" w:rsidRPr="0052166F" w:rsidRDefault="00EB47B9" w:rsidP="00EB47B9">
      <w:pPr>
        <w:spacing w:before="120" w:after="120"/>
        <w:ind w:left="720"/>
        <w:contextualSpacing/>
        <w:jc w:val="both"/>
        <w:rPr>
          <w:rFonts w:ascii="Arial" w:hAnsi="Arial" w:cs="Arial"/>
        </w:rPr>
      </w:pPr>
    </w:p>
    <w:p w:rsidR="00EB47B9" w:rsidRPr="0052166F" w:rsidRDefault="00EB47B9" w:rsidP="00A13F05">
      <w:pPr>
        <w:numPr>
          <w:ilvl w:val="0"/>
          <w:numId w:val="41"/>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EB47B9" w:rsidRPr="0052166F" w:rsidRDefault="00EB47B9" w:rsidP="00EB47B9">
      <w:pPr>
        <w:spacing w:before="120" w:after="120"/>
        <w:ind w:left="720"/>
        <w:contextualSpacing/>
        <w:jc w:val="both"/>
        <w:rPr>
          <w:rFonts w:ascii="Arial" w:hAnsi="Arial" w:cs="Arial"/>
        </w:rPr>
      </w:pPr>
    </w:p>
    <w:p w:rsidR="00EB47B9" w:rsidRPr="0052166F" w:rsidRDefault="00EB47B9" w:rsidP="00A13F05">
      <w:pPr>
        <w:numPr>
          <w:ilvl w:val="0"/>
          <w:numId w:val="41"/>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EB47B9" w:rsidRPr="0052166F" w:rsidRDefault="00EB47B9" w:rsidP="00EB47B9">
      <w:pPr>
        <w:spacing w:before="120" w:after="120"/>
        <w:ind w:left="720"/>
        <w:contextualSpacing/>
        <w:jc w:val="both"/>
        <w:rPr>
          <w:rFonts w:ascii="Arial" w:hAnsi="Arial" w:cs="Arial"/>
        </w:rPr>
      </w:pPr>
    </w:p>
    <w:p w:rsidR="00EB47B9" w:rsidRPr="0052166F" w:rsidRDefault="00EB47B9" w:rsidP="00A13F05">
      <w:pPr>
        <w:numPr>
          <w:ilvl w:val="0"/>
          <w:numId w:val="41"/>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EB47B9" w:rsidRPr="0052166F" w:rsidRDefault="00EB47B9" w:rsidP="00EB47B9">
      <w:pPr>
        <w:spacing w:before="120" w:after="120"/>
        <w:ind w:left="720"/>
        <w:contextualSpacing/>
        <w:jc w:val="both"/>
        <w:rPr>
          <w:rFonts w:ascii="Arial" w:hAnsi="Arial" w:cs="Arial"/>
        </w:rPr>
      </w:pPr>
    </w:p>
    <w:p w:rsidR="00EB47B9" w:rsidRPr="0052166F" w:rsidRDefault="00EB47B9" w:rsidP="00A13F05">
      <w:pPr>
        <w:numPr>
          <w:ilvl w:val="0"/>
          <w:numId w:val="41"/>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EB47B9" w:rsidRPr="0052166F" w:rsidRDefault="00EB47B9" w:rsidP="00EB47B9">
      <w:pPr>
        <w:spacing w:before="120" w:after="120"/>
        <w:ind w:left="720"/>
        <w:contextualSpacing/>
        <w:jc w:val="both"/>
        <w:rPr>
          <w:rFonts w:ascii="Arial" w:hAnsi="Arial" w:cs="Arial"/>
        </w:rPr>
      </w:pPr>
    </w:p>
    <w:p w:rsidR="00EB47B9" w:rsidRPr="0052166F" w:rsidRDefault="00EB47B9" w:rsidP="00EB47B9">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EB47B9" w:rsidRPr="0052166F" w:rsidRDefault="00EB47B9" w:rsidP="00EB47B9">
      <w:pPr>
        <w:spacing w:after="120"/>
        <w:jc w:val="both"/>
        <w:rPr>
          <w:rFonts w:ascii="Arial" w:hAnsi="Arial" w:cs="Arial"/>
        </w:rPr>
      </w:pPr>
      <w:r w:rsidRPr="0052166F">
        <w:rPr>
          <w:rFonts w:ascii="Arial" w:hAnsi="Arial" w:cs="Arial"/>
          <w:b/>
          <w:u w:val="single"/>
        </w:rPr>
        <w:t>DÉCIMA SEXTA.- (OBLIGACIONES DE LA ENTIDAD)</w:t>
      </w:r>
    </w:p>
    <w:p w:rsidR="00EB47B9" w:rsidRPr="0052166F" w:rsidRDefault="00EB47B9" w:rsidP="00EB47B9">
      <w:pPr>
        <w:spacing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EB47B9" w:rsidRPr="0052166F" w:rsidRDefault="00EB47B9" w:rsidP="00A13F05">
      <w:pPr>
        <w:pStyle w:val="Prrafodelista"/>
        <w:numPr>
          <w:ilvl w:val="0"/>
          <w:numId w:val="47"/>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EB47B9" w:rsidRPr="0052166F" w:rsidRDefault="00EB47B9" w:rsidP="00EB47B9">
      <w:pPr>
        <w:pStyle w:val="Prrafodelista"/>
        <w:spacing w:before="120" w:after="120"/>
        <w:ind w:left="1415"/>
        <w:jc w:val="both"/>
        <w:rPr>
          <w:rFonts w:ascii="Arial" w:hAnsi="Arial" w:cs="Arial"/>
        </w:rPr>
      </w:pPr>
    </w:p>
    <w:p w:rsidR="00EB47B9" w:rsidRDefault="00EB47B9" w:rsidP="00A13F05">
      <w:pPr>
        <w:pStyle w:val="Prrafodelista"/>
        <w:numPr>
          <w:ilvl w:val="0"/>
          <w:numId w:val="47"/>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EB47B9" w:rsidRPr="0052166F" w:rsidRDefault="00EB47B9" w:rsidP="00EB47B9">
      <w:pPr>
        <w:spacing w:before="120" w:after="120"/>
        <w:jc w:val="both"/>
        <w:rPr>
          <w:rFonts w:ascii="Arial" w:hAnsi="Arial" w:cs="Arial"/>
          <w:u w:val="single"/>
        </w:rPr>
      </w:pPr>
      <w:r w:rsidRPr="0052166F">
        <w:rPr>
          <w:rFonts w:ascii="Arial" w:hAnsi="Arial" w:cs="Arial"/>
          <w:b/>
          <w:u w:val="single"/>
        </w:rPr>
        <w:t>DÉCIMA SÉPTIMA.- (FISCALIZACIÓN DEL SERVICIO)</w:t>
      </w:r>
    </w:p>
    <w:p w:rsidR="00EB47B9" w:rsidRPr="0052166F" w:rsidRDefault="00EB47B9" w:rsidP="00EB47B9">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EB47B9" w:rsidRPr="0052166F" w:rsidRDefault="00EB47B9" w:rsidP="00EB47B9">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EB47B9" w:rsidRPr="0052166F" w:rsidRDefault="00EB47B9" w:rsidP="00EB47B9">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EB47B9" w:rsidRPr="0052166F" w:rsidRDefault="00EB47B9" w:rsidP="00A13F05">
      <w:pPr>
        <w:widowControl w:val="0"/>
        <w:numPr>
          <w:ilvl w:val="0"/>
          <w:numId w:val="46"/>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EB47B9" w:rsidRPr="0052166F" w:rsidRDefault="00EB47B9" w:rsidP="00A13F05">
      <w:pPr>
        <w:widowControl w:val="0"/>
        <w:numPr>
          <w:ilvl w:val="0"/>
          <w:numId w:val="46"/>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EB47B9" w:rsidRPr="0052166F" w:rsidRDefault="00EB47B9" w:rsidP="00A13F05">
      <w:pPr>
        <w:widowControl w:val="0"/>
        <w:numPr>
          <w:ilvl w:val="0"/>
          <w:numId w:val="46"/>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EB47B9" w:rsidRPr="0052166F" w:rsidRDefault="00EB47B9" w:rsidP="00EB47B9">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EB47B9" w:rsidRPr="0052166F" w:rsidRDefault="00EB47B9" w:rsidP="00EB47B9">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w:t>
      </w:r>
      <w:r w:rsidRPr="0052166F">
        <w:rPr>
          <w:rFonts w:ascii="Arial" w:hAnsi="Arial" w:cs="Arial"/>
        </w:rPr>
        <w:lastRenderedPageBreak/>
        <w:t>responsabilidad por la ejecución del Servicio.</w:t>
      </w:r>
    </w:p>
    <w:p w:rsidR="00EB47B9" w:rsidRPr="0052166F" w:rsidRDefault="00EB47B9" w:rsidP="00EB47B9">
      <w:pPr>
        <w:spacing w:before="120" w:after="120"/>
        <w:jc w:val="both"/>
        <w:rPr>
          <w:rFonts w:ascii="Arial" w:hAnsi="Arial" w:cs="Arial"/>
          <w:b/>
          <w:u w:val="single"/>
        </w:rPr>
      </w:pPr>
      <w:r w:rsidRPr="0052166F">
        <w:rPr>
          <w:rFonts w:ascii="Arial" w:hAnsi="Arial" w:cs="Arial"/>
          <w:b/>
          <w:u w:val="single"/>
        </w:rPr>
        <w:t>DÉCIMA OCTAVA.- (REPRESENTANTE DEL CONTRATISTA)</w:t>
      </w:r>
    </w:p>
    <w:p w:rsidR="00EB47B9" w:rsidRPr="0052166F" w:rsidRDefault="00EB47B9" w:rsidP="00EB47B9">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EB47B9" w:rsidRPr="0052166F" w:rsidRDefault="00EB47B9" w:rsidP="00EB47B9">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EB47B9" w:rsidRPr="0052166F" w:rsidRDefault="00EB47B9" w:rsidP="00EB47B9">
      <w:pPr>
        <w:spacing w:before="120" w:after="120"/>
        <w:jc w:val="both"/>
        <w:rPr>
          <w:rFonts w:ascii="Arial" w:hAnsi="Arial" w:cs="Arial"/>
          <w:b/>
          <w:u w:val="single"/>
        </w:rPr>
      </w:pPr>
      <w:r w:rsidRPr="0052166F">
        <w:rPr>
          <w:rFonts w:ascii="Arial" w:hAnsi="Arial" w:cs="Arial"/>
          <w:b/>
          <w:u w:val="single"/>
        </w:rPr>
        <w:t>DÉCIMA NOVENA.- (INTRANSFERIBILIDAD DEL CONTRATO)</w:t>
      </w:r>
    </w:p>
    <w:p w:rsidR="00EB47B9" w:rsidRPr="0052166F" w:rsidRDefault="00EB47B9" w:rsidP="00EB47B9">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EB47B9" w:rsidRPr="0052166F" w:rsidRDefault="00EB47B9" w:rsidP="00EB47B9">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EB47B9" w:rsidRPr="0052166F" w:rsidRDefault="00EB47B9" w:rsidP="00EB47B9">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EB47B9" w:rsidRDefault="00EB47B9" w:rsidP="00EB47B9">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EB47B9" w:rsidRPr="0052166F" w:rsidRDefault="00EB47B9" w:rsidP="00EB47B9">
      <w:pPr>
        <w:spacing w:before="120" w:after="120"/>
        <w:jc w:val="both"/>
        <w:rPr>
          <w:rFonts w:ascii="Arial" w:hAnsi="Arial" w:cs="Arial"/>
        </w:rPr>
      </w:pPr>
    </w:p>
    <w:p w:rsidR="00EB47B9" w:rsidRPr="0052166F" w:rsidRDefault="00EB47B9" w:rsidP="00EB47B9">
      <w:pPr>
        <w:spacing w:before="120" w:after="120"/>
        <w:jc w:val="both"/>
        <w:rPr>
          <w:rFonts w:ascii="Arial" w:hAnsi="Arial" w:cs="Arial"/>
          <w:u w:val="single"/>
        </w:rPr>
      </w:pPr>
      <w:r w:rsidRPr="0052166F">
        <w:rPr>
          <w:rFonts w:ascii="Arial" w:hAnsi="Arial" w:cs="Arial"/>
          <w:b/>
          <w:u w:val="single"/>
        </w:rPr>
        <w:t>VIGÉSIMA.- (IMPUESTOS Y TRIBUTOS)</w:t>
      </w:r>
    </w:p>
    <w:p w:rsidR="00EB47B9" w:rsidRPr="0052166F" w:rsidRDefault="00EB47B9" w:rsidP="00EB47B9">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EB47B9" w:rsidRPr="0052166F" w:rsidRDefault="00EB47B9" w:rsidP="00EB47B9">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EB47B9" w:rsidRPr="0052166F" w:rsidRDefault="00EB47B9" w:rsidP="00EB47B9">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EB47B9" w:rsidRPr="0052166F" w:rsidRDefault="00EB47B9" w:rsidP="00EB47B9">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B47B9" w:rsidRPr="0052166F" w:rsidRDefault="00EB47B9" w:rsidP="00EB47B9">
      <w:pPr>
        <w:shd w:val="clear" w:color="auto" w:fill="FFFFFF"/>
        <w:tabs>
          <w:tab w:val="left" w:pos="426"/>
        </w:tabs>
        <w:spacing w:before="120" w:after="120"/>
        <w:ind w:right="-6"/>
        <w:contextualSpacing/>
        <w:jc w:val="both"/>
        <w:rPr>
          <w:rFonts w:ascii="Arial" w:hAnsi="Arial" w:cs="Arial"/>
        </w:rPr>
      </w:pPr>
    </w:p>
    <w:p w:rsidR="00EB47B9" w:rsidRPr="0052166F" w:rsidRDefault="00EB47B9" w:rsidP="00EB47B9">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EB47B9" w:rsidRPr="0052166F" w:rsidRDefault="00EB47B9" w:rsidP="00EB47B9">
      <w:pPr>
        <w:spacing w:before="120" w:after="120"/>
        <w:contextualSpacing/>
        <w:rPr>
          <w:rFonts w:ascii="Arial" w:hAnsi="Arial" w:cs="Arial"/>
        </w:rPr>
      </w:pPr>
    </w:p>
    <w:p w:rsidR="00EB47B9" w:rsidRPr="0052166F" w:rsidRDefault="00EB47B9" w:rsidP="00EB47B9">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EB47B9" w:rsidRPr="0052166F" w:rsidRDefault="00EB47B9" w:rsidP="00EB47B9">
      <w:pPr>
        <w:shd w:val="clear" w:color="auto" w:fill="FFFFFF"/>
        <w:tabs>
          <w:tab w:val="left" w:pos="426"/>
        </w:tabs>
        <w:spacing w:before="120" w:after="120"/>
        <w:ind w:right="-6"/>
        <w:contextualSpacing/>
        <w:jc w:val="both"/>
        <w:rPr>
          <w:rFonts w:ascii="Arial" w:hAnsi="Arial" w:cs="Arial"/>
        </w:rPr>
      </w:pPr>
    </w:p>
    <w:p w:rsidR="00EB47B9" w:rsidRPr="0052166F" w:rsidRDefault="00EB47B9" w:rsidP="00EB47B9">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EB47B9" w:rsidRPr="0052166F" w:rsidRDefault="00EB47B9" w:rsidP="00A13F05">
      <w:pPr>
        <w:pStyle w:val="Prrafodelista"/>
        <w:numPr>
          <w:ilvl w:val="0"/>
          <w:numId w:val="48"/>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EB47B9" w:rsidRPr="0052166F" w:rsidRDefault="00EB47B9" w:rsidP="00EB47B9">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EB47B9" w:rsidRPr="0052166F" w:rsidRDefault="00EB47B9" w:rsidP="00A13F05">
      <w:pPr>
        <w:pStyle w:val="Prrafodelista"/>
        <w:numPr>
          <w:ilvl w:val="0"/>
          <w:numId w:val="48"/>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EB47B9" w:rsidRPr="0052166F" w:rsidRDefault="00EB47B9" w:rsidP="00EB47B9">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EB47B9" w:rsidRPr="0052166F" w:rsidRDefault="00EB47B9" w:rsidP="00EB47B9">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B47B9" w:rsidRPr="0052166F" w:rsidRDefault="00EB47B9" w:rsidP="00EB47B9">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EB47B9" w:rsidRPr="0052166F" w:rsidRDefault="00EB47B9" w:rsidP="00EB47B9">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EB47B9" w:rsidRDefault="00EB47B9" w:rsidP="00EB47B9">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B47B9" w:rsidRDefault="00EB47B9" w:rsidP="00EB47B9">
      <w:pPr>
        <w:spacing w:before="120" w:after="120"/>
        <w:jc w:val="both"/>
        <w:rPr>
          <w:rFonts w:ascii="Arial" w:hAnsi="Arial" w:cs="Arial"/>
        </w:rPr>
      </w:pPr>
    </w:p>
    <w:p w:rsidR="00EB47B9" w:rsidRPr="0052166F" w:rsidRDefault="00EB47B9" w:rsidP="00EB47B9">
      <w:pPr>
        <w:spacing w:before="120" w:after="120"/>
        <w:jc w:val="both"/>
        <w:rPr>
          <w:rFonts w:ascii="Arial" w:hAnsi="Arial" w:cs="Arial"/>
        </w:rPr>
      </w:pPr>
    </w:p>
    <w:p w:rsidR="00EB47B9" w:rsidRPr="0052166F" w:rsidRDefault="00EB47B9" w:rsidP="00EB47B9">
      <w:pPr>
        <w:spacing w:before="120" w:after="120"/>
        <w:ind w:left="567" w:hanging="567"/>
        <w:jc w:val="both"/>
        <w:rPr>
          <w:rFonts w:ascii="Arial" w:hAnsi="Arial" w:cs="Arial"/>
          <w:b/>
        </w:rPr>
      </w:pPr>
      <w:r w:rsidRPr="0052166F">
        <w:rPr>
          <w:rFonts w:ascii="Arial" w:hAnsi="Arial" w:cs="Arial"/>
          <w:b/>
        </w:rPr>
        <w:t>22.1   Condiciones de Validez:</w:t>
      </w:r>
    </w:p>
    <w:p w:rsidR="00EB47B9" w:rsidRPr="0052166F" w:rsidRDefault="00EB47B9" w:rsidP="00EB47B9">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EB47B9" w:rsidRPr="0052166F" w:rsidRDefault="00EB47B9" w:rsidP="00A13F05">
      <w:pPr>
        <w:numPr>
          <w:ilvl w:val="0"/>
          <w:numId w:val="39"/>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EB47B9" w:rsidRPr="0052166F" w:rsidRDefault="00EB47B9" w:rsidP="00A13F05">
      <w:pPr>
        <w:numPr>
          <w:ilvl w:val="0"/>
          <w:numId w:val="39"/>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EB47B9" w:rsidRPr="0052166F" w:rsidRDefault="00EB47B9" w:rsidP="00EB47B9">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EB47B9" w:rsidRPr="0052166F" w:rsidRDefault="00EB47B9" w:rsidP="00A13F05">
      <w:pPr>
        <w:numPr>
          <w:ilvl w:val="0"/>
          <w:numId w:val="39"/>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EB47B9" w:rsidRPr="0052166F" w:rsidRDefault="00EB47B9" w:rsidP="00EB47B9">
      <w:pPr>
        <w:spacing w:before="120" w:after="120"/>
        <w:contextualSpacing/>
        <w:jc w:val="both"/>
        <w:rPr>
          <w:rFonts w:ascii="Arial" w:hAnsi="Arial" w:cs="Arial"/>
        </w:rPr>
      </w:pPr>
    </w:p>
    <w:p w:rsidR="00EB47B9" w:rsidRDefault="00EB47B9" w:rsidP="00EB47B9">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8D7ECE" w:rsidRPr="0052166F" w:rsidRDefault="008D7ECE" w:rsidP="00EB47B9">
      <w:pPr>
        <w:spacing w:before="120" w:after="120"/>
        <w:jc w:val="both"/>
        <w:rPr>
          <w:rFonts w:ascii="Arial" w:hAnsi="Arial" w:cs="Arial"/>
        </w:rPr>
      </w:pPr>
    </w:p>
    <w:p w:rsidR="00EB47B9" w:rsidRPr="0052166F" w:rsidRDefault="00EB47B9" w:rsidP="00EB47B9">
      <w:pPr>
        <w:spacing w:before="120" w:after="120"/>
        <w:ind w:left="567" w:hanging="567"/>
        <w:jc w:val="both"/>
        <w:rPr>
          <w:rFonts w:ascii="Arial" w:hAnsi="Arial" w:cs="Arial"/>
          <w:b/>
        </w:rPr>
      </w:pPr>
      <w:r w:rsidRPr="0052166F">
        <w:rPr>
          <w:rFonts w:ascii="Arial" w:hAnsi="Arial" w:cs="Arial"/>
          <w:b/>
        </w:rPr>
        <w:lastRenderedPageBreak/>
        <w:t>22.2   Cumplimiento ininterrumpido:</w:t>
      </w:r>
    </w:p>
    <w:p w:rsidR="00EB47B9" w:rsidRPr="0052166F" w:rsidRDefault="00EB47B9" w:rsidP="00EB47B9">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EB47B9" w:rsidRPr="0052166F" w:rsidRDefault="00EB47B9" w:rsidP="00EB47B9">
      <w:pPr>
        <w:spacing w:before="120" w:after="120"/>
        <w:ind w:left="567" w:hanging="567"/>
        <w:jc w:val="both"/>
        <w:rPr>
          <w:rFonts w:ascii="Arial" w:hAnsi="Arial" w:cs="Arial"/>
          <w:b/>
        </w:rPr>
      </w:pPr>
      <w:r w:rsidRPr="0052166F">
        <w:rPr>
          <w:rFonts w:ascii="Arial" w:hAnsi="Arial" w:cs="Arial"/>
          <w:b/>
        </w:rPr>
        <w:t>22.3   Prórrogas:</w:t>
      </w:r>
    </w:p>
    <w:p w:rsidR="00EB47B9" w:rsidRPr="0052166F" w:rsidRDefault="00EB47B9" w:rsidP="00EB47B9">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EB47B9" w:rsidRPr="0052166F" w:rsidRDefault="00EB47B9" w:rsidP="00EB47B9">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EB47B9" w:rsidRPr="0052166F" w:rsidRDefault="00EB47B9" w:rsidP="00EB47B9">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EB47B9" w:rsidRPr="0052166F" w:rsidRDefault="00EB47B9" w:rsidP="00EB47B9">
      <w:pPr>
        <w:spacing w:before="120" w:after="120"/>
        <w:jc w:val="both"/>
        <w:rPr>
          <w:rFonts w:ascii="Arial" w:hAnsi="Arial" w:cs="Arial"/>
          <w:u w:val="single"/>
        </w:rPr>
      </w:pPr>
      <w:r w:rsidRPr="0052166F">
        <w:rPr>
          <w:rFonts w:ascii="Arial" w:hAnsi="Arial" w:cs="Arial"/>
          <w:b/>
          <w:u w:val="single"/>
        </w:rPr>
        <w:t>VIGÉSIMA TERCERA.- (TERMINACIÓN DEL CONTRATO)</w:t>
      </w:r>
    </w:p>
    <w:p w:rsidR="00EB47B9" w:rsidRPr="0052166F" w:rsidRDefault="00EB47B9" w:rsidP="00EB47B9">
      <w:pPr>
        <w:spacing w:before="120" w:after="120"/>
        <w:jc w:val="both"/>
        <w:rPr>
          <w:rFonts w:ascii="Arial" w:hAnsi="Arial" w:cs="Arial"/>
        </w:rPr>
      </w:pPr>
      <w:r w:rsidRPr="0052166F">
        <w:rPr>
          <w:rFonts w:ascii="Arial" w:hAnsi="Arial" w:cs="Arial"/>
        </w:rPr>
        <w:t>El presente Contrato concluirá por una de las siguientes causas:</w:t>
      </w:r>
    </w:p>
    <w:p w:rsidR="00EB47B9" w:rsidRPr="0052166F" w:rsidRDefault="00EB47B9" w:rsidP="00EB47B9">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EB47B9" w:rsidRPr="0052166F" w:rsidRDefault="00EB47B9" w:rsidP="00EB47B9">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EB47B9" w:rsidRPr="0052166F" w:rsidRDefault="00EB47B9" w:rsidP="00EB47B9">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EB47B9" w:rsidRPr="0052166F" w:rsidRDefault="00EB47B9" w:rsidP="00EB47B9">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EB47B9" w:rsidRPr="0052166F" w:rsidRDefault="00EB47B9" w:rsidP="00EB47B9">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EB47B9" w:rsidRPr="0052166F" w:rsidRDefault="00EB47B9" w:rsidP="008D7ECE">
      <w:pPr>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EB47B9" w:rsidRPr="0052166F" w:rsidRDefault="00EB47B9" w:rsidP="00A13F05">
      <w:pPr>
        <w:pStyle w:val="Prrafodelista"/>
        <w:numPr>
          <w:ilvl w:val="0"/>
          <w:numId w:val="44"/>
        </w:numPr>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EB47B9" w:rsidRPr="0052166F" w:rsidRDefault="00EB47B9" w:rsidP="008D7ECE">
      <w:pPr>
        <w:pStyle w:val="Prrafodelista"/>
        <w:ind w:left="1770"/>
        <w:jc w:val="both"/>
        <w:rPr>
          <w:rFonts w:ascii="Arial" w:hAnsi="Arial" w:cs="Arial"/>
        </w:rPr>
      </w:pPr>
    </w:p>
    <w:p w:rsidR="00EB47B9" w:rsidRPr="0052166F" w:rsidRDefault="00EB47B9" w:rsidP="00A13F05">
      <w:pPr>
        <w:pStyle w:val="Prrafodelista"/>
        <w:numPr>
          <w:ilvl w:val="0"/>
          <w:numId w:val="44"/>
        </w:numPr>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EB47B9" w:rsidRPr="0052166F" w:rsidRDefault="00EB47B9" w:rsidP="008D7ECE">
      <w:pPr>
        <w:pStyle w:val="Prrafodelista"/>
        <w:ind w:left="1770"/>
        <w:jc w:val="both"/>
        <w:rPr>
          <w:rFonts w:ascii="Arial" w:hAnsi="Arial" w:cs="Arial"/>
        </w:rPr>
      </w:pPr>
    </w:p>
    <w:p w:rsidR="00EB47B9" w:rsidRPr="0052166F" w:rsidRDefault="00EB47B9" w:rsidP="00A13F05">
      <w:pPr>
        <w:pStyle w:val="Prrafodelista"/>
        <w:numPr>
          <w:ilvl w:val="0"/>
          <w:numId w:val="44"/>
        </w:numPr>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EB47B9" w:rsidRPr="0052166F" w:rsidRDefault="00EB47B9" w:rsidP="008D7ECE">
      <w:pPr>
        <w:pStyle w:val="Prrafodelista"/>
        <w:ind w:left="1770"/>
        <w:jc w:val="both"/>
        <w:rPr>
          <w:rFonts w:ascii="Arial" w:hAnsi="Arial" w:cs="Arial"/>
        </w:rPr>
      </w:pPr>
    </w:p>
    <w:p w:rsidR="00EB47B9" w:rsidRPr="0052166F" w:rsidRDefault="00EB47B9" w:rsidP="00A13F05">
      <w:pPr>
        <w:pStyle w:val="Prrafodelista"/>
        <w:numPr>
          <w:ilvl w:val="0"/>
          <w:numId w:val="44"/>
        </w:numPr>
        <w:contextualSpacing/>
        <w:jc w:val="both"/>
        <w:rPr>
          <w:rFonts w:ascii="Arial" w:hAnsi="Arial" w:cs="Arial"/>
        </w:rPr>
      </w:pPr>
      <w:r w:rsidRPr="0052166F">
        <w:rPr>
          <w:rFonts w:ascii="Arial" w:hAnsi="Arial" w:cs="Arial"/>
        </w:rPr>
        <w:t>Por paralización del Servicio sin justificación, por el lapso de ____________ días calendario continuos.</w:t>
      </w:r>
    </w:p>
    <w:p w:rsidR="00EB47B9" w:rsidRPr="0052166F" w:rsidRDefault="00EB47B9" w:rsidP="008D7ECE">
      <w:pPr>
        <w:pStyle w:val="Prrafodelista"/>
        <w:ind w:left="1769"/>
        <w:jc w:val="both"/>
        <w:rPr>
          <w:rFonts w:ascii="Arial" w:hAnsi="Arial" w:cs="Arial"/>
        </w:rPr>
      </w:pPr>
    </w:p>
    <w:p w:rsidR="00EB47B9" w:rsidRPr="0052166F" w:rsidRDefault="00EB47B9" w:rsidP="00A13F05">
      <w:pPr>
        <w:pStyle w:val="Prrafodelista"/>
        <w:numPr>
          <w:ilvl w:val="0"/>
          <w:numId w:val="44"/>
        </w:numPr>
        <w:ind w:left="1769"/>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EB47B9" w:rsidRPr="0052166F" w:rsidRDefault="00EB47B9" w:rsidP="008D7ECE">
      <w:pPr>
        <w:pStyle w:val="Prrafodelista"/>
        <w:ind w:left="1769"/>
        <w:jc w:val="both"/>
        <w:rPr>
          <w:rFonts w:ascii="Arial" w:hAnsi="Arial" w:cs="Arial"/>
        </w:rPr>
      </w:pPr>
    </w:p>
    <w:p w:rsidR="00EB47B9" w:rsidRPr="0052166F" w:rsidRDefault="00EB47B9" w:rsidP="00A13F05">
      <w:pPr>
        <w:pStyle w:val="Prrafodelista"/>
        <w:numPr>
          <w:ilvl w:val="0"/>
          <w:numId w:val="44"/>
        </w:numPr>
        <w:ind w:left="1769"/>
        <w:contextualSpacing/>
        <w:jc w:val="both"/>
        <w:rPr>
          <w:rFonts w:ascii="Arial" w:hAnsi="Arial" w:cs="Arial"/>
        </w:rPr>
      </w:pPr>
      <w:r w:rsidRPr="0052166F">
        <w:rPr>
          <w:rFonts w:ascii="Arial" w:hAnsi="Arial" w:cs="Arial"/>
        </w:rPr>
        <w:t>Por falta de pago de salarios a su personal y otras obligaciones contractuales que afecten al Servicio.</w:t>
      </w:r>
    </w:p>
    <w:p w:rsidR="00EB47B9" w:rsidRPr="0052166F" w:rsidRDefault="00EB47B9" w:rsidP="00EB47B9">
      <w:pPr>
        <w:pStyle w:val="Prrafodelista"/>
        <w:spacing w:after="240"/>
        <w:ind w:left="1770"/>
        <w:jc w:val="both"/>
        <w:rPr>
          <w:rFonts w:ascii="Arial" w:hAnsi="Arial" w:cs="Arial"/>
        </w:rPr>
      </w:pPr>
    </w:p>
    <w:p w:rsidR="00EB47B9" w:rsidRPr="0052166F" w:rsidRDefault="00EB47B9" w:rsidP="00A13F05">
      <w:pPr>
        <w:pStyle w:val="Prrafodelista"/>
        <w:numPr>
          <w:ilvl w:val="0"/>
          <w:numId w:val="44"/>
        </w:numPr>
        <w:contextualSpacing/>
        <w:jc w:val="both"/>
        <w:rPr>
          <w:rFonts w:ascii="Arial" w:hAnsi="Arial" w:cs="Arial"/>
        </w:rPr>
      </w:pPr>
      <w:r w:rsidRPr="0052166F">
        <w:rPr>
          <w:rFonts w:ascii="Arial" w:hAnsi="Arial" w:cs="Arial"/>
        </w:rPr>
        <w:lastRenderedPageBreak/>
        <w:t>Cuando el monto de la multa por atraso en la prestación del Servicio alcance el 10% (diez por ciento) del monto total del Contrato, decisión optativa, o el 20% (veinte por ciento), de forma obligatoria.</w:t>
      </w:r>
    </w:p>
    <w:p w:rsidR="00EB47B9" w:rsidRPr="0052166F" w:rsidRDefault="00EB47B9" w:rsidP="008D7ECE">
      <w:pPr>
        <w:pStyle w:val="Prrafodelista"/>
        <w:rPr>
          <w:rFonts w:ascii="Arial" w:hAnsi="Arial" w:cs="Arial"/>
        </w:rPr>
      </w:pPr>
    </w:p>
    <w:p w:rsidR="00EB47B9" w:rsidRPr="0052166F" w:rsidRDefault="00EB47B9" w:rsidP="00A13F05">
      <w:pPr>
        <w:pStyle w:val="Prrafodelista"/>
        <w:numPr>
          <w:ilvl w:val="0"/>
          <w:numId w:val="44"/>
        </w:numPr>
        <w:contextualSpacing/>
        <w:jc w:val="both"/>
        <w:rPr>
          <w:rFonts w:ascii="Arial" w:hAnsi="Arial" w:cs="Arial"/>
        </w:rPr>
      </w:pPr>
      <w:r w:rsidRPr="0052166F">
        <w:rPr>
          <w:rFonts w:ascii="Arial" w:hAnsi="Arial" w:cs="Arial"/>
        </w:rPr>
        <w:t>Por fuerza mayor o caso fortuito.</w:t>
      </w:r>
    </w:p>
    <w:p w:rsidR="00EB47B9" w:rsidRPr="0052166F" w:rsidRDefault="00EB47B9" w:rsidP="008D7ECE">
      <w:pPr>
        <w:pStyle w:val="Prrafodelista"/>
        <w:ind w:left="1770"/>
        <w:jc w:val="both"/>
        <w:rPr>
          <w:rFonts w:ascii="Arial" w:hAnsi="Arial" w:cs="Arial"/>
        </w:rPr>
      </w:pPr>
    </w:p>
    <w:p w:rsidR="00EB47B9" w:rsidRPr="0052166F" w:rsidRDefault="00EB47B9" w:rsidP="00A13F05">
      <w:pPr>
        <w:pStyle w:val="Prrafodelista"/>
        <w:numPr>
          <w:ilvl w:val="0"/>
          <w:numId w:val="44"/>
        </w:numPr>
        <w:contextualSpacing/>
        <w:jc w:val="both"/>
        <w:rPr>
          <w:rFonts w:ascii="Arial" w:hAnsi="Arial" w:cs="Arial"/>
        </w:rPr>
      </w:pPr>
      <w:r w:rsidRPr="0052166F">
        <w:rPr>
          <w:rFonts w:ascii="Arial" w:hAnsi="Arial" w:cs="Arial"/>
        </w:rPr>
        <w:t>Por incumplimiento a la cláusula (anticorrupción).</w:t>
      </w:r>
    </w:p>
    <w:p w:rsidR="00EB47B9" w:rsidRPr="0052166F" w:rsidRDefault="00EB47B9" w:rsidP="00EB47B9">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EB47B9" w:rsidRPr="0052166F" w:rsidRDefault="00EB47B9" w:rsidP="00EB47B9">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EB47B9" w:rsidRPr="0052166F" w:rsidRDefault="00EB47B9" w:rsidP="00A13F05">
      <w:pPr>
        <w:pStyle w:val="Prrafodelista"/>
        <w:numPr>
          <w:ilvl w:val="0"/>
          <w:numId w:val="45"/>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EB47B9" w:rsidRPr="0052166F" w:rsidRDefault="00EB47B9" w:rsidP="00EB47B9">
      <w:pPr>
        <w:pStyle w:val="Prrafodelista"/>
        <w:spacing w:before="120" w:after="120"/>
        <w:ind w:left="1776"/>
        <w:jc w:val="both"/>
        <w:rPr>
          <w:rFonts w:ascii="Arial" w:hAnsi="Arial" w:cs="Arial"/>
        </w:rPr>
      </w:pPr>
    </w:p>
    <w:p w:rsidR="00EB47B9" w:rsidRPr="0052166F" w:rsidRDefault="00EB47B9" w:rsidP="00A13F05">
      <w:pPr>
        <w:pStyle w:val="Prrafodelista"/>
        <w:numPr>
          <w:ilvl w:val="0"/>
          <w:numId w:val="45"/>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EB47B9" w:rsidRPr="0052166F" w:rsidRDefault="00EB47B9" w:rsidP="00EB47B9">
      <w:pPr>
        <w:pStyle w:val="Prrafodelista"/>
        <w:spacing w:before="120" w:after="120"/>
        <w:rPr>
          <w:rFonts w:ascii="Arial" w:hAnsi="Arial" w:cs="Arial"/>
        </w:rPr>
      </w:pPr>
    </w:p>
    <w:p w:rsidR="00EB47B9" w:rsidRPr="0052166F" w:rsidRDefault="00EB47B9" w:rsidP="00A13F05">
      <w:pPr>
        <w:pStyle w:val="Prrafodelista"/>
        <w:numPr>
          <w:ilvl w:val="0"/>
          <w:numId w:val="45"/>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EB47B9" w:rsidRPr="0052166F" w:rsidRDefault="00EB47B9" w:rsidP="00EB47B9">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EB47B9" w:rsidRPr="0052166F" w:rsidRDefault="00EB47B9" w:rsidP="00EB47B9">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EB47B9" w:rsidRPr="0052166F" w:rsidRDefault="00EB47B9" w:rsidP="00EB47B9">
      <w:pPr>
        <w:spacing w:before="120" w:after="120"/>
        <w:ind w:left="1413" w:hanging="705"/>
        <w:jc w:val="both"/>
        <w:rPr>
          <w:rFonts w:ascii="Arial" w:hAnsi="Arial" w:cs="Arial"/>
        </w:rPr>
      </w:pPr>
      <w:r w:rsidRPr="0052166F">
        <w:rPr>
          <w:rFonts w:ascii="Arial" w:hAnsi="Arial" w:cs="Arial"/>
          <w:b/>
        </w:rPr>
        <w:t>23.2.5. Reglas aplicables a la Resolución:</w:t>
      </w:r>
    </w:p>
    <w:p w:rsidR="00EB47B9" w:rsidRPr="0052166F" w:rsidRDefault="00EB47B9" w:rsidP="00EB47B9">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EB47B9" w:rsidRPr="0052166F" w:rsidRDefault="00EB47B9" w:rsidP="00EB47B9">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EB47B9" w:rsidRPr="0052166F" w:rsidRDefault="00EB47B9" w:rsidP="00EB47B9">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EB47B9" w:rsidRPr="0052166F" w:rsidRDefault="00EB47B9" w:rsidP="00EB47B9">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EB47B9" w:rsidRPr="0052166F" w:rsidRDefault="00EB47B9" w:rsidP="00EB47B9">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w:t>
      </w:r>
      <w:r w:rsidRPr="0052166F">
        <w:rPr>
          <w:rFonts w:ascii="Arial" w:hAnsi="Arial" w:cs="Arial"/>
        </w:rPr>
        <w:lastRenderedPageBreak/>
        <w:t xml:space="preserve">la resolución de contrato se ha hecho efectiva y si corresponde se debe </w:t>
      </w:r>
      <w:r w:rsidRPr="0052166F">
        <w:rPr>
          <w:rFonts w:ascii="Arial" w:hAnsi="Arial" w:cs="Arial"/>
          <w:color w:val="000000"/>
        </w:rPr>
        <w:t>incluir los montos a reconocer por las prestaciones ejecutadas por las Partes.</w:t>
      </w:r>
    </w:p>
    <w:p w:rsidR="00EB47B9" w:rsidRPr="0052166F" w:rsidRDefault="00EB47B9" w:rsidP="00EB47B9">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EB47B9" w:rsidRPr="0052166F" w:rsidRDefault="00EB47B9" w:rsidP="00EB47B9">
      <w:pPr>
        <w:spacing w:before="120" w:after="120"/>
        <w:jc w:val="both"/>
        <w:rPr>
          <w:rFonts w:ascii="Arial" w:hAnsi="Arial" w:cs="Arial"/>
          <w:b/>
          <w:u w:val="single"/>
        </w:rPr>
      </w:pPr>
      <w:r w:rsidRPr="0052166F">
        <w:rPr>
          <w:rFonts w:ascii="Arial" w:hAnsi="Arial" w:cs="Arial"/>
          <w:b/>
          <w:u w:val="single"/>
        </w:rPr>
        <w:t>VIGÉSIMA CUARTA.- (CIERRE DE CONTRATO)</w:t>
      </w:r>
    </w:p>
    <w:p w:rsidR="00EB47B9" w:rsidRPr="0052166F" w:rsidRDefault="00EB47B9" w:rsidP="00EB47B9">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EB47B9" w:rsidRPr="0052166F" w:rsidRDefault="00EB47B9" w:rsidP="00EB47B9">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EB47B9" w:rsidRPr="0052166F" w:rsidRDefault="00EB47B9" w:rsidP="00EB47B9">
      <w:pPr>
        <w:spacing w:before="120" w:after="120"/>
        <w:jc w:val="both"/>
        <w:rPr>
          <w:rFonts w:ascii="Arial" w:hAnsi="Arial" w:cs="Arial"/>
          <w:u w:val="single"/>
        </w:rPr>
      </w:pPr>
      <w:r w:rsidRPr="0052166F">
        <w:rPr>
          <w:rFonts w:ascii="Arial" w:hAnsi="Arial" w:cs="Arial"/>
          <w:b/>
          <w:u w:val="single"/>
        </w:rPr>
        <w:t>VIGÉSIMA QUINTA.- (SOLUCIÓN DE CONTROVERSIAS)</w:t>
      </w:r>
    </w:p>
    <w:p w:rsidR="00EB47B9" w:rsidRPr="0052166F" w:rsidRDefault="00EB47B9" w:rsidP="00EB47B9">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EB47B9" w:rsidRPr="0052166F" w:rsidRDefault="00EB47B9" w:rsidP="00EB47B9">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EB47B9" w:rsidRPr="0052166F" w:rsidRDefault="00EB47B9" w:rsidP="00EB47B9">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EB47B9" w:rsidRPr="0052166F" w:rsidRDefault="00EB47B9" w:rsidP="00EB47B9">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EB47B9" w:rsidRPr="00300BBA" w:rsidRDefault="00EB47B9" w:rsidP="00EB47B9">
      <w:pPr>
        <w:spacing w:after="120"/>
        <w:jc w:val="both"/>
        <w:rPr>
          <w:rFonts w:ascii="Arial" w:hAnsi="Arial" w:cs="Arial"/>
          <w:b/>
          <w:u w:val="single"/>
        </w:rPr>
      </w:pPr>
      <w:r w:rsidRPr="00300BBA">
        <w:rPr>
          <w:rFonts w:ascii="Arial" w:hAnsi="Arial" w:cs="Arial"/>
          <w:b/>
          <w:u w:val="single"/>
        </w:rPr>
        <w:t>VIGESIMA SEPTIMA.-  (PROTOCOLIZACIÓN DEL CONTRATO)</w:t>
      </w:r>
    </w:p>
    <w:p w:rsidR="00EB47B9" w:rsidRPr="00300BBA" w:rsidRDefault="00EB47B9" w:rsidP="00EB47B9">
      <w:pPr>
        <w:spacing w:after="120"/>
        <w:jc w:val="both"/>
        <w:rPr>
          <w:rFonts w:ascii="Arial" w:hAnsi="Arial" w:cs="Arial"/>
        </w:rPr>
      </w:pPr>
      <w:r w:rsidRPr="00300BBA">
        <w:rPr>
          <w:rFonts w:ascii="Arial" w:hAnsi="Arial" w:cs="Arial"/>
        </w:rPr>
        <w:t xml:space="preserve">El presente Contrato será protocolizado con todas las formalidades de Ley por la </w:t>
      </w:r>
      <w:r w:rsidRPr="00300BBA">
        <w:rPr>
          <w:rFonts w:ascii="Arial" w:hAnsi="Arial" w:cs="Arial"/>
          <w:b/>
        </w:rPr>
        <w:t>Entidad</w:t>
      </w:r>
      <w:r w:rsidRPr="00300BBA">
        <w:rPr>
          <w:rFonts w:ascii="Arial" w:hAnsi="Arial" w:cs="Arial"/>
        </w:rPr>
        <w:t xml:space="preserve"> en el distrito administrativo correspondiente. El importe que por concepto de protocolización debe ser pagado por el </w:t>
      </w:r>
      <w:r w:rsidRPr="00300BBA">
        <w:rPr>
          <w:rFonts w:ascii="Arial" w:hAnsi="Arial" w:cs="Arial"/>
          <w:b/>
          <w:bCs/>
        </w:rPr>
        <w:t>Contratista</w:t>
      </w:r>
      <w:r w:rsidRPr="00300BBA">
        <w:rPr>
          <w:rFonts w:ascii="Arial" w:hAnsi="Arial" w:cs="Arial"/>
        </w:rPr>
        <w:t xml:space="preserve">. En caso que este importe no sea cancelado por el </w:t>
      </w:r>
      <w:r w:rsidRPr="00300BBA">
        <w:rPr>
          <w:rFonts w:ascii="Arial" w:hAnsi="Arial" w:cs="Arial"/>
          <w:b/>
          <w:bCs/>
        </w:rPr>
        <w:t>Contratista</w:t>
      </w:r>
      <w:r w:rsidRPr="00300BBA">
        <w:rPr>
          <w:rFonts w:ascii="Arial" w:hAnsi="Arial" w:cs="Arial"/>
        </w:rPr>
        <w:t xml:space="preserve"> podrá ser descontado por la </w:t>
      </w:r>
      <w:r w:rsidRPr="00300BBA">
        <w:rPr>
          <w:rFonts w:ascii="Arial" w:hAnsi="Arial" w:cs="Arial"/>
          <w:b/>
        </w:rPr>
        <w:t>Entidad</w:t>
      </w:r>
      <w:r w:rsidRPr="00300BBA">
        <w:rPr>
          <w:rFonts w:ascii="Arial" w:hAnsi="Arial" w:cs="Arial"/>
        </w:rPr>
        <w:t xml:space="preserve"> a tiempo de hacer efectivo el pago de las planillas mensuales o en la planilla final del Contrato. </w:t>
      </w:r>
    </w:p>
    <w:p w:rsidR="00EB47B9" w:rsidRPr="00300BBA" w:rsidRDefault="00EB47B9" w:rsidP="00EB47B9">
      <w:pPr>
        <w:spacing w:after="120"/>
        <w:jc w:val="both"/>
        <w:rPr>
          <w:rFonts w:ascii="Arial" w:hAnsi="Arial" w:cs="Arial"/>
        </w:rPr>
      </w:pPr>
      <w:r w:rsidRPr="00300BBA">
        <w:rPr>
          <w:rFonts w:ascii="Arial" w:hAnsi="Arial" w:cs="Arial"/>
        </w:rPr>
        <w:t>Esta protocolización contendrá los siguientes documentos:</w:t>
      </w:r>
    </w:p>
    <w:p w:rsidR="00EB47B9" w:rsidRPr="00300BBA" w:rsidRDefault="00EB47B9" w:rsidP="00EB47B9">
      <w:pPr>
        <w:spacing w:after="120"/>
        <w:jc w:val="both"/>
        <w:rPr>
          <w:rFonts w:ascii="Arial" w:hAnsi="Arial" w:cs="Arial"/>
        </w:rPr>
      </w:pPr>
      <w:r w:rsidRPr="00300BBA">
        <w:rPr>
          <w:rFonts w:ascii="Arial" w:hAnsi="Arial" w:cs="Arial"/>
        </w:rPr>
        <w:t>Originales o fotocopias legalizadas de:</w:t>
      </w:r>
    </w:p>
    <w:p w:rsidR="00EB47B9" w:rsidRPr="00300BBA" w:rsidRDefault="00EB47B9" w:rsidP="00A13F05">
      <w:pPr>
        <w:numPr>
          <w:ilvl w:val="0"/>
          <w:numId w:val="52"/>
        </w:numPr>
        <w:ind w:left="1134" w:hanging="283"/>
        <w:jc w:val="both"/>
        <w:rPr>
          <w:rFonts w:ascii="Arial" w:hAnsi="Arial" w:cs="Arial"/>
        </w:rPr>
      </w:pPr>
      <w:r w:rsidRPr="00300BBA">
        <w:rPr>
          <w:rFonts w:ascii="Arial" w:hAnsi="Arial" w:cs="Arial"/>
        </w:rPr>
        <w:t xml:space="preserve">Testimonio del poder del representante legal referido en el Contrato. </w:t>
      </w:r>
    </w:p>
    <w:p w:rsidR="00EB47B9" w:rsidRPr="00300BBA" w:rsidRDefault="00EB47B9" w:rsidP="00A13F05">
      <w:pPr>
        <w:numPr>
          <w:ilvl w:val="0"/>
          <w:numId w:val="52"/>
        </w:numPr>
        <w:ind w:left="1134" w:hanging="283"/>
        <w:jc w:val="both"/>
        <w:rPr>
          <w:rFonts w:ascii="Arial" w:hAnsi="Arial" w:cs="Arial"/>
        </w:rPr>
      </w:pPr>
      <w:r w:rsidRPr="00300BBA">
        <w:rPr>
          <w:rFonts w:ascii="Arial" w:hAnsi="Arial" w:cs="Arial"/>
        </w:rPr>
        <w:t>Certificado de  matrícula de inscripción en FUNDEMPRESA.</w:t>
      </w:r>
    </w:p>
    <w:p w:rsidR="00EB47B9" w:rsidRPr="00300BBA" w:rsidRDefault="00EB47B9" w:rsidP="00A13F05">
      <w:pPr>
        <w:numPr>
          <w:ilvl w:val="0"/>
          <w:numId w:val="52"/>
        </w:numPr>
        <w:ind w:left="1134" w:hanging="283"/>
        <w:jc w:val="both"/>
        <w:rPr>
          <w:rFonts w:ascii="Arial" w:hAnsi="Arial" w:cs="Arial"/>
        </w:rPr>
      </w:pPr>
      <w:r w:rsidRPr="00300BBA">
        <w:rPr>
          <w:rFonts w:ascii="Arial" w:hAnsi="Arial" w:cs="Arial"/>
        </w:rPr>
        <w:t>Minuta del Contrato</w:t>
      </w:r>
    </w:p>
    <w:p w:rsidR="00EB47B9" w:rsidRPr="00300BBA" w:rsidRDefault="00EB47B9" w:rsidP="00EB47B9">
      <w:pPr>
        <w:jc w:val="both"/>
        <w:rPr>
          <w:rFonts w:ascii="Arial" w:hAnsi="Arial" w:cs="Arial"/>
        </w:rPr>
      </w:pPr>
      <w:r w:rsidRPr="00300BBA">
        <w:rPr>
          <w:rFonts w:ascii="Arial" w:hAnsi="Arial" w:cs="Arial"/>
        </w:rPr>
        <w:t>Fotocopias simples de:</w:t>
      </w:r>
    </w:p>
    <w:p w:rsidR="00EB47B9" w:rsidRPr="00300BBA" w:rsidRDefault="00EB47B9" w:rsidP="00A13F05">
      <w:pPr>
        <w:numPr>
          <w:ilvl w:val="0"/>
          <w:numId w:val="52"/>
        </w:numPr>
        <w:ind w:left="1134" w:hanging="283"/>
        <w:jc w:val="both"/>
        <w:rPr>
          <w:rFonts w:ascii="Arial" w:hAnsi="Arial" w:cs="Arial"/>
        </w:rPr>
      </w:pPr>
      <w:r w:rsidRPr="00300BBA">
        <w:rPr>
          <w:rFonts w:ascii="Arial" w:hAnsi="Arial" w:cs="Arial"/>
        </w:rPr>
        <w:t>Cédula de identidad del representante legal.  </w:t>
      </w:r>
    </w:p>
    <w:p w:rsidR="00EB47B9" w:rsidRPr="00300BBA" w:rsidRDefault="00EB47B9" w:rsidP="00A13F05">
      <w:pPr>
        <w:numPr>
          <w:ilvl w:val="0"/>
          <w:numId w:val="52"/>
        </w:numPr>
        <w:ind w:left="1134" w:hanging="283"/>
        <w:jc w:val="both"/>
        <w:rPr>
          <w:rFonts w:ascii="Arial" w:hAnsi="Arial" w:cs="Arial"/>
        </w:rPr>
      </w:pPr>
      <w:r w:rsidRPr="00300BBA">
        <w:rPr>
          <w:rFonts w:ascii="Arial" w:hAnsi="Arial" w:cs="Arial"/>
        </w:rPr>
        <w:t xml:space="preserve">Escritura  de constitución de la empresa.  </w:t>
      </w:r>
    </w:p>
    <w:p w:rsidR="00EB47B9" w:rsidRPr="00300BBA" w:rsidRDefault="00EB47B9" w:rsidP="00A13F05">
      <w:pPr>
        <w:numPr>
          <w:ilvl w:val="0"/>
          <w:numId w:val="52"/>
        </w:numPr>
        <w:spacing w:after="120"/>
        <w:ind w:left="1134" w:hanging="283"/>
        <w:jc w:val="both"/>
        <w:rPr>
          <w:rFonts w:ascii="Arial" w:hAnsi="Arial" w:cs="Arial"/>
        </w:rPr>
      </w:pPr>
      <w:r w:rsidRPr="00300BBA">
        <w:rPr>
          <w:rFonts w:ascii="Arial" w:hAnsi="Arial" w:cs="Arial"/>
        </w:rPr>
        <w:t xml:space="preserve">Garantía de cumplimiento de contrato </w:t>
      </w:r>
    </w:p>
    <w:p w:rsidR="00EB47B9" w:rsidRPr="00300BBA" w:rsidRDefault="00EB47B9" w:rsidP="00EB47B9">
      <w:pPr>
        <w:spacing w:after="120"/>
        <w:jc w:val="both"/>
        <w:rPr>
          <w:rFonts w:ascii="Arial" w:hAnsi="Arial" w:cs="Arial"/>
        </w:rPr>
      </w:pPr>
      <w:r w:rsidRPr="00300BBA">
        <w:rPr>
          <w:rFonts w:ascii="Arial" w:hAnsi="Arial" w:cs="Arial"/>
        </w:rPr>
        <w:t>En caso de que por cualquier circunstancia, el presente documento no fuese protocolizado, servirá a los efectos de Ley y de su cumplimiento, como documento suficiente a las Partes.</w:t>
      </w:r>
    </w:p>
    <w:p w:rsidR="00EB47B9" w:rsidRPr="00300BBA" w:rsidRDefault="00EB47B9" w:rsidP="00EB47B9">
      <w:pPr>
        <w:spacing w:before="120" w:after="120"/>
        <w:jc w:val="both"/>
        <w:rPr>
          <w:rFonts w:ascii="Arial" w:hAnsi="Arial" w:cs="Arial"/>
          <w:b/>
          <w:u w:val="single"/>
        </w:rPr>
      </w:pPr>
      <w:r w:rsidRPr="00300BBA">
        <w:rPr>
          <w:rFonts w:ascii="Arial" w:hAnsi="Arial" w:cs="Arial"/>
          <w:b/>
          <w:u w:val="single"/>
        </w:rPr>
        <w:t xml:space="preserve">VIGÉSIMA </w:t>
      </w:r>
      <w:r>
        <w:rPr>
          <w:rFonts w:ascii="Arial" w:hAnsi="Arial" w:cs="Arial"/>
          <w:b/>
          <w:u w:val="single"/>
        </w:rPr>
        <w:t>OCTAVA</w:t>
      </w:r>
      <w:r w:rsidRPr="00300BBA">
        <w:rPr>
          <w:rFonts w:ascii="Arial" w:hAnsi="Arial" w:cs="Arial"/>
          <w:b/>
          <w:u w:val="single"/>
        </w:rPr>
        <w:t xml:space="preserve">.- (ANTICORRUPCIÓN) </w:t>
      </w:r>
    </w:p>
    <w:p w:rsidR="00EB47B9" w:rsidRPr="00300BBA" w:rsidRDefault="00EB47B9" w:rsidP="00EB47B9">
      <w:pPr>
        <w:spacing w:before="120" w:after="120"/>
        <w:jc w:val="both"/>
        <w:rPr>
          <w:rFonts w:ascii="Arial" w:hAnsi="Arial" w:cs="Arial"/>
        </w:rPr>
      </w:pPr>
      <w:r w:rsidRPr="00300BBA">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w:t>
      </w:r>
      <w:r w:rsidRPr="00300BBA">
        <w:rPr>
          <w:rFonts w:ascii="Arial" w:hAnsi="Arial" w:cs="Arial"/>
        </w:rPr>
        <w:lastRenderedPageBreak/>
        <w:t xml:space="preserve">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300BBA">
        <w:rPr>
          <w:rFonts w:ascii="Arial" w:hAnsi="Arial" w:cs="Arial"/>
          <w:b/>
        </w:rPr>
        <w:t>ENTIDAD</w:t>
      </w:r>
      <w:r w:rsidRPr="00300BBA">
        <w:rPr>
          <w:rFonts w:ascii="Arial" w:hAnsi="Arial" w:cs="Arial"/>
        </w:rPr>
        <w:t xml:space="preserve"> resuelva el presente Contrato y se ejecuten las garantías que se encuentren vigentes al momento de la resolución.  </w:t>
      </w:r>
    </w:p>
    <w:p w:rsidR="00EB47B9" w:rsidRPr="00300BBA" w:rsidRDefault="00EB47B9" w:rsidP="00EB47B9">
      <w:pPr>
        <w:spacing w:before="120" w:after="120"/>
        <w:jc w:val="both"/>
        <w:rPr>
          <w:rFonts w:ascii="Arial" w:hAnsi="Arial" w:cs="Arial"/>
          <w:u w:val="single"/>
        </w:rPr>
      </w:pPr>
      <w:r>
        <w:rPr>
          <w:rFonts w:ascii="Arial" w:hAnsi="Arial" w:cs="Arial"/>
          <w:b/>
          <w:u w:val="single"/>
        </w:rPr>
        <w:t>VIGÉSIMA NOVENA</w:t>
      </w:r>
      <w:r w:rsidRPr="00300BBA">
        <w:rPr>
          <w:rFonts w:ascii="Arial" w:hAnsi="Arial" w:cs="Arial"/>
          <w:b/>
          <w:u w:val="single"/>
        </w:rPr>
        <w:t>.- (CONFORMIDAD)</w:t>
      </w:r>
    </w:p>
    <w:p w:rsidR="00EB47B9" w:rsidRPr="00300BBA" w:rsidRDefault="00EB47B9" w:rsidP="00EB47B9">
      <w:pPr>
        <w:spacing w:before="120" w:after="120"/>
        <w:jc w:val="both"/>
        <w:rPr>
          <w:rFonts w:ascii="Arial" w:hAnsi="Arial" w:cs="Arial"/>
          <w:lang w:eastAsia="es-BO"/>
        </w:rPr>
      </w:pPr>
      <w:r w:rsidRPr="00300BBA">
        <w:rPr>
          <w:rFonts w:ascii="Arial" w:hAnsi="Arial" w:cs="Arial"/>
        </w:rPr>
        <w:t>En señal de conformidad y para su fiel y estricto cumplimiento, suscribimos el presente Contrato en 4 (cuatro) ejemplares de un mismo tenor y validez, _______________________</w:t>
      </w:r>
      <w:r w:rsidRPr="00300BBA">
        <w:rPr>
          <w:rFonts w:ascii="Arial" w:hAnsi="Arial" w:cs="Arial"/>
          <w:lang w:eastAsia="es-BO"/>
        </w:rPr>
        <w:t xml:space="preserve">, </w:t>
      </w:r>
      <w:r w:rsidRPr="00300BBA">
        <w:rPr>
          <w:rFonts w:ascii="Arial" w:hAnsi="Arial" w:cs="Arial"/>
        </w:rPr>
        <w:t xml:space="preserve">en representación legal de la </w:t>
      </w:r>
      <w:r w:rsidRPr="00300BBA">
        <w:rPr>
          <w:rFonts w:ascii="Arial" w:hAnsi="Arial" w:cs="Arial"/>
          <w:b/>
        </w:rPr>
        <w:t>ENTIDAD</w:t>
      </w:r>
      <w:r w:rsidRPr="00300BBA">
        <w:rPr>
          <w:rFonts w:ascii="Arial" w:hAnsi="Arial" w:cs="Arial"/>
        </w:rPr>
        <w:t xml:space="preserve">, y ______________________ en representación del </w:t>
      </w:r>
      <w:r w:rsidRPr="00300BBA">
        <w:rPr>
          <w:rFonts w:ascii="Arial" w:hAnsi="Arial" w:cs="Arial"/>
          <w:b/>
        </w:rPr>
        <w:t>CONTRATISTA</w:t>
      </w:r>
      <w:r w:rsidRPr="00300BBA">
        <w:rPr>
          <w:rFonts w:ascii="Arial" w:hAnsi="Arial" w:cs="Arial"/>
        </w:rPr>
        <w:t>.</w:t>
      </w:r>
    </w:p>
    <w:p w:rsidR="00EB47B9" w:rsidRPr="0052166F" w:rsidRDefault="00EB47B9" w:rsidP="00EB47B9">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EB47B9" w:rsidRPr="00260B96" w:rsidRDefault="00EB47B9" w:rsidP="00EB47B9">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rsidR="00EB47B9" w:rsidRDefault="00EB47B9" w:rsidP="00EB47B9">
      <w:pPr>
        <w:spacing w:before="120" w:after="120"/>
        <w:jc w:val="both"/>
        <w:rPr>
          <w:rFonts w:ascii="Arial" w:hAnsi="Arial" w:cs="Arial"/>
        </w:rPr>
      </w:pPr>
    </w:p>
    <w:p w:rsidR="00FB1B7C" w:rsidRDefault="00FB1B7C" w:rsidP="00EB47B9">
      <w:pPr>
        <w:spacing w:before="120" w:after="120"/>
        <w:jc w:val="both"/>
        <w:rPr>
          <w:rFonts w:ascii="Arial" w:hAnsi="Arial" w:cs="Arial"/>
        </w:rPr>
      </w:pPr>
    </w:p>
    <w:p w:rsidR="00FB1B7C" w:rsidRPr="0052166F" w:rsidRDefault="00FB1B7C" w:rsidP="00EB47B9">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EB47B9" w:rsidRPr="0052166F" w:rsidTr="00EB47B9">
        <w:tc>
          <w:tcPr>
            <w:tcW w:w="4914" w:type="dxa"/>
          </w:tcPr>
          <w:p w:rsidR="00EB47B9" w:rsidRPr="0052166F" w:rsidRDefault="00EB47B9" w:rsidP="00EB47B9">
            <w:pPr>
              <w:jc w:val="both"/>
              <w:rPr>
                <w:rFonts w:ascii="Arial" w:hAnsi="Arial" w:cs="Arial"/>
                <w:lang w:val="es-BO"/>
              </w:rPr>
            </w:pPr>
            <w:r w:rsidRPr="0052166F">
              <w:rPr>
                <w:rFonts w:ascii="Arial" w:hAnsi="Arial" w:cs="Arial"/>
                <w:lang w:val="es-BO"/>
              </w:rPr>
              <w:t xml:space="preserve">         Lic. __________________</w:t>
            </w:r>
          </w:p>
        </w:tc>
        <w:tc>
          <w:tcPr>
            <w:tcW w:w="4914" w:type="dxa"/>
          </w:tcPr>
          <w:p w:rsidR="00EB47B9" w:rsidRPr="0052166F" w:rsidRDefault="00EB47B9" w:rsidP="00EB47B9">
            <w:pPr>
              <w:jc w:val="both"/>
              <w:rPr>
                <w:rFonts w:ascii="Arial" w:hAnsi="Arial" w:cs="Arial"/>
                <w:lang w:val="es-BO"/>
              </w:rPr>
            </w:pPr>
            <w:r w:rsidRPr="0052166F">
              <w:rPr>
                <w:rFonts w:ascii="Arial" w:hAnsi="Arial" w:cs="Arial"/>
                <w:lang w:val="es-BO"/>
              </w:rPr>
              <w:t xml:space="preserve">          Sr. ________________________</w:t>
            </w:r>
          </w:p>
        </w:tc>
      </w:tr>
      <w:tr w:rsidR="00EB47B9" w:rsidRPr="0052166F" w:rsidTr="00EB47B9">
        <w:tc>
          <w:tcPr>
            <w:tcW w:w="4914" w:type="dxa"/>
          </w:tcPr>
          <w:p w:rsidR="00EB47B9" w:rsidRPr="0052166F" w:rsidRDefault="00EB47B9" w:rsidP="00EB47B9">
            <w:pPr>
              <w:jc w:val="both"/>
              <w:rPr>
                <w:rFonts w:ascii="Arial" w:hAnsi="Arial" w:cs="Arial"/>
                <w:i/>
                <w:lang w:val="es-BO"/>
              </w:rPr>
            </w:pPr>
            <w:r w:rsidRPr="0052166F">
              <w:rPr>
                <w:rFonts w:ascii="Arial" w:hAnsi="Arial" w:cs="Arial"/>
                <w:i/>
                <w:lang w:val="es-BO"/>
              </w:rPr>
              <w:t xml:space="preserve">                       cargo</w:t>
            </w:r>
          </w:p>
          <w:p w:rsidR="00EB47B9" w:rsidRDefault="00EB47B9" w:rsidP="00EB47B9">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EB47B9" w:rsidRPr="0052166F" w:rsidRDefault="00EB47B9" w:rsidP="00EB47B9">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EB47B9" w:rsidRPr="0052166F" w:rsidRDefault="00EB47B9" w:rsidP="00EB47B9">
            <w:pPr>
              <w:jc w:val="both"/>
              <w:rPr>
                <w:rFonts w:ascii="Arial" w:hAnsi="Arial" w:cs="Arial"/>
                <w:i/>
                <w:lang w:val="es-BO"/>
              </w:rPr>
            </w:pPr>
            <w:r w:rsidRPr="0052166F">
              <w:rPr>
                <w:rFonts w:ascii="Arial" w:hAnsi="Arial" w:cs="Arial"/>
                <w:i/>
                <w:lang w:val="es-BO"/>
              </w:rPr>
              <w:t xml:space="preserve">                         nombre empresa</w:t>
            </w:r>
          </w:p>
          <w:p w:rsidR="00EB47B9" w:rsidRPr="0052166F" w:rsidRDefault="00EB47B9" w:rsidP="00EB47B9">
            <w:pPr>
              <w:jc w:val="both"/>
              <w:rPr>
                <w:rFonts w:ascii="Arial" w:hAnsi="Arial" w:cs="Arial"/>
                <w:b/>
                <w:lang w:val="es-BO"/>
              </w:rPr>
            </w:pPr>
            <w:r w:rsidRPr="0052166F">
              <w:rPr>
                <w:rFonts w:ascii="Arial" w:hAnsi="Arial" w:cs="Arial"/>
                <w:b/>
                <w:lang w:val="es-BO"/>
              </w:rPr>
              <w:t xml:space="preserve">                            PROVEEDOR</w:t>
            </w:r>
          </w:p>
        </w:tc>
      </w:tr>
    </w:tbl>
    <w:p w:rsidR="00FF4409" w:rsidRPr="000B039A" w:rsidRDefault="004B2696" w:rsidP="00EB47B9">
      <w:pPr>
        <w:tabs>
          <w:tab w:val="left" w:pos="2581"/>
        </w:tabs>
        <w:rPr>
          <w:rFonts w:asciiTheme="minorHAnsi" w:hAnsiTheme="minorHAnsi" w:cstheme="minorHAnsi"/>
          <w:b/>
          <w:bCs/>
          <w:sz w:val="22"/>
          <w:szCs w:val="22"/>
          <w:lang w:val="es-ES_tradnl"/>
        </w:rPr>
      </w:pPr>
      <w:r>
        <w:rPr>
          <w:rFonts w:asciiTheme="minorHAnsi" w:hAnsiTheme="minorHAnsi" w:cstheme="minorHAnsi"/>
          <w:b/>
          <w:bCs/>
          <w:sz w:val="22"/>
          <w:szCs w:val="22"/>
          <w:lang w:val="es-ES_tradnl"/>
        </w:rPr>
        <w:t>C&lt;&lt;&lt;&lt;&lt;&lt;&lt;&lt;&lt;&lt;&lt;&lt;&lt;&lt;&lt;&lt;&lt;&lt;&lt;&lt;&lt;&lt;&lt;&lt;&lt;&lt;&lt;&lt;&lt;&lt;&lt;&lt;&lt;&lt;&lt;&lt;&lt;&lt;&lt;&lt;&lt;&lt;&lt;&lt;&lt;&lt;&lt;&lt;&lt;&lt;&lt;&lt;&lt;&lt;&lt;&lt;&lt;&lt;&lt;&lt;&lt;&lt;&lt;&lt;&lt;&lt;&lt;&lt;&lt;&lt;&lt;&lt;&lt;&lt;&lt;F</w:t>
      </w:r>
    </w:p>
    <w:sectPr w:rsidR="00FF4409" w:rsidRPr="000B039A" w:rsidSect="00992745">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3199" w:rsidRDefault="00DC3199">
      <w:r>
        <w:separator/>
      </w:r>
    </w:p>
  </w:endnote>
  <w:endnote w:type="continuationSeparator" w:id="0">
    <w:p w:rsidR="00DC3199" w:rsidRDefault="00DC31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47B9" w:rsidRDefault="00EB47B9">
    <w:pPr>
      <w:pStyle w:val="Piedepgina"/>
      <w:jc w:val="right"/>
    </w:pPr>
    <w:r>
      <w:fldChar w:fldCharType="begin"/>
    </w:r>
    <w:r>
      <w:instrText xml:space="preserve"> PAGE   \* MERGEFORMAT </w:instrText>
    </w:r>
    <w:r>
      <w:fldChar w:fldCharType="separate"/>
    </w:r>
    <w:r w:rsidR="00933FD3">
      <w:rPr>
        <w:noProof/>
      </w:rPr>
      <w:t>2</w:t>
    </w:r>
    <w:r>
      <w:fldChar w:fldCharType="end"/>
    </w:r>
  </w:p>
  <w:p w:rsidR="00EB47B9" w:rsidRDefault="00EB47B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3199" w:rsidRDefault="00DC3199">
      <w:r>
        <w:separator/>
      </w:r>
    </w:p>
  </w:footnote>
  <w:footnote w:type="continuationSeparator" w:id="0">
    <w:p w:rsidR="00DC3199" w:rsidRDefault="00DC31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C6586E"/>
    <w:multiLevelType w:val="hybridMultilevel"/>
    <w:tmpl w:val="8A928DF2"/>
    <w:lvl w:ilvl="0" w:tplc="F7AC3EB8">
      <w:start w:val="1"/>
      <w:numFmt w:val="upperRoman"/>
      <w:lvlText w:val="%1."/>
      <w:lvlJc w:val="left"/>
      <w:pPr>
        <w:ind w:left="1789" w:hanging="720"/>
      </w:pPr>
    </w:lvl>
    <w:lvl w:ilvl="1" w:tplc="400A0019">
      <w:start w:val="1"/>
      <w:numFmt w:val="lowerLetter"/>
      <w:lvlText w:val="%2."/>
      <w:lvlJc w:val="left"/>
      <w:pPr>
        <w:ind w:left="2149" w:hanging="360"/>
      </w:pPr>
    </w:lvl>
    <w:lvl w:ilvl="2" w:tplc="400A001B">
      <w:start w:val="1"/>
      <w:numFmt w:val="lowerRoman"/>
      <w:lvlText w:val="%3."/>
      <w:lvlJc w:val="right"/>
      <w:pPr>
        <w:ind w:left="2869" w:hanging="180"/>
      </w:pPr>
    </w:lvl>
    <w:lvl w:ilvl="3" w:tplc="400A000F">
      <w:start w:val="1"/>
      <w:numFmt w:val="decimal"/>
      <w:lvlText w:val="%4."/>
      <w:lvlJc w:val="left"/>
      <w:pPr>
        <w:ind w:left="3589" w:hanging="360"/>
      </w:pPr>
    </w:lvl>
    <w:lvl w:ilvl="4" w:tplc="400A0019">
      <w:start w:val="1"/>
      <w:numFmt w:val="lowerLetter"/>
      <w:lvlText w:val="%5."/>
      <w:lvlJc w:val="left"/>
      <w:pPr>
        <w:ind w:left="4309" w:hanging="360"/>
      </w:pPr>
    </w:lvl>
    <w:lvl w:ilvl="5" w:tplc="400A001B">
      <w:start w:val="1"/>
      <w:numFmt w:val="lowerRoman"/>
      <w:lvlText w:val="%6."/>
      <w:lvlJc w:val="right"/>
      <w:pPr>
        <w:ind w:left="5029" w:hanging="180"/>
      </w:pPr>
    </w:lvl>
    <w:lvl w:ilvl="6" w:tplc="400A000F">
      <w:start w:val="1"/>
      <w:numFmt w:val="decimal"/>
      <w:lvlText w:val="%7."/>
      <w:lvlJc w:val="left"/>
      <w:pPr>
        <w:ind w:left="5749" w:hanging="360"/>
      </w:pPr>
    </w:lvl>
    <w:lvl w:ilvl="7" w:tplc="400A0019">
      <w:start w:val="1"/>
      <w:numFmt w:val="lowerLetter"/>
      <w:lvlText w:val="%8."/>
      <w:lvlJc w:val="left"/>
      <w:pPr>
        <w:ind w:left="6469" w:hanging="360"/>
      </w:pPr>
    </w:lvl>
    <w:lvl w:ilvl="8" w:tplc="400A001B">
      <w:start w:val="1"/>
      <w:numFmt w:val="lowerRoman"/>
      <w:lvlText w:val="%9."/>
      <w:lvlJc w:val="right"/>
      <w:pPr>
        <w:ind w:left="7189"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D26BEF"/>
    <w:multiLevelType w:val="hybridMultilevel"/>
    <w:tmpl w:val="02E20E5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8">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nsid w:val="212A102D"/>
    <w:multiLevelType w:val="hybridMultilevel"/>
    <w:tmpl w:val="B3B6E070"/>
    <w:lvl w:ilvl="0" w:tplc="DCF8CE78">
      <w:start w:val="1"/>
      <w:numFmt w:val="lowerLetter"/>
      <w:lvlText w:val="%1)"/>
      <w:lvlJc w:val="left"/>
      <w:pPr>
        <w:ind w:left="1080" w:hanging="360"/>
      </w:pPr>
      <w:rPr>
        <w:lang w:val="es-ES"/>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F6A1032"/>
    <w:multiLevelType w:val="hybridMultilevel"/>
    <w:tmpl w:val="E08E400C"/>
    <w:lvl w:ilvl="0" w:tplc="FFFFFFFF">
      <w:numFmt w:val="bullet"/>
      <w:lvlText w:val="-"/>
      <w:lvlJc w:val="left"/>
      <w:pPr>
        <w:ind w:left="720" w:hanging="360"/>
      </w:pPr>
      <w:rPr>
        <w:rFonts w:ascii="Century Gothic" w:eastAsia="Times New Roman" w:hAnsi="Century Gothic"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1">
    <w:nsid w:val="40A9445B"/>
    <w:multiLevelType w:val="hybridMultilevel"/>
    <w:tmpl w:val="2472A7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44BC211E"/>
    <w:multiLevelType w:val="hybridMultilevel"/>
    <w:tmpl w:val="81AC492C"/>
    <w:lvl w:ilvl="0" w:tplc="FFFFFFFF">
      <w:numFmt w:val="bullet"/>
      <w:lvlText w:val="-"/>
      <w:lvlJc w:val="left"/>
      <w:pPr>
        <w:ind w:left="720" w:hanging="360"/>
      </w:pPr>
      <w:rPr>
        <w:rFonts w:ascii="Century Gothic" w:eastAsia="Times New Roman" w:hAnsi="Century Gothic"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3">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5">
    <w:nsid w:val="4CA060AE"/>
    <w:multiLevelType w:val="hybridMultilevel"/>
    <w:tmpl w:val="DD3258CC"/>
    <w:lvl w:ilvl="0" w:tplc="99721694">
      <w:start w:val="1"/>
      <w:numFmt w:val="lowerLetter"/>
      <w:lvlText w:val="%1."/>
      <w:lvlJc w:val="left"/>
      <w:pPr>
        <w:ind w:left="1069" w:hanging="360"/>
      </w:pPr>
    </w:lvl>
    <w:lvl w:ilvl="1" w:tplc="400A0019">
      <w:start w:val="1"/>
      <w:numFmt w:val="lowerLetter"/>
      <w:lvlText w:val="%2."/>
      <w:lvlJc w:val="left"/>
      <w:pPr>
        <w:ind w:left="1789" w:hanging="360"/>
      </w:pPr>
    </w:lvl>
    <w:lvl w:ilvl="2" w:tplc="400A001B">
      <w:start w:val="1"/>
      <w:numFmt w:val="lowerRoman"/>
      <w:lvlText w:val="%3."/>
      <w:lvlJc w:val="right"/>
      <w:pPr>
        <w:ind w:left="2509" w:hanging="180"/>
      </w:pPr>
    </w:lvl>
    <w:lvl w:ilvl="3" w:tplc="400A000F">
      <w:start w:val="1"/>
      <w:numFmt w:val="decimal"/>
      <w:lvlText w:val="%4."/>
      <w:lvlJc w:val="left"/>
      <w:pPr>
        <w:ind w:left="3229" w:hanging="360"/>
      </w:pPr>
    </w:lvl>
    <w:lvl w:ilvl="4" w:tplc="400A0019">
      <w:start w:val="1"/>
      <w:numFmt w:val="lowerLetter"/>
      <w:lvlText w:val="%5."/>
      <w:lvlJc w:val="left"/>
      <w:pPr>
        <w:ind w:left="3949" w:hanging="360"/>
      </w:pPr>
    </w:lvl>
    <w:lvl w:ilvl="5" w:tplc="400A001B">
      <w:start w:val="1"/>
      <w:numFmt w:val="lowerRoman"/>
      <w:lvlText w:val="%6."/>
      <w:lvlJc w:val="right"/>
      <w:pPr>
        <w:ind w:left="4669" w:hanging="180"/>
      </w:pPr>
    </w:lvl>
    <w:lvl w:ilvl="6" w:tplc="400A000F">
      <w:start w:val="1"/>
      <w:numFmt w:val="decimal"/>
      <w:lvlText w:val="%7."/>
      <w:lvlJc w:val="left"/>
      <w:pPr>
        <w:ind w:left="5389" w:hanging="360"/>
      </w:pPr>
    </w:lvl>
    <w:lvl w:ilvl="7" w:tplc="400A0019">
      <w:start w:val="1"/>
      <w:numFmt w:val="lowerLetter"/>
      <w:lvlText w:val="%8."/>
      <w:lvlJc w:val="left"/>
      <w:pPr>
        <w:ind w:left="6109" w:hanging="360"/>
      </w:pPr>
    </w:lvl>
    <w:lvl w:ilvl="8" w:tplc="400A001B">
      <w:start w:val="1"/>
      <w:numFmt w:val="lowerRoman"/>
      <w:lvlText w:val="%9."/>
      <w:lvlJc w:val="right"/>
      <w:pPr>
        <w:ind w:left="6829" w:hanging="180"/>
      </w:pPr>
    </w:lvl>
  </w:abstractNum>
  <w:abstractNum w:abstractNumId="3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5">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6">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7">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0">
    <w:nsid w:val="7D8C3C62"/>
    <w:multiLevelType w:val="hybridMultilevel"/>
    <w:tmpl w:val="C9820B70"/>
    <w:lvl w:ilvl="0" w:tplc="296EE918">
      <w:numFmt w:val="bullet"/>
      <w:lvlText w:val="-"/>
      <w:lvlJc w:val="left"/>
      <w:pPr>
        <w:ind w:left="720" w:hanging="360"/>
      </w:pPr>
      <w:rPr>
        <w:rFonts w:ascii="Century Gothic" w:eastAsia="Times New Roman" w:hAnsi="Century Gothic"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5"/>
  </w:num>
  <w:num w:numId="2">
    <w:abstractNumId w:val="22"/>
  </w:num>
  <w:num w:numId="3">
    <w:abstractNumId w:val="43"/>
  </w:num>
  <w:num w:numId="4">
    <w:abstractNumId w:val="12"/>
  </w:num>
  <w:num w:numId="5">
    <w:abstractNumId w:val="28"/>
  </w:num>
  <w:num w:numId="6">
    <w:abstractNumId w:val="29"/>
  </w:num>
  <w:num w:numId="7">
    <w:abstractNumId w:val="0"/>
  </w:num>
  <w:num w:numId="8">
    <w:abstractNumId w:val="47"/>
  </w:num>
  <w:num w:numId="9">
    <w:abstractNumId w:val="24"/>
  </w:num>
  <w:num w:numId="10">
    <w:abstractNumId w:val="10"/>
  </w:num>
  <w:num w:numId="11">
    <w:abstractNumId w:val="9"/>
  </w:num>
  <w:num w:numId="12">
    <w:abstractNumId w:val="13"/>
  </w:num>
  <w:num w:numId="13">
    <w:abstractNumId w:val="38"/>
  </w:num>
  <w:num w:numId="14">
    <w:abstractNumId w:val="36"/>
  </w:num>
  <w:num w:numId="15">
    <w:abstractNumId w:val="39"/>
  </w:num>
  <w:num w:numId="16">
    <w:abstractNumId w:val="19"/>
  </w:num>
  <w:num w:numId="17">
    <w:abstractNumId w:val="2"/>
  </w:num>
  <w:num w:numId="18">
    <w:abstractNumId w:val="45"/>
  </w:num>
  <w:num w:numId="19">
    <w:abstractNumId w:val="26"/>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3"/>
  </w:num>
  <w:num w:numId="23">
    <w:abstractNumId w:val="20"/>
  </w:num>
  <w:num w:numId="24">
    <w:abstractNumId w:val="40"/>
  </w:num>
  <w:num w:numId="25">
    <w:abstractNumId w:val="33"/>
  </w:num>
  <w:num w:numId="26">
    <w:abstractNumId w:val="27"/>
  </w:num>
  <w:num w:numId="27">
    <w:abstractNumId w:val="37"/>
  </w:num>
  <w:num w:numId="28">
    <w:abstractNumId w:val="4"/>
  </w:num>
  <w:num w:numId="29">
    <w:abstractNumId w:val="49"/>
  </w:num>
  <w:num w:numId="30">
    <w:abstractNumId w:val="7"/>
  </w:num>
  <w:num w:numId="31">
    <w:abstractNumId w:val="16"/>
  </w:num>
  <w:num w:numId="32">
    <w:abstractNumId w:val="31"/>
  </w:num>
  <w:num w:numId="33">
    <w:abstractNumId w:val="1"/>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0"/>
  </w:num>
  <w:num w:numId="37">
    <w:abstractNumId w:val="32"/>
  </w:num>
  <w:num w:numId="38">
    <w:abstractNumId w:val="50"/>
  </w:num>
  <w:num w:numId="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num>
  <w:num w:numId="41">
    <w:abstractNumId w:val="41"/>
  </w:num>
  <w:num w:numId="42">
    <w:abstractNumId w:val="44"/>
  </w:num>
  <w:num w:numId="43">
    <w:abstractNumId w:val="34"/>
  </w:num>
  <w:num w:numId="44">
    <w:abstractNumId w:val="51"/>
  </w:num>
  <w:num w:numId="45">
    <w:abstractNumId w:val="23"/>
  </w:num>
  <w:num w:numId="46">
    <w:abstractNumId w:val="17"/>
  </w:num>
  <w:num w:numId="47">
    <w:abstractNumId w:val="48"/>
  </w:num>
  <w:num w:numId="48">
    <w:abstractNumId w:val="14"/>
  </w:num>
  <w:num w:numId="49">
    <w:abstractNumId w:val="21"/>
  </w:num>
  <w:num w:numId="50">
    <w:abstractNumId w:val="46"/>
  </w:num>
  <w:num w:numId="51">
    <w:abstractNumId w:val="6"/>
  </w:num>
  <w:num w:numId="52">
    <w:abstractNumId w:val="4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7B4"/>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57B"/>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6319"/>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4272"/>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3E67"/>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4F3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5D2"/>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2696"/>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6D05"/>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917"/>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1A1"/>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37ADC"/>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D7ECE"/>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B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3FD3"/>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DED"/>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3F05"/>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461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5D1"/>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71A"/>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71"/>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2C2"/>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30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60F3"/>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337"/>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199"/>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5D1C"/>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15A"/>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7B9"/>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ED6"/>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2F83"/>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4FEA"/>
    <w:rsid w:val="00F952DC"/>
    <w:rsid w:val="00F955C1"/>
    <w:rsid w:val="00F956F1"/>
    <w:rsid w:val="00F957F9"/>
    <w:rsid w:val="00F961F2"/>
    <w:rsid w:val="00F966BD"/>
    <w:rsid w:val="00F96FB8"/>
    <w:rsid w:val="00F97611"/>
    <w:rsid w:val="00FA104D"/>
    <w:rsid w:val="00FA10CF"/>
    <w:rsid w:val="00FA16BA"/>
    <w:rsid w:val="00FA262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B7C"/>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31D2DE-D718-4246-8062-BD4865E66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TotalTime>
  <Pages>51</Pages>
  <Words>17659</Words>
  <Characters>97130</Characters>
  <Application>Microsoft Office Word</Application>
  <DocSecurity>0</DocSecurity>
  <Lines>809</Lines>
  <Paragraphs>229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114560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Freddy Cesar Tarquino Aruquipa</cp:lastModifiedBy>
  <cp:revision>14</cp:revision>
  <cp:lastPrinted>2015-02-19T14:27:00Z</cp:lastPrinted>
  <dcterms:created xsi:type="dcterms:W3CDTF">2016-04-27T15:01:00Z</dcterms:created>
  <dcterms:modified xsi:type="dcterms:W3CDTF">2016-05-16T13:28:00Z</dcterms:modified>
</cp:coreProperties>
</file>