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97A58" w:rsidRPr="007E3A17" w:rsidRDefault="00E97A58" w:rsidP="00BC21BB">
                            <w:pPr>
                              <w:pStyle w:val="Ttulo1"/>
                              <w:ind w:left="142"/>
                              <w:jc w:val="center"/>
                              <w:rPr>
                                <w:rFonts w:ascii="Century Gothic" w:hAnsi="Century Gothic"/>
                                <w:sz w:val="8"/>
                                <w:szCs w:val="28"/>
                              </w:rPr>
                            </w:pPr>
                          </w:p>
                          <w:p w14:paraId="4BF12AA0" w14:textId="77777777" w:rsidR="00E97A58" w:rsidRDefault="00E97A5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97A58" w:rsidRPr="00196858" w:rsidRDefault="00E97A58" w:rsidP="00196858"/>
                          <w:p w14:paraId="707CFF32" w14:textId="77777777" w:rsidR="00E97A58" w:rsidRDefault="00E97A58" w:rsidP="00BC21BB">
                            <w:pPr>
                              <w:ind w:left="142"/>
                              <w:jc w:val="center"/>
                              <w:rPr>
                                <w:rFonts w:ascii="Verdana" w:hAnsi="Verdana"/>
                                <w:b/>
                              </w:rPr>
                            </w:pPr>
                          </w:p>
                          <w:p w14:paraId="06570665" w14:textId="77777777" w:rsidR="00E97A58" w:rsidRDefault="00E97A5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97A58" w:rsidRPr="00103622" w:rsidRDefault="00E97A58" w:rsidP="00963B46">
                            <w:pPr>
                              <w:ind w:left="142"/>
                              <w:jc w:val="center"/>
                              <w:rPr>
                                <w:rFonts w:ascii="Century Gothic" w:hAnsi="Century Gothic" w:cs="Arial"/>
                                <w:b/>
                                <w:sz w:val="32"/>
                                <w:szCs w:val="32"/>
                                <w:lang w:val="es-MX"/>
                              </w:rPr>
                            </w:pPr>
                          </w:p>
                          <w:p w14:paraId="4C001CE9" w14:textId="77777777" w:rsidR="00E97A58" w:rsidRPr="00103622" w:rsidRDefault="00E97A5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97A58" w:rsidRDefault="00E97A5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97A58" w:rsidRDefault="00E97A58" w:rsidP="00C12034">
                            <w:pPr>
                              <w:rPr>
                                <w:rFonts w:ascii="Century Gothic" w:hAnsi="Century Gothic" w:cs="Arial"/>
                                <w:b/>
                                <w:sz w:val="28"/>
                                <w:szCs w:val="32"/>
                              </w:rPr>
                            </w:pPr>
                          </w:p>
                          <w:p w14:paraId="0A58EB77" w14:textId="77777777" w:rsidR="00E97A58" w:rsidRDefault="00E97A58" w:rsidP="00C12034">
                            <w:pPr>
                              <w:jc w:val="center"/>
                              <w:rPr>
                                <w:rFonts w:ascii="Century Gothic" w:hAnsi="Century Gothic"/>
                                <w:b/>
                                <w:sz w:val="28"/>
                                <w:szCs w:val="32"/>
                              </w:rPr>
                            </w:pPr>
                          </w:p>
                          <w:p w14:paraId="067FB5BB" w14:textId="4C0D2BE7" w:rsidR="00E97A58" w:rsidRPr="00D94CE2" w:rsidRDefault="00E97A5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97A58" w:rsidRPr="00D94CE2" w:rsidRDefault="00E97A5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97A58" w:rsidRPr="00015B4A" w:rsidRDefault="00E97A58" w:rsidP="00455A2A">
                            <w:pPr>
                              <w:ind w:left="142" w:right="24"/>
                              <w:jc w:val="center"/>
                              <w:rPr>
                                <w:rFonts w:ascii="Century Gothic" w:hAnsi="Century Gothic" w:cs="Arial"/>
                                <w:b/>
                                <w:sz w:val="28"/>
                                <w:szCs w:val="28"/>
                              </w:rPr>
                            </w:pPr>
                          </w:p>
                          <w:p w14:paraId="305A115D" w14:textId="77777777" w:rsidR="00E97A58" w:rsidRDefault="00E97A58" w:rsidP="00455A2A">
                            <w:pPr>
                              <w:ind w:left="142" w:right="24"/>
                              <w:jc w:val="center"/>
                              <w:rPr>
                                <w:rFonts w:ascii="Century Gothic" w:hAnsi="Century Gothic" w:cs="Arial"/>
                                <w:b/>
                                <w:sz w:val="28"/>
                                <w:szCs w:val="28"/>
                                <w:lang w:val="es-MX"/>
                              </w:rPr>
                            </w:pPr>
                          </w:p>
                          <w:p w14:paraId="6DD59E27" w14:textId="77777777" w:rsidR="00E97A58" w:rsidRPr="00103622" w:rsidRDefault="00E97A5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97A58" w:rsidRPr="00103622" w:rsidRDefault="00E97A58" w:rsidP="00455A2A">
                            <w:pPr>
                              <w:ind w:left="142" w:right="24"/>
                              <w:rPr>
                                <w:rFonts w:ascii="Century Gothic" w:hAnsi="Century Gothic"/>
                                <w:b/>
                                <w:sz w:val="28"/>
                                <w:szCs w:val="28"/>
                              </w:rPr>
                            </w:pPr>
                          </w:p>
                          <w:p w14:paraId="10432132" w14:textId="7A8B656E" w:rsidR="00E97A58" w:rsidRPr="008B6A6A" w:rsidRDefault="00E97A58"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8B6A6A">
                              <w:rPr>
                                <w:rFonts w:ascii="Century Gothic" w:hAnsi="Century Gothic" w:cs="Century Gothic"/>
                                <w:b/>
                                <w:bCs/>
                                <w:color w:val="000000" w:themeColor="text1"/>
                                <w:sz w:val="28"/>
                                <w:szCs w:val="28"/>
                              </w:rPr>
                              <w:t>ADQUISICION DE GRANALLA PARA RECALIFICADORA DEL DTCC</w:t>
                            </w:r>
                          </w:p>
                          <w:p w14:paraId="7A5D2B44"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6351C111" w14:textId="6644C3A1" w:rsidR="00E97A58" w:rsidRPr="0099572C" w:rsidRDefault="00E97A58" w:rsidP="00455A2A">
                            <w:pPr>
                              <w:ind w:right="24"/>
                              <w:jc w:val="center"/>
                              <w:rPr>
                                <w:rFonts w:ascii="Century Gothic" w:hAnsi="Century Gothic" w:cs="Century Gothic"/>
                                <w:b/>
                                <w:bCs/>
                                <w:color w:val="000000" w:themeColor="text1"/>
                                <w:sz w:val="28"/>
                                <w:szCs w:val="28"/>
                              </w:rPr>
                            </w:pPr>
                            <w:r w:rsidRPr="0099572C">
                              <w:rPr>
                                <w:rFonts w:ascii="Century Gothic" w:hAnsi="Century Gothic" w:cs="Century Gothic"/>
                                <w:b/>
                                <w:bCs/>
                                <w:color w:val="000000" w:themeColor="text1"/>
                                <w:sz w:val="28"/>
                                <w:szCs w:val="28"/>
                              </w:rPr>
                              <w:t xml:space="preserve">CODIGO: </w:t>
                            </w:r>
                            <w:r w:rsidR="0099572C" w:rsidRPr="0099572C">
                              <w:rPr>
                                <w:rFonts w:ascii="Century Gothic" w:hAnsi="Century Gothic" w:cs="Century Gothic"/>
                                <w:b/>
                                <w:bCs/>
                                <w:color w:val="000000" w:themeColor="text1"/>
                                <w:sz w:val="28"/>
                                <w:szCs w:val="28"/>
                              </w:rPr>
                              <w:tab/>
                              <w:t>GCC-CDL-DTCC-23-16</w:t>
                            </w:r>
                          </w:p>
                          <w:p w14:paraId="5268A2A2"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13340B8D"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4EABECE0" w14:textId="20445794" w:rsidR="00E97A58" w:rsidRPr="0099572C" w:rsidRDefault="00E97A58" w:rsidP="00455A2A">
                            <w:pPr>
                              <w:ind w:right="24"/>
                              <w:jc w:val="center"/>
                              <w:rPr>
                                <w:rFonts w:ascii="Century Gothic" w:hAnsi="Century Gothic"/>
                                <w:b/>
                                <w:color w:val="000000" w:themeColor="text1"/>
                                <w:sz w:val="28"/>
                                <w:szCs w:val="28"/>
                                <w:lang w:val="es-ES_tradnl"/>
                              </w:rPr>
                            </w:pPr>
                            <w:r w:rsidRPr="0099572C">
                              <w:rPr>
                                <w:rFonts w:ascii="Century Gothic" w:hAnsi="Century Gothic" w:cs="Century Gothic"/>
                                <w:b/>
                                <w:bCs/>
                                <w:color w:val="000000" w:themeColor="text1"/>
                                <w:sz w:val="28"/>
                                <w:szCs w:val="28"/>
                              </w:rPr>
                              <w:t>(Segunda Convocatoria</w:t>
                            </w:r>
                            <w:r w:rsidRPr="0099572C">
                              <w:rPr>
                                <w:rFonts w:ascii="Century Gothic" w:hAnsi="Century Gothic"/>
                                <w:b/>
                                <w:color w:val="000000" w:themeColor="text1"/>
                                <w:sz w:val="28"/>
                                <w:szCs w:val="28"/>
                                <w:lang w:val="es-ES_tradnl"/>
                              </w:rPr>
                              <w:t>)</w:t>
                            </w:r>
                          </w:p>
                          <w:p w14:paraId="34AB203F" w14:textId="77777777" w:rsidR="00E97A58" w:rsidRPr="0099572C" w:rsidRDefault="00E97A58" w:rsidP="00BC21BB">
                            <w:pPr>
                              <w:ind w:right="930"/>
                              <w:jc w:val="center"/>
                              <w:rPr>
                                <w:rFonts w:ascii="Century Gothic" w:hAnsi="Century Gothic"/>
                                <w:color w:val="000000" w:themeColor="text1"/>
                                <w:sz w:val="32"/>
                                <w:szCs w:val="32"/>
                                <w:lang w:val="es-ES_tradnl"/>
                              </w:rPr>
                            </w:pPr>
                          </w:p>
                          <w:p w14:paraId="2400E6AF" w14:textId="77777777" w:rsidR="00E97A58" w:rsidRPr="00103622" w:rsidRDefault="00E97A58" w:rsidP="00BC21BB">
                            <w:pPr>
                              <w:ind w:right="930"/>
                              <w:jc w:val="center"/>
                              <w:rPr>
                                <w:rFonts w:ascii="Century Gothic" w:hAnsi="Century Gothic"/>
                                <w:sz w:val="32"/>
                                <w:szCs w:val="32"/>
                                <w:lang w:val="es-ES_tradnl"/>
                              </w:rPr>
                            </w:pPr>
                          </w:p>
                          <w:p w14:paraId="519E7A3A" w14:textId="77777777" w:rsidR="00E97A58" w:rsidRPr="00103622" w:rsidRDefault="00E97A58" w:rsidP="00BC21BB">
                            <w:pPr>
                              <w:ind w:right="930"/>
                              <w:jc w:val="center"/>
                              <w:rPr>
                                <w:rFonts w:ascii="Century Gothic" w:hAnsi="Century Gothic"/>
                                <w:sz w:val="32"/>
                                <w:szCs w:val="32"/>
                                <w:lang w:val="es-ES_tradnl"/>
                              </w:rPr>
                            </w:pPr>
                          </w:p>
                          <w:p w14:paraId="47C3D4D1" w14:textId="77777777" w:rsidR="00E97A58" w:rsidRDefault="00E97A58" w:rsidP="00BC21BB">
                            <w:pPr>
                              <w:ind w:right="930"/>
                              <w:jc w:val="center"/>
                              <w:rPr>
                                <w:rFonts w:ascii="Century Gothic" w:hAnsi="Century Gothic"/>
                                <w:lang w:val="es-ES_tradnl"/>
                              </w:rPr>
                            </w:pPr>
                          </w:p>
                          <w:p w14:paraId="3EC83649" w14:textId="77777777" w:rsidR="00E97A58" w:rsidRPr="009C5A35" w:rsidRDefault="00E97A5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97A58" w:rsidRPr="007E3A17" w:rsidRDefault="00E97A58" w:rsidP="00BC21BB">
                      <w:pPr>
                        <w:pStyle w:val="Ttulo1"/>
                        <w:ind w:left="142"/>
                        <w:jc w:val="center"/>
                        <w:rPr>
                          <w:rFonts w:ascii="Century Gothic" w:hAnsi="Century Gothic"/>
                          <w:sz w:val="8"/>
                          <w:szCs w:val="28"/>
                        </w:rPr>
                      </w:pPr>
                    </w:p>
                    <w:p w14:paraId="4BF12AA0" w14:textId="77777777" w:rsidR="00E97A58" w:rsidRDefault="00E97A5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97A58" w:rsidRPr="00196858" w:rsidRDefault="00E97A58" w:rsidP="00196858"/>
                    <w:p w14:paraId="707CFF32" w14:textId="77777777" w:rsidR="00E97A58" w:rsidRDefault="00E97A58" w:rsidP="00BC21BB">
                      <w:pPr>
                        <w:ind w:left="142"/>
                        <w:jc w:val="center"/>
                        <w:rPr>
                          <w:rFonts w:ascii="Verdana" w:hAnsi="Verdana"/>
                          <w:b/>
                        </w:rPr>
                      </w:pPr>
                    </w:p>
                    <w:p w14:paraId="06570665" w14:textId="77777777" w:rsidR="00E97A58" w:rsidRDefault="00E97A5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97A58" w:rsidRPr="00103622" w:rsidRDefault="00E97A58" w:rsidP="00963B46">
                      <w:pPr>
                        <w:ind w:left="142"/>
                        <w:jc w:val="center"/>
                        <w:rPr>
                          <w:rFonts w:ascii="Century Gothic" w:hAnsi="Century Gothic" w:cs="Arial"/>
                          <w:b/>
                          <w:sz w:val="32"/>
                          <w:szCs w:val="32"/>
                          <w:lang w:val="es-MX"/>
                        </w:rPr>
                      </w:pPr>
                    </w:p>
                    <w:p w14:paraId="4C001CE9" w14:textId="77777777" w:rsidR="00E97A58" w:rsidRPr="00103622" w:rsidRDefault="00E97A5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97A58" w:rsidRDefault="00E97A5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97A58" w:rsidRDefault="00E97A58" w:rsidP="00C12034">
                      <w:pPr>
                        <w:rPr>
                          <w:rFonts w:ascii="Century Gothic" w:hAnsi="Century Gothic" w:cs="Arial"/>
                          <w:b/>
                          <w:sz w:val="28"/>
                          <w:szCs w:val="32"/>
                        </w:rPr>
                      </w:pPr>
                    </w:p>
                    <w:p w14:paraId="0A58EB77" w14:textId="77777777" w:rsidR="00E97A58" w:rsidRDefault="00E97A58" w:rsidP="00C12034">
                      <w:pPr>
                        <w:jc w:val="center"/>
                        <w:rPr>
                          <w:rFonts w:ascii="Century Gothic" w:hAnsi="Century Gothic"/>
                          <w:b/>
                          <w:sz w:val="28"/>
                          <w:szCs w:val="32"/>
                        </w:rPr>
                      </w:pPr>
                    </w:p>
                    <w:p w14:paraId="067FB5BB" w14:textId="4C0D2BE7" w:rsidR="00E97A58" w:rsidRPr="00D94CE2" w:rsidRDefault="00E97A5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97A58" w:rsidRPr="00D94CE2" w:rsidRDefault="00E97A5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97A58" w:rsidRPr="00015B4A" w:rsidRDefault="00E97A58" w:rsidP="00455A2A">
                      <w:pPr>
                        <w:ind w:left="142" w:right="24"/>
                        <w:jc w:val="center"/>
                        <w:rPr>
                          <w:rFonts w:ascii="Century Gothic" w:hAnsi="Century Gothic" w:cs="Arial"/>
                          <w:b/>
                          <w:sz w:val="28"/>
                          <w:szCs w:val="28"/>
                        </w:rPr>
                      </w:pPr>
                    </w:p>
                    <w:p w14:paraId="305A115D" w14:textId="77777777" w:rsidR="00E97A58" w:rsidRDefault="00E97A58" w:rsidP="00455A2A">
                      <w:pPr>
                        <w:ind w:left="142" w:right="24"/>
                        <w:jc w:val="center"/>
                        <w:rPr>
                          <w:rFonts w:ascii="Century Gothic" w:hAnsi="Century Gothic" w:cs="Arial"/>
                          <w:b/>
                          <w:sz w:val="28"/>
                          <w:szCs w:val="28"/>
                          <w:lang w:val="es-MX"/>
                        </w:rPr>
                      </w:pPr>
                    </w:p>
                    <w:p w14:paraId="6DD59E27" w14:textId="77777777" w:rsidR="00E97A58" w:rsidRPr="00103622" w:rsidRDefault="00E97A5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97A58" w:rsidRPr="00103622" w:rsidRDefault="00E97A58" w:rsidP="00455A2A">
                      <w:pPr>
                        <w:ind w:left="142" w:right="24"/>
                        <w:rPr>
                          <w:rFonts w:ascii="Century Gothic" w:hAnsi="Century Gothic"/>
                          <w:b/>
                          <w:sz w:val="28"/>
                          <w:szCs w:val="28"/>
                        </w:rPr>
                      </w:pPr>
                    </w:p>
                    <w:p w14:paraId="10432132" w14:textId="7A8B656E" w:rsidR="00E97A58" w:rsidRPr="008B6A6A" w:rsidRDefault="00E97A58"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8B6A6A">
                        <w:rPr>
                          <w:rFonts w:ascii="Century Gothic" w:hAnsi="Century Gothic" w:cs="Century Gothic"/>
                          <w:b/>
                          <w:bCs/>
                          <w:color w:val="000000" w:themeColor="text1"/>
                          <w:sz w:val="28"/>
                          <w:szCs w:val="28"/>
                        </w:rPr>
                        <w:t>ADQUISICION DE GRANALLA PARA RECALIFICADORA DEL DTCC</w:t>
                      </w:r>
                    </w:p>
                    <w:p w14:paraId="7A5D2B44"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6351C111" w14:textId="6644C3A1" w:rsidR="00E97A58" w:rsidRPr="0099572C" w:rsidRDefault="00E97A58" w:rsidP="00455A2A">
                      <w:pPr>
                        <w:ind w:right="24"/>
                        <w:jc w:val="center"/>
                        <w:rPr>
                          <w:rFonts w:ascii="Century Gothic" w:hAnsi="Century Gothic" w:cs="Century Gothic"/>
                          <w:b/>
                          <w:bCs/>
                          <w:color w:val="000000" w:themeColor="text1"/>
                          <w:sz w:val="28"/>
                          <w:szCs w:val="28"/>
                        </w:rPr>
                      </w:pPr>
                      <w:r w:rsidRPr="0099572C">
                        <w:rPr>
                          <w:rFonts w:ascii="Century Gothic" w:hAnsi="Century Gothic" w:cs="Century Gothic"/>
                          <w:b/>
                          <w:bCs/>
                          <w:color w:val="000000" w:themeColor="text1"/>
                          <w:sz w:val="28"/>
                          <w:szCs w:val="28"/>
                        </w:rPr>
                        <w:t xml:space="preserve">CODIGO: </w:t>
                      </w:r>
                      <w:r w:rsidR="0099572C" w:rsidRPr="0099572C">
                        <w:rPr>
                          <w:rFonts w:ascii="Century Gothic" w:hAnsi="Century Gothic" w:cs="Century Gothic"/>
                          <w:b/>
                          <w:bCs/>
                          <w:color w:val="000000" w:themeColor="text1"/>
                          <w:sz w:val="28"/>
                          <w:szCs w:val="28"/>
                        </w:rPr>
                        <w:tab/>
                        <w:t>GCC-CDL-DTCC-23-16</w:t>
                      </w:r>
                    </w:p>
                    <w:p w14:paraId="5268A2A2"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13340B8D" w14:textId="77777777" w:rsidR="00E97A58" w:rsidRPr="0099572C" w:rsidRDefault="00E97A58" w:rsidP="00455A2A">
                      <w:pPr>
                        <w:ind w:right="24"/>
                        <w:jc w:val="center"/>
                        <w:rPr>
                          <w:rFonts w:ascii="Century Gothic" w:hAnsi="Century Gothic" w:cs="Century Gothic"/>
                          <w:b/>
                          <w:bCs/>
                          <w:color w:val="000000" w:themeColor="text1"/>
                          <w:sz w:val="28"/>
                          <w:szCs w:val="28"/>
                        </w:rPr>
                      </w:pPr>
                    </w:p>
                    <w:p w14:paraId="4EABECE0" w14:textId="20445794" w:rsidR="00E97A58" w:rsidRPr="0099572C" w:rsidRDefault="00E97A58" w:rsidP="00455A2A">
                      <w:pPr>
                        <w:ind w:right="24"/>
                        <w:jc w:val="center"/>
                        <w:rPr>
                          <w:rFonts w:ascii="Century Gothic" w:hAnsi="Century Gothic"/>
                          <w:b/>
                          <w:color w:val="000000" w:themeColor="text1"/>
                          <w:sz w:val="28"/>
                          <w:szCs w:val="28"/>
                          <w:lang w:val="es-ES_tradnl"/>
                        </w:rPr>
                      </w:pPr>
                      <w:r w:rsidRPr="0099572C">
                        <w:rPr>
                          <w:rFonts w:ascii="Century Gothic" w:hAnsi="Century Gothic" w:cs="Century Gothic"/>
                          <w:b/>
                          <w:bCs/>
                          <w:color w:val="000000" w:themeColor="text1"/>
                          <w:sz w:val="28"/>
                          <w:szCs w:val="28"/>
                        </w:rPr>
                        <w:t>(Segunda Convocatoria</w:t>
                      </w:r>
                      <w:r w:rsidRPr="0099572C">
                        <w:rPr>
                          <w:rFonts w:ascii="Century Gothic" w:hAnsi="Century Gothic"/>
                          <w:b/>
                          <w:color w:val="000000" w:themeColor="text1"/>
                          <w:sz w:val="28"/>
                          <w:szCs w:val="28"/>
                          <w:lang w:val="es-ES_tradnl"/>
                        </w:rPr>
                        <w:t>)</w:t>
                      </w:r>
                    </w:p>
                    <w:p w14:paraId="34AB203F" w14:textId="77777777" w:rsidR="00E97A58" w:rsidRPr="0099572C" w:rsidRDefault="00E97A58" w:rsidP="00BC21BB">
                      <w:pPr>
                        <w:ind w:right="930"/>
                        <w:jc w:val="center"/>
                        <w:rPr>
                          <w:rFonts w:ascii="Century Gothic" w:hAnsi="Century Gothic"/>
                          <w:color w:val="000000" w:themeColor="text1"/>
                          <w:sz w:val="32"/>
                          <w:szCs w:val="32"/>
                          <w:lang w:val="es-ES_tradnl"/>
                        </w:rPr>
                      </w:pPr>
                    </w:p>
                    <w:p w14:paraId="2400E6AF" w14:textId="77777777" w:rsidR="00E97A58" w:rsidRPr="00103622" w:rsidRDefault="00E97A58" w:rsidP="00BC21BB">
                      <w:pPr>
                        <w:ind w:right="930"/>
                        <w:jc w:val="center"/>
                        <w:rPr>
                          <w:rFonts w:ascii="Century Gothic" w:hAnsi="Century Gothic"/>
                          <w:sz w:val="32"/>
                          <w:szCs w:val="32"/>
                          <w:lang w:val="es-ES_tradnl"/>
                        </w:rPr>
                      </w:pPr>
                    </w:p>
                    <w:p w14:paraId="519E7A3A" w14:textId="77777777" w:rsidR="00E97A58" w:rsidRPr="00103622" w:rsidRDefault="00E97A58" w:rsidP="00BC21BB">
                      <w:pPr>
                        <w:ind w:right="930"/>
                        <w:jc w:val="center"/>
                        <w:rPr>
                          <w:rFonts w:ascii="Century Gothic" w:hAnsi="Century Gothic"/>
                          <w:sz w:val="32"/>
                          <w:szCs w:val="32"/>
                          <w:lang w:val="es-ES_tradnl"/>
                        </w:rPr>
                      </w:pPr>
                    </w:p>
                    <w:p w14:paraId="47C3D4D1" w14:textId="77777777" w:rsidR="00E97A58" w:rsidRDefault="00E97A58" w:rsidP="00BC21BB">
                      <w:pPr>
                        <w:ind w:right="930"/>
                        <w:jc w:val="center"/>
                        <w:rPr>
                          <w:rFonts w:ascii="Century Gothic" w:hAnsi="Century Gothic"/>
                          <w:lang w:val="es-ES_tradnl"/>
                        </w:rPr>
                      </w:pPr>
                    </w:p>
                    <w:p w14:paraId="3EC83649" w14:textId="77777777" w:rsidR="00E97A58" w:rsidRPr="009C5A35" w:rsidRDefault="00E97A5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97A58" w:rsidRPr="00AD6AF2" w:rsidRDefault="00E97A58" w:rsidP="00795A5A">
                            <w:pPr>
                              <w:ind w:right="930"/>
                              <w:jc w:val="center"/>
                              <w:rPr>
                                <w:rFonts w:ascii="Century Gothic" w:hAnsi="Century Gothic"/>
                                <w:sz w:val="14"/>
                                <w:lang w:val="es-ES_tradnl"/>
                              </w:rPr>
                            </w:pPr>
                          </w:p>
                          <w:p w14:paraId="7A33C25A" w14:textId="38B3B40C" w:rsidR="00E97A58" w:rsidRPr="00AD6AF2" w:rsidRDefault="00E97A5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97A58" w:rsidRPr="00AD6AF2" w:rsidRDefault="00E97A58" w:rsidP="00795A5A">
                      <w:pPr>
                        <w:ind w:right="930"/>
                        <w:jc w:val="center"/>
                        <w:rPr>
                          <w:rFonts w:ascii="Century Gothic" w:hAnsi="Century Gothic"/>
                          <w:sz w:val="14"/>
                          <w:lang w:val="es-ES_tradnl"/>
                        </w:rPr>
                      </w:pPr>
                    </w:p>
                    <w:p w14:paraId="7A33C25A" w14:textId="38B3B40C" w:rsidR="00E97A58" w:rsidRPr="00AD6AF2" w:rsidRDefault="00E97A5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E442C2" w:rsidR="00A73638" w:rsidRPr="00552079" w:rsidRDefault="00E97A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7E1F91F" w:rsidR="00A73638" w:rsidRPr="00552079" w:rsidRDefault="00E97A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31F02A3" w:rsidR="00A73638" w:rsidRPr="00552079" w:rsidRDefault="00E97A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09443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05193E6" w:rsidR="00103622" w:rsidRPr="00094432" w:rsidRDefault="00094432" w:rsidP="00094432">
            <w:pPr>
              <w:jc w:val="center"/>
              <w:rPr>
                <w:rFonts w:asciiTheme="minorHAnsi" w:hAnsiTheme="minorHAnsi" w:cstheme="minorHAnsi"/>
                <w:color w:val="000000" w:themeColor="text1"/>
                <w:sz w:val="22"/>
                <w:szCs w:val="22"/>
              </w:rPr>
            </w:pPr>
            <w:r w:rsidRPr="00094432">
              <w:rPr>
                <w:rFonts w:ascii="Calibri" w:hAnsi="Calibri"/>
                <w:b/>
                <w:color w:val="000000" w:themeColor="text1"/>
                <w:sz w:val="16"/>
                <w:szCs w:val="16"/>
              </w:rPr>
              <w:t>NO CORRESPONDE</w:t>
            </w:r>
          </w:p>
        </w:tc>
      </w:tr>
      <w:tr w:rsidR="00103622" w:rsidRPr="00552079" w14:paraId="16F66F30" w14:textId="77777777" w:rsidTr="0009443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094432" w:rsidRDefault="00103622" w:rsidP="00094432">
            <w:pPr>
              <w:jc w:val="center"/>
              <w:rPr>
                <w:rFonts w:asciiTheme="minorHAnsi" w:hAnsiTheme="minorHAnsi" w:cstheme="minorHAnsi"/>
                <w:color w:val="000000" w:themeColor="text1"/>
                <w:sz w:val="22"/>
                <w:szCs w:val="22"/>
              </w:rPr>
            </w:pPr>
          </w:p>
        </w:tc>
      </w:tr>
      <w:tr w:rsidR="00103622" w:rsidRPr="00552079" w14:paraId="0266DB73" w14:textId="77777777" w:rsidTr="0009443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3F5228A6" w:rsidR="00103622" w:rsidRPr="00094432" w:rsidRDefault="00094432" w:rsidP="00094432">
            <w:pPr>
              <w:jc w:val="center"/>
              <w:rPr>
                <w:rFonts w:asciiTheme="minorHAnsi" w:hAnsiTheme="minorHAnsi" w:cstheme="minorHAnsi"/>
                <w:b/>
                <w:color w:val="000000" w:themeColor="text1"/>
                <w:sz w:val="22"/>
                <w:szCs w:val="22"/>
              </w:rPr>
            </w:pPr>
            <w:r w:rsidRPr="00094432">
              <w:rPr>
                <w:rFonts w:asciiTheme="minorHAnsi" w:hAnsiTheme="minorHAnsi" w:cstheme="minorHAnsi"/>
                <w:b/>
                <w:color w:val="000000" w:themeColor="text1"/>
                <w:sz w:val="18"/>
                <w:szCs w:val="22"/>
              </w:rPr>
              <w:t>NO CORRESPONDE</w:t>
            </w:r>
          </w:p>
        </w:tc>
      </w:tr>
      <w:tr w:rsidR="00103622" w:rsidRPr="00552079" w14:paraId="055C4C1F" w14:textId="77777777" w:rsidTr="0009443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094432" w:rsidRDefault="00103622" w:rsidP="00094432">
            <w:pPr>
              <w:jc w:val="center"/>
              <w:rPr>
                <w:rFonts w:asciiTheme="minorHAnsi" w:hAnsiTheme="minorHAnsi" w:cstheme="minorHAnsi"/>
                <w:color w:val="000000" w:themeColor="text1"/>
                <w:sz w:val="22"/>
                <w:szCs w:val="22"/>
              </w:rPr>
            </w:pPr>
          </w:p>
        </w:tc>
      </w:tr>
      <w:tr w:rsidR="00103622" w:rsidRPr="00552079" w14:paraId="7D020AD3" w14:textId="77777777" w:rsidTr="0009443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2D263936" w:rsidR="00103622" w:rsidRPr="00094432" w:rsidRDefault="00094432" w:rsidP="00094432">
            <w:pPr>
              <w:jc w:val="center"/>
              <w:rPr>
                <w:rFonts w:asciiTheme="minorHAnsi" w:hAnsiTheme="minorHAnsi" w:cstheme="minorHAnsi"/>
                <w:color w:val="000000" w:themeColor="text1"/>
                <w:sz w:val="22"/>
                <w:szCs w:val="22"/>
              </w:rPr>
            </w:pPr>
            <w:r w:rsidRPr="00094432">
              <w:rPr>
                <w:rFonts w:ascii="Calibri" w:hAnsi="Calibri" w:cs="Arial"/>
                <w:b/>
                <w:color w:val="000000" w:themeColor="text1"/>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094432" w:rsidRDefault="00103622" w:rsidP="001B5615">
            <w:pPr>
              <w:rPr>
                <w:rFonts w:asciiTheme="minorHAnsi" w:hAnsiTheme="minorHAnsi" w:cstheme="minorHAnsi"/>
                <w:color w:val="000000" w:themeColor="text1"/>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E6DA628" w:rsidR="00103622" w:rsidRPr="00552079" w:rsidRDefault="00094432" w:rsidP="00B37050">
            <w:pPr>
              <w:rPr>
                <w:rFonts w:asciiTheme="minorHAnsi" w:hAnsiTheme="minorHAnsi" w:cstheme="minorHAnsi"/>
                <w:sz w:val="22"/>
                <w:szCs w:val="22"/>
              </w:rPr>
            </w:pPr>
            <w:r>
              <w:rPr>
                <w:rFonts w:asciiTheme="minorHAnsi" w:hAnsiTheme="minorHAnsi" w:cstheme="minorHAnsi"/>
                <w:sz w:val="22"/>
                <w:szCs w:val="22"/>
              </w:rPr>
              <w:t>22/06/2016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F8C28B2" w:rsidR="00103622" w:rsidRPr="00552079" w:rsidRDefault="00094432"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3F472FB9" w14:textId="6EB3C1B0" w:rsidR="00103622" w:rsidRPr="00094432" w:rsidRDefault="00094432" w:rsidP="001B5615">
            <w:pPr>
              <w:rPr>
                <w:rFonts w:asciiTheme="minorHAnsi" w:hAnsiTheme="minorHAnsi" w:cstheme="minorHAnsi"/>
                <w:color w:val="000000" w:themeColor="text1"/>
                <w:sz w:val="22"/>
                <w:szCs w:val="22"/>
              </w:rPr>
            </w:pPr>
            <w:r w:rsidRPr="00094432">
              <w:rPr>
                <w:rFonts w:ascii="Calibri" w:hAnsi="Calibri" w:cs="Calibri"/>
                <w:color w:val="000000" w:themeColor="text1"/>
                <w:sz w:val="18"/>
                <w:szCs w:val="18"/>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bookmarkStart w:id="0" w:name="_GoBack"/>
            <w:bookmarkEnd w:id="0"/>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F01F82C" w:rsidR="00103622" w:rsidRPr="00552079" w:rsidRDefault="00094432" w:rsidP="00B37050">
            <w:pPr>
              <w:rPr>
                <w:rFonts w:asciiTheme="minorHAnsi" w:hAnsiTheme="minorHAnsi" w:cstheme="minorHAnsi"/>
                <w:sz w:val="22"/>
                <w:szCs w:val="22"/>
              </w:rPr>
            </w:pPr>
            <w:r>
              <w:rPr>
                <w:rFonts w:asciiTheme="minorHAnsi" w:hAnsiTheme="minorHAnsi" w:cstheme="minorHAnsi"/>
                <w:sz w:val="22"/>
                <w:szCs w:val="22"/>
              </w:rPr>
              <w:t>22/06/2016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099AA314" w:rsidR="00103622" w:rsidRPr="00552079" w:rsidRDefault="00094432"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70342057" w:rsidR="00103622" w:rsidRPr="001B5615" w:rsidRDefault="00094432" w:rsidP="001B5615">
            <w:pPr>
              <w:rPr>
                <w:rFonts w:asciiTheme="minorHAnsi" w:hAnsiTheme="minorHAnsi" w:cstheme="minorHAnsi"/>
                <w:color w:val="FF0000"/>
                <w:sz w:val="22"/>
                <w:szCs w:val="22"/>
                <w:lang w:val="es-BO"/>
              </w:rPr>
            </w:pPr>
            <w:r>
              <w:rPr>
                <w:rFonts w:ascii="Calibri" w:hAnsi="Calibri" w:cs="Calibri"/>
                <w:sz w:val="18"/>
                <w:szCs w:val="18"/>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507ED9E" w:rsidR="00103622" w:rsidRPr="0099572C" w:rsidRDefault="00103622" w:rsidP="0099572C">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E97A58"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BCA7A01" w:rsidR="00E97A58" w:rsidRPr="00435ECD" w:rsidRDefault="00E97A58"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1B7756B" w:rsidR="00E97A58" w:rsidRPr="00435ECD" w:rsidRDefault="00E97A58" w:rsidP="00B37050">
            <w:pPr>
              <w:rPr>
                <w:rFonts w:asciiTheme="minorHAnsi" w:hAnsiTheme="minorHAnsi" w:cstheme="minorHAnsi"/>
                <w:color w:val="000000"/>
                <w:lang w:val="es-BO" w:eastAsia="es-BO"/>
              </w:rPr>
            </w:pPr>
            <w:r>
              <w:rPr>
                <w:rFonts w:ascii="Calibri" w:hAnsi="Calibri" w:cs="Calibri"/>
                <w:color w:val="000000"/>
                <w:sz w:val="16"/>
                <w:szCs w:val="16"/>
                <w:lang w:eastAsia="es-BO"/>
              </w:rPr>
              <w:t>ADQUISICION DE GRANALLA PARA RECALIFICADORA DEL DTCC</w:t>
            </w:r>
          </w:p>
        </w:tc>
        <w:tc>
          <w:tcPr>
            <w:tcW w:w="1190" w:type="dxa"/>
            <w:tcBorders>
              <w:top w:val="nil"/>
              <w:left w:val="nil"/>
              <w:bottom w:val="single" w:sz="8" w:space="0" w:color="auto"/>
              <w:right w:val="single" w:sz="4" w:space="0" w:color="auto"/>
            </w:tcBorders>
            <w:shd w:val="clear" w:color="auto" w:fill="auto"/>
            <w:noWrap/>
            <w:vAlign w:val="center"/>
          </w:tcPr>
          <w:p w14:paraId="0C114B7C" w14:textId="4EAE1112" w:rsidR="00E97A58" w:rsidRPr="00435ECD" w:rsidRDefault="00E97A58"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83431AF" w:rsidR="00E97A58" w:rsidRPr="00435ECD" w:rsidRDefault="00E97A58"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5500</w:t>
            </w:r>
          </w:p>
        </w:tc>
        <w:tc>
          <w:tcPr>
            <w:tcW w:w="1322" w:type="dxa"/>
            <w:tcBorders>
              <w:top w:val="nil"/>
              <w:left w:val="nil"/>
              <w:bottom w:val="single" w:sz="8" w:space="0" w:color="auto"/>
              <w:right w:val="single" w:sz="8" w:space="0" w:color="auto"/>
            </w:tcBorders>
            <w:shd w:val="clear" w:color="auto" w:fill="auto"/>
            <w:vAlign w:val="center"/>
          </w:tcPr>
          <w:p w14:paraId="4FBBD359" w14:textId="54381FCE" w:rsidR="00E97A58" w:rsidRPr="00435ECD" w:rsidRDefault="00E97A58"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32,00</w:t>
            </w:r>
          </w:p>
        </w:tc>
        <w:tc>
          <w:tcPr>
            <w:tcW w:w="1772" w:type="dxa"/>
            <w:tcBorders>
              <w:top w:val="nil"/>
              <w:left w:val="nil"/>
              <w:bottom w:val="single" w:sz="8" w:space="0" w:color="auto"/>
              <w:right w:val="single" w:sz="8" w:space="0" w:color="auto"/>
            </w:tcBorders>
            <w:shd w:val="clear" w:color="auto" w:fill="auto"/>
            <w:noWrap/>
            <w:vAlign w:val="center"/>
          </w:tcPr>
          <w:p w14:paraId="73A7D9B7" w14:textId="08290EC9" w:rsidR="00E97A58" w:rsidRPr="00435ECD" w:rsidRDefault="00E97A58"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176.000,00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C337E5F" w:rsidR="00103622" w:rsidRPr="00E97A58" w:rsidRDefault="00E97A58" w:rsidP="00B37050">
            <w:pPr>
              <w:jc w:val="right"/>
              <w:rPr>
                <w:rFonts w:asciiTheme="minorHAnsi" w:hAnsiTheme="minorHAnsi" w:cstheme="minorHAnsi"/>
                <w:b/>
                <w:color w:val="000000"/>
                <w:lang w:val="es-BO" w:eastAsia="es-BO"/>
              </w:rPr>
            </w:pPr>
            <w:r w:rsidRPr="00E97A58">
              <w:rPr>
                <w:rFonts w:asciiTheme="minorHAnsi" w:hAnsiTheme="minorHAnsi" w:cstheme="minorHAnsi"/>
                <w:b/>
                <w:color w:val="000000"/>
                <w:lang w:val="es-BO" w:eastAsia="es-BO"/>
              </w:rPr>
              <w:t>1</w:t>
            </w:r>
            <w:r w:rsidR="0099572C">
              <w:rPr>
                <w:rFonts w:asciiTheme="minorHAnsi" w:hAnsiTheme="minorHAnsi" w:cstheme="minorHAnsi"/>
                <w:b/>
                <w:color w:val="000000"/>
                <w:lang w:val="es-BO" w:eastAsia="es-BO"/>
              </w:rPr>
              <w:t>7</w:t>
            </w:r>
            <w:r w:rsidRPr="00E97A58">
              <w:rPr>
                <w:rFonts w:asciiTheme="minorHAnsi" w:hAnsiTheme="minorHAnsi" w:cstheme="minorHAnsi"/>
                <w:b/>
                <w:color w:val="000000"/>
                <w:lang w:val="es-BO" w:eastAsia="es-BO"/>
              </w:rPr>
              <w:t>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67AE40BF" w:rsidR="00E97A58" w:rsidRDefault="00E97A58">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1385EF3C" w:rsidR="000E33F0" w:rsidRPr="00E97A58"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E97A58">
        <w:rPr>
          <w:rFonts w:asciiTheme="minorHAnsi" w:hAnsiTheme="minorHAnsi" w:cstheme="minorHAnsi"/>
          <w:b/>
          <w:sz w:val="22"/>
          <w:szCs w:val="22"/>
        </w:rPr>
        <w:t>INSPECCIÓN PREVIA</w:t>
      </w:r>
      <w:r w:rsidR="000E33F0" w:rsidRPr="00E97A58">
        <w:rPr>
          <w:rFonts w:asciiTheme="minorHAnsi" w:hAnsiTheme="minorHAnsi" w:cstheme="minorHAnsi"/>
          <w:i/>
          <w:color w:val="FF0000"/>
          <w:sz w:val="22"/>
          <w:szCs w:val="22"/>
          <w:lang w:val="es-ES_tradnl"/>
        </w:rPr>
        <w:t xml:space="preserve"> </w:t>
      </w:r>
      <w:r w:rsidR="00A72EED" w:rsidRPr="00E97A58">
        <w:rPr>
          <w:rFonts w:asciiTheme="minorHAnsi" w:hAnsiTheme="minorHAnsi" w:cstheme="minorHAnsi"/>
          <w:i/>
          <w:color w:val="FF0000"/>
          <w:sz w:val="22"/>
          <w:szCs w:val="22"/>
          <w:lang w:val="es-ES_tradnl"/>
        </w:rPr>
        <w:t>“</w:t>
      </w:r>
      <w:r w:rsidR="000E33F0" w:rsidRPr="00E97A58">
        <w:rPr>
          <w:rFonts w:asciiTheme="minorHAnsi" w:hAnsiTheme="minorHAnsi" w:cstheme="minorHAnsi"/>
          <w:b/>
          <w:i/>
          <w:color w:val="FF0000"/>
          <w:sz w:val="22"/>
          <w:szCs w:val="22"/>
          <w:lang w:val="es-ES_tradnl"/>
        </w:rPr>
        <w:t>NO APLICA</w:t>
      </w:r>
      <w:r w:rsidR="00A72EED" w:rsidRPr="00E97A58">
        <w:rPr>
          <w:rFonts w:asciiTheme="minorHAnsi" w:hAnsiTheme="minorHAnsi" w:cstheme="minorHAnsi"/>
          <w:i/>
          <w:color w:val="FF0000"/>
          <w:sz w:val="22"/>
          <w:szCs w:val="22"/>
          <w:lang w:val="es-ES_tradnl"/>
        </w:rPr>
        <w:t>”</w:t>
      </w:r>
      <w:r w:rsidR="00E545E7" w:rsidRPr="00E97A58">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45973C39" w:rsidR="000E33F0" w:rsidRPr="00E97A58"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97A58">
        <w:rPr>
          <w:rFonts w:asciiTheme="minorHAnsi" w:hAnsiTheme="minorHAnsi" w:cstheme="minorHAnsi"/>
          <w:b/>
          <w:sz w:val="22"/>
          <w:szCs w:val="22"/>
        </w:rPr>
        <w:t>CONSULTAS ESCRITAS AL DBC</w:t>
      </w:r>
      <w:r w:rsidR="000E33F0" w:rsidRPr="00E97A58">
        <w:rPr>
          <w:rFonts w:asciiTheme="minorHAnsi" w:hAnsiTheme="minorHAnsi" w:cstheme="minorHAnsi"/>
          <w:i/>
          <w:color w:val="FF0000"/>
          <w:sz w:val="22"/>
          <w:szCs w:val="22"/>
        </w:rPr>
        <w:t xml:space="preserve"> </w:t>
      </w:r>
      <w:r w:rsidR="00A72EED" w:rsidRPr="00E97A58">
        <w:rPr>
          <w:rFonts w:asciiTheme="minorHAnsi" w:hAnsiTheme="minorHAnsi" w:cstheme="minorHAnsi"/>
          <w:i/>
          <w:color w:val="FF0000"/>
          <w:sz w:val="22"/>
          <w:szCs w:val="22"/>
        </w:rPr>
        <w:t>“</w:t>
      </w:r>
      <w:r w:rsidR="000E33F0" w:rsidRPr="00E97A58">
        <w:rPr>
          <w:rFonts w:asciiTheme="minorHAnsi" w:hAnsiTheme="minorHAnsi" w:cstheme="minorHAnsi"/>
          <w:b/>
          <w:i/>
          <w:color w:val="FF0000"/>
          <w:sz w:val="22"/>
          <w:szCs w:val="22"/>
        </w:rPr>
        <w:t>NO APLICA</w:t>
      </w:r>
      <w:r w:rsidR="00A72EED" w:rsidRPr="00E97A58">
        <w:rPr>
          <w:rFonts w:asciiTheme="minorHAnsi" w:hAnsiTheme="minorHAnsi" w:cstheme="minorHAnsi"/>
          <w:b/>
          <w:i/>
          <w:color w:val="FF0000"/>
          <w:sz w:val="22"/>
          <w:szCs w:val="22"/>
        </w:rPr>
        <w:t>”</w:t>
      </w:r>
      <w:r w:rsidR="00E545E7" w:rsidRPr="00E97A58">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9C4D392" w:rsidR="000E33F0" w:rsidRPr="00E97A58"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E97A58">
        <w:rPr>
          <w:rFonts w:asciiTheme="minorHAnsi" w:hAnsiTheme="minorHAnsi" w:cstheme="minorHAnsi"/>
          <w:b/>
          <w:sz w:val="22"/>
          <w:szCs w:val="22"/>
        </w:rPr>
        <w:t>REUNIÓN DE ACLARACIÓN</w:t>
      </w:r>
      <w:r w:rsidR="00A72EED" w:rsidRPr="00E97A58">
        <w:rPr>
          <w:rFonts w:asciiTheme="minorHAnsi" w:hAnsiTheme="minorHAnsi" w:cstheme="minorHAnsi"/>
          <w:i/>
          <w:color w:val="FF0000"/>
          <w:sz w:val="22"/>
          <w:szCs w:val="22"/>
        </w:rPr>
        <w:t xml:space="preserve"> “</w:t>
      </w:r>
      <w:r w:rsidR="000E33F0" w:rsidRPr="00E97A58">
        <w:rPr>
          <w:rFonts w:asciiTheme="minorHAnsi" w:hAnsiTheme="minorHAnsi" w:cstheme="minorHAnsi"/>
          <w:b/>
          <w:i/>
          <w:color w:val="FF0000"/>
          <w:sz w:val="22"/>
          <w:szCs w:val="22"/>
        </w:rPr>
        <w:t>NO APLICA</w:t>
      </w:r>
      <w:r w:rsidR="00A72EED" w:rsidRPr="00E97A58">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1453F96" w14:textId="77777777" w:rsidR="00E97A58" w:rsidRDefault="00E97A58" w:rsidP="00E97A58">
      <w:pPr>
        <w:autoSpaceDE w:val="0"/>
        <w:autoSpaceDN w:val="0"/>
        <w:adjustRightInd w:val="0"/>
        <w:jc w:val="both"/>
        <w:rPr>
          <w:rFonts w:ascii="Verdana" w:hAnsi="Verdana" w:cs="Calibri"/>
          <w:b/>
          <w:i/>
          <w:sz w:val="18"/>
          <w:szCs w:val="18"/>
        </w:rPr>
      </w:pPr>
    </w:p>
    <w:p w14:paraId="23214503" w14:textId="77777777" w:rsidR="00E97A58" w:rsidRPr="00242FA8" w:rsidRDefault="00E97A58" w:rsidP="00E97A58">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14:paraId="4E6156F6" w14:textId="77777777" w:rsidR="00E97A58" w:rsidRPr="00242FA8" w:rsidRDefault="00E97A58" w:rsidP="00E97A58">
      <w:pPr>
        <w:autoSpaceDE w:val="0"/>
        <w:autoSpaceDN w:val="0"/>
        <w:adjustRightInd w:val="0"/>
        <w:jc w:val="both"/>
        <w:rPr>
          <w:rFonts w:ascii="Verdana" w:hAnsi="Verdana" w:cs="Calibri"/>
          <w:b/>
          <w:sz w:val="18"/>
          <w:szCs w:val="18"/>
        </w:rPr>
      </w:pPr>
    </w:p>
    <w:p w14:paraId="0751F12A" w14:textId="77777777" w:rsidR="00E97A58" w:rsidRDefault="00E97A58" w:rsidP="00E97A58">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del proponente, éste podrá optar por los siguientes instrumentos de garantía: </w:t>
      </w:r>
    </w:p>
    <w:p w14:paraId="6D9D8AE8" w14:textId="77777777" w:rsidR="00E97A58" w:rsidRPr="007E03D4" w:rsidRDefault="00E97A58" w:rsidP="00E97A58">
      <w:pPr>
        <w:tabs>
          <w:tab w:val="left" w:pos="1965"/>
        </w:tabs>
        <w:jc w:val="both"/>
        <w:rPr>
          <w:rFonts w:ascii="Verdana" w:hAnsi="Verdana" w:cs="Calibri"/>
          <w:bCs/>
          <w:sz w:val="18"/>
          <w:szCs w:val="18"/>
          <w:lang w:val="es-BO"/>
        </w:rPr>
      </w:pPr>
    </w:p>
    <w:p w14:paraId="4FE6DE64"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14:paraId="66EE82C2" w14:textId="77777777" w:rsidR="00E97A58" w:rsidRPr="00242FA8" w:rsidRDefault="00E97A58" w:rsidP="00E97A58">
      <w:pPr>
        <w:ind w:left="284"/>
        <w:jc w:val="both"/>
        <w:rPr>
          <w:rFonts w:ascii="Verdana" w:hAnsi="Verdana" w:cs="Calibri"/>
          <w:bCs/>
          <w:sz w:val="18"/>
          <w:szCs w:val="18"/>
          <w:lang w:val="es-BO"/>
        </w:rPr>
      </w:pPr>
    </w:p>
    <w:p w14:paraId="671B43E9"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14:paraId="1C093004" w14:textId="77777777" w:rsidR="00E97A58" w:rsidRPr="00242FA8" w:rsidRDefault="00E97A58" w:rsidP="00E97A58">
      <w:pPr>
        <w:pStyle w:val="Prrafodelista"/>
        <w:rPr>
          <w:rFonts w:ascii="Verdana" w:hAnsi="Verdana" w:cs="Calibri"/>
          <w:bCs/>
          <w:sz w:val="18"/>
          <w:szCs w:val="18"/>
          <w:lang w:val="es-BO"/>
        </w:rPr>
      </w:pPr>
    </w:p>
    <w:p w14:paraId="2783D249"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lastRenderedPageBreak/>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7270347" w14:textId="77777777" w:rsidR="00E97A58" w:rsidRPr="00242FA8" w:rsidRDefault="00E97A58" w:rsidP="00E97A58">
      <w:pPr>
        <w:rPr>
          <w:rFonts w:ascii="Verdana" w:hAnsi="Verdana" w:cs="Arial"/>
          <w:sz w:val="18"/>
          <w:szCs w:val="18"/>
          <w:lang w:val="es-BO"/>
        </w:rPr>
      </w:pPr>
    </w:p>
    <w:p w14:paraId="7EB57C94" w14:textId="77777777" w:rsidR="00E97A58" w:rsidRPr="00242FA8" w:rsidRDefault="00E97A58" w:rsidP="00E97A58">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14:paraId="1379260A" w14:textId="77777777" w:rsidR="00E97A58" w:rsidRPr="00242FA8" w:rsidRDefault="00E97A58" w:rsidP="00E97A58">
      <w:pPr>
        <w:autoSpaceDE w:val="0"/>
        <w:autoSpaceDN w:val="0"/>
        <w:adjustRightInd w:val="0"/>
        <w:jc w:val="both"/>
        <w:rPr>
          <w:rFonts w:ascii="Verdana" w:hAnsi="Verdana" w:cs="Calibri"/>
          <w:b/>
          <w:i/>
          <w:sz w:val="18"/>
          <w:szCs w:val="18"/>
        </w:rPr>
      </w:pPr>
    </w:p>
    <w:p w14:paraId="29B5133E" w14:textId="77777777" w:rsidR="00E97A58" w:rsidRDefault="00E97A58" w:rsidP="00E97A58">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 la empresa adjudicada, éste podrá optar por los siguientes instrumentos de garantía: </w:t>
      </w:r>
    </w:p>
    <w:p w14:paraId="22B0018D" w14:textId="77777777" w:rsidR="00E97A58" w:rsidRPr="00242FA8" w:rsidRDefault="00E97A58" w:rsidP="00E97A58">
      <w:pPr>
        <w:tabs>
          <w:tab w:val="left" w:pos="1965"/>
        </w:tabs>
        <w:jc w:val="both"/>
        <w:rPr>
          <w:rFonts w:ascii="Verdana" w:hAnsi="Verdana" w:cs="Calibri"/>
          <w:bCs/>
          <w:sz w:val="18"/>
          <w:szCs w:val="18"/>
          <w:lang w:val="es-BO"/>
        </w:rPr>
      </w:pPr>
    </w:p>
    <w:p w14:paraId="0257323D" w14:textId="77777777" w:rsidR="00E97A58" w:rsidRPr="00E97A58" w:rsidRDefault="00E97A58" w:rsidP="00E97A58">
      <w:pPr>
        <w:pStyle w:val="Prrafodelista"/>
        <w:numPr>
          <w:ilvl w:val="0"/>
          <w:numId w:val="47"/>
        </w:numPr>
        <w:autoSpaceDE w:val="0"/>
        <w:autoSpaceDN w:val="0"/>
        <w:adjustRightInd w:val="0"/>
        <w:jc w:val="both"/>
        <w:rPr>
          <w:rFonts w:asciiTheme="minorHAnsi" w:hAnsiTheme="minorHAnsi" w:cstheme="minorHAnsi"/>
          <w:b/>
          <w:bCs/>
          <w:color w:val="000000" w:themeColor="text1"/>
          <w:sz w:val="22"/>
          <w:szCs w:val="22"/>
          <w:lang w:val="es-ES_tradnl"/>
        </w:rPr>
      </w:pPr>
      <w:r w:rsidRPr="00E97A58">
        <w:rPr>
          <w:rFonts w:ascii="Verdana" w:hAnsi="Verdana" w:cs="Calibri"/>
          <w:b/>
          <w:color w:val="000000" w:themeColor="text1"/>
          <w:sz w:val="18"/>
          <w:szCs w:val="18"/>
        </w:rPr>
        <w:t>Boleta de Garantía</w:t>
      </w:r>
      <w:r w:rsidRPr="00E97A58">
        <w:rPr>
          <w:rFonts w:ascii="Verdana" w:hAnsi="Verdana" w:cs="Calibri"/>
          <w:color w:val="000000" w:themeColor="text1"/>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2E54B4E" w14:textId="662EECF4" w:rsidR="00F50C94" w:rsidRPr="00E97A58" w:rsidRDefault="00E97A58" w:rsidP="00E97A58">
      <w:pPr>
        <w:pStyle w:val="Prrafodelista"/>
        <w:numPr>
          <w:ilvl w:val="0"/>
          <w:numId w:val="47"/>
        </w:numPr>
        <w:autoSpaceDE w:val="0"/>
        <w:autoSpaceDN w:val="0"/>
        <w:adjustRightInd w:val="0"/>
        <w:jc w:val="both"/>
        <w:rPr>
          <w:rFonts w:asciiTheme="minorHAnsi" w:hAnsiTheme="minorHAnsi" w:cstheme="minorHAnsi"/>
          <w:b/>
          <w:bCs/>
          <w:color w:val="000000" w:themeColor="text1"/>
          <w:sz w:val="22"/>
          <w:szCs w:val="22"/>
          <w:lang w:val="es-ES_tradnl"/>
        </w:rPr>
      </w:pPr>
      <w:r w:rsidRPr="00E97A58">
        <w:rPr>
          <w:rFonts w:ascii="Verdana" w:hAnsi="Verdana" w:cs="Calibri"/>
          <w:b/>
          <w:color w:val="000000" w:themeColor="text1"/>
          <w:sz w:val="18"/>
          <w:szCs w:val="18"/>
        </w:rPr>
        <w:t>Garantía a Primer Requerimiento</w:t>
      </w:r>
      <w:r w:rsidRPr="00E97A58">
        <w:rPr>
          <w:rFonts w:ascii="Verdana" w:hAnsi="Verdana" w:cs="Calibri"/>
          <w:color w:val="000000" w:themeColor="text1"/>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86C6B4" w14:textId="77777777" w:rsidR="00F50C94" w:rsidRPr="00E97A58" w:rsidRDefault="00F50C94" w:rsidP="00E97A58">
      <w:pPr>
        <w:jc w:val="center"/>
        <w:rPr>
          <w:rFonts w:asciiTheme="minorHAnsi" w:hAnsiTheme="minorHAnsi" w:cstheme="minorHAnsi"/>
          <w:b/>
          <w:color w:val="000000" w:themeColor="text1"/>
          <w:sz w:val="22"/>
          <w:szCs w:val="22"/>
          <w:lang w:val="es-ES_tradnl"/>
        </w:rPr>
      </w:pPr>
    </w:p>
    <w:p w14:paraId="3A81B94A" w14:textId="0EAFC4CF" w:rsidR="00094432" w:rsidRDefault="00094432">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DDD761A" w14:textId="77777777" w:rsidR="00E97A58" w:rsidRPr="00A34000" w:rsidRDefault="00E97A58" w:rsidP="00E97A58">
      <w:pPr>
        <w:rPr>
          <w:rFonts w:ascii="Verdana" w:hAnsi="Verdana" w:cs="Calibri"/>
          <w:b/>
          <w:sz w:val="14"/>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E97A58" w:rsidRPr="00FD291B" w14:paraId="224337B1" w14:textId="77777777" w:rsidTr="00E97A5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408AE38" w14:textId="77777777" w:rsidR="00E97A58" w:rsidRPr="00FD291B" w:rsidRDefault="00E97A58" w:rsidP="00E97A5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C106DF7" w14:textId="77777777" w:rsidR="00E97A58" w:rsidRPr="00FD291B" w:rsidRDefault="00E97A58" w:rsidP="00E97A5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D576B7B" w14:textId="77777777" w:rsidR="00E97A58" w:rsidRPr="00FD291B" w:rsidRDefault="00E97A58" w:rsidP="00E97A5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DC323DA" w14:textId="77777777" w:rsidR="00E97A58" w:rsidRPr="00FD291B" w:rsidRDefault="00E97A58" w:rsidP="00E97A5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E97A58" w:rsidRPr="00FD291B" w14:paraId="25A3FCC4" w14:textId="77777777" w:rsidTr="00E97A5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7BC3E72" w14:textId="77777777" w:rsidR="00E97A58" w:rsidRPr="00FD291B" w:rsidRDefault="00E97A58" w:rsidP="00E97A5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B45748" w14:textId="77777777" w:rsidR="00E97A58" w:rsidRPr="00FD291B" w:rsidRDefault="00E97A58" w:rsidP="00E97A58">
            <w:pPr>
              <w:spacing w:before="60" w:after="60"/>
              <w:rPr>
                <w:rFonts w:ascii="Verdana" w:hAnsi="Verdana" w:cs="Calibri"/>
                <w:sz w:val="18"/>
                <w:szCs w:val="18"/>
                <w:lang w:val="es-BO"/>
              </w:rPr>
            </w:pPr>
            <w:r>
              <w:rPr>
                <w:rFonts w:ascii="Verdana" w:hAnsi="Verdana" w:cs="Calibri"/>
                <w:sz w:val="18"/>
                <w:szCs w:val="18"/>
                <w:lang w:val="es-BO"/>
              </w:rPr>
              <w:t>A</w:t>
            </w:r>
            <w:r w:rsidRPr="00042436">
              <w:rPr>
                <w:rFonts w:ascii="Verdana" w:hAnsi="Verdana" w:cs="Calibri"/>
                <w:sz w:val="18"/>
                <w:szCs w:val="18"/>
                <w:lang w:val="es-BO"/>
              </w:rPr>
              <w:t xml:space="preserve">dquisición de granalla para recalificadora del </w:t>
            </w:r>
            <w:r>
              <w:rPr>
                <w:rFonts w:ascii="Verdana" w:hAnsi="Verdana" w:cs="Calibri"/>
                <w:sz w:val="18"/>
                <w:szCs w:val="18"/>
                <w:lang w:val="es-BO"/>
              </w:rPr>
              <w:t>DTCC</w:t>
            </w:r>
          </w:p>
        </w:tc>
        <w:tc>
          <w:tcPr>
            <w:tcW w:w="1418" w:type="dxa"/>
            <w:tcBorders>
              <w:top w:val="single" w:sz="4" w:space="0" w:color="auto"/>
              <w:left w:val="single" w:sz="4" w:space="0" w:color="auto"/>
              <w:bottom w:val="single" w:sz="4" w:space="0" w:color="auto"/>
              <w:right w:val="single" w:sz="4" w:space="0" w:color="auto"/>
            </w:tcBorders>
          </w:tcPr>
          <w:p w14:paraId="30854404" w14:textId="77777777" w:rsidR="00E97A58" w:rsidRPr="00FD291B" w:rsidRDefault="00E97A58" w:rsidP="00E97A58">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F25A6" w14:textId="77777777" w:rsidR="00E97A58" w:rsidRPr="00FD291B" w:rsidRDefault="00E97A58" w:rsidP="00E97A58">
            <w:pPr>
              <w:spacing w:before="60" w:after="60"/>
              <w:jc w:val="center"/>
              <w:rPr>
                <w:rFonts w:ascii="Verdana" w:hAnsi="Verdana" w:cs="Calibri"/>
                <w:b/>
                <w:bCs/>
                <w:sz w:val="18"/>
                <w:szCs w:val="18"/>
                <w:lang w:val="es-BO"/>
              </w:rPr>
            </w:pPr>
            <w:r>
              <w:rPr>
                <w:rFonts w:ascii="Verdana" w:hAnsi="Verdana" w:cs="Calibri"/>
                <w:b/>
                <w:bCs/>
                <w:sz w:val="18"/>
                <w:szCs w:val="18"/>
                <w:lang w:val="es-BO"/>
              </w:rPr>
              <w:t>5.500,00</w:t>
            </w:r>
          </w:p>
        </w:tc>
      </w:tr>
    </w:tbl>
    <w:p w14:paraId="1F24AC2B" w14:textId="77777777" w:rsidR="00E97A58" w:rsidRPr="00A34000" w:rsidRDefault="00E97A58" w:rsidP="00E97A58">
      <w:pPr>
        <w:jc w:val="both"/>
        <w:rPr>
          <w:rFonts w:ascii="Verdana" w:hAnsi="Verdana" w:cs="Verdana"/>
          <w:bCs/>
          <w:color w:val="000000"/>
          <w:sz w:val="14"/>
          <w:szCs w:val="18"/>
        </w:rPr>
      </w:pPr>
    </w:p>
    <w:p w14:paraId="5CEDB39A" w14:textId="77777777" w:rsidR="00E97A58" w:rsidRDefault="00E97A58" w:rsidP="00E97A58">
      <w:pPr>
        <w:pStyle w:val="Prrafodelista"/>
        <w:numPr>
          <w:ilvl w:val="0"/>
          <w:numId w:val="44"/>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26100DD0" w14:textId="77777777" w:rsidR="00E97A58" w:rsidRPr="00A34000" w:rsidRDefault="00E97A58" w:rsidP="00E97A58">
      <w:pPr>
        <w:pStyle w:val="Prrafodelista"/>
        <w:ind w:left="567"/>
        <w:contextualSpacing/>
        <w:jc w:val="both"/>
        <w:rPr>
          <w:rFonts w:ascii="Verdana" w:hAnsi="Verdana" w:cs="Calibri"/>
          <w:b/>
          <w:bCs/>
          <w:sz w:val="14"/>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97A58" w:rsidRPr="00FD291B" w14:paraId="6EE94B2B" w14:textId="77777777" w:rsidTr="00E97A58">
        <w:trPr>
          <w:trHeight w:val="376"/>
        </w:trPr>
        <w:tc>
          <w:tcPr>
            <w:tcW w:w="9603" w:type="dxa"/>
            <w:shd w:val="clear" w:color="auto" w:fill="B8CCE4"/>
            <w:vAlign w:val="center"/>
          </w:tcPr>
          <w:p w14:paraId="50EEA97F" w14:textId="77777777" w:rsidR="00E97A58" w:rsidRPr="00582181" w:rsidRDefault="00E97A58" w:rsidP="00E97A58">
            <w:pPr>
              <w:autoSpaceDE w:val="0"/>
              <w:autoSpaceDN w:val="0"/>
              <w:adjustRightInd w:val="0"/>
              <w:rPr>
                <w:rFonts w:ascii="Verdana" w:hAnsi="Verdana" w:cs="Calibri"/>
                <w:b/>
                <w:bCs/>
                <w:color w:val="FF0000"/>
                <w:sz w:val="18"/>
                <w:szCs w:val="18"/>
              </w:rPr>
            </w:pPr>
            <w:r w:rsidRPr="00FD291B">
              <w:rPr>
                <w:rFonts w:ascii="Verdana" w:hAnsi="Verdana" w:cs="Calibri"/>
                <w:b/>
                <w:bCs/>
                <w:sz w:val="18"/>
                <w:szCs w:val="18"/>
              </w:rPr>
              <w:t>CARACTERÍSTICAS TÉCNICAS DEL BIEN</w:t>
            </w:r>
          </w:p>
        </w:tc>
      </w:tr>
      <w:tr w:rsidR="00E97A58" w:rsidRPr="00FD291B" w14:paraId="21DAC7B1" w14:textId="77777777" w:rsidTr="00E97A58">
        <w:trPr>
          <w:trHeight w:val="681"/>
        </w:trPr>
        <w:tc>
          <w:tcPr>
            <w:tcW w:w="9603" w:type="dxa"/>
            <w:shd w:val="clear" w:color="auto" w:fill="auto"/>
            <w:vAlign w:val="center"/>
          </w:tcPr>
          <w:p w14:paraId="06F5AF41"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Dichas características están referidas a las condiciones que debe cumplir el bien para satisfacer las necesidades de YPFB.</w:t>
            </w:r>
          </w:p>
          <w:p w14:paraId="1A51030B" w14:textId="77777777" w:rsidR="00E97A58" w:rsidRPr="00A34000" w:rsidRDefault="00E97A58" w:rsidP="00E97A58">
            <w:pPr>
              <w:autoSpaceDE w:val="0"/>
              <w:autoSpaceDN w:val="0"/>
              <w:adjustRightInd w:val="0"/>
              <w:jc w:val="both"/>
              <w:rPr>
                <w:rFonts w:ascii="Verdana" w:hAnsi="Verdana" w:cs="Calibri"/>
                <w:sz w:val="14"/>
                <w:szCs w:val="18"/>
              </w:rPr>
            </w:pPr>
          </w:p>
          <w:p w14:paraId="30EE79D7" w14:textId="77777777" w:rsidR="00E97A58" w:rsidRPr="00582181" w:rsidRDefault="00E97A58" w:rsidP="00E97A58">
            <w:pPr>
              <w:autoSpaceDE w:val="0"/>
              <w:autoSpaceDN w:val="0"/>
              <w:adjustRightInd w:val="0"/>
              <w:jc w:val="both"/>
              <w:rPr>
                <w:rFonts w:ascii="Verdana" w:hAnsi="Verdana" w:cs="Calibri"/>
                <w:b/>
                <w:sz w:val="18"/>
                <w:szCs w:val="18"/>
              </w:rPr>
            </w:pPr>
            <w:r w:rsidRPr="00582181">
              <w:rPr>
                <w:rFonts w:ascii="Verdana" w:hAnsi="Verdana" w:cs="Calibri"/>
                <w:b/>
                <w:sz w:val="18"/>
                <w:szCs w:val="18"/>
              </w:rPr>
              <w:t>Granulometrías</w:t>
            </w:r>
          </w:p>
          <w:p w14:paraId="47C4F377"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 xml:space="preserve">S330 DE </w:t>
            </w:r>
            <w:r w:rsidRPr="00582181">
              <w:rPr>
                <w:rFonts w:ascii="Verdana" w:hAnsi="Verdana" w:cs="Calibri"/>
                <w:sz w:val="18"/>
                <w:szCs w:val="18"/>
              </w:rPr>
              <w:tab/>
              <w:t>0.8 mm</w:t>
            </w:r>
          </w:p>
          <w:p w14:paraId="69BCE535" w14:textId="77777777" w:rsidR="00E97A58" w:rsidRPr="00A34000" w:rsidRDefault="00E97A58" w:rsidP="00E97A58">
            <w:pPr>
              <w:autoSpaceDE w:val="0"/>
              <w:autoSpaceDN w:val="0"/>
              <w:adjustRightInd w:val="0"/>
              <w:jc w:val="both"/>
              <w:rPr>
                <w:rFonts w:ascii="Verdana" w:hAnsi="Verdana" w:cs="Calibri"/>
                <w:sz w:val="14"/>
                <w:szCs w:val="18"/>
              </w:rPr>
            </w:pPr>
          </w:p>
          <w:p w14:paraId="0EB21F50" w14:textId="77777777" w:rsidR="00E97A58" w:rsidRPr="00582181" w:rsidRDefault="00E97A58" w:rsidP="00E97A58">
            <w:pPr>
              <w:autoSpaceDE w:val="0"/>
              <w:autoSpaceDN w:val="0"/>
              <w:adjustRightInd w:val="0"/>
              <w:jc w:val="both"/>
              <w:rPr>
                <w:rFonts w:ascii="Verdana" w:hAnsi="Verdana" w:cs="Calibri"/>
                <w:b/>
                <w:sz w:val="18"/>
                <w:szCs w:val="18"/>
              </w:rPr>
            </w:pPr>
            <w:r w:rsidRPr="00582181">
              <w:rPr>
                <w:rFonts w:ascii="Verdana" w:hAnsi="Verdana" w:cs="Calibri"/>
                <w:b/>
                <w:sz w:val="18"/>
                <w:szCs w:val="18"/>
              </w:rPr>
              <w:t>Composición química</w:t>
            </w:r>
          </w:p>
          <w:p w14:paraId="6267F99B"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C</w:t>
            </w:r>
            <w:r w:rsidRPr="00582181">
              <w:rPr>
                <w:rFonts w:ascii="Verdana" w:hAnsi="Verdana" w:cs="Calibri"/>
                <w:sz w:val="18"/>
                <w:szCs w:val="18"/>
              </w:rPr>
              <w:tab/>
            </w:r>
            <w:r w:rsidRPr="00582181">
              <w:rPr>
                <w:rFonts w:ascii="Verdana" w:hAnsi="Verdana" w:cs="Calibri"/>
                <w:sz w:val="18"/>
                <w:szCs w:val="18"/>
              </w:rPr>
              <w:tab/>
              <w:t>0,85 – 1,20 %</w:t>
            </w:r>
          </w:p>
          <w:p w14:paraId="49DF9C54"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Mn</w:t>
            </w:r>
            <w:r w:rsidRPr="00582181">
              <w:rPr>
                <w:rFonts w:ascii="Verdana" w:hAnsi="Verdana" w:cs="Calibri"/>
                <w:sz w:val="18"/>
                <w:szCs w:val="18"/>
              </w:rPr>
              <w:tab/>
            </w:r>
            <w:r w:rsidRPr="00582181">
              <w:rPr>
                <w:rFonts w:ascii="Verdana" w:hAnsi="Verdana" w:cs="Calibri"/>
                <w:sz w:val="18"/>
                <w:szCs w:val="18"/>
              </w:rPr>
              <w:tab/>
              <w:t>0,60 – 1,20 %</w:t>
            </w:r>
          </w:p>
          <w:p w14:paraId="227D275F"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Si</w:t>
            </w:r>
            <w:r w:rsidRPr="00582181">
              <w:rPr>
                <w:rFonts w:ascii="Verdana" w:hAnsi="Verdana" w:cs="Calibri"/>
                <w:sz w:val="18"/>
                <w:szCs w:val="18"/>
              </w:rPr>
              <w:tab/>
            </w:r>
            <w:r w:rsidRPr="00582181">
              <w:rPr>
                <w:rFonts w:ascii="Verdana" w:hAnsi="Verdana" w:cs="Calibri"/>
                <w:sz w:val="18"/>
                <w:szCs w:val="18"/>
              </w:rPr>
              <w:tab/>
              <w:t>0,40 – 1,50 %</w:t>
            </w:r>
          </w:p>
          <w:p w14:paraId="365C2DB8"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S</w:t>
            </w:r>
            <w:r w:rsidRPr="00582181">
              <w:rPr>
                <w:rFonts w:ascii="Verdana" w:hAnsi="Verdana" w:cs="Calibri"/>
                <w:sz w:val="18"/>
                <w:szCs w:val="18"/>
              </w:rPr>
              <w:tab/>
            </w:r>
            <w:r w:rsidRPr="00582181">
              <w:rPr>
                <w:rFonts w:ascii="Verdana" w:hAnsi="Verdana" w:cs="Calibri"/>
                <w:sz w:val="18"/>
                <w:szCs w:val="18"/>
              </w:rPr>
              <w:tab/>
              <w:t>0,05 %</w:t>
            </w:r>
          </w:p>
          <w:p w14:paraId="0952CD41"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P</w:t>
            </w:r>
            <w:r w:rsidRPr="00582181">
              <w:rPr>
                <w:rFonts w:ascii="Verdana" w:hAnsi="Verdana" w:cs="Calibri"/>
                <w:sz w:val="18"/>
                <w:szCs w:val="18"/>
              </w:rPr>
              <w:tab/>
            </w:r>
            <w:r w:rsidRPr="00582181">
              <w:rPr>
                <w:rFonts w:ascii="Verdana" w:hAnsi="Verdana" w:cs="Calibri"/>
                <w:sz w:val="18"/>
                <w:szCs w:val="18"/>
              </w:rPr>
              <w:tab/>
              <w:t>0,05 %</w:t>
            </w:r>
          </w:p>
          <w:p w14:paraId="4898EF2F" w14:textId="77777777" w:rsidR="00E97A58" w:rsidRPr="00A34000" w:rsidRDefault="00E97A58" w:rsidP="00E97A58">
            <w:pPr>
              <w:autoSpaceDE w:val="0"/>
              <w:autoSpaceDN w:val="0"/>
              <w:adjustRightInd w:val="0"/>
              <w:jc w:val="both"/>
              <w:rPr>
                <w:rFonts w:ascii="Verdana" w:hAnsi="Verdana" w:cs="Calibri"/>
                <w:sz w:val="14"/>
                <w:szCs w:val="18"/>
              </w:rPr>
            </w:pPr>
          </w:p>
          <w:p w14:paraId="2E1CBD3C" w14:textId="77777777" w:rsidR="00E97A58" w:rsidRPr="00582181" w:rsidRDefault="00E97A58" w:rsidP="00E97A58">
            <w:pPr>
              <w:autoSpaceDE w:val="0"/>
              <w:autoSpaceDN w:val="0"/>
              <w:adjustRightInd w:val="0"/>
              <w:jc w:val="both"/>
              <w:rPr>
                <w:rFonts w:ascii="Verdana" w:hAnsi="Verdana" w:cs="Calibri"/>
                <w:b/>
                <w:sz w:val="18"/>
                <w:szCs w:val="18"/>
              </w:rPr>
            </w:pPr>
            <w:r w:rsidRPr="00582181">
              <w:rPr>
                <w:rFonts w:ascii="Verdana" w:hAnsi="Verdana" w:cs="Calibri"/>
                <w:b/>
                <w:sz w:val="18"/>
                <w:szCs w:val="18"/>
              </w:rPr>
              <w:t>Características</w:t>
            </w:r>
          </w:p>
          <w:p w14:paraId="1F947480" w14:textId="77777777" w:rsidR="00E97A58" w:rsidRPr="00582181" w:rsidRDefault="00E97A58" w:rsidP="00E97A58">
            <w:pPr>
              <w:autoSpaceDE w:val="0"/>
              <w:autoSpaceDN w:val="0"/>
              <w:adjustRightInd w:val="0"/>
              <w:jc w:val="both"/>
              <w:rPr>
                <w:rFonts w:ascii="Verdana" w:hAnsi="Verdana" w:cs="Calibri"/>
                <w:sz w:val="18"/>
                <w:szCs w:val="18"/>
              </w:rPr>
            </w:pPr>
            <w:r>
              <w:rPr>
                <w:rFonts w:ascii="Verdana" w:hAnsi="Verdana" w:cs="Calibri"/>
                <w:sz w:val="18"/>
                <w:szCs w:val="18"/>
              </w:rPr>
              <w:t>Dureza</w:t>
            </w:r>
            <w:r>
              <w:rPr>
                <w:rFonts w:ascii="Verdana" w:hAnsi="Verdana" w:cs="Calibri"/>
                <w:sz w:val="18"/>
                <w:szCs w:val="18"/>
              </w:rPr>
              <w:tab/>
            </w:r>
            <w:r>
              <w:rPr>
                <w:rFonts w:ascii="Verdana" w:hAnsi="Verdana" w:cs="Calibri"/>
                <w:sz w:val="18"/>
                <w:szCs w:val="18"/>
              </w:rPr>
              <w:tab/>
              <w:t>44</w:t>
            </w:r>
            <w:r w:rsidRPr="00582181">
              <w:rPr>
                <w:rFonts w:ascii="Verdana" w:hAnsi="Verdana" w:cs="Calibri"/>
                <w:sz w:val="18"/>
                <w:szCs w:val="18"/>
              </w:rPr>
              <w:t>-51 HRC</w:t>
            </w:r>
          </w:p>
          <w:p w14:paraId="1D4613D7"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Otras durezas</w:t>
            </w:r>
            <w:r w:rsidRPr="00582181">
              <w:rPr>
                <w:rFonts w:ascii="Verdana" w:hAnsi="Verdana" w:cs="Calibri"/>
                <w:sz w:val="18"/>
                <w:szCs w:val="18"/>
              </w:rPr>
              <w:tab/>
              <w:t>53-57 y &gt;64 HRC</w:t>
            </w:r>
          </w:p>
          <w:p w14:paraId="2473E192"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Color</w:t>
            </w:r>
            <w:r w:rsidRPr="00582181">
              <w:rPr>
                <w:rFonts w:ascii="Verdana" w:hAnsi="Verdana" w:cs="Calibri"/>
                <w:sz w:val="18"/>
                <w:szCs w:val="18"/>
              </w:rPr>
              <w:tab/>
            </w:r>
            <w:r w:rsidRPr="00582181">
              <w:rPr>
                <w:rFonts w:ascii="Verdana" w:hAnsi="Verdana" w:cs="Calibri"/>
                <w:sz w:val="18"/>
                <w:szCs w:val="18"/>
              </w:rPr>
              <w:tab/>
              <w:t>Acero</w:t>
            </w:r>
          </w:p>
          <w:p w14:paraId="0CA155F0" w14:textId="77777777" w:rsidR="00E97A58" w:rsidRPr="00582181"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Densidad</w:t>
            </w:r>
            <w:r w:rsidRPr="00582181">
              <w:rPr>
                <w:rFonts w:ascii="Verdana" w:hAnsi="Verdana" w:cs="Calibri"/>
                <w:sz w:val="18"/>
                <w:szCs w:val="18"/>
              </w:rPr>
              <w:tab/>
              <w:t>7,4 g/cm3</w:t>
            </w:r>
          </w:p>
          <w:p w14:paraId="246A9EFF" w14:textId="77777777" w:rsidR="00E97A58"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Forma</w:t>
            </w:r>
            <w:r w:rsidRPr="00582181">
              <w:rPr>
                <w:rFonts w:ascii="Verdana" w:hAnsi="Verdana" w:cs="Calibri"/>
                <w:sz w:val="18"/>
                <w:szCs w:val="18"/>
              </w:rPr>
              <w:tab/>
            </w:r>
            <w:r>
              <w:rPr>
                <w:rFonts w:ascii="Verdana" w:hAnsi="Verdana" w:cs="Calibri"/>
                <w:sz w:val="18"/>
                <w:szCs w:val="18"/>
              </w:rPr>
              <w:t xml:space="preserve">           </w:t>
            </w:r>
            <w:r w:rsidRPr="00582181">
              <w:rPr>
                <w:rFonts w:ascii="Verdana" w:hAnsi="Verdana" w:cs="Calibri"/>
                <w:sz w:val="18"/>
                <w:szCs w:val="18"/>
              </w:rPr>
              <w:t>esférica o angular</w:t>
            </w:r>
          </w:p>
          <w:p w14:paraId="29626911" w14:textId="77777777" w:rsidR="00E97A58" w:rsidRPr="00A34000" w:rsidRDefault="00E97A58" w:rsidP="00E97A58">
            <w:pPr>
              <w:autoSpaceDE w:val="0"/>
              <w:autoSpaceDN w:val="0"/>
              <w:adjustRightInd w:val="0"/>
              <w:jc w:val="both"/>
              <w:rPr>
                <w:rFonts w:ascii="Verdana" w:hAnsi="Verdana" w:cs="Calibri"/>
                <w:sz w:val="14"/>
                <w:szCs w:val="18"/>
              </w:rPr>
            </w:pPr>
          </w:p>
          <w:p w14:paraId="3F656F24" w14:textId="77777777" w:rsidR="00E97A58" w:rsidRDefault="00E97A58" w:rsidP="00E97A58">
            <w:pPr>
              <w:autoSpaceDE w:val="0"/>
              <w:autoSpaceDN w:val="0"/>
              <w:adjustRightInd w:val="0"/>
              <w:jc w:val="both"/>
              <w:rPr>
                <w:rFonts w:ascii="Verdana" w:hAnsi="Verdana" w:cs="Calibri"/>
                <w:sz w:val="18"/>
                <w:szCs w:val="18"/>
              </w:rPr>
            </w:pPr>
            <w:r w:rsidRPr="00582181">
              <w:rPr>
                <w:rFonts w:ascii="Verdana" w:hAnsi="Verdana" w:cs="Calibri"/>
                <w:sz w:val="18"/>
                <w:szCs w:val="18"/>
              </w:rPr>
              <w:t xml:space="preserve">La cantidad de ADQUISICION DE GRANALLA PARA RECALIFICADORA DEL DTCC es de </w:t>
            </w:r>
            <w:r>
              <w:rPr>
                <w:rFonts w:ascii="Verdana" w:hAnsi="Verdana" w:cs="Calibri"/>
                <w:sz w:val="18"/>
                <w:szCs w:val="18"/>
              </w:rPr>
              <w:t>5.500,00</w:t>
            </w:r>
            <w:r w:rsidRPr="00582181">
              <w:rPr>
                <w:rFonts w:ascii="Verdana" w:hAnsi="Verdana" w:cs="Calibri"/>
                <w:sz w:val="18"/>
                <w:szCs w:val="18"/>
              </w:rPr>
              <w:t xml:space="preserve"> Kg, el costo unitario máximo de cada Kg es 32,00 Bs, contemplándose el costo total de la adquisición</w:t>
            </w:r>
            <w:r>
              <w:rPr>
                <w:rFonts w:ascii="Verdana" w:hAnsi="Verdana" w:cs="Calibri"/>
                <w:sz w:val="18"/>
                <w:szCs w:val="18"/>
              </w:rPr>
              <w:t xml:space="preserve"> de Bs.</w:t>
            </w:r>
            <w:r w:rsidRPr="00582181">
              <w:rPr>
                <w:rFonts w:ascii="Verdana" w:hAnsi="Verdana" w:cs="Calibri"/>
                <w:sz w:val="18"/>
                <w:szCs w:val="18"/>
              </w:rPr>
              <w:t xml:space="preserve"> </w:t>
            </w:r>
            <w:r>
              <w:rPr>
                <w:rFonts w:ascii="Verdana" w:hAnsi="Verdana" w:cs="Calibri"/>
                <w:sz w:val="18"/>
                <w:szCs w:val="18"/>
              </w:rPr>
              <w:t xml:space="preserve">176.000,00 </w:t>
            </w:r>
            <w:r w:rsidRPr="00582181">
              <w:rPr>
                <w:rFonts w:ascii="Verdana" w:hAnsi="Verdana" w:cs="Calibri"/>
                <w:sz w:val="18"/>
                <w:szCs w:val="18"/>
              </w:rPr>
              <w:t xml:space="preserve"> que el mismo fue cotizado en el mercado.</w:t>
            </w:r>
          </w:p>
          <w:p w14:paraId="31659A3C" w14:textId="77777777" w:rsidR="00E97A58" w:rsidRPr="00582181" w:rsidRDefault="00E97A58" w:rsidP="00E97A58">
            <w:pPr>
              <w:autoSpaceDE w:val="0"/>
              <w:autoSpaceDN w:val="0"/>
              <w:adjustRightInd w:val="0"/>
              <w:jc w:val="both"/>
              <w:rPr>
                <w:rFonts w:ascii="Verdana" w:hAnsi="Verdana" w:cs="Calibri"/>
                <w:sz w:val="18"/>
                <w:szCs w:val="18"/>
              </w:rPr>
            </w:pPr>
          </w:p>
        </w:tc>
      </w:tr>
      <w:tr w:rsidR="00E97A58" w:rsidRPr="00FD291B" w14:paraId="5DF073B2" w14:textId="77777777" w:rsidTr="00E97A58">
        <w:trPr>
          <w:trHeight w:val="390"/>
        </w:trPr>
        <w:tc>
          <w:tcPr>
            <w:tcW w:w="9603" w:type="dxa"/>
            <w:shd w:val="clear" w:color="auto" w:fill="B8CCE4"/>
            <w:vAlign w:val="center"/>
          </w:tcPr>
          <w:p w14:paraId="612B873F" w14:textId="77777777" w:rsidR="00E97A58" w:rsidRPr="00FD291B" w:rsidRDefault="00E97A58" w:rsidP="00E97A58">
            <w:pPr>
              <w:rPr>
                <w:rFonts w:ascii="Verdana" w:hAnsi="Verdana" w:cs="Calibri"/>
                <w:sz w:val="18"/>
                <w:szCs w:val="18"/>
                <w:lang w:eastAsia="es-BO"/>
              </w:rPr>
            </w:pPr>
            <w:r w:rsidRPr="00FD291B">
              <w:rPr>
                <w:rFonts w:ascii="Verdana" w:hAnsi="Verdana" w:cs="Calibri"/>
                <w:b/>
                <w:bCs/>
                <w:sz w:val="18"/>
                <w:szCs w:val="18"/>
              </w:rPr>
              <w:t>PLAZO DE ENTREGA</w:t>
            </w:r>
          </w:p>
        </w:tc>
      </w:tr>
      <w:tr w:rsidR="00E97A58" w:rsidRPr="00FD291B" w14:paraId="7812DDDC" w14:textId="77777777" w:rsidTr="00E97A58">
        <w:trPr>
          <w:trHeight w:val="730"/>
        </w:trPr>
        <w:tc>
          <w:tcPr>
            <w:tcW w:w="9603" w:type="dxa"/>
            <w:shd w:val="clear" w:color="auto" w:fill="auto"/>
            <w:vAlign w:val="center"/>
          </w:tcPr>
          <w:p w14:paraId="6C935E82" w14:textId="77777777" w:rsidR="00E97A58" w:rsidRPr="00A34000" w:rsidRDefault="00E97A58" w:rsidP="00E97A58">
            <w:pPr>
              <w:autoSpaceDE w:val="0"/>
              <w:autoSpaceDN w:val="0"/>
              <w:adjustRightInd w:val="0"/>
              <w:jc w:val="both"/>
              <w:rPr>
                <w:rFonts w:ascii="Verdana" w:hAnsi="Verdana" w:cs="Calibri"/>
                <w:sz w:val="14"/>
                <w:szCs w:val="18"/>
              </w:rPr>
            </w:pPr>
          </w:p>
          <w:p w14:paraId="6C9DA22D" w14:textId="77777777" w:rsidR="00E97A58" w:rsidRPr="00FD2FBD" w:rsidRDefault="00E97A58" w:rsidP="00E97A58">
            <w:pPr>
              <w:autoSpaceDE w:val="0"/>
              <w:autoSpaceDN w:val="0"/>
              <w:adjustRightInd w:val="0"/>
              <w:jc w:val="both"/>
              <w:rPr>
                <w:rFonts w:ascii="Verdana" w:hAnsi="Verdana" w:cs="Calibri"/>
                <w:sz w:val="18"/>
                <w:szCs w:val="18"/>
              </w:rPr>
            </w:pPr>
            <w:r w:rsidRPr="00FD2FBD">
              <w:rPr>
                <w:rFonts w:ascii="Verdana" w:hAnsi="Verdana" w:cs="Calibri"/>
                <w:sz w:val="18"/>
                <w:szCs w:val="18"/>
              </w:rPr>
              <w:t>El adjudicatario de ADQUISICION DE GRANALLA PARA RECALIFICADORA DEL DTCC, deberá entregar la granalla en almacenes del Distrito DTCC, en dos entregas parciales:</w:t>
            </w:r>
          </w:p>
          <w:p w14:paraId="76638969" w14:textId="77777777" w:rsidR="00E97A58" w:rsidRPr="00FD2FBD" w:rsidRDefault="00E97A58" w:rsidP="00E97A58">
            <w:pPr>
              <w:autoSpaceDE w:val="0"/>
              <w:autoSpaceDN w:val="0"/>
              <w:adjustRightInd w:val="0"/>
              <w:jc w:val="both"/>
              <w:rPr>
                <w:rFonts w:ascii="Verdana" w:hAnsi="Verdana" w:cs="Calibri"/>
                <w:sz w:val="18"/>
                <w:szCs w:val="18"/>
              </w:rPr>
            </w:pPr>
          </w:p>
          <w:p w14:paraId="639B8517" w14:textId="77777777" w:rsidR="00E97A58" w:rsidRPr="00FD2FBD" w:rsidRDefault="00E97A58" w:rsidP="00E97A58">
            <w:pPr>
              <w:autoSpaceDE w:val="0"/>
              <w:autoSpaceDN w:val="0"/>
              <w:adjustRightInd w:val="0"/>
              <w:jc w:val="both"/>
              <w:rPr>
                <w:rFonts w:ascii="Verdana" w:hAnsi="Verdana" w:cs="Calibri"/>
                <w:sz w:val="18"/>
                <w:szCs w:val="18"/>
              </w:rPr>
            </w:pPr>
            <w:r w:rsidRPr="00FD2FBD">
              <w:rPr>
                <w:rFonts w:ascii="Verdana" w:hAnsi="Verdana" w:cs="Calibri"/>
                <w:b/>
                <w:sz w:val="18"/>
                <w:szCs w:val="18"/>
              </w:rPr>
              <w:t>Primera Entrega</w:t>
            </w:r>
            <w:r w:rsidRPr="00FD2FBD">
              <w:rPr>
                <w:rFonts w:ascii="Verdana" w:hAnsi="Verdana" w:cs="Calibri"/>
                <w:sz w:val="18"/>
                <w:szCs w:val="18"/>
              </w:rPr>
              <w:t>: debe efectuarse la entrega de 1000 Kg de granalla en un plazo de 2 días calendario a partir de la firma de la Orden de Compra.</w:t>
            </w:r>
          </w:p>
          <w:p w14:paraId="604DBE9C" w14:textId="77777777" w:rsidR="00E97A58" w:rsidRPr="00FD2FBD" w:rsidRDefault="00E97A58" w:rsidP="00E97A58">
            <w:pPr>
              <w:autoSpaceDE w:val="0"/>
              <w:autoSpaceDN w:val="0"/>
              <w:adjustRightInd w:val="0"/>
              <w:jc w:val="both"/>
              <w:rPr>
                <w:rFonts w:ascii="Verdana" w:hAnsi="Verdana" w:cs="Calibri"/>
                <w:sz w:val="18"/>
                <w:szCs w:val="18"/>
              </w:rPr>
            </w:pPr>
          </w:p>
          <w:p w14:paraId="21965F29" w14:textId="77777777" w:rsidR="00E97A58" w:rsidRPr="00FD2FBD" w:rsidRDefault="00E97A58" w:rsidP="00E97A58">
            <w:pPr>
              <w:autoSpaceDE w:val="0"/>
              <w:autoSpaceDN w:val="0"/>
              <w:adjustRightInd w:val="0"/>
              <w:jc w:val="both"/>
              <w:rPr>
                <w:rFonts w:ascii="Verdana" w:hAnsi="Verdana" w:cs="Calibri"/>
                <w:sz w:val="18"/>
                <w:szCs w:val="18"/>
              </w:rPr>
            </w:pPr>
            <w:r w:rsidRPr="00FD2FBD">
              <w:rPr>
                <w:rFonts w:ascii="Verdana" w:hAnsi="Verdana" w:cs="Calibri"/>
                <w:b/>
                <w:sz w:val="18"/>
                <w:szCs w:val="18"/>
              </w:rPr>
              <w:t>Segunda Entrega</w:t>
            </w:r>
            <w:r w:rsidRPr="00FD2FBD">
              <w:rPr>
                <w:rFonts w:ascii="Verdana" w:hAnsi="Verdana" w:cs="Calibri"/>
                <w:sz w:val="18"/>
                <w:szCs w:val="18"/>
              </w:rPr>
              <w:t>: deberá efectuarse la entrega de 4500 Kg de granalla a un plazo de 20 días calendario computable a partir de la primera entrega.</w:t>
            </w:r>
          </w:p>
          <w:p w14:paraId="20CD5E5F" w14:textId="77777777" w:rsidR="00E97A58" w:rsidRPr="00FD2FBD" w:rsidRDefault="00E97A58" w:rsidP="00E97A58">
            <w:pPr>
              <w:autoSpaceDE w:val="0"/>
              <w:autoSpaceDN w:val="0"/>
              <w:adjustRightInd w:val="0"/>
              <w:jc w:val="both"/>
              <w:rPr>
                <w:rFonts w:ascii="Verdana" w:hAnsi="Verdana" w:cs="Calibri"/>
                <w:sz w:val="18"/>
                <w:szCs w:val="18"/>
              </w:rPr>
            </w:pPr>
          </w:p>
          <w:p w14:paraId="01AA1804" w14:textId="77777777" w:rsidR="00E97A58" w:rsidRPr="00FD2FBD" w:rsidRDefault="00E97A58" w:rsidP="00E97A58">
            <w:pPr>
              <w:autoSpaceDE w:val="0"/>
              <w:autoSpaceDN w:val="0"/>
              <w:adjustRightInd w:val="0"/>
              <w:jc w:val="both"/>
              <w:rPr>
                <w:rFonts w:ascii="Verdana" w:hAnsi="Verdana" w:cs="Calibri"/>
                <w:sz w:val="14"/>
                <w:szCs w:val="18"/>
              </w:rPr>
            </w:pPr>
          </w:p>
          <w:p w14:paraId="7567F916" w14:textId="77777777" w:rsidR="00E97A58" w:rsidRDefault="00E97A58" w:rsidP="00E97A58">
            <w:pPr>
              <w:autoSpaceDE w:val="0"/>
              <w:autoSpaceDN w:val="0"/>
              <w:adjustRightInd w:val="0"/>
              <w:jc w:val="both"/>
              <w:rPr>
                <w:rFonts w:ascii="Verdana" w:hAnsi="Verdana" w:cs="Calibri"/>
                <w:sz w:val="18"/>
                <w:szCs w:val="18"/>
              </w:rPr>
            </w:pPr>
            <w:r w:rsidRPr="00FD2FBD">
              <w:rPr>
                <w:rFonts w:ascii="Verdana" w:hAnsi="Verdana" w:cs="Calibri"/>
                <w:sz w:val="18"/>
                <w:szCs w:val="18"/>
              </w:rPr>
              <w:t>El adjudicatario debe cumplir con los plazos de entrega mencionados, en caso de incumplimiento  será pasible a una sanción (descuento) de 1% sobre el importe total de la adjudicación por cada día calendario de retraso, mismo que correrá a partir de la segunda fecha de entrega. Considerando que en caso de sobrepasar el 20% en cuanto a multas, la adjudicación queda sin efecto, con las sanciones correspondientes a los proveedores de acuerdo Reglamente Específico.</w:t>
            </w:r>
          </w:p>
          <w:p w14:paraId="1440D28F" w14:textId="77777777" w:rsidR="00E97A58" w:rsidRDefault="00E97A58" w:rsidP="00E97A58">
            <w:pPr>
              <w:autoSpaceDE w:val="0"/>
              <w:autoSpaceDN w:val="0"/>
              <w:adjustRightInd w:val="0"/>
              <w:jc w:val="both"/>
              <w:rPr>
                <w:rFonts w:ascii="Verdana" w:hAnsi="Verdana" w:cs="Calibri"/>
                <w:b/>
                <w:bCs/>
                <w:sz w:val="18"/>
                <w:szCs w:val="18"/>
                <w:lang w:val="es-ES_tradnl" w:eastAsia="es-BO"/>
              </w:rPr>
            </w:pPr>
          </w:p>
          <w:p w14:paraId="15DA704C" w14:textId="77777777" w:rsidR="00E97A58" w:rsidRPr="00FD291B" w:rsidRDefault="00E97A58" w:rsidP="00E97A58">
            <w:pPr>
              <w:autoSpaceDE w:val="0"/>
              <w:autoSpaceDN w:val="0"/>
              <w:adjustRightInd w:val="0"/>
              <w:jc w:val="both"/>
              <w:rPr>
                <w:rFonts w:ascii="Verdana" w:hAnsi="Verdana" w:cs="Calibri"/>
                <w:b/>
                <w:bCs/>
                <w:sz w:val="18"/>
                <w:szCs w:val="18"/>
                <w:lang w:val="es-ES_tradnl" w:eastAsia="es-BO"/>
              </w:rPr>
            </w:pPr>
          </w:p>
        </w:tc>
      </w:tr>
      <w:tr w:rsidR="00E97A58" w:rsidRPr="00FD291B" w14:paraId="6495D9E8" w14:textId="77777777" w:rsidTr="00E97A58">
        <w:trPr>
          <w:trHeight w:val="417"/>
        </w:trPr>
        <w:tc>
          <w:tcPr>
            <w:tcW w:w="9603" w:type="dxa"/>
            <w:shd w:val="clear" w:color="auto" w:fill="B8CCE4"/>
            <w:noWrap/>
            <w:vAlign w:val="center"/>
          </w:tcPr>
          <w:p w14:paraId="06D6415A" w14:textId="77777777" w:rsidR="00E97A58" w:rsidRPr="00FD291B" w:rsidRDefault="00E97A58" w:rsidP="00E97A58">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Pr="000C3ECC">
              <w:rPr>
                <w:rFonts w:ascii="Verdana" w:hAnsi="Verdana" w:cs="Calibri"/>
                <w:b/>
                <w:bCs/>
                <w:sz w:val="18"/>
                <w:szCs w:val="18"/>
              </w:rPr>
              <w:t>DEL PROVEEDOR</w:t>
            </w:r>
          </w:p>
        </w:tc>
      </w:tr>
      <w:tr w:rsidR="00E97A58" w:rsidRPr="00FD291B" w14:paraId="128271D6" w14:textId="77777777" w:rsidTr="00E97A58">
        <w:trPr>
          <w:trHeight w:val="1187"/>
        </w:trPr>
        <w:tc>
          <w:tcPr>
            <w:tcW w:w="9603" w:type="dxa"/>
            <w:shd w:val="clear" w:color="auto" w:fill="auto"/>
            <w:noWrap/>
            <w:vAlign w:val="center"/>
          </w:tcPr>
          <w:p w14:paraId="63D58CAB" w14:textId="77777777" w:rsidR="00E97A58" w:rsidRPr="003F2292"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lastRenderedPageBreak/>
              <w:t xml:space="preserve">El proponente deberá contar con una experiencia </w:t>
            </w:r>
            <w:r>
              <w:rPr>
                <w:rFonts w:ascii="Verdana" w:hAnsi="Verdana" w:cs="Calibri"/>
                <w:sz w:val="18"/>
                <w:szCs w:val="18"/>
              </w:rPr>
              <w:t xml:space="preserve">mínima de seis meses anteriores </w:t>
            </w:r>
            <w:r w:rsidRPr="00005C6D">
              <w:rPr>
                <w:rFonts w:ascii="Verdana" w:hAnsi="Verdana" w:cs="Calibri"/>
                <w:sz w:val="18"/>
                <w:szCs w:val="18"/>
              </w:rPr>
              <w:t>en el rubro de provisión de granalla, debidamente respaldada por una fotocopia simple de una factura, contrato y/</w:t>
            </w:r>
            <w:proofErr w:type="spellStart"/>
            <w:r w:rsidRPr="00005C6D">
              <w:rPr>
                <w:rFonts w:ascii="Verdana" w:hAnsi="Verdana" w:cs="Calibri"/>
                <w:sz w:val="18"/>
                <w:szCs w:val="18"/>
              </w:rPr>
              <w:t>o</w:t>
            </w:r>
            <w:proofErr w:type="spellEnd"/>
            <w:r w:rsidRPr="00005C6D">
              <w:rPr>
                <w:rFonts w:ascii="Verdana" w:hAnsi="Verdana" w:cs="Calibri"/>
                <w:sz w:val="18"/>
                <w:szCs w:val="18"/>
              </w:rPr>
              <w:t xml:space="preserve"> orden de servicios o documento equivalente que acredite su experiencia.</w:t>
            </w:r>
          </w:p>
        </w:tc>
      </w:tr>
    </w:tbl>
    <w:p w14:paraId="3155DFEE" w14:textId="77777777" w:rsidR="00E97A58" w:rsidRPr="00FD291B" w:rsidRDefault="00E97A58" w:rsidP="00E97A58">
      <w:pPr>
        <w:pStyle w:val="Prrafodelista"/>
        <w:numPr>
          <w:ilvl w:val="0"/>
          <w:numId w:val="44"/>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w:t>
      </w:r>
    </w:p>
    <w:p w14:paraId="467C8859" w14:textId="77777777" w:rsidR="00E97A58" w:rsidRPr="00FD291B" w:rsidRDefault="00E97A58" w:rsidP="00E97A58">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97A58" w:rsidRPr="00FD291B" w14:paraId="18CB6BCE" w14:textId="77777777" w:rsidTr="00E97A58">
        <w:trPr>
          <w:trHeight w:val="397"/>
        </w:trPr>
        <w:tc>
          <w:tcPr>
            <w:tcW w:w="9640" w:type="dxa"/>
            <w:shd w:val="clear" w:color="auto" w:fill="B8CCE4"/>
            <w:vAlign w:val="center"/>
          </w:tcPr>
          <w:p w14:paraId="3287A4D6" w14:textId="77777777" w:rsidR="00E97A58" w:rsidRPr="00FD291B" w:rsidRDefault="00E97A58" w:rsidP="00E97A5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E97A58" w:rsidRPr="00FD291B" w14:paraId="6B5A86BA" w14:textId="77777777" w:rsidTr="00E97A58">
        <w:trPr>
          <w:trHeight w:val="983"/>
        </w:trPr>
        <w:tc>
          <w:tcPr>
            <w:tcW w:w="9640" w:type="dxa"/>
            <w:shd w:val="clear" w:color="auto" w:fill="auto"/>
            <w:vAlign w:val="center"/>
          </w:tcPr>
          <w:p w14:paraId="4EF36AF1" w14:textId="77777777" w:rsidR="00E97A58" w:rsidRPr="00FD291B" w:rsidRDefault="00E97A58" w:rsidP="00E97A58">
            <w:pPr>
              <w:autoSpaceDE w:val="0"/>
              <w:autoSpaceDN w:val="0"/>
              <w:adjustRightInd w:val="0"/>
              <w:jc w:val="both"/>
              <w:rPr>
                <w:rFonts w:ascii="Verdana" w:hAnsi="Verdana" w:cs="Calibri"/>
                <w:sz w:val="18"/>
                <w:szCs w:val="18"/>
                <w:lang w:eastAsia="es-BO"/>
              </w:rPr>
            </w:pPr>
            <w:r>
              <w:rPr>
                <w:rFonts w:ascii="Verdana" w:hAnsi="Verdana" w:cs="Calibri"/>
                <w:sz w:val="18"/>
                <w:szCs w:val="18"/>
              </w:rPr>
              <w:t>La</w:t>
            </w:r>
            <w:r w:rsidRPr="00005C6D">
              <w:rPr>
                <w:rFonts w:ascii="Verdana" w:hAnsi="Verdana" w:cs="Calibri"/>
                <w:sz w:val="18"/>
                <w:szCs w:val="18"/>
              </w:rPr>
              <w:t xml:space="preserve"> entrega de la ADQUISICION DE GRANALLA PARA RECALIFICADORA DEL DTCC, se la realizara en almacenes  del </w:t>
            </w:r>
            <w:r>
              <w:rPr>
                <w:rFonts w:ascii="Verdana" w:hAnsi="Verdana" w:cs="Calibri"/>
                <w:sz w:val="18"/>
                <w:szCs w:val="18"/>
              </w:rPr>
              <w:t xml:space="preserve">Distrito Comercial Centro </w:t>
            </w:r>
            <w:r w:rsidRPr="00005C6D">
              <w:rPr>
                <w:rFonts w:ascii="Verdana" w:hAnsi="Verdana" w:cs="Calibri"/>
                <w:sz w:val="18"/>
                <w:szCs w:val="18"/>
              </w:rPr>
              <w:t xml:space="preserve">DTCC </w:t>
            </w:r>
            <w:r>
              <w:rPr>
                <w:rFonts w:ascii="Verdana" w:hAnsi="Verdana" w:cs="Calibri"/>
                <w:sz w:val="18"/>
                <w:szCs w:val="18"/>
              </w:rPr>
              <w:t xml:space="preserve"> ubicada en la </w:t>
            </w:r>
            <w:r w:rsidRPr="00005C6D">
              <w:rPr>
                <w:rFonts w:ascii="Verdana" w:hAnsi="Verdana" w:cs="Calibri"/>
                <w:sz w:val="18"/>
                <w:szCs w:val="18"/>
              </w:rPr>
              <w:t>Planta Engarrafadora de GLP  Valle Hermoso, Av. Siglo XX Final, Portería Nº 2.</w:t>
            </w:r>
          </w:p>
        </w:tc>
      </w:tr>
      <w:tr w:rsidR="00E97A58" w:rsidRPr="00FD291B" w14:paraId="1E0E50EE" w14:textId="77777777" w:rsidTr="00E97A58">
        <w:trPr>
          <w:trHeight w:val="392"/>
        </w:trPr>
        <w:tc>
          <w:tcPr>
            <w:tcW w:w="9640" w:type="dxa"/>
            <w:shd w:val="clear" w:color="auto" w:fill="B8CCE4"/>
            <w:vAlign w:val="center"/>
          </w:tcPr>
          <w:p w14:paraId="0AEF6BFC" w14:textId="77777777" w:rsidR="00E97A58" w:rsidRPr="00FD291B" w:rsidRDefault="00E97A58" w:rsidP="00E97A5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E97A58" w:rsidRPr="00FD291B" w14:paraId="7FA29B38" w14:textId="77777777" w:rsidTr="00E97A58">
        <w:trPr>
          <w:trHeight w:val="488"/>
        </w:trPr>
        <w:tc>
          <w:tcPr>
            <w:tcW w:w="9640" w:type="dxa"/>
            <w:tcBorders>
              <w:bottom w:val="single" w:sz="4" w:space="0" w:color="auto"/>
            </w:tcBorders>
            <w:shd w:val="clear" w:color="auto" w:fill="auto"/>
            <w:vAlign w:val="center"/>
          </w:tcPr>
          <w:p w14:paraId="26437EA6" w14:textId="77777777" w:rsidR="00E97A58" w:rsidRDefault="00E97A58" w:rsidP="00E97A58">
            <w:pPr>
              <w:autoSpaceDE w:val="0"/>
              <w:autoSpaceDN w:val="0"/>
              <w:adjustRightInd w:val="0"/>
              <w:jc w:val="both"/>
              <w:rPr>
                <w:rFonts w:ascii="Verdana" w:hAnsi="Verdana" w:cs="Calibri"/>
                <w:sz w:val="18"/>
                <w:szCs w:val="18"/>
              </w:rPr>
            </w:pPr>
          </w:p>
          <w:p w14:paraId="065E6506" w14:textId="77777777" w:rsidR="00E97A58" w:rsidRPr="00FD2FBD" w:rsidRDefault="00E97A58" w:rsidP="00E97A58">
            <w:pPr>
              <w:autoSpaceDE w:val="0"/>
              <w:autoSpaceDN w:val="0"/>
              <w:adjustRightInd w:val="0"/>
              <w:jc w:val="both"/>
              <w:rPr>
                <w:rFonts w:ascii="Verdana" w:hAnsi="Verdana" w:cs="Calibri"/>
                <w:sz w:val="18"/>
                <w:szCs w:val="18"/>
              </w:rPr>
            </w:pPr>
            <w:r w:rsidRPr="00FD2FBD">
              <w:rPr>
                <w:rFonts w:ascii="Verdana" w:hAnsi="Verdana" w:cs="Calibri"/>
                <w:sz w:val="18"/>
                <w:szCs w:val="18"/>
              </w:rPr>
              <w:t>Los fiscales de servicio emitirán un informe de conformidad parcial de recepción de 1000 Kg de granalla a momento de recepción de la primera entrega  lo cual posibilitara el uso inmediato del bien, posteriormente en la segunda entrega darán la conformidad definitiva de recepción indicando las fechas y cantidades de recepción brindando la conformidad del servicio.</w:t>
            </w:r>
          </w:p>
          <w:p w14:paraId="6E564BED" w14:textId="77777777" w:rsidR="00E97A58" w:rsidRPr="00FD2FBD" w:rsidRDefault="00E97A58" w:rsidP="00E97A58">
            <w:pPr>
              <w:autoSpaceDE w:val="0"/>
              <w:autoSpaceDN w:val="0"/>
              <w:adjustRightInd w:val="0"/>
              <w:jc w:val="both"/>
              <w:rPr>
                <w:rFonts w:ascii="Verdana" w:hAnsi="Verdana" w:cs="Calibri"/>
                <w:sz w:val="18"/>
                <w:szCs w:val="18"/>
              </w:rPr>
            </w:pPr>
          </w:p>
          <w:p w14:paraId="7FABBE80" w14:textId="77777777" w:rsidR="00E97A58" w:rsidRDefault="00E97A58" w:rsidP="00E97A58">
            <w:pPr>
              <w:autoSpaceDE w:val="0"/>
              <w:autoSpaceDN w:val="0"/>
              <w:adjustRightInd w:val="0"/>
              <w:jc w:val="both"/>
              <w:rPr>
                <w:rFonts w:ascii="Verdana" w:hAnsi="Verdana" w:cs="Calibri"/>
                <w:sz w:val="18"/>
                <w:szCs w:val="18"/>
              </w:rPr>
            </w:pPr>
            <w:r w:rsidRPr="00FD2FBD">
              <w:rPr>
                <w:rFonts w:ascii="Verdana" w:hAnsi="Verdana" w:cs="Calibri"/>
                <w:sz w:val="18"/>
                <w:szCs w:val="18"/>
              </w:rPr>
              <w:t>Una vez recibida la totalidad del bien adquirido en instalaciones del almacenes del DTCC debidamente respaldadas con los informes de los fiscales de servicio, el proveedor debe presentar los siguientes documentos para efectivizar el pago:</w:t>
            </w:r>
            <w:r w:rsidRPr="00005C6D">
              <w:rPr>
                <w:rFonts w:ascii="Verdana" w:hAnsi="Verdana" w:cs="Calibri"/>
                <w:sz w:val="18"/>
                <w:szCs w:val="18"/>
              </w:rPr>
              <w:t xml:space="preserve"> </w:t>
            </w:r>
          </w:p>
          <w:p w14:paraId="7AB83AFE" w14:textId="77777777" w:rsidR="00E97A58" w:rsidRPr="00005C6D" w:rsidRDefault="00E97A58" w:rsidP="00E97A58">
            <w:pPr>
              <w:autoSpaceDE w:val="0"/>
              <w:autoSpaceDN w:val="0"/>
              <w:adjustRightInd w:val="0"/>
              <w:jc w:val="both"/>
              <w:rPr>
                <w:rFonts w:ascii="Verdana" w:hAnsi="Verdana" w:cs="Calibri"/>
                <w:sz w:val="18"/>
                <w:szCs w:val="18"/>
              </w:rPr>
            </w:pPr>
          </w:p>
          <w:p w14:paraId="08BC2447" w14:textId="77777777" w:rsidR="00E97A58" w:rsidRPr="00005C6D"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Carta de solicitud de pago</w:t>
            </w:r>
          </w:p>
          <w:p w14:paraId="34C870F7" w14:textId="77777777" w:rsidR="00E97A58" w:rsidRPr="00005C6D"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Factura original a Nombre de YPFB, NIT 1020269020</w:t>
            </w:r>
          </w:p>
          <w:p w14:paraId="08A27DEA" w14:textId="77777777" w:rsidR="00E97A58" w:rsidRPr="00005C6D"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Fotocopia simple de NIT</w:t>
            </w:r>
          </w:p>
          <w:p w14:paraId="5CC526BD" w14:textId="77777777" w:rsidR="00E97A58" w:rsidRPr="00005C6D"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Fotocopia simple de Registro SIGMA</w:t>
            </w:r>
          </w:p>
          <w:p w14:paraId="126C0B5C" w14:textId="77777777" w:rsidR="00E97A58" w:rsidRDefault="00E97A58" w:rsidP="00E97A58">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 xml:space="preserve">Fotocopia simple de Contrato </w:t>
            </w:r>
          </w:p>
          <w:p w14:paraId="55FC9513" w14:textId="77777777" w:rsidR="00E97A58" w:rsidRPr="00FD291B" w:rsidRDefault="00E97A58" w:rsidP="00E97A58">
            <w:pPr>
              <w:autoSpaceDE w:val="0"/>
              <w:autoSpaceDN w:val="0"/>
              <w:adjustRightInd w:val="0"/>
              <w:jc w:val="both"/>
              <w:rPr>
                <w:rFonts w:ascii="Verdana" w:hAnsi="Verdana" w:cs="Calibri"/>
                <w:sz w:val="18"/>
                <w:szCs w:val="18"/>
              </w:rPr>
            </w:pPr>
          </w:p>
          <w:p w14:paraId="55EFCCC6" w14:textId="77777777" w:rsidR="00E97A58" w:rsidRDefault="00E97A58" w:rsidP="00E97A58">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El pago debe ejecutarse por la empresa YPFB a favor de la empresa proveedora siempre y cuando no se tenga ninguna observación del bien.</w:t>
            </w:r>
          </w:p>
          <w:p w14:paraId="6B8F9DB8" w14:textId="77777777" w:rsidR="00E97A58" w:rsidRPr="00FD291B" w:rsidRDefault="00E97A58" w:rsidP="00E97A58">
            <w:pPr>
              <w:autoSpaceDE w:val="0"/>
              <w:autoSpaceDN w:val="0"/>
              <w:adjustRightInd w:val="0"/>
              <w:jc w:val="both"/>
              <w:rPr>
                <w:rFonts w:ascii="Verdana" w:hAnsi="Verdana" w:cs="Calibri"/>
                <w:sz w:val="18"/>
                <w:szCs w:val="18"/>
                <w:lang w:eastAsia="es-BO"/>
              </w:rPr>
            </w:pPr>
          </w:p>
        </w:tc>
      </w:tr>
      <w:tr w:rsidR="00E97A58" w:rsidRPr="00FD291B" w14:paraId="05A36194" w14:textId="77777777" w:rsidTr="00E97A58">
        <w:trPr>
          <w:trHeight w:val="422"/>
        </w:trPr>
        <w:tc>
          <w:tcPr>
            <w:tcW w:w="9640" w:type="dxa"/>
            <w:shd w:val="clear" w:color="auto" w:fill="B4C6E7"/>
            <w:vAlign w:val="center"/>
          </w:tcPr>
          <w:p w14:paraId="1C29AB75" w14:textId="77777777" w:rsidR="00E97A58" w:rsidRPr="00B15E08" w:rsidRDefault="00E97A58" w:rsidP="00E97A5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E97A58" w:rsidRPr="00FD291B" w14:paraId="0A3EC839" w14:textId="77777777" w:rsidTr="00E97A58">
        <w:trPr>
          <w:trHeight w:val="555"/>
        </w:trPr>
        <w:tc>
          <w:tcPr>
            <w:tcW w:w="9640" w:type="dxa"/>
            <w:shd w:val="clear" w:color="auto" w:fill="auto"/>
            <w:vAlign w:val="center"/>
          </w:tcPr>
          <w:p w14:paraId="67E31579" w14:textId="77777777" w:rsidR="00E97A58" w:rsidRDefault="00E97A58" w:rsidP="00E97A58">
            <w:pPr>
              <w:autoSpaceDE w:val="0"/>
              <w:autoSpaceDN w:val="0"/>
              <w:adjustRightInd w:val="0"/>
              <w:jc w:val="both"/>
              <w:rPr>
                <w:rFonts w:ascii="Verdana" w:hAnsi="Verdana" w:cs="Calibri"/>
                <w:sz w:val="18"/>
                <w:szCs w:val="18"/>
              </w:rPr>
            </w:pPr>
          </w:p>
          <w:p w14:paraId="0DBBB154" w14:textId="77777777" w:rsidR="00E97A58" w:rsidRDefault="00E97A58" w:rsidP="00E97A58">
            <w:pPr>
              <w:autoSpaceDE w:val="0"/>
              <w:autoSpaceDN w:val="0"/>
              <w:adjustRightInd w:val="0"/>
              <w:jc w:val="both"/>
              <w:rPr>
                <w:rFonts w:ascii="Verdana" w:hAnsi="Verdana" w:cs="Calibri"/>
                <w:sz w:val="18"/>
                <w:szCs w:val="18"/>
              </w:rPr>
            </w:pPr>
            <w:r w:rsidRPr="00FD2FBD">
              <w:rPr>
                <w:rFonts w:ascii="Verdana" w:hAnsi="Verdana" w:cs="Calibri"/>
                <w:sz w:val="18"/>
                <w:szCs w:val="18"/>
              </w:rPr>
              <w:t>El adjudicatario debe cumplir con los plazos de entrega mencionados, en caso de incumplimiento  será</w:t>
            </w:r>
            <w:r w:rsidRPr="0060138C">
              <w:rPr>
                <w:rFonts w:ascii="Verdana" w:hAnsi="Verdana" w:cs="Calibri"/>
                <w:sz w:val="18"/>
                <w:szCs w:val="18"/>
              </w:rPr>
              <w:t xml:space="preserve"> pasible a una sanción (descuento) de 1% sobre el importe total de la adjudicación por cada día calendario de retraso</w:t>
            </w:r>
            <w:r>
              <w:rPr>
                <w:rFonts w:ascii="Verdana" w:hAnsi="Verdana" w:cs="Calibri"/>
                <w:sz w:val="18"/>
                <w:szCs w:val="18"/>
              </w:rPr>
              <w:t>, mismo que  correrá a partir de la segunda fecha de entrega.</w:t>
            </w:r>
          </w:p>
          <w:p w14:paraId="748EAC58" w14:textId="77777777" w:rsidR="00E97A58" w:rsidRDefault="00E97A58" w:rsidP="00E97A58">
            <w:pPr>
              <w:autoSpaceDE w:val="0"/>
              <w:autoSpaceDN w:val="0"/>
              <w:adjustRightInd w:val="0"/>
              <w:jc w:val="both"/>
              <w:rPr>
                <w:rFonts w:ascii="Verdana" w:hAnsi="Verdana" w:cs="Calibri"/>
                <w:sz w:val="18"/>
                <w:szCs w:val="18"/>
              </w:rPr>
            </w:pPr>
          </w:p>
          <w:p w14:paraId="20769B17" w14:textId="77777777" w:rsidR="00E97A58" w:rsidRDefault="00E97A58" w:rsidP="00E97A58">
            <w:pPr>
              <w:autoSpaceDE w:val="0"/>
              <w:autoSpaceDN w:val="0"/>
              <w:adjustRightInd w:val="0"/>
              <w:jc w:val="both"/>
              <w:rPr>
                <w:rFonts w:ascii="Verdana" w:hAnsi="Verdana" w:cs="Calibri"/>
                <w:sz w:val="18"/>
                <w:szCs w:val="18"/>
              </w:rPr>
            </w:pPr>
            <w:r w:rsidRPr="00D1551D">
              <w:rPr>
                <w:rFonts w:ascii="Verdana" w:hAnsi="Verdana" w:cs="Calibri"/>
                <w:sz w:val="18"/>
                <w:szCs w:val="18"/>
              </w:rPr>
              <w:t>Considerando que en caso de sobrepasar el 20% en cuanto a multas, la adjudicación queda sin efecto, con las sanciones correspondientes a los proveedores de acuerdo Reglamente Específico.</w:t>
            </w:r>
          </w:p>
          <w:p w14:paraId="01288339" w14:textId="77777777" w:rsidR="00E97A58" w:rsidRPr="00B15E08" w:rsidRDefault="00E97A58" w:rsidP="00E97A58">
            <w:pPr>
              <w:autoSpaceDE w:val="0"/>
              <w:autoSpaceDN w:val="0"/>
              <w:adjustRightInd w:val="0"/>
              <w:jc w:val="both"/>
              <w:rPr>
                <w:rFonts w:ascii="Verdana" w:hAnsi="Verdana" w:cs="Calibri"/>
                <w:sz w:val="18"/>
                <w:szCs w:val="18"/>
              </w:rPr>
            </w:pPr>
          </w:p>
        </w:tc>
      </w:tr>
      <w:tr w:rsidR="00E97A58" w:rsidRPr="005361C1" w14:paraId="38091E32" w14:textId="77777777" w:rsidTr="00E97A58">
        <w:trPr>
          <w:trHeight w:val="408"/>
        </w:trPr>
        <w:tc>
          <w:tcPr>
            <w:tcW w:w="9640" w:type="dxa"/>
            <w:shd w:val="clear" w:color="auto" w:fill="B8CCE4"/>
            <w:vAlign w:val="center"/>
          </w:tcPr>
          <w:p w14:paraId="2593F41F" w14:textId="77777777" w:rsidR="00E97A58" w:rsidRPr="00B15E08" w:rsidRDefault="00E97A58" w:rsidP="00E97A5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E97A58" w:rsidRPr="00FD291B" w14:paraId="0B18306F" w14:textId="77777777" w:rsidTr="00E97A58">
        <w:trPr>
          <w:trHeight w:val="604"/>
        </w:trPr>
        <w:tc>
          <w:tcPr>
            <w:tcW w:w="9640" w:type="dxa"/>
            <w:tcBorders>
              <w:bottom w:val="single" w:sz="4" w:space="0" w:color="auto"/>
            </w:tcBorders>
            <w:shd w:val="clear" w:color="auto" w:fill="auto"/>
            <w:vAlign w:val="center"/>
          </w:tcPr>
          <w:p w14:paraId="50D82696" w14:textId="77777777" w:rsidR="00E97A58" w:rsidRPr="00242FA8" w:rsidRDefault="00E97A58" w:rsidP="00E97A58">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14:paraId="0F4D367D" w14:textId="77777777" w:rsidR="00E97A58" w:rsidRPr="00242FA8" w:rsidRDefault="00E97A58" w:rsidP="00E97A58">
            <w:pPr>
              <w:autoSpaceDE w:val="0"/>
              <w:autoSpaceDN w:val="0"/>
              <w:adjustRightInd w:val="0"/>
              <w:jc w:val="both"/>
              <w:rPr>
                <w:rFonts w:ascii="Verdana" w:hAnsi="Verdana" w:cs="Calibri"/>
                <w:b/>
                <w:sz w:val="18"/>
                <w:szCs w:val="18"/>
              </w:rPr>
            </w:pPr>
          </w:p>
          <w:p w14:paraId="203025C4" w14:textId="77777777" w:rsidR="00E97A58" w:rsidRDefault="00E97A58" w:rsidP="00E97A58">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del proponente, éste podrá optar por los siguientes instrumentos de garantía: </w:t>
            </w:r>
          </w:p>
          <w:p w14:paraId="72258733" w14:textId="77777777" w:rsidR="00E97A58" w:rsidRPr="007E03D4" w:rsidRDefault="00E97A58" w:rsidP="00E97A58">
            <w:pPr>
              <w:tabs>
                <w:tab w:val="left" w:pos="1965"/>
              </w:tabs>
              <w:jc w:val="both"/>
              <w:rPr>
                <w:rFonts w:ascii="Verdana" w:hAnsi="Verdana" w:cs="Calibri"/>
                <w:bCs/>
                <w:sz w:val="18"/>
                <w:szCs w:val="18"/>
                <w:lang w:val="es-BO"/>
              </w:rPr>
            </w:pPr>
          </w:p>
          <w:p w14:paraId="24C095CE"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14:paraId="0B3FD76E" w14:textId="77777777" w:rsidR="00E97A58" w:rsidRPr="00242FA8" w:rsidRDefault="00E97A58" w:rsidP="00E97A58">
            <w:pPr>
              <w:ind w:left="284"/>
              <w:jc w:val="both"/>
              <w:rPr>
                <w:rFonts w:ascii="Verdana" w:hAnsi="Verdana" w:cs="Calibri"/>
                <w:bCs/>
                <w:sz w:val="18"/>
                <w:szCs w:val="18"/>
                <w:lang w:val="es-BO"/>
              </w:rPr>
            </w:pPr>
          </w:p>
          <w:p w14:paraId="2B385767"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242FA8">
              <w:rPr>
                <w:rFonts w:ascii="Verdana" w:hAnsi="Verdana" w:cs="Calibri"/>
                <w:bCs/>
                <w:sz w:val="18"/>
                <w:szCs w:val="18"/>
                <w:lang w:val="es-BO"/>
              </w:rPr>
              <w:lastRenderedPageBreak/>
              <w:t xml:space="preserve">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14:paraId="2B7DC5FD" w14:textId="77777777" w:rsidR="00E97A58" w:rsidRPr="00242FA8" w:rsidRDefault="00E97A58" w:rsidP="00E97A58">
            <w:pPr>
              <w:pStyle w:val="Prrafodelista"/>
              <w:rPr>
                <w:rFonts w:ascii="Verdana" w:hAnsi="Verdana" w:cs="Calibri"/>
                <w:bCs/>
                <w:sz w:val="18"/>
                <w:szCs w:val="18"/>
                <w:lang w:val="es-BO"/>
              </w:rPr>
            </w:pPr>
          </w:p>
          <w:p w14:paraId="13213DE6" w14:textId="77777777" w:rsidR="00E97A58" w:rsidRPr="00242FA8" w:rsidRDefault="00E97A58" w:rsidP="00E97A58">
            <w:pPr>
              <w:numPr>
                <w:ilvl w:val="0"/>
                <w:numId w:val="45"/>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7D5062DD" w14:textId="77777777" w:rsidR="00E97A58" w:rsidRPr="00242FA8" w:rsidRDefault="00E97A58" w:rsidP="00E97A58">
            <w:pPr>
              <w:rPr>
                <w:rFonts w:ascii="Verdana" w:hAnsi="Verdana" w:cs="Arial"/>
                <w:sz w:val="18"/>
                <w:szCs w:val="18"/>
                <w:lang w:val="es-BO"/>
              </w:rPr>
            </w:pPr>
          </w:p>
          <w:p w14:paraId="0FEDAEFA" w14:textId="77777777" w:rsidR="00E97A58" w:rsidRPr="00242FA8" w:rsidRDefault="00E97A58" w:rsidP="00E97A58">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14:paraId="2C5E5582" w14:textId="77777777" w:rsidR="00E97A58" w:rsidRPr="00242FA8" w:rsidRDefault="00E97A58" w:rsidP="00E97A58">
            <w:pPr>
              <w:autoSpaceDE w:val="0"/>
              <w:autoSpaceDN w:val="0"/>
              <w:adjustRightInd w:val="0"/>
              <w:jc w:val="both"/>
              <w:rPr>
                <w:rFonts w:ascii="Verdana" w:hAnsi="Verdana" w:cs="Calibri"/>
                <w:b/>
                <w:i/>
                <w:sz w:val="18"/>
                <w:szCs w:val="18"/>
              </w:rPr>
            </w:pPr>
          </w:p>
          <w:p w14:paraId="3A0327E8" w14:textId="77777777" w:rsidR="00E97A58" w:rsidRDefault="00E97A58" w:rsidP="00E97A58">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 la empresa adjudicada, éste podrá optar por los siguientes instrumentos de garantía: </w:t>
            </w:r>
          </w:p>
          <w:p w14:paraId="261EB44B" w14:textId="77777777" w:rsidR="00E97A58" w:rsidRPr="00242FA8" w:rsidRDefault="00E97A58" w:rsidP="00E97A58">
            <w:pPr>
              <w:tabs>
                <w:tab w:val="left" w:pos="1965"/>
              </w:tabs>
              <w:jc w:val="both"/>
              <w:rPr>
                <w:rFonts w:ascii="Verdana" w:hAnsi="Verdana" w:cs="Calibri"/>
                <w:bCs/>
                <w:sz w:val="18"/>
                <w:szCs w:val="18"/>
                <w:lang w:val="es-BO"/>
              </w:rPr>
            </w:pPr>
          </w:p>
          <w:p w14:paraId="02F75FE4" w14:textId="77777777" w:rsidR="00E97A58" w:rsidRPr="00242FA8" w:rsidRDefault="00E97A58" w:rsidP="00E97A58">
            <w:pPr>
              <w:numPr>
                <w:ilvl w:val="0"/>
                <w:numId w:val="46"/>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7265B9B" w14:textId="77777777" w:rsidR="00E97A58" w:rsidRPr="00242FA8" w:rsidRDefault="00E97A58" w:rsidP="00E97A58">
            <w:pPr>
              <w:numPr>
                <w:ilvl w:val="0"/>
                <w:numId w:val="46"/>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59548D7" w14:textId="77777777" w:rsidR="00E97A58" w:rsidRPr="00B15E08" w:rsidRDefault="00E97A58" w:rsidP="00E97A58">
            <w:pPr>
              <w:autoSpaceDE w:val="0"/>
              <w:autoSpaceDN w:val="0"/>
              <w:adjustRightInd w:val="0"/>
              <w:jc w:val="both"/>
              <w:rPr>
                <w:rFonts w:ascii="Verdana" w:hAnsi="Verdana" w:cs="Calibri"/>
                <w:sz w:val="18"/>
                <w:szCs w:val="18"/>
              </w:rPr>
            </w:pPr>
          </w:p>
        </w:tc>
      </w:tr>
      <w:tr w:rsidR="00E97A58" w:rsidRPr="00FD291B" w14:paraId="2F412DC5" w14:textId="77777777" w:rsidTr="00E97A5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3A06BB03" w14:textId="77777777" w:rsidR="00E97A58" w:rsidRPr="00B15E08" w:rsidRDefault="00E97A58" w:rsidP="00E97A58">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E97A58" w:rsidRPr="00FD291B" w14:paraId="0BE12369" w14:textId="77777777" w:rsidTr="00E97A58">
        <w:trPr>
          <w:trHeight w:val="11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85A393" w14:textId="77777777" w:rsidR="00E97A58" w:rsidRPr="00B15E08" w:rsidRDefault="00E97A58" w:rsidP="00E97A58">
            <w:pPr>
              <w:autoSpaceDE w:val="0"/>
              <w:autoSpaceDN w:val="0"/>
              <w:adjustRightInd w:val="0"/>
              <w:jc w:val="both"/>
              <w:rPr>
                <w:rFonts w:ascii="Verdana" w:hAnsi="Verdana" w:cs="Calibri"/>
                <w:sz w:val="18"/>
                <w:szCs w:val="18"/>
              </w:rPr>
            </w:pPr>
            <w:r w:rsidRPr="007151C9">
              <w:rPr>
                <w:rFonts w:ascii="Verdana" w:hAnsi="Verdana" w:cs="Calibri"/>
                <w:sz w:val="18"/>
                <w:szCs w:val="18"/>
              </w:rPr>
              <w:t>De existir algún defecto de fabricación en la ADQUISICION DE GRANALLA PARA RECALIFICADORA DEL DTCC, el proveedor deberá estar en condiciones de remplazar el bien defectuoso por otra nueva y de las características indicadas en las especificaciones técnicas de forma inmediata, sin costo adicional alguno para YPFB.</w:t>
            </w:r>
          </w:p>
        </w:tc>
      </w:tr>
      <w:tr w:rsidR="00E97A58" w:rsidRPr="00FD291B" w14:paraId="53B3FD43" w14:textId="77777777" w:rsidTr="00E97A58">
        <w:trPr>
          <w:trHeight w:val="37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571820ED" w14:textId="77777777" w:rsidR="00E97A58" w:rsidRPr="00B15E08" w:rsidRDefault="00E97A58" w:rsidP="00E97A58">
            <w:pPr>
              <w:autoSpaceDE w:val="0"/>
              <w:autoSpaceDN w:val="0"/>
              <w:adjustRightInd w:val="0"/>
              <w:jc w:val="both"/>
              <w:rPr>
                <w:rFonts w:ascii="Verdana" w:hAnsi="Verdana" w:cs="Calibri"/>
                <w:b/>
                <w:sz w:val="18"/>
                <w:szCs w:val="18"/>
              </w:rPr>
            </w:pPr>
            <w:r>
              <w:rPr>
                <w:rFonts w:ascii="Verdana" w:hAnsi="Verdana" w:cs="Calibri"/>
                <w:b/>
                <w:sz w:val="18"/>
                <w:szCs w:val="18"/>
              </w:rPr>
              <w:t>FACTURACIÓN Y TRIBUTOS</w:t>
            </w:r>
          </w:p>
        </w:tc>
      </w:tr>
      <w:tr w:rsidR="00E97A58" w:rsidRPr="00FD291B" w14:paraId="6F25030F" w14:textId="77777777" w:rsidTr="00E97A58">
        <w:trPr>
          <w:trHeight w:val="56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B07D306" w14:textId="77777777" w:rsidR="00E97A58" w:rsidRDefault="00E97A58" w:rsidP="00E97A58">
            <w:pPr>
              <w:autoSpaceDE w:val="0"/>
              <w:autoSpaceDN w:val="0"/>
              <w:adjustRightInd w:val="0"/>
              <w:jc w:val="both"/>
              <w:rPr>
                <w:rFonts w:ascii="Verdana" w:hAnsi="Verdana" w:cs="Calibri"/>
                <w:sz w:val="18"/>
                <w:szCs w:val="18"/>
              </w:rPr>
            </w:pPr>
          </w:p>
          <w:p w14:paraId="3637654C" w14:textId="77777777" w:rsidR="00E97A58" w:rsidRPr="00A34000" w:rsidRDefault="00E97A58" w:rsidP="00E97A58">
            <w:pPr>
              <w:autoSpaceDE w:val="0"/>
              <w:autoSpaceDN w:val="0"/>
              <w:adjustRightInd w:val="0"/>
              <w:jc w:val="both"/>
              <w:rPr>
                <w:rFonts w:ascii="Verdana" w:hAnsi="Verdana" w:cs="Calibri"/>
                <w:b/>
                <w:sz w:val="18"/>
                <w:szCs w:val="18"/>
              </w:rPr>
            </w:pPr>
            <w:r w:rsidRPr="00A34000">
              <w:rPr>
                <w:rFonts w:ascii="Verdana" w:hAnsi="Verdana" w:cs="Calibri"/>
                <w:b/>
                <w:sz w:val="18"/>
                <w:szCs w:val="18"/>
              </w:rPr>
              <w:t>FACTURACIÓN</w:t>
            </w:r>
          </w:p>
          <w:p w14:paraId="0635DF77" w14:textId="77777777" w:rsidR="00E97A58" w:rsidRPr="005D0720" w:rsidRDefault="00E97A58" w:rsidP="00E97A58">
            <w:pPr>
              <w:autoSpaceDE w:val="0"/>
              <w:autoSpaceDN w:val="0"/>
              <w:adjustRightInd w:val="0"/>
              <w:jc w:val="both"/>
              <w:rPr>
                <w:rFonts w:ascii="Verdana" w:hAnsi="Verdana" w:cs="Calibri"/>
                <w:sz w:val="18"/>
                <w:szCs w:val="18"/>
              </w:rPr>
            </w:pPr>
            <w:r w:rsidRPr="005D0720">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5BCA9D50" w14:textId="77777777" w:rsidR="00E97A58" w:rsidRPr="005D0720" w:rsidRDefault="00E97A58" w:rsidP="00E97A58">
            <w:pPr>
              <w:autoSpaceDE w:val="0"/>
              <w:autoSpaceDN w:val="0"/>
              <w:adjustRightInd w:val="0"/>
              <w:jc w:val="both"/>
              <w:rPr>
                <w:rFonts w:ascii="Verdana" w:hAnsi="Verdana" w:cs="Calibri"/>
                <w:sz w:val="18"/>
                <w:szCs w:val="18"/>
              </w:rPr>
            </w:pPr>
          </w:p>
          <w:p w14:paraId="0701F20A" w14:textId="77777777" w:rsidR="00E97A58" w:rsidRPr="005D0720" w:rsidRDefault="00E97A58" w:rsidP="00E97A58">
            <w:pPr>
              <w:autoSpaceDE w:val="0"/>
              <w:autoSpaceDN w:val="0"/>
              <w:adjustRightInd w:val="0"/>
              <w:jc w:val="both"/>
              <w:rPr>
                <w:rFonts w:ascii="Verdana" w:hAnsi="Verdana" w:cs="Calibri"/>
                <w:sz w:val="18"/>
                <w:szCs w:val="18"/>
              </w:rPr>
            </w:pPr>
            <w:r w:rsidRPr="005D0720">
              <w:rPr>
                <w:rFonts w:ascii="Verdana" w:hAnsi="Verdana" w:cs="Calibri"/>
                <w:sz w:val="18"/>
                <w:szCs w:val="18"/>
              </w:rPr>
              <w:t>Se deberá facturar al momento de la entrega de los bienes conforme lo establecido en el Contrato, sin deducir las multas ni otros cargos.</w:t>
            </w:r>
          </w:p>
          <w:p w14:paraId="70AF134A" w14:textId="77777777" w:rsidR="00E97A58" w:rsidRPr="005D0720" w:rsidRDefault="00E97A58" w:rsidP="00E97A58">
            <w:pPr>
              <w:autoSpaceDE w:val="0"/>
              <w:autoSpaceDN w:val="0"/>
              <w:adjustRightInd w:val="0"/>
              <w:jc w:val="both"/>
              <w:rPr>
                <w:rFonts w:ascii="Verdana" w:hAnsi="Verdana" w:cs="Calibri"/>
                <w:sz w:val="18"/>
                <w:szCs w:val="18"/>
              </w:rPr>
            </w:pPr>
          </w:p>
          <w:p w14:paraId="0783FDCA" w14:textId="77777777" w:rsidR="00E97A58" w:rsidRPr="005D0720" w:rsidRDefault="00E97A58" w:rsidP="00E97A58">
            <w:pPr>
              <w:autoSpaceDE w:val="0"/>
              <w:autoSpaceDN w:val="0"/>
              <w:adjustRightInd w:val="0"/>
              <w:jc w:val="both"/>
              <w:rPr>
                <w:rFonts w:ascii="Verdana" w:hAnsi="Verdana" w:cs="Calibri"/>
                <w:sz w:val="18"/>
                <w:szCs w:val="18"/>
              </w:rPr>
            </w:pPr>
            <w:r w:rsidRPr="005D0720">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6DABE441" w14:textId="77777777" w:rsidR="00E97A58" w:rsidRPr="005D0720" w:rsidRDefault="00E97A58" w:rsidP="00E97A58">
            <w:pPr>
              <w:autoSpaceDE w:val="0"/>
              <w:autoSpaceDN w:val="0"/>
              <w:adjustRightInd w:val="0"/>
              <w:jc w:val="both"/>
              <w:rPr>
                <w:rFonts w:ascii="Verdana" w:hAnsi="Verdana" w:cs="Calibri"/>
                <w:sz w:val="18"/>
                <w:szCs w:val="18"/>
              </w:rPr>
            </w:pPr>
          </w:p>
          <w:p w14:paraId="76608274" w14:textId="77777777" w:rsidR="00E97A58" w:rsidRPr="00A34000" w:rsidRDefault="00E97A58" w:rsidP="00E97A58">
            <w:pPr>
              <w:autoSpaceDE w:val="0"/>
              <w:autoSpaceDN w:val="0"/>
              <w:adjustRightInd w:val="0"/>
              <w:jc w:val="both"/>
              <w:rPr>
                <w:rFonts w:ascii="Verdana" w:hAnsi="Verdana" w:cs="Calibri"/>
                <w:b/>
                <w:sz w:val="18"/>
                <w:szCs w:val="18"/>
              </w:rPr>
            </w:pPr>
            <w:r w:rsidRPr="00A34000">
              <w:rPr>
                <w:rFonts w:ascii="Verdana" w:hAnsi="Verdana" w:cs="Calibri"/>
                <w:b/>
                <w:sz w:val="18"/>
                <w:szCs w:val="18"/>
              </w:rPr>
              <w:t>TRIBUTOS</w:t>
            </w:r>
          </w:p>
          <w:p w14:paraId="6F798B1B" w14:textId="77777777" w:rsidR="00E97A58" w:rsidRDefault="00E97A58" w:rsidP="00E97A58">
            <w:pPr>
              <w:autoSpaceDE w:val="0"/>
              <w:autoSpaceDN w:val="0"/>
              <w:adjustRightInd w:val="0"/>
              <w:jc w:val="both"/>
              <w:rPr>
                <w:rFonts w:ascii="Verdana" w:hAnsi="Verdana" w:cs="Calibri"/>
                <w:sz w:val="18"/>
                <w:szCs w:val="18"/>
              </w:rPr>
            </w:pPr>
            <w:r w:rsidRPr="005D0720">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24DA8B76" w14:textId="77777777" w:rsidR="00E97A58" w:rsidRPr="00B15E08" w:rsidRDefault="00E97A58" w:rsidP="00E97A58">
            <w:pPr>
              <w:autoSpaceDE w:val="0"/>
              <w:autoSpaceDN w:val="0"/>
              <w:adjustRightInd w:val="0"/>
              <w:jc w:val="both"/>
              <w:rPr>
                <w:rFonts w:ascii="Verdana" w:hAnsi="Verdana" w:cs="Calibri"/>
                <w:sz w:val="18"/>
                <w:szCs w:val="18"/>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391E227"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D81C168" w14:textId="5E9DB647" w:rsidR="004478F9" w:rsidRPr="009D49EA" w:rsidRDefault="003C74D7" w:rsidP="00E97A58">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63669FE7" w:rsidR="00E97A58" w:rsidRDefault="00E97A58">
      <w:pPr>
        <w:rPr>
          <w:rFonts w:asciiTheme="minorHAnsi" w:hAnsiTheme="minorHAnsi" w:cstheme="minorHAnsi"/>
          <w:sz w:val="22"/>
          <w:szCs w:val="22"/>
        </w:rPr>
      </w:pPr>
      <w:r>
        <w:rPr>
          <w:rFonts w:asciiTheme="minorHAnsi" w:hAnsiTheme="minorHAnsi" w:cstheme="minorHAnsi"/>
          <w:sz w:val="22"/>
          <w:szCs w:val="22"/>
        </w:rPr>
        <w:br w:type="page"/>
      </w: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000EFF1" w14:textId="66589CE6" w:rsidR="00E97A58" w:rsidRPr="00E97A58" w:rsidRDefault="002C772A" w:rsidP="00E97A58">
      <w:pPr>
        <w:numPr>
          <w:ilvl w:val="0"/>
          <w:numId w:val="33"/>
        </w:numPr>
        <w:jc w:val="both"/>
        <w:rPr>
          <w:rFonts w:asciiTheme="minorHAnsi" w:hAnsiTheme="minorHAnsi" w:cstheme="minorHAnsi"/>
          <w:color w:val="000000" w:themeColor="text1"/>
          <w:sz w:val="22"/>
          <w:szCs w:val="22"/>
        </w:rPr>
      </w:pPr>
      <w:r w:rsidRPr="00E97A58">
        <w:rPr>
          <w:rFonts w:asciiTheme="minorHAnsi" w:hAnsiTheme="minorHAnsi" w:cstheme="minorHAnsi"/>
          <w:color w:val="000000" w:themeColor="text1"/>
          <w:sz w:val="22"/>
          <w:szCs w:val="22"/>
        </w:rPr>
        <w:t>Garantía de Cumplimiento de Contrato</w:t>
      </w:r>
      <w:r w:rsidR="00E97A58" w:rsidRPr="00E97A58">
        <w:rPr>
          <w:rFonts w:asciiTheme="minorHAnsi" w:hAnsiTheme="minorHAnsi" w:cstheme="minorHAnsi"/>
          <w:color w:val="000000" w:themeColor="text1"/>
          <w:sz w:val="22"/>
          <w:szCs w:val="22"/>
        </w:rPr>
        <w:t>:</w:t>
      </w:r>
      <w:r w:rsidR="006B3E92" w:rsidRPr="00E97A58">
        <w:rPr>
          <w:rFonts w:asciiTheme="minorHAnsi" w:hAnsiTheme="minorHAnsi" w:cstheme="minorHAnsi"/>
          <w:color w:val="000000" w:themeColor="text1"/>
          <w:sz w:val="22"/>
          <w:szCs w:val="22"/>
        </w:rPr>
        <w:t xml:space="preserve"> </w:t>
      </w:r>
      <w:r w:rsidR="00E97A58" w:rsidRPr="00E97A58">
        <w:rPr>
          <w:rFonts w:asciiTheme="minorHAnsi" w:hAnsiTheme="minorHAnsi" w:cstheme="minorHAnsi"/>
          <w:color w:val="000000" w:themeColor="text1"/>
          <w:sz w:val="22"/>
          <w:szCs w:val="22"/>
        </w:rPr>
        <w:t xml:space="preserve">A elección de la empresa adjudicada, éste podrá optar por los siguientes instrumentos de garantía: </w:t>
      </w:r>
    </w:p>
    <w:p w14:paraId="7F01D1CE" w14:textId="77777777" w:rsidR="00E97A58" w:rsidRPr="00E97A58" w:rsidRDefault="00E97A58" w:rsidP="00E97A58">
      <w:pPr>
        <w:ind w:left="720"/>
        <w:jc w:val="both"/>
        <w:rPr>
          <w:rFonts w:asciiTheme="minorHAnsi" w:hAnsiTheme="minorHAnsi" w:cstheme="minorHAnsi"/>
          <w:color w:val="000000" w:themeColor="text1"/>
          <w:sz w:val="22"/>
          <w:szCs w:val="22"/>
        </w:rPr>
      </w:pPr>
    </w:p>
    <w:p w14:paraId="03DACEAA" w14:textId="77777777" w:rsidR="00E97A58" w:rsidRPr="00E97A58" w:rsidRDefault="00E97A58" w:rsidP="00E97A58">
      <w:pPr>
        <w:numPr>
          <w:ilvl w:val="0"/>
          <w:numId w:val="48"/>
        </w:numPr>
        <w:jc w:val="both"/>
        <w:rPr>
          <w:rFonts w:asciiTheme="minorHAnsi" w:hAnsiTheme="minorHAnsi" w:cstheme="minorHAnsi"/>
          <w:color w:val="000000" w:themeColor="text1"/>
          <w:sz w:val="22"/>
          <w:szCs w:val="22"/>
        </w:rPr>
      </w:pPr>
      <w:r w:rsidRPr="00E97A58">
        <w:rPr>
          <w:rFonts w:asciiTheme="minorHAnsi" w:hAnsiTheme="minorHAnsi" w:cstheme="minorHAnsi"/>
          <w:color w:val="000000" w:themeColor="text1"/>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C3708C6" w14:textId="77777777" w:rsidR="00E97A58" w:rsidRPr="00E97A58" w:rsidRDefault="00E97A58" w:rsidP="00E97A58">
      <w:pPr>
        <w:numPr>
          <w:ilvl w:val="0"/>
          <w:numId w:val="48"/>
        </w:numPr>
        <w:jc w:val="both"/>
        <w:rPr>
          <w:rFonts w:asciiTheme="minorHAnsi" w:hAnsiTheme="minorHAnsi" w:cstheme="minorHAnsi"/>
          <w:color w:val="000000" w:themeColor="text1"/>
          <w:sz w:val="22"/>
          <w:szCs w:val="22"/>
        </w:rPr>
      </w:pPr>
      <w:r w:rsidRPr="00E97A58">
        <w:rPr>
          <w:rFonts w:asciiTheme="minorHAnsi" w:hAnsiTheme="minorHAnsi" w:cstheme="minorHAnsi"/>
          <w:color w:val="000000" w:themeColor="text1"/>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4903A43A" w:rsidR="002C772A" w:rsidRPr="00E97A58" w:rsidRDefault="003F4611" w:rsidP="00915DCA">
      <w:pPr>
        <w:numPr>
          <w:ilvl w:val="0"/>
          <w:numId w:val="33"/>
        </w:numPr>
        <w:jc w:val="both"/>
        <w:rPr>
          <w:rFonts w:asciiTheme="minorHAnsi" w:eastAsia="Calibri" w:hAnsiTheme="minorHAnsi" w:cstheme="minorHAnsi"/>
          <w:sz w:val="22"/>
          <w:szCs w:val="22"/>
          <w:lang w:val="es-BO"/>
        </w:rPr>
      </w:pPr>
      <w:r w:rsidRPr="00E97A58">
        <w:rPr>
          <w:rFonts w:asciiTheme="minorHAnsi" w:eastAsia="Calibri" w:hAnsiTheme="minorHAnsi" w:cstheme="minorHAnsi"/>
          <w:sz w:val="22"/>
          <w:szCs w:val="22"/>
          <w:lang w:val="es-BO"/>
        </w:rPr>
        <w:t xml:space="preserve">Original o Fotocopia legalizada </w:t>
      </w:r>
      <w:r w:rsidR="002C772A" w:rsidRPr="00E97A58">
        <w:rPr>
          <w:rFonts w:asciiTheme="minorHAnsi" w:eastAsia="Calibri" w:hAnsiTheme="minorHAnsi" w:cstheme="minorHAnsi"/>
          <w:sz w:val="22"/>
          <w:szCs w:val="22"/>
          <w:lang w:val="es-BO"/>
        </w:rPr>
        <w:t>de los respaldos de los documentos declarados en los Formularios C-</w:t>
      </w:r>
      <w:r w:rsidR="0013370D" w:rsidRPr="00E97A58">
        <w:rPr>
          <w:rFonts w:asciiTheme="minorHAnsi" w:eastAsia="Calibri" w:hAnsiTheme="minorHAnsi" w:cstheme="minorHAnsi"/>
          <w:sz w:val="22"/>
          <w:szCs w:val="22"/>
          <w:lang w:val="es-BO"/>
        </w:rPr>
        <w:t>2</w:t>
      </w:r>
      <w:r w:rsidR="002C772A" w:rsidRPr="00E97A58">
        <w:rPr>
          <w:rFonts w:asciiTheme="minorHAnsi" w:eastAsia="Calibri" w:hAnsiTheme="minorHAnsi" w:cstheme="minorHAnsi"/>
          <w:sz w:val="22"/>
          <w:szCs w:val="22"/>
          <w:lang w:val="es-BO"/>
        </w:rPr>
        <w:t xml:space="preserve"> </w:t>
      </w:r>
      <w:r w:rsidR="00E97A58">
        <w:rPr>
          <w:rFonts w:asciiTheme="minorHAnsi" w:eastAsia="Calibri" w:hAnsiTheme="minorHAnsi" w:cstheme="minorHAnsi"/>
          <w:sz w:val="22"/>
          <w:szCs w:val="22"/>
          <w:lang w:val="es-BO"/>
        </w:rPr>
        <w:t>,</w:t>
      </w:r>
      <w:r w:rsidR="002C772A" w:rsidRPr="00E97A58">
        <w:rPr>
          <w:rFonts w:asciiTheme="minorHAnsi" w:eastAsia="Calibri" w:hAnsiTheme="minorHAnsi" w:cstheme="minorHAnsi"/>
          <w:sz w:val="22"/>
          <w:szCs w:val="22"/>
          <w:lang w:val="es-BO"/>
        </w:rPr>
        <w:t xml:space="preserve"> l</w:t>
      </w:r>
      <w:r w:rsidR="00313CE7" w:rsidRPr="00E97A58">
        <w:rPr>
          <w:rFonts w:asciiTheme="minorHAnsi" w:eastAsia="Calibri" w:hAnsiTheme="minorHAnsi" w:cstheme="minorHAnsi"/>
          <w:sz w:val="22"/>
          <w:szCs w:val="22"/>
          <w:lang w:val="es-BO"/>
        </w:rPr>
        <w:t xml:space="preserve">os mismos que serán </w:t>
      </w:r>
      <w:r w:rsidRPr="00E97A58">
        <w:rPr>
          <w:rFonts w:asciiTheme="minorHAnsi" w:eastAsia="Calibri" w:hAnsiTheme="minorHAnsi" w:cstheme="minorHAnsi"/>
          <w:sz w:val="22"/>
          <w:szCs w:val="22"/>
          <w:lang w:val="es-BO"/>
        </w:rPr>
        <w:t xml:space="preserve">devueltos una vez efectuada la </w:t>
      </w:r>
      <w:r w:rsidR="000440BF" w:rsidRPr="00E97A58">
        <w:rPr>
          <w:rFonts w:asciiTheme="minorHAnsi" w:eastAsia="Calibri" w:hAnsiTheme="minorHAnsi" w:cstheme="minorHAnsi"/>
          <w:sz w:val="22"/>
          <w:szCs w:val="22"/>
          <w:lang w:val="es-BO"/>
        </w:rPr>
        <w:t>verificación</w:t>
      </w:r>
      <w:r w:rsidRPr="00E97A58">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71"/>
        <w:gridCol w:w="1144"/>
        <w:gridCol w:w="288"/>
        <w:gridCol w:w="288"/>
        <w:gridCol w:w="288"/>
      </w:tblGrid>
      <w:tr w:rsidR="0013510E" w:rsidRPr="00C75BEC" w14:paraId="57917591" w14:textId="77777777" w:rsidTr="008B6A6A">
        <w:trPr>
          <w:tblHeader/>
          <w:jc w:val="center"/>
        </w:trPr>
        <w:tc>
          <w:tcPr>
            <w:tcW w:w="726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08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B6A6A">
        <w:trPr>
          <w:cantSplit/>
          <w:trHeight w:val="1448"/>
          <w:jc w:val="center"/>
        </w:trPr>
        <w:tc>
          <w:tcPr>
            <w:tcW w:w="726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08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E97A58" w:rsidRPr="00C75BEC" w14:paraId="53A70DD7" w14:textId="77777777" w:rsidTr="008B6A6A">
        <w:trPr>
          <w:jc w:val="center"/>
        </w:trPr>
        <w:tc>
          <w:tcPr>
            <w:tcW w:w="7263" w:type="dxa"/>
          </w:tcPr>
          <w:tbl>
            <w:tblPr>
              <w:tblW w:w="6227" w:type="dxa"/>
              <w:jc w:val="center"/>
              <w:tblCellMar>
                <w:left w:w="70" w:type="dxa"/>
                <w:right w:w="70" w:type="dxa"/>
              </w:tblCellMar>
              <w:tblLook w:val="04A0" w:firstRow="1" w:lastRow="0" w:firstColumn="1" w:lastColumn="0" w:noHBand="0" w:noVBand="1"/>
            </w:tblPr>
            <w:tblGrid>
              <w:gridCol w:w="592"/>
              <w:gridCol w:w="2992"/>
              <w:gridCol w:w="790"/>
              <w:gridCol w:w="1853"/>
            </w:tblGrid>
            <w:tr w:rsidR="00E97A58" w:rsidRPr="008B6A6A" w14:paraId="09721E17" w14:textId="77777777" w:rsidTr="008B6A6A">
              <w:trPr>
                <w:trHeight w:val="519"/>
                <w:jc w:val="center"/>
              </w:trPr>
              <w:tc>
                <w:tcPr>
                  <w:tcW w:w="592" w:type="dxa"/>
                  <w:tcBorders>
                    <w:top w:val="single" w:sz="4" w:space="0" w:color="auto"/>
                    <w:left w:val="single" w:sz="4" w:space="0" w:color="auto"/>
                    <w:bottom w:val="single" w:sz="4" w:space="0" w:color="auto"/>
                    <w:right w:val="single" w:sz="4" w:space="0" w:color="000000"/>
                  </w:tcBorders>
                  <w:shd w:val="clear" w:color="auto" w:fill="B8CCE4"/>
                  <w:vAlign w:val="center"/>
                </w:tcPr>
                <w:p w14:paraId="72E2EE5D"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N° ÍTEM</w:t>
                  </w:r>
                </w:p>
              </w:tc>
              <w:tc>
                <w:tcPr>
                  <w:tcW w:w="29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6DF6CE2"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 xml:space="preserve">DESCRIPCIÓN DETALLADA DEL BIEN </w:t>
                  </w:r>
                </w:p>
              </w:tc>
              <w:tc>
                <w:tcPr>
                  <w:tcW w:w="790" w:type="dxa"/>
                  <w:tcBorders>
                    <w:top w:val="single" w:sz="4" w:space="0" w:color="auto"/>
                    <w:left w:val="single" w:sz="4" w:space="0" w:color="auto"/>
                    <w:bottom w:val="single" w:sz="4" w:space="0" w:color="auto"/>
                    <w:right w:val="single" w:sz="4" w:space="0" w:color="auto"/>
                  </w:tcBorders>
                  <w:shd w:val="clear" w:color="auto" w:fill="B8CCE4"/>
                  <w:vAlign w:val="center"/>
                </w:tcPr>
                <w:p w14:paraId="4460E0C2"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 xml:space="preserve">UNIDAD DE MEDIDA </w:t>
                  </w:r>
                </w:p>
              </w:tc>
              <w:tc>
                <w:tcPr>
                  <w:tcW w:w="185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39B5754"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CANTIDAD</w:t>
                  </w:r>
                </w:p>
              </w:tc>
            </w:tr>
            <w:tr w:rsidR="00E97A58" w:rsidRPr="008B6A6A" w14:paraId="51450CC0" w14:textId="77777777" w:rsidTr="008B6A6A">
              <w:trPr>
                <w:trHeight w:val="410"/>
                <w:jc w:val="center"/>
              </w:trPr>
              <w:tc>
                <w:tcPr>
                  <w:tcW w:w="592" w:type="dxa"/>
                  <w:tcBorders>
                    <w:top w:val="single" w:sz="4" w:space="0" w:color="auto"/>
                    <w:left w:val="single" w:sz="4" w:space="0" w:color="auto"/>
                    <w:bottom w:val="single" w:sz="4" w:space="0" w:color="auto"/>
                    <w:right w:val="single" w:sz="4" w:space="0" w:color="000000"/>
                  </w:tcBorders>
                  <w:vAlign w:val="center"/>
                </w:tcPr>
                <w:p w14:paraId="79F91365"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1</w:t>
                  </w:r>
                </w:p>
              </w:tc>
              <w:tc>
                <w:tcPr>
                  <w:tcW w:w="29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36A0EFD" w14:textId="77777777" w:rsidR="00E97A58" w:rsidRPr="008B6A6A" w:rsidRDefault="00E97A58" w:rsidP="00E97A58">
                  <w:pPr>
                    <w:spacing w:before="60" w:after="60"/>
                    <w:rPr>
                      <w:rFonts w:ascii="Verdana" w:hAnsi="Verdana" w:cs="Calibri"/>
                      <w:sz w:val="14"/>
                      <w:szCs w:val="18"/>
                      <w:lang w:val="es-BO"/>
                    </w:rPr>
                  </w:pPr>
                  <w:r w:rsidRPr="008B6A6A">
                    <w:rPr>
                      <w:rFonts w:ascii="Verdana" w:hAnsi="Verdana" w:cs="Calibri"/>
                      <w:sz w:val="14"/>
                      <w:szCs w:val="18"/>
                      <w:lang w:val="es-BO"/>
                    </w:rPr>
                    <w:t>Adquisición de granalla para recalificadora del DTCC</w:t>
                  </w:r>
                </w:p>
              </w:tc>
              <w:tc>
                <w:tcPr>
                  <w:tcW w:w="790" w:type="dxa"/>
                  <w:tcBorders>
                    <w:top w:val="single" w:sz="4" w:space="0" w:color="auto"/>
                    <w:left w:val="single" w:sz="4" w:space="0" w:color="auto"/>
                    <w:bottom w:val="single" w:sz="4" w:space="0" w:color="auto"/>
                    <w:right w:val="single" w:sz="4" w:space="0" w:color="auto"/>
                  </w:tcBorders>
                </w:tcPr>
                <w:p w14:paraId="76CDDF24"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Kg</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6631C" w14:textId="77777777" w:rsidR="00E97A58" w:rsidRPr="008B6A6A" w:rsidRDefault="00E97A58" w:rsidP="00E97A58">
                  <w:pPr>
                    <w:spacing w:before="60" w:after="60"/>
                    <w:jc w:val="center"/>
                    <w:rPr>
                      <w:rFonts w:ascii="Verdana" w:hAnsi="Verdana" w:cs="Calibri"/>
                      <w:b/>
                      <w:bCs/>
                      <w:sz w:val="14"/>
                      <w:szCs w:val="18"/>
                      <w:lang w:val="es-BO"/>
                    </w:rPr>
                  </w:pPr>
                  <w:r w:rsidRPr="008B6A6A">
                    <w:rPr>
                      <w:rFonts w:ascii="Verdana" w:hAnsi="Verdana" w:cs="Calibri"/>
                      <w:b/>
                      <w:bCs/>
                      <w:sz w:val="14"/>
                      <w:szCs w:val="18"/>
                      <w:lang w:val="es-BO"/>
                    </w:rPr>
                    <w:t>5.500,00</w:t>
                  </w:r>
                </w:p>
              </w:tc>
            </w:tr>
          </w:tbl>
          <w:p w14:paraId="121C3645" w14:textId="77777777" w:rsidR="00E97A58" w:rsidRPr="00DB5AAF" w:rsidRDefault="00E97A58" w:rsidP="00126BEB">
            <w:pPr>
              <w:rPr>
                <w:rFonts w:ascii="Calibri" w:hAnsi="Calibri" w:cs="Calibri"/>
                <w:b/>
                <w:sz w:val="18"/>
                <w:szCs w:val="18"/>
              </w:rPr>
            </w:pPr>
          </w:p>
        </w:tc>
        <w:tc>
          <w:tcPr>
            <w:tcW w:w="1088" w:type="dxa"/>
            <w:vAlign w:val="center"/>
          </w:tcPr>
          <w:p w14:paraId="5F5AA2C5" w14:textId="77777777" w:rsidR="00E97A58" w:rsidRPr="00DB5AAF" w:rsidRDefault="00E97A58" w:rsidP="00126BEB">
            <w:pPr>
              <w:rPr>
                <w:rFonts w:ascii="Calibri" w:hAnsi="Calibri" w:cs="Calibri"/>
                <w:b/>
                <w:sz w:val="18"/>
                <w:szCs w:val="18"/>
              </w:rPr>
            </w:pPr>
          </w:p>
        </w:tc>
        <w:tc>
          <w:tcPr>
            <w:tcW w:w="276" w:type="dxa"/>
            <w:vAlign w:val="center"/>
          </w:tcPr>
          <w:p w14:paraId="33235821" w14:textId="77777777" w:rsidR="00E97A58" w:rsidRPr="00DB5AAF" w:rsidRDefault="00E97A58" w:rsidP="00126BEB">
            <w:pPr>
              <w:rPr>
                <w:rFonts w:ascii="Calibri" w:hAnsi="Calibri" w:cs="Calibri"/>
                <w:b/>
                <w:sz w:val="18"/>
                <w:szCs w:val="18"/>
              </w:rPr>
            </w:pPr>
          </w:p>
        </w:tc>
        <w:tc>
          <w:tcPr>
            <w:tcW w:w="276" w:type="dxa"/>
            <w:vAlign w:val="center"/>
          </w:tcPr>
          <w:p w14:paraId="6DF8A76D" w14:textId="77777777" w:rsidR="00E97A58" w:rsidRPr="00DB5AAF" w:rsidRDefault="00E97A58" w:rsidP="00126BEB">
            <w:pPr>
              <w:rPr>
                <w:rFonts w:ascii="Calibri" w:hAnsi="Calibri" w:cs="Calibri"/>
                <w:b/>
                <w:sz w:val="18"/>
                <w:szCs w:val="18"/>
              </w:rPr>
            </w:pPr>
          </w:p>
        </w:tc>
        <w:tc>
          <w:tcPr>
            <w:tcW w:w="276" w:type="dxa"/>
            <w:vAlign w:val="center"/>
          </w:tcPr>
          <w:p w14:paraId="773BFEB3" w14:textId="77777777" w:rsidR="00E97A58" w:rsidRPr="00DB5AAF" w:rsidRDefault="00E97A58" w:rsidP="00126BEB">
            <w:pPr>
              <w:rPr>
                <w:rFonts w:ascii="Calibri" w:hAnsi="Calibri" w:cs="Calibri"/>
                <w:b/>
                <w:sz w:val="18"/>
                <w:szCs w:val="18"/>
              </w:rPr>
            </w:pPr>
          </w:p>
        </w:tc>
      </w:tr>
      <w:tr w:rsidR="00E97A58" w:rsidRPr="00C75BEC" w14:paraId="6F5F9A6F" w14:textId="77777777" w:rsidTr="00094432">
        <w:trPr>
          <w:jc w:val="center"/>
        </w:trPr>
        <w:tc>
          <w:tcPr>
            <w:tcW w:w="7263" w:type="dxa"/>
            <w:shd w:val="clear" w:color="auto" w:fill="C6D9F1" w:themeFill="text2" w:themeFillTint="33"/>
          </w:tcPr>
          <w:p w14:paraId="4ACAD1D6" w14:textId="61070AF3" w:rsidR="00E97A58" w:rsidRPr="00DB5AAF" w:rsidRDefault="00E97A58" w:rsidP="00126BEB">
            <w:pPr>
              <w:ind w:right="141"/>
              <w:jc w:val="both"/>
              <w:rPr>
                <w:rFonts w:ascii="Calibri" w:hAnsi="Calibri" w:cs="Calibri"/>
                <w:sz w:val="18"/>
                <w:szCs w:val="18"/>
              </w:rPr>
            </w:pPr>
            <w:r w:rsidRPr="00E95F11">
              <w:rPr>
                <w:rFonts w:ascii="Verdana" w:hAnsi="Verdana" w:cs="Calibri"/>
                <w:b/>
                <w:bCs/>
                <w:sz w:val="18"/>
                <w:szCs w:val="18"/>
                <w:lang w:eastAsia="es-BO"/>
              </w:rPr>
              <w:t>CARACTERÍSTICAS DEL REQUERIMIENTO</w:t>
            </w:r>
          </w:p>
        </w:tc>
        <w:tc>
          <w:tcPr>
            <w:tcW w:w="1088" w:type="dxa"/>
            <w:vAlign w:val="center"/>
          </w:tcPr>
          <w:p w14:paraId="61E0EBB0" w14:textId="77777777" w:rsidR="00E97A58" w:rsidRPr="00DB5AAF" w:rsidRDefault="00E97A58" w:rsidP="00126BEB">
            <w:pPr>
              <w:rPr>
                <w:rFonts w:ascii="Calibri" w:hAnsi="Calibri" w:cs="Calibri"/>
                <w:b/>
                <w:sz w:val="18"/>
                <w:szCs w:val="18"/>
              </w:rPr>
            </w:pPr>
          </w:p>
        </w:tc>
        <w:tc>
          <w:tcPr>
            <w:tcW w:w="276" w:type="dxa"/>
            <w:vAlign w:val="center"/>
          </w:tcPr>
          <w:p w14:paraId="0CBE9CD3" w14:textId="77777777" w:rsidR="00E97A58" w:rsidRPr="00DB5AAF" w:rsidRDefault="00E97A58" w:rsidP="00126BEB">
            <w:pPr>
              <w:rPr>
                <w:rFonts w:ascii="Calibri" w:hAnsi="Calibri" w:cs="Calibri"/>
                <w:b/>
                <w:sz w:val="18"/>
                <w:szCs w:val="18"/>
              </w:rPr>
            </w:pPr>
          </w:p>
        </w:tc>
        <w:tc>
          <w:tcPr>
            <w:tcW w:w="276" w:type="dxa"/>
            <w:vAlign w:val="center"/>
          </w:tcPr>
          <w:p w14:paraId="079314FC" w14:textId="77777777" w:rsidR="00E97A58" w:rsidRPr="00DB5AAF" w:rsidRDefault="00E97A58" w:rsidP="00126BEB">
            <w:pPr>
              <w:rPr>
                <w:rFonts w:ascii="Calibri" w:hAnsi="Calibri" w:cs="Calibri"/>
                <w:b/>
                <w:sz w:val="18"/>
                <w:szCs w:val="18"/>
              </w:rPr>
            </w:pPr>
          </w:p>
        </w:tc>
        <w:tc>
          <w:tcPr>
            <w:tcW w:w="276" w:type="dxa"/>
            <w:vAlign w:val="center"/>
          </w:tcPr>
          <w:p w14:paraId="3098C238" w14:textId="77777777" w:rsidR="00E97A58" w:rsidRPr="00DB5AAF" w:rsidRDefault="00E97A58" w:rsidP="00126BEB">
            <w:pPr>
              <w:rPr>
                <w:rFonts w:ascii="Calibri" w:hAnsi="Calibri" w:cs="Calibri"/>
                <w:b/>
                <w:sz w:val="18"/>
                <w:szCs w:val="18"/>
              </w:rPr>
            </w:pPr>
          </w:p>
        </w:tc>
      </w:tr>
      <w:tr w:rsidR="008B6A6A" w:rsidRPr="00C75BEC" w14:paraId="7D592F2F" w14:textId="77777777" w:rsidTr="00094432">
        <w:trPr>
          <w:jc w:val="center"/>
        </w:trPr>
        <w:tc>
          <w:tcPr>
            <w:tcW w:w="7263" w:type="dxa"/>
            <w:shd w:val="clear" w:color="auto" w:fill="C6D9F1" w:themeFill="text2" w:themeFillTint="33"/>
            <w:vAlign w:val="center"/>
          </w:tcPr>
          <w:p w14:paraId="61D8E58B" w14:textId="4B58452B" w:rsidR="008B6A6A" w:rsidRPr="00DB5AAF" w:rsidRDefault="008B6A6A" w:rsidP="00126BEB">
            <w:pPr>
              <w:rPr>
                <w:rFonts w:ascii="Calibri" w:hAnsi="Calibri" w:cs="Calibri"/>
                <w:bCs/>
                <w:sz w:val="18"/>
                <w:szCs w:val="18"/>
              </w:rPr>
            </w:pPr>
            <w:r w:rsidRPr="00E95F11">
              <w:rPr>
                <w:rFonts w:ascii="Verdana" w:hAnsi="Verdana" w:cs="Calibri"/>
                <w:b/>
                <w:bCs/>
                <w:sz w:val="18"/>
                <w:szCs w:val="18"/>
              </w:rPr>
              <w:t>CARACTERÍSTICAS TÉCNICAS DEL BIEN</w:t>
            </w:r>
          </w:p>
        </w:tc>
        <w:tc>
          <w:tcPr>
            <w:tcW w:w="1088" w:type="dxa"/>
            <w:vAlign w:val="center"/>
          </w:tcPr>
          <w:p w14:paraId="58EAFCA2" w14:textId="77777777" w:rsidR="008B6A6A" w:rsidRPr="00DB5AAF" w:rsidRDefault="008B6A6A" w:rsidP="00126BEB">
            <w:pPr>
              <w:rPr>
                <w:rFonts w:ascii="Calibri" w:hAnsi="Calibri" w:cs="Calibri"/>
                <w:b/>
                <w:sz w:val="18"/>
                <w:szCs w:val="18"/>
              </w:rPr>
            </w:pPr>
          </w:p>
        </w:tc>
        <w:tc>
          <w:tcPr>
            <w:tcW w:w="276" w:type="dxa"/>
            <w:vAlign w:val="center"/>
          </w:tcPr>
          <w:p w14:paraId="49EAA559" w14:textId="77777777" w:rsidR="008B6A6A" w:rsidRPr="00DB5AAF" w:rsidRDefault="008B6A6A" w:rsidP="00126BEB">
            <w:pPr>
              <w:rPr>
                <w:rFonts w:ascii="Calibri" w:hAnsi="Calibri" w:cs="Calibri"/>
                <w:b/>
                <w:sz w:val="18"/>
                <w:szCs w:val="18"/>
              </w:rPr>
            </w:pPr>
          </w:p>
        </w:tc>
        <w:tc>
          <w:tcPr>
            <w:tcW w:w="276" w:type="dxa"/>
            <w:vAlign w:val="center"/>
          </w:tcPr>
          <w:p w14:paraId="49D620A5" w14:textId="77777777" w:rsidR="008B6A6A" w:rsidRPr="00DB5AAF" w:rsidRDefault="008B6A6A" w:rsidP="00126BEB">
            <w:pPr>
              <w:rPr>
                <w:rFonts w:ascii="Calibri" w:hAnsi="Calibri" w:cs="Calibri"/>
                <w:b/>
                <w:sz w:val="18"/>
                <w:szCs w:val="18"/>
              </w:rPr>
            </w:pPr>
          </w:p>
        </w:tc>
        <w:tc>
          <w:tcPr>
            <w:tcW w:w="276" w:type="dxa"/>
            <w:vAlign w:val="center"/>
          </w:tcPr>
          <w:p w14:paraId="36AF4790" w14:textId="77777777" w:rsidR="008B6A6A" w:rsidRPr="00DB5AAF" w:rsidRDefault="008B6A6A" w:rsidP="00126BEB">
            <w:pPr>
              <w:rPr>
                <w:rFonts w:ascii="Calibri" w:hAnsi="Calibri" w:cs="Calibri"/>
                <w:b/>
                <w:sz w:val="18"/>
                <w:szCs w:val="18"/>
              </w:rPr>
            </w:pPr>
          </w:p>
        </w:tc>
      </w:tr>
      <w:tr w:rsidR="008B6A6A" w:rsidRPr="00C75BEC" w14:paraId="42154FE1" w14:textId="77777777" w:rsidTr="008B6A6A">
        <w:trPr>
          <w:jc w:val="center"/>
        </w:trPr>
        <w:tc>
          <w:tcPr>
            <w:tcW w:w="7263" w:type="dxa"/>
            <w:vAlign w:val="center"/>
          </w:tcPr>
          <w:p w14:paraId="1462592B"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Dichas características están referidas a las condiciones que debe cumplir el bien para satisfacer las necesidades de YPFB.</w:t>
            </w:r>
          </w:p>
          <w:p w14:paraId="1C03723B" w14:textId="77777777" w:rsidR="008B6A6A" w:rsidRPr="00E95F11" w:rsidRDefault="008B6A6A" w:rsidP="00724271">
            <w:pPr>
              <w:autoSpaceDE w:val="0"/>
              <w:autoSpaceDN w:val="0"/>
              <w:adjustRightInd w:val="0"/>
              <w:jc w:val="both"/>
              <w:rPr>
                <w:rFonts w:ascii="Verdana" w:hAnsi="Verdana" w:cs="Calibri"/>
                <w:sz w:val="14"/>
                <w:szCs w:val="18"/>
              </w:rPr>
            </w:pPr>
          </w:p>
          <w:p w14:paraId="4B421055" w14:textId="77777777" w:rsidR="008B6A6A" w:rsidRPr="00E95F11" w:rsidRDefault="008B6A6A" w:rsidP="00724271">
            <w:pPr>
              <w:autoSpaceDE w:val="0"/>
              <w:autoSpaceDN w:val="0"/>
              <w:adjustRightInd w:val="0"/>
              <w:jc w:val="both"/>
              <w:rPr>
                <w:rFonts w:ascii="Verdana" w:hAnsi="Verdana" w:cs="Calibri"/>
                <w:b/>
                <w:sz w:val="18"/>
                <w:szCs w:val="18"/>
              </w:rPr>
            </w:pPr>
            <w:r w:rsidRPr="00E95F11">
              <w:rPr>
                <w:rFonts w:ascii="Verdana" w:hAnsi="Verdana" w:cs="Calibri"/>
                <w:b/>
                <w:sz w:val="18"/>
                <w:szCs w:val="18"/>
              </w:rPr>
              <w:t>Granulometrías</w:t>
            </w:r>
          </w:p>
          <w:p w14:paraId="407970FC"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 xml:space="preserve">S330 DE </w:t>
            </w:r>
            <w:r w:rsidRPr="00E95F11">
              <w:rPr>
                <w:rFonts w:ascii="Verdana" w:hAnsi="Verdana" w:cs="Calibri"/>
                <w:sz w:val="18"/>
                <w:szCs w:val="18"/>
              </w:rPr>
              <w:tab/>
              <w:t>0.8 mm</w:t>
            </w:r>
          </w:p>
          <w:p w14:paraId="0DF040CD" w14:textId="77777777" w:rsidR="008B6A6A" w:rsidRPr="00E95F11" w:rsidRDefault="008B6A6A" w:rsidP="00724271">
            <w:pPr>
              <w:autoSpaceDE w:val="0"/>
              <w:autoSpaceDN w:val="0"/>
              <w:adjustRightInd w:val="0"/>
              <w:jc w:val="both"/>
              <w:rPr>
                <w:rFonts w:ascii="Verdana" w:hAnsi="Verdana" w:cs="Calibri"/>
                <w:sz w:val="14"/>
                <w:szCs w:val="18"/>
              </w:rPr>
            </w:pPr>
          </w:p>
          <w:p w14:paraId="54F2B65D" w14:textId="77777777" w:rsidR="008B6A6A" w:rsidRPr="00E95F11" w:rsidRDefault="008B6A6A" w:rsidP="00724271">
            <w:pPr>
              <w:autoSpaceDE w:val="0"/>
              <w:autoSpaceDN w:val="0"/>
              <w:adjustRightInd w:val="0"/>
              <w:jc w:val="both"/>
              <w:rPr>
                <w:rFonts w:ascii="Verdana" w:hAnsi="Verdana" w:cs="Calibri"/>
                <w:b/>
                <w:sz w:val="18"/>
                <w:szCs w:val="18"/>
              </w:rPr>
            </w:pPr>
            <w:r w:rsidRPr="00E95F11">
              <w:rPr>
                <w:rFonts w:ascii="Verdana" w:hAnsi="Verdana" w:cs="Calibri"/>
                <w:b/>
                <w:sz w:val="18"/>
                <w:szCs w:val="18"/>
              </w:rPr>
              <w:t>Composición química</w:t>
            </w:r>
          </w:p>
          <w:p w14:paraId="7E4AE8F8"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C</w:t>
            </w:r>
            <w:r w:rsidRPr="00E95F11">
              <w:rPr>
                <w:rFonts w:ascii="Verdana" w:hAnsi="Verdana" w:cs="Calibri"/>
                <w:sz w:val="18"/>
                <w:szCs w:val="18"/>
              </w:rPr>
              <w:tab/>
            </w:r>
            <w:r w:rsidRPr="00E95F11">
              <w:rPr>
                <w:rFonts w:ascii="Verdana" w:hAnsi="Verdana" w:cs="Calibri"/>
                <w:sz w:val="18"/>
                <w:szCs w:val="18"/>
              </w:rPr>
              <w:tab/>
              <w:t>0,85 – 1,20 %</w:t>
            </w:r>
          </w:p>
          <w:p w14:paraId="1AD87479"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Mn</w:t>
            </w:r>
            <w:r w:rsidRPr="00E95F11">
              <w:rPr>
                <w:rFonts w:ascii="Verdana" w:hAnsi="Verdana" w:cs="Calibri"/>
                <w:sz w:val="18"/>
                <w:szCs w:val="18"/>
              </w:rPr>
              <w:tab/>
            </w:r>
            <w:r w:rsidRPr="00E95F11">
              <w:rPr>
                <w:rFonts w:ascii="Verdana" w:hAnsi="Verdana" w:cs="Calibri"/>
                <w:sz w:val="18"/>
                <w:szCs w:val="18"/>
              </w:rPr>
              <w:tab/>
              <w:t>0,60 – 1,20 %</w:t>
            </w:r>
          </w:p>
          <w:p w14:paraId="7CF8FB87"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Si</w:t>
            </w:r>
            <w:r w:rsidRPr="00E95F11">
              <w:rPr>
                <w:rFonts w:ascii="Verdana" w:hAnsi="Verdana" w:cs="Calibri"/>
                <w:sz w:val="18"/>
                <w:szCs w:val="18"/>
              </w:rPr>
              <w:tab/>
            </w:r>
            <w:r w:rsidRPr="00E95F11">
              <w:rPr>
                <w:rFonts w:ascii="Verdana" w:hAnsi="Verdana" w:cs="Calibri"/>
                <w:sz w:val="18"/>
                <w:szCs w:val="18"/>
              </w:rPr>
              <w:tab/>
              <w:t>0,40 – 1,50 %</w:t>
            </w:r>
          </w:p>
          <w:p w14:paraId="76D6655F"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S</w:t>
            </w:r>
            <w:r w:rsidRPr="00E95F11">
              <w:rPr>
                <w:rFonts w:ascii="Verdana" w:hAnsi="Verdana" w:cs="Calibri"/>
                <w:sz w:val="18"/>
                <w:szCs w:val="18"/>
              </w:rPr>
              <w:tab/>
            </w:r>
            <w:r w:rsidRPr="00E95F11">
              <w:rPr>
                <w:rFonts w:ascii="Verdana" w:hAnsi="Verdana" w:cs="Calibri"/>
                <w:sz w:val="18"/>
                <w:szCs w:val="18"/>
              </w:rPr>
              <w:tab/>
              <w:t>0,05 %</w:t>
            </w:r>
          </w:p>
          <w:p w14:paraId="19FBECF8"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P</w:t>
            </w:r>
            <w:r w:rsidRPr="00E95F11">
              <w:rPr>
                <w:rFonts w:ascii="Verdana" w:hAnsi="Verdana" w:cs="Calibri"/>
                <w:sz w:val="18"/>
                <w:szCs w:val="18"/>
              </w:rPr>
              <w:tab/>
            </w:r>
            <w:r w:rsidRPr="00E95F11">
              <w:rPr>
                <w:rFonts w:ascii="Verdana" w:hAnsi="Verdana" w:cs="Calibri"/>
                <w:sz w:val="18"/>
                <w:szCs w:val="18"/>
              </w:rPr>
              <w:tab/>
              <w:t>0,05 %</w:t>
            </w:r>
          </w:p>
          <w:p w14:paraId="70BE9885" w14:textId="77777777" w:rsidR="008B6A6A" w:rsidRPr="00E95F11" w:rsidRDefault="008B6A6A" w:rsidP="00724271">
            <w:pPr>
              <w:autoSpaceDE w:val="0"/>
              <w:autoSpaceDN w:val="0"/>
              <w:adjustRightInd w:val="0"/>
              <w:jc w:val="both"/>
              <w:rPr>
                <w:rFonts w:ascii="Verdana" w:hAnsi="Verdana" w:cs="Calibri"/>
                <w:sz w:val="14"/>
                <w:szCs w:val="18"/>
              </w:rPr>
            </w:pPr>
          </w:p>
          <w:p w14:paraId="5AEE0985" w14:textId="77777777" w:rsidR="008B6A6A" w:rsidRPr="00E95F11" w:rsidRDefault="008B6A6A" w:rsidP="00724271">
            <w:pPr>
              <w:autoSpaceDE w:val="0"/>
              <w:autoSpaceDN w:val="0"/>
              <w:adjustRightInd w:val="0"/>
              <w:jc w:val="both"/>
              <w:rPr>
                <w:rFonts w:ascii="Verdana" w:hAnsi="Verdana" w:cs="Calibri"/>
                <w:b/>
                <w:sz w:val="18"/>
                <w:szCs w:val="18"/>
              </w:rPr>
            </w:pPr>
            <w:r w:rsidRPr="00E95F11">
              <w:rPr>
                <w:rFonts w:ascii="Verdana" w:hAnsi="Verdana" w:cs="Calibri"/>
                <w:b/>
                <w:sz w:val="18"/>
                <w:szCs w:val="18"/>
              </w:rPr>
              <w:t>Características</w:t>
            </w:r>
          </w:p>
          <w:p w14:paraId="78F02009"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Dureza</w:t>
            </w:r>
            <w:r w:rsidRPr="00E95F11">
              <w:rPr>
                <w:rFonts w:ascii="Verdana" w:hAnsi="Verdana" w:cs="Calibri"/>
                <w:sz w:val="18"/>
                <w:szCs w:val="18"/>
              </w:rPr>
              <w:tab/>
            </w:r>
            <w:r w:rsidRPr="00E95F11">
              <w:rPr>
                <w:rFonts w:ascii="Verdana" w:hAnsi="Verdana" w:cs="Calibri"/>
                <w:sz w:val="18"/>
                <w:szCs w:val="18"/>
              </w:rPr>
              <w:tab/>
              <w:t>44-51 HRC</w:t>
            </w:r>
          </w:p>
          <w:p w14:paraId="2F09E89D"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Otras durezas</w:t>
            </w:r>
            <w:r w:rsidRPr="00E95F11">
              <w:rPr>
                <w:rFonts w:ascii="Verdana" w:hAnsi="Verdana" w:cs="Calibri"/>
                <w:sz w:val="18"/>
                <w:szCs w:val="18"/>
              </w:rPr>
              <w:tab/>
              <w:t>53-57 y &gt;64 HRC</w:t>
            </w:r>
          </w:p>
          <w:p w14:paraId="2A2DA5BB"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Color</w:t>
            </w:r>
            <w:r w:rsidRPr="00E95F11">
              <w:rPr>
                <w:rFonts w:ascii="Verdana" w:hAnsi="Verdana" w:cs="Calibri"/>
                <w:sz w:val="18"/>
                <w:szCs w:val="18"/>
              </w:rPr>
              <w:tab/>
            </w:r>
            <w:r w:rsidRPr="00E95F11">
              <w:rPr>
                <w:rFonts w:ascii="Verdana" w:hAnsi="Verdana" w:cs="Calibri"/>
                <w:sz w:val="18"/>
                <w:szCs w:val="18"/>
              </w:rPr>
              <w:tab/>
              <w:t>Acero</w:t>
            </w:r>
          </w:p>
          <w:p w14:paraId="343BB07B"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Densidad</w:t>
            </w:r>
            <w:r w:rsidRPr="00E95F11">
              <w:rPr>
                <w:rFonts w:ascii="Verdana" w:hAnsi="Verdana" w:cs="Calibri"/>
                <w:sz w:val="18"/>
                <w:szCs w:val="18"/>
              </w:rPr>
              <w:tab/>
              <w:t>7,4 g/cm3</w:t>
            </w:r>
          </w:p>
          <w:p w14:paraId="70EE2557"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Forma</w:t>
            </w:r>
            <w:r w:rsidRPr="00E95F11">
              <w:rPr>
                <w:rFonts w:ascii="Verdana" w:hAnsi="Verdana" w:cs="Calibri"/>
                <w:sz w:val="18"/>
                <w:szCs w:val="18"/>
              </w:rPr>
              <w:tab/>
              <w:t xml:space="preserve">           esférica o angular</w:t>
            </w:r>
          </w:p>
          <w:p w14:paraId="7B1B5F75" w14:textId="77777777" w:rsidR="008B6A6A" w:rsidRPr="00E95F11" w:rsidRDefault="008B6A6A" w:rsidP="00724271">
            <w:pPr>
              <w:autoSpaceDE w:val="0"/>
              <w:autoSpaceDN w:val="0"/>
              <w:adjustRightInd w:val="0"/>
              <w:jc w:val="both"/>
              <w:rPr>
                <w:rFonts w:ascii="Verdana" w:hAnsi="Verdana" w:cs="Calibri"/>
                <w:sz w:val="14"/>
                <w:szCs w:val="18"/>
              </w:rPr>
            </w:pPr>
          </w:p>
          <w:p w14:paraId="6429F813"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La cantidad de ADQUISICION DE GRANALLA PARA RECALIFICADORA DEL DTCC es de 5.500,00 Kg, el costo unitario máximo de cada Kg es 32,00 Bs, contemplándose el costo total de la adquisición de Bs. 176.000,00  que el mismo fue cotizado en el mercado.</w:t>
            </w:r>
          </w:p>
          <w:p w14:paraId="6174100A" w14:textId="77777777" w:rsidR="008B6A6A" w:rsidRPr="00DB5AAF" w:rsidRDefault="008B6A6A" w:rsidP="00126BEB">
            <w:pPr>
              <w:rPr>
                <w:rFonts w:ascii="Calibri" w:hAnsi="Calibri" w:cs="Calibri"/>
                <w:bCs/>
                <w:sz w:val="18"/>
                <w:szCs w:val="18"/>
              </w:rPr>
            </w:pPr>
          </w:p>
        </w:tc>
        <w:tc>
          <w:tcPr>
            <w:tcW w:w="1088" w:type="dxa"/>
            <w:vAlign w:val="center"/>
          </w:tcPr>
          <w:p w14:paraId="3C98341D" w14:textId="77777777" w:rsidR="008B6A6A" w:rsidRPr="00DB5AAF" w:rsidRDefault="008B6A6A" w:rsidP="00126BEB">
            <w:pPr>
              <w:rPr>
                <w:rFonts w:ascii="Calibri" w:hAnsi="Calibri" w:cs="Calibri"/>
                <w:b/>
                <w:sz w:val="18"/>
                <w:szCs w:val="18"/>
              </w:rPr>
            </w:pPr>
          </w:p>
        </w:tc>
        <w:tc>
          <w:tcPr>
            <w:tcW w:w="276" w:type="dxa"/>
            <w:vAlign w:val="center"/>
          </w:tcPr>
          <w:p w14:paraId="36140644" w14:textId="77777777" w:rsidR="008B6A6A" w:rsidRPr="00DB5AAF" w:rsidRDefault="008B6A6A" w:rsidP="00126BEB">
            <w:pPr>
              <w:rPr>
                <w:rFonts w:ascii="Calibri" w:hAnsi="Calibri" w:cs="Calibri"/>
                <w:b/>
                <w:sz w:val="18"/>
                <w:szCs w:val="18"/>
              </w:rPr>
            </w:pPr>
          </w:p>
        </w:tc>
        <w:tc>
          <w:tcPr>
            <w:tcW w:w="276" w:type="dxa"/>
            <w:vAlign w:val="center"/>
          </w:tcPr>
          <w:p w14:paraId="39412E5A" w14:textId="77777777" w:rsidR="008B6A6A" w:rsidRPr="00DB5AAF" w:rsidRDefault="008B6A6A" w:rsidP="00126BEB">
            <w:pPr>
              <w:rPr>
                <w:rFonts w:ascii="Calibri" w:hAnsi="Calibri" w:cs="Calibri"/>
                <w:b/>
                <w:sz w:val="18"/>
                <w:szCs w:val="18"/>
              </w:rPr>
            </w:pPr>
          </w:p>
        </w:tc>
        <w:tc>
          <w:tcPr>
            <w:tcW w:w="276" w:type="dxa"/>
            <w:vAlign w:val="center"/>
          </w:tcPr>
          <w:p w14:paraId="149C0FC2" w14:textId="77777777" w:rsidR="008B6A6A" w:rsidRPr="00DB5AAF" w:rsidRDefault="008B6A6A" w:rsidP="00126BEB">
            <w:pPr>
              <w:rPr>
                <w:rFonts w:ascii="Calibri" w:hAnsi="Calibri" w:cs="Calibri"/>
                <w:b/>
                <w:sz w:val="18"/>
                <w:szCs w:val="18"/>
              </w:rPr>
            </w:pPr>
          </w:p>
        </w:tc>
      </w:tr>
      <w:tr w:rsidR="008B6A6A" w:rsidRPr="00C75BEC" w14:paraId="03BD8758" w14:textId="77777777" w:rsidTr="00094432">
        <w:trPr>
          <w:jc w:val="center"/>
        </w:trPr>
        <w:tc>
          <w:tcPr>
            <w:tcW w:w="7263" w:type="dxa"/>
            <w:shd w:val="clear" w:color="auto" w:fill="C6D9F1" w:themeFill="text2" w:themeFillTint="33"/>
            <w:vAlign w:val="center"/>
          </w:tcPr>
          <w:p w14:paraId="46A652BD" w14:textId="1AAFA8FB" w:rsidR="008B6A6A" w:rsidRPr="00DB5AAF" w:rsidRDefault="008B6A6A" w:rsidP="00126BEB">
            <w:pPr>
              <w:rPr>
                <w:rFonts w:ascii="Calibri" w:hAnsi="Calibri" w:cs="Calibri"/>
                <w:bCs/>
                <w:sz w:val="18"/>
                <w:szCs w:val="18"/>
              </w:rPr>
            </w:pPr>
            <w:r w:rsidRPr="00E95F11">
              <w:rPr>
                <w:rFonts w:ascii="Verdana" w:hAnsi="Verdana" w:cs="Calibri"/>
                <w:b/>
                <w:bCs/>
                <w:sz w:val="18"/>
                <w:szCs w:val="18"/>
              </w:rPr>
              <w:t>PLAZO DE ENTREGA</w:t>
            </w:r>
          </w:p>
        </w:tc>
        <w:tc>
          <w:tcPr>
            <w:tcW w:w="1088" w:type="dxa"/>
            <w:vAlign w:val="center"/>
          </w:tcPr>
          <w:p w14:paraId="75C0FAFE" w14:textId="77777777" w:rsidR="008B6A6A" w:rsidRPr="00DB5AAF" w:rsidRDefault="008B6A6A" w:rsidP="00126BEB">
            <w:pPr>
              <w:rPr>
                <w:rFonts w:ascii="Calibri" w:hAnsi="Calibri" w:cs="Calibri"/>
                <w:b/>
                <w:sz w:val="18"/>
                <w:szCs w:val="18"/>
              </w:rPr>
            </w:pPr>
          </w:p>
        </w:tc>
        <w:tc>
          <w:tcPr>
            <w:tcW w:w="276" w:type="dxa"/>
            <w:vAlign w:val="center"/>
          </w:tcPr>
          <w:p w14:paraId="0769D66B" w14:textId="77777777" w:rsidR="008B6A6A" w:rsidRPr="00DB5AAF" w:rsidRDefault="008B6A6A" w:rsidP="00126BEB">
            <w:pPr>
              <w:rPr>
                <w:rFonts w:ascii="Calibri" w:hAnsi="Calibri" w:cs="Calibri"/>
                <w:b/>
                <w:sz w:val="18"/>
                <w:szCs w:val="18"/>
              </w:rPr>
            </w:pPr>
          </w:p>
        </w:tc>
        <w:tc>
          <w:tcPr>
            <w:tcW w:w="276" w:type="dxa"/>
            <w:vAlign w:val="center"/>
          </w:tcPr>
          <w:p w14:paraId="025368D1" w14:textId="77777777" w:rsidR="008B6A6A" w:rsidRPr="00DB5AAF" w:rsidRDefault="008B6A6A" w:rsidP="00126BEB">
            <w:pPr>
              <w:rPr>
                <w:rFonts w:ascii="Calibri" w:hAnsi="Calibri" w:cs="Calibri"/>
                <w:b/>
                <w:sz w:val="18"/>
                <w:szCs w:val="18"/>
              </w:rPr>
            </w:pPr>
          </w:p>
        </w:tc>
        <w:tc>
          <w:tcPr>
            <w:tcW w:w="276" w:type="dxa"/>
            <w:vAlign w:val="center"/>
          </w:tcPr>
          <w:p w14:paraId="54E8D844" w14:textId="77777777" w:rsidR="008B6A6A" w:rsidRPr="00DB5AAF" w:rsidRDefault="008B6A6A" w:rsidP="00126BEB">
            <w:pPr>
              <w:rPr>
                <w:rFonts w:ascii="Calibri" w:hAnsi="Calibri" w:cs="Calibri"/>
                <w:b/>
                <w:sz w:val="18"/>
                <w:szCs w:val="18"/>
              </w:rPr>
            </w:pPr>
          </w:p>
        </w:tc>
      </w:tr>
      <w:tr w:rsidR="008B6A6A" w:rsidRPr="00C75BEC" w14:paraId="316EFDFC" w14:textId="77777777" w:rsidTr="008B6A6A">
        <w:trPr>
          <w:jc w:val="center"/>
        </w:trPr>
        <w:tc>
          <w:tcPr>
            <w:tcW w:w="7263" w:type="dxa"/>
            <w:vAlign w:val="center"/>
          </w:tcPr>
          <w:p w14:paraId="5FF25CA1" w14:textId="77777777" w:rsidR="008B6A6A" w:rsidRPr="00E95F11" w:rsidRDefault="008B6A6A" w:rsidP="00724271">
            <w:pPr>
              <w:autoSpaceDE w:val="0"/>
              <w:autoSpaceDN w:val="0"/>
              <w:adjustRightInd w:val="0"/>
              <w:jc w:val="both"/>
              <w:rPr>
                <w:rFonts w:ascii="Verdana" w:hAnsi="Verdana" w:cs="Calibri"/>
                <w:sz w:val="14"/>
                <w:szCs w:val="18"/>
              </w:rPr>
            </w:pPr>
          </w:p>
          <w:p w14:paraId="6FD87636"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El adjudicatario de ADQUISICION DE GRANALLA PARA RECALIFICADORA DEL DTCC, deberá entregar la granalla en almacenes del Distrito DTCC, en dos entregas parciales:</w:t>
            </w:r>
          </w:p>
          <w:p w14:paraId="5E3BDAC5" w14:textId="77777777" w:rsidR="008B6A6A" w:rsidRPr="00E95F11" w:rsidRDefault="008B6A6A" w:rsidP="00724271">
            <w:pPr>
              <w:autoSpaceDE w:val="0"/>
              <w:autoSpaceDN w:val="0"/>
              <w:adjustRightInd w:val="0"/>
              <w:jc w:val="both"/>
              <w:rPr>
                <w:rFonts w:ascii="Verdana" w:hAnsi="Verdana" w:cs="Calibri"/>
                <w:sz w:val="18"/>
                <w:szCs w:val="18"/>
              </w:rPr>
            </w:pPr>
          </w:p>
          <w:p w14:paraId="394499A6"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b/>
                <w:sz w:val="18"/>
                <w:szCs w:val="18"/>
              </w:rPr>
              <w:t>Primera Entrega</w:t>
            </w:r>
            <w:r w:rsidRPr="00E95F11">
              <w:rPr>
                <w:rFonts w:ascii="Verdana" w:hAnsi="Verdana" w:cs="Calibri"/>
                <w:sz w:val="18"/>
                <w:szCs w:val="18"/>
              </w:rPr>
              <w:t>: debe efectuarse la entrega de 1000 Kg de granalla en un plazo de 2 días calendario a partir de la firma de la Orden de Compra.</w:t>
            </w:r>
          </w:p>
          <w:p w14:paraId="17C7463B" w14:textId="77777777" w:rsidR="008B6A6A" w:rsidRPr="00E95F11" w:rsidRDefault="008B6A6A" w:rsidP="00724271">
            <w:pPr>
              <w:autoSpaceDE w:val="0"/>
              <w:autoSpaceDN w:val="0"/>
              <w:adjustRightInd w:val="0"/>
              <w:jc w:val="both"/>
              <w:rPr>
                <w:rFonts w:ascii="Verdana" w:hAnsi="Verdana" w:cs="Calibri"/>
                <w:sz w:val="18"/>
                <w:szCs w:val="18"/>
              </w:rPr>
            </w:pPr>
          </w:p>
          <w:p w14:paraId="52DDFF81"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b/>
                <w:sz w:val="18"/>
                <w:szCs w:val="18"/>
              </w:rPr>
              <w:t>Segunda Entrega</w:t>
            </w:r>
            <w:r w:rsidRPr="00E95F11">
              <w:rPr>
                <w:rFonts w:ascii="Verdana" w:hAnsi="Verdana" w:cs="Calibri"/>
                <w:sz w:val="18"/>
                <w:szCs w:val="18"/>
              </w:rPr>
              <w:t>: deberá efectuarse la entrega de 4500 Kg de granalla a un plazo de 20 días calendario computable a partir de la primera entrega.</w:t>
            </w:r>
          </w:p>
          <w:p w14:paraId="153FB1FF"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lastRenderedPageBreak/>
              <w:t>El adjudicatario debe cumplir con los plazos de entrega mencionados, en caso de incumplimiento  será pasible a una sanción (descuento) de 1% sobre el importe total de la adjudicación por cada día calendario de retraso, mismo que correrá a partir de la segunda fecha de entrega. Considerando que en caso de sobrepasar el 20% en cuanto a multas, la adjudicación queda sin efecto, con las sanciones correspondientes a los proveedores de acuerdo Reglamente Específico.</w:t>
            </w:r>
          </w:p>
          <w:p w14:paraId="18FDEEE6" w14:textId="77777777" w:rsidR="008B6A6A" w:rsidRPr="00DB5AAF" w:rsidRDefault="008B6A6A" w:rsidP="00126BEB">
            <w:pPr>
              <w:rPr>
                <w:rFonts w:ascii="Calibri" w:hAnsi="Calibri" w:cs="Calibri"/>
                <w:bCs/>
                <w:sz w:val="18"/>
                <w:szCs w:val="18"/>
              </w:rPr>
            </w:pPr>
          </w:p>
        </w:tc>
        <w:tc>
          <w:tcPr>
            <w:tcW w:w="1088" w:type="dxa"/>
            <w:vAlign w:val="center"/>
          </w:tcPr>
          <w:p w14:paraId="60C29C4F" w14:textId="77777777" w:rsidR="008B6A6A" w:rsidRPr="00DB5AAF" w:rsidRDefault="008B6A6A" w:rsidP="00126BEB">
            <w:pPr>
              <w:rPr>
                <w:rFonts w:ascii="Calibri" w:hAnsi="Calibri" w:cs="Calibri"/>
                <w:b/>
                <w:sz w:val="18"/>
                <w:szCs w:val="18"/>
              </w:rPr>
            </w:pPr>
          </w:p>
        </w:tc>
        <w:tc>
          <w:tcPr>
            <w:tcW w:w="276" w:type="dxa"/>
            <w:vAlign w:val="center"/>
          </w:tcPr>
          <w:p w14:paraId="24F369BA" w14:textId="77777777" w:rsidR="008B6A6A" w:rsidRPr="00DB5AAF" w:rsidRDefault="008B6A6A" w:rsidP="00126BEB">
            <w:pPr>
              <w:rPr>
                <w:rFonts w:ascii="Calibri" w:hAnsi="Calibri" w:cs="Calibri"/>
                <w:b/>
                <w:sz w:val="18"/>
                <w:szCs w:val="18"/>
              </w:rPr>
            </w:pPr>
          </w:p>
        </w:tc>
        <w:tc>
          <w:tcPr>
            <w:tcW w:w="276" w:type="dxa"/>
            <w:vAlign w:val="center"/>
          </w:tcPr>
          <w:p w14:paraId="292BD50C" w14:textId="77777777" w:rsidR="008B6A6A" w:rsidRPr="00DB5AAF" w:rsidRDefault="008B6A6A" w:rsidP="00126BEB">
            <w:pPr>
              <w:rPr>
                <w:rFonts w:ascii="Calibri" w:hAnsi="Calibri" w:cs="Calibri"/>
                <w:b/>
                <w:sz w:val="18"/>
                <w:szCs w:val="18"/>
              </w:rPr>
            </w:pPr>
          </w:p>
        </w:tc>
        <w:tc>
          <w:tcPr>
            <w:tcW w:w="276" w:type="dxa"/>
            <w:vAlign w:val="center"/>
          </w:tcPr>
          <w:p w14:paraId="1198E3FC" w14:textId="77777777" w:rsidR="008B6A6A" w:rsidRPr="00DB5AAF" w:rsidRDefault="008B6A6A" w:rsidP="00126BEB">
            <w:pPr>
              <w:rPr>
                <w:rFonts w:ascii="Calibri" w:hAnsi="Calibri" w:cs="Calibri"/>
                <w:b/>
                <w:sz w:val="18"/>
                <w:szCs w:val="18"/>
              </w:rPr>
            </w:pPr>
          </w:p>
        </w:tc>
      </w:tr>
      <w:tr w:rsidR="00E97A58" w:rsidRPr="00C75BEC" w14:paraId="7C2843D7" w14:textId="77777777" w:rsidTr="00094432">
        <w:trPr>
          <w:jc w:val="center"/>
        </w:trPr>
        <w:tc>
          <w:tcPr>
            <w:tcW w:w="7263" w:type="dxa"/>
            <w:shd w:val="clear" w:color="auto" w:fill="C6D9F1" w:themeFill="text2" w:themeFillTint="33"/>
          </w:tcPr>
          <w:p w14:paraId="0A12724F" w14:textId="24F93831" w:rsidR="00E97A58" w:rsidRPr="00DB5AAF" w:rsidRDefault="008B6A6A" w:rsidP="00126BEB">
            <w:pPr>
              <w:rPr>
                <w:rFonts w:ascii="Calibri" w:hAnsi="Calibri" w:cs="Calibri"/>
                <w:bCs/>
                <w:sz w:val="18"/>
                <w:szCs w:val="18"/>
              </w:rPr>
            </w:pPr>
            <w:r w:rsidRPr="00E95F11">
              <w:rPr>
                <w:rFonts w:ascii="Verdana" w:hAnsi="Verdana" w:cs="Calibri"/>
                <w:b/>
                <w:bCs/>
                <w:sz w:val="18"/>
                <w:szCs w:val="18"/>
                <w:lang w:eastAsia="es-BO"/>
              </w:rPr>
              <w:lastRenderedPageBreak/>
              <w:t>CONDICIONES REQUERIDAS PARA EL BIEN</w:t>
            </w:r>
          </w:p>
        </w:tc>
        <w:tc>
          <w:tcPr>
            <w:tcW w:w="1088" w:type="dxa"/>
            <w:vAlign w:val="center"/>
          </w:tcPr>
          <w:p w14:paraId="00B7F84D" w14:textId="77777777" w:rsidR="00E97A58" w:rsidRPr="00DB5AAF" w:rsidRDefault="00E97A58" w:rsidP="00126BEB">
            <w:pPr>
              <w:rPr>
                <w:rFonts w:ascii="Calibri" w:hAnsi="Calibri" w:cs="Calibri"/>
                <w:b/>
                <w:sz w:val="18"/>
                <w:szCs w:val="18"/>
              </w:rPr>
            </w:pPr>
          </w:p>
        </w:tc>
        <w:tc>
          <w:tcPr>
            <w:tcW w:w="276" w:type="dxa"/>
            <w:vAlign w:val="center"/>
          </w:tcPr>
          <w:p w14:paraId="2CBD4CE8" w14:textId="77777777" w:rsidR="00E97A58" w:rsidRPr="00DB5AAF" w:rsidRDefault="00E97A58" w:rsidP="00126BEB">
            <w:pPr>
              <w:rPr>
                <w:rFonts w:ascii="Calibri" w:hAnsi="Calibri" w:cs="Calibri"/>
                <w:b/>
                <w:sz w:val="18"/>
                <w:szCs w:val="18"/>
              </w:rPr>
            </w:pPr>
          </w:p>
        </w:tc>
        <w:tc>
          <w:tcPr>
            <w:tcW w:w="276" w:type="dxa"/>
            <w:vAlign w:val="center"/>
          </w:tcPr>
          <w:p w14:paraId="753C3D31" w14:textId="77777777" w:rsidR="00E97A58" w:rsidRPr="00DB5AAF" w:rsidRDefault="00E97A58" w:rsidP="00126BEB">
            <w:pPr>
              <w:rPr>
                <w:rFonts w:ascii="Calibri" w:hAnsi="Calibri" w:cs="Calibri"/>
                <w:b/>
                <w:sz w:val="18"/>
                <w:szCs w:val="18"/>
              </w:rPr>
            </w:pPr>
          </w:p>
        </w:tc>
        <w:tc>
          <w:tcPr>
            <w:tcW w:w="276" w:type="dxa"/>
            <w:vAlign w:val="center"/>
          </w:tcPr>
          <w:p w14:paraId="23046F23" w14:textId="77777777" w:rsidR="00E97A58" w:rsidRPr="00DB5AAF" w:rsidRDefault="00E97A58" w:rsidP="00126BEB">
            <w:pPr>
              <w:rPr>
                <w:rFonts w:ascii="Calibri" w:hAnsi="Calibri" w:cs="Calibri"/>
                <w:b/>
                <w:sz w:val="18"/>
                <w:szCs w:val="18"/>
              </w:rPr>
            </w:pPr>
          </w:p>
        </w:tc>
      </w:tr>
      <w:tr w:rsidR="008B6A6A" w:rsidRPr="00C75BEC" w14:paraId="5AF91740" w14:textId="77777777" w:rsidTr="00094432">
        <w:trPr>
          <w:jc w:val="center"/>
        </w:trPr>
        <w:tc>
          <w:tcPr>
            <w:tcW w:w="7263" w:type="dxa"/>
            <w:shd w:val="clear" w:color="auto" w:fill="C6D9F1" w:themeFill="text2" w:themeFillTint="33"/>
            <w:vAlign w:val="center"/>
          </w:tcPr>
          <w:p w14:paraId="2FBF7CCD" w14:textId="3FFFD176" w:rsidR="008B6A6A" w:rsidRPr="00DB5AAF" w:rsidRDefault="008B6A6A" w:rsidP="00126BEB">
            <w:pPr>
              <w:rPr>
                <w:rFonts w:ascii="Calibri" w:hAnsi="Calibri" w:cs="Calibri"/>
                <w:bCs/>
                <w:sz w:val="18"/>
                <w:szCs w:val="18"/>
              </w:rPr>
            </w:pPr>
            <w:r w:rsidRPr="00E95F11">
              <w:rPr>
                <w:rFonts w:ascii="Verdana" w:hAnsi="Verdana" w:cs="Calibri"/>
                <w:b/>
                <w:bCs/>
                <w:sz w:val="18"/>
                <w:szCs w:val="18"/>
              </w:rPr>
              <w:t>EXPERIENCIA DEL PROVEEDOR</w:t>
            </w:r>
          </w:p>
        </w:tc>
        <w:tc>
          <w:tcPr>
            <w:tcW w:w="1088" w:type="dxa"/>
            <w:vAlign w:val="center"/>
          </w:tcPr>
          <w:p w14:paraId="60239B50" w14:textId="77777777" w:rsidR="008B6A6A" w:rsidRPr="00DB5AAF" w:rsidRDefault="008B6A6A" w:rsidP="00126BEB">
            <w:pPr>
              <w:rPr>
                <w:rFonts w:ascii="Calibri" w:hAnsi="Calibri" w:cs="Calibri"/>
                <w:b/>
                <w:sz w:val="18"/>
                <w:szCs w:val="18"/>
              </w:rPr>
            </w:pPr>
          </w:p>
        </w:tc>
        <w:tc>
          <w:tcPr>
            <w:tcW w:w="276" w:type="dxa"/>
            <w:vAlign w:val="center"/>
          </w:tcPr>
          <w:p w14:paraId="510A39E8" w14:textId="77777777" w:rsidR="008B6A6A" w:rsidRPr="00DB5AAF" w:rsidRDefault="008B6A6A" w:rsidP="00126BEB">
            <w:pPr>
              <w:rPr>
                <w:rFonts w:ascii="Calibri" w:hAnsi="Calibri" w:cs="Calibri"/>
                <w:b/>
                <w:sz w:val="18"/>
                <w:szCs w:val="18"/>
              </w:rPr>
            </w:pPr>
          </w:p>
        </w:tc>
        <w:tc>
          <w:tcPr>
            <w:tcW w:w="276" w:type="dxa"/>
            <w:vAlign w:val="center"/>
          </w:tcPr>
          <w:p w14:paraId="105C5E10" w14:textId="77777777" w:rsidR="008B6A6A" w:rsidRPr="00DB5AAF" w:rsidRDefault="008B6A6A" w:rsidP="00126BEB">
            <w:pPr>
              <w:rPr>
                <w:rFonts w:ascii="Calibri" w:hAnsi="Calibri" w:cs="Calibri"/>
                <w:b/>
                <w:sz w:val="18"/>
                <w:szCs w:val="18"/>
              </w:rPr>
            </w:pPr>
          </w:p>
        </w:tc>
        <w:tc>
          <w:tcPr>
            <w:tcW w:w="276" w:type="dxa"/>
            <w:vAlign w:val="center"/>
          </w:tcPr>
          <w:p w14:paraId="42914B0D" w14:textId="77777777" w:rsidR="008B6A6A" w:rsidRPr="00DB5AAF" w:rsidRDefault="008B6A6A" w:rsidP="00126BEB">
            <w:pPr>
              <w:rPr>
                <w:rFonts w:ascii="Calibri" w:hAnsi="Calibri" w:cs="Calibri"/>
                <w:b/>
                <w:sz w:val="18"/>
                <w:szCs w:val="18"/>
              </w:rPr>
            </w:pPr>
          </w:p>
        </w:tc>
      </w:tr>
      <w:tr w:rsidR="008B6A6A" w:rsidRPr="00C75BEC" w14:paraId="0CD57CD1" w14:textId="77777777" w:rsidTr="008B6A6A">
        <w:trPr>
          <w:jc w:val="center"/>
        </w:trPr>
        <w:tc>
          <w:tcPr>
            <w:tcW w:w="7263" w:type="dxa"/>
            <w:vAlign w:val="center"/>
          </w:tcPr>
          <w:p w14:paraId="2A022147" w14:textId="541366F2" w:rsidR="008B6A6A" w:rsidRPr="00DB5AAF" w:rsidRDefault="008B6A6A" w:rsidP="00126BEB">
            <w:pPr>
              <w:rPr>
                <w:rFonts w:ascii="Calibri" w:hAnsi="Calibri" w:cs="Calibri"/>
                <w:bCs/>
                <w:sz w:val="18"/>
                <w:szCs w:val="18"/>
              </w:rPr>
            </w:pPr>
            <w:r w:rsidRPr="00E95F11">
              <w:rPr>
                <w:rFonts w:ascii="Verdana" w:hAnsi="Verdana" w:cs="Calibri"/>
                <w:sz w:val="18"/>
                <w:szCs w:val="18"/>
              </w:rPr>
              <w:t>El proponente deberá contar con una experiencia mínima de seis meses anteriores en el rubro de provisión de granalla, debidamente respaldada por una fotocopia simple de una factura, contrato y/</w:t>
            </w:r>
            <w:proofErr w:type="spellStart"/>
            <w:r w:rsidRPr="00E95F11">
              <w:rPr>
                <w:rFonts w:ascii="Verdana" w:hAnsi="Verdana" w:cs="Calibri"/>
                <w:sz w:val="18"/>
                <w:szCs w:val="18"/>
              </w:rPr>
              <w:t>o</w:t>
            </w:r>
            <w:proofErr w:type="spellEnd"/>
            <w:r w:rsidRPr="00E95F11">
              <w:rPr>
                <w:rFonts w:ascii="Verdana" w:hAnsi="Verdana" w:cs="Calibri"/>
                <w:sz w:val="18"/>
                <w:szCs w:val="18"/>
              </w:rPr>
              <w:t xml:space="preserve"> orden de servicios o documento equivalente que acredite su experiencia.</w:t>
            </w:r>
          </w:p>
        </w:tc>
        <w:tc>
          <w:tcPr>
            <w:tcW w:w="1088" w:type="dxa"/>
            <w:vAlign w:val="center"/>
          </w:tcPr>
          <w:p w14:paraId="2EC35A1D" w14:textId="77777777" w:rsidR="008B6A6A" w:rsidRPr="00DB5AAF" w:rsidRDefault="008B6A6A" w:rsidP="00126BEB">
            <w:pPr>
              <w:rPr>
                <w:rFonts w:ascii="Calibri" w:hAnsi="Calibri" w:cs="Calibri"/>
                <w:b/>
                <w:sz w:val="18"/>
                <w:szCs w:val="18"/>
              </w:rPr>
            </w:pPr>
          </w:p>
        </w:tc>
        <w:tc>
          <w:tcPr>
            <w:tcW w:w="276" w:type="dxa"/>
            <w:vAlign w:val="center"/>
          </w:tcPr>
          <w:p w14:paraId="1764E2A7" w14:textId="77777777" w:rsidR="008B6A6A" w:rsidRPr="00DB5AAF" w:rsidRDefault="008B6A6A" w:rsidP="00126BEB">
            <w:pPr>
              <w:rPr>
                <w:rFonts w:ascii="Calibri" w:hAnsi="Calibri" w:cs="Calibri"/>
                <w:b/>
                <w:sz w:val="18"/>
                <w:szCs w:val="18"/>
              </w:rPr>
            </w:pPr>
          </w:p>
        </w:tc>
        <w:tc>
          <w:tcPr>
            <w:tcW w:w="276" w:type="dxa"/>
            <w:vAlign w:val="center"/>
          </w:tcPr>
          <w:p w14:paraId="1457EB86" w14:textId="77777777" w:rsidR="008B6A6A" w:rsidRPr="00DB5AAF" w:rsidRDefault="008B6A6A" w:rsidP="00126BEB">
            <w:pPr>
              <w:rPr>
                <w:rFonts w:ascii="Calibri" w:hAnsi="Calibri" w:cs="Calibri"/>
                <w:b/>
                <w:sz w:val="18"/>
                <w:szCs w:val="18"/>
              </w:rPr>
            </w:pPr>
          </w:p>
        </w:tc>
        <w:tc>
          <w:tcPr>
            <w:tcW w:w="276" w:type="dxa"/>
            <w:vAlign w:val="center"/>
          </w:tcPr>
          <w:p w14:paraId="0BF338C4" w14:textId="77777777" w:rsidR="008B6A6A" w:rsidRPr="00DB5AAF" w:rsidRDefault="008B6A6A" w:rsidP="00126BEB">
            <w:pPr>
              <w:rPr>
                <w:rFonts w:ascii="Calibri" w:hAnsi="Calibri" w:cs="Calibri"/>
                <w:b/>
                <w:sz w:val="18"/>
                <w:szCs w:val="18"/>
              </w:rPr>
            </w:pPr>
          </w:p>
        </w:tc>
      </w:tr>
      <w:tr w:rsidR="008B6A6A" w:rsidRPr="00C75BEC" w14:paraId="44A7C8D2" w14:textId="77777777" w:rsidTr="00094432">
        <w:trPr>
          <w:jc w:val="center"/>
        </w:trPr>
        <w:tc>
          <w:tcPr>
            <w:tcW w:w="7263" w:type="dxa"/>
            <w:shd w:val="clear" w:color="auto" w:fill="C6D9F1" w:themeFill="text2" w:themeFillTint="33"/>
            <w:vAlign w:val="center"/>
          </w:tcPr>
          <w:p w14:paraId="75220795" w14:textId="7F6D912F" w:rsidR="008B6A6A" w:rsidRPr="00DB5AAF" w:rsidRDefault="008B6A6A" w:rsidP="00126BEB">
            <w:pPr>
              <w:rPr>
                <w:rFonts w:ascii="Calibri" w:hAnsi="Calibri" w:cs="Calibri"/>
                <w:bCs/>
                <w:sz w:val="18"/>
                <w:szCs w:val="18"/>
              </w:rPr>
            </w:pPr>
            <w:r w:rsidRPr="00E95F11">
              <w:rPr>
                <w:rFonts w:ascii="Verdana" w:hAnsi="Verdana" w:cs="Calibri"/>
                <w:b/>
                <w:bCs/>
                <w:sz w:val="18"/>
                <w:szCs w:val="18"/>
              </w:rPr>
              <w:t>LUGAR DE ENTREGA DE LOS BIENES</w:t>
            </w:r>
          </w:p>
        </w:tc>
        <w:tc>
          <w:tcPr>
            <w:tcW w:w="1088" w:type="dxa"/>
            <w:vAlign w:val="center"/>
          </w:tcPr>
          <w:p w14:paraId="3589DF08" w14:textId="77777777" w:rsidR="008B6A6A" w:rsidRPr="00DB5AAF" w:rsidRDefault="008B6A6A" w:rsidP="00126BEB">
            <w:pPr>
              <w:rPr>
                <w:rFonts w:ascii="Calibri" w:hAnsi="Calibri" w:cs="Calibri"/>
                <w:b/>
                <w:sz w:val="18"/>
                <w:szCs w:val="18"/>
              </w:rPr>
            </w:pPr>
          </w:p>
        </w:tc>
        <w:tc>
          <w:tcPr>
            <w:tcW w:w="276" w:type="dxa"/>
            <w:vAlign w:val="center"/>
          </w:tcPr>
          <w:p w14:paraId="053E1226" w14:textId="77777777" w:rsidR="008B6A6A" w:rsidRPr="00DB5AAF" w:rsidRDefault="008B6A6A" w:rsidP="00126BEB">
            <w:pPr>
              <w:rPr>
                <w:rFonts w:ascii="Calibri" w:hAnsi="Calibri" w:cs="Calibri"/>
                <w:b/>
                <w:sz w:val="18"/>
                <w:szCs w:val="18"/>
              </w:rPr>
            </w:pPr>
          </w:p>
        </w:tc>
        <w:tc>
          <w:tcPr>
            <w:tcW w:w="276" w:type="dxa"/>
            <w:vAlign w:val="center"/>
          </w:tcPr>
          <w:p w14:paraId="394ADFEC" w14:textId="77777777" w:rsidR="008B6A6A" w:rsidRPr="00DB5AAF" w:rsidRDefault="008B6A6A" w:rsidP="00126BEB">
            <w:pPr>
              <w:rPr>
                <w:rFonts w:ascii="Calibri" w:hAnsi="Calibri" w:cs="Calibri"/>
                <w:b/>
                <w:sz w:val="18"/>
                <w:szCs w:val="18"/>
              </w:rPr>
            </w:pPr>
          </w:p>
        </w:tc>
        <w:tc>
          <w:tcPr>
            <w:tcW w:w="276" w:type="dxa"/>
            <w:vAlign w:val="center"/>
          </w:tcPr>
          <w:p w14:paraId="087D2958" w14:textId="77777777" w:rsidR="008B6A6A" w:rsidRPr="00DB5AAF" w:rsidRDefault="008B6A6A" w:rsidP="00126BEB">
            <w:pPr>
              <w:rPr>
                <w:rFonts w:ascii="Calibri" w:hAnsi="Calibri" w:cs="Calibri"/>
                <w:b/>
                <w:sz w:val="18"/>
                <w:szCs w:val="18"/>
              </w:rPr>
            </w:pPr>
          </w:p>
        </w:tc>
      </w:tr>
      <w:tr w:rsidR="008B6A6A" w:rsidRPr="00C75BEC" w14:paraId="15B3FC27" w14:textId="77777777" w:rsidTr="008B6A6A">
        <w:trPr>
          <w:jc w:val="center"/>
        </w:trPr>
        <w:tc>
          <w:tcPr>
            <w:tcW w:w="7263" w:type="dxa"/>
            <w:vAlign w:val="center"/>
          </w:tcPr>
          <w:p w14:paraId="73CFEE70" w14:textId="2967A65F" w:rsidR="008B6A6A" w:rsidRPr="00DB5AAF" w:rsidRDefault="008B6A6A" w:rsidP="00126BEB">
            <w:pPr>
              <w:rPr>
                <w:rFonts w:ascii="Calibri" w:hAnsi="Calibri" w:cs="Calibri"/>
                <w:bCs/>
                <w:sz w:val="18"/>
                <w:szCs w:val="18"/>
              </w:rPr>
            </w:pPr>
            <w:r w:rsidRPr="00E95F11">
              <w:rPr>
                <w:rFonts w:ascii="Verdana" w:hAnsi="Verdana" w:cs="Calibri"/>
                <w:sz w:val="18"/>
                <w:szCs w:val="18"/>
              </w:rPr>
              <w:t>La entrega de la ADQUISICION DE GRANALLA PARA RECALIFICADORA DEL DTCC, se la realizara en almacenes  del Distrito Comercial Centro DTCC  ubicada en la Planta Engarrafadora de GLP  Valle Hermoso, Av. Siglo XX Final, Portería Nº 2.</w:t>
            </w:r>
          </w:p>
        </w:tc>
        <w:tc>
          <w:tcPr>
            <w:tcW w:w="1088" w:type="dxa"/>
            <w:vAlign w:val="center"/>
          </w:tcPr>
          <w:p w14:paraId="0AFB29D7" w14:textId="77777777" w:rsidR="008B6A6A" w:rsidRPr="00DB5AAF" w:rsidRDefault="008B6A6A" w:rsidP="00126BEB">
            <w:pPr>
              <w:rPr>
                <w:rFonts w:ascii="Calibri" w:hAnsi="Calibri" w:cs="Calibri"/>
                <w:b/>
                <w:sz w:val="18"/>
                <w:szCs w:val="18"/>
              </w:rPr>
            </w:pPr>
          </w:p>
        </w:tc>
        <w:tc>
          <w:tcPr>
            <w:tcW w:w="276" w:type="dxa"/>
            <w:vAlign w:val="center"/>
          </w:tcPr>
          <w:p w14:paraId="6080C6D7" w14:textId="77777777" w:rsidR="008B6A6A" w:rsidRPr="00DB5AAF" w:rsidRDefault="008B6A6A" w:rsidP="00126BEB">
            <w:pPr>
              <w:rPr>
                <w:rFonts w:ascii="Calibri" w:hAnsi="Calibri" w:cs="Calibri"/>
                <w:b/>
                <w:sz w:val="18"/>
                <w:szCs w:val="18"/>
              </w:rPr>
            </w:pPr>
          </w:p>
        </w:tc>
        <w:tc>
          <w:tcPr>
            <w:tcW w:w="276" w:type="dxa"/>
            <w:vAlign w:val="center"/>
          </w:tcPr>
          <w:p w14:paraId="4759069D" w14:textId="77777777" w:rsidR="008B6A6A" w:rsidRPr="00DB5AAF" w:rsidRDefault="008B6A6A" w:rsidP="00126BEB">
            <w:pPr>
              <w:rPr>
                <w:rFonts w:ascii="Calibri" w:hAnsi="Calibri" w:cs="Calibri"/>
                <w:b/>
                <w:sz w:val="18"/>
                <w:szCs w:val="18"/>
              </w:rPr>
            </w:pPr>
          </w:p>
        </w:tc>
        <w:tc>
          <w:tcPr>
            <w:tcW w:w="276" w:type="dxa"/>
            <w:vAlign w:val="center"/>
          </w:tcPr>
          <w:p w14:paraId="3D5F8D14" w14:textId="77777777" w:rsidR="008B6A6A" w:rsidRPr="00DB5AAF" w:rsidRDefault="008B6A6A" w:rsidP="00126BEB">
            <w:pPr>
              <w:rPr>
                <w:rFonts w:ascii="Calibri" w:hAnsi="Calibri" w:cs="Calibri"/>
                <w:b/>
                <w:sz w:val="18"/>
                <w:szCs w:val="18"/>
              </w:rPr>
            </w:pPr>
          </w:p>
        </w:tc>
      </w:tr>
      <w:tr w:rsidR="008B6A6A" w:rsidRPr="00C75BEC" w14:paraId="2665CFA1" w14:textId="77777777" w:rsidTr="00094432">
        <w:trPr>
          <w:jc w:val="center"/>
        </w:trPr>
        <w:tc>
          <w:tcPr>
            <w:tcW w:w="7263" w:type="dxa"/>
            <w:shd w:val="clear" w:color="auto" w:fill="C6D9F1" w:themeFill="text2" w:themeFillTint="33"/>
            <w:vAlign w:val="center"/>
          </w:tcPr>
          <w:p w14:paraId="34DD2D60" w14:textId="08664C61" w:rsidR="008B6A6A" w:rsidRPr="00DB5AAF" w:rsidRDefault="008B6A6A" w:rsidP="00126BEB">
            <w:pPr>
              <w:rPr>
                <w:rFonts w:ascii="Calibri" w:hAnsi="Calibri" w:cs="Calibri"/>
                <w:bCs/>
                <w:sz w:val="18"/>
                <w:szCs w:val="18"/>
              </w:rPr>
            </w:pPr>
            <w:r w:rsidRPr="00E95F11">
              <w:rPr>
                <w:rFonts w:ascii="Verdana" w:hAnsi="Verdana" w:cs="Calibri"/>
                <w:b/>
                <w:bCs/>
                <w:sz w:val="18"/>
                <w:szCs w:val="18"/>
              </w:rPr>
              <w:t>FORMA DE PAGO</w:t>
            </w:r>
          </w:p>
        </w:tc>
        <w:tc>
          <w:tcPr>
            <w:tcW w:w="1088" w:type="dxa"/>
            <w:vAlign w:val="center"/>
          </w:tcPr>
          <w:p w14:paraId="2422811C" w14:textId="77777777" w:rsidR="008B6A6A" w:rsidRPr="00DB5AAF" w:rsidRDefault="008B6A6A" w:rsidP="00126BEB">
            <w:pPr>
              <w:rPr>
                <w:rFonts w:ascii="Calibri" w:hAnsi="Calibri" w:cs="Calibri"/>
                <w:b/>
                <w:sz w:val="18"/>
                <w:szCs w:val="18"/>
              </w:rPr>
            </w:pPr>
          </w:p>
        </w:tc>
        <w:tc>
          <w:tcPr>
            <w:tcW w:w="276" w:type="dxa"/>
            <w:vAlign w:val="center"/>
          </w:tcPr>
          <w:p w14:paraId="5ABFE2B7" w14:textId="77777777" w:rsidR="008B6A6A" w:rsidRPr="00DB5AAF" w:rsidRDefault="008B6A6A" w:rsidP="00126BEB">
            <w:pPr>
              <w:rPr>
                <w:rFonts w:ascii="Calibri" w:hAnsi="Calibri" w:cs="Calibri"/>
                <w:b/>
                <w:sz w:val="18"/>
                <w:szCs w:val="18"/>
              </w:rPr>
            </w:pPr>
          </w:p>
        </w:tc>
        <w:tc>
          <w:tcPr>
            <w:tcW w:w="276" w:type="dxa"/>
            <w:vAlign w:val="center"/>
          </w:tcPr>
          <w:p w14:paraId="0E6974A1" w14:textId="77777777" w:rsidR="008B6A6A" w:rsidRPr="00DB5AAF" w:rsidRDefault="008B6A6A" w:rsidP="00126BEB">
            <w:pPr>
              <w:rPr>
                <w:rFonts w:ascii="Calibri" w:hAnsi="Calibri" w:cs="Calibri"/>
                <w:b/>
                <w:sz w:val="18"/>
                <w:szCs w:val="18"/>
              </w:rPr>
            </w:pPr>
          </w:p>
        </w:tc>
        <w:tc>
          <w:tcPr>
            <w:tcW w:w="276" w:type="dxa"/>
            <w:vAlign w:val="center"/>
          </w:tcPr>
          <w:p w14:paraId="7EABF869" w14:textId="77777777" w:rsidR="008B6A6A" w:rsidRPr="00DB5AAF" w:rsidRDefault="008B6A6A" w:rsidP="00126BEB">
            <w:pPr>
              <w:rPr>
                <w:rFonts w:ascii="Calibri" w:hAnsi="Calibri" w:cs="Calibri"/>
                <w:b/>
                <w:sz w:val="18"/>
                <w:szCs w:val="18"/>
              </w:rPr>
            </w:pPr>
          </w:p>
        </w:tc>
      </w:tr>
      <w:tr w:rsidR="008B6A6A" w:rsidRPr="00C75BEC" w14:paraId="1C6ECB35" w14:textId="77777777" w:rsidTr="008B6A6A">
        <w:trPr>
          <w:jc w:val="center"/>
        </w:trPr>
        <w:tc>
          <w:tcPr>
            <w:tcW w:w="7263" w:type="dxa"/>
            <w:vAlign w:val="center"/>
          </w:tcPr>
          <w:p w14:paraId="578CCBC0" w14:textId="77777777" w:rsidR="008B6A6A" w:rsidRPr="00E95F11" w:rsidRDefault="008B6A6A" w:rsidP="00724271">
            <w:pPr>
              <w:autoSpaceDE w:val="0"/>
              <w:autoSpaceDN w:val="0"/>
              <w:adjustRightInd w:val="0"/>
              <w:jc w:val="both"/>
              <w:rPr>
                <w:rFonts w:ascii="Verdana" w:hAnsi="Verdana" w:cs="Calibri"/>
                <w:sz w:val="18"/>
                <w:szCs w:val="18"/>
              </w:rPr>
            </w:pPr>
          </w:p>
          <w:p w14:paraId="4F716C86"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Los fiscales de servicio emitirán un informe de conformidad parcial de recepción de 1000 Kg de granalla a momento de recepción de la primera entrega  lo cual posibilitara el uso inmediato del bien, posteriormente en la segunda entrega darán la conformidad definitiva de recepción indicando las fechas y cantidades de recepción brindando la conformidad del servicio.</w:t>
            </w:r>
          </w:p>
          <w:p w14:paraId="4D5D4079" w14:textId="77777777" w:rsidR="008B6A6A" w:rsidRPr="00E95F11" w:rsidRDefault="008B6A6A" w:rsidP="00724271">
            <w:pPr>
              <w:autoSpaceDE w:val="0"/>
              <w:autoSpaceDN w:val="0"/>
              <w:adjustRightInd w:val="0"/>
              <w:jc w:val="both"/>
              <w:rPr>
                <w:rFonts w:ascii="Verdana" w:hAnsi="Verdana" w:cs="Calibri"/>
                <w:sz w:val="18"/>
                <w:szCs w:val="18"/>
              </w:rPr>
            </w:pPr>
          </w:p>
          <w:p w14:paraId="0D7F3C19"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 xml:space="preserve">Una vez recibida la totalidad del bien adquirido en instalaciones del almacenes del DTCC debidamente respaldadas con los informes de los fiscales de servicio, el proveedor debe presentar los siguientes documentos para efectivizar el pago: </w:t>
            </w:r>
          </w:p>
          <w:p w14:paraId="65315243" w14:textId="77777777" w:rsidR="008B6A6A" w:rsidRPr="00E95F11" w:rsidRDefault="008B6A6A" w:rsidP="00724271">
            <w:pPr>
              <w:autoSpaceDE w:val="0"/>
              <w:autoSpaceDN w:val="0"/>
              <w:adjustRightInd w:val="0"/>
              <w:jc w:val="both"/>
              <w:rPr>
                <w:rFonts w:ascii="Verdana" w:hAnsi="Verdana" w:cs="Calibri"/>
                <w:sz w:val="18"/>
                <w:szCs w:val="18"/>
              </w:rPr>
            </w:pPr>
          </w:p>
          <w:p w14:paraId="302DC39C"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w:t>
            </w:r>
            <w:r w:rsidRPr="00E95F11">
              <w:rPr>
                <w:rFonts w:ascii="Verdana" w:hAnsi="Verdana" w:cs="Calibri"/>
                <w:sz w:val="18"/>
                <w:szCs w:val="18"/>
              </w:rPr>
              <w:tab/>
              <w:t>Carta de solicitud de pago</w:t>
            </w:r>
          </w:p>
          <w:p w14:paraId="66B60765"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w:t>
            </w:r>
            <w:r w:rsidRPr="00E95F11">
              <w:rPr>
                <w:rFonts w:ascii="Verdana" w:hAnsi="Verdana" w:cs="Calibri"/>
                <w:sz w:val="18"/>
                <w:szCs w:val="18"/>
              </w:rPr>
              <w:tab/>
              <w:t>Factura original a Nombre de YPFB, NIT 1020269020</w:t>
            </w:r>
          </w:p>
          <w:p w14:paraId="704691B8"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w:t>
            </w:r>
            <w:r w:rsidRPr="00E95F11">
              <w:rPr>
                <w:rFonts w:ascii="Verdana" w:hAnsi="Verdana" w:cs="Calibri"/>
                <w:sz w:val="18"/>
                <w:szCs w:val="18"/>
              </w:rPr>
              <w:tab/>
              <w:t>Fotocopia simple de NIT</w:t>
            </w:r>
          </w:p>
          <w:p w14:paraId="5E512C7D"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w:t>
            </w:r>
            <w:r w:rsidRPr="00E95F11">
              <w:rPr>
                <w:rFonts w:ascii="Verdana" w:hAnsi="Verdana" w:cs="Calibri"/>
                <w:sz w:val="18"/>
                <w:szCs w:val="18"/>
              </w:rPr>
              <w:tab/>
              <w:t>Fotocopia simple de Registro SIGMA</w:t>
            </w:r>
          </w:p>
          <w:p w14:paraId="6B249FC8"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w:t>
            </w:r>
            <w:r w:rsidRPr="00E95F11">
              <w:rPr>
                <w:rFonts w:ascii="Verdana" w:hAnsi="Verdana" w:cs="Calibri"/>
                <w:sz w:val="18"/>
                <w:szCs w:val="18"/>
              </w:rPr>
              <w:tab/>
              <w:t xml:space="preserve">Fotocopia simple de Contrato </w:t>
            </w:r>
          </w:p>
          <w:p w14:paraId="7712BCD4" w14:textId="77777777" w:rsidR="008B6A6A" w:rsidRPr="00E95F11" w:rsidRDefault="008B6A6A" w:rsidP="00724271">
            <w:pPr>
              <w:autoSpaceDE w:val="0"/>
              <w:autoSpaceDN w:val="0"/>
              <w:adjustRightInd w:val="0"/>
              <w:jc w:val="both"/>
              <w:rPr>
                <w:rFonts w:ascii="Verdana" w:hAnsi="Verdana" w:cs="Calibri"/>
                <w:sz w:val="18"/>
                <w:szCs w:val="18"/>
              </w:rPr>
            </w:pPr>
          </w:p>
          <w:p w14:paraId="24E316EA" w14:textId="77777777" w:rsidR="008B6A6A" w:rsidRPr="00E95F11" w:rsidRDefault="008B6A6A" w:rsidP="00724271">
            <w:pPr>
              <w:autoSpaceDE w:val="0"/>
              <w:autoSpaceDN w:val="0"/>
              <w:adjustRightInd w:val="0"/>
              <w:jc w:val="both"/>
              <w:rPr>
                <w:rFonts w:ascii="Verdana" w:hAnsi="Verdana" w:cs="Calibri"/>
                <w:sz w:val="18"/>
                <w:szCs w:val="18"/>
                <w:lang w:eastAsia="es-BO"/>
              </w:rPr>
            </w:pPr>
            <w:r w:rsidRPr="00E95F11">
              <w:rPr>
                <w:rFonts w:ascii="Verdana" w:hAnsi="Verdana" w:cs="Calibri"/>
                <w:sz w:val="18"/>
                <w:szCs w:val="18"/>
                <w:lang w:eastAsia="es-BO"/>
              </w:rPr>
              <w:t>El pago debe ejecutarse por la empresa YPFB a favor de la empresa proveedora siempre y cuando no se tenga ninguna observación del bien.</w:t>
            </w:r>
          </w:p>
          <w:p w14:paraId="2ADB1427" w14:textId="77777777" w:rsidR="008B6A6A" w:rsidRPr="00DB5AAF" w:rsidRDefault="008B6A6A" w:rsidP="00126BEB">
            <w:pPr>
              <w:rPr>
                <w:rFonts w:ascii="Calibri" w:hAnsi="Calibri" w:cs="Calibri"/>
                <w:bCs/>
                <w:sz w:val="18"/>
                <w:szCs w:val="18"/>
              </w:rPr>
            </w:pPr>
          </w:p>
        </w:tc>
        <w:tc>
          <w:tcPr>
            <w:tcW w:w="1088" w:type="dxa"/>
            <w:vAlign w:val="center"/>
          </w:tcPr>
          <w:p w14:paraId="31A0ECA4" w14:textId="77777777" w:rsidR="008B6A6A" w:rsidRPr="00DB5AAF" w:rsidRDefault="008B6A6A" w:rsidP="00126BEB">
            <w:pPr>
              <w:rPr>
                <w:rFonts w:ascii="Calibri" w:hAnsi="Calibri" w:cs="Calibri"/>
                <w:b/>
                <w:sz w:val="18"/>
                <w:szCs w:val="18"/>
              </w:rPr>
            </w:pPr>
          </w:p>
        </w:tc>
        <w:tc>
          <w:tcPr>
            <w:tcW w:w="276" w:type="dxa"/>
            <w:vAlign w:val="center"/>
          </w:tcPr>
          <w:p w14:paraId="05A32C91" w14:textId="77777777" w:rsidR="008B6A6A" w:rsidRPr="00DB5AAF" w:rsidRDefault="008B6A6A" w:rsidP="00126BEB">
            <w:pPr>
              <w:rPr>
                <w:rFonts w:ascii="Calibri" w:hAnsi="Calibri" w:cs="Calibri"/>
                <w:b/>
                <w:sz w:val="18"/>
                <w:szCs w:val="18"/>
              </w:rPr>
            </w:pPr>
          </w:p>
        </w:tc>
        <w:tc>
          <w:tcPr>
            <w:tcW w:w="276" w:type="dxa"/>
            <w:vAlign w:val="center"/>
          </w:tcPr>
          <w:p w14:paraId="5FF17A1C" w14:textId="77777777" w:rsidR="008B6A6A" w:rsidRPr="00DB5AAF" w:rsidRDefault="008B6A6A" w:rsidP="00126BEB">
            <w:pPr>
              <w:rPr>
                <w:rFonts w:ascii="Calibri" w:hAnsi="Calibri" w:cs="Calibri"/>
                <w:b/>
                <w:sz w:val="18"/>
                <w:szCs w:val="18"/>
              </w:rPr>
            </w:pPr>
          </w:p>
        </w:tc>
        <w:tc>
          <w:tcPr>
            <w:tcW w:w="276" w:type="dxa"/>
            <w:vAlign w:val="center"/>
          </w:tcPr>
          <w:p w14:paraId="4DE6704B" w14:textId="77777777" w:rsidR="008B6A6A" w:rsidRPr="00DB5AAF" w:rsidRDefault="008B6A6A" w:rsidP="00126BEB">
            <w:pPr>
              <w:rPr>
                <w:rFonts w:ascii="Calibri" w:hAnsi="Calibri" w:cs="Calibri"/>
                <w:b/>
                <w:sz w:val="18"/>
                <w:szCs w:val="18"/>
              </w:rPr>
            </w:pPr>
          </w:p>
        </w:tc>
      </w:tr>
      <w:tr w:rsidR="008B6A6A" w:rsidRPr="00C75BEC" w14:paraId="5C49A1E3" w14:textId="77777777" w:rsidTr="00094432">
        <w:trPr>
          <w:jc w:val="center"/>
        </w:trPr>
        <w:tc>
          <w:tcPr>
            <w:tcW w:w="7263" w:type="dxa"/>
            <w:shd w:val="clear" w:color="auto" w:fill="C6D9F1" w:themeFill="text2" w:themeFillTint="33"/>
            <w:vAlign w:val="center"/>
          </w:tcPr>
          <w:p w14:paraId="6176818D" w14:textId="554C1804" w:rsidR="008B6A6A" w:rsidRPr="00DB5AAF" w:rsidRDefault="008B6A6A" w:rsidP="00126BEB">
            <w:pPr>
              <w:rPr>
                <w:rFonts w:ascii="Calibri" w:hAnsi="Calibri" w:cs="Calibri"/>
                <w:bCs/>
                <w:sz w:val="18"/>
                <w:szCs w:val="18"/>
              </w:rPr>
            </w:pPr>
            <w:r w:rsidRPr="00E95F11">
              <w:rPr>
                <w:rFonts w:ascii="Verdana" w:hAnsi="Verdana" w:cs="Calibri"/>
                <w:b/>
                <w:sz w:val="18"/>
                <w:szCs w:val="18"/>
              </w:rPr>
              <w:t>MULTAS</w:t>
            </w:r>
          </w:p>
        </w:tc>
        <w:tc>
          <w:tcPr>
            <w:tcW w:w="1088" w:type="dxa"/>
            <w:vAlign w:val="center"/>
          </w:tcPr>
          <w:p w14:paraId="1A54DB23" w14:textId="77777777" w:rsidR="008B6A6A" w:rsidRPr="00DB5AAF" w:rsidRDefault="008B6A6A" w:rsidP="00126BEB">
            <w:pPr>
              <w:rPr>
                <w:rFonts w:ascii="Calibri" w:hAnsi="Calibri" w:cs="Calibri"/>
                <w:b/>
                <w:sz w:val="18"/>
                <w:szCs w:val="18"/>
              </w:rPr>
            </w:pPr>
          </w:p>
        </w:tc>
        <w:tc>
          <w:tcPr>
            <w:tcW w:w="276" w:type="dxa"/>
            <w:vAlign w:val="center"/>
          </w:tcPr>
          <w:p w14:paraId="44678A2F" w14:textId="77777777" w:rsidR="008B6A6A" w:rsidRPr="00DB5AAF" w:rsidRDefault="008B6A6A" w:rsidP="00126BEB">
            <w:pPr>
              <w:rPr>
                <w:rFonts w:ascii="Calibri" w:hAnsi="Calibri" w:cs="Calibri"/>
                <w:b/>
                <w:sz w:val="18"/>
                <w:szCs w:val="18"/>
              </w:rPr>
            </w:pPr>
          </w:p>
        </w:tc>
        <w:tc>
          <w:tcPr>
            <w:tcW w:w="276" w:type="dxa"/>
            <w:vAlign w:val="center"/>
          </w:tcPr>
          <w:p w14:paraId="532CF6F4" w14:textId="77777777" w:rsidR="008B6A6A" w:rsidRPr="00DB5AAF" w:rsidRDefault="008B6A6A" w:rsidP="00126BEB">
            <w:pPr>
              <w:rPr>
                <w:rFonts w:ascii="Calibri" w:hAnsi="Calibri" w:cs="Calibri"/>
                <w:b/>
                <w:sz w:val="18"/>
                <w:szCs w:val="18"/>
              </w:rPr>
            </w:pPr>
          </w:p>
        </w:tc>
        <w:tc>
          <w:tcPr>
            <w:tcW w:w="276" w:type="dxa"/>
            <w:vAlign w:val="center"/>
          </w:tcPr>
          <w:p w14:paraId="7F0ACC39" w14:textId="77777777" w:rsidR="008B6A6A" w:rsidRPr="00DB5AAF" w:rsidRDefault="008B6A6A" w:rsidP="00126BEB">
            <w:pPr>
              <w:rPr>
                <w:rFonts w:ascii="Calibri" w:hAnsi="Calibri" w:cs="Calibri"/>
                <w:b/>
                <w:sz w:val="18"/>
                <w:szCs w:val="18"/>
              </w:rPr>
            </w:pPr>
          </w:p>
        </w:tc>
      </w:tr>
      <w:tr w:rsidR="008B6A6A" w:rsidRPr="00C75BEC" w14:paraId="33405AA7" w14:textId="77777777" w:rsidTr="008B6A6A">
        <w:trPr>
          <w:jc w:val="center"/>
        </w:trPr>
        <w:tc>
          <w:tcPr>
            <w:tcW w:w="7263" w:type="dxa"/>
            <w:vAlign w:val="center"/>
          </w:tcPr>
          <w:p w14:paraId="63422C0A" w14:textId="77777777" w:rsidR="008B6A6A" w:rsidRPr="00E95F11" w:rsidRDefault="008B6A6A" w:rsidP="00724271">
            <w:pPr>
              <w:autoSpaceDE w:val="0"/>
              <w:autoSpaceDN w:val="0"/>
              <w:adjustRightInd w:val="0"/>
              <w:jc w:val="both"/>
              <w:rPr>
                <w:rFonts w:ascii="Verdana" w:hAnsi="Verdana" w:cs="Calibri"/>
                <w:sz w:val="18"/>
                <w:szCs w:val="18"/>
              </w:rPr>
            </w:pPr>
          </w:p>
          <w:p w14:paraId="7CA06C9F"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El adjudicatario debe cumplir con los plazos de entrega mencionados, en caso de incumplimiento  será pasible a una sanción (descuento) de 1% sobre el importe total de la adjudicación por cada día calendario de retraso, mismo que  correrá a partir de la segunda fecha de entrega.</w:t>
            </w:r>
          </w:p>
          <w:p w14:paraId="31740CAB" w14:textId="77777777" w:rsidR="008B6A6A" w:rsidRPr="00E95F11" w:rsidRDefault="008B6A6A" w:rsidP="00724271">
            <w:pPr>
              <w:autoSpaceDE w:val="0"/>
              <w:autoSpaceDN w:val="0"/>
              <w:adjustRightInd w:val="0"/>
              <w:jc w:val="both"/>
              <w:rPr>
                <w:rFonts w:ascii="Verdana" w:hAnsi="Verdana" w:cs="Calibri"/>
                <w:sz w:val="18"/>
                <w:szCs w:val="18"/>
              </w:rPr>
            </w:pPr>
          </w:p>
          <w:p w14:paraId="4C16CE2B"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 xml:space="preserve">Considerando que en caso de sobrepasar el 20% en cuanto a multas, la adjudicación queda sin efecto, con las sanciones correspondientes a los </w:t>
            </w:r>
            <w:r w:rsidRPr="00E95F11">
              <w:rPr>
                <w:rFonts w:ascii="Verdana" w:hAnsi="Verdana" w:cs="Calibri"/>
                <w:sz w:val="18"/>
                <w:szCs w:val="18"/>
              </w:rPr>
              <w:lastRenderedPageBreak/>
              <w:t>proveedores de acuerdo Reglamente Específico.</w:t>
            </w:r>
          </w:p>
          <w:p w14:paraId="0FD472FC" w14:textId="77777777" w:rsidR="008B6A6A" w:rsidRPr="00DB5AAF" w:rsidRDefault="008B6A6A" w:rsidP="00126BEB">
            <w:pPr>
              <w:rPr>
                <w:rFonts w:ascii="Calibri" w:hAnsi="Calibri" w:cs="Calibri"/>
                <w:bCs/>
                <w:sz w:val="18"/>
                <w:szCs w:val="18"/>
              </w:rPr>
            </w:pPr>
          </w:p>
        </w:tc>
        <w:tc>
          <w:tcPr>
            <w:tcW w:w="1088" w:type="dxa"/>
            <w:vAlign w:val="center"/>
          </w:tcPr>
          <w:p w14:paraId="644BE824" w14:textId="77777777" w:rsidR="008B6A6A" w:rsidRPr="00DB5AAF" w:rsidRDefault="008B6A6A" w:rsidP="00126BEB">
            <w:pPr>
              <w:rPr>
                <w:rFonts w:ascii="Calibri" w:hAnsi="Calibri" w:cs="Calibri"/>
                <w:b/>
                <w:sz w:val="18"/>
                <w:szCs w:val="18"/>
              </w:rPr>
            </w:pPr>
          </w:p>
        </w:tc>
        <w:tc>
          <w:tcPr>
            <w:tcW w:w="276" w:type="dxa"/>
            <w:vAlign w:val="center"/>
          </w:tcPr>
          <w:p w14:paraId="4F158891" w14:textId="77777777" w:rsidR="008B6A6A" w:rsidRPr="00DB5AAF" w:rsidRDefault="008B6A6A" w:rsidP="00126BEB">
            <w:pPr>
              <w:rPr>
                <w:rFonts w:ascii="Calibri" w:hAnsi="Calibri" w:cs="Calibri"/>
                <w:b/>
                <w:sz w:val="18"/>
                <w:szCs w:val="18"/>
              </w:rPr>
            </w:pPr>
          </w:p>
        </w:tc>
        <w:tc>
          <w:tcPr>
            <w:tcW w:w="276" w:type="dxa"/>
            <w:vAlign w:val="center"/>
          </w:tcPr>
          <w:p w14:paraId="0824F434" w14:textId="77777777" w:rsidR="008B6A6A" w:rsidRPr="00DB5AAF" w:rsidRDefault="008B6A6A" w:rsidP="00126BEB">
            <w:pPr>
              <w:rPr>
                <w:rFonts w:ascii="Calibri" w:hAnsi="Calibri" w:cs="Calibri"/>
                <w:b/>
                <w:sz w:val="18"/>
                <w:szCs w:val="18"/>
              </w:rPr>
            </w:pPr>
          </w:p>
        </w:tc>
        <w:tc>
          <w:tcPr>
            <w:tcW w:w="276" w:type="dxa"/>
            <w:vAlign w:val="center"/>
          </w:tcPr>
          <w:p w14:paraId="0CB913FC" w14:textId="77777777" w:rsidR="008B6A6A" w:rsidRPr="00DB5AAF" w:rsidRDefault="008B6A6A" w:rsidP="00126BEB">
            <w:pPr>
              <w:rPr>
                <w:rFonts w:ascii="Calibri" w:hAnsi="Calibri" w:cs="Calibri"/>
                <w:b/>
                <w:sz w:val="18"/>
                <w:szCs w:val="18"/>
              </w:rPr>
            </w:pPr>
          </w:p>
        </w:tc>
      </w:tr>
      <w:tr w:rsidR="008B6A6A" w:rsidRPr="00C75BEC" w14:paraId="663FB9C5" w14:textId="77777777" w:rsidTr="00094432">
        <w:trPr>
          <w:jc w:val="center"/>
        </w:trPr>
        <w:tc>
          <w:tcPr>
            <w:tcW w:w="7263" w:type="dxa"/>
            <w:shd w:val="clear" w:color="auto" w:fill="C6D9F1" w:themeFill="text2" w:themeFillTint="33"/>
            <w:vAlign w:val="center"/>
          </w:tcPr>
          <w:p w14:paraId="46E283AC" w14:textId="5A64F4FE" w:rsidR="008B6A6A" w:rsidRPr="00DB5AAF" w:rsidRDefault="008B6A6A" w:rsidP="00126BEB">
            <w:pPr>
              <w:rPr>
                <w:rFonts w:ascii="Calibri" w:hAnsi="Calibri" w:cs="Calibri"/>
                <w:bCs/>
                <w:sz w:val="18"/>
                <w:szCs w:val="18"/>
              </w:rPr>
            </w:pPr>
            <w:r w:rsidRPr="00E95F11">
              <w:rPr>
                <w:rFonts w:ascii="Verdana" w:hAnsi="Verdana" w:cs="Calibri"/>
                <w:b/>
                <w:sz w:val="18"/>
                <w:szCs w:val="18"/>
              </w:rPr>
              <w:lastRenderedPageBreak/>
              <w:t>GARANTÍAS FINANCIERAS</w:t>
            </w:r>
          </w:p>
        </w:tc>
        <w:tc>
          <w:tcPr>
            <w:tcW w:w="1088" w:type="dxa"/>
            <w:vAlign w:val="center"/>
          </w:tcPr>
          <w:p w14:paraId="7AE23080" w14:textId="77777777" w:rsidR="008B6A6A" w:rsidRPr="00DB5AAF" w:rsidRDefault="008B6A6A" w:rsidP="00126BEB">
            <w:pPr>
              <w:rPr>
                <w:rFonts w:ascii="Calibri" w:hAnsi="Calibri" w:cs="Calibri"/>
                <w:b/>
                <w:sz w:val="18"/>
                <w:szCs w:val="18"/>
              </w:rPr>
            </w:pPr>
          </w:p>
        </w:tc>
        <w:tc>
          <w:tcPr>
            <w:tcW w:w="276" w:type="dxa"/>
            <w:vAlign w:val="center"/>
          </w:tcPr>
          <w:p w14:paraId="526BA898" w14:textId="77777777" w:rsidR="008B6A6A" w:rsidRPr="00DB5AAF" w:rsidRDefault="008B6A6A" w:rsidP="00126BEB">
            <w:pPr>
              <w:rPr>
                <w:rFonts w:ascii="Calibri" w:hAnsi="Calibri" w:cs="Calibri"/>
                <w:b/>
                <w:sz w:val="18"/>
                <w:szCs w:val="18"/>
              </w:rPr>
            </w:pPr>
          </w:p>
        </w:tc>
        <w:tc>
          <w:tcPr>
            <w:tcW w:w="276" w:type="dxa"/>
            <w:vAlign w:val="center"/>
          </w:tcPr>
          <w:p w14:paraId="072FA012" w14:textId="77777777" w:rsidR="008B6A6A" w:rsidRPr="00DB5AAF" w:rsidRDefault="008B6A6A" w:rsidP="00126BEB">
            <w:pPr>
              <w:rPr>
                <w:rFonts w:ascii="Calibri" w:hAnsi="Calibri" w:cs="Calibri"/>
                <w:b/>
                <w:sz w:val="18"/>
                <w:szCs w:val="18"/>
              </w:rPr>
            </w:pPr>
          </w:p>
        </w:tc>
        <w:tc>
          <w:tcPr>
            <w:tcW w:w="276" w:type="dxa"/>
            <w:vAlign w:val="center"/>
          </w:tcPr>
          <w:p w14:paraId="491C85A4" w14:textId="77777777" w:rsidR="008B6A6A" w:rsidRPr="00DB5AAF" w:rsidRDefault="008B6A6A" w:rsidP="00126BEB">
            <w:pPr>
              <w:rPr>
                <w:rFonts w:ascii="Calibri" w:hAnsi="Calibri" w:cs="Calibri"/>
                <w:b/>
                <w:sz w:val="18"/>
                <w:szCs w:val="18"/>
              </w:rPr>
            </w:pPr>
          </w:p>
        </w:tc>
      </w:tr>
      <w:tr w:rsidR="008B6A6A" w:rsidRPr="00C75BEC" w14:paraId="5554071E" w14:textId="77777777" w:rsidTr="008B6A6A">
        <w:trPr>
          <w:jc w:val="center"/>
        </w:trPr>
        <w:tc>
          <w:tcPr>
            <w:tcW w:w="7263" w:type="dxa"/>
            <w:vAlign w:val="center"/>
          </w:tcPr>
          <w:p w14:paraId="6E1796E0" w14:textId="77777777" w:rsidR="008B6A6A" w:rsidRPr="00E95F11" w:rsidRDefault="008B6A6A" w:rsidP="00724271">
            <w:pPr>
              <w:autoSpaceDE w:val="0"/>
              <w:autoSpaceDN w:val="0"/>
              <w:adjustRightInd w:val="0"/>
              <w:jc w:val="both"/>
              <w:rPr>
                <w:rFonts w:ascii="Verdana" w:hAnsi="Verdana" w:cs="Calibri"/>
                <w:b/>
                <w:sz w:val="18"/>
                <w:szCs w:val="18"/>
              </w:rPr>
            </w:pPr>
            <w:r w:rsidRPr="00E95F11">
              <w:rPr>
                <w:rFonts w:ascii="Verdana" w:hAnsi="Verdana" w:cs="Calibri"/>
                <w:b/>
                <w:i/>
                <w:sz w:val="18"/>
                <w:szCs w:val="18"/>
              </w:rPr>
              <w:t>GARANTÍA DE SERIEDAD DE PROPUESTA</w:t>
            </w:r>
            <w:r w:rsidRPr="00E95F11">
              <w:rPr>
                <w:rFonts w:ascii="Verdana" w:hAnsi="Verdana" w:cs="Calibri"/>
                <w:b/>
                <w:sz w:val="18"/>
                <w:szCs w:val="18"/>
              </w:rPr>
              <w:t>:</w:t>
            </w:r>
          </w:p>
          <w:p w14:paraId="1A041114" w14:textId="77777777" w:rsidR="008B6A6A" w:rsidRPr="00E95F11" w:rsidRDefault="008B6A6A" w:rsidP="00724271">
            <w:pPr>
              <w:autoSpaceDE w:val="0"/>
              <w:autoSpaceDN w:val="0"/>
              <w:adjustRightInd w:val="0"/>
              <w:jc w:val="both"/>
              <w:rPr>
                <w:rFonts w:ascii="Verdana" w:hAnsi="Verdana" w:cs="Calibri"/>
                <w:b/>
                <w:sz w:val="18"/>
                <w:szCs w:val="18"/>
              </w:rPr>
            </w:pPr>
          </w:p>
          <w:p w14:paraId="290FEFED" w14:textId="77777777" w:rsidR="008B6A6A" w:rsidRPr="00E95F11" w:rsidRDefault="008B6A6A" w:rsidP="00724271">
            <w:pPr>
              <w:tabs>
                <w:tab w:val="left" w:pos="1965"/>
              </w:tabs>
              <w:jc w:val="both"/>
              <w:rPr>
                <w:rFonts w:ascii="Verdana" w:hAnsi="Verdana" w:cs="Calibri"/>
                <w:bCs/>
                <w:sz w:val="18"/>
                <w:szCs w:val="18"/>
                <w:lang w:val="es-BO"/>
              </w:rPr>
            </w:pPr>
            <w:r w:rsidRPr="00E95F11">
              <w:rPr>
                <w:rFonts w:ascii="Verdana" w:hAnsi="Verdana" w:cs="Calibri"/>
                <w:bCs/>
                <w:sz w:val="18"/>
                <w:szCs w:val="18"/>
                <w:lang w:val="es-BO"/>
              </w:rPr>
              <w:t xml:space="preserve">A elección del proponente, éste podrá optar por los siguientes instrumentos de garantía: </w:t>
            </w:r>
          </w:p>
          <w:p w14:paraId="637431C2" w14:textId="77777777" w:rsidR="008B6A6A" w:rsidRPr="00E95F11" w:rsidRDefault="008B6A6A" w:rsidP="00724271">
            <w:pPr>
              <w:tabs>
                <w:tab w:val="left" w:pos="1965"/>
              </w:tabs>
              <w:jc w:val="both"/>
              <w:rPr>
                <w:rFonts w:ascii="Verdana" w:hAnsi="Verdana" w:cs="Calibri"/>
                <w:bCs/>
                <w:sz w:val="18"/>
                <w:szCs w:val="18"/>
                <w:lang w:val="es-BO"/>
              </w:rPr>
            </w:pPr>
          </w:p>
          <w:p w14:paraId="7BA5D76F" w14:textId="77777777" w:rsidR="008B6A6A" w:rsidRPr="00E95F11" w:rsidRDefault="008B6A6A" w:rsidP="00724271">
            <w:pPr>
              <w:numPr>
                <w:ilvl w:val="0"/>
                <w:numId w:val="45"/>
              </w:numPr>
              <w:jc w:val="both"/>
              <w:rPr>
                <w:rFonts w:ascii="Verdana" w:hAnsi="Verdana" w:cs="Calibri"/>
                <w:bCs/>
                <w:sz w:val="18"/>
                <w:szCs w:val="18"/>
                <w:lang w:val="es-BO"/>
              </w:rPr>
            </w:pPr>
            <w:r w:rsidRPr="00E95F11">
              <w:rPr>
                <w:rFonts w:ascii="Verdana" w:hAnsi="Verdana" w:cs="Calibri"/>
                <w:b/>
                <w:bCs/>
                <w:sz w:val="18"/>
                <w:szCs w:val="18"/>
                <w:lang w:val="es-BO"/>
              </w:rPr>
              <w:t>Boleta de Garantía</w:t>
            </w:r>
            <w:r w:rsidRPr="00E95F11">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95F11">
              <w:rPr>
                <w:rFonts w:ascii="Verdana" w:hAnsi="Verdana" w:cs="Calibri"/>
                <w:b/>
                <w:bCs/>
                <w:sz w:val="18"/>
                <w:szCs w:val="18"/>
                <w:lang w:val="es-BO"/>
              </w:rPr>
              <w:t>renovable, irrevocable y de ejecución inmediata</w:t>
            </w:r>
            <w:r w:rsidRPr="00E95F11">
              <w:rPr>
                <w:rFonts w:ascii="Verdana" w:hAnsi="Verdana" w:cs="Calibri"/>
                <w:bCs/>
                <w:sz w:val="18"/>
                <w:szCs w:val="18"/>
                <w:lang w:val="es-BO"/>
              </w:rPr>
              <w:t xml:space="preserve"> con vigencia de Noventa (90) días, por un importe equivalente al Uno (1) % del valor total de la propuesta económica.</w:t>
            </w:r>
          </w:p>
          <w:p w14:paraId="2446B61C" w14:textId="77777777" w:rsidR="008B6A6A" w:rsidRPr="00E95F11" w:rsidRDefault="008B6A6A" w:rsidP="00724271">
            <w:pPr>
              <w:ind w:left="284"/>
              <w:jc w:val="both"/>
              <w:rPr>
                <w:rFonts w:ascii="Verdana" w:hAnsi="Verdana" w:cs="Calibri"/>
                <w:bCs/>
                <w:sz w:val="18"/>
                <w:szCs w:val="18"/>
                <w:lang w:val="es-BO"/>
              </w:rPr>
            </w:pPr>
          </w:p>
          <w:p w14:paraId="47C52285" w14:textId="77777777" w:rsidR="008B6A6A" w:rsidRPr="00E95F11" w:rsidRDefault="008B6A6A" w:rsidP="00724271">
            <w:pPr>
              <w:numPr>
                <w:ilvl w:val="0"/>
                <w:numId w:val="45"/>
              </w:numPr>
              <w:jc w:val="both"/>
              <w:rPr>
                <w:rFonts w:ascii="Verdana" w:hAnsi="Verdana" w:cs="Calibri"/>
                <w:bCs/>
                <w:sz w:val="18"/>
                <w:szCs w:val="18"/>
                <w:lang w:val="es-BO"/>
              </w:rPr>
            </w:pPr>
            <w:r w:rsidRPr="00E95F11">
              <w:rPr>
                <w:rFonts w:ascii="Verdana" w:hAnsi="Verdana" w:cs="Calibri"/>
                <w:b/>
                <w:bCs/>
                <w:sz w:val="18"/>
                <w:szCs w:val="18"/>
                <w:lang w:val="es-BO"/>
              </w:rPr>
              <w:t>Garantía a Primer Requerimiento</w:t>
            </w:r>
            <w:r w:rsidRPr="00E95F11">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95F11">
              <w:rPr>
                <w:rFonts w:ascii="Verdana" w:hAnsi="Verdana" w:cs="Calibri"/>
                <w:b/>
                <w:bCs/>
                <w:sz w:val="18"/>
                <w:szCs w:val="18"/>
                <w:lang w:val="es-BO"/>
              </w:rPr>
              <w:t>renovable, irrevocable y de ejecución a primer requerimiento</w:t>
            </w:r>
            <w:r w:rsidRPr="00E95F11">
              <w:rPr>
                <w:rFonts w:ascii="Verdana" w:hAnsi="Verdana" w:cs="Calibri"/>
                <w:bCs/>
                <w:sz w:val="18"/>
                <w:szCs w:val="18"/>
                <w:lang w:val="es-BO"/>
              </w:rPr>
              <w:t xml:space="preserve"> con vigencia con vigencia de Noventa (90) días, por un importe equivalente al Uno (1) % del valor total de la propuesta económica.</w:t>
            </w:r>
          </w:p>
          <w:p w14:paraId="70CA13B1" w14:textId="77777777" w:rsidR="008B6A6A" w:rsidRPr="00E95F11" w:rsidRDefault="008B6A6A" w:rsidP="00724271">
            <w:pPr>
              <w:pStyle w:val="Prrafodelista"/>
              <w:rPr>
                <w:rFonts w:ascii="Verdana" w:hAnsi="Verdana" w:cs="Calibri"/>
                <w:bCs/>
                <w:sz w:val="18"/>
                <w:szCs w:val="18"/>
                <w:lang w:val="es-BO"/>
              </w:rPr>
            </w:pPr>
          </w:p>
          <w:p w14:paraId="1362632B" w14:textId="77777777" w:rsidR="008B6A6A" w:rsidRPr="00E95F11" w:rsidRDefault="008B6A6A" w:rsidP="00724271">
            <w:pPr>
              <w:numPr>
                <w:ilvl w:val="0"/>
                <w:numId w:val="45"/>
              </w:numPr>
              <w:jc w:val="both"/>
              <w:rPr>
                <w:rFonts w:ascii="Verdana" w:hAnsi="Verdana" w:cs="Calibri"/>
                <w:bCs/>
                <w:sz w:val="18"/>
                <w:szCs w:val="18"/>
                <w:lang w:val="es-BO"/>
              </w:rPr>
            </w:pPr>
            <w:r w:rsidRPr="00E95F11">
              <w:rPr>
                <w:rFonts w:ascii="Verdana" w:hAnsi="Verdana" w:cs="Calibri"/>
                <w:b/>
                <w:bCs/>
                <w:sz w:val="18"/>
                <w:szCs w:val="18"/>
                <w:lang w:val="es-BO"/>
              </w:rPr>
              <w:t>Póliza de caución a Primer requerimiento</w:t>
            </w:r>
            <w:r w:rsidRPr="00E95F11">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0831175" w14:textId="77777777" w:rsidR="008B6A6A" w:rsidRPr="00E95F11" w:rsidRDefault="008B6A6A" w:rsidP="00724271">
            <w:pPr>
              <w:rPr>
                <w:rFonts w:ascii="Verdana" w:hAnsi="Verdana" w:cs="Arial"/>
                <w:sz w:val="18"/>
                <w:szCs w:val="18"/>
                <w:lang w:val="es-BO"/>
              </w:rPr>
            </w:pPr>
          </w:p>
          <w:p w14:paraId="7F418F1D" w14:textId="77777777" w:rsidR="008B6A6A" w:rsidRPr="00E95F11" w:rsidRDefault="008B6A6A" w:rsidP="00724271">
            <w:pPr>
              <w:autoSpaceDE w:val="0"/>
              <w:autoSpaceDN w:val="0"/>
              <w:adjustRightInd w:val="0"/>
              <w:jc w:val="both"/>
              <w:rPr>
                <w:rFonts w:ascii="Verdana" w:hAnsi="Verdana" w:cs="Calibri"/>
                <w:b/>
                <w:i/>
                <w:sz w:val="18"/>
                <w:szCs w:val="18"/>
              </w:rPr>
            </w:pPr>
            <w:r w:rsidRPr="00E95F11">
              <w:rPr>
                <w:rFonts w:ascii="Verdana" w:hAnsi="Verdana" w:cs="Calibri"/>
                <w:b/>
                <w:i/>
                <w:sz w:val="18"/>
                <w:szCs w:val="18"/>
              </w:rPr>
              <w:t>GARANTÍA DE CUMPLIMIENTO DE CONTRATO:</w:t>
            </w:r>
          </w:p>
          <w:p w14:paraId="111C5508" w14:textId="77777777" w:rsidR="008B6A6A" w:rsidRPr="00E95F11" w:rsidRDefault="008B6A6A" w:rsidP="00724271">
            <w:pPr>
              <w:autoSpaceDE w:val="0"/>
              <w:autoSpaceDN w:val="0"/>
              <w:adjustRightInd w:val="0"/>
              <w:jc w:val="both"/>
              <w:rPr>
                <w:rFonts w:ascii="Verdana" w:hAnsi="Verdana" w:cs="Calibri"/>
                <w:b/>
                <w:i/>
                <w:sz w:val="18"/>
                <w:szCs w:val="18"/>
              </w:rPr>
            </w:pPr>
          </w:p>
          <w:p w14:paraId="06F6D360" w14:textId="77777777" w:rsidR="008B6A6A" w:rsidRPr="00E95F11" w:rsidRDefault="008B6A6A" w:rsidP="00724271">
            <w:pPr>
              <w:tabs>
                <w:tab w:val="left" w:pos="1965"/>
              </w:tabs>
              <w:jc w:val="both"/>
              <w:rPr>
                <w:rFonts w:ascii="Verdana" w:hAnsi="Verdana" w:cs="Calibri"/>
                <w:bCs/>
                <w:sz w:val="18"/>
                <w:szCs w:val="18"/>
                <w:lang w:val="es-BO"/>
              </w:rPr>
            </w:pPr>
            <w:r w:rsidRPr="00E95F11">
              <w:rPr>
                <w:rFonts w:ascii="Verdana" w:hAnsi="Verdana" w:cs="Calibri"/>
                <w:bCs/>
                <w:sz w:val="18"/>
                <w:szCs w:val="18"/>
                <w:lang w:val="es-BO"/>
              </w:rPr>
              <w:t xml:space="preserve">A elección de la empresa adjudicada, éste podrá optar por los siguientes instrumentos de garantía: </w:t>
            </w:r>
          </w:p>
          <w:p w14:paraId="4617B795" w14:textId="77777777" w:rsidR="008B6A6A" w:rsidRPr="00E95F11" w:rsidRDefault="008B6A6A" w:rsidP="00724271">
            <w:pPr>
              <w:tabs>
                <w:tab w:val="left" w:pos="1965"/>
              </w:tabs>
              <w:jc w:val="both"/>
              <w:rPr>
                <w:rFonts w:ascii="Verdana" w:hAnsi="Verdana" w:cs="Calibri"/>
                <w:bCs/>
                <w:sz w:val="18"/>
                <w:szCs w:val="18"/>
                <w:lang w:val="es-BO"/>
              </w:rPr>
            </w:pPr>
          </w:p>
          <w:p w14:paraId="16EAA154" w14:textId="77777777" w:rsidR="008B6A6A" w:rsidRPr="00E95F11" w:rsidRDefault="008B6A6A" w:rsidP="00724271">
            <w:pPr>
              <w:numPr>
                <w:ilvl w:val="0"/>
                <w:numId w:val="46"/>
              </w:numPr>
              <w:autoSpaceDE w:val="0"/>
              <w:autoSpaceDN w:val="0"/>
              <w:adjustRightInd w:val="0"/>
              <w:jc w:val="both"/>
              <w:rPr>
                <w:rFonts w:ascii="Verdana" w:hAnsi="Verdana" w:cs="Calibri"/>
                <w:sz w:val="18"/>
                <w:szCs w:val="18"/>
              </w:rPr>
            </w:pPr>
            <w:r w:rsidRPr="00E95F11">
              <w:rPr>
                <w:rFonts w:ascii="Verdana" w:hAnsi="Verdana" w:cs="Calibri"/>
                <w:b/>
                <w:sz w:val="18"/>
                <w:szCs w:val="18"/>
              </w:rPr>
              <w:t>Boleta de Garantía</w:t>
            </w:r>
            <w:r w:rsidRPr="00E95F11">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23BD0F5" w14:textId="77777777" w:rsidR="008B6A6A" w:rsidRPr="00E95F11" w:rsidRDefault="008B6A6A" w:rsidP="00724271">
            <w:pPr>
              <w:numPr>
                <w:ilvl w:val="0"/>
                <w:numId w:val="46"/>
              </w:numPr>
              <w:autoSpaceDE w:val="0"/>
              <w:autoSpaceDN w:val="0"/>
              <w:adjustRightInd w:val="0"/>
              <w:jc w:val="both"/>
              <w:rPr>
                <w:rFonts w:ascii="Verdana" w:hAnsi="Verdana" w:cs="Calibri"/>
                <w:sz w:val="18"/>
                <w:szCs w:val="18"/>
              </w:rPr>
            </w:pPr>
            <w:r w:rsidRPr="00E95F11">
              <w:rPr>
                <w:rFonts w:ascii="Verdana" w:hAnsi="Verdana" w:cs="Calibri"/>
                <w:b/>
                <w:sz w:val="18"/>
                <w:szCs w:val="18"/>
              </w:rPr>
              <w:t>Garantía a Primer Requerimiento</w:t>
            </w:r>
            <w:r w:rsidRPr="00E95F11">
              <w:rPr>
                <w:rFonts w:ascii="Verdana" w:hAnsi="Verdana" w:cs="Calibri"/>
                <w:sz w:val="18"/>
                <w:szCs w:val="18"/>
              </w:rPr>
              <w:t>, emitida por una Entidad Bancaria del Estado Plurinacional de Bolivia, registrada, autorizada y bajo el control de la Autoridad de Supervisión del Sistema Financiero-</w:t>
            </w:r>
            <w:r w:rsidRPr="00E95F11">
              <w:rPr>
                <w:rFonts w:ascii="Verdana" w:hAnsi="Verdana" w:cs="Calibri"/>
                <w:sz w:val="18"/>
                <w:szCs w:val="18"/>
              </w:rPr>
              <w:lastRenderedPageBreak/>
              <w:t>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5C6A890" w14:textId="77777777" w:rsidR="008B6A6A" w:rsidRPr="00DB5AAF" w:rsidRDefault="008B6A6A" w:rsidP="00126BEB">
            <w:pPr>
              <w:rPr>
                <w:rFonts w:ascii="Calibri" w:hAnsi="Calibri" w:cs="Calibri"/>
                <w:bCs/>
                <w:sz w:val="18"/>
                <w:szCs w:val="18"/>
              </w:rPr>
            </w:pPr>
          </w:p>
        </w:tc>
        <w:tc>
          <w:tcPr>
            <w:tcW w:w="1088" w:type="dxa"/>
            <w:vAlign w:val="center"/>
          </w:tcPr>
          <w:p w14:paraId="213D68AB" w14:textId="77777777" w:rsidR="008B6A6A" w:rsidRPr="00DB5AAF" w:rsidRDefault="008B6A6A" w:rsidP="00126BEB">
            <w:pPr>
              <w:rPr>
                <w:rFonts w:ascii="Calibri" w:hAnsi="Calibri" w:cs="Calibri"/>
                <w:b/>
                <w:sz w:val="18"/>
                <w:szCs w:val="18"/>
              </w:rPr>
            </w:pPr>
          </w:p>
        </w:tc>
        <w:tc>
          <w:tcPr>
            <w:tcW w:w="276" w:type="dxa"/>
            <w:vAlign w:val="center"/>
          </w:tcPr>
          <w:p w14:paraId="4BE51F1E" w14:textId="77777777" w:rsidR="008B6A6A" w:rsidRPr="00DB5AAF" w:rsidRDefault="008B6A6A" w:rsidP="00126BEB">
            <w:pPr>
              <w:rPr>
                <w:rFonts w:ascii="Calibri" w:hAnsi="Calibri" w:cs="Calibri"/>
                <w:b/>
                <w:sz w:val="18"/>
                <w:szCs w:val="18"/>
              </w:rPr>
            </w:pPr>
          </w:p>
        </w:tc>
        <w:tc>
          <w:tcPr>
            <w:tcW w:w="276" w:type="dxa"/>
            <w:vAlign w:val="center"/>
          </w:tcPr>
          <w:p w14:paraId="2FE7A82D" w14:textId="77777777" w:rsidR="008B6A6A" w:rsidRPr="00DB5AAF" w:rsidRDefault="008B6A6A" w:rsidP="00126BEB">
            <w:pPr>
              <w:rPr>
                <w:rFonts w:ascii="Calibri" w:hAnsi="Calibri" w:cs="Calibri"/>
                <w:b/>
                <w:sz w:val="18"/>
                <w:szCs w:val="18"/>
              </w:rPr>
            </w:pPr>
          </w:p>
        </w:tc>
        <w:tc>
          <w:tcPr>
            <w:tcW w:w="276" w:type="dxa"/>
            <w:vAlign w:val="center"/>
          </w:tcPr>
          <w:p w14:paraId="652B9DDD" w14:textId="77777777" w:rsidR="008B6A6A" w:rsidRPr="00DB5AAF" w:rsidRDefault="008B6A6A" w:rsidP="00126BEB">
            <w:pPr>
              <w:rPr>
                <w:rFonts w:ascii="Calibri" w:hAnsi="Calibri" w:cs="Calibri"/>
                <w:b/>
                <w:sz w:val="18"/>
                <w:szCs w:val="18"/>
              </w:rPr>
            </w:pPr>
          </w:p>
        </w:tc>
      </w:tr>
      <w:tr w:rsidR="008B6A6A" w:rsidRPr="00C75BEC" w14:paraId="4E0D30BA" w14:textId="77777777" w:rsidTr="00094432">
        <w:trPr>
          <w:jc w:val="center"/>
        </w:trPr>
        <w:tc>
          <w:tcPr>
            <w:tcW w:w="7263" w:type="dxa"/>
            <w:shd w:val="clear" w:color="auto" w:fill="C6D9F1" w:themeFill="text2" w:themeFillTint="33"/>
            <w:vAlign w:val="center"/>
          </w:tcPr>
          <w:p w14:paraId="13A1EFF4" w14:textId="13E96DAC" w:rsidR="008B6A6A" w:rsidRPr="00DB5AAF" w:rsidRDefault="008B6A6A" w:rsidP="00126BEB">
            <w:pPr>
              <w:rPr>
                <w:rFonts w:ascii="Calibri" w:hAnsi="Calibri" w:cs="Calibri"/>
                <w:bCs/>
                <w:sz w:val="18"/>
                <w:szCs w:val="18"/>
              </w:rPr>
            </w:pPr>
            <w:r w:rsidRPr="00E95F11">
              <w:rPr>
                <w:rFonts w:ascii="Verdana" w:hAnsi="Verdana" w:cs="Calibri"/>
                <w:b/>
                <w:sz w:val="18"/>
                <w:szCs w:val="18"/>
              </w:rPr>
              <w:lastRenderedPageBreak/>
              <w:t>GARANTÍA TÉCNICA</w:t>
            </w:r>
          </w:p>
        </w:tc>
        <w:tc>
          <w:tcPr>
            <w:tcW w:w="1088" w:type="dxa"/>
            <w:vAlign w:val="center"/>
          </w:tcPr>
          <w:p w14:paraId="467F2640" w14:textId="77777777" w:rsidR="008B6A6A" w:rsidRPr="00DB5AAF" w:rsidRDefault="008B6A6A" w:rsidP="00126BEB">
            <w:pPr>
              <w:rPr>
                <w:rFonts w:ascii="Calibri" w:hAnsi="Calibri" w:cs="Calibri"/>
                <w:b/>
                <w:sz w:val="18"/>
                <w:szCs w:val="18"/>
              </w:rPr>
            </w:pPr>
          </w:p>
        </w:tc>
        <w:tc>
          <w:tcPr>
            <w:tcW w:w="276" w:type="dxa"/>
            <w:vAlign w:val="center"/>
          </w:tcPr>
          <w:p w14:paraId="16EB5173" w14:textId="77777777" w:rsidR="008B6A6A" w:rsidRPr="00DB5AAF" w:rsidRDefault="008B6A6A" w:rsidP="00126BEB">
            <w:pPr>
              <w:rPr>
                <w:rFonts w:ascii="Calibri" w:hAnsi="Calibri" w:cs="Calibri"/>
                <w:b/>
                <w:sz w:val="18"/>
                <w:szCs w:val="18"/>
              </w:rPr>
            </w:pPr>
          </w:p>
        </w:tc>
        <w:tc>
          <w:tcPr>
            <w:tcW w:w="276" w:type="dxa"/>
            <w:vAlign w:val="center"/>
          </w:tcPr>
          <w:p w14:paraId="5CA06757" w14:textId="77777777" w:rsidR="008B6A6A" w:rsidRPr="00DB5AAF" w:rsidRDefault="008B6A6A" w:rsidP="00126BEB">
            <w:pPr>
              <w:rPr>
                <w:rFonts w:ascii="Calibri" w:hAnsi="Calibri" w:cs="Calibri"/>
                <w:b/>
                <w:sz w:val="18"/>
                <w:szCs w:val="18"/>
              </w:rPr>
            </w:pPr>
          </w:p>
        </w:tc>
        <w:tc>
          <w:tcPr>
            <w:tcW w:w="276" w:type="dxa"/>
            <w:vAlign w:val="center"/>
          </w:tcPr>
          <w:p w14:paraId="10A96826" w14:textId="77777777" w:rsidR="008B6A6A" w:rsidRPr="00DB5AAF" w:rsidRDefault="008B6A6A" w:rsidP="00126BEB">
            <w:pPr>
              <w:rPr>
                <w:rFonts w:ascii="Calibri" w:hAnsi="Calibri" w:cs="Calibri"/>
                <w:b/>
                <w:sz w:val="18"/>
                <w:szCs w:val="18"/>
              </w:rPr>
            </w:pPr>
          </w:p>
        </w:tc>
      </w:tr>
      <w:tr w:rsidR="008B6A6A" w:rsidRPr="00C75BEC" w14:paraId="0755CB97" w14:textId="77777777" w:rsidTr="008B6A6A">
        <w:trPr>
          <w:jc w:val="center"/>
        </w:trPr>
        <w:tc>
          <w:tcPr>
            <w:tcW w:w="7263" w:type="dxa"/>
            <w:vAlign w:val="center"/>
          </w:tcPr>
          <w:p w14:paraId="6B132EE0" w14:textId="7D21277D" w:rsidR="008B6A6A" w:rsidRPr="00DB5AAF" w:rsidRDefault="008B6A6A" w:rsidP="00126BEB">
            <w:pPr>
              <w:rPr>
                <w:rFonts w:ascii="Calibri" w:hAnsi="Calibri" w:cs="Calibri"/>
                <w:bCs/>
                <w:sz w:val="18"/>
                <w:szCs w:val="18"/>
              </w:rPr>
            </w:pPr>
            <w:r w:rsidRPr="00E95F11">
              <w:rPr>
                <w:rFonts w:ascii="Verdana" w:hAnsi="Verdana" w:cs="Calibri"/>
                <w:sz w:val="18"/>
                <w:szCs w:val="18"/>
              </w:rPr>
              <w:t>De existir algún defecto de fabricación en la ADQUISICION DE GRANALLA PARA RECALIFICADORA DEL DTCC, el proveedor deberá estar en condiciones de remplazar el bien defectuoso por otra nueva y de las características indicadas en las especificaciones técnicas de forma inmediata, sin costo adicional alguno para YPFB.</w:t>
            </w:r>
          </w:p>
        </w:tc>
        <w:tc>
          <w:tcPr>
            <w:tcW w:w="1088" w:type="dxa"/>
            <w:vAlign w:val="center"/>
          </w:tcPr>
          <w:p w14:paraId="59FA4960" w14:textId="77777777" w:rsidR="008B6A6A" w:rsidRPr="00DB5AAF" w:rsidRDefault="008B6A6A" w:rsidP="00126BEB">
            <w:pPr>
              <w:rPr>
                <w:rFonts w:ascii="Calibri" w:hAnsi="Calibri" w:cs="Calibri"/>
                <w:b/>
                <w:sz w:val="18"/>
                <w:szCs w:val="18"/>
              </w:rPr>
            </w:pPr>
          </w:p>
        </w:tc>
        <w:tc>
          <w:tcPr>
            <w:tcW w:w="276" w:type="dxa"/>
            <w:vAlign w:val="center"/>
          </w:tcPr>
          <w:p w14:paraId="71DDC768" w14:textId="77777777" w:rsidR="008B6A6A" w:rsidRPr="00DB5AAF" w:rsidRDefault="008B6A6A" w:rsidP="00126BEB">
            <w:pPr>
              <w:rPr>
                <w:rFonts w:ascii="Calibri" w:hAnsi="Calibri" w:cs="Calibri"/>
                <w:b/>
                <w:sz w:val="18"/>
                <w:szCs w:val="18"/>
              </w:rPr>
            </w:pPr>
          </w:p>
        </w:tc>
        <w:tc>
          <w:tcPr>
            <w:tcW w:w="276" w:type="dxa"/>
            <w:vAlign w:val="center"/>
          </w:tcPr>
          <w:p w14:paraId="6437D152" w14:textId="77777777" w:rsidR="008B6A6A" w:rsidRPr="00DB5AAF" w:rsidRDefault="008B6A6A" w:rsidP="00126BEB">
            <w:pPr>
              <w:rPr>
                <w:rFonts w:ascii="Calibri" w:hAnsi="Calibri" w:cs="Calibri"/>
                <w:b/>
                <w:sz w:val="18"/>
                <w:szCs w:val="18"/>
              </w:rPr>
            </w:pPr>
          </w:p>
        </w:tc>
        <w:tc>
          <w:tcPr>
            <w:tcW w:w="276" w:type="dxa"/>
            <w:vAlign w:val="center"/>
          </w:tcPr>
          <w:p w14:paraId="4C66303F" w14:textId="77777777" w:rsidR="008B6A6A" w:rsidRPr="00DB5AAF" w:rsidRDefault="008B6A6A" w:rsidP="00126BEB">
            <w:pPr>
              <w:rPr>
                <w:rFonts w:ascii="Calibri" w:hAnsi="Calibri" w:cs="Calibri"/>
                <w:b/>
                <w:sz w:val="18"/>
                <w:szCs w:val="18"/>
              </w:rPr>
            </w:pPr>
          </w:p>
        </w:tc>
      </w:tr>
      <w:tr w:rsidR="008B6A6A" w:rsidRPr="00C75BEC" w14:paraId="5AE0704E" w14:textId="77777777" w:rsidTr="00094432">
        <w:trPr>
          <w:jc w:val="center"/>
        </w:trPr>
        <w:tc>
          <w:tcPr>
            <w:tcW w:w="7263" w:type="dxa"/>
            <w:shd w:val="clear" w:color="auto" w:fill="C6D9F1" w:themeFill="text2" w:themeFillTint="33"/>
            <w:vAlign w:val="center"/>
          </w:tcPr>
          <w:p w14:paraId="01700626" w14:textId="58D35539" w:rsidR="008B6A6A" w:rsidRPr="00DB5AAF" w:rsidRDefault="008B6A6A" w:rsidP="00126BEB">
            <w:pPr>
              <w:rPr>
                <w:rFonts w:ascii="Calibri" w:hAnsi="Calibri" w:cs="Calibri"/>
                <w:bCs/>
                <w:sz w:val="18"/>
                <w:szCs w:val="18"/>
              </w:rPr>
            </w:pPr>
            <w:r w:rsidRPr="00E95F11">
              <w:rPr>
                <w:rFonts w:ascii="Verdana" w:hAnsi="Verdana" w:cs="Calibri"/>
                <w:b/>
                <w:sz w:val="18"/>
                <w:szCs w:val="18"/>
              </w:rPr>
              <w:t>FACTURACIÓN Y TRIBUTOS</w:t>
            </w:r>
          </w:p>
        </w:tc>
        <w:tc>
          <w:tcPr>
            <w:tcW w:w="1088" w:type="dxa"/>
            <w:vAlign w:val="center"/>
          </w:tcPr>
          <w:p w14:paraId="41A88C50" w14:textId="77777777" w:rsidR="008B6A6A" w:rsidRPr="00DB5AAF" w:rsidRDefault="008B6A6A" w:rsidP="00126BEB">
            <w:pPr>
              <w:rPr>
                <w:rFonts w:ascii="Calibri" w:hAnsi="Calibri" w:cs="Calibri"/>
                <w:b/>
                <w:sz w:val="18"/>
                <w:szCs w:val="18"/>
              </w:rPr>
            </w:pPr>
          </w:p>
        </w:tc>
        <w:tc>
          <w:tcPr>
            <w:tcW w:w="276" w:type="dxa"/>
            <w:vAlign w:val="center"/>
          </w:tcPr>
          <w:p w14:paraId="7A1BAEDA" w14:textId="77777777" w:rsidR="008B6A6A" w:rsidRPr="00DB5AAF" w:rsidRDefault="008B6A6A" w:rsidP="00126BEB">
            <w:pPr>
              <w:rPr>
                <w:rFonts w:ascii="Calibri" w:hAnsi="Calibri" w:cs="Calibri"/>
                <w:b/>
                <w:sz w:val="18"/>
                <w:szCs w:val="18"/>
              </w:rPr>
            </w:pPr>
          </w:p>
        </w:tc>
        <w:tc>
          <w:tcPr>
            <w:tcW w:w="276" w:type="dxa"/>
            <w:vAlign w:val="center"/>
          </w:tcPr>
          <w:p w14:paraId="130FEC0A" w14:textId="77777777" w:rsidR="008B6A6A" w:rsidRPr="00DB5AAF" w:rsidRDefault="008B6A6A" w:rsidP="00126BEB">
            <w:pPr>
              <w:rPr>
                <w:rFonts w:ascii="Calibri" w:hAnsi="Calibri" w:cs="Calibri"/>
                <w:b/>
                <w:sz w:val="18"/>
                <w:szCs w:val="18"/>
              </w:rPr>
            </w:pPr>
          </w:p>
        </w:tc>
        <w:tc>
          <w:tcPr>
            <w:tcW w:w="276" w:type="dxa"/>
            <w:vAlign w:val="center"/>
          </w:tcPr>
          <w:p w14:paraId="64DF056F" w14:textId="77777777" w:rsidR="008B6A6A" w:rsidRPr="00DB5AAF" w:rsidRDefault="008B6A6A" w:rsidP="00126BEB">
            <w:pPr>
              <w:rPr>
                <w:rFonts w:ascii="Calibri" w:hAnsi="Calibri" w:cs="Calibri"/>
                <w:b/>
                <w:sz w:val="18"/>
                <w:szCs w:val="18"/>
              </w:rPr>
            </w:pPr>
          </w:p>
        </w:tc>
      </w:tr>
      <w:tr w:rsidR="008B6A6A" w:rsidRPr="00C75BEC" w14:paraId="5642B9C9" w14:textId="77777777" w:rsidTr="008B6A6A">
        <w:trPr>
          <w:jc w:val="center"/>
        </w:trPr>
        <w:tc>
          <w:tcPr>
            <w:tcW w:w="7263" w:type="dxa"/>
            <w:vAlign w:val="center"/>
          </w:tcPr>
          <w:p w14:paraId="3E794CE4" w14:textId="77777777" w:rsidR="008B6A6A" w:rsidRPr="00E95F11" w:rsidRDefault="008B6A6A" w:rsidP="00724271">
            <w:pPr>
              <w:autoSpaceDE w:val="0"/>
              <w:autoSpaceDN w:val="0"/>
              <w:adjustRightInd w:val="0"/>
              <w:jc w:val="both"/>
              <w:rPr>
                <w:rFonts w:ascii="Verdana" w:hAnsi="Verdana" w:cs="Calibri"/>
                <w:sz w:val="18"/>
                <w:szCs w:val="18"/>
              </w:rPr>
            </w:pPr>
          </w:p>
          <w:p w14:paraId="4E8790DB" w14:textId="77777777" w:rsidR="008B6A6A" w:rsidRPr="00E95F11" w:rsidRDefault="008B6A6A" w:rsidP="00724271">
            <w:pPr>
              <w:autoSpaceDE w:val="0"/>
              <w:autoSpaceDN w:val="0"/>
              <w:adjustRightInd w:val="0"/>
              <w:jc w:val="both"/>
              <w:rPr>
                <w:rFonts w:ascii="Verdana" w:hAnsi="Verdana" w:cs="Calibri"/>
                <w:b/>
                <w:sz w:val="18"/>
                <w:szCs w:val="18"/>
              </w:rPr>
            </w:pPr>
            <w:r w:rsidRPr="00E95F11">
              <w:rPr>
                <w:rFonts w:ascii="Verdana" w:hAnsi="Verdana" w:cs="Calibri"/>
                <w:b/>
                <w:sz w:val="18"/>
                <w:szCs w:val="18"/>
              </w:rPr>
              <w:t>FACTURACIÓN</w:t>
            </w:r>
          </w:p>
          <w:p w14:paraId="41CD0D15"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727BAB34" w14:textId="77777777" w:rsidR="008B6A6A" w:rsidRPr="00E95F11" w:rsidRDefault="008B6A6A" w:rsidP="00724271">
            <w:pPr>
              <w:autoSpaceDE w:val="0"/>
              <w:autoSpaceDN w:val="0"/>
              <w:adjustRightInd w:val="0"/>
              <w:jc w:val="both"/>
              <w:rPr>
                <w:rFonts w:ascii="Verdana" w:hAnsi="Verdana" w:cs="Calibri"/>
                <w:sz w:val="18"/>
                <w:szCs w:val="18"/>
              </w:rPr>
            </w:pPr>
          </w:p>
          <w:p w14:paraId="0D63DC29"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Se deberá facturar al momento de la entrega de los bienes conforme lo establecido en el Contrato, sin deducir las multas ni otros cargos.</w:t>
            </w:r>
          </w:p>
          <w:p w14:paraId="4B01C485" w14:textId="77777777" w:rsidR="008B6A6A" w:rsidRPr="00E95F11" w:rsidRDefault="008B6A6A" w:rsidP="00724271">
            <w:pPr>
              <w:autoSpaceDE w:val="0"/>
              <w:autoSpaceDN w:val="0"/>
              <w:adjustRightInd w:val="0"/>
              <w:jc w:val="both"/>
              <w:rPr>
                <w:rFonts w:ascii="Verdana" w:hAnsi="Verdana" w:cs="Calibri"/>
                <w:sz w:val="18"/>
                <w:szCs w:val="18"/>
              </w:rPr>
            </w:pPr>
          </w:p>
          <w:p w14:paraId="1DDD01ED" w14:textId="77777777" w:rsidR="008B6A6A" w:rsidRPr="00E95F11" w:rsidRDefault="008B6A6A" w:rsidP="00724271">
            <w:pPr>
              <w:autoSpaceDE w:val="0"/>
              <w:autoSpaceDN w:val="0"/>
              <w:adjustRightInd w:val="0"/>
              <w:jc w:val="both"/>
              <w:rPr>
                <w:rFonts w:ascii="Verdana" w:hAnsi="Verdana" w:cs="Calibri"/>
                <w:sz w:val="18"/>
                <w:szCs w:val="18"/>
              </w:rPr>
            </w:pPr>
            <w:r w:rsidRPr="00E95F11">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6F413946" w14:textId="77777777" w:rsidR="008B6A6A" w:rsidRPr="00DB5AAF" w:rsidRDefault="008B6A6A" w:rsidP="008B6A6A">
            <w:pPr>
              <w:autoSpaceDE w:val="0"/>
              <w:autoSpaceDN w:val="0"/>
              <w:adjustRightInd w:val="0"/>
              <w:jc w:val="both"/>
              <w:rPr>
                <w:rFonts w:ascii="Calibri" w:hAnsi="Calibri" w:cs="Calibri"/>
                <w:bCs/>
                <w:sz w:val="18"/>
                <w:szCs w:val="18"/>
              </w:rPr>
            </w:pPr>
          </w:p>
        </w:tc>
        <w:tc>
          <w:tcPr>
            <w:tcW w:w="1088" w:type="dxa"/>
            <w:vAlign w:val="center"/>
          </w:tcPr>
          <w:p w14:paraId="343F2393" w14:textId="77777777" w:rsidR="008B6A6A" w:rsidRPr="00DB5AAF" w:rsidRDefault="008B6A6A" w:rsidP="00126BEB">
            <w:pPr>
              <w:rPr>
                <w:rFonts w:ascii="Calibri" w:hAnsi="Calibri" w:cs="Calibri"/>
                <w:b/>
                <w:sz w:val="18"/>
                <w:szCs w:val="18"/>
              </w:rPr>
            </w:pPr>
          </w:p>
        </w:tc>
        <w:tc>
          <w:tcPr>
            <w:tcW w:w="276" w:type="dxa"/>
            <w:vAlign w:val="center"/>
          </w:tcPr>
          <w:p w14:paraId="75447C84" w14:textId="77777777" w:rsidR="008B6A6A" w:rsidRPr="00DB5AAF" w:rsidRDefault="008B6A6A" w:rsidP="00126BEB">
            <w:pPr>
              <w:rPr>
                <w:rFonts w:ascii="Calibri" w:hAnsi="Calibri" w:cs="Calibri"/>
                <w:b/>
                <w:sz w:val="18"/>
                <w:szCs w:val="18"/>
              </w:rPr>
            </w:pPr>
          </w:p>
        </w:tc>
        <w:tc>
          <w:tcPr>
            <w:tcW w:w="276" w:type="dxa"/>
            <w:vAlign w:val="center"/>
          </w:tcPr>
          <w:p w14:paraId="5F69C40B" w14:textId="77777777" w:rsidR="008B6A6A" w:rsidRPr="00DB5AAF" w:rsidRDefault="008B6A6A" w:rsidP="00126BEB">
            <w:pPr>
              <w:rPr>
                <w:rFonts w:ascii="Calibri" w:hAnsi="Calibri" w:cs="Calibri"/>
                <w:b/>
                <w:sz w:val="18"/>
                <w:szCs w:val="18"/>
              </w:rPr>
            </w:pPr>
          </w:p>
        </w:tc>
        <w:tc>
          <w:tcPr>
            <w:tcW w:w="276" w:type="dxa"/>
            <w:vAlign w:val="center"/>
          </w:tcPr>
          <w:p w14:paraId="7792D001" w14:textId="77777777" w:rsidR="008B6A6A" w:rsidRPr="00DB5AAF" w:rsidRDefault="008B6A6A" w:rsidP="00126BEB">
            <w:pPr>
              <w:rPr>
                <w:rFonts w:ascii="Calibri" w:hAnsi="Calibri" w:cs="Calibri"/>
                <w:b/>
                <w:sz w:val="18"/>
                <w:szCs w:val="18"/>
              </w:rPr>
            </w:pPr>
          </w:p>
        </w:tc>
      </w:tr>
      <w:tr w:rsidR="008B6A6A" w:rsidRPr="00C75BEC" w14:paraId="5E7DF30C" w14:textId="77777777" w:rsidTr="008B6A6A">
        <w:trPr>
          <w:jc w:val="center"/>
        </w:trPr>
        <w:tc>
          <w:tcPr>
            <w:tcW w:w="7263" w:type="dxa"/>
            <w:vAlign w:val="center"/>
          </w:tcPr>
          <w:p w14:paraId="00A03804" w14:textId="77777777" w:rsidR="008B6A6A" w:rsidRPr="00E95F11" w:rsidRDefault="008B6A6A" w:rsidP="008B6A6A">
            <w:pPr>
              <w:autoSpaceDE w:val="0"/>
              <w:autoSpaceDN w:val="0"/>
              <w:adjustRightInd w:val="0"/>
              <w:jc w:val="both"/>
              <w:rPr>
                <w:rFonts w:ascii="Verdana" w:hAnsi="Verdana" w:cs="Calibri"/>
                <w:b/>
                <w:sz w:val="18"/>
                <w:szCs w:val="18"/>
              </w:rPr>
            </w:pPr>
            <w:r w:rsidRPr="00E95F11">
              <w:rPr>
                <w:rFonts w:ascii="Verdana" w:hAnsi="Verdana" w:cs="Calibri"/>
                <w:b/>
                <w:sz w:val="18"/>
                <w:szCs w:val="18"/>
              </w:rPr>
              <w:t>TRIBUTOS</w:t>
            </w:r>
          </w:p>
          <w:p w14:paraId="1D91B4D1" w14:textId="77777777" w:rsidR="008B6A6A" w:rsidRPr="00E95F11" w:rsidRDefault="008B6A6A" w:rsidP="008B6A6A">
            <w:pPr>
              <w:autoSpaceDE w:val="0"/>
              <w:autoSpaceDN w:val="0"/>
              <w:adjustRightInd w:val="0"/>
              <w:jc w:val="both"/>
              <w:rPr>
                <w:rFonts w:ascii="Verdana" w:hAnsi="Verdana" w:cs="Calibri"/>
                <w:sz w:val="18"/>
                <w:szCs w:val="18"/>
              </w:rPr>
            </w:pPr>
            <w:r w:rsidRPr="00E95F11">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58DE44C9" w14:textId="0E9837C5" w:rsidR="008B6A6A" w:rsidRPr="00DB5AAF" w:rsidRDefault="008B6A6A" w:rsidP="00126BEB">
            <w:pPr>
              <w:rPr>
                <w:rFonts w:ascii="Calibri" w:hAnsi="Calibri" w:cs="Calibri"/>
                <w:bCs/>
                <w:sz w:val="18"/>
                <w:szCs w:val="18"/>
              </w:rPr>
            </w:pPr>
          </w:p>
        </w:tc>
        <w:tc>
          <w:tcPr>
            <w:tcW w:w="1088" w:type="dxa"/>
            <w:vAlign w:val="center"/>
          </w:tcPr>
          <w:p w14:paraId="6201BB05" w14:textId="77777777" w:rsidR="008B6A6A" w:rsidRPr="00DB5AAF" w:rsidRDefault="008B6A6A" w:rsidP="00126BEB">
            <w:pPr>
              <w:rPr>
                <w:rFonts w:ascii="Calibri" w:hAnsi="Calibri" w:cs="Calibri"/>
                <w:b/>
                <w:sz w:val="18"/>
                <w:szCs w:val="18"/>
              </w:rPr>
            </w:pPr>
          </w:p>
        </w:tc>
        <w:tc>
          <w:tcPr>
            <w:tcW w:w="276" w:type="dxa"/>
            <w:vAlign w:val="center"/>
          </w:tcPr>
          <w:p w14:paraId="77708D26" w14:textId="77777777" w:rsidR="008B6A6A" w:rsidRPr="00DB5AAF" w:rsidRDefault="008B6A6A" w:rsidP="00126BEB">
            <w:pPr>
              <w:rPr>
                <w:rFonts w:ascii="Calibri" w:hAnsi="Calibri" w:cs="Calibri"/>
                <w:b/>
                <w:sz w:val="18"/>
                <w:szCs w:val="18"/>
              </w:rPr>
            </w:pPr>
          </w:p>
        </w:tc>
        <w:tc>
          <w:tcPr>
            <w:tcW w:w="276" w:type="dxa"/>
            <w:vAlign w:val="center"/>
          </w:tcPr>
          <w:p w14:paraId="33E3DEF2" w14:textId="77777777" w:rsidR="008B6A6A" w:rsidRPr="00DB5AAF" w:rsidRDefault="008B6A6A" w:rsidP="00126BEB">
            <w:pPr>
              <w:rPr>
                <w:rFonts w:ascii="Calibri" w:hAnsi="Calibri" w:cs="Calibri"/>
                <w:b/>
                <w:sz w:val="18"/>
                <w:szCs w:val="18"/>
              </w:rPr>
            </w:pPr>
          </w:p>
        </w:tc>
        <w:tc>
          <w:tcPr>
            <w:tcW w:w="276" w:type="dxa"/>
            <w:vAlign w:val="center"/>
          </w:tcPr>
          <w:p w14:paraId="47ECB238" w14:textId="77777777" w:rsidR="008B6A6A" w:rsidRPr="00DB5AAF" w:rsidRDefault="008B6A6A" w:rsidP="00126BEB">
            <w:pPr>
              <w:rPr>
                <w:rFonts w:ascii="Calibri" w:hAnsi="Calibri" w:cs="Calibri"/>
                <w:b/>
                <w:sz w:val="18"/>
                <w:szCs w:val="18"/>
              </w:rPr>
            </w:pPr>
          </w:p>
        </w:tc>
      </w:tr>
    </w:tbl>
    <w:p w14:paraId="3A223AA8" w14:textId="77777777" w:rsidR="0013510E" w:rsidRPr="00DB5AAF" w:rsidRDefault="0013510E" w:rsidP="0013510E">
      <w:pPr>
        <w:jc w:val="center"/>
        <w:rPr>
          <w:rFonts w:ascii="Calibri" w:hAnsi="Calibri" w:cs="Calibri"/>
          <w:b/>
          <w:sz w:val="18"/>
          <w:szCs w:val="18"/>
        </w:rPr>
      </w:pPr>
    </w:p>
    <w:p w14:paraId="4E31193F" w14:textId="20E1F1FF" w:rsidR="00E97A58" w:rsidRDefault="00E97A58">
      <w:pPr>
        <w:rPr>
          <w:rFonts w:ascii="Calibri" w:hAnsi="Calibri" w:cs="Calibri"/>
          <w:b/>
          <w:sz w:val="18"/>
          <w:szCs w:val="18"/>
        </w:rPr>
      </w:pPr>
      <w:r>
        <w:rPr>
          <w:rFonts w:ascii="Calibri" w:hAnsi="Calibri" w:cs="Calibri"/>
          <w:b/>
          <w:sz w:val="18"/>
          <w:szCs w:val="18"/>
        </w:rPr>
        <w:br w:type="page"/>
      </w:r>
    </w:p>
    <w:p w14:paraId="170D86ED" w14:textId="77777777" w:rsidR="0013510E" w:rsidRPr="00DB5AAF" w:rsidRDefault="0013510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21BC71E0" w14:textId="2B431814" w:rsidR="00E97A58" w:rsidRDefault="00E97A58">
      <w:pPr>
        <w:rPr>
          <w:rFonts w:asciiTheme="minorHAnsi" w:hAnsiTheme="minorHAnsi" w:cstheme="minorHAnsi"/>
          <w:b/>
          <w:bCs/>
          <w:i/>
          <w:iCs/>
          <w:sz w:val="22"/>
          <w:szCs w:val="22"/>
        </w:rPr>
      </w:pPr>
      <w:bookmarkStart w:id="6" w:name="_Toc351628703"/>
      <w:r>
        <w:rPr>
          <w:rFonts w:asciiTheme="minorHAnsi" w:hAnsiTheme="minorHAnsi" w:cstheme="minorHAnsi"/>
          <w:b/>
          <w:bCs/>
          <w:i/>
          <w:iCs/>
          <w:sz w:val="22"/>
          <w:szCs w:val="22"/>
        </w:rPr>
        <w:br w:type="page"/>
      </w:r>
    </w:p>
    <w:p w14:paraId="47FF91EE" w14:textId="77777777" w:rsidR="00D71120" w:rsidRDefault="00D71120" w:rsidP="00D87A31">
      <w:pPr>
        <w:rPr>
          <w:rFonts w:asciiTheme="minorHAnsi" w:hAnsiTheme="minorHAnsi" w:cstheme="minorHAnsi"/>
          <w:b/>
          <w:sz w:val="22"/>
          <w:szCs w:val="22"/>
        </w:rPr>
      </w:pPr>
    </w:p>
    <w:bookmarkEnd w:id="6"/>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6E79DF80" w:rsidR="00BD420D" w:rsidRPr="004567A9" w:rsidRDefault="00BD420D" w:rsidP="00BD420D">
      <w:pPr>
        <w:pStyle w:val="Sinespaciado"/>
        <w:ind w:left="426"/>
        <w:jc w:val="both"/>
        <w:rPr>
          <w:rFonts w:asciiTheme="minorHAnsi" w:hAnsiTheme="minorHAnsi" w:cstheme="minorHAnsi"/>
        </w:rPr>
      </w:pP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97A5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F4C51F4" w14:textId="77777777" w:rsidR="00E97A58" w:rsidRDefault="00E97A58">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3403C293"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BD420D" w:rsidRPr="00552079" w14:paraId="50EF7A8A" w14:textId="77777777" w:rsidTr="00E97A58">
        <w:trPr>
          <w:trHeight w:val="527"/>
        </w:trPr>
        <w:tc>
          <w:tcPr>
            <w:tcW w:w="9497"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5C459859" w:rsidR="00BD420D" w:rsidRPr="00552079" w:rsidRDefault="00E97A58" w:rsidP="00BD420D">
      <w:pPr>
        <w:jc w:val="center"/>
        <w:rPr>
          <w:rFonts w:asciiTheme="minorHAnsi" w:hAnsiTheme="minorHAnsi" w:cstheme="minorHAnsi"/>
          <w:b/>
          <w:bCs/>
          <w:sz w:val="22"/>
          <w:szCs w:val="22"/>
        </w:rPr>
      </w:pPr>
      <w:r w:rsidRPr="00E97A58">
        <w:drawing>
          <wp:inline distT="0" distB="0" distL="0" distR="0" wp14:anchorId="252282AD" wp14:editId="4DEA2966">
            <wp:extent cx="5793105" cy="722051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105" cy="7220511"/>
                    </a:xfrm>
                    <a:prstGeom prst="rect">
                      <a:avLst/>
                    </a:prstGeom>
                    <a:noFill/>
                    <a:ln>
                      <a:noFill/>
                    </a:ln>
                  </pic:spPr>
                </pic:pic>
              </a:graphicData>
            </a:graphic>
          </wp:inline>
        </w:drawing>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CA09D" w14:textId="77777777" w:rsidR="0047662A" w:rsidRDefault="0047662A">
      <w:r>
        <w:separator/>
      </w:r>
    </w:p>
  </w:endnote>
  <w:endnote w:type="continuationSeparator" w:id="0">
    <w:p w14:paraId="7295B06C" w14:textId="77777777" w:rsidR="0047662A" w:rsidRDefault="0047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E97A58" w:rsidRDefault="00E97A58">
    <w:pPr>
      <w:pStyle w:val="Piedepgina"/>
      <w:jc w:val="right"/>
    </w:pPr>
    <w:r>
      <w:fldChar w:fldCharType="begin"/>
    </w:r>
    <w:r>
      <w:instrText xml:space="preserve"> PAGE   \* MERGEFORMAT </w:instrText>
    </w:r>
    <w:r>
      <w:fldChar w:fldCharType="separate"/>
    </w:r>
    <w:r w:rsidR="00094432">
      <w:rPr>
        <w:noProof/>
      </w:rPr>
      <w:t>33</w:t>
    </w:r>
    <w:r>
      <w:fldChar w:fldCharType="end"/>
    </w:r>
  </w:p>
  <w:p w14:paraId="310C69EE" w14:textId="77777777" w:rsidR="00E97A58" w:rsidRDefault="00E97A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4F4CA" w14:textId="77777777" w:rsidR="0047662A" w:rsidRDefault="0047662A">
      <w:r>
        <w:separator/>
      </w:r>
    </w:p>
  </w:footnote>
  <w:footnote w:type="continuationSeparator" w:id="0">
    <w:p w14:paraId="5C1CD3F8" w14:textId="77777777" w:rsidR="0047662A" w:rsidRDefault="00476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A400E4"/>
    <w:multiLevelType w:val="hybridMultilevel"/>
    <w:tmpl w:val="BA8AC4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0872C4A"/>
    <w:multiLevelType w:val="hybridMultilevel"/>
    <w:tmpl w:val="77103E02"/>
    <w:lvl w:ilvl="0" w:tplc="400A0001">
      <w:start w:val="1"/>
      <w:numFmt w:val="bullet"/>
      <w:lvlText w:val=""/>
      <w:lvlJc w:val="left"/>
      <w:pPr>
        <w:ind w:left="1068" w:hanging="360"/>
      </w:pPr>
      <w:rPr>
        <w:rFonts w:ascii="Symbol" w:hAnsi="Symbol" w:hint="default"/>
        <w:sz w:val="22"/>
      </w:rPr>
    </w:lvl>
    <w:lvl w:ilvl="1" w:tplc="400A0001">
      <w:start w:val="1"/>
      <w:numFmt w:val="bullet"/>
      <w:lvlText w:val=""/>
      <w:lvlJc w:val="left"/>
      <w:pPr>
        <w:ind w:left="1788" w:hanging="360"/>
      </w:pPr>
      <w:rPr>
        <w:rFonts w:ascii="Symbol" w:hAnsi="Symbol"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6"/>
  </w:num>
  <w:num w:numId="3">
    <w:abstractNumId w:val="39"/>
  </w:num>
  <w:num w:numId="4">
    <w:abstractNumId w:val="8"/>
  </w:num>
  <w:num w:numId="5">
    <w:abstractNumId w:val="23"/>
  </w:num>
  <w:num w:numId="6">
    <w:abstractNumId w:val="24"/>
  </w:num>
  <w:num w:numId="7">
    <w:abstractNumId w:val="0"/>
  </w:num>
  <w:num w:numId="8">
    <w:abstractNumId w:val="43"/>
  </w:num>
  <w:num w:numId="9">
    <w:abstractNumId w:val="18"/>
  </w:num>
  <w:num w:numId="10">
    <w:abstractNumId w:val="45"/>
  </w:num>
  <w:num w:numId="11">
    <w:abstractNumId w:val="7"/>
  </w:num>
  <w:num w:numId="12">
    <w:abstractNumId w:val="5"/>
  </w:num>
  <w:num w:numId="13">
    <w:abstractNumId w:val="9"/>
  </w:num>
  <w:num w:numId="14">
    <w:abstractNumId w:val="34"/>
  </w:num>
  <w:num w:numId="15">
    <w:abstractNumId w:val="32"/>
  </w:num>
  <w:num w:numId="16">
    <w:abstractNumId w:val="36"/>
  </w:num>
  <w:num w:numId="17">
    <w:abstractNumId w:val="13"/>
  </w:num>
  <w:num w:numId="18">
    <w:abstractNumId w:val="1"/>
  </w:num>
  <w:num w:numId="19">
    <w:abstractNumId w:val="40"/>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
  </w:num>
  <w:num w:numId="25">
    <w:abstractNumId w:val="14"/>
  </w:num>
  <w:num w:numId="26">
    <w:abstractNumId w:val="37"/>
  </w:num>
  <w:num w:numId="27">
    <w:abstractNumId w:val="29"/>
  </w:num>
  <w:num w:numId="28">
    <w:abstractNumId w:val="25"/>
  </w:num>
  <w:num w:numId="29">
    <w:abstractNumId w:val="17"/>
  </w:num>
  <w:num w:numId="30">
    <w:abstractNumId w:val="41"/>
  </w:num>
  <w:num w:numId="31">
    <w:abstractNumId w:val="38"/>
  </w:num>
  <w:num w:numId="32">
    <w:abstractNumId w:val="28"/>
  </w:num>
  <w:num w:numId="33">
    <w:abstractNumId w:val="22"/>
  </w:num>
  <w:num w:numId="34">
    <w:abstractNumId w:val="12"/>
  </w:num>
  <w:num w:numId="35">
    <w:abstractNumId w:val="21"/>
  </w:num>
  <w:num w:numId="36">
    <w:abstractNumId w:val="33"/>
  </w:num>
  <w:num w:numId="37">
    <w:abstractNumId w:val="31"/>
  </w:num>
  <w:num w:numId="38">
    <w:abstractNumId w:val="4"/>
  </w:num>
  <w:num w:numId="39">
    <w:abstractNumId w:val="42"/>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35"/>
  </w:num>
  <w:num w:numId="45">
    <w:abstractNumId w:val="27"/>
  </w:num>
  <w:num w:numId="46">
    <w:abstractNumId w:val="11"/>
  </w:num>
  <w:num w:numId="47">
    <w:abstractNumId w:val="30"/>
  </w:num>
  <w:num w:numId="48">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432"/>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62A"/>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A6A"/>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72C"/>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A58"/>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C165A-6EBC-4A02-9DB8-611E729C6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10260</Words>
  <Characters>56430</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66557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2016-06-15T15:48:00Z</cp:lastPrinted>
  <dcterms:created xsi:type="dcterms:W3CDTF">2016-06-15T15:48:00Z</dcterms:created>
  <dcterms:modified xsi:type="dcterms:W3CDTF">2016-06-15T15:48:00Z</dcterms:modified>
</cp:coreProperties>
</file>