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75" w:rsidRPr="000322C8" w:rsidRDefault="00985B75" w:rsidP="00985B75">
      <w:pPr>
        <w:spacing w:line="276" w:lineRule="auto"/>
        <w:ind w:firstLine="360"/>
        <w:jc w:val="center"/>
        <w:rPr>
          <w:rFonts w:asciiTheme="majorHAnsi" w:hAnsiTheme="majorHAnsi"/>
          <w:b/>
          <w:sz w:val="28"/>
          <w:szCs w:val="56"/>
        </w:rPr>
      </w:pPr>
      <w:r w:rsidRPr="000322C8">
        <w:rPr>
          <w:rFonts w:asciiTheme="majorHAnsi" w:hAnsiTheme="majorHAnsi"/>
          <w:b/>
          <w:sz w:val="28"/>
          <w:szCs w:val="56"/>
        </w:rPr>
        <w:t>GRÁFICOS</w:t>
      </w:r>
    </w:p>
    <w:p w:rsidR="004A7456" w:rsidRPr="004A7456" w:rsidRDefault="004A7456" w:rsidP="00985B75">
      <w:pPr>
        <w:jc w:val="center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 w:cs="Calibri"/>
          <w:b/>
          <w:sz w:val="18"/>
          <w:szCs w:val="18"/>
        </w:rPr>
      </w:pPr>
      <w:r w:rsidRPr="004A7456">
        <w:rPr>
          <w:rFonts w:asciiTheme="majorHAnsi" w:hAnsiTheme="majorHAnsi" w:cs="Calibri"/>
          <w:b/>
          <w:sz w:val="18"/>
          <w:szCs w:val="18"/>
        </w:rPr>
        <w:t>LETREROS</w:t>
      </w:r>
    </w:p>
    <w:p w:rsidR="00985B75" w:rsidRPr="00EA72E3" w:rsidRDefault="00985B75" w:rsidP="00EA72E3">
      <w:pPr>
        <w:tabs>
          <w:tab w:val="left" w:pos="384"/>
        </w:tabs>
        <w:spacing w:after="240" w:line="276" w:lineRule="auto"/>
        <w:contextualSpacing/>
        <w:jc w:val="both"/>
        <w:rPr>
          <w:rFonts w:asciiTheme="majorHAnsi" w:hAnsiTheme="majorHAnsi" w:cs="Calibri"/>
          <w:b/>
          <w:sz w:val="18"/>
          <w:szCs w:val="18"/>
        </w:rPr>
      </w:pPr>
      <w:r w:rsidRPr="00EA72E3">
        <w:rPr>
          <w:rFonts w:asciiTheme="majorHAnsi" w:hAnsiTheme="majorHAnsi" w:cs="Calibri"/>
          <w:b/>
          <w:sz w:val="18"/>
          <w:szCs w:val="18"/>
        </w:rPr>
        <w:t xml:space="preserve">LETREROS DE SEÑALIZACIÓN - HOMBRES TRABAJANDO. </w:t>
      </w:r>
      <w:bookmarkStart w:id="0" w:name="_GoBack"/>
      <w:bookmarkEnd w:id="0"/>
    </w:p>
    <w:p w:rsidR="00985B75" w:rsidRPr="004A7456" w:rsidRDefault="00985B75" w:rsidP="00985B75">
      <w:pPr>
        <w:spacing w:before="240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sz w:val="18"/>
          <w:szCs w:val="18"/>
        </w:rPr>
        <w:t>(ESTRUCTURA METÁLICA, 850 mm de ancho por 1300 mm de alto)</w:t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49B1021B" wp14:editId="26AAB4DB">
            <wp:simplePos x="0" y="0"/>
            <wp:positionH relativeFrom="column">
              <wp:posOffset>823824</wp:posOffset>
            </wp:positionH>
            <wp:positionV relativeFrom="paragraph">
              <wp:posOffset>36195</wp:posOffset>
            </wp:positionV>
            <wp:extent cx="4443095" cy="1527175"/>
            <wp:effectExtent l="0" t="0" r="0" b="0"/>
            <wp:wrapNone/>
            <wp:docPr id="62" name="Imagen 2" descr="Descripción: C:\Users\RAUL\Desktop\nuevos letreros 2013\Letreros redes 201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RAUL\Desktop\nuevos letreros 2013\Letreros redes 2013-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7DE8F060" wp14:editId="6C5A8344">
            <wp:simplePos x="0" y="0"/>
            <wp:positionH relativeFrom="column">
              <wp:posOffset>941705</wp:posOffset>
            </wp:positionH>
            <wp:positionV relativeFrom="paragraph">
              <wp:posOffset>95860</wp:posOffset>
            </wp:positionV>
            <wp:extent cx="4278630" cy="1459230"/>
            <wp:effectExtent l="0" t="0" r="7620" b="7620"/>
            <wp:wrapSquare wrapText="bothSides"/>
            <wp:docPr id="60" name="Imagen 3" descr="Descripción: C:\Users\RAUL\Desktop\nuevos letreros 2013\Letreros redes 201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:\Users\RAUL\Desktop\nuevos letreros 2013\Letreros redes 2013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76AB339" wp14:editId="036A84BA">
            <wp:simplePos x="0" y="0"/>
            <wp:positionH relativeFrom="margin">
              <wp:align>center</wp:align>
            </wp:positionH>
            <wp:positionV relativeFrom="paragraph">
              <wp:posOffset>124384</wp:posOffset>
            </wp:positionV>
            <wp:extent cx="2581275" cy="1350010"/>
            <wp:effectExtent l="0" t="0" r="9525" b="2540"/>
            <wp:wrapSquare wrapText="bothSides"/>
            <wp:docPr id="59" name="Imagen 4" descr="Descripción: C:\Users\RAUL\Desktop\nuevos letreros 2013\Letreros redes 201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escripción: C:\Users\RAUL\Desktop\nuevos letreros 2013\Letreros redes 2013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EA72E3" w:rsidRDefault="00985B75" w:rsidP="00EA72E3">
      <w:pPr>
        <w:tabs>
          <w:tab w:val="left" w:pos="384"/>
        </w:tabs>
        <w:spacing w:after="240" w:line="276" w:lineRule="auto"/>
        <w:contextualSpacing/>
        <w:jc w:val="both"/>
        <w:rPr>
          <w:rFonts w:asciiTheme="majorHAnsi" w:hAnsiTheme="majorHAnsi"/>
          <w:b/>
          <w:sz w:val="18"/>
          <w:szCs w:val="18"/>
          <w:u w:val="single"/>
          <w:lang w:val="es-BO"/>
        </w:rPr>
      </w:pPr>
      <w:r w:rsidRPr="00EA72E3">
        <w:rPr>
          <w:rFonts w:asciiTheme="majorHAnsi" w:hAnsiTheme="majorHAnsi" w:cs="Calibri"/>
          <w:b/>
          <w:sz w:val="18"/>
          <w:szCs w:val="18"/>
        </w:rPr>
        <w:lastRenderedPageBreak/>
        <w:t>LETRERO DE OBRA.</w:t>
      </w:r>
      <w:r w:rsidRPr="00EA72E3">
        <w:rPr>
          <w:rFonts w:asciiTheme="majorHAnsi" w:hAnsiTheme="majorHAnsi"/>
          <w:b/>
          <w:sz w:val="18"/>
          <w:szCs w:val="18"/>
        </w:rPr>
        <w:t xml:space="preserve"> </w:t>
      </w:r>
      <w:r w:rsidRPr="00EA72E3">
        <w:rPr>
          <w:rFonts w:asciiTheme="majorHAnsi" w:hAnsiTheme="majorHAnsi"/>
          <w:sz w:val="18"/>
          <w:szCs w:val="18"/>
        </w:rPr>
        <w:t xml:space="preserve">(De acuerdo a especificación, 2,8 m  de ancho por 2,0 mm de alto) </w:t>
      </w:r>
    </w:p>
    <w:p w:rsidR="00F22B6D" w:rsidRDefault="00F22B6D" w:rsidP="00985B75">
      <w:pPr>
        <w:jc w:val="center"/>
        <w:rPr>
          <w:rFonts w:eastAsia="Arial Unicode MS"/>
          <w:noProof/>
        </w:rPr>
      </w:pPr>
    </w:p>
    <w:p w:rsidR="00985B75" w:rsidRPr="004A7456" w:rsidRDefault="00682CBC" w:rsidP="00985B75">
      <w:pPr>
        <w:jc w:val="center"/>
        <w:rPr>
          <w:rFonts w:asciiTheme="majorHAnsi" w:eastAsia="Arial Unicode MS" w:hAnsiTheme="majorHAnsi"/>
          <w:b/>
          <w:noProof/>
          <w:sz w:val="18"/>
          <w:szCs w:val="18"/>
          <w:lang w:val="es-ES_tradnl" w:eastAsia="es-ES_tradnl"/>
        </w:rPr>
      </w:pPr>
      <w:r w:rsidRPr="00682CBC">
        <w:rPr>
          <w:rFonts w:eastAsia="Arial Unicode MS"/>
          <w:noProof/>
        </w:rPr>
        <w:drawing>
          <wp:inline distT="0" distB="0" distL="0" distR="0">
            <wp:extent cx="4486275" cy="3362325"/>
            <wp:effectExtent l="0" t="0" r="9525" b="9525"/>
            <wp:docPr id="4" name="Imagen 4" descr="D:\YPFB 2016\2.- INSTALACION DE SEÑALIZACION RS Y GNV FASE I\letrero de obra INSTALAC SEÑALI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PFB 2016\2.- INSTALACION DE SEÑALIZACION RS Y GNV FASE I\letrero de obra INSTALAC SEÑALIZ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A61ECD">
      <w:pPr>
        <w:spacing w:before="240"/>
        <w:jc w:val="center"/>
        <w:rPr>
          <w:rFonts w:asciiTheme="majorHAnsi" w:hAnsiTheme="majorHAnsi" w:cs="Arial"/>
          <w:b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inline distT="0" distB="0" distL="0" distR="0">
            <wp:extent cx="5686544" cy="3248025"/>
            <wp:effectExtent l="0" t="0" r="9525" b="0"/>
            <wp:docPr id="54" name="Imagen 25" descr="Descripción: C:\Users\Jhonny Quelca\Pictures\Nueva image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Descripción: C:\Users\Jhonny Quelca\Pictures\Nueva imagen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291" cy="325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456" w:rsidRPr="004A7456" w:rsidRDefault="004A7456" w:rsidP="00985B75">
      <w:pPr>
        <w:jc w:val="center"/>
        <w:rPr>
          <w:rFonts w:asciiTheme="majorHAnsi" w:hAnsiTheme="majorHAnsi"/>
          <w:noProof/>
          <w:sz w:val="18"/>
          <w:szCs w:val="18"/>
          <w:lang w:val="es-BO" w:eastAsia="es-BO"/>
        </w:rPr>
      </w:pPr>
      <w:bookmarkStart w:id="1" w:name="_Toc378667058"/>
      <w:bookmarkStart w:id="2" w:name="_Toc378667244"/>
      <w:bookmarkStart w:id="3" w:name="_Toc378667759"/>
      <w:bookmarkStart w:id="4" w:name="_Toc379132338"/>
    </w:p>
    <w:p w:rsidR="004A7456" w:rsidRPr="004A7456" w:rsidRDefault="004A7456" w:rsidP="00985B75">
      <w:pPr>
        <w:jc w:val="center"/>
        <w:rPr>
          <w:rFonts w:asciiTheme="majorHAnsi" w:hAnsiTheme="majorHAnsi"/>
          <w:noProof/>
          <w:sz w:val="18"/>
          <w:szCs w:val="18"/>
          <w:lang w:val="es-BO" w:eastAsia="es-BO"/>
        </w:rPr>
      </w:pPr>
    </w:p>
    <w:p w:rsidR="00985B75" w:rsidRPr="004A7456" w:rsidRDefault="00985B75" w:rsidP="00985B75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/>
          <w:b/>
          <w:sz w:val="18"/>
          <w:szCs w:val="18"/>
          <w:lang w:val="es-BO"/>
        </w:rPr>
      </w:pPr>
      <w:r w:rsidRPr="004A7456">
        <w:rPr>
          <w:rFonts w:asciiTheme="majorHAnsi" w:hAnsiTheme="majorHAnsi" w:cs="Segoe Print"/>
          <w:b/>
          <w:sz w:val="18"/>
          <w:szCs w:val="18"/>
          <w:lang w:val="es-BO"/>
        </w:rPr>
        <w:t xml:space="preserve">OBRAS DE </w:t>
      </w:r>
      <w:r w:rsidR="00F25DE2">
        <w:rPr>
          <w:rFonts w:asciiTheme="majorHAnsi" w:hAnsiTheme="majorHAnsi" w:cs="Segoe Print"/>
          <w:b/>
          <w:sz w:val="18"/>
          <w:szCs w:val="18"/>
          <w:lang w:val="es-BO"/>
        </w:rPr>
        <w:t xml:space="preserve">INSTALACIÓN DE </w:t>
      </w:r>
      <w:r w:rsidRPr="004A7456">
        <w:rPr>
          <w:rFonts w:asciiTheme="majorHAnsi" w:hAnsiTheme="majorHAnsi" w:cs="Segoe Print"/>
          <w:b/>
          <w:sz w:val="18"/>
          <w:szCs w:val="18"/>
          <w:lang w:val="es-BO"/>
        </w:rPr>
        <w:t>SEÑALIZACIÓN HORIZONTAL</w:t>
      </w:r>
    </w:p>
    <w:p w:rsidR="00985B75" w:rsidRPr="00EA72E3" w:rsidRDefault="00985B75" w:rsidP="00EA72E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  <w:r w:rsidRPr="00EA72E3">
        <w:rPr>
          <w:rFonts w:asciiTheme="majorHAnsi" w:hAnsiTheme="majorHAnsi" w:cs="Segoe Print"/>
          <w:b/>
          <w:sz w:val="18"/>
          <w:szCs w:val="18"/>
          <w:lang w:val="es-BO"/>
        </w:rPr>
        <w:t>BASES DE HORMIGÓN PARA SEÑALIZACIÓN HORIZONTAL EN COBERTURAS DE EMPEDRADO Y TIERRA</w:t>
      </w:r>
    </w:p>
    <w:p w:rsidR="00985B75" w:rsidRPr="004A7456" w:rsidRDefault="00985B75" w:rsidP="00985B75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b/>
          <w:noProof/>
          <w:sz w:val="18"/>
          <w:szCs w:val="18"/>
        </w:rPr>
        <w:drawing>
          <wp:inline distT="0" distB="0" distL="0" distR="0" wp14:anchorId="747C194F" wp14:editId="57E3D499">
            <wp:extent cx="4097655" cy="2880995"/>
            <wp:effectExtent l="19050" t="19050" r="17145" b="14605"/>
            <wp:docPr id="25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28809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autoSpaceDE w:val="0"/>
        <w:autoSpaceDN w:val="0"/>
        <w:adjustRightInd w:val="0"/>
        <w:jc w:val="right"/>
        <w:rPr>
          <w:rFonts w:asciiTheme="majorHAnsi" w:hAnsiTheme="majorHAnsi"/>
          <w:b/>
          <w:sz w:val="18"/>
          <w:szCs w:val="18"/>
        </w:rPr>
      </w:pPr>
    </w:p>
    <w:p w:rsidR="00985B75" w:rsidRPr="00EA72E3" w:rsidRDefault="00985B75" w:rsidP="00EA72E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  <w:r w:rsidRPr="00EA72E3">
        <w:rPr>
          <w:rFonts w:asciiTheme="majorHAnsi" w:hAnsiTheme="majorHAnsi" w:cs="Segoe Print"/>
          <w:b/>
          <w:sz w:val="18"/>
          <w:szCs w:val="18"/>
          <w:lang w:val="es-BO"/>
        </w:rPr>
        <w:t xml:space="preserve">PLAQUETAS DE SEÑALIZACIÓN HORIZONTAL EN COBERTURAS DE  ACERAS DE HORMIGÓN </w:t>
      </w: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A5FD6CF" wp14:editId="29C0AC40">
            <wp:simplePos x="0" y="0"/>
            <wp:positionH relativeFrom="column">
              <wp:posOffset>752475</wp:posOffset>
            </wp:positionH>
            <wp:positionV relativeFrom="paragraph">
              <wp:posOffset>-3810</wp:posOffset>
            </wp:positionV>
            <wp:extent cx="4095750" cy="2276475"/>
            <wp:effectExtent l="19050" t="19050" r="19050" b="28575"/>
            <wp:wrapSquare wrapText="left"/>
            <wp:docPr id="5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764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pStyle w:val="Prrafodelista"/>
        <w:autoSpaceDE w:val="0"/>
        <w:autoSpaceDN w:val="0"/>
        <w:adjustRightInd w:val="0"/>
        <w:spacing w:line="276" w:lineRule="auto"/>
        <w:ind w:left="1800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</w:p>
    <w:p w:rsidR="004A7456" w:rsidRPr="004A7456" w:rsidRDefault="004A7456" w:rsidP="00985B75">
      <w:pPr>
        <w:pStyle w:val="Prrafodelista"/>
        <w:autoSpaceDE w:val="0"/>
        <w:autoSpaceDN w:val="0"/>
        <w:adjustRightInd w:val="0"/>
        <w:spacing w:line="276" w:lineRule="auto"/>
        <w:ind w:left="1800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</w:p>
    <w:p w:rsidR="004A7456" w:rsidRPr="004A7456" w:rsidRDefault="004A7456" w:rsidP="00985B75">
      <w:pPr>
        <w:pStyle w:val="Prrafodelista"/>
        <w:autoSpaceDE w:val="0"/>
        <w:autoSpaceDN w:val="0"/>
        <w:adjustRightInd w:val="0"/>
        <w:spacing w:line="276" w:lineRule="auto"/>
        <w:ind w:left="1800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</w:p>
    <w:p w:rsidR="00F25DE2" w:rsidRDefault="00F25DE2" w:rsidP="00F25DE2">
      <w:pPr>
        <w:jc w:val="center"/>
        <w:rPr>
          <w:rFonts w:ascii="Arial Narrow" w:eastAsia="Arial Unicode MS" w:hAnsi="Arial Narrow"/>
          <w:bCs/>
        </w:rPr>
      </w:pPr>
    </w:p>
    <w:p w:rsidR="00F25DE2" w:rsidRDefault="00F25DE2" w:rsidP="00F25DE2">
      <w:pPr>
        <w:jc w:val="center"/>
        <w:rPr>
          <w:rFonts w:ascii="Arial Narrow" w:eastAsia="Arial Unicode MS" w:hAnsi="Arial Narrow"/>
          <w:bCs/>
        </w:rPr>
      </w:pPr>
    </w:p>
    <w:p w:rsidR="00F25DE2" w:rsidRDefault="00F25DE2" w:rsidP="00F25DE2">
      <w:pPr>
        <w:jc w:val="center"/>
        <w:rPr>
          <w:rFonts w:ascii="Arial Narrow" w:eastAsia="Arial Unicode MS" w:hAnsi="Arial Narrow"/>
          <w:bCs/>
        </w:rPr>
      </w:pPr>
    </w:p>
    <w:p w:rsidR="00F25DE2" w:rsidRPr="00EA72E3" w:rsidRDefault="00F25DE2" w:rsidP="00F25DE2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  <w:r w:rsidRPr="00EA72E3">
        <w:rPr>
          <w:rFonts w:asciiTheme="majorHAnsi" w:hAnsiTheme="majorHAnsi" w:cs="Segoe Print"/>
          <w:b/>
          <w:sz w:val="18"/>
          <w:szCs w:val="18"/>
          <w:lang w:val="es-BO"/>
        </w:rPr>
        <w:t xml:space="preserve">PLAQUETAS DE SEÑALIZACIÓN </w:t>
      </w:r>
      <w:r>
        <w:rPr>
          <w:rFonts w:asciiTheme="majorHAnsi" w:hAnsiTheme="majorHAnsi" w:cs="Segoe Print"/>
          <w:b/>
          <w:sz w:val="18"/>
          <w:szCs w:val="18"/>
          <w:lang w:val="es-BO"/>
        </w:rPr>
        <w:t>VERTICA</w:t>
      </w:r>
      <w:r w:rsidRPr="00EA72E3">
        <w:rPr>
          <w:rFonts w:asciiTheme="majorHAnsi" w:hAnsiTheme="majorHAnsi" w:cs="Segoe Print"/>
          <w:b/>
          <w:sz w:val="18"/>
          <w:szCs w:val="18"/>
          <w:lang w:val="es-BO"/>
        </w:rPr>
        <w:t xml:space="preserve">L EN COBERTURAS DE  HORMIGÓN </w:t>
      </w:r>
    </w:p>
    <w:p w:rsidR="00F25DE2" w:rsidRPr="00F25DE2" w:rsidRDefault="00F25DE2" w:rsidP="00F25DE2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  <w:lang w:val="es-BO"/>
        </w:rPr>
      </w:pPr>
    </w:p>
    <w:p w:rsidR="00F25DE2" w:rsidRPr="00F25DE2" w:rsidRDefault="00F25DE2" w:rsidP="00F25DE2">
      <w:pPr>
        <w:jc w:val="center"/>
        <w:rPr>
          <w:rFonts w:ascii="Arial Narrow" w:eastAsia="Arial Unicode MS" w:hAnsi="Arial Narrow"/>
          <w:bCs/>
        </w:rPr>
      </w:pPr>
    </w:p>
    <w:p w:rsidR="00F25DE2" w:rsidRDefault="00F25DE2" w:rsidP="00F25DE2">
      <w:pPr>
        <w:jc w:val="center"/>
        <w:rPr>
          <w:rFonts w:ascii="Arial Narrow" w:eastAsia="Arial Unicode MS" w:hAnsi="Arial Narrow"/>
          <w:bCs/>
        </w:rPr>
      </w:pPr>
      <w:r>
        <w:rPr>
          <w:rFonts w:ascii="Arial Narrow" w:hAnsi="Arial Narrow"/>
          <w:b/>
          <w:i/>
          <w:noProof/>
          <w:color w:val="1D1B11"/>
        </w:rPr>
        <w:drawing>
          <wp:inline distT="0" distB="0" distL="0" distR="0" wp14:anchorId="0A7A4D86" wp14:editId="10FCB65E">
            <wp:extent cx="2048608" cy="2386523"/>
            <wp:effectExtent l="0" t="0" r="8890" b="0"/>
            <wp:docPr id="1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71" t="15302" r="31203" b="20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084" cy="239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DE2" w:rsidRDefault="00F25DE2" w:rsidP="00F25DE2">
      <w:pPr>
        <w:spacing w:before="240"/>
        <w:ind w:left="360"/>
        <w:jc w:val="center"/>
        <w:rPr>
          <w:rFonts w:ascii="Arial Narrow" w:eastAsia="Arial Unicode MS" w:hAnsi="Arial Narrow"/>
          <w:bCs/>
        </w:rPr>
      </w:pPr>
      <w:r>
        <w:rPr>
          <w:rFonts w:ascii="Arial Narrow" w:eastAsia="Arial Unicode MS" w:hAnsi="Arial Narrow"/>
          <w:bCs/>
        </w:rPr>
        <w:t>Señalización gabinetes no visibles</w:t>
      </w:r>
    </w:p>
    <w:p w:rsidR="00F25DE2" w:rsidRDefault="00F25DE2" w:rsidP="00F25DE2">
      <w:pPr>
        <w:spacing w:before="240"/>
        <w:ind w:left="360"/>
        <w:jc w:val="center"/>
        <w:rPr>
          <w:rFonts w:ascii="Arial Narrow" w:eastAsia="Arial Unicode MS" w:hAnsi="Arial Narrow"/>
          <w:b/>
          <w:bCs/>
        </w:rPr>
      </w:pPr>
      <w:r w:rsidRPr="0064718A">
        <w:rPr>
          <w:noProof/>
        </w:rPr>
        <w:drawing>
          <wp:inline distT="0" distB="0" distL="0" distR="0" wp14:anchorId="49ECFFD3" wp14:editId="241F2D07">
            <wp:extent cx="4232558" cy="3322264"/>
            <wp:effectExtent l="0" t="0" r="0" b="0"/>
            <wp:docPr id="2" name="Imagen 2" descr="C:\Users\Franco\Documents\ypfb\2014\instalacion de Plaquetas\señalizacion medidor no visib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o\Documents\ypfb\2014\instalacion de Plaquetas\señalizacion medidor no visibl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624" cy="332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p w:rsidR="001E41F4" w:rsidRPr="00F25DE2" w:rsidRDefault="001E41F4" w:rsidP="00F25DE2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</w:p>
    <w:sectPr w:rsidR="001E41F4" w:rsidRPr="00F25DE2">
      <w:headerReference w:type="default" r:id="rId16"/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C87" w:rsidRDefault="00A76C87" w:rsidP="00E92156">
      <w:r>
        <w:separator/>
      </w:r>
    </w:p>
  </w:endnote>
  <w:endnote w:type="continuationSeparator" w:id="0">
    <w:p w:rsidR="00A76C87" w:rsidRDefault="00A76C8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931" w:type="dxa"/>
      <w:tblInd w:w="-5" w:type="dxa"/>
      <w:tblLayout w:type="fixed"/>
      <w:tblLook w:val="04A0" w:firstRow="1" w:lastRow="0" w:firstColumn="1" w:lastColumn="0" w:noHBand="0" w:noVBand="1"/>
    </w:tblPr>
    <w:tblGrid>
      <w:gridCol w:w="4395"/>
      <w:gridCol w:w="4536"/>
    </w:tblGrid>
    <w:tr w:rsidR="001D39CF" w:rsidRPr="000810BB" w:rsidTr="001D39CF">
      <w:trPr>
        <w:trHeight w:val="81"/>
      </w:trPr>
      <w:tc>
        <w:tcPr>
          <w:tcW w:w="4395" w:type="dxa"/>
        </w:tcPr>
        <w:p w:rsidR="001D39CF" w:rsidRPr="000810BB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536" w:type="dxa"/>
        </w:tcPr>
        <w:p w:rsidR="001D39CF" w:rsidRPr="000810BB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1D39CF" w:rsidRPr="000810BB" w:rsidTr="001D39CF">
      <w:trPr>
        <w:trHeight w:val="638"/>
      </w:trPr>
      <w:tc>
        <w:tcPr>
          <w:tcW w:w="4395" w:type="dxa"/>
        </w:tcPr>
        <w:p w:rsidR="001D39CF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D39CF" w:rsidRPr="000810BB" w:rsidRDefault="001D39CF" w:rsidP="001D39C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4536" w:type="dxa"/>
        </w:tcPr>
        <w:p w:rsidR="001D39CF" w:rsidRPr="000810BB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D39CF" w:rsidRDefault="001D39CF" w:rsidP="001D39CF">
          <w:pPr>
            <w:pStyle w:val="Piedepgina"/>
            <w:jc w:val="center"/>
            <w:rPr>
              <w:rFonts w:ascii="Calibri" w:hAnsi="Calibri"/>
              <w:noProof/>
              <w:sz w:val="16"/>
              <w:szCs w:val="20"/>
              <w:lang w:val="es-BO" w:eastAsia="es-BO"/>
            </w:rPr>
          </w:pPr>
        </w:p>
        <w:p w:rsidR="001D39CF" w:rsidRPr="000810BB" w:rsidRDefault="001D39CF" w:rsidP="001D39C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1D39CF" w:rsidRPr="000810BB" w:rsidTr="001D39CF">
      <w:trPr>
        <w:trHeight w:val="629"/>
      </w:trPr>
      <w:tc>
        <w:tcPr>
          <w:tcW w:w="4395" w:type="dxa"/>
          <w:vAlign w:val="center"/>
        </w:tcPr>
        <w:p w:rsidR="001D39CF" w:rsidRPr="00A97A89" w:rsidRDefault="001D39CF" w:rsidP="001D39CF">
          <w:pPr>
            <w:jc w:val="center"/>
            <w:rPr>
              <w:rFonts w:ascii="Forte" w:hAnsi="Forte" w:cs="Arial"/>
              <w:color w:val="365F91"/>
              <w:sz w:val="18"/>
              <w:szCs w:val="20"/>
              <w:lang w:eastAsia="es-BO"/>
            </w:rPr>
          </w:pPr>
          <w:r w:rsidRPr="00A97A89">
            <w:rPr>
              <w:rFonts w:ascii="Forte" w:hAnsi="Forte" w:cs="Arial"/>
              <w:color w:val="365F91"/>
              <w:sz w:val="18"/>
              <w:szCs w:val="20"/>
              <w:lang w:eastAsia="es-BO"/>
            </w:rPr>
            <w:t>Ing. Franco Edir Cayoja Huayta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Supervisor de</w:t>
          </w:r>
          <w:r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 xml:space="preserve"> Redes Secundarias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Unidad Distrital de Operación y Mantenimiento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Distrito Redes de Gas Oruro</w:t>
          </w:r>
        </w:p>
        <w:p w:rsidR="001D39CF" w:rsidRPr="00D2648D" w:rsidRDefault="001D39CF" w:rsidP="001D39CF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E4766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GNRGD – Y.P.F.B</w:t>
          </w:r>
        </w:p>
      </w:tc>
      <w:tc>
        <w:tcPr>
          <w:tcW w:w="4536" w:type="dxa"/>
          <w:vAlign w:val="center"/>
        </w:tcPr>
        <w:p w:rsidR="001D39CF" w:rsidRPr="00A97A89" w:rsidRDefault="001D39CF" w:rsidP="001D39CF">
          <w:pPr>
            <w:jc w:val="center"/>
            <w:rPr>
              <w:rFonts w:ascii="Forte" w:hAnsi="Forte" w:cs="Arial"/>
              <w:color w:val="365F91"/>
              <w:sz w:val="18"/>
              <w:szCs w:val="20"/>
              <w:lang w:eastAsia="es-BO"/>
            </w:rPr>
          </w:pPr>
          <w:r w:rsidRPr="00A97A89">
            <w:rPr>
              <w:rFonts w:ascii="Forte" w:hAnsi="Forte" w:cs="Arial"/>
              <w:color w:val="365F91"/>
              <w:sz w:val="18"/>
              <w:szCs w:val="20"/>
              <w:lang w:eastAsia="es-BO"/>
            </w:rPr>
            <w:t>Ing. Raúl Augusto Aliaga Téllez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Jefe Unidad Distrital de Operación y Mantenimiento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Distrito Redes de Gas Oruro</w:t>
          </w:r>
        </w:p>
        <w:p w:rsidR="001D39CF" w:rsidRPr="00D2648D" w:rsidRDefault="001D39CF" w:rsidP="001D39CF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E4766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GNRGD – Y.P.F.B</w:t>
          </w:r>
        </w:p>
      </w:tc>
    </w:tr>
  </w:tbl>
  <w:p w:rsidR="00184296" w:rsidRDefault="0018429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C87" w:rsidRDefault="00A76C87" w:rsidP="00E92156">
      <w:r>
        <w:separator/>
      </w:r>
    </w:p>
  </w:footnote>
  <w:footnote w:type="continuationSeparator" w:id="0">
    <w:p w:rsidR="00A76C87" w:rsidRDefault="00A76C8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3475" cy="53340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D39CF" w:rsidRPr="001D39CF" w:rsidRDefault="001D39CF" w:rsidP="001D39C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DISTRITO DE REDES DE GAS ORURO</w:t>
          </w:r>
        </w:p>
        <w:p w:rsidR="00E92156" w:rsidRPr="0076024C" w:rsidRDefault="001D39CF" w:rsidP="001D39C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ORURO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84618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48461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7757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INSTALACIÓN DE SEÑALIZACIÓN SOBRE LA RED SECUNDARIA Y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GABINETES NO VISIBLES (FASE I)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8461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8461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5CF25D4"/>
    <w:multiLevelType w:val="multilevel"/>
    <w:tmpl w:val="C1BE34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2E65188D"/>
    <w:multiLevelType w:val="multilevel"/>
    <w:tmpl w:val="60D8AE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2604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3791889"/>
    <w:multiLevelType w:val="multilevel"/>
    <w:tmpl w:val="074E7C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6CCF22CA"/>
    <w:multiLevelType w:val="multilevel"/>
    <w:tmpl w:val="90E650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2C8"/>
    <w:rsid w:val="000348D0"/>
    <w:rsid w:val="000C5898"/>
    <w:rsid w:val="00121233"/>
    <w:rsid w:val="00184296"/>
    <w:rsid w:val="001D39CF"/>
    <w:rsid w:val="001E41F4"/>
    <w:rsid w:val="003A4B28"/>
    <w:rsid w:val="003E2753"/>
    <w:rsid w:val="003E6F3A"/>
    <w:rsid w:val="00484618"/>
    <w:rsid w:val="004A7456"/>
    <w:rsid w:val="00571927"/>
    <w:rsid w:val="00587334"/>
    <w:rsid w:val="00682CBC"/>
    <w:rsid w:val="007C38E7"/>
    <w:rsid w:val="00985B75"/>
    <w:rsid w:val="009C204B"/>
    <w:rsid w:val="00A61ECD"/>
    <w:rsid w:val="00A76C87"/>
    <w:rsid w:val="00D23AED"/>
    <w:rsid w:val="00D24C3F"/>
    <w:rsid w:val="00E4305F"/>
    <w:rsid w:val="00E92156"/>
    <w:rsid w:val="00EA72E3"/>
    <w:rsid w:val="00F22B6D"/>
    <w:rsid w:val="00F2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A61ECD"/>
    <w:pPr>
      <w:keepNext/>
      <w:keepLines/>
      <w:numPr>
        <w:numId w:val="8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A61EC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A61ECD"/>
    <w:pPr>
      <w:keepNext/>
      <w:keepLines/>
      <w:numPr>
        <w:ilvl w:val="2"/>
        <w:numId w:val="8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61ECD"/>
    <w:pPr>
      <w:keepNext/>
      <w:keepLines/>
      <w:numPr>
        <w:ilvl w:val="3"/>
        <w:numId w:val="8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61ECD"/>
    <w:pPr>
      <w:keepNext/>
      <w:keepLines/>
      <w:numPr>
        <w:ilvl w:val="4"/>
        <w:numId w:val="8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1ECD"/>
    <w:pPr>
      <w:keepNext/>
      <w:keepLines/>
      <w:numPr>
        <w:ilvl w:val="5"/>
        <w:numId w:val="8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1ECD"/>
    <w:pPr>
      <w:keepNext/>
      <w:keepLines/>
      <w:numPr>
        <w:ilvl w:val="6"/>
        <w:numId w:val="8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1ECD"/>
    <w:pPr>
      <w:keepNext/>
      <w:keepLines/>
      <w:numPr>
        <w:ilvl w:val="7"/>
        <w:numId w:val="8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1ECD"/>
    <w:pPr>
      <w:keepNext/>
      <w:keepLines/>
      <w:numPr>
        <w:ilvl w:val="8"/>
        <w:numId w:val="8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A61E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A61E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A61EC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1EC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A61E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1E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1E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3A4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F25DE2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25DE2"/>
    <w:rPr>
      <w:rFonts w:ascii="Calibri" w:eastAsia="Times New Roman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2CB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2CB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Franco Edir Cayoja Huayta</cp:lastModifiedBy>
  <cp:revision>3</cp:revision>
  <cp:lastPrinted>2016-04-27T19:11:00Z</cp:lastPrinted>
  <dcterms:created xsi:type="dcterms:W3CDTF">2016-04-27T16:38:00Z</dcterms:created>
  <dcterms:modified xsi:type="dcterms:W3CDTF">2016-04-27T19:37:00Z</dcterms:modified>
</cp:coreProperties>
</file>