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D" w:rsidRPr="001C4082" w:rsidRDefault="00040A48"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Pr>
          <w:rFonts w:eastAsia="Arial Unicode MS" w:cstheme="minorHAnsi"/>
          <w:b/>
          <w:sz w:val="22"/>
          <w:szCs w:val="22"/>
          <w:lang w:val="es-ES_tradnl"/>
        </w:rPr>
        <w:t>27</w:t>
      </w:r>
      <w:r w:rsidR="00FC14F6">
        <w:rPr>
          <w:rFonts w:eastAsia="Arial Unicode MS" w:cstheme="minorHAnsi"/>
          <w:b/>
          <w:sz w:val="22"/>
          <w:szCs w:val="22"/>
          <w:lang w:val="es-ES_tradnl"/>
        </w:rPr>
        <w:t>.</w:t>
      </w:r>
      <w:r w:rsidR="00F7595D" w:rsidRPr="001C4082">
        <w:rPr>
          <w:rFonts w:eastAsia="Arial Unicode MS" w:cstheme="minorHAnsi"/>
          <w:b/>
          <w:sz w:val="22"/>
          <w:szCs w:val="22"/>
          <w:lang w:val="es-ES_tradnl"/>
        </w:rPr>
        <w:t xml:space="preserve"> CARGUÍO, TRANSPORTE Y DESCARGUÍO DE TUBERÍA Y ACCESORIOS DE ANC DN 6”</w:t>
      </w:r>
      <w:r w:rsidR="00F7595D">
        <w:rPr>
          <w:rFonts w:eastAsia="Arial Unicode MS" w:cstheme="minorHAnsi"/>
          <w:b/>
          <w:sz w:val="22"/>
          <w:szCs w:val="22"/>
          <w:lang w:val="es-ES_tradnl"/>
        </w:rPr>
        <w:t xml:space="preserve"> SCH 40</w:t>
      </w:r>
      <w:r w:rsidR="00F7595D" w:rsidRPr="001C4082">
        <w:rPr>
          <w:rFonts w:eastAsia="Arial Unicode MS" w:cstheme="minorHAnsi"/>
          <w:b/>
          <w:sz w:val="22"/>
          <w:szCs w:val="22"/>
          <w:lang w:val="es-ES_tradnl"/>
        </w:rPr>
        <w:t>.</w:t>
      </w:r>
    </w:p>
    <w:p w:rsidR="00F7595D" w:rsidRPr="001C4082"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1C4082">
        <w:rPr>
          <w:rFonts w:eastAsia="Arial Unicode MS" w:cstheme="minorHAnsi"/>
          <w:b/>
          <w:sz w:val="20"/>
          <w:szCs w:val="20"/>
          <w:lang w:val="es-ES_tradnl"/>
        </w:rPr>
        <w:t xml:space="preserve">UNIDAD: </w:t>
      </w:r>
      <w:proofErr w:type="spellStart"/>
      <w:r w:rsidRPr="001C4082">
        <w:rPr>
          <w:rFonts w:eastAsia="Arial Unicode MS" w:cstheme="minorHAnsi"/>
          <w:b/>
          <w:sz w:val="20"/>
          <w:szCs w:val="20"/>
          <w:lang w:val="es-ES_tradnl"/>
        </w:rPr>
        <w:t>TN</w:t>
      </w:r>
      <w:proofErr w:type="spellEnd"/>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C14F6" w:rsidRDefault="00F7595D" w:rsidP="00546658">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Respecto al </w:t>
      </w:r>
      <w:proofErr w:type="spellStart"/>
      <w:r w:rsidRPr="001C4082">
        <w:rPr>
          <w:rFonts w:asciiTheme="minorHAnsi" w:hAnsiTheme="minorHAnsi" w:cstheme="minorHAnsi"/>
          <w:sz w:val="20"/>
          <w:szCs w:val="20"/>
        </w:rPr>
        <w:t>descarguio</w:t>
      </w:r>
      <w:proofErr w:type="spellEnd"/>
      <w:r w:rsidRPr="001C4082">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546658">
      <w:pPr>
        <w:pStyle w:val="Sangra3detindependiente"/>
        <w:numPr>
          <w:ilvl w:val="1"/>
          <w:numId w:val="39"/>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F7595D" w:rsidRPr="001C4082"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1C4082"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1C4082"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F7595D" w:rsidRPr="001C4082"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FC14F6" w:rsidRDefault="00FC14F6" w:rsidP="00F7595D">
      <w:pPr>
        <w:pStyle w:val="Sangra3detindependiente"/>
        <w:spacing w:after="0" w:line="240" w:lineRule="auto"/>
        <w:ind w:left="0"/>
        <w:jc w:val="both"/>
        <w:rPr>
          <w:rFonts w:cstheme="minorHAnsi"/>
          <w:sz w:val="20"/>
          <w:szCs w:val="20"/>
        </w:rPr>
      </w:pPr>
    </w:p>
    <w:p w:rsidR="00FC14F6" w:rsidRDefault="00FC14F6" w:rsidP="00F7595D">
      <w:pPr>
        <w:pStyle w:val="Sangra3detindependiente"/>
        <w:spacing w:after="0" w:line="240" w:lineRule="auto"/>
        <w:ind w:left="0"/>
        <w:jc w:val="both"/>
        <w:rPr>
          <w:rFonts w:cstheme="minorHAnsi"/>
          <w:sz w:val="20"/>
          <w:szCs w:val="20"/>
        </w:rPr>
      </w:pPr>
    </w:p>
    <w:p w:rsidR="00FC14F6" w:rsidRPr="001C4082" w:rsidRDefault="00FC14F6" w:rsidP="00F7595D">
      <w:pPr>
        <w:pStyle w:val="Sangra3detindependiente"/>
        <w:spacing w:after="0" w:line="240" w:lineRule="auto"/>
        <w:ind w:left="0"/>
        <w:jc w:val="both"/>
        <w:rPr>
          <w:rFonts w:cstheme="minorHAnsi"/>
          <w:sz w:val="20"/>
          <w:szCs w:val="20"/>
        </w:rPr>
      </w:pPr>
    </w:p>
    <w:p w:rsidR="00F7595D" w:rsidRPr="001C4082" w:rsidRDefault="00040A48" w:rsidP="00FC14F6">
      <w:pPr>
        <w:pStyle w:val="Sangra3detindependiente"/>
        <w:autoSpaceDE w:val="0"/>
        <w:autoSpaceDN w:val="0"/>
        <w:adjustRightInd w:val="0"/>
        <w:spacing w:after="0" w:line="240" w:lineRule="auto"/>
        <w:ind w:left="0"/>
        <w:jc w:val="both"/>
        <w:rPr>
          <w:rFonts w:cstheme="minorHAnsi"/>
          <w:sz w:val="20"/>
          <w:szCs w:val="20"/>
        </w:rPr>
      </w:pPr>
      <w:r>
        <w:rPr>
          <w:rFonts w:cstheme="minorHAnsi"/>
          <w:b/>
          <w:bCs/>
          <w:sz w:val="20"/>
          <w:szCs w:val="20"/>
        </w:rPr>
        <w:lastRenderedPageBreak/>
        <w:t>27</w:t>
      </w:r>
      <w:r w:rsidR="00F7595D" w:rsidRPr="001C4082">
        <w:rPr>
          <w:rFonts w:cstheme="minorHAnsi"/>
          <w:b/>
          <w:bCs/>
          <w:sz w:val="20"/>
          <w:szCs w:val="20"/>
        </w:rPr>
        <w:t xml:space="preserve">.3 PROCEDIMIENTO PARA LA EJECUCIÓN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descarguío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1C4082" w:rsidRDefault="00F7595D" w:rsidP="00F7595D">
      <w:pPr>
        <w:tabs>
          <w:tab w:val="left" w:pos="1820"/>
        </w:tabs>
        <w:jc w:val="both"/>
        <w:rPr>
          <w:rFonts w:asciiTheme="minorHAnsi" w:hAnsiTheme="minorHAnsi" w:cstheme="minorHAnsi"/>
          <w:sz w:val="20"/>
          <w:szCs w:val="20"/>
        </w:rPr>
      </w:pPr>
    </w:p>
    <w:p w:rsidR="00F7595D" w:rsidRPr="001C4082" w:rsidRDefault="00F7595D" w:rsidP="00F7595D">
      <w:pPr>
        <w:tabs>
          <w:tab w:val="left" w:pos="1820"/>
        </w:tabs>
        <w:jc w:val="both"/>
        <w:rPr>
          <w:rFonts w:asciiTheme="minorHAnsi" w:hAnsiTheme="minorHAnsi" w:cstheme="minorHAnsi"/>
          <w:sz w:val="20"/>
          <w:szCs w:val="20"/>
        </w:rPr>
      </w:pPr>
      <w:r w:rsidRPr="001C4082">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Paso de placa calibradora</w:t>
      </w:r>
    </w:p>
    <w:p w:rsidR="00040A48" w:rsidRPr="00040A48"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Para revisar si la tubería a ser provista por YPFB no posee </w:t>
      </w:r>
      <w:proofErr w:type="spellStart"/>
      <w:r w:rsidRPr="001C4082">
        <w:rPr>
          <w:rFonts w:asciiTheme="minorHAnsi" w:hAnsiTheme="minorHAnsi" w:cstheme="minorHAnsi"/>
          <w:sz w:val="20"/>
          <w:szCs w:val="20"/>
        </w:rPr>
        <w:t>ovalaciones</w:t>
      </w:r>
      <w:proofErr w:type="spellEnd"/>
      <w:r w:rsidRPr="001C4082">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F7595D" w:rsidRPr="001C4082" w:rsidRDefault="00F7595D" w:rsidP="00F7595D">
      <w:pPr>
        <w:ind w:left="426"/>
        <w:jc w:val="both"/>
        <w:rPr>
          <w:rFonts w:asciiTheme="minorHAnsi" w:hAnsiTheme="minorHAnsi" w:cstheme="minorHAnsi"/>
          <w:b/>
          <w:sz w:val="20"/>
          <w:szCs w:val="20"/>
        </w:rPr>
      </w:pPr>
    </w:p>
    <w:p w:rsidR="00F7595D" w:rsidRPr="001C4082" w:rsidRDefault="009D3BD1"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A83AE7" w:rsidRDefault="009D3BD1"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A83AE7" w:rsidRDefault="009D3BD1"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3BD1" w:rsidRPr="00AA7CAC" w:rsidRDefault="009D3BD1"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51035F" w:rsidRDefault="009D3BD1"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007B17" w:rsidRPr="00A83AE7" w:rsidRDefault="00007B1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07B17" w:rsidRPr="00A83AE7" w:rsidRDefault="00007B1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07B17" w:rsidRPr="00AA7CAC" w:rsidRDefault="00007B17"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007B17" w:rsidRPr="009B2D2F" w:rsidRDefault="00007B1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007B17" w:rsidRPr="009B2D2F" w:rsidRDefault="00007B17"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007B17" w:rsidRPr="009B2D2F" w:rsidRDefault="00007B17"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007B17" w:rsidRPr="0051035F" w:rsidRDefault="00007B1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roofErr w:type="spellStart"/>
      <w:r w:rsidRPr="001C4082">
        <w:rPr>
          <w:rFonts w:asciiTheme="minorHAnsi" w:hAnsiTheme="minorHAnsi" w:cstheme="minorHAnsi"/>
          <w:sz w:val="20"/>
          <w:szCs w:val="20"/>
        </w:rPr>
        <w:t>Donde</w:t>
      </w:r>
      <w:proofErr w:type="spellEnd"/>
      <w:r w:rsidRPr="001C4082">
        <w:rPr>
          <w:rFonts w:asciiTheme="minorHAnsi" w:hAnsiTheme="minorHAnsi" w:cstheme="minorHAnsi"/>
          <w:sz w:val="20"/>
          <w:szCs w:val="20"/>
        </w:rPr>
        <w:t>:</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Placa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w:t>
      </w:r>
      <w:r w:rsidRPr="001C4082">
        <w:rPr>
          <w:rFonts w:asciiTheme="minorHAnsi" w:hAnsiTheme="minorHAnsi" w:cstheme="minorHAnsi"/>
          <w:sz w:val="20"/>
          <w:szCs w:val="20"/>
        </w:rPr>
        <w:lastRenderedPageBreak/>
        <w:t>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w:t>
      </w:r>
      <w:proofErr w:type="spellStart"/>
      <w:r w:rsidRPr="001C4082">
        <w:rPr>
          <w:rFonts w:asciiTheme="minorHAnsi" w:hAnsiTheme="minorHAnsi" w:cstheme="minorHAnsi"/>
          <w:sz w:val="20"/>
          <w:szCs w:val="20"/>
        </w:rPr>
        <w:t>descarguio</w:t>
      </w:r>
      <w:proofErr w:type="spellEnd"/>
      <w:r w:rsidRPr="001C4082">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1C4082">
        <w:rPr>
          <w:rFonts w:cstheme="minorHAnsi"/>
          <w:b/>
          <w:bCs/>
          <w:sz w:val="20"/>
          <w:szCs w:val="20"/>
        </w:rPr>
        <w:t>Calidad, Salud, Seguridad y Medio Ambiente.</w:t>
      </w:r>
    </w:p>
    <w:p w:rsidR="00F7595D" w:rsidRPr="001C4082" w:rsidRDefault="00F7595D" w:rsidP="00F7595D">
      <w:pPr>
        <w:jc w:val="both"/>
        <w:rPr>
          <w:rFonts w:asciiTheme="minorHAnsi" w:hAnsiTheme="minorHAnsi" w:cstheme="minorHAnsi"/>
          <w:b/>
          <w:bCs/>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w:t>
      </w:r>
      <w:proofErr w:type="gramStart"/>
      <w:r w:rsidRPr="001C4082">
        <w:rPr>
          <w:rFonts w:asciiTheme="minorHAnsi" w:hAnsiTheme="minorHAnsi" w:cstheme="minorHAnsi"/>
          <w:sz w:val="20"/>
          <w:szCs w:val="20"/>
        </w:rPr>
        <w:t>personas</w:t>
      </w:r>
      <w:proofErr w:type="gramEnd"/>
      <w:r w:rsidRPr="001C4082">
        <w:rPr>
          <w:rFonts w:asciiTheme="minorHAnsi" w:hAnsiTheme="minorHAnsi" w:cstheme="minorHAnsi"/>
          <w:sz w:val="20"/>
          <w:szCs w:val="20"/>
        </w:rPr>
        <w:t xml:space="preserve"> ajenas a los trabajos sufran alguna eventualidad.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546658">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MEDIDAS DE MITIGACIÓN AMBIENTAL</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1C4082"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546658">
      <w:pPr>
        <w:pStyle w:val="Sangra3detindependiente"/>
        <w:numPr>
          <w:ilvl w:val="1"/>
          <w:numId w:val="40"/>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C14F6" w:rsidRDefault="00FC14F6"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p>
    <w:p w:rsidR="00F7595D" w:rsidRPr="0029791A" w:rsidRDefault="00FC14F6"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2</w:t>
      </w:r>
      <w:r w:rsidR="00040A48">
        <w:rPr>
          <w:rFonts w:cstheme="minorHAnsi"/>
          <w:b/>
          <w:bCs/>
          <w:sz w:val="22"/>
          <w:szCs w:val="22"/>
        </w:rPr>
        <w:t>8</w:t>
      </w:r>
      <w:r>
        <w:rPr>
          <w:rFonts w:cstheme="minorHAnsi"/>
          <w:b/>
          <w:bCs/>
          <w:sz w:val="22"/>
          <w:szCs w:val="22"/>
        </w:rPr>
        <w:t>.</w:t>
      </w:r>
      <w:r w:rsidR="00F7595D" w:rsidRPr="0029791A">
        <w:rPr>
          <w:rFonts w:cstheme="minorHAnsi"/>
          <w:b/>
          <w:bCs/>
          <w:sz w:val="22"/>
          <w:szCs w:val="22"/>
        </w:rPr>
        <w:t xml:space="preserve"> DESFILE Y BAJADO DE TUBERÍA DE ANC DN 6” SCH 40.</w:t>
      </w:r>
    </w:p>
    <w:p w:rsidR="00F7595D" w:rsidRDefault="00F7595D" w:rsidP="00F7595D">
      <w:pPr>
        <w:pStyle w:val="Sinespaciado"/>
        <w:jc w:val="both"/>
        <w:rPr>
          <w:rFonts w:cstheme="minorHAnsi"/>
          <w:b/>
          <w:sz w:val="20"/>
          <w:szCs w:val="20"/>
        </w:rPr>
      </w:pPr>
      <w:r w:rsidRPr="0029791A">
        <w:rPr>
          <w:rFonts w:cstheme="minorHAnsi"/>
          <w:b/>
          <w:sz w:val="20"/>
          <w:szCs w:val="20"/>
        </w:rPr>
        <w:t>UNIDAD: m</w:t>
      </w:r>
    </w:p>
    <w:p w:rsidR="00F7595D" w:rsidRPr="0029791A" w:rsidRDefault="00F7595D" w:rsidP="00F7595D">
      <w:pPr>
        <w:pStyle w:val="Sinespaciado"/>
        <w:jc w:val="both"/>
        <w:rPr>
          <w:rFonts w:cstheme="minorHAnsi"/>
          <w:b/>
          <w:sz w:val="20"/>
          <w:szCs w:val="20"/>
        </w:rPr>
      </w:pPr>
    </w:p>
    <w:p w:rsidR="00F7595D" w:rsidRPr="0029791A" w:rsidRDefault="00F7595D" w:rsidP="00546658">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F7595D" w:rsidRPr="0029791A"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FC14F6" w:rsidRPr="0029791A" w:rsidRDefault="00FC14F6" w:rsidP="00F7595D">
      <w:pPr>
        <w:ind w:left="426"/>
        <w:jc w:val="both"/>
        <w:rPr>
          <w:rFonts w:asciiTheme="minorHAnsi" w:hAnsiTheme="minorHAnsi" w:cstheme="minorHAnsi"/>
          <w:sz w:val="20"/>
          <w:szCs w:val="20"/>
        </w:rPr>
      </w:pPr>
    </w:p>
    <w:p w:rsidR="00F7595D" w:rsidRPr="00FC14F6" w:rsidRDefault="00F7595D" w:rsidP="00546658">
      <w:pPr>
        <w:pStyle w:val="Sangra3detindependiente"/>
        <w:numPr>
          <w:ilvl w:val="1"/>
          <w:numId w:val="41"/>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F7595D" w:rsidRPr="0029791A" w:rsidTr="00FC14F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F7595D" w:rsidRPr="0029791A" w:rsidRDefault="00F7595D" w:rsidP="00F7595D">
      <w:pPr>
        <w:pStyle w:val="Sangra3detindependiente"/>
        <w:spacing w:after="0" w:line="240" w:lineRule="auto"/>
        <w:ind w:left="426"/>
        <w:jc w:val="both"/>
        <w:rPr>
          <w:rFonts w:cstheme="minorHAnsi"/>
          <w:sz w:val="20"/>
          <w:szCs w:val="20"/>
        </w:rPr>
      </w:pP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F7595D" w:rsidRPr="0029791A" w:rsidRDefault="00F7595D" w:rsidP="00F7595D">
      <w:pPr>
        <w:pStyle w:val="Sangra3detindependiente"/>
        <w:spacing w:after="0" w:line="240" w:lineRule="auto"/>
        <w:ind w:left="426"/>
        <w:jc w:val="both"/>
        <w:rPr>
          <w:rFonts w:cstheme="minorHAnsi"/>
          <w:sz w:val="20"/>
          <w:szCs w:val="20"/>
        </w:rPr>
      </w:pPr>
    </w:p>
    <w:p w:rsidR="00F7595D" w:rsidRPr="00FC14F6" w:rsidRDefault="00F7595D" w:rsidP="00546658">
      <w:pPr>
        <w:pStyle w:val="Sangra3detindependiente"/>
        <w:numPr>
          <w:ilvl w:val="1"/>
          <w:numId w:val="41"/>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sz w:val="20"/>
          <w:szCs w:val="20"/>
        </w:rPr>
      </w:pPr>
      <w:r w:rsidRPr="0029791A">
        <w:rPr>
          <w:rFonts w:asciiTheme="minorHAnsi" w:hAnsiTheme="minorHAnsi" w:cstheme="minorHAnsi"/>
          <w:b/>
          <w:sz w:val="20"/>
          <w:szCs w:val="20"/>
        </w:rPr>
        <w:t xml:space="preserve">Desfile de tuberías </w:t>
      </w:r>
    </w:p>
    <w:p w:rsidR="00F7595D" w:rsidRPr="0029791A" w:rsidRDefault="00F7595D" w:rsidP="00F7595D">
      <w:pPr>
        <w:ind w:left="426"/>
        <w:jc w:val="both"/>
        <w:rPr>
          <w:rFonts w:asciiTheme="minorHAnsi" w:hAnsiTheme="minorHAnsi" w:cstheme="minorHAnsi"/>
          <w:b/>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29791A" w:rsidRDefault="00F7595D" w:rsidP="00F7595D">
      <w:pPr>
        <w:ind w:left="426"/>
        <w:jc w:val="both"/>
        <w:rPr>
          <w:rFonts w:asciiTheme="minorHAnsi" w:hAnsiTheme="minorHAnsi" w:cstheme="minorHAnsi"/>
          <w:sz w:val="20"/>
          <w:szCs w:val="20"/>
        </w:rPr>
      </w:pPr>
    </w:p>
    <w:p w:rsidR="00F7595D" w:rsidRDefault="00F7595D" w:rsidP="00FC14F6">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C14F6" w:rsidRPr="0029791A" w:rsidRDefault="00FC14F6" w:rsidP="00FC14F6">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F7595D" w:rsidRPr="0029791A" w:rsidRDefault="00F7595D" w:rsidP="00F7595D">
      <w:pPr>
        <w:ind w:left="426"/>
        <w:jc w:val="both"/>
        <w:rPr>
          <w:rFonts w:asciiTheme="minorHAnsi" w:hAnsiTheme="minorHAnsi" w:cstheme="minorHAnsi"/>
          <w:b/>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29791A">
        <w:rPr>
          <w:rFonts w:asciiTheme="minorHAnsi" w:hAnsiTheme="minorHAnsi" w:cstheme="minorHAnsi"/>
          <w:sz w:val="20"/>
          <w:szCs w:val="20"/>
        </w:rPr>
        <w:t>cms</w:t>
      </w:r>
      <w:proofErr w:type="spellEnd"/>
      <w:r w:rsidRPr="0029791A">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29791A">
        <w:rPr>
          <w:rFonts w:asciiTheme="minorHAnsi" w:hAnsiTheme="minorHAnsi" w:cstheme="minorHAnsi"/>
          <w:sz w:val="20"/>
          <w:szCs w:val="20"/>
        </w:rPr>
        <w:t>fittings</w:t>
      </w:r>
      <w:proofErr w:type="spellEnd"/>
      <w:r w:rsidRPr="0029791A">
        <w:rPr>
          <w:rFonts w:asciiTheme="minorHAnsi" w:hAnsiTheme="minorHAnsi" w:cstheme="minorHAnsi"/>
          <w:sz w:val="20"/>
          <w:szCs w:val="20"/>
        </w:rPr>
        <w:t xml:space="preserve"> u otros que puedan dañar a la tubería y su revestimiento.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bajado de tubería se debe utilizar equipo adecuado con capacidad suficiente para soportar el peso del tramo a bajar, estas deben estar </w:t>
      </w:r>
      <w:r w:rsidR="00180D67" w:rsidRPr="0029791A">
        <w:rPr>
          <w:rFonts w:asciiTheme="minorHAnsi" w:hAnsiTheme="minorHAnsi" w:cstheme="minorHAnsi"/>
          <w:sz w:val="20"/>
          <w:szCs w:val="20"/>
        </w:rPr>
        <w:t>equipadas</w:t>
      </w:r>
      <w:r w:rsidRPr="0029791A">
        <w:rPr>
          <w:rFonts w:asciiTheme="minorHAnsi" w:hAnsiTheme="minorHAnsi"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040A48">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w:t>
      </w:r>
      <w:r w:rsidR="00FC14F6" w:rsidRPr="00040A48">
        <w:rPr>
          <w:rFonts w:asciiTheme="minorHAnsi" w:hAnsiTheme="minorHAnsi" w:cstheme="minorHAnsi"/>
          <w:sz w:val="20"/>
          <w:szCs w:val="20"/>
        </w:rPr>
        <w:t xml:space="preserve"> </w:t>
      </w:r>
      <w:r w:rsidRPr="00040A48">
        <w:rPr>
          <w:rFonts w:asciiTheme="minorHAnsi" w:hAnsiTheme="minorHAnsi" w:cstheme="minorHAnsi"/>
          <w:sz w:val="20"/>
          <w:szCs w:val="20"/>
        </w:rPr>
        <w:t>cm. Por sobre el eje superior de la tubería de modo de proteger a la misma de los daños.</w:t>
      </w:r>
      <w:r w:rsidRPr="0029791A">
        <w:rPr>
          <w:rFonts w:asciiTheme="minorHAnsi" w:hAnsiTheme="minorHAnsi" w:cstheme="minorHAnsi"/>
          <w:sz w:val="20"/>
          <w:szCs w:val="20"/>
        </w:rPr>
        <w:t xml:space="preserv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F7595D" w:rsidRPr="0029791A"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Una vez ejecutada el desfile y bajado realizar la verificación de la tubería mediante </w:t>
      </w:r>
      <w:proofErr w:type="spellStart"/>
      <w:r w:rsidRPr="0029791A">
        <w:rPr>
          <w:rFonts w:asciiTheme="minorHAnsi" w:hAnsiTheme="minorHAnsi" w:cstheme="minorHAnsi"/>
          <w:sz w:val="20"/>
          <w:szCs w:val="20"/>
        </w:rPr>
        <w:t>holiday</w:t>
      </w:r>
      <w:proofErr w:type="spellEnd"/>
      <w:r w:rsidRPr="0029791A">
        <w:rPr>
          <w:rFonts w:asciiTheme="minorHAnsi" w:hAnsiTheme="minorHAnsi" w:cstheme="minorHAnsi"/>
          <w:sz w:val="20"/>
          <w:szCs w:val="20"/>
        </w:rPr>
        <w:t xml:space="preserve"> y reparación de revestido más placa calibradora.</w:t>
      </w:r>
    </w:p>
    <w:p w:rsidR="00F7595D" w:rsidRPr="0029791A" w:rsidRDefault="00F7595D" w:rsidP="00F7595D">
      <w:pPr>
        <w:jc w:val="both"/>
        <w:rPr>
          <w:rFonts w:asciiTheme="minorHAnsi" w:hAnsiTheme="minorHAnsi" w:cstheme="minorHAnsi"/>
          <w:sz w:val="20"/>
          <w:szCs w:val="20"/>
        </w:rPr>
      </w:pPr>
    </w:p>
    <w:p w:rsidR="00F7595D" w:rsidRPr="00FC14F6" w:rsidRDefault="00F7595D" w:rsidP="00546658">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29791A"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546658">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F7595D" w:rsidRPr="0029791A" w:rsidRDefault="00F7595D" w:rsidP="00F7595D">
      <w:pPr>
        <w:jc w:val="both"/>
        <w:rPr>
          <w:rFonts w:asciiTheme="minorHAnsi" w:hAnsiTheme="minorHAnsi"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Otros gastos adicionales necesarios para la realización de esta actividad, cor</w:t>
      </w:r>
      <w:r w:rsidR="00180D67">
        <w:rPr>
          <w:rFonts w:asciiTheme="minorHAnsi" w:hAnsiTheme="minorHAnsi" w:cstheme="minorHAnsi"/>
          <w:sz w:val="20"/>
          <w:szCs w:val="20"/>
        </w:rPr>
        <w:t xml:space="preserve">re por cuenta del contratista. </w:t>
      </w:r>
    </w:p>
    <w:p w:rsidR="00F7595D" w:rsidRPr="00F918A3"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040A48" w:rsidP="00F7595D">
      <w:pPr>
        <w:pStyle w:val="Sinespaciado"/>
        <w:jc w:val="both"/>
        <w:rPr>
          <w:rFonts w:cstheme="minorHAnsi"/>
          <w:b/>
        </w:rPr>
      </w:pPr>
      <w:r>
        <w:rPr>
          <w:rFonts w:cstheme="minorHAnsi"/>
          <w:b/>
        </w:rPr>
        <w:lastRenderedPageBreak/>
        <w:t>29</w:t>
      </w:r>
      <w:r w:rsidR="00F7595D" w:rsidRPr="00F918A3">
        <w:rPr>
          <w:rFonts w:cstheme="minorHAnsi"/>
          <w:b/>
        </w:rPr>
        <w:t xml:space="preserve">. CURVADO DE TUBERÍA DE ANC DN </w:t>
      </w:r>
      <w:r w:rsidR="00F7595D" w:rsidRPr="00F918A3">
        <w:rPr>
          <w:rFonts w:cstheme="minorHAnsi"/>
          <w:b/>
          <w:bCs/>
        </w:rPr>
        <w:t>6” SCH 40</w:t>
      </w:r>
      <w:r w:rsidR="00F7595D" w:rsidRPr="00F918A3">
        <w:rPr>
          <w:rFonts w:cstheme="minorHAnsi"/>
          <w:b/>
        </w:rPr>
        <w:t>.</w:t>
      </w:r>
    </w:p>
    <w:p w:rsidR="00F7595D" w:rsidRPr="00F918A3" w:rsidRDefault="00F7595D" w:rsidP="00F7595D">
      <w:pPr>
        <w:pStyle w:val="Sinespaciado"/>
        <w:jc w:val="both"/>
        <w:rPr>
          <w:rFonts w:cstheme="minorHAnsi"/>
          <w:b/>
          <w:sz w:val="20"/>
          <w:szCs w:val="20"/>
        </w:rPr>
      </w:pPr>
      <w:r w:rsidRPr="00F918A3">
        <w:rPr>
          <w:rFonts w:cstheme="minorHAnsi"/>
          <w:b/>
          <w:sz w:val="20"/>
          <w:szCs w:val="20"/>
        </w:rPr>
        <w:t>UNIDAD: PZA</w:t>
      </w:r>
    </w:p>
    <w:p w:rsidR="00F7595D" w:rsidRPr="00F918A3" w:rsidRDefault="00F7595D" w:rsidP="00F7595D">
      <w:pPr>
        <w:pStyle w:val="Sinespaciado"/>
        <w:jc w:val="both"/>
        <w:rPr>
          <w:rFonts w:cstheme="minorHAnsi"/>
          <w:b/>
          <w:bCs/>
          <w:sz w:val="20"/>
          <w:szCs w:val="20"/>
        </w:rPr>
      </w:pPr>
    </w:p>
    <w:p w:rsidR="00F7595D" w:rsidRPr="00180D67" w:rsidRDefault="00F7595D" w:rsidP="00A961E2">
      <w:pPr>
        <w:pStyle w:val="Sangra3detindependiente"/>
        <w:numPr>
          <w:ilvl w:val="1"/>
          <w:numId w:val="6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F7595D" w:rsidRPr="00F918A3" w:rsidRDefault="00F7595D" w:rsidP="00F7595D">
      <w:pPr>
        <w:pStyle w:val="Prrafodelista"/>
        <w:ind w:left="786"/>
        <w:jc w:val="both"/>
        <w:rPr>
          <w:rFonts w:asciiTheme="minorHAnsi" w:hAnsiTheme="minorHAnsi" w:cstheme="minorHAnsi"/>
          <w:sz w:val="20"/>
          <w:szCs w:val="20"/>
        </w:rPr>
      </w:pPr>
    </w:p>
    <w:p w:rsidR="00F7595D" w:rsidRPr="00180D67" w:rsidRDefault="00F7595D" w:rsidP="0054665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F7595D" w:rsidRPr="00F918A3" w:rsidRDefault="00F7595D" w:rsidP="00F7595D">
      <w:pPr>
        <w:ind w:left="426"/>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F7595D" w:rsidRPr="00F918A3"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w:t>
      </w:r>
      <w:proofErr w:type="spellStart"/>
      <w:r w:rsidRPr="00F918A3">
        <w:rPr>
          <w:rFonts w:asciiTheme="minorHAnsi" w:hAnsiTheme="minorHAnsi" w:cstheme="minorHAnsi"/>
          <w:sz w:val="20"/>
          <w:szCs w:val="20"/>
        </w:rPr>
        <w:t>RP</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5L</w:t>
      </w:r>
      <w:proofErr w:type="spellEnd"/>
      <w:r w:rsidRPr="00F918A3">
        <w:rPr>
          <w:rFonts w:asciiTheme="minorHAnsi" w:hAnsiTheme="minorHAnsi" w:cstheme="minorHAnsi"/>
          <w:sz w:val="20"/>
          <w:szCs w:val="20"/>
        </w:rPr>
        <w:t xml:space="preserve">,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w:t>
      </w:r>
      <w:r w:rsidRPr="00F918A3">
        <w:rPr>
          <w:rFonts w:asciiTheme="minorHAnsi" w:hAnsiTheme="minorHAnsi" w:cstheme="minorHAnsi"/>
          <w:sz w:val="20"/>
          <w:szCs w:val="20"/>
        </w:rPr>
        <w:lastRenderedPageBreak/>
        <w:t xml:space="preserve">para que la tubería no se deforme, debiendo conservar sus dimensiones de sección después de ser doblado.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w:t>
      </w:r>
      <w:proofErr w:type="spellStart"/>
      <w:r w:rsidRPr="00F918A3">
        <w:rPr>
          <w:rFonts w:asciiTheme="minorHAnsi" w:hAnsiTheme="minorHAnsi" w:cstheme="minorHAnsi"/>
          <w:sz w:val="20"/>
          <w:szCs w:val="20"/>
        </w:rPr>
        <w:t>5L</w:t>
      </w:r>
      <w:proofErr w:type="spellEnd"/>
      <w:r w:rsidRPr="00F918A3">
        <w:rPr>
          <w:rFonts w:asciiTheme="minorHAnsi" w:hAnsiTheme="minorHAnsi" w:cstheme="minorHAnsi"/>
          <w:sz w:val="20"/>
          <w:szCs w:val="20"/>
        </w:rPr>
        <w:t>, cuyas tolerancias están detalladas en las tablas 10 y 11 de la misma norma.</w:t>
      </w:r>
    </w:p>
    <w:p w:rsidR="00F7595D" w:rsidRPr="00F918A3" w:rsidRDefault="00F7595D" w:rsidP="00F7595D">
      <w:pPr>
        <w:ind w:left="426"/>
        <w:jc w:val="both"/>
        <w:rPr>
          <w:rFonts w:asciiTheme="minorHAnsi" w:hAnsiTheme="minorHAnsi" w:cstheme="minorHAnsi"/>
          <w:sz w:val="20"/>
          <w:szCs w:val="20"/>
        </w:rPr>
      </w:pPr>
    </w:p>
    <w:p w:rsidR="00F7595D" w:rsidRPr="00F918A3" w:rsidRDefault="009D3BD1"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9D3BD1"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660288" behindDoc="0" locked="0" layoutInCell="1" allowOverlap="1" wp14:anchorId="6C49DA0A" wp14:editId="683EB38E">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A83AE7" w:rsidRDefault="009D3BD1"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A83AE7" w:rsidRDefault="009D3BD1"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9D3BD1" w:rsidRPr="00AA7CAC" w:rsidRDefault="009D3BD1"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9B2D2F" w:rsidRDefault="009D3BD1"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D1" w:rsidRPr="0051035F" w:rsidRDefault="009D3BD1"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007B17" w:rsidRPr="00A83AE7" w:rsidRDefault="00007B1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007B17" w:rsidRPr="00A83AE7" w:rsidRDefault="00007B1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007B17" w:rsidRPr="00AA7CAC" w:rsidRDefault="00007B17"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007B17" w:rsidRPr="009B2D2F" w:rsidRDefault="00007B1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007B17" w:rsidRPr="009B2D2F" w:rsidRDefault="00007B17"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007B17" w:rsidRPr="009B2D2F" w:rsidRDefault="00007B17"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007B17" w:rsidRPr="0051035F" w:rsidRDefault="00007B1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040A48">
      <w:pPr>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roofErr w:type="spellStart"/>
      <w:r w:rsidRPr="00F918A3">
        <w:rPr>
          <w:rFonts w:asciiTheme="minorHAnsi" w:hAnsiTheme="minorHAnsi" w:cstheme="minorHAnsi"/>
          <w:sz w:val="20"/>
          <w:szCs w:val="20"/>
        </w:rPr>
        <w:t>Donde</w:t>
      </w:r>
      <w:proofErr w:type="spellEnd"/>
      <w:r w:rsidRPr="00F918A3">
        <w:rPr>
          <w:rFonts w:asciiTheme="minorHAnsi" w:hAnsiTheme="minorHAnsi" w:cstheme="minorHAnsi"/>
          <w:sz w:val="20"/>
          <w:szCs w:val="20"/>
        </w:rPr>
        <w:t>:</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87B4D70" wp14:editId="3D56AF6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1931972" wp14:editId="4343F1E5">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F7595D" w:rsidRPr="00F918A3" w:rsidRDefault="00F7595D" w:rsidP="00324F99">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040A48" w:rsidRPr="00F918A3" w:rsidRDefault="00040A48" w:rsidP="00040A48">
      <w:pPr>
        <w:pStyle w:val="Prrafodelista"/>
        <w:ind w:left="1146"/>
        <w:contextualSpacing/>
        <w:jc w:val="both"/>
        <w:rPr>
          <w:rFonts w:asciiTheme="minorHAnsi" w:hAnsiTheme="minorHAnsi" w:cstheme="minorHAnsi"/>
          <w:sz w:val="20"/>
          <w:szCs w:val="20"/>
        </w:rPr>
      </w:pPr>
    </w:p>
    <w:p w:rsidR="00F7595D" w:rsidRPr="00F918A3" w:rsidRDefault="009D3BD1"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proofErr w:type="spellStart"/>
      <w:r w:rsidRPr="00F918A3">
        <w:rPr>
          <w:rFonts w:asciiTheme="minorHAnsi" w:hAnsiTheme="minorHAnsi" w:cstheme="minorHAnsi"/>
          <w:sz w:val="20"/>
          <w:szCs w:val="20"/>
        </w:rPr>
        <w:t>Donde</w:t>
      </w:r>
      <w:proofErr w:type="spellEnd"/>
      <w:r w:rsidRPr="00F918A3">
        <w:rPr>
          <w:rFonts w:asciiTheme="minorHAnsi" w:hAnsiTheme="minorHAnsi" w:cstheme="minorHAnsi"/>
          <w:sz w:val="20"/>
          <w:szCs w:val="20"/>
        </w:rPr>
        <w:t xml:space="preserve">: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0A3C2F9" wp14:editId="457B89B2">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F5E5731" wp14:editId="5143D15C">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31C3991B" wp14:editId="37D55CC1">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F541795" wp14:editId="28195CD6">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00B4FF0" wp14:editId="7D068DFD">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7F822103" wp14:editId="3E3964E7">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3AE0D2A7" wp14:editId="5DFE1740">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F7595D" w:rsidRPr="00F918A3" w:rsidRDefault="00F7595D" w:rsidP="00F7595D">
      <w:pPr>
        <w:jc w:val="both"/>
        <w:rPr>
          <w:rFonts w:asciiTheme="minorHAnsi" w:hAnsiTheme="minorHAnsi" w:cstheme="minorHAnsi"/>
          <w:b/>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040A48" w:rsidRPr="00F918A3" w:rsidRDefault="00040A48" w:rsidP="00F7595D">
      <w:pPr>
        <w:jc w:val="both"/>
        <w:rPr>
          <w:rFonts w:asciiTheme="minorHAnsi" w:hAnsiTheme="minorHAnsi" w:cstheme="minorHAnsi"/>
          <w:sz w:val="20"/>
          <w:szCs w:val="20"/>
        </w:rPr>
      </w:pP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040A48" w:rsidRPr="00F918A3" w:rsidRDefault="00040A48" w:rsidP="00F7595D">
      <w:pPr>
        <w:jc w:val="both"/>
        <w:rPr>
          <w:rFonts w:asciiTheme="minorHAnsi" w:hAnsiTheme="minorHAnsi" w:cstheme="minorHAnsi"/>
          <w:sz w:val="20"/>
          <w:szCs w:val="20"/>
        </w:rPr>
      </w:pPr>
    </w:p>
    <w:p w:rsidR="00F7595D" w:rsidRPr="00F918A3" w:rsidRDefault="00F7595D" w:rsidP="00F7595D">
      <w:pPr>
        <w:ind w:left="720" w:firstLine="720"/>
        <w:jc w:val="both"/>
        <w:rPr>
          <w:rFonts w:asciiTheme="minorHAnsi" w:hAnsiTheme="minorHAnsi" w:cstheme="minorHAnsi"/>
          <w:sz w:val="20"/>
          <w:szCs w:val="20"/>
        </w:rPr>
      </w:pPr>
      <w:proofErr w:type="spellStart"/>
      <w:r w:rsidRPr="00F918A3">
        <w:rPr>
          <w:rFonts w:asciiTheme="minorHAnsi" w:hAnsiTheme="minorHAnsi" w:cstheme="minorHAnsi"/>
          <w:sz w:val="20"/>
          <w:szCs w:val="20"/>
        </w:rPr>
        <w:t>RT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RIGHT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TURN</w:t>
      </w:r>
      <w:proofErr w:type="spellEnd"/>
      <w:r w:rsidRPr="00F918A3">
        <w:rPr>
          <w:rFonts w:asciiTheme="minorHAnsi" w:hAnsiTheme="minorHAnsi" w:cstheme="minorHAnsi"/>
          <w:sz w:val="20"/>
          <w:szCs w:val="20"/>
        </w:rPr>
        <w:t xml:space="preserve">) = Curva horizontal a la derecha </w:t>
      </w:r>
    </w:p>
    <w:p w:rsidR="00F7595D" w:rsidRPr="00F918A3" w:rsidRDefault="00F7595D" w:rsidP="00F7595D">
      <w:pPr>
        <w:ind w:left="1440"/>
        <w:jc w:val="both"/>
        <w:rPr>
          <w:rFonts w:asciiTheme="minorHAnsi" w:hAnsiTheme="minorHAnsi" w:cstheme="minorHAnsi"/>
          <w:sz w:val="20"/>
          <w:szCs w:val="20"/>
        </w:rPr>
      </w:pPr>
      <w:r w:rsidRPr="00F918A3">
        <w:rPr>
          <w:rFonts w:asciiTheme="minorHAnsi" w:hAnsiTheme="minorHAnsi" w:cstheme="minorHAnsi"/>
          <w:sz w:val="20"/>
          <w:szCs w:val="20"/>
        </w:rPr>
        <w:t>LT (</w:t>
      </w:r>
      <w:proofErr w:type="spellStart"/>
      <w:r w:rsidRPr="00F918A3">
        <w:rPr>
          <w:rFonts w:asciiTheme="minorHAnsi" w:hAnsiTheme="minorHAnsi" w:cstheme="minorHAnsi"/>
          <w:sz w:val="20"/>
          <w:szCs w:val="20"/>
        </w:rPr>
        <w:t>LEFT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TURN</w:t>
      </w:r>
      <w:proofErr w:type="spellEnd"/>
      <w:r w:rsidRPr="00F918A3">
        <w:rPr>
          <w:rFonts w:asciiTheme="minorHAnsi" w:hAnsiTheme="minorHAnsi" w:cstheme="minorHAnsi"/>
          <w:sz w:val="20"/>
          <w:szCs w:val="20"/>
        </w:rPr>
        <w:t xml:space="preserve">)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F7595D" w:rsidRPr="00F918A3" w:rsidRDefault="00F7595D" w:rsidP="00F7595D">
      <w:pPr>
        <w:ind w:left="720" w:firstLine="720"/>
        <w:jc w:val="both"/>
        <w:rPr>
          <w:rFonts w:asciiTheme="minorHAnsi" w:hAnsiTheme="minorHAnsi" w:cstheme="minorHAnsi"/>
          <w:sz w:val="20"/>
          <w:szCs w:val="20"/>
        </w:rPr>
      </w:pPr>
      <w:proofErr w:type="spellStart"/>
      <w:r w:rsidRPr="00F918A3">
        <w:rPr>
          <w:rFonts w:asciiTheme="minorHAnsi" w:hAnsiTheme="minorHAnsi" w:cstheme="minorHAnsi"/>
          <w:sz w:val="20"/>
          <w:szCs w:val="20"/>
        </w:rPr>
        <w:t>OVER</w:t>
      </w:r>
      <w:proofErr w:type="spellEnd"/>
      <w:r w:rsidRPr="00F918A3">
        <w:rPr>
          <w:rFonts w:asciiTheme="minorHAnsi" w:hAnsiTheme="minorHAnsi" w:cstheme="minorHAnsi"/>
          <w:sz w:val="20"/>
          <w:szCs w:val="20"/>
        </w:rPr>
        <w:t xml:space="preserve"> = Curva vertical hacia arriba</w:t>
      </w:r>
    </w:p>
    <w:p w:rsidR="00F7595D" w:rsidRPr="00F918A3" w:rsidRDefault="00F7595D" w:rsidP="00F7595D">
      <w:pPr>
        <w:ind w:left="720" w:firstLine="720"/>
        <w:jc w:val="both"/>
        <w:rPr>
          <w:rFonts w:asciiTheme="minorHAnsi" w:hAnsiTheme="minorHAnsi" w:cstheme="minorHAnsi"/>
          <w:sz w:val="20"/>
          <w:szCs w:val="20"/>
        </w:rPr>
      </w:pPr>
      <w:proofErr w:type="spellStart"/>
      <w:r w:rsidRPr="00F918A3">
        <w:rPr>
          <w:rFonts w:asciiTheme="minorHAnsi" w:hAnsiTheme="minorHAnsi" w:cstheme="minorHAnsi"/>
          <w:sz w:val="20"/>
          <w:szCs w:val="20"/>
        </w:rPr>
        <w:t>SAG</w:t>
      </w:r>
      <w:proofErr w:type="spellEnd"/>
      <w:r w:rsidRPr="00F918A3">
        <w:rPr>
          <w:rFonts w:asciiTheme="minorHAnsi" w:hAnsiTheme="minorHAnsi" w:cstheme="minorHAnsi"/>
          <w:sz w:val="20"/>
          <w:szCs w:val="20"/>
        </w:rPr>
        <w:t xml:space="preserve"> = Curva vertical hacia abajo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las curvas combinadas se debe utilizar la marcación (</w:t>
      </w:r>
      <w:proofErr w:type="spellStart"/>
      <w:r w:rsidRPr="00F918A3">
        <w:rPr>
          <w:rFonts w:asciiTheme="minorHAnsi" w:hAnsiTheme="minorHAnsi" w:cstheme="minorHAnsi"/>
          <w:sz w:val="20"/>
          <w:szCs w:val="20"/>
        </w:rPr>
        <w:t>COMB</w:t>
      </w:r>
      <w:proofErr w:type="spellEnd"/>
      <w:r w:rsidRPr="00F918A3">
        <w:rPr>
          <w:rFonts w:asciiTheme="minorHAnsi" w:hAnsiTheme="minorHAnsi" w:cstheme="minorHAnsi"/>
          <w:sz w:val="20"/>
          <w:szCs w:val="20"/>
        </w:rPr>
        <w:t>) seguida del tipo de combinación de acuerdo a los ángulos que pueden ser (</w:t>
      </w:r>
      <w:proofErr w:type="spellStart"/>
      <w:r w:rsidRPr="00F918A3">
        <w:rPr>
          <w:rFonts w:asciiTheme="minorHAnsi" w:hAnsiTheme="minorHAnsi" w:cstheme="minorHAnsi"/>
          <w:sz w:val="20"/>
          <w:szCs w:val="20"/>
        </w:rPr>
        <w:t>OVER-SAG</w:t>
      </w:r>
      <w:proofErr w:type="spellEnd"/>
      <w:r w:rsidRPr="00F918A3">
        <w:rPr>
          <w:rFonts w:asciiTheme="minorHAnsi" w:hAnsiTheme="minorHAnsi" w:cstheme="minorHAnsi"/>
          <w:sz w:val="20"/>
          <w:szCs w:val="20"/>
        </w:rPr>
        <w:t xml:space="preserve">),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F7595D" w:rsidRPr="00F918A3" w:rsidRDefault="00F7595D" w:rsidP="00F7595D">
      <w:pPr>
        <w:ind w:left="426"/>
        <w:jc w:val="both"/>
        <w:rPr>
          <w:rFonts w:asciiTheme="minorHAnsi" w:hAnsiTheme="minorHAnsi" w:cstheme="minorHAnsi"/>
          <w:sz w:val="20"/>
          <w:szCs w:val="20"/>
        </w:rPr>
      </w:pPr>
    </w:p>
    <w:p w:rsidR="00F7595D" w:rsidRPr="00040A48" w:rsidRDefault="00F7595D" w:rsidP="0054665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324F99" w:rsidRDefault="00F7595D" w:rsidP="0054665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040A48">
      <w:pPr>
        <w:jc w:val="both"/>
        <w:rPr>
          <w:rFonts w:asciiTheme="minorHAnsi" w:hAnsiTheme="minorHAnsi" w:cstheme="minorHAnsi"/>
          <w:sz w:val="20"/>
          <w:szCs w:val="20"/>
        </w:rPr>
      </w:pPr>
    </w:p>
    <w:p w:rsidR="00F7595D" w:rsidRPr="00F918A3" w:rsidRDefault="00040A4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30</w:t>
      </w:r>
      <w:r w:rsidR="00324F99">
        <w:rPr>
          <w:rFonts w:cstheme="minorHAnsi"/>
          <w:b/>
          <w:bCs/>
          <w:sz w:val="22"/>
          <w:szCs w:val="22"/>
        </w:rPr>
        <w:t>.</w:t>
      </w:r>
      <w:r w:rsidR="00F7595D" w:rsidRPr="00F918A3">
        <w:rPr>
          <w:rFonts w:cstheme="minorHAnsi"/>
          <w:b/>
          <w:bCs/>
          <w:sz w:val="22"/>
          <w:szCs w:val="22"/>
        </w:rPr>
        <w:t xml:space="preserve"> BISELADO Y LIMPIEZA DE BISEL DE TUBERÍA DE ANC DN 6”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040A48" w:rsidP="00324F9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30</w:t>
      </w:r>
      <w:r w:rsidR="00324F99">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(Welding </w:t>
      </w:r>
      <w:proofErr w:type="spellStart"/>
      <w:r w:rsidRPr="00F918A3">
        <w:rPr>
          <w:rFonts w:asciiTheme="minorHAnsi" w:hAnsiTheme="minorHAnsi" w:cstheme="minorHAnsi"/>
          <w:sz w:val="20"/>
          <w:szCs w:val="20"/>
        </w:rPr>
        <w:t>Procedure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Specification</w:t>
      </w:r>
      <w:proofErr w:type="spellEnd"/>
      <w:r w:rsidRPr="00F918A3">
        <w:rPr>
          <w:rFonts w:asciiTheme="minorHAnsi" w:hAnsiTheme="minorHAnsi" w:cstheme="minorHAnsi"/>
          <w:sz w:val="20"/>
          <w:szCs w:val="20"/>
        </w:rPr>
        <w:t xml:space="preserve">)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jc w:val="both"/>
        <w:rPr>
          <w:rFonts w:asciiTheme="minorHAnsi" w:hAnsiTheme="minorHAnsi" w:cstheme="minorHAnsi"/>
          <w:b/>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extremidades de los tubos serán amoladas de tal manera que el chaflán sea igual al de los tubos nuevos de fábrica y en cumplimiento al </w:t>
      </w:r>
      <w:proofErr w:type="spellStart"/>
      <w:r w:rsidRPr="00F918A3">
        <w:rPr>
          <w:rFonts w:asciiTheme="minorHAnsi" w:hAnsiTheme="minorHAnsi" w:cstheme="minorHAnsi"/>
          <w:sz w:val="20"/>
          <w:szCs w:val="20"/>
        </w:rPr>
        <w:t>EPS</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Especificacion</w:t>
      </w:r>
      <w:proofErr w:type="spellEnd"/>
      <w:r w:rsidRPr="00F918A3">
        <w:rPr>
          <w:rFonts w:asciiTheme="minorHAnsi" w:hAnsiTheme="minorHAnsi" w:cstheme="minorHAnsi"/>
          <w:sz w:val="20"/>
          <w:szCs w:val="20"/>
        </w:rPr>
        <w:t xml:space="preserve"> del Procedimiento de Soldadura)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F918A3">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324F9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0A48" w:rsidRPr="00324F99" w:rsidRDefault="00040A48" w:rsidP="00324F99">
      <w:pPr>
        <w:jc w:val="both"/>
        <w:rPr>
          <w:rFonts w:asciiTheme="minorHAnsi" w:hAnsiTheme="minorHAnsi" w:cstheme="minorHAnsi"/>
          <w:sz w:val="20"/>
          <w:szCs w:val="20"/>
        </w:rPr>
      </w:pPr>
    </w:p>
    <w:p w:rsidR="00F7595D" w:rsidRPr="00324F99" w:rsidRDefault="00F7595D" w:rsidP="0054665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considerar la cantidad de juntas soldadas aprobadas durante el proyecto, siendo el costo de las demás asumidas por el contratista.</w:t>
      </w: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F7595D" w:rsidRPr="00BC0A2D" w:rsidRDefault="00F7595D" w:rsidP="00F7595D">
      <w:pPr>
        <w:jc w:val="both"/>
        <w:rPr>
          <w:rFonts w:asciiTheme="minorHAnsi" w:hAnsiTheme="minorHAnsi" w:cstheme="minorHAnsi"/>
          <w:b/>
          <w:bCs/>
          <w:sz w:val="20"/>
          <w:szCs w:val="20"/>
          <w:highlight w:val="yellow"/>
        </w:rPr>
      </w:pPr>
    </w:p>
    <w:p w:rsidR="00F7595D" w:rsidRPr="00F918A3" w:rsidRDefault="00040A48" w:rsidP="00F7595D">
      <w:pPr>
        <w:pStyle w:val="Sinespaciado"/>
        <w:jc w:val="both"/>
        <w:rPr>
          <w:rFonts w:cstheme="minorHAnsi"/>
          <w:b/>
        </w:rPr>
      </w:pPr>
      <w:r>
        <w:rPr>
          <w:rFonts w:cstheme="minorHAnsi"/>
          <w:b/>
        </w:rPr>
        <w:lastRenderedPageBreak/>
        <w:t>31</w:t>
      </w:r>
      <w:r w:rsidR="00324F99">
        <w:rPr>
          <w:rFonts w:cstheme="minorHAnsi"/>
          <w:b/>
        </w:rPr>
        <w:t>.</w:t>
      </w:r>
      <w:r w:rsidR="00F7595D" w:rsidRPr="00F918A3">
        <w:rPr>
          <w:rFonts w:cstheme="minorHAnsi"/>
          <w:b/>
        </w:rPr>
        <w:t xml:space="preserve"> CORTE DE TUBERÍA DE ANC DN 6” SCH 40.</w:t>
      </w:r>
    </w:p>
    <w:p w:rsidR="00F7595D" w:rsidRPr="00F918A3" w:rsidRDefault="00F7595D" w:rsidP="00F7595D">
      <w:pPr>
        <w:pStyle w:val="Sinespaciado"/>
        <w:jc w:val="both"/>
        <w:rPr>
          <w:rFonts w:cstheme="minorHAnsi"/>
          <w:b/>
          <w:sz w:val="20"/>
          <w:szCs w:val="20"/>
        </w:rPr>
      </w:pPr>
      <w:r w:rsidRPr="00F918A3">
        <w:rPr>
          <w:rFonts w:cstheme="minorHAnsi"/>
          <w:b/>
          <w:sz w:val="20"/>
          <w:szCs w:val="20"/>
        </w:rPr>
        <w:t xml:space="preserve">UNIDAD: </w:t>
      </w:r>
      <w:proofErr w:type="spellStart"/>
      <w:r w:rsidRPr="00F918A3">
        <w:rPr>
          <w:rFonts w:cstheme="minorHAnsi"/>
          <w:b/>
          <w:sz w:val="20"/>
          <w:szCs w:val="20"/>
        </w:rPr>
        <w:t>PTO</w:t>
      </w:r>
      <w:proofErr w:type="spellEnd"/>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040A48" w:rsidP="00324F9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31</w:t>
      </w:r>
      <w:r w:rsidR="00324F99">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ind w:left="2268"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324F99">
        <w:rPr>
          <w:rFonts w:cstheme="minorHAnsi"/>
          <w:sz w:val="20"/>
          <w:szCs w:val="20"/>
        </w:rPr>
        <w:t>nunciativas más no limitativas:</w:t>
      </w:r>
    </w:p>
    <w:p w:rsidR="00F7595D" w:rsidRPr="00F918A3" w:rsidRDefault="00F7595D"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Los cortes de tubería serán realizados por cortatubos, por oxígeno o por cualquier otro método aceptado por el supervisor. El oxicorte permite realizar los chaflanes directamente, aunque será necesario un limado posterior.</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Todos </w:t>
      </w:r>
      <w:proofErr w:type="spellStart"/>
      <w:r w:rsidRPr="00F918A3">
        <w:rPr>
          <w:rFonts w:asciiTheme="minorHAnsi" w:hAnsiTheme="minorHAnsi" w:cstheme="minorHAnsi"/>
          <w:sz w:val="20"/>
          <w:szCs w:val="20"/>
        </w:rPr>
        <w:t>niples</w:t>
      </w:r>
      <w:proofErr w:type="spellEnd"/>
      <w:r w:rsidRPr="00F918A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54665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F918A3">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324F99" w:rsidRDefault="00F7595D" w:rsidP="0054665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bCs/>
          <w:sz w:val="20"/>
          <w:szCs w:val="20"/>
        </w:rPr>
      </w:pPr>
    </w:p>
    <w:p w:rsidR="00F7595D" w:rsidRPr="00F918A3" w:rsidRDefault="00040A4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32</w:t>
      </w:r>
      <w:r w:rsidR="00324F99">
        <w:rPr>
          <w:rFonts w:cstheme="minorHAnsi"/>
          <w:b/>
          <w:bCs/>
          <w:sz w:val="22"/>
          <w:szCs w:val="22"/>
        </w:rPr>
        <w:t xml:space="preserve">. </w:t>
      </w:r>
      <w:r w:rsidR="00F7595D" w:rsidRPr="00F918A3">
        <w:rPr>
          <w:rFonts w:cstheme="minorHAnsi"/>
          <w:b/>
          <w:bCs/>
          <w:sz w:val="22"/>
          <w:szCs w:val="22"/>
        </w:rPr>
        <w:t>SOLDADURA DE TUBERÍA Y ACCESORIOS DE ANC  DN 6”.</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0240E3" w:rsidRDefault="00F7595D" w:rsidP="0054665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w:t>
      </w:r>
      <w:proofErr w:type="spellStart"/>
      <w:r w:rsidRPr="00F918A3">
        <w:rPr>
          <w:rFonts w:asciiTheme="minorHAnsi" w:hAnsiTheme="minorHAnsi" w:cstheme="minorHAnsi"/>
          <w:sz w:val="20"/>
          <w:szCs w:val="20"/>
        </w:rPr>
        <w:t>fittings</w:t>
      </w:r>
      <w:proofErr w:type="spellEnd"/>
      <w:r w:rsidRPr="00F918A3">
        <w:rPr>
          <w:rFonts w:asciiTheme="minorHAnsi" w:hAnsiTheme="minorHAnsi" w:cstheme="minorHAnsi"/>
          <w:sz w:val="20"/>
          <w:szCs w:val="20"/>
        </w:rPr>
        <w:t xml:space="preserve">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54665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64"/>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54665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proceso de soldadura debe ser ejecutado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y la calificación de los soldadores que participarán en la soldadura de juntas durante la construcción. </w:t>
      </w:r>
    </w:p>
    <w:p w:rsidR="000240E3" w:rsidRPr="00F918A3" w:rsidRDefault="000240E3" w:rsidP="000240E3">
      <w:pPr>
        <w:ind w:left="720"/>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(Welding </w:t>
      </w:r>
      <w:proofErr w:type="spellStart"/>
      <w:r w:rsidRPr="00F918A3">
        <w:rPr>
          <w:rFonts w:asciiTheme="minorHAnsi" w:hAnsiTheme="minorHAnsi" w:cstheme="minorHAnsi"/>
          <w:sz w:val="20"/>
          <w:szCs w:val="20"/>
        </w:rPr>
        <w:t>Procedure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Specification</w:t>
      </w:r>
      <w:proofErr w:type="spellEnd"/>
      <w:r w:rsidRPr="00F918A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 xml:space="preserve">Los electrodos a utilizar deben contar con su respectivo certificado de calidad y  deberá ser compatible con el material base y de acuerdo a lo especificado en la </w:t>
      </w:r>
      <w:proofErr w:type="spellStart"/>
      <w:r w:rsidRPr="00F918A3">
        <w:rPr>
          <w:rFonts w:asciiTheme="minorHAnsi" w:eastAsia="Arial Unicode MS" w:hAnsiTheme="minorHAnsi" w:cstheme="minorHAnsi"/>
          <w:bCs/>
          <w:sz w:val="20"/>
          <w:szCs w:val="20"/>
        </w:rPr>
        <w:t>WPS</w:t>
      </w:r>
      <w:proofErr w:type="spellEnd"/>
      <w:r w:rsidRPr="00F918A3">
        <w:rPr>
          <w:rFonts w:asciiTheme="minorHAnsi" w:eastAsia="Arial Unicode MS" w:hAnsiTheme="minorHAnsi" w:cstheme="minorHAnsi"/>
          <w:bCs/>
          <w:sz w:val="20"/>
          <w:szCs w:val="20"/>
        </w:rPr>
        <w:t>.</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F918A3">
        <w:rPr>
          <w:rFonts w:asciiTheme="minorHAnsi" w:eastAsia="Arial Unicode MS" w:hAnsiTheme="minorHAnsi" w:cstheme="minorHAnsi"/>
          <w:bCs/>
          <w:sz w:val="20"/>
          <w:szCs w:val="20"/>
        </w:rPr>
        <w:t>Concentricidad</w:t>
      </w:r>
      <w:proofErr w:type="spellEnd"/>
      <w:r w:rsidRPr="00F918A3">
        <w:rPr>
          <w:rFonts w:asciiTheme="minorHAnsi" w:eastAsia="Arial Unicode MS" w:hAnsiTheme="minorHAnsi" w:cstheme="minorHAnsi"/>
          <w:bCs/>
          <w:sz w:val="20"/>
          <w:szCs w:val="20"/>
        </w:rPr>
        <w:t xml:space="preserve">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292550" w:rsidRDefault="00292550" w:rsidP="00292550">
      <w:pPr>
        <w:jc w:val="both"/>
        <w:rPr>
          <w:rFonts w:asciiTheme="minorHAnsi" w:eastAsia="Arial Unicode MS" w:hAnsiTheme="minorHAnsi" w:cstheme="minorHAnsi"/>
          <w:bCs/>
          <w:sz w:val="20"/>
          <w:szCs w:val="20"/>
        </w:rPr>
      </w:pPr>
    </w:p>
    <w:p w:rsidR="00292550" w:rsidRPr="00292550" w:rsidRDefault="00292550" w:rsidP="00292550">
      <w:pPr>
        <w:jc w:val="both"/>
        <w:rPr>
          <w:rFonts w:asciiTheme="minorHAnsi" w:eastAsia="Arial Unicode MS" w:hAnsiTheme="minorHAnsi" w:cstheme="minorHAnsi"/>
          <w:bCs/>
          <w:sz w:val="20"/>
          <w:szCs w:val="20"/>
        </w:rPr>
      </w:pPr>
    </w:p>
    <w:p w:rsidR="00F7595D" w:rsidRPr="00F918A3" w:rsidRDefault="00F7595D" w:rsidP="00F7595D">
      <w:pPr>
        <w:pStyle w:val="Prrafodelista"/>
        <w:jc w:val="both"/>
        <w:rPr>
          <w:rFonts w:asciiTheme="minorHAnsi" w:eastAsia="Arial Unicode MS" w:hAnsiTheme="minorHAnsi" w:cstheme="minorHAnsi"/>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Soldadura de tuberías y accesorios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Se debe considerar una adecuada preparación de los biseles y el ajuste de las piezas que deben ser verificadas por medio de calibradores y estarán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w:t>
      </w:r>
    </w:p>
    <w:p w:rsidR="00F7595D" w:rsidRPr="000240E3" w:rsidRDefault="00F7595D" w:rsidP="000240E3">
      <w:pPr>
        <w:pStyle w:val="Prrafodelista"/>
        <w:numPr>
          <w:ilvl w:val="0"/>
          <w:numId w:val="20"/>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deberá ser efectuada inmediatamente después de la primera pasada.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18A3">
        <w:rPr>
          <w:rFonts w:asciiTheme="minorHAnsi" w:hAnsiTheme="minorHAnsi" w:cstheme="minorHAnsi"/>
          <w:sz w:val="20"/>
          <w:szCs w:val="20"/>
        </w:rPr>
        <w:t>pigs</w:t>
      </w:r>
      <w:proofErr w:type="spellEnd"/>
      <w:r w:rsidRPr="00F918A3">
        <w:rPr>
          <w:rFonts w:asciiTheme="minorHAnsi" w:hAnsiTheme="minorHAnsi" w:cstheme="minorHAnsi"/>
          <w:sz w:val="20"/>
          <w:szCs w:val="20"/>
        </w:rPr>
        <w:t>” (chanchos) de limpieza. Oportunamente se debe identificar, en las extremidades, la posición de la costura longitudinal.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292550" w:rsidRDefault="00F7595D" w:rsidP="00292550">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Todos los biseles de campo de los tubos deben ser realizados y acabados utilizando un equipo mecánico u </w:t>
      </w:r>
      <w:proofErr w:type="spellStart"/>
      <w:r w:rsidRPr="00F918A3">
        <w:rPr>
          <w:rFonts w:asciiTheme="minorHAnsi" w:hAnsiTheme="minorHAnsi" w:cstheme="minorHAnsi"/>
          <w:sz w:val="20"/>
          <w:szCs w:val="20"/>
        </w:rPr>
        <w:t>oxi</w:t>
      </w:r>
      <w:proofErr w:type="spellEnd"/>
      <w:r w:rsidRPr="00F918A3">
        <w:rPr>
          <w:rFonts w:asciiTheme="minorHAnsi" w:hAnsiTheme="minorHAnsi" w:cstheme="minorHAnsi"/>
          <w:sz w:val="20"/>
          <w:szCs w:val="20"/>
        </w:rPr>
        <w:t xml:space="preserve">-acetileno, de acuerdo con los criterios de acabado del bisel previsto en la </w:t>
      </w:r>
      <w:proofErr w:type="spellStart"/>
      <w:r w:rsidRPr="00F918A3">
        <w:rPr>
          <w:rFonts w:asciiTheme="minorHAnsi" w:hAnsiTheme="minorHAnsi" w:cstheme="minorHAnsi"/>
          <w:sz w:val="20"/>
          <w:szCs w:val="20"/>
        </w:rPr>
        <w:t>EPS</w:t>
      </w:r>
      <w:proofErr w:type="spellEnd"/>
      <w:r w:rsidRPr="00F918A3">
        <w:rPr>
          <w:rFonts w:asciiTheme="minorHAnsi" w:hAnsiTheme="minorHAnsi" w:cstheme="minorHAnsi"/>
          <w:sz w:val="20"/>
          <w:szCs w:val="20"/>
        </w:rPr>
        <w:t xml:space="preserve"> y API </w:t>
      </w:r>
      <w:proofErr w:type="spellStart"/>
      <w:r w:rsidRPr="00F918A3">
        <w:rPr>
          <w:rFonts w:asciiTheme="minorHAnsi" w:hAnsiTheme="minorHAnsi" w:cstheme="minorHAnsi"/>
          <w:sz w:val="20"/>
          <w:szCs w:val="20"/>
        </w:rPr>
        <w:t>Spec</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5L</w:t>
      </w:r>
      <w:proofErr w:type="spellEnd"/>
      <w:r w:rsidRPr="00F918A3">
        <w:rPr>
          <w:rFonts w:asciiTheme="minorHAnsi" w:hAnsiTheme="minorHAnsi" w:cstheme="minorHAnsi"/>
          <w:sz w:val="20"/>
          <w:szCs w:val="20"/>
        </w:rPr>
        <w:t>.</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18A3">
        <w:rPr>
          <w:rFonts w:asciiTheme="minorHAnsi" w:hAnsiTheme="minorHAnsi" w:cstheme="minorHAnsi"/>
          <w:sz w:val="20"/>
          <w:szCs w:val="20"/>
        </w:rPr>
        <w:t>Std</w:t>
      </w:r>
      <w:proofErr w:type="spellEnd"/>
      <w:r w:rsidRPr="00F918A3">
        <w:rPr>
          <w:rFonts w:asciiTheme="minorHAnsi" w:hAnsiTheme="minorHAnsi" w:cstheme="minorHAnsi"/>
          <w:sz w:val="20"/>
          <w:szCs w:val="20"/>
        </w:rPr>
        <w:t>. 1104.</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w:t>
      </w:r>
      <w:proofErr w:type="spellStart"/>
      <w:r w:rsidRPr="00F918A3">
        <w:rPr>
          <w:rFonts w:asciiTheme="minorHAnsi" w:hAnsiTheme="minorHAnsi" w:cstheme="minorHAnsi"/>
          <w:sz w:val="20"/>
          <w:szCs w:val="20"/>
        </w:rPr>
        <w:t>EPS</w:t>
      </w:r>
      <w:proofErr w:type="spellEnd"/>
      <w:r w:rsidRPr="00F918A3">
        <w:rPr>
          <w:rFonts w:asciiTheme="minorHAnsi" w:hAnsiTheme="minorHAnsi" w:cstheme="minorHAnsi"/>
          <w:sz w:val="20"/>
          <w:szCs w:val="20"/>
        </w:rPr>
        <w:t xml:space="preserve">,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7595D" w:rsidRPr="00F918A3" w:rsidRDefault="00F7595D" w:rsidP="001131E2">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F7595D" w:rsidRPr="00F918A3" w:rsidRDefault="00F7595D" w:rsidP="00F7595D">
      <w:pPr>
        <w:pStyle w:val="Prrafodelista"/>
        <w:jc w:val="both"/>
        <w:rPr>
          <w:rFonts w:asciiTheme="minorHAnsi" w:hAnsiTheme="minorHAnsi" w:cstheme="minorHAnsi"/>
          <w:sz w:val="20"/>
          <w:szCs w:val="20"/>
        </w:rPr>
      </w:pP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no se permiten entalles metalúrgicos provocados por la abertura del arco de soldadura en tubos con </w:t>
      </w:r>
      <w:proofErr w:type="spellStart"/>
      <w:r w:rsidRPr="00F918A3">
        <w:rPr>
          <w:rFonts w:asciiTheme="minorHAnsi" w:hAnsiTheme="minorHAnsi" w:cstheme="minorHAnsi"/>
          <w:sz w:val="20"/>
          <w:szCs w:val="20"/>
        </w:rPr>
        <w:t>MOP</w:t>
      </w:r>
      <w:proofErr w:type="spellEnd"/>
      <w:r w:rsidRPr="00F918A3">
        <w:rPr>
          <w:rFonts w:asciiTheme="minorHAnsi" w:hAnsiTheme="minorHAnsi" w:cstheme="minorHAnsi"/>
          <w:sz w:val="20"/>
          <w:szCs w:val="20"/>
        </w:rPr>
        <w:t xml:space="preserve"> que provoquen tensiones circunferenciales iguales o superiores al 40% de la tensión mínima de deformación especificada.  Cualquier vestigio de este defecto debe ser eliminado de acuerdo con la norma ASME </w:t>
      </w:r>
      <w:proofErr w:type="spellStart"/>
      <w:r w:rsidRPr="00F918A3">
        <w:rPr>
          <w:rFonts w:asciiTheme="minorHAnsi" w:hAnsiTheme="minorHAnsi" w:cstheme="minorHAnsi"/>
          <w:sz w:val="20"/>
          <w:szCs w:val="20"/>
        </w:rPr>
        <w:t>B31.8</w:t>
      </w:r>
      <w:proofErr w:type="spellEnd"/>
      <w:r w:rsidRPr="00F918A3">
        <w:rPr>
          <w:rFonts w:asciiTheme="minorHAnsi" w:hAnsiTheme="minorHAnsi" w:cstheme="minorHAnsi"/>
          <w:sz w:val="20"/>
          <w:szCs w:val="20"/>
        </w:rPr>
        <w:t>;</w:t>
      </w:r>
    </w:p>
    <w:p w:rsidR="00F7595D" w:rsidRPr="00F918A3"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0240E3" w:rsidRDefault="00F7595D" w:rsidP="00292550">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292550" w:rsidRPr="00292550" w:rsidRDefault="00292550" w:rsidP="00292550">
      <w:pPr>
        <w:tabs>
          <w:tab w:val="num" w:pos="1428"/>
          <w:tab w:val="left" w:pos="1985"/>
        </w:tabs>
        <w:ind w:left="567"/>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Inspección Visual de Soldadura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F918A3">
        <w:rPr>
          <w:rFonts w:asciiTheme="minorHAnsi" w:hAnsiTheme="minorHAnsi" w:cstheme="minorHAnsi"/>
          <w:sz w:val="20"/>
          <w:szCs w:val="20"/>
        </w:rPr>
        <w:t>motosoldadoras</w:t>
      </w:r>
      <w:proofErr w:type="spellEnd"/>
      <w:r w:rsidRPr="00F918A3">
        <w:rPr>
          <w:rFonts w:asciiTheme="minorHAnsi" w:hAnsiTheme="minorHAnsi" w:cstheme="minorHAnsi"/>
          <w:sz w:val="20"/>
          <w:szCs w:val="20"/>
        </w:rPr>
        <w:t xml:space="preserve">, acabado de soldadura, etc. De manera tal que la el proceso de soldadura cumpla con las normas aplicables vigentes y se dé estricto cumplimiento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reparación de soldadura deberá contar una nueva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y deberá ser aplicable para el tipo de reparación a realizar.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En caso de existir varias reparaciones en distinto lugar de una misma junta, estas deben ser realizadas una a una, con el objeto de evitar sobreesfuerzos en la soldadura.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0240E3" w:rsidRPr="00F918A3" w:rsidRDefault="000240E3"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sidR="00292550">
        <w:rPr>
          <w:rFonts w:asciiTheme="minorHAnsi" w:hAnsiTheme="minorHAnsi" w:cstheme="minorHAnsi"/>
          <w:sz w:val="20"/>
          <w:szCs w:val="20"/>
        </w:rPr>
        <w:t xml:space="preserve">rectivas.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jc w:val="both"/>
        <w:rPr>
          <w:rFonts w:asciiTheme="minorHAnsi" w:hAnsiTheme="minorHAnsi" w:cstheme="minorHAnsi"/>
          <w:sz w:val="20"/>
          <w:szCs w:val="20"/>
        </w:rPr>
      </w:pPr>
    </w:p>
    <w:p w:rsidR="00F7595D" w:rsidRPr="00292550" w:rsidRDefault="00F7595D" w:rsidP="00292550">
      <w:pPr>
        <w:jc w:val="both"/>
        <w:rPr>
          <w:rFonts w:asciiTheme="minorHAnsi" w:hAnsiTheme="minorHAnsi" w:cstheme="minorHAnsi"/>
          <w:b/>
          <w:bCs/>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etc. En el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deben ir incluidos aquellas juntas que fueron reparadas, cortadas y otros datos necesarios. </w:t>
      </w:r>
    </w:p>
    <w:p w:rsidR="00F7595D" w:rsidRPr="000240E3" w:rsidRDefault="00292550"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32</w:t>
      </w:r>
      <w:r w:rsidR="00F7595D" w:rsidRPr="00F918A3">
        <w:rPr>
          <w:rFonts w:cstheme="minorHAnsi"/>
          <w:b/>
          <w:bCs/>
          <w:sz w:val="20"/>
          <w:szCs w:val="20"/>
        </w:rPr>
        <w:t xml:space="preserve">.4 </w:t>
      </w:r>
      <w:r w:rsidR="000240E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F7595D" w:rsidRPr="00F918A3" w:rsidRDefault="00292550"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32</w:t>
      </w:r>
      <w:r w:rsidR="000240E3">
        <w:rPr>
          <w:rFonts w:cstheme="minorHAnsi"/>
          <w:b/>
          <w:bCs/>
          <w:sz w:val="20"/>
          <w:szCs w:val="20"/>
        </w:rPr>
        <w:t xml:space="preserve">.5 MEDICIÓN Y FORMA DE PAGO </w:t>
      </w:r>
    </w:p>
    <w:p w:rsidR="00F7595D" w:rsidRPr="00F918A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sidR="00292550">
        <w:rPr>
          <w:rFonts w:asciiTheme="minorHAnsi" w:hAnsiTheme="minorHAnsi" w:cstheme="minorHAnsi"/>
          <w:sz w:val="20"/>
          <w:szCs w:val="20"/>
        </w:rPr>
        <w:t xml:space="preserve">badas durante la construcción.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0240E3" w:rsidRPr="00292550"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292550"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33</w:t>
      </w:r>
      <w:r w:rsidR="000240E3">
        <w:rPr>
          <w:rFonts w:cstheme="minorHAnsi"/>
          <w:b/>
          <w:bCs/>
          <w:sz w:val="22"/>
          <w:szCs w:val="22"/>
        </w:rPr>
        <w:t>.</w:t>
      </w:r>
      <w:r w:rsidR="00F7595D" w:rsidRPr="00F918A3">
        <w:rPr>
          <w:rFonts w:cstheme="minorHAnsi"/>
          <w:b/>
          <w:bCs/>
          <w:sz w:val="22"/>
          <w:szCs w:val="22"/>
        </w:rPr>
        <w:t xml:space="preserve"> END POR </w:t>
      </w:r>
      <w:r w:rsidR="000240E3" w:rsidRPr="00F918A3">
        <w:rPr>
          <w:rFonts w:cstheme="minorHAnsi"/>
          <w:b/>
          <w:bCs/>
          <w:sz w:val="22"/>
          <w:szCs w:val="22"/>
        </w:rPr>
        <w:t>RADIOGRAFÍA</w:t>
      </w:r>
      <w:r w:rsidR="00F7595D" w:rsidRPr="00F918A3">
        <w:rPr>
          <w:rFonts w:cstheme="minorHAnsi"/>
          <w:b/>
          <w:bCs/>
          <w:sz w:val="22"/>
          <w:szCs w:val="22"/>
        </w:rPr>
        <w:t xml:space="preserve"> DE JUNTAS SOLDADAS DN 6”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292550"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33</w:t>
      </w:r>
      <w:r w:rsidR="00F7595D" w:rsidRPr="00F918A3">
        <w:rPr>
          <w:rFonts w:asciiTheme="minorHAnsi" w:eastAsiaTheme="minorHAnsi" w:hAnsiTheme="minorHAnsi" w:cstheme="minorHAnsi"/>
          <w:b/>
          <w:bCs/>
          <w:color w:val="000000"/>
          <w:sz w:val="20"/>
          <w:szCs w:val="20"/>
          <w:lang w:val="es-BO" w:eastAsia="en-US"/>
        </w:rPr>
        <w:t xml:space="preserve">.1 DEFINICIÓN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292550"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33</w:t>
      </w:r>
      <w:r w:rsidR="00F7595D" w:rsidRPr="00F918A3">
        <w:rPr>
          <w:rFonts w:asciiTheme="minorHAnsi" w:eastAsiaTheme="minorHAnsi" w:hAnsiTheme="minorHAnsi" w:cstheme="minorHAnsi"/>
          <w:b/>
          <w:bCs/>
          <w:color w:val="000000"/>
          <w:sz w:val="20"/>
          <w:szCs w:val="20"/>
          <w:lang w:val="es-BO" w:eastAsia="en-US"/>
        </w:rPr>
        <w:t>.2 MATERIALES, HERRAMIENTAS, EQUIPO.</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w:t>
      </w:r>
      <w:proofErr w:type="spellStart"/>
      <w:r w:rsidRPr="00F918A3">
        <w:rPr>
          <w:rFonts w:asciiTheme="minorHAnsi" w:eastAsiaTheme="minorHAnsi" w:hAnsiTheme="minorHAnsi" w:cstheme="minorHAnsi"/>
          <w:color w:val="000000"/>
          <w:sz w:val="20"/>
          <w:szCs w:val="20"/>
          <w:lang w:val="es-BO" w:eastAsia="en-US"/>
        </w:rPr>
        <w:t>X’s</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F918A3">
        <w:rPr>
          <w:rFonts w:asciiTheme="minorHAnsi" w:eastAsiaTheme="minorHAnsi" w:hAnsiTheme="minorHAnsi" w:cstheme="minorHAnsi"/>
          <w:color w:val="000000"/>
          <w:sz w:val="20"/>
          <w:szCs w:val="20"/>
          <w:lang w:val="es-BO" w:eastAsia="en-US"/>
        </w:rPr>
        <w:t>Geiger-Muller</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(Alambres esenciales).</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w:t>
      </w:r>
      <w:proofErr w:type="spellStart"/>
      <w:r w:rsidRPr="00F918A3">
        <w:rPr>
          <w:rFonts w:asciiTheme="minorHAnsi" w:eastAsiaTheme="minorHAnsi" w:hAnsiTheme="minorHAnsi" w:cstheme="minorHAnsi"/>
          <w:color w:val="000000"/>
          <w:sz w:val="20"/>
          <w:szCs w:val="20"/>
          <w:lang w:val="es-BO" w:eastAsia="en-US"/>
        </w:rPr>
        <w:t>Curies</w:t>
      </w:r>
      <w:proofErr w:type="spellEnd"/>
      <w:r w:rsidRPr="00F918A3">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w:t>
      </w:r>
      <w:proofErr w:type="spellStart"/>
      <w:r w:rsidRPr="00F918A3">
        <w:rPr>
          <w:rFonts w:asciiTheme="minorHAnsi" w:eastAsiaTheme="minorHAnsi" w:hAnsiTheme="minorHAnsi" w:cstheme="minorHAnsi"/>
          <w:color w:val="000000"/>
          <w:sz w:val="20"/>
          <w:szCs w:val="20"/>
          <w:lang w:val="es-BO" w:eastAsia="en-US"/>
        </w:rPr>
        <w:t>18°C</w:t>
      </w:r>
      <w:proofErr w:type="spellEnd"/>
      <w:r w:rsidRPr="00F918A3">
        <w:rPr>
          <w:rFonts w:asciiTheme="minorHAnsi" w:eastAsiaTheme="minorHAnsi" w:hAnsiTheme="minorHAnsi" w:cstheme="minorHAnsi"/>
          <w:color w:val="000000"/>
          <w:sz w:val="20"/>
          <w:szCs w:val="20"/>
          <w:lang w:val="es-BO" w:eastAsia="en-US"/>
        </w:rPr>
        <w:t xml:space="preserve"> ni mayor a 26 °C. Todo el equipamiento que utilice para las tareas de gammagrafiado, procesamiento de placas, interpretación, etc., debe encontrarse en óptimas condiciones de trabajo y deberán ser aprobados por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observación de las placas se empleara un negatoscopio con regulador de intensidad de luz asegurando una intensidad mínima de </w:t>
      </w:r>
      <w:proofErr w:type="spellStart"/>
      <w:r w:rsidRPr="00F918A3">
        <w:rPr>
          <w:rFonts w:asciiTheme="minorHAnsi" w:eastAsiaTheme="minorHAnsi" w:hAnsiTheme="minorHAnsi" w:cstheme="minorHAnsi"/>
          <w:color w:val="000000"/>
          <w:sz w:val="20"/>
          <w:szCs w:val="20"/>
          <w:lang w:val="es-BO" w:eastAsia="en-US"/>
        </w:rPr>
        <w:t>3000Cd</w:t>
      </w:r>
      <w:proofErr w:type="spellEnd"/>
      <w:r w:rsidRPr="00F918A3">
        <w:rPr>
          <w:rFonts w:asciiTheme="minorHAnsi" w:eastAsiaTheme="minorHAnsi" w:hAnsiTheme="minorHAnsi" w:cstheme="minorHAnsi"/>
          <w:color w:val="000000"/>
          <w:sz w:val="20"/>
          <w:szCs w:val="20"/>
          <w:lang w:val="es-BO" w:eastAsia="en-US"/>
        </w:rPr>
        <w:t>/cm2.</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0240E3" w:rsidRDefault="00292550"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33</w:t>
      </w:r>
      <w:r w:rsidR="00F7595D" w:rsidRPr="00F918A3">
        <w:rPr>
          <w:rFonts w:asciiTheme="minorHAnsi" w:eastAsiaTheme="minorHAnsi" w:hAnsiTheme="minorHAnsi" w:cstheme="minorHAnsi"/>
          <w:b/>
          <w:bCs/>
          <w:color w:val="000000"/>
          <w:sz w:val="20"/>
          <w:szCs w:val="20"/>
          <w:lang w:val="es-BO" w:eastAsia="en-US"/>
        </w:rPr>
        <w:t>.3 P</w:t>
      </w:r>
      <w:r w:rsidR="000240E3">
        <w:rPr>
          <w:rFonts w:asciiTheme="minorHAnsi" w:eastAsiaTheme="minorHAnsi" w:hAnsiTheme="minorHAnsi" w:cstheme="minorHAnsi"/>
          <w:b/>
          <w:bCs/>
          <w:color w:val="000000"/>
          <w:sz w:val="20"/>
          <w:szCs w:val="20"/>
          <w:lang w:val="es-BO" w:eastAsia="en-US"/>
        </w:rPr>
        <w:t xml:space="preserve">ROCEDIMIENTO PARA LA EJECUCIÓN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F918A3">
        <w:rPr>
          <w:rFonts w:asciiTheme="minorHAnsi" w:eastAsiaTheme="minorHAnsi" w:hAnsiTheme="minorHAnsi" w:cstheme="minorHAnsi"/>
          <w:color w:val="000000"/>
          <w:sz w:val="20"/>
          <w:szCs w:val="20"/>
          <w:lang w:val="es-BO" w:eastAsia="en-US"/>
        </w:rPr>
        <w:t>ítemsya</w:t>
      </w:r>
      <w:proofErr w:type="spellEnd"/>
      <w:r w:rsidRPr="00F918A3">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w:t>
      </w:r>
      <w:proofErr w:type="spellStart"/>
      <w:r w:rsidRPr="00F918A3">
        <w:rPr>
          <w:rFonts w:eastAsiaTheme="minorHAnsi" w:cstheme="minorHAnsi"/>
          <w:color w:val="000000"/>
          <w:sz w:val="20"/>
          <w:szCs w:val="20"/>
          <w:lang w:eastAsia="en-US"/>
        </w:rPr>
        <w:t>E94</w:t>
      </w:r>
      <w:proofErr w:type="spellEnd"/>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E 390</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E 347</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w:t>
      </w:r>
      <w:proofErr w:type="spellStart"/>
      <w:r w:rsidRPr="00F918A3">
        <w:rPr>
          <w:rFonts w:asciiTheme="minorHAnsi" w:eastAsiaTheme="minorHAnsi" w:hAnsiTheme="minorHAnsi" w:cstheme="minorHAnsi"/>
          <w:color w:val="000000"/>
          <w:sz w:val="20"/>
          <w:szCs w:val="20"/>
          <w:lang w:val="es-BO" w:eastAsia="en-US"/>
        </w:rPr>
        <w:t>B31.8</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F7595D" w:rsidRPr="00F918A3" w:rsidRDefault="00F7595D" w:rsidP="00F7595D">
      <w:pPr>
        <w:pStyle w:val="Sinespaciado"/>
        <w:jc w:val="both"/>
        <w:rPr>
          <w:rFonts w:eastAsiaTheme="minorHAnsi" w:cstheme="minorHAnsi"/>
          <w:lang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w:t>
      </w:r>
      <w:proofErr w:type="spellStart"/>
      <w:r w:rsidRPr="00F918A3">
        <w:rPr>
          <w:rFonts w:asciiTheme="minorHAnsi" w:eastAsiaTheme="minorHAnsi" w:hAnsiTheme="minorHAnsi" w:cstheme="minorHAnsi"/>
          <w:color w:val="000000"/>
          <w:sz w:val="20"/>
          <w:szCs w:val="20"/>
          <w:lang w:val="es-BO" w:eastAsia="en-US"/>
        </w:rPr>
        <w:t>ASTM</w:t>
      </w:r>
      <w:proofErr w:type="spellEnd"/>
      <w:r w:rsidRPr="00F918A3">
        <w:rPr>
          <w:rFonts w:asciiTheme="minorHAnsi" w:eastAsiaTheme="minorHAnsi" w:hAnsiTheme="minorHAnsi" w:cstheme="minorHAnsi"/>
          <w:color w:val="000000"/>
          <w:sz w:val="20"/>
          <w:szCs w:val="20"/>
          <w:lang w:val="es-BO" w:eastAsia="en-US"/>
        </w:rPr>
        <w:t xml:space="preserve"> E 747. La técnica radiográfica deberá detectar los defectos cuya profundidad sea igual a 2% (sensibilidad Vertical) y su anchura 2% (sensibilidad lateral) del espesor total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 CONTRATISTA presentara un procedimiento que describa la técnica a utilizar (</w:t>
      </w:r>
      <w:proofErr w:type="spellStart"/>
      <w:r w:rsidRPr="00F918A3">
        <w:rPr>
          <w:rFonts w:asciiTheme="minorHAnsi" w:eastAsiaTheme="minorHAnsi" w:hAnsiTheme="minorHAnsi" w:cstheme="minorHAnsi"/>
          <w:color w:val="000000"/>
          <w:sz w:val="20"/>
          <w:szCs w:val="20"/>
          <w:lang w:val="es-BO" w:eastAsia="en-US"/>
        </w:rPr>
        <w:t>DWE</w:t>
      </w:r>
      <w:proofErr w:type="spellEnd"/>
      <w:r w:rsidRPr="00F918A3">
        <w:rPr>
          <w:rFonts w:asciiTheme="minorHAnsi" w:eastAsiaTheme="minorHAnsi" w:hAnsiTheme="minorHAnsi" w:cstheme="minorHAnsi"/>
          <w:color w:val="000000"/>
          <w:sz w:val="20"/>
          <w:szCs w:val="20"/>
          <w:lang w:val="es-BO" w:eastAsia="en-US"/>
        </w:rPr>
        <w:t>/</w:t>
      </w:r>
      <w:proofErr w:type="spellStart"/>
      <w:r w:rsidRPr="00F918A3">
        <w:rPr>
          <w:rFonts w:asciiTheme="minorHAnsi" w:eastAsiaTheme="minorHAnsi" w:hAnsiTheme="minorHAnsi" w:cstheme="minorHAnsi"/>
          <w:color w:val="000000"/>
          <w:sz w:val="20"/>
          <w:szCs w:val="20"/>
          <w:lang w:val="es-BO" w:eastAsia="en-US"/>
        </w:rPr>
        <w:t>DWV</w:t>
      </w:r>
      <w:proofErr w:type="spellEnd"/>
      <w:r w:rsidRPr="00F918A3">
        <w:rPr>
          <w:rFonts w:asciiTheme="minorHAnsi" w:eastAsiaTheme="minorHAnsi" w:hAnsiTheme="minorHAnsi" w:cstheme="minorHAnsi"/>
          <w:color w:val="000000"/>
          <w:sz w:val="20"/>
          <w:szCs w:val="20"/>
          <w:lang w:val="es-BO" w:eastAsia="en-US"/>
        </w:rPr>
        <w:t xml:space="preserve">, etc.) indicando la posición de fuente, del film, etc.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Los alambres esenciales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serán puestos en contacto directo con el caño y la cantidad a colocar de los mismos estará de acuerdo con la NORMA API 1104, y en casos de reparación se colocaran al menos un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en la zona de reparación.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F918A3">
        <w:rPr>
          <w:rFonts w:asciiTheme="minorHAnsi" w:eastAsiaTheme="minorHAnsi" w:hAnsiTheme="minorHAnsi" w:cstheme="minorHAnsi"/>
          <w:color w:val="000000"/>
          <w:sz w:val="20"/>
          <w:szCs w:val="20"/>
          <w:lang w:val="es-BO" w:eastAsia="en-US"/>
        </w:rPr>
        <w:t>fuesen</w:t>
      </w:r>
      <w:proofErr w:type="gramEnd"/>
      <w:r w:rsidRPr="00F918A3">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F918A3">
        <w:rPr>
          <w:rFonts w:asciiTheme="minorHAnsi" w:eastAsiaTheme="minorHAnsi" w:hAnsiTheme="minorHAnsi" w:cstheme="minorHAnsi"/>
          <w:color w:val="000000"/>
          <w:sz w:val="20"/>
          <w:szCs w:val="20"/>
          <w:lang w:val="es-BO" w:eastAsia="en-US"/>
        </w:rPr>
        <w:t>IQIpara</w:t>
      </w:r>
      <w:proofErr w:type="spellEnd"/>
      <w:r w:rsidRPr="00F918A3">
        <w:rPr>
          <w:rFonts w:asciiTheme="minorHAnsi" w:eastAsiaTheme="minorHAnsi" w:hAnsiTheme="minorHAnsi" w:cstheme="minorHAnsi"/>
          <w:color w:val="000000"/>
          <w:sz w:val="20"/>
          <w:szCs w:val="20"/>
          <w:lang w:val="es-BO" w:eastAsia="en-US"/>
        </w:rPr>
        <w:t xml:space="preserve"> cada espesor en cuestión.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F918A3">
        <w:rPr>
          <w:rFonts w:asciiTheme="minorHAnsi" w:eastAsiaTheme="minorHAnsi" w:hAnsiTheme="minorHAnsi" w:cstheme="minorHAnsi"/>
          <w:color w:val="000000"/>
          <w:sz w:val="20"/>
          <w:szCs w:val="20"/>
          <w:lang w:val="es-BO" w:eastAsia="en-US"/>
        </w:rPr>
        <w:t>aceptada</w:t>
      </w:r>
      <w:proofErr w:type="gram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292550"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33</w:t>
      </w:r>
      <w:r w:rsidR="00F7595D" w:rsidRPr="00F918A3">
        <w:rPr>
          <w:rFonts w:asciiTheme="minorHAnsi" w:eastAsiaTheme="minorHAnsi" w:hAnsiTheme="minorHAnsi" w:cstheme="minorHAnsi"/>
          <w:b/>
          <w:bCs/>
          <w:color w:val="000000"/>
          <w:sz w:val="20"/>
          <w:szCs w:val="20"/>
          <w:lang w:val="es-BO" w:eastAsia="en-US"/>
        </w:rPr>
        <w:t xml:space="preserve">.4 </w:t>
      </w:r>
      <w:r w:rsidR="000240E3">
        <w:rPr>
          <w:rFonts w:asciiTheme="minorHAnsi" w:eastAsiaTheme="minorHAnsi" w:hAnsiTheme="minorHAnsi" w:cstheme="minorHAnsi"/>
          <w:b/>
          <w:bCs/>
          <w:color w:val="000000"/>
          <w:sz w:val="20"/>
          <w:szCs w:val="20"/>
          <w:lang w:val="es-BO" w:eastAsia="en-US"/>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F918A3" w:rsidRDefault="00292550"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33</w:t>
      </w:r>
      <w:r w:rsidR="00F7595D" w:rsidRPr="00F918A3">
        <w:rPr>
          <w:rFonts w:asciiTheme="minorHAnsi" w:eastAsiaTheme="minorHAnsi" w:hAnsiTheme="minorHAnsi" w:cstheme="minorHAnsi"/>
          <w:b/>
          <w:bCs/>
          <w:color w:val="000000"/>
          <w:sz w:val="20"/>
          <w:szCs w:val="20"/>
          <w:lang w:val="es-BO" w:eastAsia="en-US"/>
        </w:rPr>
        <w:t xml:space="preserve">.5 MEDICIÓN Y FORMA DE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F918A3" w:rsidRDefault="00F7595D"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F7595D" w:rsidRPr="001A2E23" w:rsidRDefault="001A2E23"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r>
        <w:rPr>
          <w:rFonts w:eastAsiaTheme="minorHAnsi" w:cstheme="minorHAnsi"/>
          <w:b/>
          <w:bCs/>
          <w:sz w:val="22"/>
          <w:szCs w:val="22"/>
          <w:lang w:val="es-BO" w:eastAsia="en-US"/>
        </w:rPr>
        <w:lastRenderedPageBreak/>
        <w:t>34</w:t>
      </w:r>
      <w:r w:rsidR="00F7595D" w:rsidRPr="001A2E23">
        <w:rPr>
          <w:rFonts w:eastAsiaTheme="minorHAnsi" w:cstheme="minorHAnsi"/>
          <w:b/>
          <w:bCs/>
          <w:sz w:val="22"/>
          <w:szCs w:val="22"/>
          <w:lang w:val="es-BO" w:eastAsia="en-US"/>
        </w:rPr>
        <w:t xml:space="preserve">. END POR TINTES PENETRANTES PARA ACCESORIOS </w:t>
      </w:r>
    </w:p>
    <w:p w:rsidR="00F7595D" w:rsidRPr="001A2E23" w:rsidRDefault="00F7595D"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1A2E23">
        <w:rPr>
          <w:rFonts w:eastAsiaTheme="minorHAnsi" w:cstheme="minorHAnsi"/>
          <w:b/>
          <w:bCs/>
          <w:sz w:val="20"/>
          <w:szCs w:val="20"/>
          <w:lang w:val="es-BO" w:eastAsia="en-US"/>
        </w:rPr>
        <w:t xml:space="preserve">UNIDAD: </w:t>
      </w:r>
      <w:proofErr w:type="spellStart"/>
      <w:r w:rsidRPr="001A2E23">
        <w:rPr>
          <w:rFonts w:eastAsiaTheme="minorHAnsi" w:cstheme="minorHAnsi"/>
          <w:b/>
          <w:bCs/>
          <w:sz w:val="20"/>
          <w:szCs w:val="20"/>
          <w:lang w:val="es-BO" w:eastAsia="en-US"/>
        </w:rPr>
        <w:t>PTO</w:t>
      </w:r>
      <w:proofErr w:type="spellEnd"/>
    </w:p>
    <w:p w:rsidR="00F7595D" w:rsidRPr="000240E3" w:rsidRDefault="00F7595D" w:rsidP="00F7595D">
      <w:pPr>
        <w:pStyle w:val="Sangra3detindependiente"/>
        <w:autoSpaceDE w:val="0"/>
        <w:autoSpaceDN w:val="0"/>
        <w:adjustRightInd w:val="0"/>
        <w:spacing w:after="0" w:line="240" w:lineRule="auto"/>
        <w:ind w:left="0"/>
        <w:jc w:val="both"/>
        <w:rPr>
          <w:rFonts w:eastAsiaTheme="minorHAnsi" w:cstheme="minorHAnsi"/>
          <w:b/>
          <w:bCs/>
          <w:color w:val="4F82BE"/>
          <w:sz w:val="20"/>
          <w:szCs w:val="20"/>
          <w:highlight w:val="red"/>
          <w:lang w:val="es-BO" w:eastAsia="en-US"/>
        </w:rPr>
      </w:pPr>
    </w:p>
    <w:p w:rsidR="00F7595D" w:rsidRPr="001A2E23" w:rsidRDefault="001A2E23" w:rsidP="00F7595D">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34</w:t>
      </w:r>
      <w:r w:rsidR="000240E3" w:rsidRPr="001A2E23">
        <w:rPr>
          <w:rFonts w:asciiTheme="minorHAnsi" w:eastAsiaTheme="minorHAnsi" w:hAnsiTheme="minorHAnsi" w:cstheme="minorHAnsi"/>
          <w:b/>
          <w:bCs/>
          <w:sz w:val="20"/>
          <w:szCs w:val="20"/>
          <w:lang w:val="es-BO" w:eastAsia="en-US"/>
        </w:rPr>
        <w:t>.1 DEFINICIÓN</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Establecer los requerimientos técnicos y requisitos mínimos que deberá cumplir la Empresa Contratista de un ducto al momento de ejecutar el ensayo de líquidos penetrantes en una tubería que se encuentre bajo administración de YPFB.</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Este documento se aplica para cualquier ensayo de líquidos penetrantes que se efectué en tubería y accesorios administrados por YPFB.</w:t>
      </w:r>
    </w:p>
    <w:p w:rsidR="00F7595D" w:rsidRPr="000240E3" w:rsidRDefault="00F7595D" w:rsidP="00F7595D">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1A2E23" w:rsidRDefault="001A2E23" w:rsidP="00F7595D">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34</w:t>
      </w:r>
      <w:r w:rsidR="00F7595D" w:rsidRPr="001A2E23">
        <w:rPr>
          <w:rFonts w:asciiTheme="minorHAnsi" w:eastAsiaTheme="minorHAnsi" w:hAnsiTheme="minorHAnsi" w:cstheme="minorHAnsi"/>
          <w:b/>
          <w:bCs/>
          <w:sz w:val="20"/>
          <w:szCs w:val="20"/>
          <w:lang w:val="es-BO" w:eastAsia="en-US"/>
        </w:rPr>
        <w:t xml:space="preserve">.2 MATERIALES, HERRAMIENTAS, EQUIPO </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 xml:space="preserve">La Empresa Contratista en función al método utilizado deberá contar con los materiales conforme se indica en el </w:t>
      </w:r>
      <w:r w:rsidRPr="001A2E23">
        <w:rPr>
          <w:rFonts w:asciiTheme="minorHAnsi" w:eastAsiaTheme="minorHAnsi" w:hAnsiTheme="minorHAnsi" w:cstheme="minorHAnsi"/>
          <w:b/>
          <w:color w:val="000000"/>
          <w:sz w:val="20"/>
          <w:szCs w:val="20"/>
          <w:lang w:val="es-BO" w:eastAsia="en-US"/>
        </w:rPr>
        <w:t>Artículo 24 del Código ASME V</w:t>
      </w:r>
      <w:r w:rsidRPr="001A2E23">
        <w:rPr>
          <w:rFonts w:asciiTheme="minorHAnsi" w:eastAsiaTheme="minorHAnsi" w:hAnsiTheme="minorHAnsi" w:cstheme="minorHAnsi"/>
          <w:color w:val="000000"/>
          <w:sz w:val="20"/>
          <w:szCs w:val="20"/>
          <w:lang w:val="es-BO" w:eastAsia="en-US"/>
        </w:rPr>
        <w:t xml:space="preserve"> en su edición 2010 o su equivalente en la última edición y/o a solicitud del SUPERVISOR DE OBRA. </w:t>
      </w:r>
    </w:p>
    <w:p w:rsidR="00F7595D" w:rsidRPr="001A2E23" w:rsidRDefault="001A2E23"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Los equipos medidores de luz tanto para luz negra, como para luz visible, deberán contar con certificación de calibración de un ente competente y la fecha de certificación no deberá exceder un año desde la última vez que fueron calibrados.</w:t>
      </w:r>
    </w:p>
    <w:p w:rsidR="00F7595D" w:rsidRPr="000240E3" w:rsidRDefault="00F7595D" w:rsidP="00F7595D">
      <w:pPr>
        <w:pStyle w:val="Sangra3detindependiente"/>
        <w:autoSpaceDE w:val="0"/>
        <w:autoSpaceDN w:val="0"/>
        <w:adjustRightInd w:val="0"/>
        <w:spacing w:after="0" w:line="240" w:lineRule="auto"/>
        <w:ind w:left="0"/>
        <w:jc w:val="center"/>
        <w:rPr>
          <w:rFonts w:cstheme="minorHAnsi"/>
          <w:b/>
          <w:bCs/>
          <w:sz w:val="20"/>
          <w:szCs w:val="20"/>
          <w:highlight w:val="red"/>
        </w:rPr>
      </w:pPr>
    </w:p>
    <w:p w:rsidR="00F7595D" w:rsidRPr="001A2E23"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r w:rsidRPr="001A2E23">
        <w:rPr>
          <w:rFonts w:asciiTheme="minorHAnsi" w:eastAsiaTheme="minorHAnsi" w:hAnsiTheme="minorHAnsi" w:cstheme="minorHAnsi"/>
          <w:b/>
          <w:bCs/>
          <w:sz w:val="20"/>
          <w:szCs w:val="20"/>
          <w:lang w:val="es-BO" w:eastAsia="en-US"/>
        </w:rPr>
        <w:t>3</w:t>
      </w:r>
      <w:r w:rsidR="001A2E23">
        <w:rPr>
          <w:rFonts w:asciiTheme="minorHAnsi" w:eastAsiaTheme="minorHAnsi" w:hAnsiTheme="minorHAnsi" w:cstheme="minorHAnsi"/>
          <w:b/>
          <w:bCs/>
          <w:sz w:val="20"/>
          <w:szCs w:val="20"/>
          <w:lang w:val="es-BO" w:eastAsia="en-US"/>
        </w:rPr>
        <w:t>4</w:t>
      </w:r>
      <w:r w:rsidRPr="001A2E23">
        <w:rPr>
          <w:rFonts w:asciiTheme="minorHAnsi" w:eastAsiaTheme="minorHAnsi" w:hAnsiTheme="minorHAnsi" w:cstheme="minorHAnsi"/>
          <w:b/>
          <w:bCs/>
          <w:sz w:val="20"/>
          <w:szCs w:val="20"/>
          <w:lang w:val="es-BO" w:eastAsia="en-US"/>
        </w:rPr>
        <w:t>.3 PROCEDIMIENTO PARA LA EJECUCIÓN</w:t>
      </w:r>
    </w:p>
    <w:p w:rsidR="00CC3489" w:rsidRPr="00CC3489" w:rsidRDefault="00CC3489" w:rsidP="00CC3489">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ejecución del ensayo por líquidos penetrantes será efectuada en conformidad con lo descrito en </w:t>
      </w:r>
      <w:r w:rsidRPr="00CC3489">
        <w:rPr>
          <w:rFonts w:asciiTheme="minorHAnsi" w:eastAsiaTheme="minorHAnsi" w:hAnsiTheme="minorHAnsi" w:cstheme="minorHAnsi"/>
          <w:b/>
          <w:color w:val="000000"/>
          <w:sz w:val="20"/>
          <w:szCs w:val="20"/>
          <w:lang w:val="es-BO" w:eastAsia="en-US"/>
        </w:rPr>
        <w:t>los Artículos 1, 6 y 24 del Código ASME V</w:t>
      </w:r>
      <w:r w:rsidRPr="00CC3489">
        <w:rPr>
          <w:rFonts w:asciiTheme="minorHAnsi" w:eastAsiaTheme="minorHAnsi" w:hAnsiTheme="minorHAnsi" w:cstheme="minorHAnsi"/>
          <w:color w:val="000000"/>
          <w:sz w:val="20"/>
          <w:szCs w:val="20"/>
          <w:lang w:val="es-BO" w:eastAsia="en-US"/>
        </w:rPr>
        <w:t xml:space="preserve">, para ello la Empresa Contratista deberá presentar un procedimiento escrito que contenga como mínimo los requerimientos especificados en la tabla </w:t>
      </w:r>
      <w:r w:rsidRPr="00CC3489">
        <w:rPr>
          <w:rFonts w:asciiTheme="minorHAnsi" w:eastAsiaTheme="minorHAnsi" w:hAnsiTheme="minorHAnsi" w:cstheme="minorHAnsi"/>
          <w:b/>
          <w:color w:val="000000"/>
          <w:sz w:val="20"/>
          <w:szCs w:val="20"/>
          <w:lang w:val="es-BO" w:eastAsia="en-US"/>
        </w:rPr>
        <w:t>T-621 del Código ASME V</w:t>
      </w:r>
      <w:r w:rsidRPr="00CC3489">
        <w:rPr>
          <w:rFonts w:asciiTheme="minorHAnsi" w:eastAsiaTheme="minorHAnsi" w:hAnsiTheme="minorHAnsi" w:cstheme="minorHAnsi"/>
          <w:color w:val="000000"/>
          <w:sz w:val="20"/>
          <w:szCs w:val="20"/>
          <w:lang w:val="es-BO" w:eastAsia="en-US"/>
        </w:rPr>
        <w:t xml:space="preserve">. </w:t>
      </w:r>
    </w:p>
    <w:p w:rsidR="00CC3489" w:rsidRPr="00CC3489" w:rsidRDefault="00CC3489" w:rsidP="00CC3489">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Empresa Contratista deberá efectuar la calificación del procedimiento presentado, para lo cual se utilizara una pieza con discontinuidades similares a las que se podrían encontrar. </w:t>
      </w:r>
    </w:p>
    <w:p w:rsidR="00F7595D" w:rsidRPr="000240E3" w:rsidRDefault="00F7595D" w:rsidP="00F7595D">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CC3489" w:rsidRDefault="00CC3489" w:rsidP="00CC3489">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34</w:t>
      </w:r>
      <w:r w:rsidR="00F7595D" w:rsidRPr="00CC3489">
        <w:rPr>
          <w:rFonts w:eastAsiaTheme="minorHAnsi" w:cstheme="minorHAnsi"/>
          <w:b/>
          <w:bCs/>
          <w:sz w:val="20"/>
          <w:szCs w:val="20"/>
          <w:lang w:val="es-BO" w:eastAsia="en-US"/>
        </w:rPr>
        <w:t>.4  MEDIDAS DE MITIGACIÓN AMBIENT</w:t>
      </w:r>
      <w:r>
        <w:rPr>
          <w:rFonts w:eastAsiaTheme="minorHAnsi" w:cstheme="minorHAnsi"/>
          <w:b/>
          <w:bCs/>
          <w:sz w:val="20"/>
          <w:szCs w:val="20"/>
          <w:lang w:val="es-BO" w:eastAsia="en-US"/>
        </w:rPr>
        <w:t>AL</w:t>
      </w: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CC3489">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eastAsiaTheme="minorHAnsi" w:hAnsiTheme="minorHAnsi" w:cstheme="minorHAnsi"/>
          <w:sz w:val="20"/>
          <w:szCs w:val="20"/>
          <w:lang w:eastAsia="en-US"/>
        </w:rPr>
      </w:pPr>
      <w:r w:rsidRPr="00CC348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0240E3" w:rsidRDefault="00F7595D" w:rsidP="00F7595D">
      <w:pPr>
        <w:pStyle w:val="Sangra3detindependiente"/>
        <w:autoSpaceDE w:val="0"/>
        <w:autoSpaceDN w:val="0"/>
        <w:adjustRightInd w:val="0"/>
        <w:spacing w:after="0" w:line="240" w:lineRule="auto"/>
        <w:ind w:left="0"/>
        <w:jc w:val="both"/>
        <w:rPr>
          <w:rFonts w:eastAsiaTheme="minorHAnsi" w:cstheme="minorHAnsi"/>
          <w:sz w:val="20"/>
          <w:szCs w:val="20"/>
          <w:highlight w:val="red"/>
          <w:lang w:val="es-BO" w:eastAsia="en-US"/>
        </w:rPr>
      </w:pPr>
    </w:p>
    <w:p w:rsidR="00F7595D" w:rsidRPr="00CC3489" w:rsidRDefault="00CC3489"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34</w:t>
      </w:r>
      <w:r w:rsidR="00F7595D" w:rsidRPr="00CC3489">
        <w:rPr>
          <w:rFonts w:eastAsiaTheme="minorHAnsi" w:cstheme="minorHAnsi"/>
          <w:b/>
          <w:bCs/>
          <w:sz w:val="20"/>
          <w:szCs w:val="20"/>
          <w:lang w:val="es-BO" w:eastAsia="en-US"/>
        </w:rPr>
        <w:t>.5 MEDICIÓN Y FORMA DE PA</w:t>
      </w:r>
      <w:r>
        <w:rPr>
          <w:rFonts w:eastAsiaTheme="minorHAnsi" w:cstheme="minorHAnsi"/>
          <w:b/>
          <w:bCs/>
          <w:sz w:val="20"/>
          <w:szCs w:val="20"/>
          <w:lang w:val="es-BO" w:eastAsia="en-US"/>
        </w:rPr>
        <w:t>GO</w:t>
      </w:r>
    </w:p>
    <w:p w:rsidR="00CC3489" w:rsidRPr="00CC3489" w:rsidRDefault="00CC3489" w:rsidP="00CC3489">
      <w:pPr>
        <w:autoSpaceDE w:val="0"/>
        <w:autoSpaceDN w:val="0"/>
        <w:adjustRightInd w:val="0"/>
        <w:jc w:val="both"/>
        <w:rPr>
          <w:rFonts w:asciiTheme="minorHAnsi" w:hAnsiTheme="minorHAnsi" w:cstheme="minorHAnsi"/>
          <w:sz w:val="20"/>
          <w:szCs w:val="20"/>
        </w:rPr>
      </w:pPr>
      <w:r w:rsidRPr="00CC3489">
        <w:rPr>
          <w:rFonts w:asciiTheme="minorHAnsi" w:hAnsiTheme="minorHAnsi" w:cstheme="minorHAnsi"/>
          <w:sz w:val="20"/>
          <w:szCs w:val="20"/>
        </w:rPr>
        <w:t>La medición y forma de pago se realizara por punto ejecutado en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Pr="00F918A3"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F918A3" w:rsidRDefault="00CC3489"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35</w:t>
      </w:r>
      <w:r w:rsidR="000240E3">
        <w:rPr>
          <w:rFonts w:cstheme="minorHAnsi"/>
          <w:b/>
          <w:bCs/>
          <w:sz w:val="22"/>
          <w:szCs w:val="22"/>
        </w:rPr>
        <w:t>.</w:t>
      </w:r>
      <w:r w:rsidR="00F7595D" w:rsidRPr="00F918A3">
        <w:rPr>
          <w:rFonts w:cstheme="minorHAnsi"/>
          <w:b/>
          <w:bCs/>
          <w:sz w:val="22"/>
          <w:szCs w:val="22"/>
        </w:rPr>
        <w:t xml:space="preserve"> LIMPIEZA Y REVESTIMIENTO DE JUNTAS C/ MANTA TERMOCONTRAIBLE DN 6"</w:t>
      </w:r>
      <w:r w:rsidR="000240E3">
        <w:rPr>
          <w:rFonts w:cstheme="minorHAnsi"/>
          <w:b/>
          <w:bCs/>
          <w:sz w:val="22"/>
          <w:szCs w:val="22"/>
        </w:rPr>
        <w:t xml:space="preserve"> </w:t>
      </w:r>
      <w:r w:rsidR="00F7595D" w:rsidRPr="00F918A3">
        <w:rPr>
          <w:rFonts w:cstheme="minorHAnsi"/>
          <w:b/>
          <w:bCs/>
          <w:sz w:val="22"/>
          <w:szCs w:val="22"/>
        </w:rPr>
        <w:t xml:space="preserve">(CON </w:t>
      </w:r>
      <w:r w:rsidR="000240E3" w:rsidRPr="00F918A3">
        <w:rPr>
          <w:rFonts w:cstheme="minorHAnsi"/>
          <w:b/>
          <w:bCs/>
          <w:sz w:val="22"/>
          <w:szCs w:val="22"/>
        </w:rPr>
        <w:t>PROVISIÓN</w:t>
      </w:r>
      <w:r w:rsidR="00F7595D" w:rsidRPr="00F918A3">
        <w:rPr>
          <w:rFonts w:cstheme="minorHAnsi"/>
          <w:b/>
          <w:bCs/>
          <w:sz w:val="22"/>
          <w:szCs w:val="22"/>
        </w:rPr>
        <w:t xml:space="preserve"> DE MANTAS)</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0240E3" w:rsidRDefault="00F7595D" w:rsidP="0054665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54665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realizar la limpieza con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considerar todo lo necesario para la limpieza mediante este método, como ser, equipo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cepillos para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especialista en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54665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CC3489"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lastRenderedPageBreak/>
        <w:t>Sand</w:t>
      </w:r>
      <w:proofErr w:type="spellEnd"/>
      <w:r w:rsidRPr="00F918A3">
        <w:rPr>
          <w:rFonts w:cstheme="minorHAnsi"/>
          <w:b/>
          <w:bCs/>
          <w:sz w:val="20"/>
          <w:szCs w:val="20"/>
        </w:rPr>
        <w:t xml:space="preserve"> </w:t>
      </w:r>
      <w:proofErr w:type="spellStart"/>
      <w:r w:rsidRPr="00F918A3">
        <w:rPr>
          <w:rFonts w:cstheme="minorHAnsi"/>
          <w:b/>
          <w:bCs/>
          <w:sz w:val="20"/>
          <w:szCs w:val="20"/>
        </w:rPr>
        <w:t>Blasting</w:t>
      </w:r>
      <w:proofErr w:type="spellEnd"/>
    </w:p>
    <w:p w:rsidR="00F7595D" w:rsidRPr="00F918A3" w:rsidRDefault="00F7595D" w:rsidP="00F7595D">
      <w:pPr>
        <w:jc w:val="both"/>
        <w:rPr>
          <w:rFonts w:asciiTheme="minorHAnsi" w:hAnsiTheme="minorHAnsi"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F918A3">
        <w:rPr>
          <w:rFonts w:asciiTheme="minorHAnsi" w:hAnsiTheme="minorHAnsi" w:cstheme="minorHAnsi"/>
          <w:sz w:val="20"/>
          <w:szCs w:val="20"/>
        </w:rPr>
        <w:t>contactores</w:t>
      </w:r>
      <w:proofErr w:type="spellEnd"/>
      <w:r w:rsidRPr="00F918A3">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w:t>
      </w:r>
      <w:proofErr w:type="spellStart"/>
      <w:r w:rsidRPr="00F918A3">
        <w:rPr>
          <w:rFonts w:asciiTheme="minorHAnsi" w:hAnsiTheme="minorHAnsi" w:cstheme="minorHAnsi"/>
          <w:sz w:val="20"/>
          <w:szCs w:val="20"/>
        </w:rPr>
        <w:t>sandblasting</w:t>
      </w:r>
      <w:proofErr w:type="spellEnd"/>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w:t>
      </w:r>
      <w:proofErr w:type="spellStart"/>
      <w:r w:rsidRPr="00F918A3">
        <w:rPr>
          <w:rFonts w:asciiTheme="minorHAnsi" w:hAnsiTheme="minorHAnsi" w:cstheme="minorHAnsi"/>
          <w:sz w:val="20"/>
          <w:szCs w:val="20"/>
        </w:rPr>
        <w:t>SSPC</w:t>
      </w:r>
      <w:proofErr w:type="spellEnd"/>
      <w:r w:rsidRPr="00F918A3">
        <w:rPr>
          <w:rFonts w:asciiTheme="minorHAnsi" w:hAnsiTheme="minorHAnsi" w:cstheme="minorHAnsi"/>
          <w:sz w:val="20"/>
          <w:szCs w:val="20"/>
        </w:rPr>
        <w:t>-10), y un perfil de anclaje como lo indique el fabricante del revestimiento.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F918A3"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CC3489" w:rsidRDefault="00CC3489"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Blister Blaster</w:t>
      </w:r>
    </w:p>
    <w:p w:rsidR="00F7595D" w:rsidRPr="00CC3489" w:rsidRDefault="00F7595D" w:rsidP="00CC3489">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Posteriormente se pasa el cepillo de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F7595D" w:rsidRPr="00F918A3" w:rsidRDefault="00F7595D" w:rsidP="00F7595D">
      <w:pPr>
        <w:jc w:val="both"/>
        <w:rPr>
          <w:rFonts w:asciiTheme="minorHAnsi" w:hAnsiTheme="minorHAnsi" w:cstheme="minorHAnsi"/>
          <w:b/>
          <w:color w:val="000000"/>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w:t>
      </w:r>
      <w:proofErr w:type="spellStart"/>
      <w:r w:rsidRPr="00F918A3">
        <w:rPr>
          <w:rFonts w:asciiTheme="minorHAnsi" w:hAnsiTheme="minorHAnsi" w:cstheme="minorHAnsi"/>
          <w:sz w:val="20"/>
          <w:szCs w:val="20"/>
        </w:rPr>
        <w:t>rugosimetro</w:t>
      </w:r>
      <w:proofErr w:type="spellEnd"/>
      <w:r w:rsidRPr="00F918A3">
        <w:rPr>
          <w:rFonts w:asciiTheme="minorHAnsi" w:hAnsiTheme="minorHAnsi" w:cstheme="minorHAnsi"/>
          <w:sz w:val="20"/>
          <w:szCs w:val="20"/>
        </w:rPr>
        <w:t xml:space="preserve"> para determinar las irregularidades que posee una </w:t>
      </w:r>
      <w:hyperlink r:id="rId16"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Como se puede evidenciar en el punto 1, la contratista debe proveer la manta termocontraible, las mantas termocontraibles provistas deben ser </w:t>
      </w:r>
      <w:proofErr w:type="gramStart"/>
      <w:r w:rsidRPr="00F918A3">
        <w:rPr>
          <w:rFonts w:asciiTheme="minorHAnsi" w:hAnsiTheme="minorHAnsi" w:cstheme="minorHAnsi"/>
          <w:sz w:val="20"/>
          <w:szCs w:val="20"/>
        </w:rPr>
        <w:t>compatible</w:t>
      </w:r>
      <w:proofErr w:type="gramEnd"/>
      <w:r w:rsidRPr="00F918A3">
        <w:rPr>
          <w:rFonts w:asciiTheme="minorHAnsi" w:hAnsiTheme="minorHAnsi" w:cstheme="minorHAnsi"/>
          <w:sz w:val="20"/>
          <w:szCs w:val="20"/>
        </w:rPr>
        <w:t xml:space="preserve"> con el tipo de revestimiento de la tubería, se debe incluir los cierres, líquidos imprimantes y otros materiales necesarios para el trabajo.</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F918A3" w:rsidRDefault="00F7595D" w:rsidP="00F7595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F7595D" w:rsidRPr="00F918A3" w:rsidRDefault="00F7595D" w:rsidP="00F7595D">
      <w:pPr>
        <w:jc w:val="both"/>
        <w:rPr>
          <w:rFonts w:asciiTheme="minorHAnsi" w:hAnsiTheme="minorHAnsi" w:cstheme="minorHAnsi"/>
          <w:color w:val="000000"/>
          <w:sz w:val="20"/>
          <w:szCs w:val="20"/>
        </w:rPr>
      </w:pPr>
    </w:p>
    <w:p w:rsidR="00F7595D" w:rsidRPr="00F918A3" w:rsidRDefault="00F7595D" w:rsidP="00F7595D">
      <w:pPr>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CC3489">
      <w:pPr>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F918A3" w:rsidRDefault="00F7595D" w:rsidP="00F7595D">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F918A3" w:rsidRDefault="00F7595D" w:rsidP="00F7595D">
      <w:pPr>
        <w:ind w:left="284" w:hanging="284"/>
        <w:jc w:val="both"/>
        <w:rPr>
          <w:rFonts w:asciiTheme="minorHAnsi" w:hAnsiTheme="minorHAnsi" w:cstheme="minorHAnsi"/>
          <w:sz w:val="20"/>
          <w:szCs w:val="20"/>
        </w:rPr>
      </w:pPr>
    </w:p>
    <w:p w:rsidR="00F7595D" w:rsidRPr="00F918A3" w:rsidRDefault="00F7595D" w:rsidP="00F7595D">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w:t>
      </w:r>
      <w:proofErr w:type="spellStart"/>
      <w:r w:rsidRPr="00F918A3">
        <w:rPr>
          <w:rFonts w:asciiTheme="minorHAnsi" w:hAnsiTheme="minorHAnsi" w:cstheme="minorHAnsi"/>
          <w:sz w:val="20"/>
          <w:szCs w:val="20"/>
        </w:rPr>
        <w:t>desmoldante</w:t>
      </w:r>
      <w:proofErr w:type="spellEnd"/>
      <w:r w:rsidRPr="00F918A3">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F918A3" w:rsidRDefault="00F7595D" w:rsidP="00F7595D">
      <w:pPr>
        <w:pStyle w:val="Prrafodelista"/>
        <w:ind w:left="360"/>
        <w:jc w:val="both"/>
        <w:rPr>
          <w:rFonts w:asciiTheme="minorHAnsi" w:eastAsia="Arial Unicode MS" w:hAnsiTheme="minorHAnsi" w:cstheme="minorHAnsi"/>
          <w:sz w:val="20"/>
          <w:szCs w:val="20"/>
        </w:rPr>
      </w:pPr>
    </w:p>
    <w:p w:rsidR="00F7595D" w:rsidRPr="00F918A3" w:rsidRDefault="00F7595D" w:rsidP="001131E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F918A3" w:rsidRDefault="00F7595D" w:rsidP="001131E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Envolver el tubo con la manta sin cruzarlo retirando previamente todo el film </w:t>
      </w:r>
      <w:proofErr w:type="spellStart"/>
      <w:r w:rsidRPr="00F918A3">
        <w:rPr>
          <w:rFonts w:asciiTheme="minorHAnsi" w:eastAsia="Arial Unicode MS" w:hAnsiTheme="minorHAnsi" w:cstheme="minorHAnsi"/>
          <w:sz w:val="20"/>
          <w:szCs w:val="20"/>
        </w:rPr>
        <w:t>desmoldante</w:t>
      </w:r>
      <w:proofErr w:type="spellEnd"/>
      <w:r w:rsidRPr="00F918A3">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F918A3" w:rsidRDefault="00F7595D" w:rsidP="001131E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Default="00F7595D" w:rsidP="001131E2">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0240E3" w:rsidRPr="00F918A3" w:rsidRDefault="000240E3" w:rsidP="000240E3">
      <w:pPr>
        <w:pStyle w:val="Prrafodelista"/>
        <w:ind w:left="360"/>
        <w:jc w:val="both"/>
        <w:rPr>
          <w:rFonts w:asciiTheme="minorHAnsi" w:eastAsia="Arial Unicode MS" w:hAnsiTheme="minorHAnsi" w:cstheme="minorHAnsi"/>
          <w:sz w:val="20"/>
          <w:szCs w:val="20"/>
        </w:rPr>
      </w:pPr>
    </w:p>
    <w:p w:rsidR="00F7595D" w:rsidRPr="00F918A3" w:rsidRDefault="00F7595D" w:rsidP="00F7595D">
      <w:pPr>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lastRenderedPageBreak/>
        <w:t>Aplicación De Cierres/Sellos</w:t>
      </w:r>
    </w:p>
    <w:p w:rsidR="00F7595D" w:rsidRPr="00F918A3" w:rsidRDefault="00F7595D" w:rsidP="00F7595D">
      <w:pPr>
        <w:jc w:val="both"/>
        <w:rPr>
          <w:rFonts w:asciiTheme="minorHAnsi" w:eastAsia="Arial Unicode MS" w:hAnsiTheme="minorHAnsi" w:cstheme="minorHAnsi"/>
          <w:sz w:val="20"/>
          <w:szCs w:val="20"/>
        </w:rPr>
      </w:pPr>
    </w:p>
    <w:p w:rsidR="00F7595D" w:rsidRPr="00F918A3" w:rsidRDefault="00F7595D" w:rsidP="001131E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F7595D" w:rsidRPr="00F918A3" w:rsidRDefault="00F7595D" w:rsidP="001131E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F7595D" w:rsidRPr="00F918A3" w:rsidRDefault="00F7595D" w:rsidP="001131E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F918A3" w:rsidRDefault="00F7595D" w:rsidP="001131E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F7595D" w:rsidRPr="00F918A3" w:rsidRDefault="00F7595D" w:rsidP="001131E2">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F7595D" w:rsidRPr="00F918A3"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240E3" w:rsidRPr="000240E3" w:rsidRDefault="000240E3" w:rsidP="000240E3">
      <w:pPr>
        <w:rPr>
          <w:lang w:val="es-ES_tradnl"/>
        </w:rPr>
      </w:pPr>
    </w:p>
    <w:p w:rsidR="00F7595D" w:rsidRPr="00F918A3"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F7595D"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0240E3" w:rsidRPr="000240E3" w:rsidRDefault="000240E3" w:rsidP="000240E3">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0240E3" w:rsidRPr="000240E3" w:rsidRDefault="000240E3" w:rsidP="000240E3">
      <w:pPr>
        <w:rPr>
          <w:lang w:val="es-ES_tradnl"/>
        </w:rPr>
      </w:pPr>
    </w:p>
    <w:p w:rsidR="00F7595D" w:rsidRPr="00F918A3"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0240E3" w:rsidRPr="000240E3" w:rsidRDefault="000240E3" w:rsidP="000240E3">
      <w:pPr>
        <w:rPr>
          <w:lang w:val="es-ES_tradnl"/>
        </w:rPr>
      </w:pPr>
    </w:p>
    <w:p w:rsidR="00F7595D" w:rsidRPr="00F918A3"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F7595D" w:rsidRPr="00F918A3"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F7595D" w:rsidRDefault="00F7595D" w:rsidP="00F7595D">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0240E3" w:rsidRPr="000240E3" w:rsidRDefault="000240E3" w:rsidP="000240E3">
      <w:pPr>
        <w:rPr>
          <w:rFonts w:eastAsia="Arial Unicode MS"/>
        </w:rPr>
      </w:pPr>
    </w:p>
    <w:p w:rsidR="00F7595D" w:rsidRDefault="00F7595D" w:rsidP="00F7595D">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w:t>
      </w:r>
      <w:proofErr w:type="spellStart"/>
      <w:r w:rsidRPr="00F918A3">
        <w:rPr>
          <w:rFonts w:asciiTheme="minorHAnsi" w:eastAsia="Arial Unicode MS" w:hAnsiTheme="minorHAnsi" w:cstheme="minorHAnsi"/>
          <w:sz w:val="20"/>
          <w:szCs w:val="20"/>
        </w:rPr>
        <w:t>calefaccionar</w:t>
      </w:r>
      <w:proofErr w:type="spellEnd"/>
      <w:r w:rsidRPr="00F918A3">
        <w:rPr>
          <w:rFonts w:asciiTheme="minorHAnsi" w:eastAsia="Arial Unicode MS" w:hAnsiTheme="minorHAnsi" w:cstheme="minorHAnsi"/>
          <w:sz w:val="20"/>
          <w:szCs w:val="20"/>
        </w:rPr>
        <w:t xml:space="preserve"> las mantas previas a desenrollarse ya que de no efectuarse </w:t>
      </w:r>
      <w:r w:rsidRPr="00F918A3">
        <w:rPr>
          <w:rFonts w:asciiTheme="minorHAnsi" w:hAnsiTheme="minorHAnsi" w:cstheme="minorHAnsi"/>
          <w:bCs/>
          <w:iCs/>
          <w:sz w:val="20"/>
          <w:szCs w:val="20"/>
          <w:lang w:val="es-ES_tradnl"/>
        </w:rPr>
        <w:t xml:space="preserve">podría manifestarse una separación entre el </w:t>
      </w:r>
      <w:proofErr w:type="spellStart"/>
      <w:r w:rsidRPr="00F918A3">
        <w:rPr>
          <w:rFonts w:asciiTheme="minorHAnsi" w:hAnsiTheme="minorHAnsi" w:cstheme="minorHAnsi"/>
          <w:bCs/>
          <w:iCs/>
          <w:sz w:val="20"/>
          <w:szCs w:val="20"/>
          <w:lang w:val="es-ES_tradnl"/>
        </w:rPr>
        <w:t>backing</w:t>
      </w:r>
      <w:proofErr w:type="spellEnd"/>
      <w:r w:rsidRPr="00F918A3">
        <w:rPr>
          <w:rFonts w:asciiTheme="minorHAnsi" w:hAnsiTheme="minorHAnsi" w:cstheme="minorHAnsi"/>
          <w:bCs/>
          <w:iCs/>
          <w:sz w:val="20"/>
          <w:szCs w:val="20"/>
          <w:lang w:val="es-ES_tradnl"/>
        </w:rPr>
        <w:t xml:space="preserve"> y el adhesivo, en el caso de las cajas es necesario que </w:t>
      </w:r>
      <w:r w:rsidRPr="00F918A3">
        <w:rPr>
          <w:rFonts w:asciiTheme="minorHAnsi" w:hAnsiTheme="minorHAnsi" w:cstheme="minorHAnsi"/>
          <w:bCs/>
          <w:iCs/>
          <w:sz w:val="20"/>
          <w:szCs w:val="20"/>
          <w:lang w:val="es-ES_tradnl"/>
        </w:rPr>
        <w:lastRenderedPageBreak/>
        <w:t>estas sean resguardadas de agentes externos que pueden afectar al producto (Ej.: rocío, nieve, escarcha, lluvia, etc.).</w:t>
      </w:r>
    </w:p>
    <w:p w:rsidR="000240E3" w:rsidRPr="000240E3" w:rsidRDefault="000240E3" w:rsidP="000240E3">
      <w:pPr>
        <w:rPr>
          <w:lang w:val="es-ES_tradnl"/>
        </w:rPr>
      </w:pPr>
    </w:p>
    <w:p w:rsidR="00F7595D" w:rsidRPr="00F918A3" w:rsidRDefault="00F7595D" w:rsidP="00F7595D">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F7595D" w:rsidRPr="00F918A3" w:rsidRDefault="00F7595D" w:rsidP="00F7595D">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F7595D" w:rsidRPr="00F918A3"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F918A3"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F918A3" w:rsidRDefault="00F7595D" w:rsidP="00F7595D">
      <w:pPr>
        <w:autoSpaceDE w:val="0"/>
        <w:autoSpaceDN w:val="0"/>
        <w:adjustRightInd w:val="0"/>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F7595D" w:rsidRPr="00F918A3" w:rsidRDefault="00F7595D" w:rsidP="00F7595D">
      <w:pPr>
        <w:ind w:left="426"/>
        <w:jc w:val="both"/>
        <w:rPr>
          <w:rFonts w:asciiTheme="minorHAnsi" w:hAnsiTheme="minorHAnsi" w:cstheme="minorHAnsi"/>
          <w:color w:val="000000"/>
          <w:sz w:val="20"/>
          <w:szCs w:val="20"/>
        </w:rPr>
      </w:pPr>
    </w:p>
    <w:p w:rsidR="00F7595D" w:rsidRPr="00F918A3" w:rsidRDefault="00F7595D" w:rsidP="00F7595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F918A3" w:rsidRDefault="00F7595D" w:rsidP="00F7595D">
      <w:pPr>
        <w:ind w:left="426"/>
        <w:jc w:val="both"/>
        <w:rPr>
          <w:rFonts w:asciiTheme="minorHAnsi" w:hAnsiTheme="minorHAnsi" w:cstheme="minorHAnsi"/>
          <w:color w:val="000000"/>
          <w:sz w:val="20"/>
          <w:szCs w:val="20"/>
        </w:rPr>
      </w:pPr>
    </w:p>
    <w:p w:rsidR="00F7595D" w:rsidRPr="00F918A3" w:rsidRDefault="00F7595D" w:rsidP="00F7595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F918A3" w:rsidRDefault="00F7595D" w:rsidP="00F7595D">
      <w:pPr>
        <w:ind w:left="426"/>
        <w:jc w:val="both"/>
        <w:rPr>
          <w:rFonts w:asciiTheme="minorHAnsi" w:hAnsiTheme="minorHAnsi" w:cstheme="minorHAnsi"/>
          <w:color w:val="000000"/>
          <w:sz w:val="20"/>
          <w:szCs w:val="20"/>
        </w:rPr>
      </w:pPr>
    </w:p>
    <w:p w:rsidR="00F7595D" w:rsidRPr="00F918A3" w:rsidRDefault="00F7595D" w:rsidP="00F7595D">
      <w:pPr>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Preparación de la Manta Termocontraible</w:t>
      </w:r>
    </w:p>
    <w:p w:rsidR="00F7595D" w:rsidRPr="00F918A3" w:rsidRDefault="00F7595D" w:rsidP="00F7595D">
      <w:pPr>
        <w:jc w:val="both"/>
        <w:rPr>
          <w:rFonts w:asciiTheme="minorHAnsi" w:eastAsia="Arial Unicode MS"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ind w:left="495"/>
        <w:jc w:val="both"/>
        <w:rPr>
          <w:rFonts w:asciiTheme="minorHAnsi" w:hAnsiTheme="minorHAnsi" w:cstheme="minorHAnsi"/>
          <w:b/>
          <w:sz w:val="20"/>
          <w:szCs w:val="20"/>
        </w:rPr>
      </w:pPr>
      <w:r w:rsidRPr="00F918A3">
        <w:rPr>
          <w:rFonts w:asciiTheme="minorHAnsi" w:hAnsiTheme="minorHAnsi" w:cstheme="minorHAnsi"/>
          <w:b/>
          <w:sz w:val="20"/>
          <w:szCs w:val="20"/>
        </w:rPr>
        <w:tab/>
      </w:r>
      <w:r w:rsidRPr="00F918A3">
        <w:rPr>
          <w:rFonts w:asciiTheme="minorHAnsi" w:hAnsiTheme="minorHAnsi" w:cstheme="minorHAnsi"/>
          <w:b/>
          <w:sz w:val="20"/>
          <w:szCs w:val="20"/>
        </w:rPr>
        <w:tab/>
      </w:r>
      <w:r w:rsidRPr="00F918A3">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F918A3" w:rsidTr="00FC14F6">
        <w:trPr>
          <w:trHeight w:val="315"/>
          <w:jc w:val="center"/>
        </w:trPr>
        <w:tc>
          <w:tcPr>
            <w:tcW w:w="0" w:type="auto"/>
            <w:shd w:val="clear" w:color="auto" w:fill="BDD6EE" w:themeFill="accent1" w:themeFillTint="66"/>
            <w:noWrap/>
            <w:vAlign w:val="center"/>
          </w:tcPr>
          <w:p w:rsidR="00F7595D" w:rsidRPr="00F918A3" w:rsidRDefault="00F7595D" w:rsidP="00FC14F6">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F918A3" w:rsidRDefault="00F7595D" w:rsidP="00FC14F6">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F918A3" w:rsidRDefault="00F7595D" w:rsidP="00FC14F6">
            <w:pPr>
              <w:ind w:left="495"/>
              <w:jc w:val="both"/>
              <w:rPr>
                <w:rFonts w:asciiTheme="minorHAnsi" w:hAnsiTheme="minorHAnsi" w:cstheme="minorHAnsi"/>
                <w:b/>
                <w:sz w:val="20"/>
                <w:szCs w:val="20"/>
              </w:rPr>
            </w:pPr>
            <w:proofErr w:type="spellStart"/>
            <w:r w:rsidRPr="00F918A3">
              <w:rPr>
                <w:rFonts w:asciiTheme="minorHAnsi" w:hAnsiTheme="minorHAnsi" w:cstheme="minorHAnsi"/>
                <w:b/>
                <w:sz w:val="20"/>
                <w:szCs w:val="20"/>
              </w:rPr>
              <w:t>OD</w:t>
            </w:r>
            <w:proofErr w:type="spellEnd"/>
            <w:r w:rsidRPr="00F918A3">
              <w:rPr>
                <w:rFonts w:asciiTheme="minorHAnsi" w:hAnsiTheme="minorHAnsi" w:cstheme="minorHAnsi"/>
                <w:b/>
                <w:sz w:val="20"/>
                <w:szCs w:val="20"/>
              </w:rPr>
              <w:t xml:space="preserve"> (in)</w:t>
            </w:r>
          </w:p>
        </w:tc>
        <w:tc>
          <w:tcPr>
            <w:tcW w:w="0" w:type="auto"/>
            <w:shd w:val="clear" w:color="auto" w:fill="BDD6EE" w:themeFill="accent1" w:themeFillTint="66"/>
            <w:noWrap/>
            <w:vAlign w:val="center"/>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F7595D" w:rsidRPr="00F918A3" w:rsidTr="00FC14F6">
        <w:trPr>
          <w:trHeight w:val="315"/>
          <w:jc w:val="center"/>
        </w:trPr>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7595D" w:rsidRPr="00F918A3" w:rsidTr="00FC14F6">
        <w:trPr>
          <w:trHeight w:val="315"/>
          <w:jc w:val="center"/>
        </w:trPr>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7595D" w:rsidRPr="00F918A3" w:rsidTr="00FC14F6">
        <w:trPr>
          <w:trHeight w:val="315"/>
          <w:jc w:val="center"/>
        </w:trPr>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F7595D" w:rsidRPr="00F918A3" w:rsidTr="00FC14F6">
        <w:trPr>
          <w:trHeight w:val="315"/>
          <w:jc w:val="center"/>
        </w:trPr>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F7595D" w:rsidRPr="00F918A3" w:rsidRDefault="00F7595D" w:rsidP="00F7595D">
      <w:pPr>
        <w:ind w:left="495"/>
        <w:jc w:val="center"/>
        <w:rPr>
          <w:rFonts w:asciiTheme="minorHAnsi" w:hAnsiTheme="minorHAnsi" w:cstheme="minorHAnsi"/>
          <w:b/>
          <w:sz w:val="20"/>
          <w:szCs w:val="20"/>
        </w:rPr>
      </w:pPr>
    </w:p>
    <w:p w:rsidR="00F7595D" w:rsidRPr="00F918A3" w:rsidRDefault="00F7595D" w:rsidP="00F7595D">
      <w:pPr>
        <w:ind w:left="495"/>
        <w:jc w:val="center"/>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F7595D" w:rsidRPr="00F918A3" w:rsidRDefault="00F7595D" w:rsidP="00F7595D">
      <w:pPr>
        <w:ind w:left="495"/>
        <w:jc w:val="center"/>
        <w:rPr>
          <w:rFonts w:asciiTheme="minorHAnsi" w:hAnsiTheme="minorHAnsi" w:cstheme="minorHAnsi"/>
          <w:b/>
          <w:sz w:val="20"/>
          <w:szCs w:val="20"/>
        </w:rPr>
      </w:pPr>
      <w:r w:rsidRPr="00F918A3">
        <w:rPr>
          <w:rFonts w:asciiTheme="minorHAnsi" w:hAnsiTheme="minorHAnsi" w:cstheme="minorHAnsi"/>
          <w:b/>
          <w:noProof/>
          <w:sz w:val="20"/>
          <w:szCs w:val="20"/>
        </w:rPr>
        <w:lastRenderedPageBreak/>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F918A3" w:rsidRDefault="00F7595D" w:rsidP="00F7595D">
      <w:pPr>
        <w:ind w:left="495"/>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F7595D" w:rsidRPr="00F918A3" w:rsidTr="00FC14F6">
        <w:trPr>
          <w:trHeight w:val="307"/>
          <w:jc w:val="center"/>
        </w:trPr>
        <w:tc>
          <w:tcPr>
            <w:tcW w:w="1259"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F7595D" w:rsidRPr="00F918A3" w:rsidTr="00FC14F6">
        <w:trPr>
          <w:trHeight w:val="292"/>
          <w:jc w:val="center"/>
        </w:trPr>
        <w:tc>
          <w:tcPr>
            <w:tcW w:w="1259" w:type="dxa"/>
            <w:shd w:val="clear" w:color="auto" w:fill="BDD6EE" w:themeFill="accent1" w:themeFillTint="66"/>
            <w:vAlign w:val="bottom"/>
          </w:tcPr>
          <w:p w:rsidR="00F7595D" w:rsidRPr="00F918A3" w:rsidRDefault="00F7595D" w:rsidP="00FC14F6">
            <w:pPr>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149"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F918A3" w:rsidRDefault="00F7595D" w:rsidP="00FC14F6">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F7595D" w:rsidRPr="00F918A3" w:rsidRDefault="00F7595D" w:rsidP="00FC14F6">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45"/>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3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F7595D" w:rsidRPr="00F918A3" w:rsidTr="00FC14F6">
        <w:trPr>
          <w:trHeight w:val="261"/>
          <w:jc w:val="center"/>
        </w:trPr>
        <w:tc>
          <w:tcPr>
            <w:tcW w:w="125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F7595D" w:rsidRPr="00F918A3" w:rsidRDefault="00F7595D" w:rsidP="00FC14F6">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F7595D" w:rsidRPr="00F918A3" w:rsidRDefault="00F7595D" w:rsidP="00F7595D">
      <w:pPr>
        <w:ind w:left="495"/>
        <w:jc w:val="both"/>
        <w:rPr>
          <w:rFonts w:asciiTheme="minorHAnsi" w:hAnsiTheme="minorHAnsi" w:cstheme="minorHAnsi"/>
          <w:sz w:val="20"/>
          <w:szCs w:val="20"/>
        </w:rPr>
      </w:pPr>
    </w:p>
    <w:p w:rsidR="00F7595D" w:rsidRPr="00F918A3" w:rsidRDefault="00F7595D" w:rsidP="001131E2">
      <w:pPr>
        <w:numPr>
          <w:ilvl w:val="0"/>
          <w:numId w:val="22"/>
        </w:num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CC3489" w:rsidRDefault="00CC3489" w:rsidP="00F7595D">
      <w:pPr>
        <w:pStyle w:val="Sangra3detindependiente"/>
        <w:autoSpaceDE w:val="0"/>
        <w:autoSpaceDN w:val="0"/>
        <w:adjustRightInd w:val="0"/>
        <w:spacing w:after="0" w:line="240" w:lineRule="auto"/>
        <w:ind w:left="0"/>
        <w:jc w:val="both"/>
        <w:rPr>
          <w:rFonts w:cstheme="minorHAnsi"/>
          <w:b/>
          <w:bCs/>
          <w:sz w:val="20"/>
          <w:szCs w:val="20"/>
        </w:rPr>
      </w:pPr>
    </w:p>
    <w:p w:rsidR="00CC3489" w:rsidRDefault="00CC3489" w:rsidP="00F7595D">
      <w:pPr>
        <w:pStyle w:val="Sangra3detindependiente"/>
        <w:autoSpaceDE w:val="0"/>
        <w:autoSpaceDN w:val="0"/>
        <w:adjustRightInd w:val="0"/>
        <w:spacing w:after="0" w:line="240" w:lineRule="auto"/>
        <w:ind w:left="0"/>
        <w:jc w:val="both"/>
        <w:rPr>
          <w:rFonts w:cstheme="minorHAnsi"/>
          <w:b/>
          <w:bCs/>
          <w:sz w:val="20"/>
          <w:szCs w:val="20"/>
        </w:rPr>
      </w:pPr>
    </w:p>
    <w:p w:rsidR="00CC3489" w:rsidRDefault="00CC3489" w:rsidP="00F7595D">
      <w:pPr>
        <w:pStyle w:val="Sangra3detindependiente"/>
        <w:autoSpaceDE w:val="0"/>
        <w:autoSpaceDN w:val="0"/>
        <w:adjustRightInd w:val="0"/>
        <w:spacing w:after="0" w:line="240" w:lineRule="auto"/>
        <w:ind w:left="0"/>
        <w:jc w:val="both"/>
        <w:rPr>
          <w:rFonts w:cstheme="minorHAnsi"/>
          <w:b/>
          <w:bCs/>
          <w:sz w:val="20"/>
          <w:szCs w:val="20"/>
        </w:rPr>
      </w:pPr>
    </w:p>
    <w:p w:rsidR="00CC3489" w:rsidRPr="00F918A3" w:rsidRDefault="00CC3489"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Prueba de Adherencia</w:t>
      </w:r>
    </w:p>
    <w:p w:rsidR="00F7595D" w:rsidRPr="00F918A3"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F918A3" w:rsidRDefault="00F7595D" w:rsidP="001131E2">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Aplica a todas las juntas en las que se utilizará una manta </w:t>
      </w:r>
      <w:proofErr w:type="spellStart"/>
      <w:r w:rsidRPr="00F918A3">
        <w:rPr>
          <w:rFonts w:asciiTheme="minorHAnsi" w:hAnsiTheme="minorHAnsi" w:cstheme="minorHAnsi"/>
          <w:sz w:val="20"/>
          <w:szCs w:val="20"/>
        </w:rPr>
        <w:t>termocontraíble</w:t>
      </w:r>
      <w:proofErr w:type="spellEnd"/>
      <w:r w:rsidRPr="00F918A3">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F918A3" w:rsidRDefault="00F7595D" w:rsidP="001131E2">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CC3489" w:rsidRPr="00F918A3" w:rsidRDefault="00CC3489" w:rsidP="00CC3489">
      <w:pPr>
        <w:ind w:left="720"/>
        <w:jc w:val="both"/>
        <w:rPr>
          <w:rFonts w:asciiTheme="minorHAnsi" w:hAnsiTheme="minorHAnsi" w:cstheme="minorHAnsi"/>
          <w:sz w:val="20"/>
          <w:szCs w:val="20"/>
          <w:lang w:val="es-ES_tradnl"/>
        </w:rPr>
      </w:pPr>
    </w:p>
    <w:p w:rsidR="00F7595D" w:rsidRPr="00F918A3" w:rsidRDefault="00F7595D" w:rsidP="00F7595D">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F7595D" w:rsidRPr="00F918A3"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F918A3" w:rsidTr="00FC14F6">
        <w:trPr>
          <w:jc w:val="center"/>
        </w:trPr>
        <w:tc>
          <w:tcPr>
            <w:tcW w:w="0" w:type="auto"/>
            <w:shd w:val="clear" w:color="auto" w:fill="95B3D7"/>
          </w:tcPr>
          <w:p w:rsidR="00F7595D" w:rsidRPr="00F918A3" w:rsidRDefault="00F7595D" w:rsidP="00FC14F6">
            <w:pPr>
              <w:ind w:left="3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F7595D" w:rsidRPr="00F918A3" w:rsidRDefault="00F7595D" w:rsidP="00FC14F6">
            <w:pPr>
              <w:ind w:left="5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F7595D" w:rsidRPr="00F918A3" w:rsidRDefault="00F7595D" w:rsidP="00FC14F6">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F7595D" w:rsidRPr="00F918A3" w:rsidRDefault="00F7595D" w:rsidP="00FC14F6">
            <w:pPr>
              <w:ind w:left="48"/>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F7595D" w:rsidRPr="00F918A3" w:rsidRDefault="00F7595D" w:rsidP="00FC14F6">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F7595D" w:rsidRPr="00F918A3" w:rsidTr="00FC14F6">
        <w:trPr>
          <w:jc w:val="center"/>
        </w:trPr>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F7595D" w:rsidRPr="00F918A3" w:rsidTr="00FC14F6">
        <w:trPr>
          <w:jc w:val="center"/>
        </w:trPr>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F7595D" w:rsidRPr="00F918A3" w:rsidRDefault="00F7595D" w:rsidP="00FC14F6">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F7595D" w:rsidRPr="00F918A3" w:rsidRDefault="00F7595D" w:rsidP="00F7595D">
      <w:pPr>
        <w:ind w:left="495"/>
        <w:jc w:val="both"/>
        <w:rPr>
          <w:rFonts w:asciiTheme="minorHAnsi" w:hAnsiTheme="minorHAnsi" w:cstheme="minorHAnsi"/>
          <w:sz w:val="20"/>
          <w:szCs w:val="20"/>
          <w:lang w:val="es-ES_tradnl"/>
        </w:rPr>
      </w:pP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F918A3">
        <w:rPr>
          <w:rFonts w:asciiTheme="minorHAnsi" w:hAnsiTheme="minorHAnsi" w:cstheme="minorHAnsi"/>
          <w:sz w:val="20"/>
          <w:szCs w:val="20"/>
          <w:lang w:val="es-ES_tradnl"/>
        </w:rPr>
        <w:t>kgf</w:t>
      </w:r>
      <w:proofErr w:type="spellEnd"/>
      <w:r w:rsidRPr="00F918A3">
        <w:rPr>
          <w:rFonts w:asciiTheme="minorHAnsi" w:hAnsiTheme="minorHAnsi" w:cstheme="minorHAnsi"/>
          <w:sz w:val="20"/>
          <w:szCs w:val="20"/>
          <w:lang w:val="es-ES_tradnl"/>
        </w:rPr>
        <w:t xml:space="preserve"> dinamómetro entre el área del corte de la manta </w:t>
      </w:r>
      <w:proofErr w:type="spellStart"/>
      <w:r w:rsidRPr="00F918A3">
        <w:rPr>
          <w:rFonts w:asciiTheme="minorHAnsi" w:hAnsiTheme="minorHAnsi" w:cstheme="minorHAnsi"/>
          <w:sz w:val="20"/>
          <w:szCs w:val="20"/>
          <w:lang w:val="es-ES_tradnl"/>
        </w:rPr>
        <w:t>termocontraíble</w:t>
      </w:r>
      <w:proofErr w:type="spellEnd"/>
      <w:r w:rsidRPr="00F918A3">
        <w:rPr>
          <w:rFonts w:asciiTheme="minorHAnsi" w:hAnsiTheme="minorHAnsi" w:cstheme="minorHAnsi"/>
          <w:sz w:val="20"/>
          <w:szCs w:val="20"/>
          <w:lang w:val="es-ES_tradnl"/>
        </w:rPr>
        <w:t>, estén acordes con la especificación de adhesión en hoja de datos del producto.</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F918A3"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lastRenderedPageBreak/>
        <w:t>Si el resultado fuera igual, se debe proceder a efectuar el ensayo sobre todas las mantas instaladas por el mismo equipo y en la misma jornada de trabajo.</w:t>
      </w:r>
    </w:p>
    <w:p w:rsidR="00F7595D" w:rsidRDefault="00F7595D" w:rsidP="001131E2">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0240E3" w:rsidRPr="00F918A3" w:rsidRDefault="000240E3" w:rsidP="001131E2">
      <w:pPr>
        <w:numPr>
          <w:ilvl w:val="0"/>
          <w:numId w:val="23"/>
        </w:numPr>
        <w:jc w:val="both"/>
        <w:rPr>
          <w:rFonts w:asciiTheme="minorHAnsi" w:hAnsiTheme="minorHAnsi" w:cstheme="minorHAnsi"/>
          <w:sz w:val="20"/>
          <w:szCs w:val="20"/>
          <w:lang w:val="es-ES_tradnl"/>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0240E3" w:rsidRDefault="00CC3489"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35</w:t>
      </w:r>
      <w:r w:rsidR="00F7595D" w:rsidRPr="00F918A3">
        <w:rPr>
          <w:rFonts w:cstheme="minorHAnsi"/>
          <w:b/>
          <w:bCs/>
          <w:sz w:val="20"/>
          <w:szCs w:val="20"/>
        </w:rPr>
        <w:t xml:space="preserve">.4 </w:t>
      </w:r>
      <w:r w:rsidR="000240E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CC3489" w:rsidRPr="00F918A3" w:rsidRDefault="00CC3489"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CC3489"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35</w:t>
      </w:r>
      <w:r w:rsidR="000240E3">
        <w:rPr>
          <w:rFonts w:cstheme="minorHAnsi"/>
          <w:b/>
          <w:bCs/>
          <w:sz w:val="20"/>
          <w:szCs w:val="20"/>
        </w:rPr>
        <w:t>.5 MEDICIÓN Y FORMA DE PAGO</w:t>
      </w:r>
    </w:p>
    <w:p w:rsidR="00F7595D" w:rsidRPr="00CC3489" w:rsidRDefault="00F7595D" w:rsidP="00CC3489">
      <w:pPr>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0240E3" w:rsidRDefault="000240E3"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F7595D" w:rsidRPr="00BF0FC5" w:rsidRDefault="00F7595D" w:rsidP="00F7595D">
      <w:pPr>
        <w:jc w:val="both"/>
        <w:rPr>
          <w:rFonts w:asciiTheme="minorHAnsi" w:hAnsiTheme="minorHAnsi" w:cstheme="minorHAnsi"/>
          <w:sz w:val="20"/>
          <w:szCs w:val="20"/>
        </w:rPr>
      </w:pPr>
    </w:p>
    <w:p w:rsidR="00F7595D" w:rsidRPr="00F918A3" w:rsidRDefault="00CC3489"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36</w:t>
      </w:r>
      <w:r w:rsidR="00BF0FC5">
        <w:rPr>
          <w:rFonts w:cstheme="minorHAnsi"/>
          <w:b/>
          <w:bCs/>
          <w:sz w:val="22"/>
          <w:szCs w:val="22"/>
        </w:rPr>
        <w:t>.</w:t>
      </w:r>
      <w:r w:rsidR="00F7595D" w:rsidRPr="00F918A3">
        <w:rPr>
          <w:rFonts w:cstheme="minorHAnsi"/>
          <w:b/>
          <w:bCs/>
          <w:sz w:val="22"/>
          <w:szCs w:val="22"/>
        </w:rPr>
        <w:t xml:space="preserve"> PRUEBA HIDROSTÁTICA DE TUBERÍA ANC DN 6”.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BF0FC5" w:rsidRDefault="00CC3489" w:rsidP="00CC348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36.1</w:t>
      </w:r>
      <w:r w:rsidR="00BF0FC5">
        <w:rPr>
          <w:rFonts w:cstheme="minorHAnsi"/>
          <w:b/>
          <w:bCs/>
          <w:sz w:val="20"/>
          <w:szCs w:val="20"/>
        </w:rPr>
        <w:t xml:space="preserve"> </w:t>
      </w:r>
      <w:r w:rsidR="00F7595D"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546658">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546658">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lastRenderedPageBreak/>
        <w:t>Procedimiento específico para los trabajos.</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Análisis físico químico del agua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18A3">
        <w:rPr>
          <w:rFonts w:cstheme="minorHAnsi"/>
          <w:sz w:val="20"/>
          <w:szCs w:val="20"/>
        </w:rPr>
        <w:t>Ia</w:t>
      </w:r>
      <w:proofErr w:type="spellEnd"/>
      <w:r w:rsidRPr="00F918A3">
        <w:rPr>
          <w:rFonts w:cstheme="minorHAnsi"/>
          <w:sz w:val="20"/>
          <w:szCs w:val="20"/>
        </w:rPr>
        <w:t xml:space="preserve"> mínima y máxima presión correspondiente a las elevaciones del inicio y final de la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Memoria de cálculo para cada sección:</w:t>
      </w:r>
    </w:p>
    <w:p w:rsidR="00F7595D" w:rsidRPr="00F918A3" w:rsidRDefault="00F7595D" w:rsidP="00F7595D">
      <w:pPr>
        <w:pStyle w:val="Sangra3detindependiente"/>
        <w:spacing w:after="0" w:line="240" w:lineRule="auto"/>
        <w:ind w:left="78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forma segura, durante los trabajos necesarios en la prueba hidrostática. Los cabezales a utilizar deben ser los aprobados por el supervisor de obra.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w:t>
      </w:r>
      <w:proofErr w:type="spellStart"/>
      <w:r w:rsidRPr="00F918A3">
        <w:rPr>
          <w:rFonts w:cstheme="minorHAnsi"/>
          <w:sz w:val="20"/>
          <w:szCs w:val="20"/>
        </w:rPr>
        <w:t>fittings</w:t>
      </w:r>
      <w:proofErr w:type="spellEnd"/>
      <w:r w:rsidRPr="00F918A3">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y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con cepillos incorporados.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con cepillos y sin cepillos a utilizar será una vez logrado la limpieza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F7595D" w:rsidRPr="00F918A3"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paso de la placa calibradora debe ser realizado al finalizar la prueba hidrostática o según lo apruebe el supervisor de obra.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F7595D" w:rsidRPr="00F918A3" w:rsidRDefault="00F7595D" w:rsidP="00F7595D">
      <w:pPr>
        <w:pStyle w:val="Sangra3detindependiente"/>
        <w:spacing w:after="0" w:line="240" w:lineRule="auto"/>
        <w:ind w:left="426"/>
        <w:jc w:val="center"/>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DE - </w:t>
      </w:r>
      <w:proofErr w:type="spellStart"/>
      <w:r w:rsidRPr="00F918A3">
        <w:rPr>
          <w:rFonts w:cstheme="minorHAnsi"/>
          <w:sz w:val="20"/>
          <w:szCs w:val="20"/>
        </w:rPr>
        <w:t>2e</w:t>
      </w:r>
      <w:proofErr w:type="spellEnd"/>
      <w:r w:rsidRPr="00F918A3">
        <w:rPr>
          <w:rFonts w:cstheme="minorHAnsi"/>
          <w:sz w:val="20"/>
          <w:szCs w:val="20"/>
        </w:rPr>
        <w:t xml:space="preserve"> (</w:t>
      </w:r>
      <w:proofErr w:type="spellStart"/>
      <w:r w:rsidRPr="00F918A3">
        <w:rPr>
          <w:rFonts w:cstheme="minorHAnsi"/>
          <w:sz w:val="20"/>
          <w:szCs w:val="20"/>
        </w:rPr>
        <w:t>1+K</w:t>
      </w:r>
      <w:proofErr w:type="spellEnd"/>
      <w:r w:rsidRPr="00F918A3">
        <w:rPr>
          <w:rFonts w:cstheme="minorHAnsi"/>
          <w:sz w:val="20"/>
          <w:szCs w:val="20"/>
        </w:rPr>
        <w:t>) - 0,025 DE - 0,250”</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Donde</w:t>
      </w:r>
      <w:proofErr w:type="spellEnd"/>
      <w:r w:rsidRPr="00F918A3">
        <w:rPr>
          <w:rFonts w:cstheme="minorHAnsi"/>
          <w:sz w:val="20"/>
          <w:szCs w:val="20"/>
        </w:rPr>
        <w:t>:</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diámetro de la platina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e</w:t>
      </w:r>
      <w:proofErr w:type="spellEnd"/>
      <w:r w:rsidRPr="00F918A3">
        <w:rPr>
          <w:rFonts w:cstheme="minorHAnsi"/>
          <w:sz w:val="20"/>
          <w:szCs w:val="20"/>
        </w:rPr>
        <w:t xml:space="preserve"> = espesor nominal de la pared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194D01" w:rsidRDefault="00F7595D" w:rsidP="00194D01">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Solidos &lt; 30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Tiene que estar exentas de aceites y grasas.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oxigeno &gt; 5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Ausencia de microorganismos.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llenado de la línea a probar se debe utilizar </w:t>
      </w:r>
      <w:proofErr w:type="spellStart"/>
      <w:r w:rsidRPr="00F918A3">
        <w:rPr>
          <w:rFonts w:cstheme="minorHAnsi"/>
          <w:sz w:val="20"/>
          <w:szCs w:val="20"/>
        </w:rPr>
        <w:t>Pigs</w:t>
      </w:r>
      <w:proofErr w:type="spellEnd"/>
      <w:r w:rsidRPr="00F918A3">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F7595D" w:rsidRPr="00BF0FC5" w:rsidRDefault="00F7595D" w:rsidP="00BF0FC5">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4F7AF64D" wp14:editId="3B47D1ED">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lastRenderedPageBreak/>
        <w:t>La presión en el punto más alto del tramo a probar debe ser igual o mayor que la mínima presión especificada de prueba.</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presión de prueba debe ser 1.5 veces la presión de operación, sin embargo, esto puede varía en función de la clase, localización, etc. Indicada en la ASME </w:t>
      </w:r>
      <w:proofErr w:type="spellStart"/>
      <w:r w:rsidRPr="00F918A3">
        <w:rPr>
          <w:rFonts w:cstheme="minorHAnsi"/>
          <w:sz w:val="20"/>
          <w:szCs w:val="20"/>
        </w:rPr>
        <w:t>B31.8</w:t>
      </w:r>
      <w:proofErr w:type="spellEnd"/>
      <w:r w:rsidRPr="00F918A3">
        <w:rPr>
          <w:rFonts w:cstheme="minorHAnsi"/>
          <w:sz w:val="20"/>
          <w:szCs w:val="20"/>
        </w:rPr>
        <w:t>.</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 xml:space="preserve">Luego la presión debe ser elevada de forma moderada y a una variación constante hasta  alcanzar </w:t>
      </w:r>
      <w:proofErr w:type="spellStart"/>
      <w:r w:rsidRPr="00F918A3">
        <w:rPr>
          <w:rFonts w:cstheme="minorHAnsi"/>
          <w:sz w:val="20"/>
          <w:szCs w:val="20"/>
        </w:rPr>
        <w:t>el100</w:t>
      </w:r>
      <w:proofErr w:type="spellEnd"/>
      <w:r w:rsidRPr="00F918A3">
        <w:rPr>
          <w:rFonts w:cstheme="minorHAnsi"/>
          <w:sz w:val="20"/>
          <w:szCs w:val="20"/>
        </w:rPr>
        <w:t>% de la presión de prueba y mantenida durante 4 horas, en este periodo se realiza la prueba de resistencia mecánica.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F1009" w:rsidRDefault="004F1009" w:rsidP="00F7595D">
      <w:pPr>
        <w:pStyle w:val="Sangra3detindependiente"/>
        <w:spacing w:after="0" w:line="240" w:lineRule="auto"/>
        <w:ind w:left="0"/>
        <w:jc w:val="both"/>
        <w:rPr>
          <w:rFonts w:cstheme="minorHAnsi"/>
          <w:sz w:val="20"/>
          <w:szCs w:val="20"/>
        </w:rPr>
      </w:pPr>
      <w:r w:rsidRPr="00F918A3">
        <w:rPr>
          <w:rFonts w:cstheme="minorHAnsi"/>
          <w:noProof/>
          <w:sz w:val="20"/>
          <w:szCs w:val="20"/>
        </w:rPr>
        <w:drawing>
          <wp:anchor distT="0" distB="0" distL="114300" distR="114300" simplePos="0" relativeHeight="251661312" behindDoc="0" locked="0" layoutInCell="1" allowOverlap="1" wp14:anchorId="70F10AFD" wp14:editId="6A3F7794">
            <wp:simplePos x="0" y="0"/>
            <wp:positionH relativeFrom="margin">
              <wp:posOffset>1634490</wp:posOffset>
            </wp:positionH>
            <wp:positionV relativeFrom="paragraph">
              <wp:posOffset>73025</wp:posOffset>
            </wp:positionV>
            <wp:extent cx="2645410" cy="1355725"/>
            <wp:effectExtent l="0" t="0" r="2540"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541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Pr="00F918A3" w:rsidRDefault="004F1009"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4F1009">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w:t>
      </w:r>
      <w:r w:rsidR="00194D01">
        <w:rPr>
          <w:rFonts w:cstheme="minorHAnsi"/>
          <w:sz w:val="20"/>
          <w:szCs w:val="20"/>
        </w:rPr>
        <w:t>ultado del ensayo radiográfico.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terminadas las tareas antes descritas, se reiniciarán todas </w:t>
      </w:r>
      <w:proofErr w:type="spellStart"/>
      <w:r w:rsidRPr="00F918A3">
        <w:rPr>
          <w:rFonts w:cstheme="minorHAnsi"/>
          <w:sz w:val="20"/>
          <w:szCs w:val="20"/>
        </w:rPr>
        <w:t>Ias</w:t>
      </w:r>
      <w:proofErr w:type="spellEnd"/>
      <w:r w:rsidRPr="00F918A3">
        <w:rPr>
          <w:rFonts w:cstheme="minorHAnsi"/>
          <w:sz w:val="20"/>
          <w:szCs w:val="20"/>
        </w:rPr>
        <w:t xml:space="preserve"> actividades de la prueba antes citadas.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Vaciado y disposición final del agua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w:t>
      </w:r>
      <w:proofErr w:type="gramStart"/>
      <w:r w:rsidRPr="00F918A3">
        <w:rPr>
          <w:rFonts w:cstheme="minorHAnsi"/>
          <w:sz w:val="20"/>
          <w:szCs w:val="20"/>
        </w:rPr>
        <w:t>!</w:t>
      </w:r>
      <w:proofErr w:type="gramEnd"/>
      <w:r w:rsidRPr="00F918A3">
        <w:rPr>
          <w:rFonts w:cstheme="minorHAnsi"/>
          <w:sz w:val="20"/>
          <w:szCs w:val="20"/>
        </w:rPr>
        <w:t xml:space="preserve"> tramo quede en condiciones para comenzar el secado final a satisfacción de la inspección de obra.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secado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a utilizar estará en función de una vez logrado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BF0FC5" w:rsidRDefault="00194D01"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36</w:t>
      </w:r>
      <w:r w:rsidR="00F7595D" w:rsidRPr="00F918A3">
        <w:rPr>
          <w:rFonts w:cstheme="minorHAnsi"/>
          <w:b/>
          <w:bCs/>
          <w:sz w:val="20"/>
          <w:szCs w:val="20"/>
        </w:rPr>
        <w:t xml:space="preserve">.4 </w:t>
      </w:r>
      <w:r w:rsidR="00BF0FC5">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194D01"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36</w:t>
      </w:r>
      <w:r w:rsidR="00BF0FC5">
        <w:rPr>
          <w:rFonts w:cstheme="minorHAnsi"/>
          <w:b/>
          <w:bCs/>
          <w:sz w:val="20"/>
          <w:szCs w:val="20"/>
        </w:rPr>
        <w:t xml:space="preserve">.5 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Pr="00F918A3" w:rsidRDefault="00194D01"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p>
    <w:p w:rsidR="00F7595D" w:rsidRPr="00F918A3" w:rsidRDefault="00194D01"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37</w:t>
      </w:r>
      <w:r w:rsidR="00BF0FC5">
        <w:rPr>
          <w:rFonts w:asciiTheme="minorHAnsi" w:hAnsiTheme="minorHAnsi" w:cstheme="minorHAnsi"/>
          <w:b/>
          <w:sz w:val="22"/>
          <w:szCs w:val="22"/>
        </w:rPr>
        <w:t>.</w:t>
      </w:r>
      <w:r w:rsidR="00F7595D" w:rsidRPr="00F918A3">
        <w:rPr>
          <w:rFonts w:asciiTheme="minorHAnsi" w:hAnsiTheme="minorHAnsi" w:cstheme="minorHAnsi"/>
          <w:b/>
          <w:sz w:val="22"/>
          <w:szCs w:val="22"/>
        </w:rPr>
        <w:t xml:space="preserve"> PRUEBA HIDROSTÁTICA (HERMETICIDAD Y SELLO)  PARA VÁLVULA DN </w:t>
      </w:r>
      <w:proofErr w:type="spellStart"/>
      <w:r w:rsidR="00F7595D" w:rsidRPr="00F918A3">
        <w:rPr>
          <w:rFonts w:asciiTheme="minorHAnsi" w:hAnsiTheme="minorHAnsi" w:cstheme="minorHAnsi"/>
          <w:b/>
          <w:sz w:val="22"/>
          <w:szCs w:val="22"/>
        </w:rPr>
        <w:t>DN</w:t>
      </w:r>
      <w:proofErr w:type="spellEnd"/>
      <w:r w:rsidR="00F7595D" w:rsidRPr="00F918A3">
        <w:rPr>
          <w:rFonts w:asciiTheme="minorHAnsi" w:hAnsiTheme="minorHAnsi" w:cstheme="minorHAnsi"/>
          <w:b/>
          <w:sz w:val="22"/>
          <w:szCs w:val="22"/>
        </w:rPr>
        <w:t xml:space="preserve"> 6”.</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F918A3" w:rsidRDefault="00194D01" w:rsidP="00194D0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37.1</w:t>
      </w:r>
      <w:r w:rsidR="00BF0FC5">
        <w:rPr>
          <w:rFonts w:cstheme="minorHAnsi"/>
          <w:b/>
          <w:bCs/>
          <w:sz w:val="20"/>
          <w:szCs w:val="20"/>
        </w:rPr>
        <w:t xml:space="preserve"> </w:t>
      </w:r>
      <w:r w:rsidR="00F7595D" w:rsidRPr="00F918A3">
        <w:rPr>
          <w:rFonts w:cstheme="minorHAnsi"/>
          <w:b/>
          <w:bCs/>
          <w:sz w:val="20"/>
          <w:szCs w:val="20"/>
        </w:rPr>
        <w:t xml:space="preserve">DEFINICIÓN </w:t>
      </w:r>
    </w:p>
    <w:p w:rsidR="00F7595D" w:rsidRPr="00F918A3" w:rsidRDefault="00F7595D" w:rsidP="00F7595D">
      <w:pPr>
        <w:pStyle w:val="Default"/>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546658">
      <w:pPr>
        <w:pStyle w:val="Prrafodelista"/>
        <w:numPr>
          <w:ilvl w:val="0"/>
          <w:numId w:val="3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F918A3" w:rsidRDefault="00F7595D" w:rsidP="00F7595D">
      <w:pPr>
        <w:jc w:val="both"/>
        <w:rPr>
          <w:rFonts w:asciiTheme="minorHAnsi" w:hAnsiTheme="minorHAnsi" w:cstheme="minorHAnsi"/>
          <w:sz w:val="20"/>
          <w:szCs w:val="20"/>
        </w:rPr>
      </w:pPr>
    </w:p>
    <w:p w:rsidR="00F7595D" w:rsidRPr="00BF0FC5" w:rsidRDefault="00F7595D" w:rsidP="00546658">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F7595D" w:rsidRPr="00F918A3" w:rsidTr="00FC14F6">
        <w:trPr>
          <w:trHeight w:val="75"/>
          <w:jc w:val="center"/>
        </w:trPr>
        <w:tc>
          <w:tcPr>
            <w:tcW w:w="5573" w:type="dxa"/>
            <w:shd w:val="clear" w:color="auto" w:fill="auto"/>
            <w:vAlign w:val="center"/>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546658">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Procedimiento específico para los trabajos.</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lastRenderedPageBreak/>
        <w:t>Certificado de calidad de la válvula</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y prueba hidrostática para cada válvula.</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F7595D" w:rsidRPr="00F918A3" w:rsidRDefault="00F7595D" w:rsidP="00F7595D">
      <w:pPr>
        <w:pStyle w:val="Sangra3detindependiente"/>
        <w:spacing w:after="0" w:line="240" w:lineRule="auto"/>
        <w:ind w:left="426"/>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segunda parte será la prueba de sello en el cual se </w:t>
      </w:r>
      <w:proofErr w:type="spellStart"/>
      <w:r w:rsidRPr="00F918A3">
        <w:rPr>
          <w:rFonts w:asciiTheme="minorHAnsi" w:hAnsiTheme="minorHAnsi" w:cstheme="minorHAnsi"/>
          <w:sz w:val="20"/>
          <w:szCs w:val="20"/>
        </w:rPr>
        <w:t>es</w:t>
      </w:r>
      <w:proofErr w:type="spellEnd"/>
      <w:r w:rsidRPr="00F918A3">
        <w:rPr>
          <w:rFonts w:asciiTheme="minorHAnsi" w:hAnsiTheme="minorHAnsi" w:cstheme="minorHAnsi"/>
          <w:sz w:val="20"/>
          <w:szCs w:val="20"/>
        </w:rPr>
        <w:t xml:space="preserve"> debe verificar la existencia de fugas en los sellos de la válvula sometidos a presión.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BF0FC5">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F7595D" w:rsidRPr="00F918A3" w:rsidTr="00FC14F6">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F7595D" w:rsidRPr="00F918A3"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ø2</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ø4</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ø6</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ø10</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ø12</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ø18</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ø20</w:t>
            </w:r>
            <w:proofErr w:type="spellEnd"/>
            <w:r w:rsidRPr="00F918A3">
              <w:rPr>
                <w:rFonts w:asciiTheme="minorHAnsi" w:hAnsiTheme="minorHAnsi" w:cstheme="minorHAnsi"/>
                <w:color w:val="000000"/>
                <w:sz w:val="20"/>
                <w:szCs w:val="20"/>
                <w:lang w:eastAsia="es-BO"/>
              </w:rPr>
              <w:t>"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BF0FC5" w:rsidRDefault="006450B8"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37</w:t>
      </w:r>
      <w:r w:rsidR="00F7595D" w:rsidRPr="00F918A3">
        <w:rPr>
          <w:rFonts w:cstheme="minorHAnsi"/>
          <w:b/>
          <w:bCs/>
          <w:sz w:val="20"/>
          <w:szCs w:val="20"/>
        </w:rPr>
        <w:t>.4 M</w:t>
      </w:r>
      <w:r w:rsidR="00BF0FC5">
        <w:rPr>
          <w:rFonts w:cstheme="minorHAnsi"/>
          <w:b/>
          <w:bCs/>
          <w:sz w:val="20"/>
          <w:szCs w:val="20"/>
        </w:rPr>
        <w:t xml:space="preserve">EDIDAS DE MITIGACIÓN AMBIENTAL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F918A3">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6450B8"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37</w:t>
      </w:r>
      <w:r w:rsidR="00BF0FC5">
        <w:rPr>
          <w:rFonts w:cstheme="minorHAnsi"/>
          <w:b/>
          <w:bCs/>
          <w:sz w:val="20"/>
          <w:szCs w:val="20"/>
        </w:rPr>
        <w:t>.5 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032A03" w:rsidRDefault="00032A03" w:rsidP="00F7595D">
      <w:pPr>
        <w:jc w:val="both"/>
        <w:rPr>
          <w:rFonts w:asciiTheme="minorHAnsi" w:hAnsiTheme="minorHAnsi" w:cstheme="minorHAnsi"/>
          <w:sz w:val="20"/>
          <w:szCs w:val="20"/>
        </w:rPr>
      </w:pPr>
    </w:p>
    <w:p w:rsidR="00032A03" w:rsidRPr="00F918A3" w:rsidRDefault="00194D01" w:rsidP="00032A03">
      <w:pPr>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lastRenderedPageBreak/>
        <w:t>38</w:t>
      </w:r>
      <w:r w:rsidR="00032A03" w:rsidRPr="00F918A3">
        <w:rPr>
          <w:rFonts w:asciiTheme="minorHAnsi" w:eastAsiaTheme="minorHAnsi" w:hAnsiTheme="minorHAnsi" w:cstheme="minorHAnsi"/>
          <w:b/>
          <w:bCs/>
          <w:sz w:val="22"/>
          <w:szCs w:val="22"/>
          <w:lang w:val="es-BO" w:eastAsia="en-US"/>
        </w:rPr>
        <w:t xml:space="preserve"> ESTUDIO E IMPLEMENTACIÓN DE PROTECCIÓN CATÓDICA </w:t>
      </w:r>
    </w:p>
    <w:p w:rsidR="00032A03" w:rsidRPr="00F918A3" w:rsidRDefault="00032A03" w:rsidP="00032A03">
      <w:pPr>
        <w:jc w:val="both"/>
        <w:rPr>
          <w:rFonts w:asciiTheme="minorHAnsi" w:eastAsiaTheme="minorHAnsi" w:hAnsiTheme="minorHAnsi" w:cstheme="minorHAnsi"/>
          <w:b/>
          <w:bCs/>
          <w:sz w:val="20"/>
          <w:szCs w:val="20"/>
          <w:lang w:val="es-BO" w:eastAsia="en-US"/>
        </w:rPr>
      </w:pPr>
      <w:r w:rsidRPr="00F918A3">
        <w:rPr>
          <w:rFonts w:asciiTheme="minorHAnsi" w:eastAsiaTheme="minorHAnsi" w:hAnsiTheme="minorHAnsi" w:cstheme="minorHAnsi"/>
          <w:b/>
          <w:bCs/>
          <w:sz w:val="20"/>
          <w:szCs w:val="20"/>
          <w:lang w:val="es-BO" w:eastAsia="en-US"/>
        </w:rPr>
        <w:t>UNIDAD: GLB</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F918A3" w:rsidRDefault="006450B8"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38</w:t>
      </w:r>
      <w:r w:rsidR="00032A03" w:rsidRPr="00F918A3">
        <w:rPr>
          <w:rFonts w:asciiTheme="minorHAnsi" w:eastAsiaTheme="minorHAnsi" w:hAnsiTheme="minorHAnsi" w:cstheme="minorHAnsi"/>
          <w:b/>
          <w:bCs/>
          <w:sz w:val="20"/>
          <w:szCs w:val="20"/>
          <w:lang w:val="es-BO" w:eastAsia="en-US"/>
        </w:rPr>
        <w:t xml:space="preserve">.1 DEFINICIÓN </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6450B8" w:rsidP="00032A03">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sz w:val="20"/>
          <w:szCs w:val="20"/>
          <w:lang w:val="es-BO" w:eastAsia="en-US"/>
        </w:rPr>
        <w:t>38</w:t>
      </w:r>
      <w:r w:rsidR="00032A03" w:rsidRPr="00F918A3">
        <w:rPr>
          <w:rFonts w:asciiTheme="minorHAnsi" w:eastAsiaTheme="minorHAnsi" w:hAnsiTheme="minorHAnsi" w:cstheme="minorHAnsi"/>
          <w:b/>
          <w:bCs/>
          <w:sz w:val="20"/>
          <w:szCs w:val="20"/>
          <w:lang w:val="es-BO" w:eastAsia="en-US"/>
        </w:rPr>
        <w:t xml:space="preserve">.2 MATERIAL, HERRAMIENTAS, EQUIPO Y PERSONAL </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032A03" w:rsidP="00032A03">
      <w:pPr>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F918A3" w:rsidRDefault="006450B8"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38</w:t>
      </w:r>
      <w:r w:rsidR="00032A03" w:rsidRPr="00F918A3">
        <w:rPr>
          <w:rFonts w:asciiTheme="minorHAnsi" w:eastAsiaTheme="minorHAnsi" w:hAnsiTheme="minorHAnsi" w:cstheme="minorHAnsi"/>
          <w:b/>
          <w:bCs/>
          <w:sz w:val="20"/>
          <w:szCs w:val="20"/>
          <w:lang w:val="es-BO" w:eastAsia="en-US"/>
        </w:rPr>
        <w:t xml:space="preserve">.3 PROCEDIMIENTO PARA LA EJECUCIÓN </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Pr="00F918A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Cabe hacer notar que la Contratista será la responsable de que todo punto relevado, cumpla con los criterios de protección catódica estipulados por la NACE </w:t>
      </w:r>
      <w:proofErr w:type="spellStart"/>
      <w:r w:rsidRPr="00F918A3">
        <w:rPr>
          <w:rFonts w:asciiTheme="minorHAnsi" w:eastAsiaTheme="minorHAnsi" w:hAnsiTheme="minorHAnsi" w:cstheme="minorHAnsi"/>
          <w:color w:val="000000"/>
          <w:sz w:val="20"/>
          <w:szCs w:val="20"/>
          <w:lang w:val="es-BO" w:eastAsia="en-US"/>
        </w:rPr>
        <w:t>RP</w:t>
      </w:r>
      <w:proofErr w:type="spellEnd"/>
      <w:r w:rsidRPr="00F918A3">
        <w:rPr>
          <w:rFonts w:asciiTheme="minorHAnsi" w:eastAsiaTheme="minorHAnsi" w:hAnsiTheme="minorHAnsi" w:cstheme="minorHAnsi"/>
          <w:color w:val="000000"/>
          <w:sz w:val="20"/>
          <w:szCs w:val="20"/>
          <w:lang w:val="es-BO" w:eastAsia="en-US"/>
        </w:rPr>
        <w:t>-0169. Por consiguiente se deberá gestionar los medios y tareas para lograr este cometido, incluyendo todo estudio, control, equipos o materiales, para lograr un resultado final adecuado de Protección Catódica, sin cargo adicional alguno.</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Pr="00F918A3" w:rsidRDefault="006450B8"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38</w:t>
      </w:r>
      <w:r w:rsidR="00032A03" w:rsidRPr="00F918A3">
        <w:rPr>
          <w:rFonts w:asciiTheme="minorHAnsi" w:eastAsiaTheme="minorHAnsi" w:hAnsiTheme="minorHAnsi" w:cstheme="minorHAnsi"/>
          <w:b/>
          <w:bCs/>
          <w:sz w:val="20"/>
          <w:szCs w:val="20"/>
          <w:lang w:val="es-BO" w:eastAsia="en-US"/>
        </w:rPr>
        <w:t xml:space="preserve">.4 MEDIDAS DE MITIGACIÓN AMBIENTAL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F918A3" w:rsidRDefault="006450B8"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38</w:t>
      </w:r>
      <w:r w:rsidR="00032A03" w:rsidRPr="00F918A3">
        <w:rPr>
          <w:rFonts w:asciiTheme="minorHAnsi" w:eastAsiaTheme="minorHAnsi" w:hAnsiTheme="minorHAnsi" w:cstheme="minorHAnsi"/>
          <w:b/>
          <w:bCs/>
          <w:sz w:val="20"/>
          <w:szCs w:val="20"/>
          <w:lang w:val="es-BO" w:eastAsia="en-US"/>
        </w:rPr>
        <w:t>.5 MEDICIÓN Y FORMA DE PAGO</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32A03" w:rsidRPr="00F918A3" w:rsidRDefault="00032A03" w:rsidP="00032A03">
      <w:pPr>
        <w:ind w:left="426"/>
        <w:jc w:val="both"/>
        <w:rPr>
          <w:rFonts w:asciiTheme="minorHAnsi" w:hAnsiTheme="minorHAnsi" w:cstheme="minorHAnsi"/>
          <w:sz w:val="20"/>
          <w:szCs w:val="20"/>
        </w:rPr>
      </w:pPr>
    </w:p>
    <w:p w:rsidR="00032A0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donde se constate los trabajos realizados concernientes a este ítem.</w:t>
      </w: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2"/>
          <w:szCs w:val="22"/>
        </w:rPr>
      </w:pPr>
    </w:p>
    <w:p w:rsidR="00F7595D" w:rsidRPr="00F918A3" w:rsidRDefault="006450B8"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39</w:t>
      </w:r>
      <w:r w:rsidR="00BF0FC5">
        <w:rPr>
          <w:rFonts w:asciiTheme="minorHAnsi" w:hAnsiTheme="minorHAnsi" w:cstheme="minorHAnsi"/>
          <w:b/>
          <w:sz w:val="22"/>
          <w:szCs w:val="22"/>
        </w:rPr>
        <w:t>.</w:t>
      </w:r>
      <w:r w:rsidR="00F7595D" w:rsidRPr="00F918A3">
        <w:rPr>
          <w:rFonts w:asciiTheme="minorHAnsi" w:hAnsiTheme="minorHAnsi" w:cstheme="minorHAnsi"/>
          <w:b/>
          <w:sz w:val="22"/>
          <w:szCs w:val="22"/>
        </w:rPr>
        <w:t xml:space="preserve"> MONTAJE DE VÁLVULA Y ACCESORIOS DE ANC </w:t>
      </w:r>
      <w:r w:rsidR="00BF0FC5">
        <w:rPr>
          <w:rFonts w:asciiTheme="minorHAnsi" w:hAnsiTheme="minorHAnsi" w:cstheme="minorHAnsi"/>
          <w:b/>
          <w:sz w:val="22"/>
          <w:szCs w:val="22"/>
        </w:rPr>
        <w:t xml:space="preserve">DN </w:t>
      </w:r>
      <w:r w:rsidR="00F7595D" w:rsidRPr="00F918A3">
        <w:rPr>
          <w:rFonts w:asciiTheme="minorHAnsi" w:hAnsiTheme="minorHAnsi" w:cstheme="minorHAnsi"/>
          <w:b/>
          <w:sz w:val="22"/>
          <w:szCs w:val="22"/>
        </w:rPr>
        <w:t xml:space="preserve">6”.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BF0FC5" w:rsidRDefault="006450B8"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39</w:t>
      </w:r>
      <w:r w:rsidR="00BF0FC5">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F7595D" w:rsidRPr="00F918A3" w:rsidRDefault="00F7595D" w:rsidP="00F7595D">
      <w:pPr>
        <w:pStyle w:val="Prrafodelista"/>
        <w:ind w:left="786"/>
        <w:contextualSpacing/>
        <w:jc w:val="both"/>
        <w:rPr>
          <w:rFonts w:asciiTheme="minorHAnsi" w:hAnsiTheme="minorHAnsi" w:cstheme="minorHAnsi"/>
          <w:sz w:val="20"/>
          <w:szCs w:val="20"/>
        </w:rPr>
      </w:pPr>
    </w:p>
    <w:p w:rsidR="00F7595D" w:rsidRPr="00BF0FC5" w:rsidRDefault="00F7595D" w:rsidP="0054665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BF0FC5" w:rsidRDefault="00F7595D" w:rsidP="0054665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lastRenderedPageBreak/>
        <w:t>Cualquier otro trabajo adicional en esta actividad, deberá ser aprobado antes de su ejecución por el supervisor de obra del proyecto.</w:t>
      </w:r>
    </w:p>
    <w:p w:rsidR="00F7595D" w:rsidRPr="00F918A3" w:rsidRDefault="00F7595D" w:rsidP="00F7595D">
      <w:pPr>
        <w:jc w:val="both"/>
        <w:rPr>
          <w:rFonts w:asciiTheme="minorHAnsi" w:hAnsiTheme="minorHAnsi" w:cstheme="minorHAnsi"/>
          <w:b/>
          <w:iCs/>
          <w:sz w:val="20"/>
          <w:szCs w:val="20"/>
        </w:rPr>
      </w:pPr>
    </w:p>
    <w:p w:rsidR="00F7595D" w:rsidRPr="00F918A3" w:rsidRDefault="00F7595D" w:rsidP="00F7595D">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w:t>
      </w:r>
      <w:proofErr w:type="spellStart"/>
      <w:r w:rsidRPr="00F918A3">
        <w:rPr>
          <w:rFonts w:asciiTheme="minorHAnsi" w:hAnsiTheme="minorHAnsi" w:cstheme="minorHAnsi"/>
          <w:iCs/>
          <w:sz w:val="20"/>
          <w:szCs w:val="20"/>
        </w:rPr>
        <w:t>Torquimétrico</w:t>
      </w:r>
      <w:proofErr w:type="spellEnd"/>
      <w:r w:rsidRPr="00F918A3">
        <w:rPr>
          <w:rFonts w:asciiTheme="minorHAnsi" w:hAnsiTheme="minorHAnsi" w:cstheme="minorHAnsi"/>
          <w:iCs/>
          <w:sz w:val="20"/>
          <w:szCs w:val="20"/>
        </w:rPr>
        <w:t xml:space="preserve"> (Un espárrago no lubricado tiene una pérdida de eficiencia en el ajuste del 50%, frente a uno correctamente lubricado).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F918A3"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F918A3">
        <w:rPr>
          <w:rFonts w:asciiTheme="minorHAnsi" w:hAnsiTheme="minorHAnsi" w:cstheme="minorHAnsi"/>
          <w:iCs/>
          <w:sz w:val="20"/>
          <w:szCs w:val="20"/>
        </w:rPr>
        <w:t>antichispa</w:t>
      </w:r>
      <w:proofErr w:type="spellEnd"/>
      <w:r w:rsidRPr="00F918A3">
        <w:rPr>
          <w:rFonts w:asciiTheme="minorHAnsi" w:hAnsiTheme="minorHAnsi" w:cstheme="minorHAnsi"/>
          <w:iCs/>
          <w:sz w:val="20"/>
          <w:szCs w:val="20"/>
        </w:rPr>
        <w:t>, para lo cual se seguirá la misma secuencia de ajuste del Gráfico 2.</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F7595D">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F7595D" w:rsidRPr="004F1009" w:rsidRDefault="00F7595D" w:rsidP="004F1009">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54665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jc w:val="both"/>
        <w:rPr>
          <w:rFonts w:asciiTheme="minorHAnsi" w:hAnsiTheme="minorHAnsi" w:cstheme="minorHAnsi"/>
          <w:b/>
          <w:bCs/>
          <w:sz w:val="20"/>
          <w:szCs w:val="20"/>
        </w:rPr>
      </w:pPr>
    </w:p>
    <w:p w:rsidR="00F7595D" w:rsidRPr="00BF0FC5" w:rsidRDefault="00F7595D" w:rsidP="0054665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6450B8">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F7595D">
      <w:pPr>
        <w:jc w:val="both"/>
        <w:rPr>
          <w:rFonts w:asciiTheme="minorHAnsi" w:hAnsiTheme="minorHAnsi" w:cstheme="minorHAnsi"/>
          <w:b/>
          <w:sz w:val="22"/>
          <w:szCs w:val="22"/>
        </w:rPr>
      </w:pPr>
    </w:p>
    <w:p w:rsidR="00F7595D" w:rsidRPr="00F918A3" w:rsidRDefault="00F7595D" w:rsidP="00F7595D">
      <w:pPr>
        <w:ind w:left="426"/>
        <w:jc w:val="both"/>
        <w:rPr>
          <w:rFonts w:asciiTheme="minorHAnsi" w:hAnsiTheme="minorHAnsi" w:cstheme="minorHAnsi"/>
          <w:b/>
          <w:sz w:val="20"/>
          <w:szCs w:val="20"/>
        </w:rPr>
      </w:pPr>
    </w:p>
    <w:p w:rsidR="00F7595D" w:rsidRDefault="00F7595D"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Pr="00F918A3" w:rsidRDefault="00AF70FC" w:rsidP="00F7595D">
      <w:pPr>
        <w:jc w:val="both"/>
        <w:rPr>
          <w:rFonts w:asciiTheme="minorHAnsi" w:hAnsiTheme="minorHAnsi" w:cstheme="minorHAnsi"/>
          <w:b/>
          <w:sz w:val="20"/>
          <w:szCs w:val="20"/>
        </w:rPr>
      </w:pPr>
    </w:p>
    <w:p w:rsidR="00F7595D" w:rsidRPr="00F918A3" w:rsidRDefault="006450B8"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40</w:t>
      </w:r>
      <w:r w:rsidR="00AF70FC">
        <w:rPr>
          <w:rFonts w:asciiTheme="minorHAnsi" w:hAnsiTheme="minorHAnsi" w:cstheme="minorHAnsi"/>
          <w:b/>
          <w:sz w:val="22"/>
          <w:szCs w:val="22"/>
        </w:rPr>
        <w:t>.</w:t>
      </w:r>
      <w:r w:rsidR="00F7595D" w:rsidRPr="00F918A3">
        <w:rPr>
          <w:rFonts w:asciiTheme="minorHAnsi" w:hAnsiTheme="minorHAnsi" w:cstheme="minorHAnsi"/>
          <w:b/>
          <w:sz w:val="22"/>
          <w:szCs w:val="22"/>
        </w:rPr>
        <w:t xml:space="preserve"> PROTECCIÓN DE VÁLVULAS Y ACCESORIOS DE ANC DN 6” EN </w:t>
      </w:r>
      <w:r w:rsidR="00AF70FC" w:rsidRPr="00F918A3">
        <w:rPr>
          <w:rFonts w:asciiTheme="minorHAnsi" w:hAnsiTheme="minorHAnsi" w:cstheme="minorHAnsi"/>
          <w:b/>
          <w:sz w:val="22"/>
          <w:szCs w:val="22"/>
        </w:rPr>
        <w:t>CÁMARAS</w:t>
      </w:r>
      <w:r w:rsidR="00F7595D" w:rsidRPr="00F918A3">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bookmarkStart w:id="0" w:name="_GoBack"/>
      <w:bookmarkEnd w:id="0"/>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F7595D" w:rsidP="00546658">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546658">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546658">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95"/>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w:t>
      </w:r>
      <w:r w:rsidRPr="00F918A3">
        <w:rPr>
          <w:rFonts w:asciiTheme="minorHAnsi" w:hAnsiTheme="minorHAnsi" w:cstheme="minorHAnsi"/>
          <w:sz w:val="20"/>
          <w:szCs w:val="20"/>
        </w:rPr>
        <w:lastRenderedPageBreak/>
        <w:t xml:space="preserve">lija hasta lograr una limpieza completa de la tubería quitando completamente el revestimiento, adhesivo y componentes ajenos a la tubería, por lo cual la tubería quedar completamente limpia y lisa.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w:t>
      </w:r>
      <w:proofErr w:type="spellStart"/>
      <w:r w:rsidRPr="00F918A3">
        <w:rPr>
          <w:rFonts w:asciiTheme="minorHAnsi" w:hAnsiTheme="minorHAnsi" w:cstheme="minorHAnsi"/>
          <w:sz w:val="20"/>
          <w:szCs w:val="20"/>
        </w:rPr>
        <w:t>RAL</w:t>
      </w:r>
      <w:proofErr w:type="spellEnd"/>
      <w:r w:rsidRPr="00F918A3">
        <w:rPr>
          <w:rFonts w:asciiTheme="minorHAnsi" w:hAnsiTheme="minorHAnsi" w:cstheme="minorHAnsi"/>
          <w:sz w:val="20"/>
          <w:szCs w:val="20"/>
        </w:rPr>
        <w:t xml:space="preserve"> 1026 o su equivalente en hexadecimal </w:t>
      </w:r>
      <w:proofErr w:type="spellStart"/>
      <w:r w:rsidRPr="00F918A3">
        <w:rPr>
          <w:rFonts w:asciiTheme="minorHAnsi" w:hAnsiTheme="minorHAnsi" w:cstheme="minorHAnsi"/>
          <w:sz w:val="20"/>
          <w:szCs w:val="20"/>
        </w:rPr>
        <w:t>FFFF00</w:t>
      </w:r>
      <w:proofErr w:type="spellEnd"/>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F918A3" w:rsidRDefault="00F7595D" w:rsidP="00F7595D">
      <w:pPr>
        <w:ind w:left="426"/>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Se debe limitar los trabajos cuando las condiciones climáticas sean adversas (lluvias, vientos fuertes, polvareda, etc.</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AF70FC" w:rsidRDefault="00F7595D" w:rsidP="009D3BD1">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AF70FC" w:rsidRDefault="00F7595D" w:rsidP="009D3BD1">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450B8" w:rsidRDefault="006450B8" w:rsidP="00F7595D">
      <w:pPr>
        <w:jc w:val="both"/>
        <w:rPr>
          <w:rFonts w:asciiTheme="minorHAnsi" w:hAnsiTheme="minorHAnsi" w:cstheme="minorHAnsi"/>
          <w:sz w:val="20"/>
          <w:szCs w:val="20"/>
        </w:rPr>
      </w:pPr>
    </w:p>
    <w:p w:rsidR="00032A03" w:rsidRDefault="00032A03" w:rsidP="00F7595D">
      <w:pPr>
        <w:jc w:val="both"/>
        <w:rPr>
          <w:rFonts w:asciiTheme="minorHAnsi" w:hAnsiTheme="minorHAnsi" w:cstheme="minorHAnsi"/>
          <w:sz w:val="20"/>
          <w:szCs w:val="20"/>
        </w:rPr>
      </w:pPr>
    </w:p>
    <w:p w:rsidR="00032A03" w:rsidRPr="00F918A3" w:rsidRDefault="006450B8" w:rsidP="00032A03">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41</w:t>
      </w:r>
      <w:r w:rsidR="00032A03" w:rsidRPr="00F918A3">
        <w:rPr>
          <w:rFonts w:cstheme="minorHAnsi"/>
          <w:b/>
          <w:bCs/>
          <w:sz w:val="22"/>
          <w:szCs w:val="22"/>
        </w:rPr>
        <w:t xml:space="preserve"> VENTEO, INTERCONEXIÓN, PUESTA EN MARCHA Y PUNTO DE ROCÍO.</w:t>
      </w:r>
    </w:p>
    <w:p w:rsidR="00032A03" w:rsidRPr="00F918A3" w:rsidRDefault="00032A03" w:rsidP="00032A03">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GLB</w:t>
      </w:r>
    </w:p>
    <w:p w:rsidR="00032A03" w:rsidRPr="00F918A3" w:rsidRDefault="00032A03" w:rsidP="00032A03">
      <w:pPr>
        <w:pStyle w:val="Sangra3detindependiente"/>
        <w:autoSpaceDE w:val="0"/>
        <w:autoSpaceDN w:val="0"/>
        <w:adjustRightInd w:val="0"/>
        <w:spacing w:after="0" w:line="240" w:lineRule="auto"/>
        <w:ind w:left="0"/>
        <w:jc w:val="both"/>
        <w:rPr>
          <w:rFonts w:cstheme="minorHAnsi"/>
          <w:b/>
          <w:bCs/>
          <w:sz w:val="20"/>
          <w:szCs w:val="20"/>
        </w:rPr>
      </w:pPr>
    </w:p>
    <w:p w:rsidR="00032A03" w:rsidRPr="00F918A3" w:rsidRDefault="00032A03" w:rsidP="0054665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032A03" w:rsidRPr="00F918A3" w:rsidRDefault="00032A03" w:rsidP="00032A03">
      <w:pPr>
        <w:jc w:val="both"/>
        <w:rPr>
          <w:rFonts w:asciiTheme="minorHAnsi" w:hAnsiTheme="minorHAnsi" w:cstheme="minorHAnsi"/>
          <w:color w:val="000000"/>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32A03" w:rsidRPr="00F918A3" w:rsidRDefault="00032A03" w:rsidP="00032A03">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p>
    <w:p w:rsidR="00032A03" w:rsidRPr="00F918A3" w:rsidRDefault="00032A03" w:rsidP="00032A03">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032A03" w:rsidRPr="00F918A3" w:rsidRDefault="00032A03" w:rsidP="00032A03">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p>
    <w:p w:rsidR="00032A03" w:rsidRPr="00F918A3" w:rsidRDefault="00032A03" w:rsidP="00032A03">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032A03" w:rsidRPr="00F918A3" w:rsidRDefault="00032A03" w:rsidP="00032A03">
      <w:pPr>
        <w:ind w:left="426"/>
        <w:jc w:val="both"/>
        <w:rPr>
          <w:rFonts w:asciiTheme="minorHAnsi" w:hAnsiTheme="minorHAnsi" w:cstheme="minorHAnsi"/>
          <w:sz w:val="20"/>
          <w:szCs w:val="20"/>
        </w:rPr>
      </w:pPr>
    </w:p>
    <w:p w:rsidR="00032A03" w:rsidRPr="00F918A3" w:rsidRDefault="006450B8" w:rsidP="00032A0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41</w:t>
      </w:r>
      <w:r w:rsidR="00032A03" w:rsidRPr="00F918A3">
        <w:rPr>
          <w:rFonts w:cstheme="minorHAnsi"/>
          <w:b/>
          <w:bCs/>
          <w:sz w:val="20"/>
          <w:szCs w:val="20"/>
        </w:rPr>
        <w:t>.2   MATERIALES, HERRAMIENTAS Y EQUIPO</w:t>
      </w:r>
    </w:p>
    <w:p w:rsidR="00032A03" w:rsidRPr="00F918A3" w:rsidRDefault="00032A03" w:rsidP="00032A03">
      <w:pPr>
        <w:pStyle w:val="Sangra3detindependiente"/>
        <w:autoSpaceDE w:val="0"/>
        <w:autoSpaceDN w:val="0"/>
        <w:adjustRightInd w:val="0"/>
        <w:spacing w:after="0" w:line="240" w:lineRule="auto"/>
        <w:jc w:val="both"/>
        <w:rPr>
          <w:rFonts w:cstheme="minorHAnsi"/>
          <w:b/>
          <w:bCs/>
          <w:sz w:val="20"/>
          <w:szCs w:val="20"/>
        </w:rPr>
      </w:pPr>
    </w:p>
    <w:p w:rsidR="00032A03" w:rsidRPr="00F918A3" w:rsidRDefault="00032A03" w:rsidP="00032A03">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Instrumentista</w:t>
            </w:r>
          </w:p>
        </w:tc>
      </w:tr>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Detector de Gases</w:t>
            </w:r>
          </w:p>
        </w:tc>
      </w:tr>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Medidor de punto de roció</w:t>
            </w:r>
          </w:p>
        </w:tc>
      </w:tr>
      <w:tr w:rsidR="00032A03" w:rsidRPr="00F918A3"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F918A3" w:rsidRDefault="00032A03" w:rsidP="00040A48">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Ambulancia</w:t>
            </w:r>
          </w:p>
        </w:tc>
      </w:tr>
    </w:tbl>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32A03" w:rsidRPr="00F918A3" w:rsidRDefault="00032A03" w:rsidP="00032A03">
      <w:pPr>
        <w:pStyle w:val="Sangra3detindependiente"/>
        <w:autoSpaceDE w:val="0"/>
        <w:autoSpaceDN w:val="0"/>
        <w:adjustRightInd w:val="0"/>
        <w:spacing w:after="0" w:line="240" w:lineRule="auto"/>
        <w:ind w:left="0"/>
        <w:jc w:val="both"/>
        <w:rPr>
          <w:rFonts w:cstheme="minorHAnsi"/>
          <w:sz w:val="20"/>
          <w:szCs w:val="20"/>
        </w:rPr>
      </w:pPr>
    </w:p>
    <w:p w:rsidR="00032A03" w:rsidRPr="00F918A3" w:rsidRDefault="00032A03" w:rsidP="0054665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b/>
          <w:sz w:val="20"/>
          <w:szCs w:val="20"/>
        </w:rPr>
      </w:pPr>
      <w:r w:rsidRPr="00F918A3">
        <w:rPr>
          <w:rFonts w:asciiTheme="minorHAnsi" w:hAnsiTheme="minorHAnsi" w:cstheme="minorHAnsi"/>
          <w:b/>
          <w:sz w:val="20"/>
          <w:szCs w:val="20"/>
        </w:rPr>
        <w:t>Venteo de línea presurizada</w:t>
      </w:r>
    </w:p>
    <w:p w:rsidR="00032A03" w:rsidRPr="00F918A3" w:rsidRDefault="00032A03" w:rsidP="00032A03">
      <w:pPr>
        <w:jc w:val="both"/>
        <w:rPr>
          <w:rFonts w:asciiTheme="minorHAnsi" w:hAnsiTheme="minorHAnsi" w:cstheme="minorHAnsi"/>
          <w:sz w:val="20"/>
          <w:szCs w:val="20"/>
        </w:rPr>
      </w:pPr>
    </w:p>
    <w:p w:rsidR="00032A03" w:rsidRPr="00F918A3" w:rsidRDefault="00032A03" w:rsidP="004F1009">
      <w:pPr>
        <w:jc w:val="both"/>
        <w:rPr>
          <w:rFonts w:asciiTheme="minorHAnsi" w:hAnsiTheme="minorHAnsi" w:cstheme="minorHAnsi"/>
          <w:sz w:val="20"/>
          <w:szCs w:val="20"/>
        </w:rPr>
      </w:pPr>
      <w:r w:rsidRPr="00F918A3">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el venteo se tiene que tener identificada todas las válvulas que próximas y que podrían participar para realizar el venteo controlado de la línea con flujo de gas.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b/>
          <w:sz w:val="20"/>
          <w:szCs w:val="20"/>
        </w:rPr>
      </w:pPr>
      <w:r w:rsidRPr="00F918A3">
        <w:rPr>
          <w:rFonts w:asciiTheme="minorHAnsi" w:hAnsiTheme="minorHAnsi" w:cstheme="minorHAnsi"/>
          <w:b/>
          <w:sz w:val="20"/>
          <w:szCs w:val="20"/>
        </w:rPr>
        <w:t>Interconexión</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pStyle w:val="Prrafodelista"/>
        <w:numPr>
          <w:ilvl w:val="0"/>
          <w:numId w:val="21"/>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032A03" w:rsidRPr="00F918A3" w:rsidRDefault="00032A03" w:rsidP="00032A03">
      <w:pPr>
        <w:pStyle w:val="Prrafodelista"/>
        <w:numPr>
          <w:ilvl w:val="0"/>
          <w:numId w:val="21"/>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b/>
          <w:sz w:val="20"/>
          <w:szCs w:val="20"/>
        </w:rPr>
      </w:pPr>
      <w:r w:rsidRPr="00F918A3">
        <w:rPr>
          <w:rFonts w:asciiTheme="minorHAnsi" w:hAnsiTheme="minorHAnsi" w:cstheme="minorHAnsi"/>
          <w:b/>
          <w:sz w:val="20"/>
          <w:szCs w:val="20"/>
        </w:rPr>
        <w:t>Puesta en marcha</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Para la puesta en marcha inicialmente se debería </w:t>
      </w:r>
      <w:proofErr w:type="spellStart"/>
      <w:r w:rsidRPr="00F918A3">
        <w:rPr>
          <w:rFonts w:asciiTheme="minorHAnsi" w:hAnsiTheme="minorHAnsi" w:cstheme="minorHAnsi"/>
          <w:sz w:val="20"/>
          <w:szCs w:val="20"/>
        </w:rPr>
        <w:t>inertizar</w:t>
      </w:r>
      <w:proofErr w:type="spellEnd"/>
      <w:r w:rsidRPr="00F918A3">
        <w:rPr>
          <w:rFonts w:asciiTheme="minorHAnsi" w:hAnsiTheme="minorHAnsi" w:cstheme="minorHAnsi"/>
          <w:sz w:val="20"/>
          <w:szCs w:val="20"/>
        </w:rPr>
        <w:t xml:space="preserve"> la línea nueva con algún gas inerte.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La puesta en marcha consiste en la presurización de la línea nueva, para lo cual se debe abrir la válvula de cierre de flujo de forma graduada para evitar algún golpe brusco y daño a la línea o accesorios y equipos instalados.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Punto de </w:t>
      </w:r>
      <w:proofErr w:type="spellStart"/>
      <w:r w:rsidRPr="00F918A3">
        <w:rPr>
          <w:rFonts w:asciiTheme="minorHAnsi" w:hAnsiTheme="minorHAnsi" w:cstheme="minorHAnsi"/>
          <w:b/>
          <w:sz w:val="20"/>
          <w:szCs w:val="20"/>
        </w:rPr>
        <w:t>Rocio</w:t>
      </w:r>
      <w:proofErr w:type="spellEnd"/>
    </w:p>
    <w:p w:rsidR="00032A03" w:rsidRPr="00F918A3" w:rsidRDefault="00032A03" w:rsidP="00032A03">
      <w:pPr>
        <w:jc w:val="both"/>
        <w:rPr>
          <w:rFonts w:asciiTheme="minorHAnsi" w:hAnsiTheme="minorHAnsi" w:cstheme="minorHAnsi"/>
          <w:b/>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Se recomienda realizar la verificación en los puntos finales donde se interconectara la línea nueva construida. </w:t>
      </w:r>
    </w:p>
    <w:p w:rsidR="00032A03" w:rsidRPr="00F918A3" w:rsidRDefault="00032A03" w:rsidP="00032A03">
      <w:pPr>
        <w:pStyle w:val="Prrafodelista"/>
        <w:ind w:left="786"/>
        <w:jc w:val="both"/>
        <w:rPr>
          <w:rFonts w:asciiTheme="minorHAnsi" w:hAnsiTheme="minorHAnsi" w:cstheme="minorHAnsi"/>
          <w:b/>
          <w:sz w:val="20"/>
          <w:szCs w:val="20"/>
        </w:rPr>
      </w:pPr>
    </w:p>
    <w:p w:rsidR="00032A03" w:rsidRPr="00F918A3" w:rsidRDefault="00032A03" w:rsidP="00032A03">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54665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2A03" w:rsidRPr="00F918A3" w:rsidRDefault="00032A03" w:rsidP="00032A03">
      <w:pPr>
        <w:pStyle w:val="Sangra3detindependiente"/>
        <w:autoSpaceDE w:val="0"/>
        <w:autoSpaceDN w:val="0"/>
        <w:adjustRightInd w:val="0"/>
        <w:spacing w:after="0" w:line="240" w:lineRule="auto"/>
        <w:ind w:left="375"/>
        <w:jc w:val="both"/>
        <w:rPr>
          <w:rFonts w:cstheme="minorHAnsi"/>
          <w:b/>
          <w:bCs/>
          <w:sz w:val="20"/>
          <w:szCs w:val="20"/>
        </w:rPr>
      </w:pPr>
    </w:p>
    <w:p w:rsidR="00032A03" w:rsidRPr="00F918A3" w:rsidRDefault="00032A03" w:rsidP="0054665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venteo, interconexión, puesta en marcha y punto de roción debe ser medido en Global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32A03" w:rsidRDefault="00032A03" w:rsidP="00F7595D">
      <w:pPr>
        <w:jc w:val="both"/>
        <w:rPr>
          <w:rFonts w:asciiTheme="minorHAnsi" w:hAnsiTheme="minorHAnsi" w:cstheme="minorHAnsi"/>
          <w:sz w:val="20"/>
          <w:szCs w:val="20"/>
        </w:rPr>
      </w:pPr>
    </w:p>
    <w:p w:rsidR="00AF70FC" w:rsidRDefault="00AF70FC" w:rsidP="00F7595D">
      <w:pPr>
        <w:jc w:val="both"/>
        <w:rPr>
          <w:rFonts w:asciiTheme="minorHAnsi" w:hAnsiTheme="minorHAnsi" w:cstheme="minorHAnsi"/>
          <w:sz w:val="20"/>
          <w:szCs w:val="20"/>
        </w:rPr>
      </w:pPr>
    </w:p>
    <w:p w:rsidR="00AF70FC" w:rsidRDefault="00AF70FC"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6450B8" w:rsidRDefault="006450B8" w:rsidP="00F7595D">
      <w:pPr>
        <w:jc w:val="both"/>
        <w:rPr>
          <w:rFonts w:asciiTheme="minorHAnsi" w:hAnsiTheme="minorHAnsi" w:cstheme="minorHAnsi"/>
          <w:sz w:val="20"/>
          <w:szCs w:val="20"/>
        </w:rPr>
      </w:pPr>
    </w:p>
    <w:p w:rsidR="004F1009" w:rsidRPr="00F918A3" w:rsidRDefault="004F1009"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bCs/>
          <w:sz w:val="20"/>
          <w:szCs w:val="20"/>
        </w:rPr>
      </w:pPr>
    </w:p>
    <w:p w:rsidR="00F7595D" w:rsidRPr="00F918A3" w:rsidRDefault="006450B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42</w:t>
      </w:r>
      <w:r w:rsidR="00F7595D" w:rsidRPr="00F918A3">
        <w:rPr>
          <w:rFonts w:cstheme="minorHAnsi"/>
          <w:b/>
          <w:bCs/>
          <w:sz w:val="22"/>
          <w:szCs w:val="22"/>
        </w:rPr>
        <w:t xml:space="preserve"> VERIFICACIÓN DE REVESTIMIENTO MEDIANTE HOLLIDAY DETECTOR Y REPARACIÓN DE REVESTIMIENTO.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F7595D" w:rsidP="0054665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 a todo la tubería revestida</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54665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Holiday Detector</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54665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Paso de Holliday Detector</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Default="00F7595D" w:rsidP="00F7595D">
      <w:pPr>
        <w:pStyle w:val="CM12"/>
        <w:ind w:left="-142"/>
        <w:jc w:val="both"/>
        <w:rPr>
          <w:rFonts w:asciiTheme="minorHAnsi" w:hAnsiTheme="minorHAnsi" w:cstheme="minorHAnsi"/>
          <w:b/>
          <w:bCs/>
          <w:sz w:val="20"/>
          <w:szCs w:val="20"/>
        </w:rPr>
      </w:pPr>
      <w:r w:rsidRPr="00F918A3">
        <w:rPr>
          <w:rFonts w:asciiTheme="minorHAnsi" w:hAnsiTheme="minorHAnsi" w:cstheme="minorHAnsi"/>
          <w:b/>
          <w:bCs/>
          <w:sz w:val="20"/>
          <w:szCs w:val="20"/>
        </w:rPr>
        <w:t xml:space="preserve">  Reparación de revestimiento de tuberías y juntas. </w:t>
      </w:r>
    </w:p>
    <w:p w:rsidR="00225A61" w:rsidRPr="00225A61" w:rsidRDefault="00225A61" w:rsidP="00225A61">
      <w:pPr>
        <w:rPr>
          <w:rFonts w:eastAsia="Arial Unicode MS"/>
        </w:rPr>
      </w:pPr>
    </w:p>
    <w:p w:rsidR="00F7595D" w:rsidRPr="00F918A3"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Luego de finalizada la reparación, debe controlarse dicha zona pasándose el detector de fallas.  Es necesario retirar la suciedad adherida y arreglar los bordes salientes para que no dañen el parche.  Queda a criterio de </w:t>
      </w:r>
      <w:r w:rsidRPr="00F918A3">
        <w:rPr>
          <w:rFonts w:asciiTheme="minorHAnsi" w:eastAsia="Arial Unicode MS" w:hAnsiTheme="minorHAnsi" w:cstheme="minorHAnsi"/>
          <w:sz w:val="20"/>
          <w:szCs w:val="20"/>
        </w:rPr>
        <w:lastRenderedPageBreak/>
        <w:t>la inspección, realizar el cambio de mantas si el daño es mayor al indicado.</w:t>
      </w:r>
    </w:p>
    <w:p w:rsidR="00225A61" w:rsidRPr="00225A61" w:rsidRDefault="00225A61" w:rsidP="00225A61">
      <w:pPr>
        <w:rPr>
          <w:rFonts w:eastAsia="Arial Unicode MS"/>
        </w:rPr>
      </w:pPr>
    </w:p>
    <w:p w:rsidR="00F7595D" w:rsidRDefault="00F7595D" w:rsidP="00F7595D">
      <w:pPr>
        <w:pStyle w:val="CM12"/>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225A61" w:rsidRPr="00225A61" w:rsidRDefault="00225A61" w:rsidP="00225A61"/>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25A61" w:rsidRPr="00225A61" w:rsidRDefault="00225A61" w:rsidP="00225A61"/>
    <w:p w:rsidR="00F7595D" w:rsidRPr="00F918A3" w:rsidRDefault="00F7595D" w:rsidP="00546658">
      <w:pPr>
        <w:pStyle w:val="CM12"/>
        <w:numPr>
          <w:ilvl w:val="1"/>
          <w:numId w:val="55"/>
        </w:numPr>
        <w:jc w:val="both"/>
        <w:rPr>
          <w:rFonts w:asciiTheme="minorHAnsi" w:hAnsiTheme="minorHAnsi" w:cstheme="minorHAnsi"/>
          <w:b/>
          <w:bCs/>
          <w:sz w:val="20"/>
          <w:szCs w:val="20"/>
        </w:rPr>
      </w:pPr>
      <w:r w:rsidRPr="00F918A3">
        <w:rPr>
          <w:rFonts w:asciiTheme="minorHAnsi" w:hAnsiTheme="minorHAnsi" w:cstheme="minorHAnsi"/>
          <w:b/>
          <w:bCs/>
          <w:sz w:val="20"/>
          <w:szCs w:val="20"/>
        </w:rPr>
        <w:t xml:space="preserve">MEDIDAS DE </w:t>
      </w:r>
      <w:r w:rsidR="00225A61" w:rsidRPr="00F918A3">
        <w:rPr>
          <w:rFonts w:asciiTheme="minorHAnsi" w:hAnsiTheme="minorHAnsi" w:cstheme="minorHAnsi"/>
          <w:b/>
          <w:bCs/>
          <w:sz w:val="20"/>
          <w:szCs w:val="20"/>
        </w:rPr>
        <w:t>MITIGACIÓN</w:t>
      </w:r>
      <w:r w:rsidRPr="00F918A3">
        <w:rPr>
          <w:rFonts w:asciiTheme="minorHAnsi" w:hAnsiTheme="minorHAnsi" w:cstheme="minorHAnsi"/>
          <w:b/>
          <w:bCs/>
          <w:sz w:val="20"/>
          <w:szCs w:val="20"/>
        </w:rPr>
        <w:t xml:space="preserve">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25A61" w:rsidRPr="00F918A3" w:rsidRDefault="00225A61" w:rsidP="00F7595D">
      <w:pPr>
        <w:jc w:val="both"/>
        <w:rPr>
          <w:rFonts w:asciiTheme="minorHAnsi" w:hAnsiTheme="minorHAnsi" w:cstheme="minorHAnsi"/>
          <w:b/>
          <w:bCs/>
          <w:sz w:val="20"/>
          <w:szCs w:val="20"/>
        </w:rPr>
      </w:pPr>
    </w:p>
    <w:p w:rsidR="00F7595D" w:rsidRPr="00F918A3" w:rsidRDefault="00F7595D" w:rsidP="00546658">
      <w:pPr>
        <w:pStyle w:val="CM12"/>
        <w:numPr>
          <w:ilvl w:val="1"/>
          <w:numId w:val="55"/>
        </w:numPr>
        <w:jc w:val="both"/>
        <w:rPr>
          <w:rFonts w:asciiTheme="minorHAnsi" w:hAnsiTheme="minorHAnsi" w:cstheme="minorHAnsi"/>
          <w:b/>
          <w:bCs/>
          <w:sz w:val="20"/>
          <w:szCs w:val="20"/>
        </w:rPr>
      </w:pPr>
      <w:r w:rsidRPr="00F918A3">
        <w:rPr>
          <w:rFonts w:asciiTheme="minorHAnsi" w:hAnsiTheme="minorHAnsi" w:cstheme="minorHAnsi"/>
          <w:b/>
          <w:bCs/>
          <w:sz w:val="20"/>
          <w:szCs w:val="20"/>
        </w:rPr>
        <w:t>MEDICIÓN Y FORMA DE PAGO</w:t>
      </w:r>
    </w:p>
    <w:p w:rsidR="00F7595D" w:rsidRPr="00F918A3" w:rsidRDefault="00F7595D" w:rsidP="00F7595D">
      <w:pPr>
        <w:pStyle w:val="CM12"/>
        <w:jc w:val="both"/>
        <w:rPr>
          <w:rFonts w:asciiTheme="minorHAnsi" w:hAnsiTheme="minorHAnsi" w:cstheme="minorHAnsi"/>
          <w:b/>
          <w:sz w:val="20"/>
          <w:szCs w:val="20"/>
        </w:rPr>
      </w:pPr>
      <w:r w:rsidRPr="00F918A3">
        <w:rPr>
          <w:rFonts w:asciiTheme="minorHAnsi" w:hAnsiTheme="minorHAnsi" w:cstheme="minorHAnsi"/>
          <w:sz w:val="20"/>
          <w:szCs w:val="20"/>
        </w:rPr>
        <w:t>El paso de holliday y reparación será medido en Metros Lineales, considerando la longitud real construida en el proyecto.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BC0A2D" w:rsidRDefault="00F7595D" w:rsidP="00F7595D">
      <w:pPr>
        <w:jc w:val="both"/>
        <w:rPr>
          <w:rFonts w:asciiTheme="minorHAnsi" w:hAnsiTheme="minorHAnsi" w:cstheme="minorHAnsi"/>
          <w:sz w:val="20"/>
          <w:szCs w:val="20"/>
          <w:highlight w:val="yellow"/>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Pr="009F4315" w:rsidRDefault="00007B17" w:rsidP="00007B17">
      <w:pPr>
        <w:jc w:val="both"/>
        <w:rPr>
          <w:rFonts w:asciiTheme="minorHAnsi" w:hAnsiTheme="minorHAnsi" w:cstheme="minorHAnsi"/>
          <w:b/>
          <w:sz w:val="20"/>
          <w:szCs w:val="20"/>
        </w:rPr>
      </w:pPr>
      <w:bookmarkStart w:id="1" w:name="_Toc420576551"/>
      <w:bookmarkStart w:id="2" w:name="_Toc420576734"/>
      <w:r w:rsidRPr="009F4315">
        <w:rPr>
          <w:rFonts w:asciiTheme="minorHAnsi" w:hAnsiTheme="minorHAnsi" w:cstheme="minorHAnsi"/>
          <w:b/>
          <w:sz w:val="20"/>
          <w:szCs w:val="20"/>
        </w:rPr>
        <w:lastRenderedPageBreak/>
        <w:t>43</w:t>
      </w:r>
      <w:r w:rsidR="009F4315" w:rsidRPr="009F4315">
        <w:rPr>
          <w:rFonts w:asciiTheme="minorHAnsi" w:hAnsiTheme="minorHAnsi" w:cstheme="minorHAnsi"/>
          <w:b/>
          <w:sz w:val="20"/>
          <w:szCs w:val="20"/>
        </w:rPr>
        <w:t xml:space="preserve"> </w:t>
      </w:r>
      <w:bookmarkEnd w:id="1"/>
      <w:bookmarkEnd w:id="2"/>
      <w:r w:rsidR="00F74B5E" w:rsidRPr="00F74B5E">
        <w:rPr>
          <w:rFonts w:asciiTheme="minorHAnsi" w:hAnsiTheme="minorHAnsi" w:cstheme="minorHAnsi"/>
          <w:b/>
          <w:sz w:val="20"/>
          <w:szCs w:val="20"/>
        </w:rPr>
        <w:t>VÁLVULA DE BOLA VOLANTE TRUNNION 6"</w:t>
      </w:r>
      <w:r w:rsidR="00F74B5E">
        <w:rPr>
          <w:rFonts w:asciiTheme="minorHAnsi" w:hAnsiTheme="minorHAnsi" w:cstheme="minorHAnsi"/>
          <w:b/>
          <w:sz w:val="20"/>
          <w:szCs w:val="20"/>
        </w:rPr>
        <w:t xml:space="preserve"> </w:t>
      </w:r>
      <w:r w:rsidR="00F74B5E" w:rsidRPr="00F74B5E">
        <w:rPr>
          <w:rFonts w:asciiTheme="minorHAnsi" w:hAnsiTheme="minorHAnsi" w:cstheme="minorHAnsi"/>
          <w:b/>
          <w:sz w:val="20"/>
          <w:szCs w:val="20"/>
        </w:rPr>
        <w:t>ANSI 300 BRIDADA PASO TOTAL</w:t>
      </w:r>
    </w:p>
    <w:p w:rsidR="00007B17" w:rsidRPr="00007B17" w:rsidRDefault="009F4315" w:rsidP="00007B17">
      <w:pPr>
        <w:jc w:val="both"/>
        <w:rPr>
          <w:rFonts w:asciiTheme="minorHAnsi" w:hAnsiTheme="minorHAnsi" w:cstheme="minorHAnsi"/>
          <w:sz w:val="20"/>
          <w:szCs w:val="20"/>
        </w:rPr>
      </w:pPr>
      <w:bookmarkStart w:id="3" w:name="_Toc420576552"/>
      <w:bookmarkStart w:id="4" w:name="_Toc420576735"/>
      <w:r w:rsidRPr="009F4315">
        <w:rPr>
          <w:rFonts w:asciiTheme="minorHAnsi" w:hAnsiTheme="minorHAnsi" w:cstheme="minorHAnsi"/>
          <w:b/>
          <w:sz w:val="20"/>
          <w:szCs w:val="20"/>
        </w:rPr>
        <w:t xml:space="preserve">43.1 </w:t>
      </w:r>
      <w:r w:rsidR="00007B17" w:rsidRPr="009F4315">
        <w:rPr>
          <w:rFonts w:asciiTheme="minorHAnsi" w:hAnsiTheme="minorHAnsi" w:cstheme="minorHAnsi"/>
          <w:b/>
          <w:sz w:val="20"/>
          <w:szCs w:val="20"/>
        </w:rPr>
        <w:t>DEFINICIÓN</w:t>
      </w:r>
      <w:bookmarkEnd w:id="3"/>
      <w:bookmarkEnd w:id="4"/>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07B17" w:rsidRPr="00007B17" w:rsidRDefault="00007B17" w:rsidP="00007B17">
      <w:pPr>
        <w:jc w:val="both"/>
        <w:rPr>
          <w:rFonts w:asciiTheme="minorHAnsi" w:hAnsiTheme="minorHAnsi" w:cstheme="minorHAnsi"/>
          <w:sz w:val="20"/>
          <w:szCs w:val="20"/>
        </w:rPr>
      </w:pPr>
    </w:p>
    <w:p w:rsidR="00007B17" w:rsidRPr="009F4315" w:rsidRDefault="009F4315" w:rsidP="00007B17">
      <w:pPr>
        <w:jc w:val="both"/>
        <w:rPr>
          <w:rFonts w:asciiTheme="minorHAnsi" w:hAnsiTheme="minorHAnsi" w:cstheme="minorHAnsi"/>
          <w:b/>
          <w:sz w:val="20"/>
          <w:szCs w:val="20"/>
        </w:rPr>
      </w:pPr>
      <w:bookmarkStart w:id="5" w:name="_Toc387412157"/>
      <w:bookmarkStart w:id="6" w:name="_Toc387654549"/>
      <w:bookmarkStart w:id="7" w:name="_Toc387655324"/>
      <w:bookmarkStart w:id="8" w:name="_Toc387656868"/>
      <w:bookmarkStart w:id="9" w:name="_Toc387657640"/>
      <w:bookmarkStart w:id="10" w:name="_Toc387412158"/>
      <w:bookmarkStart w:id="11" w:name="_Toc387654550"/>
      <w:bookmarkStart w:id="12" w:name="_Toc387655325"/>
      <w:bookmarkStart w:id="13" w:name="_Toc387656869"/>
      <w:bookmarkStart w:id="14" w:name="_Toc387657641"/>
      <w:bookmarkStart w:id="15" w:name="_Toc387657642"/>
      <w:bookmarkStart w:id="16" w:name="_Toc420576553"/>
      <w:bookmarkStart w:id="17" w:name="_Toc420576736"/>
      <w:bookmarkEnd w:id="5"/>
      <w:bookmarkEnd w:id="6"/>
      <w:bookmarkEnd w:id="7"/>
      <w:bookmarkEnd w:id="8"/>
      <w:bookmarkEnd w:id="9"/>
      <w:bookmarkEnd w:id="10"/>
      <w:bookmarkEnd w:id="11"/>
      <w:bookmarkEnd w:id="12"/>
      <w:bookmarkEnd w:id="13"/>
      <w:bookmarkEnd w:id="14"/>
      <w:r w:rsidRPr="009F4315">
        <w:rPr>
          <w:rFonts w:asciiTheme="minorHAnsi" w:hAnsiTheme="minorHAnsi" w:cstheme="minorHAnsi"/>
          <w:b/>
          <w:sz w:val="20"/>
          <w:szCs w:val="20"/>
        </w:rPr>
        <w:t xml:space="preserve">43.2 </w:t>
      </w:r>
      <w:r w:rsidR="00007B17" w:rsidRPr="009F4315">
        <w:rPr>
          <w:rFonts w:asciiTheme="minorHAnsi" w:hAnsiTheme="minorHAnsi" w:cstheme="minorHAnsi"/>
          <w:b/>
          <w:sz w:val="20"/>
          <w:szCs w:val="20"/>
        </w:rPr>
        <w:t>MATERIALES</w:t>
      </w:r>
      <w:r w:rsidRPr="009F4315">
        <w:rPr>
          <w:rFonts w:asciiTheme="minorHAnsi" w:hAnsiTheme="minorHAnsi" w:cstheme="minorHAnsi"/>
          <w:b/>
          <w:sz w:val="20"/>
          <w:szCs w:val="20"/>
        </w:rPr>
        <w:t>, HERRAMIENTAS Y EQUIPOS</w:t>
      </w:r>
      <w:r w:rsidR="00007B17" w:rsidRPr="009F4315">
        <w:rPr>
          <w:rFonts w:asciiTheme="minorHAnsi" w:hAnsiTheme="minorHAnsi" w:cstheme="minorHAnsi"/>
          <w:b/>
          <w:sz w:val="20"/>
          <w:szCs w:val="20"/>
        </w:rPr>
        <w:t xml:space="preserve"> </w:t>
      </w:r>
      <w:bookmarkEnd w:id="15"/>
      <w:bookmarkEnd w:id="16"/>
      <w:bookmarkEnd w:id="17"/>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07B17" w:rsidRPr="00007B17" w:rsidRDefault="00007B17" w:rsidP="00007B17">
      <w:pPr>
        <w:jc w:val="both"/>
        <w:rPr>
          <w:rFonts w:asciiTheme="minorHAnsi" w:hAnsiTheme="minorHAnsi" w:cstheme="minorHAnsi"/>
          <w:sz w:val="20"/>
          <w:szCs w:val="20"/>
        </w:rPr>
      </w:pPr>
    </w:p>
    <w:p w:rsidR="00007B17" w:rsidRPr="009F4315" w:rsidRDefault="009F4315" w:rsidP="00007B17">
      <w:pPr>
        <w:jc w:val="both"/>
        <w:rPr>
          <w:rFonts w:asciiTheme="minorHAnsi" w:hAnsiTheme="minorHAnsi" w:cstheme="minorHAnsi"/>
          <w:b/>
          <w:sz w:val="20"/>
          <w:szCs w:val="20"/>
        </w:rPr>
      </w:pPr>
      <w:bookmarkStart w:id="18" w:name="_Toc387657643"/>
      <w:bookmarkStart w:id="19" w:name="_Toc420576554"/>
      <w:bookmarkStart w:id="20" w:name="_Toc420576737"/>
      <w:r w:rsidRPr="009F4315">
        <w:rPr>
          <w:rFonts w:asciiTheme="minorHAnsi" w:hAnsiTheme="minorHAnsi" w:cstheme="minorHAnsi"/>
          <w:b/>
          <w:sz w:val="20"/>
          <w:szCs w:val="20"/>
        </w:rPr>
        <w:t>43.3 P</w:t>
      </w:r>
      <w:r w:rsidR="00007B17" w:rsidRPr="009F4315">
        <w:rPr>
          <w:rFonts w:asciiTheme="minorHAnsi" w:hAnsiTheme="minorHAnsi" w:cstheme="minorHAnsi"/>
          <w:b/>
          <w:sz w:val="20"/>
          <w:szCs w:val="20"/>
        </w:rPr>
        <w:t>ROCEDIMIENTO</w:t>
      </w:r>
      <w:bookmarkEnd w:id="18"/>
      <w:bookmarkEnd w:id="19"/>
      <w:bookmarkEnd w:id="20"/>
      <w:r w:rsidRPr="009F4315">
        <w:rPr>
          <w:rFonts w:asciiTheme="minorHAnsi" w:hAnsiTheme="minorHAnsi" w:cstheme="minorHAnsi"/>
          <w:b/>
          <w:sz w:val="20"/>
          <w:szCs w:val="20"/>
        </w:rPr>
        <w:t xml:space="preserve"> DE EJECUCIÓN</w:t>
      </w: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07B17" w:rsidRPr="00007B17" w:rsidRDefault="00007B17" w:rsidP="00007B17">
      <w:pPr>
        <w:jc w:val="both"/>
        <w:rPr>
          <w:rFonts w:asciiTheme="minorHAnsi" w:hAnsiTheme="minorHAnsi" w:cstheme="minorHAnsi"/>
          <w:sz w:val="20"/>
          <w:szCs w:val="20"/>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007B17" w:rsidRPr="00007B17" w:rsidTr="00F74B5E">
        <w:trPr>
          <w:trHeight w:val="300"/>
          <w:jc w:val="center"/>
        </w:trPr>
        <w:tc>
          <w:tcPr>
            <w:tcW w:w="649" w:type="dxa"/>
            <w:shd w:val="solid" w:color="1F4E79" w:themeColor="accent1" w:themeShade="80" w:fill="auto"/>
            <w:noWrap/>
            <w:vAlign w:val="center"/>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NORMAS</w:t>
            </w:r>
          </w:p>
        </w:tc>
      </w:tr>
      <w:tr w:rsidR="00007B17" w:rsidRPr="00007B17" w:rsidTr="00F74B5E">
        <w:trPr>
          <w:trHeight w:val="300"/>
          <w:jc w:val="center"/>
        </w:trPr>
        <w:tc>
          <w:tcPr>
            <w:tcW w:w="649" w:type="dxa"/>
            <w:shd w:val="clear" w:color="auto" w:fill="auto"/>
            <w:noWrap/>
            <w:vAlign w:val="bottom"/>
          </w:tcPr>
          <w:p w:rsidR="00007B17" w:rsidRPr="00007B17" w:rsidRDefault="00E30F70" w:rsidP="00007B17">
            <w:pPr>
              <w:jc w:val="both"/>
              <w:rPr>
                <w:rFonts w:asciiTheme="minorHAnsi" w:hAnsiTheme="minorHAnsi" w:cstheme="minorHAnsi"/>
                <w:sz w:val="20"/>
                <w:szCs w:val="20"/>
              </w:rPr>
            </w:pPr>
            <w:r>
              <w:rPr>
                <w:rFonts w:asciiTheme="minorHAnsi" w:hAnsiTheme="minorHAnsi" w:cstheme="minorHAnsi"/>
                <w:sz w:val="20"/>
                <w:szCs w:val="20"/>
              </w:rPr>
              <w:t>4</w:t>
            </w:r>
            <w:r w:rsidR="00007B17" w:rsidRPr="00007B17">
              <w:rPr>
                <w:rFonts w:asciiTheme="minorHAnsi" w:hAnsiTheme="minorHAnsi" w:cstheme="minorHAnsi"/>
                <w:sz w:val="20"/>
                <w:szCs w:val="20"/>
              </w:rPr>
              <w:t>3</w:t>
            </w:r>
          </w:p>
        </w:tc>
        <w:tc>
          <w:tcPr>
            <w:tcW w:w="4142" w:type="dxa"/>
            <w:shd w:val="clear" w:color="auto" w:fill="auto"/>
            <w:noWrap/>
            <w:vAlign w:val="center"/>
            <w:hideMark/>
          </w:tcPr>
          <w:p w:rsidR="00007B17" w:rsidRPr="00007B17" w:rsidRDefault="00F74B5E" w:rsidP="008D027B">
            <w:pPr>
              <w:jc w:val="both"/>
              <w:rPr>
                <w:rFonts w:asciiTheme="minorHAnsi" w:hAnsiTheme="minorHAnsi" w:cstheme="minorHAnsi"/>
                <w:sz w:val="20"/>
                <w:szCs w:val="20"/>
              </w:rPr>
            </w:pPr>
            <w:r w:rsidRPr="00F74B5E">
              <w:rPr>
                <w:rFonts w:asciiTheme="minorHAnsi" w:hAnsiTheme="minorHAnsi" w:cstheme="minorHAnsi"/>
                <w:sz w:val="20"/>
                <w:szCs w:val="20"/>
              </w:rPr>
              <w:t>VÁLVULA DE BOLA VOLANTE TRUNNION 6"</w:t>
            </w:r>
            <w:r>
              <w:rPr>
                <w:rFonts w:asciiTheme="minorHAnsi" w:hAnsiTheme="minorHAnsi" w:cstheme="minorHAnsi"/>
                <w:sz w:val="20"/>
                <w:szCs w:val="20"/>
              </w:rPr>
              <w:t xml:space="preserve"> </w:t>
            </w:r>
            <w:r w:rsidRPr="00F74B5E">
              <w:rPr>
                <w:rFonts w:asciiTheme="minorHAnsi" w:hAnsiTheme="minorHAnsi" w:cstheme="minorHAnsi"/>
                <w:sz w:val="20"/>
                <w:szCs w:val="20"/>
              </w:rPr>
              <w:t>ANSI 300 BRIDADA PASO TOTAL</w:t>
            </w:r>
          </w:p>
        </w:tc>
        <w:tc>
          <w:tcPr>
            <w:tcW w:w="1134" w:type="dxa"/>
            <w:shd w:val="clear" w:color="auto" w:fill="auto"/>
            <w:noWrap/>
            <w:vAlign w:val="center"/>
            <w:hideMark/>
          </w:tcPr>
          <w:p w:rsidR="00007B17" w:rsidRPr="00007B17" w:rsidRDefault="00F74B5E" w:rsidP="00007B17">
            <w:pPr>
              <w:jc w:val="both"/>
              <w:rPr>
                <w:rFonts w:asciiTheme="minorHAnsi" w:hAnsiTheme="minorHAnsi" w:cstheme="minorHAnsi"/>
                <w:sz w:val="20"/>
                <w:szCs w:val="20"/>
              </w:rPr>
            </w:pPr>
            <w:r>
              <w:rPr>
                <w:rFonts w:asciiTheme="minorHAnsi" w:hAnsiTheme="minorHAnsi" w:cstheme="minorHAnsi"/>
                <w:sz w:val="20"/>
                <w:szCs w:val="20"/>
              </w:rPr>
              <w:t>2</w:t>
            </w:r>
            <w:r w:rsidR="00007B17" w:rsidRPr="00007B17">
              <w:rPr>
                <w:rFonts w:asciiTheme="minorHAnsi" w:hAnsiTheme="minorHAnsi" w:cstheme="minorHAnsi"/>
                <w:sz w:val="20"/>
                <w:szCs w:val="20"/>
              </w:rPr>
              <w:t>,00</w:t>
            </w:r>
          </w:p>
        </w:tc>
        <w:tc>
          <w:tcPr>
            <w:tcW w:w="1276" w:type="dxa"/>
            <w:shd w:val="clear" w:color="auto" w:fill="auto"/>
            <w:noWrap/>
            <w:vAlign w:val="center"/>
            <w:hideMark/>
          </w:tcPr>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tcPr>
          <w:p w:rsidR="00007B17" w:rsidRPr="00007B17" w:rsidRDefault="00443A2C" w:rsidP="00007B17">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007B17" w:rsidRPr="00007B17" w:rsidRDefault="00007B17" w:rsidP="00007B17">
      <w:pPr>
        <w:jc w:val="both"/>
        <w:rPr>
          <w:rFonts w:asciiTheme="minorHAnsi" w:hAnsiTheme="minorHAnsi" w:cstheme="minorHAnsi"/>
          <w:sz w:val="20"/>
          <w:szCs w:val="20"/>
        </w:rPr>
      </w:pPr>
    </w:p>
    <w:p w:rsidR="009F4315" w:rsidRPr="00F918A3" w:rsidRDefault="009F4315" w:rsidP="009F4315">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18A3">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315" w:rsidRPr="00F918A3" w:rsidRDefault="009F4315" w:rsidP="009F4315">
      <w:pPr>
        <w:jc w:val="both"/>
        <w:rPr>
          <w:rFonts w:asciiTheme="minorHAnsi" w:hAnsiTheme="minorHAnsi" w:cstheme="minorHAnsi"/>
          <w:sz w:val="20"/>
          <w:szCs w:val="20"/>
        </w:rPr>
      </w:pPr>
    </w:p>
    <w:p w:rsidR="009F4315"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07B17" w:rsidRPr="00007B17" w:rsidRDefault="00007B17" w:rsidP="00007B17">
      <w:pPr>
        <w:jc w:val="both"/>
        <w:rPr>
          <w:rFonts w:asciiTheme="minorHAnsi" w:hAnsiTheme="minorHAnsi" w:cstheme="minorHAnsi"/>
          <w:sz w:val="20"/>
          <w:szCs w:val="20"/>
        </w:rPr>
      </w:pPr>
    </w:p>
    <w:p w:rsidR="00007B17" w:rsidRPr="009F4315" w:rsidRDefault="009F4315" w:rsidP="00007B17">
      <w:pPr>
        <w:jc w:val="both"/>
        <w:rPr>
          <w:rFonts w:asciiTheme="minorHAnsi" w:hAnsiTheme="minorHAnsi" w:cstheme="minorHAnsi"/>
          <w:b/>
          <w:sz w:val="20"/>
          <w:szCs w:val="20"/>
        </w:rPr>
      </w:pPr>
      <w:bookmarkStart w:id="21" w:name="_Toc387657644"/>
      <w:bookmarkStart w:id="22" w:name="_Toc420576555"/>
      <w:bookmarkStart w:id="23" w:name="_Toc420576738"/>
      <w:r w:rsidRPr="009F4315">
        <w:rPr>
          <w:rFonts w:asciiTheme="minorHAnsi" w:hAnsiTheme="minorHAnsi" w:cstheme="minorHAnsi"/>
          <w:b/>
          <w:sz w:val="20"/>
          <w:szCs w:val="20"/>
        </w:rPr>
        <w:t xml:space="preserve">43.5. </w:t>
      </w:r>
      <w:r w:rsidR="00007B17" w:rsidRPr="009F4315">
        <w:rPr>
          <w:rFonts w:asciiTheme="minorHAnsi" w:hAnsiTheme="minorHAnsi" w:cstheme="minorHAnsi"/>
          <w:b/>
          <w:sz w:val="20"/>
          <w:szCs w:val="20"/>
        </w:rPr>
        <w:t>MEDICIÓN Y FORMA DE PAGO</w:t>
      </w:r>
      <w:bookmarkEnd w:id="21"/>
      <w:bookmarkEnd w:id="22"/>
      <w:bookmarkEnd w:id="23"/>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Pr="009F4315" w:rsidRDefault="00F74B5E" w:rsidP="00F74B5E">
      <w:pPr>
        <w:jc w:val="both"/>
        <w:rPr>
          <w:rFonts w:asciiTheme="minorHAnsi" w:hAnsiTheme="minorHAnsi" w:cstheme="minorHAnsi"/>
          <w:b/>
          <w:sz w:val="20"/>
          <w:szCs w:val="20"/>
        </w:rPr>
      </w:pPr>
      <w:r>
        <w:rPr>
          <w:rFonts w:asciiTheme="minorHAnsi" w:hAnsiTheme="minorHAnsi" w:cstheme="minorHAnsi"/>
          <w:b/>
          <w:sz w:val="20"/>
          <w:szCs w:val="20"/>
        </w:rPr>
        <w:lastRenderedPageBreak/>
        <w:t>44</w:t>
      </w:r>
      <w:r w:rsidRPr="009F4315">
        <w:rPr>
          <w:rFonts w:asciiTheme="minorHAnsi" w:hAnsiTheme="minorHAnsi" w:cstheme="minorHAnsi"/>
          <w:b/>
          <w:sz w:val="20"/>
          <w:szCs w:val="20"/>
        </w:rPr>
        <w:t xml:space="preserve"> </w:t>
      </w:r>
      <w:r w:rsidRPr="00F74B5E">
        <w:rPr>
          <w:rFonts w:asciiTheme="minorHAnsi" w:hAnsiTheme="minorHAnsi" w:cstheme="minorHAnsi"/>
          <w:b/>
          <w:sz w:val="20"/>
          <w:szCs w:val="20"/>
        </w:rPr>
        <w:t>TEE NORMAL ANC 6" SCH 40</w:t>
      </w:r>
    </w:p>
    <w:p w:rsidR="00F74B5E" w:rsidRPr="00007B17" w:rsidRDefault="00F74B5E" w:rsidP="00F74B5E">
      <w:pPr>
        <w:jc w:val="both"/>
        <w:rPr>
          <w:rFonts w:asciiTheme="minorHAnsi" w:hAnsiTheme="minorHAnsi" w:cstheme="minorHAnsi"/>
          <w:sz w:val="20"/>
          <w:szCs w:val="20"/>
        </w:rPr>
      </w:pPr>
      <w:r>
        <w:rPr>
          <w:rFonts w:asciiTheme="minorHAnsi" w:hAnsiTheme="minorHAnsi" w:cstheme="minorHAnsi"/>
          <w:b/>
          <w:sz w:val="20"/>
          <w:szCs w:val="20"/>
        </w:rPr>
        <w:t>44</w:t>
      </w:r>
      <w:r w:rsidRPr="009F4315">
        <w:rPr>
          <w:rFonts w:asciiTheme="minorHAnsi" w:hAnsiTheme="minorHAnsi" w:cstheme="minorHAnsi"/>
          <w:b/>
          <w:sz w:val="20"/>
          <w:szCs w:val="20"/>
        </w:rPr>
        <w:t>.1 DEFINICIÓN</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F74B5E" w:rsidRPr="00007B17" w:rsidRDefault="00F74B5E" w:rsidP="00F74B5E">
      <w:pPr>
        <w:jc w:val="both"/>
        <w:rPr>
          <w:rFonts w:asciiTheme="minorHAnsi" w:hAnsiTheme="minorHAnsi" w:cstheme="minorHAnsi"/>
          <w:sz w:val="20"/>
          <w:szCs w:val="20"/>
        </w:rPr>
      </w:pPr>
    </w:p>
    <w:p w:rsidR="00F74B5E" w:rsidRPr="009F4315" w:rsidRDefault="00F74B5E" w:rsidP="00F74B5E">
      <w:pPr>
        <w:jc w:val="both"/>
        <w:rPr>
          <w:rFonts w:asciiTheme="minorHAnsi" w:hAnsiTheme="minorHAnsi" w:cstheme="minorHAnsi"/>
          <w:b/>
          <w:sz w:val="20"/>
          <w:szCs w:val="20"/>
        </w:rPr>
      </w:pPr>
      <w:r>
        <w:rPr>
          <w:rFonts w:asciiTheme="minorHAnsi" w:hAnsiTheme="minorHAnsi" w:cstheme="minorHAnsi"/>
          <w:b/>
          <w:sz w:val="20"/>
          <w:szCs w:val="20"/>
        </w:rPr>
        <w:t>44</w:t>
      </w:r>
      <w:r w:rsidRPr="009F4315">
        <w:rPr>
          <w:rFonts w:asciiTheme="minorHAnsi" w:hAnsiTheme="minorHAnsi" w:cstheme="minorHAnsi"/>
          <w:b/>
          <w:sz w:val="20"/>
          <w:szCs w:val="20"/>
        </w:rPr>
        <w:t xml:space="preserve">.2 MATERIALES, HERRAMIENTAS Y EQUIPOS </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F74B5E" w:rsidRPr="00007B17" w:rsidRDefault="00F74B5E" w:rsidP="00F74B5E">
      <w:pPr>
        <w:jc w:val="both"/>
        <w:rPr>
          <w:rFonts w:asciiTheme="minorHAnsi" w:hAnsiTheme="minorHAnsi" w:cstheme="minorHAnsi"/>
          <w:sz w:val="20"/>
          <w:szCs w:val="20"/>
        </w:rPr>
      </w:pPr>
    </w:p>
    <w:p w:rsidR="00F74B5E" w:rsidRPr="009F4315" w:rsidRDefault="00F74B5E" w:rsidP="00F74B5E">
      <w:pPr>
        <w:jc w:val="both"/>
        <w:rPr>
          <w:rFonts w:asciiTheme="minorHAnsi" w:hAnsiTheme="minorHAnsi" w:cstheme="minorHAnsi"/>
          <w:b/>
          <w:sz w:val="20"/>
          <w:szCs w:val="20"/>
        </w:rPr>
      </w:pPr>
      <w:r>
        <w:rPr>
          <w:rFonts w:asciiTheme="minorHAnsi" w:hAnsiTheme="minorHAnsi" w:cstheme="minorHAnsi"/>
          <w:b/>
          <w:sz w:val="20"/>
          <w:szCs w:val="20"/>
        </w:rPr>
        <w:t>44</w:t>
      </w:r>
      <w:r w:rsidRPr="009F4315">
        <w:rPr>
          <w:rFonts w:asciiTheme="minorHAnsi" w:hAnsiTheme="minorHAnsi" w:cstheme="minorHAnsi"/>
          <w:b/>
          <w:sz w:val="20"/>
          <w:szCs w:val="20"/>
        </w:rPr>
        <w:t>.3 PROCEDIMIENTO DE EJECUCIÓN</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F74B5E" w:rsidRPr="00007B17" w:rsidRDefault="00F74B5E" w:rsidP="00F74B5E">
      <w:pPr>
        <w:jc w:val="both"/>
        <w:rPr>
          <w:rFonts w:asciiTheme="minorHAnsi" w:hAnsiTheme="minorHAnsi" w:cstheme="minorHAnsi"/>
          <w:sz w:val="20"/>
          <w:szCs w:val="20"/>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F74B5E" w:rsidRPr="00007B17" w:rsidTr="009D3BD1">
        <w:trPr>
          <w:trHeight w:val="300"/>
          <w:jc w:val="center"/>
        </w:trPr>
        <w:tc>
          <w:tcPr>
            <w:tcW w:w="649"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F74B5E" w:rsidRPr="00007B17" w:rsidTr="00443A2C">
        <w:trPr>
          <w:trHeight w:val="550"/>
          <w:jc w:val="center"/>
        </w:trPr>
        <w:tc>
          <w:tcPr>
            <w:tcW w:w="649" w:type="dxa"/>
            <w:shd w:val="clear" w:color="auto" w:fill="auto"/>
            <w:noWrap/>
            <w:vAlign w:val="center"/>
          </w:tcPr>
          <w:p w:rsidR="00F74B5E" w:rsidRPr="00007B17" w:rsidRDefault="00E30F70" w:rsidP="00E30F70">
            <w:pPr>
              <w:jc w:val="center"/>
              <w:rPr>
                <w:rFonts w:asciiTheme="minorHAnsi" w:hAnsiTheme="minorHAnsi" w:cstheme="minorHAnsi"/>
                <w:sz w:val="20"/>
                <w:szCs w:val="20"/>
              </w:rPr>
            </w:pPr>
            <w:r>
              <w:rPr>
                <w:rFonts w:asciiTheme="minorHAnsi" w:hAnsiTheme="minorHAnsi" w:cstheme="minorHAnsi"/>
                <w:sz w:val="20"/>
                <w:szCs w:val="20"/>
              </w:rPr>
              <w:t>44</w:t>
            </w:r>
          </w:p>
        </w:tc>
        <w:tc>
          <w:tcPr>
            <w:tcW w:w="4142" w:type="dxa"/>
            <w:shd w:val="clear" w:color="auto" w:fill="auto"/>
            <w:noWrap/>
            <w:vAlign w:val="center"/>
            <w:hideMark/>
          </w:tcPr>
          <w:p w:rsidR="00443A2C" w:rsidRDefault="00443A2C" w:rsidP="00443A2C">
            <w:pPr>
              <w:rPr>
                <w:rFonts w:asciiTheme="minorHAnsi" w:hAnsiTheme="minorHAnsi" w:cstheme="minorHAnsi"/>
                <w:sz w:val="20"/>
                <w:szCs w:val="20"/>
              </w:rPr>
            </w:pPr>
          </w:p>
          <w:p w:rsidR="00F74B5E" w:rsidRPr="00F74B5E" w:rsidRDefault="00F74B5E" w:rsidP="00443A2C">
            <w:pPr>
              <w:rPr>
                <w:rFonts w:asciiTheme="minorHAnsi" w:hAnsiTheme="minorHAnsi" w:cstheme="minorHAnsi"/>
                <w:sz w:val="20"/>
                <w:szCs w:val="20"/>
              </w:rPr>
            </w:pPr>
            <w:r w:rsidRPr="00F74B5E">
              <w:rPr>
                <w:rFonts w:asciiTheme="minorHAnsi" w:hAnsiTheme="minorHAnsi" w:cstheme="minorHAnsi"/>
                <w:sz w:val="20"/>
                <w:szCs w:val="20"/>
              </w:rPr>
              <w:t>TEE NORMAL ANC 6" SCH 40</w:t>
            </w:r>
          </w:p>
          <w:p w:rsidR="00F74B5E" w:rsidRPr="00007B17" w:rsidRDefault="00F74B5E" w:rsidP="00F74B5E">
            <w:pPr>
              <w:jc w:val="center"/>
              <w:rPr>
                <w:rFonts w:asciiTheme="minorHAnsi" w:hAnsiTheme="minorHAnsi" w:cstheme="minorHAnsi"/>
                <w:sz w:val="20"/>
                <w:szCs w:val="20"/>
              </w:rPr>
            </w:pPr>
          </w:p>
        </w:tc>
        <w:tc>
          <w:tcPr>
            <w:tcW w:w="1134" w:type="dxa"/>
            <w:shd w:val="clear" w:color="auto" w:fill="auto"/>
            <w:noWrap/>
            <w:vAlign w:val="center"/>
            <w:hideMark/>
          </w:tcPr>
          <w:p w:rsidR="00F74B5E" w:rsidRPr="00007B17" w:rsidRDefault="00F74B5E" w:rsidP="00F74B5E">
            <w:pPr>
              <w:jc w:val="center"/>
              <w:rPr>
                <w:rFonts w:asciiTheme="minorHAnsi" w:hAnsiTheme="minorHAnsi" w:cstheme="minorHAnsi"/>
                <w:sz w:val="20"/>
                <w:szCs w:val="20"/>
              </w:rPr>
            </w:pPr>
            <w:r>
              <w:rPr>
                <w:rFonts w:asciiTheme="minorHAnsi" w:hAnsiTheme="minorHAnsi" w:cstheme="minorHAnsi"/>
                <w:sz w:val="20"/>
                <w:szCs w:val="20"/>
              </w:rPr>
              <w:t>1</w:t>
            </w:r>
            <w:r w:rsidRPr="00007B17">
              <w:rPr>
                <w:rFonts w:asciiTheme="minorHAnsi" w:hAnsiTheme="minorHAnsi" w:cstheme="minorHAnsi"/>
                <w:sz w:val="20"/>
                <w:szCs w:val="20"/>
              </w:rPr>
              <w:t>,00</w:t>
            </w:r>
          </w:p>
        </w:tc>
        <w:tc>
          <w:tcPr>
            <w:tcW w:w="1276" w:type="dxa"/>
            <w:shd w:val="clear" w:color="auto" w:fill="auto"/>
            <w:noWrap/>
            <w:vAlign w:val="center"/>
            <w:hideMark/>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F74B5E" w:rsidRPr="00007B17" w:rsidRDefault="00443A2C" w:rsidP="00F74B5E">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F74B5E" w:rsidRPr="00007B17" w:rsidRDefault="00F74B5E" w:rsidP="00F74B5E">
      <w:pPr>
        <w:jc w:val="both"/>
        <w:rPr>
          <w:rFonts w:asciiTheme="minorHAnsi" w:hAnsiTheme="minorHAnsi" w:cstheme="minorHAnsi"/>
          <w:sz w:val="20"/>
          <w:szCs w:val="20"/>
        </w:rPr>
      </w:pPr>
    </w:p>
    <w:p w:rsidR="00F74B5E" w:rsidRPr="00F918A3" w:rsidRDefault="00F74B5E" w:rsidP="00F74B5E">
      <w:pPr>
        <w:pStyle w:val="CM12"/>
        <w:numPr>
          <w:ilvl w:val="1"/>
          <w:numId w:val="60"/>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4B5E" w:rsidRPr="00F918A3" w:rsidRDefault="00F74B5E" w:rsidP="00F74B5E">
      <w:pPr>
        <w:jc w:val="both"/>
        <w:rPr>
          <w:rFonts w:asciiTheme="minorHAnsi" w:hAnsiTheme="minorHAnsi" w:cstheme="minorHAnsi"/>
          <w:sz w:val="20"/>
          <w:szCs w:val="20"/>
        </w:rPr>
      </w:pP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18A3">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4B5E" w:rsidRPr="00F918A3" w:rsidRDefault="00F74B5E" w:rsidP="00F74B5E">
      <w:pPr>
        <w:jc w:val="both"/>
        <w:rPr>
          <w:rFonts w:asciiTheme="minorHAnsi" w:hAnsiTheme="minorHAnsi" w:cstheme="minorHAnsi"/>
          <w:sz w:val="20"/>
          <w:szCs w:val="20"/>
        </w:rPr>
      </w:pP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4B5E" w:rsidRPr="00F918A3" w:rsidRDefault="00F74B5E" w:rsidP="00F74B5E">
      <w:pPr>
        <w:jc w:val="both"/>
        <w:rPr>
          <w:rFonts w:asciiTheme="minorHAnsi" w:hAnsiTheme="minorHAnsi" w:cstheme="minorHAnsi"/>
          <w:sz w:val="20"/>
          <w:szCs w:val="20"/>
        </w:rPr>
      </w:pPr>
    </w:p>
    <w:p w:rsidR="00F74B5E"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4B5E" w:rsidRPr="00007B17" w:rsidRDefault="00F74B5E" w:rsidP="00F74B5E">
      <w:pPr>
        <w:jc w:val="both"/>
        <w:rPr>
          <w:rFonts w:asciiTheme="minorHAnsi" w:hAnsiTheme="minorHAnsi" w:cstheme="minorHAnsi"/>
          <w:sz w:val="20"/>
          <w:szCs w:val="20"/>
        </w:rPr>
      </w:pPr>
    </w:p>
    <w:p w:rsidR="00F74B5E" w:rsidRPr="009F4315" w:rsidRDefault="00F74B5E" w:rsidP="00F74B5E">
      <w:pPr>
        <w:jc w:val="both"/>
        <w:rPr>
          <w:rFonts w:asciiTheme="minorHAnsi" w:hAnsiTheme="minorHAnsi" w:cstheme="minorHAnsi"/>
          <w:b/>
          <w:sz w:val="20"/>
          <w:szCs w:val="20"/>
        </w:rPr>
      </w:pPr>
      <w:r>
        <w:rPr>
          <w:rFonts w:asciiTheme="minorHAnsi" w:hAnsiTheme="minorHAnsi" w:cstheme="minorHAnsi"/>
          <w:b/>
          <w:sz w:val="20"/>
          <w:szCs w:val="20"/>
        </w:rPr>
        <w:t>44</w:t>
      </w:r>
      <w:r w:rsidRPr="009F4315">
        <w:rPr>
          <w:rFonts w:asciiTheme="minorHAnsi" w:hAnsiTheme="minorHAnsi" w:cstheme="minorHAnsi"/>
          <w:b/>
          <w:sz w:val="20"/>
          <w:szCs w:val="20"/>
        </w:rPr>
        <w:t>.5. MEDICIÓN Y FORMA DE PAGO</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F74B5E" w:rsidRPr="00F74B5E" w:rsidRDefault="00F74B5E" w:rsidP="00F7595D">
      <w:pPr>
        <w:pStyle w:val="Sangra3detindependiente"/>
        <w:autoSpaceDE w:val="0"/>
        <w:autoSpaceDN w:val="0"/>
        <w:adjustRightInd w:val="0"/>
        <w:spacing w:after="0" w:line="240" w:lineRule="auto"/>
        <w:ind w:left="0"/>
        <w:jc w:val="both"/>
        <w:rPr>
          <w:rFonts w:cstheme="minorHAnsi"/>
          <w:b/>
          <w:bCs/>
          <w:sz w:val="22"/>
          <w:szCs w:val="22"/>
        </w:rPr>
      </w:pPr>
    </w:p>
    <w:sectPr w:rsidR="00F74B5E" w:rsidRPr="00F74B5E">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38D" w:rsidRDefault="00B5638D" w:rsidP="0031499A">
      <w:r>
        <w:separator/>
      </w:r>
    </w:p>
  </w:endnote>
  <w:endnote w:type="continuationSeparator" w:id="0">
    <w:p w:rsidR="00B5638D" w:rsidRDefault="00B5638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9D3BD1" w:rsidRPr="000810BB" w:rsidTr="00FC14F6">
      <w:tc>
        <w:tcPr>
          <w:tcW w:w="2942" w:type="dxa"/>
        </w:tcPr>
        <w:p w:rsidR="009D3BD1" w:rsidRPr="000810BB" w:rsidRDefault="009D3BD1" w:rsidP="002D516B">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9D3BD1" w:rsidRPr="000810BB" w:rsidRDefault="009D3BD1" w:rsidP="00040A48">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9D3BD1" w:rsidRPr="000810BB" w:rsidRDefault="009D3BD1" w:rsidP="002D516B">
          <w:pPr>
            <w:pStyle w:val="Piedepgina"/>
            <w:jc w:val="center"/>
            <w:rPr>
              <w:rFonts w:ascii="Calibri" w:hAnsi="Calibri"/>
              <w:sz w:val="16"/>
              <w:szCs w:val="20"/>
            </w:rPr>
          </w:pPr>
          <w:r w:rsidRPr="000810BB">
            <w:rPr>
              <w:rFonts w:ascii="Calibri" w:hAnsi="Calibri"/>
              <w:sz w:val="16"/>
              <w:szCs w:val="20"/>
            </w:rPr>
            <w:t>Aprobado por:</w:t>
          </w:r>
        </w:p>
      </w:tc>
    </w:tr>
    <w:tr w:rsidR="009D3BD1" w:rsidRPr="000810BB" w:rsidTr="00FC14F6">
      <w:tc>
        <w:tcPr>
          <w:tcW w:w="2942" w:type="dxa"/>
        </w:tcPr>
        <w:p w:rsidR="009D3BD1" w:rsidRDefault="009D3BD1" w:rsidP="0031499A">
          <w:pPr>
            <w:pStyle w:val="Piedepgina"/>
            <w:rPr>
              <w:rFonts w:ascii="Calibri" w:hAnsi="Calibri"/>
              <w:sz w:val="16"/>
              <w:szCs w:val="20"/>
            </w:rPr>
          </w:pPr>
        </w:p>
        <w:p w:rsidR="009D3BD1" w:rsidRDefault="009D3BD1" w:rsidP="0031499A">
          <w:pPr>
            <w:pStyle w:val="Piedepgina"/>
            <w:rPr>
              <w:rFonts w:ascii="Calibri" w:hAnsi="Calibri"/>
              <w:sz w:val="16"/>
              <w:szCs w:val="20"/>
            </w:rPr>
          </w:pPr>
        </w:p>
        <w:p w:rsidR="009D3BD1" w:rsidRDefault="009D3BD1" w:rsidP="0031499A">
          <w:pPr>
            <w:pStyle w:val="Piedepgina"/>
            <w:rPr>
              <w:rFonts w:ascii="Calibri" w:hAnsi="Calibri"/>
              <w:sz w:val="16"/>
              <w:szCs w:val="20"/>
            </w:rPr>
          </w:pPr>
        </w:p>
        <w:p w:rsidR="009D3BD1" w:rsidRDefault="009D3BD1" w:rsidP="0031499A">
          <w:pPr>
            <w:pStyle w:val="Piedepgina"/>
            <w:rPr>
              <w:rFonts w:ascii="Calibri" w:hAnsi="Calibri"/>
              <w:sz w:val="16"/>
              <w:szCs w:val="20"/>
            </w:rPr>
          </w:pPr>
        </w:p>
        <w:p w:rsidR="009D3BD1" w:rsidRDefault="009D3BD1" w:rsidP="0031499A">
          <w:pPr>
            <w:pStyle w:val="Piedepgina"/>
            <w:rPr>
              <w:rFonts w:ascii="Calibri" w:hAnsi="Calibri"/>
              <w:sz w:val="16"/>
              <w:szCs w:val="20"/>
            </w:rPr>
          </w:pPr>
        </w:p>
        <w:p w:rsidR="009D3BD1" w:rsidRPr="000810BB" w:rsidRDefault="009D3BD1" w:rsidP="0031499A">
          <w:pPr>
            <w:pStyle w:val="Piedepgina"/>
            <w:rPr>
              <w:rFonts w:ascii="Calibri" w:hAnsi="Calibri"/>
              <w:sz w:val="16"/>
              <w:szCs w:val="20"/>
            </w:rPr>
          </w:pPr>
        </w:p>
      </w:tc>
      <w:tc>
        <w:tcPr>
          <w:tcW w:w="2943" w:type="dxa"/>
        </w:tcPr>
        <w:p w:rsidR="009D3BD1" w:rsidRPr="000810BB" w:rsidRDefault="009D3BD1" w:rsidP="0031499A">
          <w:pPr>
            <w:pStyle w:val="Piedepgina"/>
            <w:rPr>
              <w:rFonts w:ascii="Calibri" w:hAnsi="Calibri"/>
              <w:sz w:val="16"/>
              <w:szCs w:val="20"/>
            </w:rPr>
          </w:pPr>
        </w:p>
      </w:tc>
      <w:tc>
        <w:tcPr>
          <w:tcW w:w="2943" w:type="dxa"/>
        </w:tcPr>
        <w:p w:rsidR="009D3BD1" w:rsidRPr="000810BB" w:rsidRDefault="009D3BD1" w:rsidP="0031499A">
          <w:pPr>
            <w:pStyle w:val="Piedepgina"/>
            <w:rPr>
              <w:rFonts w:ascii="Calibri" w:hAnsi="Calibri"/>
              <w:sz w:val="16"/>
              <w:szCs w:val="20"/>
            </w:rPr>
          </w:pPr>
        </w:p>
        <w:p w:rsidR="009D3BD1" w:rsidRPr="000810BB" w:rsidRDefault="009D3BD1" w:rsidP="0031499A">
          <w:pPr>
            <w:pStyle w:val="Piedepgina"/>
            <w:rPr>
              <w:rFonts w:ascii="Calibri" w:hAnsi="Calibri"/>
              <w:sz w:val="16"/>
              <w:szCs w:val="20"/>
            </w:rPr>
          </w:pPr>
        </w:p>
        <w:p w:rsidR="009D3BD1" w:rsidRPr="000810BB" w:rsidRDefault="009D3BD1" w:rsidP="0031499A">
          <w:pPr>
            <w:pStyle w:val="Piedepgina"/>
            <w:rPr>
              <w:rFonts w:ascii="Calibri" w:hAnsi="Calibri"/>
              <w:sz w:val="16"/>
              <w:szCs w:val="20"/>
            </w:rPr>
          </w:pPr>
        </w:p>
        <w:p w:rsidR="009D3BD1" w:rsidRPr="000810BB" w:rsidRDefault="009D3BD1" w:rsidP="0031499A">
          <w:pPr>
            <w:pStyle w:val="Piedepgina"/>
            <w:rPr>
              <w:rFonts w:ascii="Calibri" w:hAnsi="Calibri"/>
              <w:sz w:val="16"/>
              <w:szCs w:val="20"/>
            </w:rPr>
          </w:pPr>
        </w:p>
      </w:tc>
    </w:tr>
    <w:tr w:rsidR="009D3BD1" w:rsidRPr="000810BB" w:rsidTr="00FC14F6">
      <w:tc>
        <w:tcPr>
          <w:tcW w:w="2942" w:type="dxa"/>
        </w:tcPr>
        <w:p w:rsidR="009D3BD1" w:rsidRDefault="009D3BD1" w:rsidP="00040A48">
          <w:pPr>
            <w:pStyle w:val="Piedepgina"/>
            <w:jc w:val="center"/>
            <w:rPr>
              <w:rFonts w:ascii="Calibri" w:hAnsi="Calibri"/>
              <w:sz w:val="16"/>
              <w:szCs w:val="20"/>
            </w:rPr>
          </w:pPr>
          <w:r>
            <w:rPr>
              <w:rFonts w:ascii="Calibri" w:hAnsi="Calibri"/>
              <w:sz w:val="16"/>
              <w:szCs w:val="20"/>
            </w:rPr>
            <w:t>Ing. Miguel Gonzales Escalera</w:t>
          </w:r>
        </w:p>
        <w:p w:rsidR="009D3BD1" w:rsidRPr="000810BB" w:rsidRDefault="009D3BD1" w:rsidP="00040A48">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9D3BD1" w:rsidRDefault="009D3BD1" w:rsidP="00040A48">
          <w:pPr>
            <w:pStyle w:val="Piedepgina"/>
            <w:jc w:val="center"/>
            <w:rPr>
              <w:rFonts w:ascii="Calibri" w:hAnsi="Calibri"/>
              <w:sz w:val="16"/>
              <w:szCs w:val="20"/>
            </w:rPr>
          </w:pPr>
          <w:r>
            <w:rPr>
              <w:rFonts w:ascii="Calibri" w:hAnsi="Calibri"/>
              <w:sz w:val="16"/>
              <w:szCs w:val="20"/>
            </w:rPr>
            <w:t>Ing. Carlos A. Zavaleta Paniagua</w:t>
          </w:r>
        </w:p>
        <w:p w:rsidR="009D3BD1" w:rsidRPr="000810BB" w:rsidRDefault="009D3BD1" w:rsidP="00040A48">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D3BD1" w:rsidRDefault="009D3BD1" w:rsidP="00040A48">
          <w:pPr>
            <w:pStyle w:val="Piedepgina"/>
            <w:jc w:val="center"/>
            <w:rPr>
              <w:rFonts w:ascii="Calibri" w:hAnsi="Calibri"/>
              <w:sz w:val="16"/>
              <w:szCs w:val="20"/>
            </w:rPr>
          </w:pPr>
          <w:r>
            <w:rPr>
              <w:rFonts w:ascii="Calibri" w:hAnsi="Calibri"/>
              <w:sz w:val="16"/>
              <w:szCs w:val="20"/>
            </w:rPr>
            <w:t>Ing. Angel A. Vargas Guzmán</w:t>
          </w:r>
        </w:p>
        <w:p w:rsidR="009D3BD1" w:rsidRPr="000810BB" w:rsidRDefault="009D3BD1" w:rsidP="00040A48">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D3BD1" w:rsidRDefault="009D3B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38D" w:rsidRDefault="00B5638D" w:rsidP="0031499A">
      <w:r>
        <w:separator/>
      </w:r>
    </w:p>
  </w:footnote>
  <w:footnote w:type="continuationSeparator" w:id="0">
    <w:p w:rsidR="00B5638D" w:rsidRDefault="00B5638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3BD1" w:rsidRPr="00FA0D94" w:rsidTr="00FC14F6">
      <w:tc>
        <w:tcPr>
          <w:tcW w:w="1446" w:type="dxa"/>
          <w:vMerge w:val="restart"/>
          <w:vAlign w:val="center"/>
        </w:tcPr>
        <w:p w:rsidR="009D3BD1" w:rsidRPr="00FA0D94" w:rsidRDefault="009D3BD1" w:rsidP="0031499A">
          <w:pPr>
            <w:pStyle w:val="Encabezado"/>
            <w:rPr>
              <w:rFonts w:ascii="Arial Narrow" w:eastAsia="Arial Unicode MS" w:hAnsi="Arial Narrow"/>
              <w:szCs w:val="12"/>
              <w:lang w:val="es-MX"/>
            </w:rPr>
          </w:pPr>
          <w:r w:rsidRPr="00454F7C">
            <w:rPr>
              <w:noProof/>
            </w:rPr>
            <w:drawing>
              <wp:inline distT="0" distB="0" distL="0" distR="0" wp14:anchorId="7B169BFA" wp14:editId="2D6ABCB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D3BD1" w:rsidRDefault="009D3BD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D3BD1" w:rsidRDefault="009D3BD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D3BD1" w:rsidRPr="0076024C" w:rsidRDefault="009D3BD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D3BD1" w:rsidRPr="0076024C" w:rsidRDefault="009D3BD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D3BD1" w:rsidRDefault="009D3BD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D3BD1" w:rsidRPr="0076024C" w:rsidRDefault="009D3BD1" w:rsidP="0031499A">
          <w:pPr>
            <w:pStyle w:val="Encabezado"/>
            <w:jc w:val="center"/>
            <w:rPr>
              <w:rFonts w:ascii="Calibri" w:eastAsia="Arial Unicode MS" w:hAnsi="Calibri" w:cs="Arial"/>
              <w:b/>
              <w:sz w:val="14"/>
              <w:szCs w:val="14"/>
              <w:lang w:val="es-MX"/>
            </w:rPr>
          </w:pPr>
        </w:p>
      </w:tc>
    </w:tr>
    <w:tr w:rsidR="009D3BD1" w:rsidRPr="00FA0D94" w:rsidTr="00FC14F6">
      <w:trPr>
        <w:trHeight w:val="478"/>
      </w:trPr>
      <w:tc>
        <w:tcPr>
          <w:tcW w:w="1446" w:type="dxa"/>
          <w:vMerge/>
          <w:vAlign w:val="center"/>
        </w:tcPr>
        <w:p w:rsidR="009D3BD1" w:rsidRPr="00FA0D94" w:rsidRDefault="009D3BD1" w:rsidP="0031499A">
          <w:pPr>
            <w:pStyle w:val="Encabezado"/>
            <w:jc w:val="center"/>
            <w:rPr>
              <w:rFonts w:ascii="Arial Narrow" w:eastAsia="Arial Unicode MS" w:hAnsi="Arial Narrow"/>
              <w:szCs w:val="12"/>
              <w:lang w:val="es-MX"/>
            </w:rPr>
          </w:pPr>
        </w:p>
      </w:tc>
      <w:tc>
        <w:tcPr>
          <w:tcW w:w="6209" w:type="dxa"/>
          <w:vAlign w:val="center"/>
        </w:tcPr>
        <w:p w:rsidR="009D3BD1" w:rsidRPr="0076024C" w:rsidRDefault="009D3BD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MECÁNICAS</w:t>
          </w:r>
        </w:p>
      </w:tc>
      <w:tc>
        <w:tcPr>
          <w:tcW w:w="1276" w:type="dxa"/>
          <w:vAlign w:val="center"/>
        </w:tcPr>
        <w:p w:rsidR="009D3BD1" w:rsidRPr="0076024C" w:rsidRDefault="009D3BD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BD1" w:rsidRPr="0076024C" w:rsidRDefault="009D3BD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44448">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44448">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p>
      </w:tc>
    </w:tr>
  </w:tbl>
  <w:p w:rsidR="009D3BD1" w:rsidRDefault="009D3B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6E4"/>
    <w:multiLevelType w:val="multilevel"/>
    <w:tmpl w:val="BD02758A"/>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687171"/>
    <w:multiLevelType w:val="multilevel"/>
    <w:tmpl w:val="B5AC2B64"/>
    <w:lvl w:ilvl="0">
      <w:start w:val="4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3">
    <w:nsid w:val="02E125CB"/>
    <w:multiLevelType w:val="multilevel"/>
    <w:tmpl w:val="2D8C9CFE"/>
    <w:lvl w:ilvl="0">
      <w:start w:val="4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6786894"/>
    <w:multiLevelType w:val="multilevel"/>
    <w:tmpl w:val="76006F64"/>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8D58D2"/>
    <w:multiLevelType w:val="multilevel"/>
    <w:tmpl w:val="57085048"/>
    <w:lvl w:ilvl="0">
      <w:start w:val="3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09AC482A"/>
    <w:multiLevelType w:val="multilevel"/>
    <w:tmpl w:val="7F902A46"/>
    <w:lvl w:ilvl="0">
      <w:start w:val="4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9CA3D6A"/>
    <w:multiLevelType w:val="hybridMultilevel"/>
    <w:tmpl w:val="764487C2"/>
    <w:lvl w:ilvl="0" w:tplc="C5AAAB9C">
      <w:start w:val="1"/>
      <w:numFmt w:val="decimal"/>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DDD0E77"/>
    <w:multiLevelType w:val="multilevel"/>
    <w:tmpl w:val="4306D2D2"/>
    <w:lvl w:ilvl="0">
      <w:start w:val="3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3">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E473A89"/>
    <w:multiLevelType w:val="multilevel"/>
    <w:tmpl w:val="A29A8D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D87603F"/>
    <w:multiLevelType w:val="multilevel"/>
    <w:tmpl w:val="40F460E0"/>
    <w:lvl w:ilvl="0">
      <w:start w:val="29"/>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3CB36FB0"/>
    <w:multiLevelType w:val="multilevel"/>
    <w:tmpl w:val="17FEBF2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0826BF6"/>
    <w:multiLevelType w:val="multilevel"/>
    <w:tmpl w:val="2318B594"/>
    <w:lvl w:ilvl="0">
      <w:start w:val="3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43F1450E"/>
    <w:multiLevelType w:val="multilevel"/>
    <w:tmpl w:val="FDEE1F3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8">
    <w:nsid w:val="4B000958"/>
    <w:multiLevelType w:val="multilevel"/>
    <w:tmpl w:val="4B7E9AC4"/>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0">
    <w:nsid w:val="54BB4FD1"/>
    <w:multiLevelType w:val="multilevel"/>
    <w:tmpl w:val="B89A80CC"/>
    <w:lvl w:ilvl="0">
      <w:start w:val="4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64C5E8D"/>
    <w:multiLevelType w:val="multilevel"/>
    <w:tmpl w:val="FD94B402"/>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A386AB7"/>
    <w:multiLevelType w:val="multilevel"/>
    <w:tmpl w:val="7A1E3060"/>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6">
    <w:nsid w:val="5F4B0C29"/>
    <w:multiLevelType w:val="multilevel"/>
    <w:tmpl w:val="7E9E168A"/>
    <w:lvl w:ilvl="0">
      <w:start w:val="27"/>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7">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6D669B1"/>
    <w:multiLevelType w:val="multilevel"/>
    <w:tmpl w:val="E6A25ABC"/>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7740D7D"/>
    <w:multiLevelType w:val="multilevel"/>
    <w:tmpl w:val="5E80EAD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C716B99"/>
    <w:multiLevelType w:val="multilevel"/>
    <w:tmpl w:val="57FA7E4A"/>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0A70B9E"/>
    <w:multiLevelType w:val="multilevel"/>
    <w:tmpl w:val="D16A5EEC"/>
    <w:lvl w:ilvl="0">
      <w:start w:val="2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7">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9E2372A"/>
    <w:multiLevelType w:val="multilevel"/>
    <w:tmpl w:val="1D6047CC"/>
    <w:lvl w:ilvl="0">
      <w:start w:val="3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0"/>
  </w:num>
  <w:num w:numId="2">
    <w:abstractNumId w:val="16"/>
  </w:num>
  <w:num w:numId="3">
    <w:abstractNumId w:val="22"/>
  </w:num>
  <w:num w:numId="4">
    <w:abstractNumId w:val="41"/>
  </w:num>
  <w:num w:numId="5">
    <w:abstractNumId w:val="14"/>
  </w:num>
  <w:num w:numId="6">
    <w:abstractNumId w:val="23"/>
  </w:num>
  <w:num w:numId="7">
    <w:abstractNumId w:val="29"/>
  </w:num>
  <w:num w:numId="8">
    <w:abstractNumId w:val="44"/>
  </w:num>
  <w:num w:numId="9">
    <w:abstractNumId w:val="39"/>
  </w:num>
  <w:num w:numId="10">
    <w:abstractNumId w:val="36"/>
  </w:num>
  <w:num w:numId="11">
    <w:abstractNumId w:val="21"/>
  </w:num>
  <w:num w:numId="12">
    <w:abstractNumId w:val="57"/>
  </w:num>
  <w:num w:numId="13">
    <w:abstractNumId w:val="11"/>
  </w:num>
  <w:num w:numId="14">
    <w:abstractNumId w:val="28"/>
  </w:num>
  <w:num w:numId="15">
    <w:abstractNumId w:val="34"/>
  </w:num>
  <w:num w:numId="16">
    <w:abstractNumId w:val="37"/>
  </w:num>
  <w:num w:numId="17">
    <w:abstractNumId w:val="7"/>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num>
  <w:num w:numId="21">
    <w:abstractNumId w:val="31"/>
  </w:num>
  <w:num w:numId="22">
    <w:abstractNumId w:val="4"/>
  </w:num>
  <w:num w:numId="23">
    <w:abstractNumId w:val="55"/>
  </w:num>
  <w:num w:numId="24">
    <w:abstractNumId w:val="49"/>
  </w:num>
  <w:num w:numId="25">
    <w:abstractNumId w:val="25"/>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9"/>
  </w:num>
  <w:num w:numId="29">
    <w:abstractNumId w:val="48"/>
  </w:num>
  <w:num w:numId="30">
    <w:abstractNumId w:val="17"/>
  </w:num>
  <w:num w:numId="31">
    <w:abstractNumId w:val="47"/>
  </w:num>
  <w:num w:numId="32">
    <w:abstractNumId w:val="45"/>
  </w:num>
  <w:num w:numId="33">
    <w:abstractNumId w:val="13"/>
  </w:num>
  <w:num w:numId="34">
    <w:abstractNumId w:val="56"/>
  </w:num>
  <w:num w:numId="35">
    <w:abstractNumId w:val="18"/>
  </w:num>
  <w:num w:numId="36">
    <w:abstractNumId w:val="53"/>
  </w:num>
  <w:num w:numId="37">
    <w:abstractNumId w:val="2"/>
  </w:num>
  <w:num w:numId="38">
    <w:abstractNumId w:val="20"/>
  </w:num>
  <w:num w:numId="39">
    <w:abstractNumId w:val="46"/>
  </w:num>
  <w:num w:numId="40">
    <w:abstractNumId w:val="43"/>
  </w:num>
  <w:num w:numId="41">
    <w:abstractNumId w:val="52"/>
  </w:num>
  <w:num w:numId="42">
    <w:abstractNumId w:val="26"/>
  </w:num>
  <w:num w:numId="43">
    <w:abstractNumId w:val="54"/>
  </w:num>
  <w:num w:numId="44">
    <w:abstractNumId w:val="58"/>
  </w:num>
  <w:num w:numId="45">
    <w:abstractNumId w:val="50"/>
  </w:num>
  <w:num w:numId="46">
    <w:abstractNumId w:val="35"/>
  </w:num>
  <w:num w:numId="47">
    <w:abstractNumId w:val="42"/>
  </w:num>
  <w:num w:numId="48">
    <w:abstractNumId w:val="10"/>
  </w:num>
  <w:num w:numId="49">
    <w:abstractNumId w:val="33"/>
  </w:num>
  <w:num w:numId="50">
    <w:abstractNumId w:val="6"/>
  </w:num>
  <w:num w:numId="51">
    <w:abstractNumId w:val="38"/>
  </w:num>
  <w:num w:numId="52">
    <w:abstractNumId w:val="40"/>
  </w:num>
  <w:num w:numId="53">
    <w:abstractNumId w:val="32"/>
  </w:num>
  <w:num w:numId="54">
    <w:abstractNumId w:val="8"/>
  </w:num>
  <w:num w:numId="55">
    <w:abstractNumId w:val="0"/>
  </w:num>
  <w:num w:numId="56">
    <w:abstractNumId w:val="5"/>
  </w:num>
  <w:num w:numId="57">
    <w:abstractNumId w:val="9"/>
  </w:num>
  <w:num w:numId="58">
    <w:abstractNumId w:val="51"/>
  </w:num>
  <w:num w:numId="59">
    <w:abstractNumId w:val="3"/>
  </w:num>
  <w:num w:numId="60">
    <w:abstractNumId w:val="1"/>
  </w:num>
  <w:num w:numId="61">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B8C"/>
    <w:rsid w:val="00007B17"/>
    <w:rsid w:val="000240E3"/>
    <w:rsid w:val="00032A03"/>
    <w:rsid w:val="00040A48"/>
    <w:rsid w:val="000C2D0E"/>
    <w:rsid w:val="000C5290"/>
    <w:rsid w:val="001131E2"/>
    <w:rsid w:val="00180D67"/>
    <w:rsid w:val="00194D01"/>
    <w:rsid w:val="001A2E23"/>
    <w:rsid w:val="00225A61"/>
    <w:rsid w:val="00292550"/>
    <w:rsid w:val="002D516B"/>
    <w:rsid w:val="0031499A"/>
    <w:rsid w:val="00324F99"/>
    <w:rsid w:val="003B188F"/>
    <w:rsid w:val="00443A2C"/>
    <w:rsid w:val="004F1009"/>
    <w:rsid w:val="00542D6E"/>
    <w:rsid w:val="00546658"/>
    <w:rsid w:val="006450B8"/>
    <w:rsid w:val="006D5E32"/>
    <w:rsid w:val="008D027B"/>
    <w:rsid w:val="00957AA8"/>
    <w:rsid w:val="009D3BD1"/>
    <w:rsid w:val="009F4315"/>
    <w:rsid w:val="00A71699"/>
    <w:rsid w:val="00A961E2"/>
    <w:rsid w:val="00AE5550"/>
    <w:rsid w:val="00AF70FC"/>
    <w:rsid w:val="00B44448"/>
    <w:rsid w:val="00B5638D"/>
    <w:rsid w:val="00BF0FC5"/>
    <w:rsid w:val="00CC3489"/>
    <w:rsid w:val="00E30F70"/>
    <w:rsid w:val="00F00AE7"/>
    <w:rsid w:val="00F74B5E"/>
    <w:rsid w:val="00F7595D"/>
    <w:rsid w:val="00FC14F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1579</TotalTime>
  <Pages>76</Pages>
  <Words>26516</Words>
  <Characters>145843</Characters>
  <Application>Microsoft Office Word</Application>
  <DocSecurity>0</DocSecurity>
  <Lines>1215</Lines>
  <Paragraphs>344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SISTEMAS</cp:lastModifiedBy>
  <cp:revision>16</cp:revision>
  <cp:lastPrinted>2016-04-07T12:55:00Z</cp:lastPrinted>
  <dcterms:created xsi:type="dcterms:W3CDTF">2016-02-25T18:42:00Z</dcterms:created>
  <dcterms:modified xsi:type="dcterms:W3CDTF">2016-04-07T13:33:00Z</dcterms:modified>
</cp:coreProperties>
</file>