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3AA2D" w14:textId="07F671B9" w:rsidR="003B18C3" w:rsidRDefault="00830A30" w:rsidP="00830A30">
      <w:pPr>
        <w:tabs>
          <w:tab w:val="left" w:pos="426"/>
        </w:tabs>
        <w:ind w:right="-1"/>
        <w:jc w:val="center"/>
        <w:rPr>
          <w:rFonts w:asciiTheme="minorHAnsi" w:hAnsiTheme="minorHAnsi" w:cstheme="minorHAnsi"/>
          <w:b/>
        </w:rPr>
      </w:pPr>
      <w:bookmarkStart w:id="0" w:name="_GoBack"/>
      <w:bookmarkEnd w:id="0"/>
      <w:r w:rsidRPr="001C4082">
        <w:rPr>
          <w:rFonts w:asciiTheme="minorHAnsi" w:hAnsiTheme="minorHAnsi" w:cstheme="minorHAnsi"/>
          <w:b/>
        </w:rPr>
        <w:t xml:space="preserve">ESPECIFICACIONES TECNICAS PARA LA </w:t>
      </w:r>
      <w:r w:rsidR="00CD0578">
        <w:rPr>
          <w:rFonts w:asciiTheme="minorHAnsi" w:hAnsiTheme="minorHAnsi" w:cstheme="minorHAnsi"/>
          <w:b/>
        </w:rPr>
        <w:t>HABILITACION DE ACOMETIDAS</w:t>
      </w:r>
    </w:p>
    <w:p w14:paraId="26D9A040" w14:textId="77777777" w:rsidR="00F33A92" w:rsidRPr="001C4082" w:rsidRDefault="00F33A92" w:rsidP="00830A30">
      <w:pPr>
        <w:tabs>
          <w:tab w:val="left" w:pos="426"/>
        </w:tabs>
        <w:ind w:right="-1"/>
        <w:jc w:val="center"/>
        <w:rPr>
          <w:rFonts w:asciiTheme="minorHAnsi" w:hAnsiTheme="minorHAnsi" w:cstheme="minorHAnsi"/>
          <w:b/>
        </w:rPr>
      </w:pPr>
    </w:p>
    <w:p w14:paraId="161D8AEC" w14:textId="77777777" w:rsidR="006B19CE" w:rsidRPr="00271B44" w:rsidRDefault="006B19CE" w:rsidP="006B19CE">
      <w:pPr>
        <w:pStyle w:val="Prrafodelista"/>
        <w:numPr>
          <w:ilvl w:val="0"/>
          <w:numId w:val="6"/>
        </w:numPr>
        <w:tabs>
          <w:tab w:val="left" w:pos="851"/>
        </w:tabs>
        <w:spacing w:line="276" w:lineRule="auto"/>
        <w:ind w:left="851" w:hanging="709"/>
        <w:contextualSpacing/>
        <w:rPr>
          <w:rFonts w:asciiTheme="minorHAnsi" w:hAnsiTheme="minorHAnsi" w:cstheme="minorHAnsi"/>
          <w:b/>
          <w:bCs/>
          <w:color w:val="000000" w:themeColor="text1"/>
          <w:lang w:eastAsia="es-BO"/>
        </w:rPr>
      </w:pPr>
      <w:r w:rsidRPr="00271B44">
        <w:rPr>
          <w:rFonts w:asciiTheme="minorHAnsi" w:hAnsiTheme="minorHAnsi" w:cstheme="minorHAnsi"/>
          <w:b/>
          <w:bCs/>
          <w:color w:val="000000" w:themeColor="text1"/>
          <w:lang w:eastAsia="es-BO"/>
        </w:rPr>
        <w:t>CARACTERÍSTICAS DE LA OBRA</w:t>
      </w:r>
    </w:p>
    <w:p w14:paraId="31AC9FFE" w14:textId="77777777" w:rsidR="00830A30" w:rsidRPr="001C4082" w:rsidRDefault="00830A30" w:rsidP="00830A30">
      <w:pPr>
        <w:pStyle w:val="Prrafodelista"/>
        <w:tabs>
          <w:tab w:val="left" w:pos="426"/>
        </w:tabs>
        <w:ind w:left="0"/>
        <w:contextualSpacing/>
        <w:rPr>
          <w:rFonts w:asciiTheme="minorHAnsi" w:hAnsiTheme="minorHAnsi" w:cstheme="minorHAnsi"/>
          <w:b/>
          <w:bCs/>
          <w:color w:val="000000" w:themeColor="text1"/>
          <w:lang w:eastAsia="es-BO"/>
        </w:rPr>
      </w:pPr>
      <w:bookmarkStart w:id="1" w:name="_Toc314666488"/>
    </w:p>
    <w:p w14:paraId="468290F0" w14:textId="5EA0DB2A" w:rsidR="00830A30" w:rsidRDefault="00830A30" w:rsidP="003D6FA4">
      <w:pPr>
        <w:pStyle w:val="Prrafodelista"/>
        <w:numPr>
          <w:ilvl w:val="1"/>
          <w:numId w:val="31"/>
        </w:numPr>
        <w:tabs>
          <w:tab w:val="left" w:pos="426"/>
        </w:tabs>
        <w:contextualSpacing/>
        <w:rPr>
          <w:rFonts w:asciiTheme="minorHAnsi" w:hAnsiTheme="minorHAnsi" w:cstheme="minorHAnsi"/>
          <w:b/>
          <w:bCs/>
          <w:color w:val="000000" w:themeColor="text1"/>
          <w:sz w:val="22"/>
          <w:szCs w:val="22"/>
          <w:u w:val="single"/>
          <w:lang w:eastAsia="es-BO"/>
        </w:rPr>
      </w:pPr>
      <w:r w:rsidRPr="001C4082">
        <w:rPr>
          <w:rFonts w:asciiTheme="minorHAnsi" w:hAnsiTheme="minorHAnsi" w:cstheme="minorHAnsi"/>
          <w:b/>
          <w:bCs/>
          <w:color w:val="000000" w:themeColor="text1"/>
          <w:sz w:val="22"/>
          <w:szCs w:val="22"/>
          <w:u w:val="single"/>
          <w:lang w:eastAsia="es-BO"/>
        </w:rPr>
        <w:t xml:space="preserve">OBRAS CIVILES </w:t>
      </w:r>
    </w:p>
    <w:p w14:paraId="19FF33D6" w14:textId="77777777" w:rsidR="00211C43" w:rsidRDefault="00211C43" w:rsidP="003D6FA4">
      <w:pPr>
        <w:pStyle w:val="Prrafodelista"/>
        <w:tabs>
          <w:tab w:val="left" w:pos="426"/>
        </w:tabs>
        <w:ind w:left="426"/>
        <w:contextualSpacing/>
        <w:rPr>
          <w:rFonts w:asciiTheme="minorHAnsi" w:hAnsiTheme="minorHAnsi" w:cstheme="minorHAnsi"/>
          <w:bCs/>
          <w:color w:val="000000" w:themeColor="text1"/>
          <w:sz w:val="22"/>
          <w:szCs w:val="22"/>
          <w:lang w:eastAsia="es-BO"/>
        </w:rPr>
      </w:pPr>
      <w:r>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bookmarkEnd w:id="1"/>
    <w:p w14:paraId="6E745AC0" w14:textId="77777777" w:rsidR="001C4082" w:rsidRDefault="001C4082" w:rsidP="001065BB">
      <w:pPr>
        <w:tabs>
          <w:tab w:val="left" w:pos="426"/>
        </w:tabs>
        <w:contextualSpacing/>
        <w:rPr>
          <w:rFonts w:asciiTheme="minorHAnsi" w:hAnsiTheme="minorHAnsi" w:cstheme="minorHAnsi"/>
          <w:b/>
          <w:color w:val="000000" w:themeColor="text1"/>
          <w:sz w:val="22"/>
          <w:szCs w:val="22"/>
          <w:highlight w:val="yellow"/>
          <w:u w:val="single"/>
        </w:rPr>
      </w:pPr>
    </w:p>
    <w:p w14:paraId="00D4518B" w14:textId="61C18774" w:rsidR="00830A30" w:rsidRPr="003233FA" w:rsidRDefault="00830A30" w:rsidP="00B05D6E">
      <w:pPr>
        <w:pStyle w:val="Prrafodelista"/>
        <w:numPr>
          <w:ilvl w:val="1"/>
          <w:numId w:val="31"/>
        </w:numPr>
        <w:tabs>
          <w:tab w:val="left" w:pos="426"/>
        </w:tabs>
        <w:contextualSpacing/>
        <w:rPr>
          <w:rFonts w:asciiTheme="minorHAnsi" w:hAnsiTheme="minorHAnsi" w:cstheme="minorHAnsi"/>
          <w:b/>
          <w:color w:val="000000" w:themeColor="text1"/>
          <w:sz w:val="22"/>
          <w:szCs w:val="22"/>
          <w:u w:val="single"/>
        </w:rPr>
      </w:pPr>
      <w:r w:rsidRPr="003233FA">
        <w:rPr>
          <w:rFonts w:asciiTheme="minorHAnsi" w:hAnsiTheme="minorHAnsi" w:cstheme="minorHAnsi"/>
          <w:b/>
          <w:color w:val="000000" w:themeColor="text1"/>
          <w:sz w:val="22"/>
          <w:szCs w:val="22"/>
          <w:u w:val="single"/>
        </w:rPr>
        <w:t>PLANOS Y GRAFICOS</w:t>
      </w:r>
    </w:p>
    <w:p w14:paraId="6C4904C8" w14:textId="0685DD47" w:rsidR="00830A30" w:rsidRPr="00F234D6" w:rsidRDefault="00D811AF" w:rsidP="003D6FA4">
      <w:pPr>
        <w:tabs>
          <w:tab w:val="left" w:pos="426"/>
        </w:tabs>
        <w:ind w:left="420"/>
        <w:contextualSpacing/>
        <w:jc w:val="both"/>
        <w:rPr>
          <w:rFonts w:asciiTheme="minorHAnsi" w:hAnsiTheme="minorHAnsi" w:cstheme="minorHAnsi"/>
          <w:color w:val="000000" w:themeColor="text1"/>
          <w:sz w:val="22"/>
          <w:szCs w:val="22"/>
        </w:rPr>
      </w:pPr>
      <w:r w:rsidRPr="003233FA">
        <w:rPr>
          <w:rFonts w:asciiTheme="minorHAnsi" w:hAnsiTheme="minorHAnsi" w:cstheme="minorHAnsi"/>
          <w:color w:val="000000" w:themeColor="text1"/>
          <w:sz w:val="22"/>
          <w:szCs w:val="22"/>
        </w:rPr>
        <w:t xml:space="preserve">En el Anexo </w:t>
      </w:r>
      <w:r w:rsidR="00CA1B5B" w:rsidRPr="003233FA">
        <w:rPr>
          <w:rFonts w:asciiTheme="minorHAnsi" w:hAnsiTheme="minorHAnsi" w:cstheme="minorHAnsi"/>
          <w:color w:val="000000" w:themeColor="text1"/>
          <w:sz w:val="22"/>
          <w:szCs w:val="22"/>
        </w:rPr>
        <w:t>2</w:t>
      </w:r>
      <w:r w:rsidRPr="003233FA">
        <w:rPr>
          <w:rFonts w:asciiTheme="minorHAnsi" w:hAnsiTheme="minorHAnsi" w:cstheme="minorHAnsi"/>
          <w:color w:val="000000" w:themeColor="text1"/>
          <w:sz w:val="22"/>
          <w:szCs w:val="22"/>
        </w:rPr>
        <w:t xml:space="preserve"> del presente documento se encuentran detallados los gráficos que componen la presente especificación técnica, mientras que los planos de la obra se encuentran en el Anexo</w:t>
      </w:r>
      <w:r w:rsidR="00BA005A" w:rsidRPr="003233FA">
        <w:rPr>
          <w:rFonts w:asciiTheme="minorHAnsi" w:hAnsiTheme="minorHAnsi" w:cstheme="minorHAnsi"/>
          <w:color w:val="000000" w:themeColor="text1"/>
          <w:sz w:val="22"/>
          <w:szCs w:val="22"/>
        </w:rPr>
        <w:t xml:space="preserve"> 3</w:t>
      </w:r>
      <w:r w:rsidRPr="00FF539B">
        <w:rPr>
          <w:rFonts w:asciiTheme="minorHAnsi" w:hAnsiTheme="minorHAnsi" w:cstheme="minorHAnsi"/>
          <w:color w:val="000000" w:themeColor="text1"/>
          <w:sz w:val="22"/>
          <w:szCs w:val="22"/>
        </w:rPr>
        <w:t xml:space="preserve"> </w:t>
      </w:r>
    </w:p>
    <w:p w14:paraId="48494AD8" w14:textId="77777777" w:rsidR="00D811AF" w:rsidRPr="00F234D6" w:rsidRDefault="00D811AF" w:rsidP="001065BB">
      <w:pPr>
        <w:tabs>
          <w:tab w:val="left" w:pos="426"/>
        </w:tabs>
        <w:contextualSpacing/>
        <w:rPr>
          <w:rFonts w:asciiTheme="minorHAnsi" w:hAnsiTheme="minorHAnsi" w:cstheme="minorHAnsi"/>
          <w:color w:val="000000" w:themeColor="text1"/>
          <w:sz w:val="22"/>
          <w:szCs w:val="22"/>
        </w:rPr>
      </w:pPr>
    </w:p>
    <w:p w14:paraId="3EC90BEC" w14:textId="7A2BF52B" w:rsidR="00E25566" w:rsidRPr="00F234D6" w:rsidRDefault="00E25566" w:rsidP="00B05D6E">
      <w:pPr>
        <w:pStyle w:val="Prrafodelista"/>
        <w:numPr>
          <w:ilvl w:val="1"/>
          <w:numId w:val="31"/>
        </w:numPr>
        <w:tabs>
          <w:tab w:val="left" w:pos="426"/>
        </w:tabs>
        <w:contextualSpacing/>
        <w:rPr>
          <w:rFonts w:asciiTheme="minorHAnsi" w:hAnsiTheme="minorHAnsi" w:cstheme="minorHAnsi"/>
          <w:b/>
          <w:color w:val="000000" w:themeColor="text1"/>
          <w:sz w:val="22"/>
          <w:szCs w:val="22"/>
          <w:u w:val="single"/>
        </w:rPr>
      </w:pPr>
      <w:r w:rsidRPr="00F234D6">
        <w:rPr>
          <w:rFonts w:asciiTheme="minorHAnsi" w:hAnsiTheme="minorHAnsi" w:cstheme="minorHAnsi"/>
          <w:b/>
          <w:color w:val="000000" w:themeColor="text1"/>
          <w:sz w:val="22"/>
          <w:szCs w:val="22"/>
          <w:u w:val="single"/>
        </w:rPr>
        <w:t>EQUIPO MINIMO REQUERIDO PARA LA OBRA</w:t>
      </w:r>
    </w:p>
    <w:p w14:paraId="41DB3334" w14:textId="77777777" w:rsidR="00E25566" w:rsidRPr="00F234D6" w:rsidRDefault="00E25566" w:rsidP="003D6FA4">
      <w:pPr>
        <w:ind w:left="420"/>
        <w:rPr>
          <w:rFonts w:asciiTheme="minorHAnsi" w:hAnsiTheme="minorHAnsi" w:cstheme="minorHAnsi"/>
          <w:color w:val="000000" w:themeColor="text1"/>
          <w:sz w:val="22"/>
          <w:szCs w:val="22"/>
        </w:rPr>
      </w:pPr>
      <w:r w:rsidRPr="00F234D6">
        <w:rPr>
          <w:rFonts w:asciiTheme="minorHAnsi" w:hAnsiTheme="minorHAnsi" w:cstheme="minorHAnsi"/>
          <w:color w:val="000000" w:themeColor="text1"/>
          <w:sz w:val="22"/>
          <w:szCs w:val="22"/>
        </w:rPr>
        <w:t>A continuación se detalla el equipo mínimo requerido</w:t>
      </w:r>
      <w:r w:rsidR="006A46DC">
        <w:rPr>
          <w:rFonts w:asciiTheme="minorHAnsi" w:hAnsiTheme="minorHAnsi" w:cstheme="minorHAnsi"/>
          <w:color w:val="000000" w:themeColor="text1"/>
          <w:sz w:val="22"/>
          <w:szCs w:val="22"/>
        </w:rPr>
        <w:t xml:space="preserve"> para la ejecución de las obras.</w:t>
      </w:r>
    </w:p>
    <w:p w14:paraId="11481CE6" w14:textId="77777777" w:rsidR="002D1D82" w:rsidRPr="00F234D6" w:rsidRDefault="00E25566" w:rsidP="001065BB">
      <w:pPr>
        <w:rPr>
          <w:rFonts w:asciiTheme="minorHAnsi" w:hAnsiTheme="minorHAnsi" w:cstheme="minorHAnsi"/>
          <w:b/>
          <w:bCs/>
          <w:sz w:val="22"/>
          <w:szCs w:val="22"/>
        </w:rPr>
      </w:pPr>
      <w:r w:rsidRPr="00F234D6">
        <w:rPr>
          <w:rFonts w:asciiTheme="minorHAnsi" w:hAnsiTheme="minorHAnsi" w:cstheme="minorHAnsi"/>
          <w:color w:val="000000" w:themeColor="text1"/>
          <w:sz w:val="22"/>
          <w:szCs w:val="22"/>
        </w:rPr>
        <w:t xml:space="preserve"> </w:t>
      </w:r>
    </w:p>
    <w:p w14:paraId="16895037" w14:textId="21443B78" w:rsidR="003B18C3" w:rsidRDefault="003B18C3" w:rsidP="001065BB">
      <w:pPr>
        <w:jc w:val="center"/>
        <w:rPr>
          <w:rFonts w:asciiTheme="minorHAnsi" w:hAnsiTheme="minorHAnsi" w:cstheme="minorHAnsi"/>
          <w:b/>
          <w:bCs/>
          <w:sz w:val="22"/>
          <w:szCs w:val="22"/>
        </w:rPr>
      </w:pPr>
      <w:r w:rsidRPr="00F234D6">
        <w:rPr>
          <w:rFonts w:asciiTheme="minorHAnsi" w:hAnsiTheme="minorHAnsi" w:cstheme="minorHAnsi"/>
          <w:b/>
          <w:bCs/>
          <w:sz w:val="22"/>
          <w:szCs w:val="22"/>
        </w:rPr>
        <w:t>EQUIPO MINIMO REQUERIDO PARA LA OBR</w:t>
      </w:r>
      <w:r w:rsidRPr="00EC40E6">
        <w:rPr>
          <w:rFonts w:asciiTheme="minorHAnsi" w:hAnsiTheme="minorHAnsi" w:cstheme="minorHAnsi"/>
          <w:b/>
          <w:bCs/>
          <w:sz w:val="22"/>
          <w:szCs w:val="22"/>
        </w:rPr>
        <w:t>A</w:t>
      </w:r>
      <w:r w:rsidR="00510785" w:rsidRPr="00EC40E6">
        <w:rPr>
          <w:rFonts w:asciiTheme="minorHAnsi" w:hAnsiTheme="minorHAnsi" w:cstheme="minorHAnsi"/>
          <w:b/>
          <w:bCs/>
          <w:sz w:val="22"/>
          <w:szCs w:val="22"/>
        </w:rPr>
        <w:t xml:space="preserve"> PARA CADA FRENTE DE TRABAJO</w:t>
      </w:r>
    </w:p>
    <w:p w14:paraId="23692763" w14:textId="77777777" w:rsidR="00E23B5B" w:rsidRDefault="00E23B5B" w:rsidP="001065BB">
      <w:pPr>
        <w:jc w:val="center"/>
        <w:rPr>
          <w:rFonts w:asciiTheme="minorHAnsi" w:hAnsiTheme="minorHAnsi" w:cstheme="minorHAnsi"/>
          <w:b/>
          <w:bCs/>
          <w:sz w:val="22"/>
          <w:szCs w:val="22"/>
        </w:rPr>
      </w:pPr>
    </w:p>
    <w:tbl>
      <w:tblPr>
        <w:tblW w:w="5280" w:type="pct"/>
        <w:tblCellMar>
          <w:left w:w="70" w:type="dxa"/>
          <w:right w:w="70" w:type="dxa"/>
        </w:tblCellMar>
        <w:tblLook w:val="04A0" w:firstRow="1" w:lastRow="0" w:firstColumn="1" w:lastColumn="0" w:noHBand="0" w:noVBand="1"/>
      </w:tblPr>
      <w:tblGrid>
        <w:gridCol w:w="588"/>
        <w:gridCol w:w="5690"/>
        <w:gridCol w:w="1196"/>
        <w:gridCol w:w="1838"/>
      </w:tblGrid>
      <w:tr w:rsidR="00616640" w:rsidRPr="004F6A50" w14:paraId="2551A801" w14:textId="77777777" w:rsidTr="00616640">
        <w:trPr>
          <w:trHeight w:val="299"/>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0C75FC03" w14:textId="77777777" w:rsidR="00616640" w:rsidRPr="004F6A50" w:rsidRDefault="00616640" w:rsidP="00616640">
            <w:pPr>
              <w:rPr>
                <w:rFonts w:ascii="Calibri" w:hAnsi="Calibri"/>
                <w:b/>
                <w:bCs/>
                <w:color w:val="000000"/>
                <w:sz w:val="20"/>
                <w:szCs w:val="20"/>
                <w:lang w:val="es-BO" w:eastAsia="es-BO"/>
              </w:rPr>
            </w:pPr>
            <w:r w:rsidRPr="004F6A50">
              <w:rPr>
                <w:rFonts w:ascii="Calibri" w:hAnsi="Calibri"/>
                <w:b/>
                <w:bCs/>
                <w:color w:val="000000"/>
                <w:sz w:val="20"/>
                <w:szCs w:val="20"/>
                <w:lang w:eastAsia="es-BO"/>
              </w:rPr>
              <w:t>PERMANENTE</w:t>
            </w:r>
          </w:p>
        </w:tc>
      </w:tr>
      <w:tr w:rsidR="00616640" w:rsidRPr="004F6A50" w14:paraId="385BE770" w14:textId="77777777" w:rsidTr="00616640">
        <w:trPr>
          <w:trHeight w:val="134"/>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48A6E895"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N°</w:t>
            </w:r>
          </w:p>
        </w:tc>
        <w:tc>
          <w:tcPr>
            <w:tcW w:w="3055" w:type="pct"/>
            <w:tcBorders>
              <w:top w:val="nil"/>
              <w:left w:val="nil"/>
              <w:bottom w:val="single" w:sz="8" w:space="0" w:color="auto"/>
              <w:right w:val="single" w:sz="8" w:space="0" w:color="auto"/>
            </w:tcBorders>
            <w:shd w:val="clear" w:color="000000" w:fill="F2F2F2"/>
            <w:vAlign w:val="center"/>
            <w:hideMark/>
          </w:tcPr>
          <w:p w14:paraId="46357B23"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DESCRIPCIÓN</w:t>
            </w:r>
          </w:p>
        </w:tc>
        <w:tc>
          <w:tcPr>
            <w:tcW w:w="642" w:type="pct"/>
            <w:tcBorders>
              <w:top w:val="nil"/>
              <w:left w:val="nil"/>
              <w:bottom w:val="single" w:sz="8" w:space="0" w:color="auto"/>
              <w:right w:val="single" w:sz="8" w:space="0" w:color="auto"/>
            </w:tcBorders>
            <w:shd w:val="clear" w:color="000000" w:fill="F2F2F2"/>
            <w:vAlign w:val="center"/>
            <w:hideMark/>
          </w:tcPr>
          <w:p w14:paraId="0CC1D3D8"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UNIDAD</w:t>
            </w:r>
          </w:p>
        </w:tc>
        <w:tc>
          <w:tcPr>
            <w:tcW w:w="987" w:type="pct"/>
            <w:tcBorders>
              <w:top w:val="nil"/>
              <w:left w:val="nil"/>
              <w:bottom w:val="single" w:sz="8" w:space="0" w:color="auto"/>
              <w:right w:val="single" w:sz="8" w:space="0" w:color="auto"/>
            </w:tcBorders>
            <w:shd w:val="clear" w:color="000000" w:fill="F2F2F2"/>
            <w:vAlign w:val="center"/>
            <w:hideMark/>
          </w:tcPr>
          <w:p w14:paraId="02E8CF0D"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CANTIDAD</w:t>
            </w:r>
          </w:p>
        </w:tc>
      </w:tr>
      <w:tr w:rsidR="00616640" w:rsidRPr="004F6A50" w14:paraId="41F953B1"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38CA72A1" w14:textId="77777777" w:rsidR="00616640" w:rsidRPr="004F6A50" w:rsidRDefault="00616640" w:rsidP="00616640">
            <w:pPr>
              <w:jc w:val="center"/>
              <w:rPr>
                <w:rFonts w:ascii="Calibri" w:hAnsi="Calibri"/>
                <w:color w:val="000000"/>
                <w:sz w:val="20"/>
                <w:szCs w:val="20"/>
                <w:lang w:val="es-BO" w:eastAsia="es-BO"/>
              </w:rPr>
            </w:pPr>
            <w:r w:rsidRPr="00F234D6">
              <w:rPr>
                <w:rFonts w:asciiTheme="minorHAnsi" w:hAnsiTheme="minorHAnsi" w:cstheme="minorHAnsi"/>
                <w:sz w:val="20"/>
                <w:szCs w:val="22"/>
                <w:shd w:val="clear" w:color="auto" w:fill="FFFFFF"/>
                <w:lang w:eastAsia="es-BO"/>
              </w:rPr>
              <w:t>1</w:t>
            </w:r>
          </w:p>
        </w:tc>
        <w:tc>
          <w:tcPr>
            <w:tcW w:w="3055" w:type="pct"/>
            <w:tcBorders>
              <w:top w:val="nil"/>
              <w:left w:val="nil"/>
              <w:bottom w:val="single" w:sz="8" w:space="0" w:color="auto"/>
              <w:right w:val="single" w:sz="8" w:space="0" w:color="auto"/>
            </w:tcBorders>
            <w:shd w:val="clear" w:color="000000" w:fill="FFFFFF"/>
          </w:tcPr>
          <w:p w14:paraId="499C6B25" w14:textId="77777777" w:rsidR="00616640" w:rsidRPr="000D6348" w:rsidRDefault="00616640" w:rsidP="00616640">
            <w:pPr>
              <w:rPr>
                <w:rFonts w:asciiTheme="minorHAnsi" w:hAnsiTheme="minorHAnsi"/>
                <w:color w:val="000000"/>
                <w:sz w:val="22"/>
                <w:szCs w:val="22"/>
                <w:lang w:val="es-BO" w:eastAsia="es-BO"/>
              </w:rPr>
            </w:pPr>
            <w:r w:rsidRPr="007A029B">
              <w:rPr>
                <w:rFonts w:asciiTheme="minorHAnsi" w:hAnsiTheme="minorHAnsi"/>
                <w:iCs/>
                <w:sz w:val="22"/>
                <w:szCs w:val="22"/>
                <w:lang w:val="es-ES_tradnl"/>
              </w:rPr>
              <w:t>Mezcladora de 1 bolsa</w:t>
            </w:r>
          </w:p>
        </w:tc>
        <w:tc>
          <w:tcPr>
            <w:tcW w:w="642" w:type="pct"/>
            <w:tcBorders>
              <w:top w:val="nil"/>
              <w:left w:val="nil"/>
              <w:bottom w:val="single" w:sz="8" w:space="0" w:color="auto"/>
              <w:right w:val="single" w:sz="8" w:space="0" w:color="auto"/>
            </w:tcBorders>
            <w:shd w:val="clear" w:color="000000" w:fill="FFFFFF"/>
            <w:vAlign w:val="center"/>
          </w:tcPr>
          <w:p w14:paraId="10C7506C" w14:textId="77777777" w:rsidR="00616640" w:rsidRPr="000D6348" w:rsidRDefault="00616640" w:rsidP="00616640">
            <w:pPr>
              <w:jc w:val="center"/>
              <w:rPr>
                <w:rFonts w:asciiTheme="minorHAnsi" w:hAnsiTheme="minorHAnsi"/>
                <w:color w:val="000000"/>
                <w:sz w:val="22"/>
                <w:szCs w:val="22"/>
                <w:lang w:val="es-BO"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4964FAE1" w14:textId="77777777" w:rsidR="00616640" w:rsidRPr="000D6348" w:rsidRDefault="00616640" w:rsidP="00616640">
            <w:pPr>
              <w:jc w:val="center"/>
              <w:rPr>
                <w:rFonts w:asciiTheme="minorHAnsi" w:hAnsiTheme="minorHAnsi"/>
                <w:color w:val="000000"/>
                <w:sz w:val="22"/>
                <w:szCs w:val="22"/>
                <w:lang w:val="es-BO" w:eastAsia="es-BO"/>
              </w:rPr>
            </w:pPr>
            <w:r>
              <w:rPr>
                <w:rFonts w:asciiTheme="minorHAnsi" w:hAnsiTheme="minorHAnsi"/>
                <w:color w:val="000000"/>
                <w:sz w:val="22"/>
                <w:szCs w:val="22"/>
                <w:lang w:val="es-BO" w:eastAsia="es-BO"/>
              </w:rPr>
              <w:t>1</w:t>
            </w:r>
          </w:p>
        </w:tc>
      </w:tr>
      <w:tr w:rsidR="00616640" w:rsidRPr="004F6A50" w14:paraId="64466CDA"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150C91DC" w14:textId="77777777" w:rsidR="00616640" w:rsidRPr="004F6A50" w:rsidRDefault="00616640" w:rsidP="00616640">
            <w:pPr>
              <w:jc w:val="center"/>
              <w:rPr>
                <w:rFonts w:ascii="Calibri" w:hAnsi="Calibri"/>
                <w:color w:val="000000"/>
                <w:sz w:val="20"/>
                <w:szCs w:val="20"/>
                <w:lang w:eastAsia="es-BO"/>
              </w:rPr>
            </w:pPr>
            <w:r w:rsidRPr="00F234D6">
              <w:rPr>
                <w:rFonts w:asciiTheme="minorHAnsi" w:hAnsiTheme="minorHAnsi" w:cstheme="minorHAnsi"/>
                <w:sz w:val="20"/>
                <w:szCs w:val="22"/>
                <w:shd w:val="clear" w:color="auto" w:fill="FFFFFF"/>
                <w:lang w:eastAsia="es-BO"/>
              </w:rPr>
              <w:t>2</w:t>
            </w:r>
          </w:p>
        </w:tc>
        <w:tc>
          <w:tcPr>
            <w:tcW w:w="3055" w:type="pct"/>
            <w:tcBorders>
              <w:top w:val="nil"/>
              <w:left w:val="nil"/>
              <w:bottom w:val="single" w:sz="8" w:space="0" w:color="auto"/>
              <w:right w:val="single" w:sz="8" w:space="0" w:color="auto"/>
            </w:tcBorders>
            <w:shd w:val="clear" w:color="000000" w:fill="FFFFFF"/>
          </w:tcPr>
          <w:p w14:paraId="1E444F42" w14:textId="77777777" w:rsidR="00616640" w:rsidRPr="000D6348" w:rsidRDefault="00616640" w:rsidP="00616640">
            <w:pPr>
              <w:rPr>
                <w:rFonts w:asciiTheme="minorHAnsi" w:hAnsiTheme="minorHAnsi"/>
                <w:color w:val="000000"/>
                <w:sz w:val="22"/>
                <w:szCs w:val="22"/>
                <w:lang w:eastAsia="es-BO"/>
              </w:rPr>
            </w:pPr>
            <w:r w:rsidRPr="007A029B">
              <w:rPr>
                <w:rFonts w:asciiTheme="minorHAnsi" w:hAnsiTheme="minorHAnsi"/>
                <w:iCs/>
                <w:sz w:val="22"/>
                <w:szCs w:val="22"/>
                <w:lang w:val="es-ES_tradnl"/>
              </w:rPr>
              <w:t xml:space="preserve">Cortadora de disco/Amoladora </w:t>
            </w:r>
          </w:p>
        </w:tc>
        <w:tc>
          <w:tcPr>
            <w:tcW w:w="642" w:type="pct"/>
            <w:tcBorders>
              <w:top w:val="nil"/>
              <w:left w:val="nil"/>
              <w:bottom w:val="single" w:sz="8" w:space="0" w:color="auto"/>
              <w:right w:val="single" w:sz="8" w:space="0" w:color="auto"/>
            </w:tcBorders>
            <w:shd w:val="clear" w:color="000000" w:fill="FFFFFF"/>
            <w:vAlign w:val="center"/>
          </w:tcPr>
          <w:p w14:paraId="3DA16281"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734CCC4C"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olor w:val="000000"/>
                <w:sz w:val="22"/>
                <w:szCs w:val="22"/>
                <w:lang w:val="es-BO" w:eastAsia="es-BO"/>
              </w:rPr>
              <w:t>1</w:t>
            </w:r>
          </w:p>
        </w:tc>
      </w:tr>
      <w:tr w:rsidR="00616640" w:rsidRPr="004F6A50" w14:paraId="049B6BC3"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7CCAE11A"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3</w:t>
            </w:r>
          </w:p>
        </w:tc>
        <w:tc>
          <w:tcPr>
            <w:tcW w:w="3055" w:type="pct"/>
            <w:tcBorders>
              <w:top w:val="nil"/>
              <w:left w:val="nil"/>
              <w:bottom w:val="single" w:sz="8" w:space="0" w:color="auto"/>
              <w:right w:val="single" w:sz="8" w:space="0" w:color="auto"/>
            </w:tcBorders>
            <w:shd w:val="clear" w:color="000000" w:fill="FFFFFF"/>
          </w:tcPr>
          <w:p w14:paraId="0E2A9098" w14:textId="77777777" w:rsidR="00616640" w:rsidRPr="000D6348" w:rsidRDefault="00616640" w:rsidP="00616640">
            <w:pPr>
              <w:rPr>
                <w:rFonts w:asciiTheme="minorHAnsi" w:hAnsiTheme="minorHAnsi"/>
                <w:color w:val="000000"/>
                <w:sz w:val="22"/>
                <w:szCs w:val="22"/>
                <w:lang w:eastAsia="es-BO"/>
              </w:rPr>
            </w:pPr>
            <w:r w:rsidRPr="007A029B">
              <w:rPr>
                <w:rFonts w:asciiTheme="minorHAnsi" w:hAnsiTheme="minorHAnsi"/>
                <w:iCs/>
                <w:sz w:val="22"/>
                <w:szCs w:val="22"/>
                <w:lang w:val="es-ES_tradnl"/>
              </w:rPr>
              <w:t>Apisonador Manual (Pisón Manual )</w:t>
            </w:r>
          </w:p>
        </w:tc>
        <w:tc>
          <w:tcPr>
            <w:tcW w:w="642" w:type="pct"/>
            <w:tcBorders>
              <w:top w:val="nil"/>
              <w:left w:val="nil"/>
              <w:bottom w:val="single" w:sz="8" w:space="0" w:color="auto"/>
              <w:right w:val="single" w:sz="8" w:space="0" w:color="auto"/>
            </w:tcBorders>
            <w:shd w:val="clear" w:color="000000" w:fill="FFFFFF"/>
            <w:vAlign w:val="center"/>
          </w:tcPr>
          <w:p w14:paraId="11F9CB4C"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36F8DF4D"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olor w:val="000000"/>
                <w:sz w:val="22"/>
                <w:szCs w:val="22"/>
                <w:lang w:val="es-BO" w:eastAsia="es-BO"/>
              </w:rPr>
              <w:t>1</w:t>
            </w:r>
          </w:p>
        </w:tc>
      </w:tr>
      <w:tr w:rsidR="00616640" w:rsidRPr="004F6A50" w14:paraId="1C782365"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5981C2B3"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4</w:t>
            </w:r>
          </w:p>
        </w:tc>
        <w:tc>
          <w:tcPr>
            <w:tcW w:w="3055" w:type="pct"/>
            <w:tcBorders>
              <w:top w:val="nil"/>
              <w:left w:val="nil"/>
              <w:bottom w:val="single" w:sz="8" w:space="0" w:color="auto"/>
              <w:right w:val="single" w:sz="8" w:space="0" w:color="auto"/>
            </w:tcBorders>
            <w:shd w:val="clear" w:color="000000" w:fill="FFFFFF"/>
          </w:tcPr>
          <w:p w14:paraId="621722F8" w14:textId="77777777" w:rsidR="00616640" w:rsidRPr="000D6348" w:rsidRDefault="00616640" w:rsidP="00616640">
            <w:pPr>
              <w:rPr>
                <w:rFonts w:asciiTheme="minorHAnsi" w:hAnsiTheme="minorHAnsi"/>
                <w:color w:val="000000"/>
                <w:sz w:val="22"/>
                <w:szCs w:val="22"/>
                <w:lang w:eastAsia="es-BO"/>
              </w:rPr>
            </w:pPr>
            <w:r w:rsidRPr="007A029B">
              <w:rPr>
                <w:rFonts w:asciiTheme="minorHAnsi" w:hAnsiTheme="minorHAnsi"/>
                <w:iCs/>
                <w:sz w:val="22"/>
                <w:szCs w:val="22"/>
                <w:lang w:val="es-ES_tradnl"/>
              </w:rPr>
              <w:t>Martillo Eléctrico/Neumático</w:t>
            </w:r>
          </w:p>
        </w:tc>
        <w:tc>
          <w:tcPr>
            <w:tcW w:w="642" w:type="pct"/>
            <w:tcBorders>
              <w:top w:val="nil"/>
              <w:left w:val="nil"/>
              <w:bottom w:val="single" w:sz="8" w:space="0" w:color="auto"/>
              <w:right w:val="single" w:sz="8" w:space="0" w:color="auto"/>
            </w:tcBorders>
            <w:shd w:val="clear" w:color="000000" w:fill="FFFFFF"/>
            <w:vAlign w:val="center"/>
          </w:tcPr>
          <w:p w14:paraId="2CA56B0C"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610874DD"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olor w:val="000000"/>
                <w:sz w:val="22"/>
                <w:szCs w:val="22"/>
                <w:lang w:val="es-BO" w:eastAsia="es-BO"/>
              </w:rPr>
              <w:t>1</w:t>
            </w:r>
          </w:p>
        </w:tc>
      </w:tr>
      <w:tr w:rsidR="00616640" w:rsidRPr="004F6A50" w14:paraId="19B4D88F"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47F29CC1"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5</w:t>
            </w:r>
          </w:p>
        </w:tc>
        <w:tc>
          <w:tcPr>
            <w:tcW w:w="3055" w:type="pct"/>
            <w:tcBorders>
              <w:top w:val="nil"/>
              <w:left w:val="nil"/>
              <w:bottom w:val="single" w:sz="8" w:space="0" w:color="auto"/>
              <w:right w:val="single" w:sz="8" w:space="0" w:color="auto"/>
            </w:tcBorders>
            <w:shd w:val="clear" w:color="000000" w:fill="FFFFFF"/>
          </w:tcPr>
          <w:p w14:paraId="41746165" w14:textId="77777777" w:rsidR="00616640" w:rsidRPr="000D6348" w:rsidRDefault="00616640" w:rsidP="00616640">
            <w:pPr>
              <w:rPr>
                <w:rFonts w:asciiTheme="minorHAnsi" w:hAnsiTheme="minorHAnsi"/>
                <w:color w:val="000000"/>
                <w:sz w:val="22"/>
                <w:szCs w:val="22"/>
                <w:lang w:eastAsia="es-BO"/>
              </w:rPr>
            </w:pPr>
            <w:r w:rsidRPr="007A029B">
              <w:rPr>
                <w:rFonts w:asciiTheme="minorHAnsi" w:hAnsiTheme="minorHAnsi"/>
                <w:iCs/>
                <w:sz w:val="22"/>
                <w:szCs w:val="22"/>
                <w:lang w:val="es-ES_tradnl"/>
              </w:rPr>
              <w:t>Compactadora mecánica</w:t>
            </w:r>
          </w:p>
        </w:tc>
        <w:tc>
          <w:tcPr>
            <w:tcW w:w="642" w:type="pct"/>
            <w:tcBorders>
              <w:top w:val="nil"/>
              <w:left w:val="nil"/>
              <w:bottom w:val="single" w:sz="8" w:space="0" w:color="auto"/>
              <w:right w:val="single" w:sz="8" w:space="0" w:color="auto"/>
            </w:tcBorders>
            <w:shd w:val="clear" w:color="000000" w:fill="FFFFFF"/>
            <w:vAlign w:val="center"/>
          </w:tcPr>
          <w:p w14:paraId="28C92BE5"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48A5BF9D"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olor w:val="000000"/>
                <w:sz w:val="22"/>
                <w:szCs w:val="22"/>
                <w:lang w:val="es-BO" w:eastAsia="es-BO"/>
              </w:rPr>
              <w:t>1</w:t>
            </w:r>
          </w:p>
        </w:tc>
      </w:tr>
      <w:tr w:rsidR="00616640" w:rsidRPr="004F6A50" w14:paraId="7A0DED8E"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49E4965A"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6</w:t>
            </w:r>
          </w:p>
        </w:tc>
        <w:tc>
          <w:tcPr>
            <w:tcW w:w="3055" w:type="pct"/>
            <w:tcBorders>
              <w:top w:val="nil"/>
              <w:left w:val="nil"/>
              <w:bottom w:val="single" w:sz="8" w:space="0" w:color="auto"/>
              <w:right w:val="single" w:sz="8" w:space="0" w:color="auto"/>
            </w:tcBorders>
            <w:shd w:val="clear" w:color="000000" w:fill="FFFFFF"/>
          </w:tcPr>
          <w:p w14:paraId="6168E192" w14:textId="77777777" w:rsidR="00616640" w:rsidRPr="000D6348" w:rsidRDefault="00616640" w:rsidP="00616640">
            <w:pPr>
              <w:rPr>
                <w:rFonts w:asciiTheme="minorHAnsi" w:hAnsiTheme="minorHAnsi"/>
                <w:color w:val="000000"/>
                <w:sz w:val="22"/>
                <w:szCs w:val="22"/>
                <w:lang w:eastAsia="es-BO"/>
              </w:rPr>
            </w:pPr>
            <w:r w:rsidRPr="007A029B">
              <w:rPr>
                <w:rFonts w:asciiTheme="minorHAnsi" w:hAnsiTheme="minorHAnsi"/>
                <w:iCs/>
                <w:sz w:val="22"/>
                <w:szCs w:val="22"/>
                <w:lang w:val="es-ES_tradnl"/>
              </w:rPr>
              <w:t>Bomba de Agua (Bomba de Achique)</w:t>
            </w:r>
          </w:p>
        </w:tc>
        <w:tc>
          <w:tcPr>
            <w:tcW w:w="642" w:type="pct"/>
            <w:tcBorders>
              <w:top w:val="nil"/>
              <w:left w:val="nil"/>
              <w:bottom w:val="single" w:sz="8" w:space="0" w:color="auto"/>
              <w:right w:val="single" w:sz="8" w:space="0" w:color="auto"/>
            </w:tcBorders>
            <w:shd w:val="clear" w:color="000000" w:fill="FFFFFF"/>
            <w:vAlign w:val="center"/>
          </w:tcPr>
          <w:p w14:paraId="0FA286F1"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691F8A6A"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w:t>
            </w:r>
          </w:p>
        </w:tc>
      </w:tr>
      <w:tr w:rsidR="00616640" w:rsidRPr="004F6A50" w14:paraId="315D879C"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035F53C1"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7</w:t>
            </w:r>
          </w:p>
        </w:tc>
        <w:tc>
          <w:tcPr>
            <w:tcW w:w="3055" w:type="pct"/>
            <w:tcBorders>
              <w:top w:val="nil"/>
              <w:left w:val="nil"/>
              <w:bottom w:val="single" w:sz="8" w:space="0" w:color="auto"/>
              <w:right w:val="single" w:sz="8" w:space="0" w:color="auto"/>
            </w:tcBorders>
            <w:shd w:val="clear" w:color="000000" w:fill="FFFFFF"/>
          </w:tcPr>
          <w:p w14:paraId="7B1CCDA1" w14:textId="77777777" w:rsidR="00616640" w:rsidRPr="000D6348" w:rsidRDefault="00616640" w:rsidP="00616640">
            <w:pPr>
              <w:rPr>
                <w:rFonts w:asciiTheme="minorHAnsi" w:hAnsiTheme="minorHAnsi"/>
                <w:color w:val="000000"/>
                <w:sz w:val="22"/>
                <w:szCs w:val="22"/>
                <w:lang w:eastAsia="es-BO"/>
              </w:rPr>
            </w:pPr>
            <w:r w:rsidRPr="007A029B">
              <w:rPr>
                <w:rFonts w:asciiTheme="minorHAnsi" w:hAnsiTheme="minorHAnsi"/>
                <w:iCs/>
                <w:sz w:val="22"/>
                <w:szCs w:val="22"/>
                <w:lang w:val="es-ES_tradnl"/>
              </w:rPr>
              <w:t>Generador de energía Eléctrica</w:t>
            </w:r>
          </w:p>
        </w:tc>
        <w:tc>
          <w:tcPr>
            <w:tcW w:w="642" w:type="pct"/>
            <w:tcBorders>
              <w:top w:val="nil"/>
              <w:left w:val="nil"/>
              <w:bottom w:val="single" w:sz="8" w:space="0" w:color="auto"/>
              <w:right w:val="single" w:sz="8" w:space="0" w:color="auto"/>
            </w:tcBorders>
            <w:shd w:val="clear" w:color="000000" w:fill="FFFFFF"/>
            <w:vAlign w:val="center"/>
          </w:tcPr>
          <w:p w14:paraId="1B099460"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598DD627"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w:t>
            </w:r>
          </w:p>
        </w:tc>
      </w:tr>
      <w:tr w:rsidR="00616640" w:rsidRPr="004F6A50" w14:paraId="684E7262"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6C2845A9"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8</w:t>
            </w:r>
          </w:p>
        </w:tc>
        <w:tc>
          <w:tcPr>
            <w:tcW w:w="3055" w:type="pct"/>
            <w:tcBorders>
              <w:top w:val="nil"/>
              <w:left w:val="nil"/>
              <w:bottom w:val="single" w:sz="8" w:space="0" w:color="auto"/>
              <w:right w:val="single" w:sz="8" w:space="0" w:color="auto"/>
            </w:tcBorders>
            <w:shd w:val="clear" w:color="000000" w:fill="FFFFFF"/>
            <w:vAlign w:val="bottom"/>
          </w:tcPr>
          <w:p w14:paraId="60054400"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Picotas</w:t>
            </w:r>
          </w:p>
        </w:tc>
        <w:tc>
          <w:tcPr>
            <w:tcW w:w="642" w:type="pct"/>
            <w:tcBorders>
              <w:top w:val="nil"/>
              <w:left w:val="nil"/>
              <w:bottom w:val="single" w:sz="8" w:space="0" w:color="auto"/>
              <w:right w:val="single" w:sz="8" w:space="0" w:color="auto"/>
            </w:tcBorders>
            <w:shd w:val="clear" w:color="000000" w:fill="FFFFFF"/>
            <w:vAlign w:val="center"/>
          </w:tcPr>
          <w:p w14:paraId="450EAB83"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5ED68F90"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olor w:val="000000"/>
                <w:sz w:val="22"/>
                <w:szCs w:val="22"/>
                <w:lang w:eastAsia="es-BO"/>
              </w:rPr>
              <w:t>15</w:t>
            </w:r>
          </w:p>
        </w:tc>
      </w:tr>
      <w:tr w:rsidR="00616640" w:rsidRPr="004F6A50" w14:paraId="78AC6668"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24870919"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9</w:t>
            </w:r>
          </w:p>
        </w:tc>
        <w:tc>
          <w:tcPr>
            <w:tcW w:w="3055" w:type="pct"/>
            <w:tcBorders>
              <w:top w:val="nil"/>
              <w:left w:val="nil"/>
              <w:bottom w:val="single" w:sz="8" w:space="0" w:color="auto"/>
              <w:right w:val="single" w:sz="8" w:space="0" w:color="auto"/>
            </w:tcBorders>
            <w:shd w:val="clear" w:color="000000" w:fill="FFFFFF"/>
            <w:vAlign w:val="bottom"/>
          </w:tcPr>
          <w:p w14:paraId="6B74C258"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Palas</w:t>
            </w:r>
          </w:p>
        </w:tc>
        <w:tc>
          <w:tcPr>
            <w:tcW w:w="642" w:type="pct"/>
            <w:tcBorders>
              <w:top w:val="nil"/>
              <w:left w:val="nil"/>
              <w:bottom w:val="single" w:sz="8" w:space="0" w:color="auto"/>
              <w:right w:val="single" w:sz="8" w:space="0" w:color="auto"/>
            </w:tcBorders>
            <w:shd w:val="clear" w:color="000000" w:fill="FFFFFF"/>
            <w:vAlign w:val="center"/>
          </w:tcPr>
          <w:p w14:paraId="7950A7FF"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2649CF8F"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15</w:t>
            </w:r>
          </w:p>
        </w:tc>
      </w:tr>
      <w:tr w:rsidR="00616640" w:rsidRPr="004F6A50" w14:paraId="187383DE"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08E18C3C"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10</w:t>
            </w:r>
          </w:p>
        </w:tc>
        <w:tc>
          <w:tcPr>
            <w:tcW w:w="3055" w:type="pct"/>
            <w:tcBorders>
              <w:top w:val="nil"/>
              <w:left w:val="nil"/>
              <w:bottom w:val="single" w:sz="8" w:space="0" w:color="auto"/>
              <w:right w:val="single" w:sz="8" w:space="0" w:color="auto"/>
            </w:tcBorders>
            <w:shd w:val="clear" w:color="000000" w:fill="FFFFFF"/>
            <w:vAlign w:val="bottom"/>
          </w:tcPr>
          <w:p w14:paraId="4FCD955D"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Carretillas</w:t>
            </w:r>
          </w:p>
        </w:tc>
        <w:tc>
          <w:tcPr>
            <w:tcW w:w="642" w:type="pct"/>
            <w:tcBorders>
              <w:top w:val="nil"/>
              <w:left w:val="nil"/>
              <w:bottom w:val="single" w:sz="8" w:space="0" w:color="auto"/>
              <w:right w:val="single" w:sz="8" w:space="0" w:color="auto"/>
            </w:tcBorders>
            <w:shd w:val="clear" w:color="000000" w:fill="FFFFFF"/>
            <w:vAlign w:val="center"/>
          </w:tcPr>
          <w:p w14:paraId="1CE7FA23"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0A73D308"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15</w:t>
            </w:r>
          </w:p>
        </w:tc>
      </w:tr>
      <w:tr w:rsidR="00616640" w:rsidRPr="004F6A50" w14:paraId="6C0A9F9C"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2296AAB3"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11</w:t>
            </w:r>
          </w:p>
        </w:tc>
        <w:tc>
          <w:tcPr>
            <w:tcW w:w="3055" w:type="pct"/>
            <w:tcBorders>
              <w:top w:val="nil"/>
              <w:left w:val="nil"/>
              <w:bottom w:val="single" w:sz="8" w:space="0" w:color="auto"/>
              <w:right w:val="single" w:sz="8" w:space="0" w:color="auto"/>
            </w:tcBorders>
            <w:shd w:val="clear" w:color="000000" w:fill="FFFFFF"/>
            <w:vAlign w:val="bottom"/>
          </w:tcPr>
          <w:p w14:paraId="091F60B5"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Barretas</w:t>
            </w:r>
          </w:p>
        </w:tc>
        <w:tc>
          <w:tcPr>
            <w:tcW w:w="642" w:type="pct"/>
            <w:tcBorders>
              <w:top w:val="nil"/>
              <w:left w:val="nil"/>
              <w:bottom w:val="single" w:sz="8" w:space="0" w:color="auto"/>
              <w:right w:val="single" w:sz="8" w:space="0" w:color="auto"/>
            </w:tcBorders>
            <w:shd w:val="clear" w:color="000000" w:fill="FFFFFF"/>
            <w:vAlign w:val="center"/>
          </w:tcPr>
          <w:p w14:paraId="13CDC4C4"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580251D8"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olor w:val="000000"/>
                <w:sz w:val="22"/>
                <w:szCs w:val="22"/>
                <w:lang w:eastAsia="es-BO"/>
              </w:rPr>
              <w:t>1</w:t>
            </w:r>
          </w:p>
        </w:tc>
      </w:tr>
      <w:tr w:rsidR="00616640" w:rsidRPr="004F6A50" w14:paraId="15D2308D"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6E9A2333"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12</w:t>
            </w:r>
          </w:p>
        </w:tc>
        <w:tc>
          <w:tcPr>
            <w:tcW w:w="3055" w:type="pct"/>
            <w:tcBorders>
              <w:top w:val="nil"/>
              <w:left w:val="nil"/>
              <w:bottom w:val="single" w:sz="8" w:space="0" w:color="auto"/>
              <w:right w:val="single" w:sz="8" w:space="0" w:color="auto"/>
            </w:tcBorders>
            <w:shd w:val="clear" w:color="000000" w:fill="FFFFFF"/>
            <w:vAlign w:val="bottom"/>
          </w:tcPr>
          <w:p w14:paraId="2A453B5D"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Zarandas o cernidoras, abertura malla ¼”</w:t>
            </w:r>
          </w:p>
        </w:tc>
        <w:tc>
          <w:tcPr>
            <w:tcW w:w="642" w:type="pct"/>
            <w:tcBorders>
              <w:top w:val="nil"/>
              <w:left w:val="nil"/>
              <w:bottom w:val="single" w:sz="8" w:space="0" w:color="auto"/>
              <w:right w:val="single" w:sz="8" w:space="0" w:color="auto"/>
            </w:tcBorders>
            <w:shd w:val="clear" w:color="000000" w:fill="FFFFFF"/>
            <w:vAlign w:val="center"/>
          </w:tcPr>
          <w:p w14:paraId="3D031E8D"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3BB7D0CE"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15</w:t>
            </w:r>
          </w:p>
        </w:tc>
      </w:tr>
      <w:tr w:rsidR="00616640" w:rsidRPr="004F6A50" w14:paraId="405E214B"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3B9D502A"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13</w:t>
            </w:r>
          </w:p>
        </w:tc>
        <w:tc>
          <w:tcPr>
            <w:tcW w:w="3055" w:type="pct"/>
            <w:tcBorders>
              <w:top w:val="nil"/>
              <w:left w:val="nil"/>
              <w:bottom w:val="single" w:sz="8" w:space="0" w:color="auto"/>
              <w:right w:val="single" w:sz="8" w:space="0" w:color="auto"/>
            </w:tcBorders>
            <w:shd w:val="clear" w:color="000000" w:fill="FFFFFF"/>
            <w:vAlign w:val="bottom"/>
          </w:tcPr>
          <w:p w14:paraId="1D1924EA"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Motoperforadoras, Martillo eléctrico</w:t>
            </w:r>
          </w:p>
        </w:tc>
        <w:tc>
          <w:tcPr>
            <w:tcW w:w="642" w:type="pct"/>
            <w:tcBorders>
              <w:top w:val="nil"/>
              <w:left w:val="nil"/>
              <w:bottom w:val="single" w:sz="8" w:space="0" w:color="auto"/>
              <w:right w:val="single" w:sz="8" w:space="0" w:color="auto"/>
            </w:tcBorders>
            <w:shd w:val="clear" w:color="000000" w:fill="FFFFFF"/>
            <w:vAlign w:val="center"/>
          </w:tcPr>
          <w:p w14:paraId="68A9EDB0"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5A105A1E"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w:t>
            </w:r>
          </w:p>
        </w:tc>
      </w:tr>
      <w:tr w:rsidR="00616640" w:rsidRPr="004F6A50" w14:paraId="4A8E3099"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762FFF67"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14</w:t>
            </w:r>
          </w:p>
        </w:tc>
        <w:tc>
          <w:tcPr>
            <w:tcW w:w="3055" w:type="pct"/>
            <w:tcBorders>
              <w:top w:val="nil"/>
              <w:left w:val="nil"/>
              <w:bottom w:val="single" w:sz="8" w:space="0" w:color="auto"/>
              <w:right w:val="single" w:sz="8" w:space="0" w:color="auto"/>
            </w:tcBorders>
            <w:shd w:val="clear" w:color="000000" w:fill="FFFFFF"/>
            <w:vAlign w:val="bottom"/>
          </w:tcPr>
          <w:p w14:paraId="2A66055C"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Baldes, barrilejos, etc.</w:t>
            </w:r>
          </w:p>
        </w:tc>
        <w:tc>
          <w:tcPr>
            <w:tcW w:w="642" w:type="pct"/>
            <w:tcBorders>
              <w:top w:val="nil"/>
              <w:left w:val="nil"/>
              <w:bottom w:val="single" w:sz="8" w:space="0" w:color="auto"/>
              <w:right w:val="single" w:sz="8" w:space="0" w:color="auto"/>
            </w:tcBorders>
            <w:shd w:val="clear" w:color="000000" w:fill="FFFFFF"/>
            <w:vAlign w:val="center"/>
          </w:tcPr>
          <w:p w14:paraId="26E8667A"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8" w:space="0" w:color="auto"/>
              <w:right w:val="single" w:sz="8" w:space="0" w:color="auto"/>
            </w:tcBorders>
            <w:shd w:val="clear" w:color="000000" w:fill="FFFFFF"/>
            <w:vAlign w:val="center"/>
          </w:tcPr>
          <w:p w14:paraId="3CB017CF"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15</w:t>
            </w:r>
          </w:p>
        </w:tc>
      </w:tr>
      <w:tr w:rsidR="00616640" w:rsidRPr="004F6A50" w14:paraId="301E1A0D" w14:textId="77777777" w:rsidTr="00616640">
        <w:trPr>
          <w:trHeight w:val="299"/>
        </w:trPr>
        <w:tc>
          <w:tcPr>
            <w:tcW w:w="316" w:type="pct"/>
            <w:tcBorders>
              <w:top w:val="nil"/>
              <w:left w:val="single" w:sz="8" w:space="0" w:color="auto"/>
              <w:bottom w:val="single" w:sz="4" w:space="0" w:color="auto"/>
              <w:right w:val="single" w:sz="8" w:space="0" w:color="auto"/>
            </w:tcBorders>
            <w:shd w:val="clear" w:color="000000" w:fill="FFFFFF"/>
            <w:vAlign w:val="center"/>
          </w:tcPr>
          <w:p w14:paraId="4BEB3399"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t>15</w:t>
            </w:r>
          </w:p>
        </w:tc>
        <w:tc>
          <w:tcPr>
            <w:tcW w:w="3055" w:type="pct"/>
            <w:tcBorders>
              <w:top w:val="nil"/>
              <w:left w:val="nil"/>
              <w:bottom w:val="single" w:sz="4" w:space="0" w:color="auto"/>
              <w:right w:val="single" w:sz="8" w:space="0" w:color="auto"/>
            </w:tcBorders>
            <w:shd w:val="clear" w:color="000000" w:fill="FFFFFF"/>
            <w:vAlign w:val="bottom"/>
          </w:tcPr>
          <w:p w14:paraId="19276281"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Huinchas de medición</w:t>
            </w:r>
          </w:p>
        </w:tc>
        <w:tc>
          <w:tcPr>
            <w:tcW w:w="642" w:type="pct"/>
            <w:tcBorders>
              <w:top w:val="nil"/>
              <w:left w:val="nil"/>
              <w:bottom w:val="single" w:sz="4" w:space="0" w:color="auto"/>
              <w:right w:val="single" w:sz="8" w:space="0" w:color="auto"/>
            </w:tcBorders>
            <w:shd w:val="clear" w:color="000000" w:fill="FFFFFF"/>
            <w:vAlign w:val="center"/>
          </w:tcPr>
          <w:p w14:paraId="16FAB440"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nil"/>
              <w:left w:val="nil"/>
              <w:bottom w:val="single" w:sz="4" w:space="0" w:color="auto"/>
              <w:right w:val="single" w:sz="8" w:space="0" w:color="auto"/>
            </w:tcBorders>
            <w:shd w:val="clear" w:color="000000" w:fill="FFFFFF"/>
            <w:vAlign w:val="center"/>
          </w:tcPr>
          <w:p w14:paraId="2AE1B65F"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1</w:t>
            </w:r>
          </w:p>
        </w:tc>
      </w:tr>
      <w:tr w:rsidR="00616640" w:rsidRPr="004F6A50" w14:paraId="129DCED3" w14:textId="77777777" w:rsidTr="00616640">
        <w:trPr>
          <w:trHeight w:val="1114"/>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tcPr>
          <w:p w14:paraId="0DDA3FC4" w14:textId="77777777" w:rsidR="00616640" w:rsidRPr="004F6A50" w:rsidRDefault="00616640" w:rsidP="00616640">
            <w:pPr>
              <w:jc w:val="center"/>
              <w:rPr>
                <w:rFonts w:ascii="Calibri" w:hAnsi="Calibri"/>
                <w:color w:val="000000"/>
                <w:sz w:val="20"/>
                <w:szCs w:val="20"/>
                <w:lang w:eastAsia="es-BO"/>
              </w:rPr>
            </w:pPr>
            <w:r>
              <w:rPr>
                <w:rFonts w:asciiTheme="minorHAnsi" w:hAnsiTheme="minorHAnsi" w:cstheme="minorHAnsi"/>
                <w:sz w:val="20"/>
                <w:szCs w:val="22"/>
                <w:shd w:val="clear" w:color="auto" w:fill="FFFFFF"/>
                <w:lang w:eastAsia="es-BO"/>
              </w:rPr>
              <w:lastRenderedPageBreak/>
              <w:t>16</w:t>
            </w:r>
          </w:p>
        </w:tc>
        <w:tc>
          <w:tcPr>
            <w:tcW w:w="3055" w:type="pct"/>
            <w:tcBorders>
              <w:top w:val="single" w:sz="4" w:space="0" w:color="auto"/>
              <w:left w:val="nil"/>
              <w:bottom w:val="single" w:sz="8" w:space="0" w:color="auto"/>
              <w:right w:val="single" w:sz="8" w:space="0" w:color="auto"/>
            </w:tcBorders>
            <w:shd w:val="clear" w:color="000000" w:fill="FFFFFF"/>
            <w:vAlign w:val="bottom"/>
          </w:tcPr>
          <w:p w14:paraId="08CCE9EB" w14:textId="77777777" w:rsidR="00616640" w:rsidRPr="000D6348" w:rsidRDefault="00616640" w:rsidP="00616640">
            <w:pPr>
              <w:rPr>
                <w:rFonts w:asciiTheme="minorHAnsi" w:hAnsiTheme="minorHAnsi"/>
                <w:color w:val="000000"/>
                <w:sz w:val="22"/>
                <w:szCs w:val="22"/>
                <w:lang w:eastAsia="es-BO"/>
              </w:rPr>
            </w:pPr>
            <w:r>
              <w:rPr>
                <w:rFonts w:ascii="Calibri" w:hAnsi="Calibri"/>
                <w:color w:val="000000"/>
                <w:sz w:val="22"/>
                <w:szCs w:val="22"/>
                <w:lang w:val="es-ES_tradnl"/>
              </w:rPr>
              <w:t>Tablones para habilitación de salida garaje y cruce peatonal de zanjas (a ser verificados durante la ejecución en cada garaje)</w:t>
            </w:r>
          </w:p>
        </w:tc>
        <w:tc>
          <w:tcPr>
            <w:tcW w:w="642" w:type="pct"/>
            <w:tcBorders>
              <w:top w:val="single" w:sz="4" w:space="0" w:color="auto"/>
              <w:left w:val="nil"/>
              <w:bottom w:val="single" w:sz="8" w:space="0" w:color="auto"/>
              <w:right w:val="single" w:sz="8" w:space="0" w:color="auto"/>
            </w:tcBorders>
            <w:shd w:val="clear" w:color="000000" w:fill="FFFFFF"/>
            <w:vAlign w:val="center"/>
          </w:tcPr>
          <w:p w14:paraId="38369A30" w14:textId="77777777" w:rsidR="00616640" w:rsidRPr="000D6348" w:rsidRDefault="00616640" w:rsidP="00616640">
            <w:pPr>
              <w:jc w:val="center"/>
              <w:rPr>
                <w:rFonts w:asciiTheme="minorHAnsi" w:hAnsiTheme="minorHAnsi"/>
                <w:color w:val="000000"/>
                <w:sz w:val="22"/>
                <w:szCs w:val="22"/>
                <w:lang w:eastAsia="es-BO"/>
              </w:rPr>
            </w:pPr>
            <w:r>
              <w:rPr>
                <w:rFonts w:asciiTheme="minorHAnsi" w:hAnsiTheme="minorHAnsi" w:cstheme="minorHAnsi"/>
                <w:sz w:val="20"/>
                <w:szCs w:val="22"/>
                <w:shd w:val="clear" w:color="auto" w:fill="FFFFFF"/>
                <w:lang w:eastAsia="es-BO"/>
              </w:rPr>
              <w:t>pieza</w:t>
            </w:r>
          </w:p>
        </w:tc>
        <w:tc>
          <w:tcPr>
            <w:tcW w:w="987" w:type="pct"/>
            <w:tcBorders>
              <w:top w:val="single" w:sz="4" w:space="0" w:color="auto"/>
              <w:left w:val="nil"/>
              <w:bottom w:val="single" w:sz="8" w:space="0" w:color="auto"/>
              <w:right w:val="single" w:sz="8" w:space="0" w:color="auto"/>
            </w:tcBorders>
            <w:shd w:val="clear" w:color="000000" w:fill="FFFFFF"/>
            <w:vAlign w:val="center"/>
          </w:tcPr>
          <w:p w14:paraId="21C5F7A9" w14:textId="77777777" w:rsidR="00616640" w:rsidRDefault="00616640" w:rsidP="00616640">
            <w:pPr>
              <w:jc w:val="center"/>
              <w:rPr>
                <w:rFonts w:asciiTheme="minorHAnsi" w:hAnsiTheme="minorHAnsi" w:cstheme="minorHAnsi"/>
                <w:sz w:val="20"/>
                <w:szCs w:val="22"/>
                <w:shd w:val="clear" w:color="auto" w:fill="FFFFFF"/>
                <w:lang w:eastAsia="es-BO"/>
              </w:rPr>
            </w:pPr>
            <w:r>
              <w:rPr>
                <w:rFonts w:asciiTheme="minorHAnsi" w:hAnsiTheme="minorHAnsi" w:cstheme="minorHAnsi"/>
                <w:sz w:val="20"/>
                <w:szCs w:val="22"/>
                <w:shd w:val="clear" w:color="auto" w:fill="FFFFFF"/>
                <w:lang w:eastAsia="es-BO"/>
              </w:rPr>
              <w:t>15</w:t>
            </w:r>
          </w:p>
          <w:p w14:paraId="42BAC82A" w14:textId="77777777" w:rsidR="00616640" w:rsidRPr="000D6348" w:rsidRDefault="00616640" w:rsidP="00616640">
            <w:pPr>
              <w:jc w:val="center"/>
              <w:rPr>
                <w:rFonts w:asciiTheme="minorHAnsi" w:hAnsiTheme="minorHAnsi"/>
                <w:color w:val="000000"/>
                <w:sz w:val="22"/>
                <w:szCs w:val="22"/>
                <w:lang w:eastAsia="es-BO"/>
              </w:rPr>
            </w:pPr>
          </w:p>
        </w:tc>
      </w:tr>
      <w:tr w:rsidR="00616640" w:rsidRPr="004F6A50" w14:paraId="5F208DFD" w14:textId="77777777" w:rsidTr="00616640">
        <w:trPr>
          <w:trHeight w:val="299"/>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4B1426C7" w14:textId="77777777" w:rsidR="00616640" w:rsidRPr="004F6A50" w:rsidRDefault="00616640" w:rsidP="00616640">
            <w:pPr>
              <w:rPr>
                <w:rFonts w:ascii="Calibri" w:hAnsi="Calibri"/>
                <w:b/>
                <w:bCs/>
                <w:color w:val="000000"/>
                <w:sz w:val="20"/>
                <w:szCs w:val="20"/>
                <w:lang w:val="es-BO" w:eastAsia="es-BO"/>
              </w:rPr>
            </w:pPr>
            <w:r w:rsidRPr="004F6A50">
              <w:rPr>
                <w:rFonts w:ascii="Calibri" w:hAnsi="Calibri"/>
                <w:b/>
                <w:bCs/>
                <w:color w:val="000000"/>
                <w:sz w:val="20"/>
                <w:szCs w:val="20"/>
                <w:lang w:eastAsia="es-BO"/>
              </w:rPr>
              <w:t>DE ACUERDO A REQUERIMIENTO</w:t>
            </w:r>
          </w:p>
        </w:tc>
      </w:tr>
      <w:tr w:rsidR="00616640" w:rsidRPr="004F6A50" w14:paraId="3BA4F457" w14:textId="77777777" w:rsidTr="00616640">
        <w:trPr>
          <w:trHeight w:val="95"/>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7EF3F9C0"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N°</w:t>
            </w:r>
          </w:p>
        </w:tc>
        <w:tc>
          <w:tcPr>
            <w:tcW w:w="3055" w:type="pct"/>
            <w:tcBorders>
              <w:top w:val="nil"/>
              <w:left w:val="nil"/>
              <w:bottom w:val="single" w:sz="8" w:space="0" w:color="auto"/>
              <w:right w:val="single" w:sz="8" w:space="0" w:color="auto"/>
            </w:tcBorders>
            <w:shd w:val="clear" w:color="000000" w:fill="F2F2F2"/>
            <w:vAlign w:val="center"/>
            <w:hideMark/>
          </w:tcPr>
          <w:p w14:paraId="70C12898"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DESCRIPCIÓN</w:t>
            </w:r>
          </w:p>
        </w:tc>
        <w:tc>
          <w:tcPr>
            <w:tcW w:w="642" w:type="pct"/>
            <w:tcBorders>
              <w:top w:val="nil"/>
              <w:left w:val="nil"/>
              <w:bottom w:val="single" w:sz="8" w:space="0" w:color="auto"/>
              <w:right w:val="single" w:sz="8" w:space="0" w:color="auto"/>
            </w:tcBorders>
            <w:shd w:val="clear" w:color="000000" w:fill="F2F2F2"/>
            <w:vAlign w:val="center"/>
            <w:hideMark/>
          </w:tcPr>
          <w:p w14:paraId="3D3F3426"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UNIDAD</w:t>
            </w:r>
          </w:p>
        </w:tc>
        <w:tc>
          <w:tcPr>
            <w:tcW w:w="987" w:type="pct"/>
            <w:tcBorders>
              <w:top w:val="nil"/>
              <w:left w:val="nil"/>
              <w:bottom w:val="single" w:sz="8" w:space="0" w:color="auto"/>
              <w:right w:val="single" w:sz="8" w:space="0" w:color="auto"/>
            </w:tcBorders>
            <w:shd w:val="clear" w:color="000000" w:fill="F2F2F2"/>
            <w:vAlign w:val="center"/>
            <w:hideMark/>
          </w:tcPr>
          <w:p w14:paraId="3CC0630E" w14:textId="77777777" w:rsidR="00616640" w:rsidRPr="004F6A50" w:rsidRDefault="00616640" w:rsidP="00616640">
            <w:pPr>
              <w:jc w:val="center"/>
              <w:rPr>
                <w:rFonts w:ascii="Calibri" w:hAnsi="Calibri"/>
                <w:b/>
                <w:bCs/>
                <w:color w:val="000000"/>
                <w:sz w:val="20"/>
                <w:szCs w:val="20"/>
                <w:lang w:val="es-BO" w:eastAsia="es-BO"/>
              </w:rPr>
            </w:pPr>
            <w:r w:rsidRPr="004F6A50">
              <w:rPr>
                <w:rFonts w:ascii="Calibri" w:hAnsi="Calibri"/>
                <w:b/>
                <w:bCs/>
                <w:color w:val="000000"/>
                <w:sz w:val="20"/>
                <w:szCs w:val="20"/>
                <w:lang w:eastAsia="es-BO"/>
              </w:rPr>
              <w:t>CANTIDAD</w:t>
            </w:r>
          </w:p>
        </w:tc>
      </w:tr>
      <w:tr w:rsidR="00616640" w:rsidRPr="004F6A50" w14:paraId="2C71C548"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23E88CB" w14:textId="77777777" w:rsidR="00616640" w:rsidRPr="004F6A50" w:rsidRDefault="00616640" w:rsidP="00616640">
            <w:pPr>
              <w:jc w:val="center"/>
              <w:rPr>
                <w:rFonts w:ascii="Calibri" w:hAnsi="Calibri"/>
                <w:color w:val="000000"/>
                <w:sz w:val="20"/>
                <w:szCs w:val="20"/>
                <w:lang w:val="es-BO" w:eastAsia="es-BO"/>
              </w:rPr>
            </w:pPr>
            <w:r w:rsidRPr="004F6A50">
              <w:rPr>
                <w:rFonts w:ascii="Calibri" w:hAnsi="Calibri"/>
                <w:color w:val="000000"/>
                <w:sz w:val="20"/>
                <w:szCs w:val="20"/>
                <w:lang w:eastAsia="es-BO"/>
              </w:rPr>
              <w:t>1</w:t>
            </w:r>
          </w:p>
        </w:tc>
        <w:tc>
          <w:tcPr>
            <w:tcW w:w="3055" w:type="pct"/>
            <w:tcBorders>
              <w:top w:val="nil"/>
              <w:left w:val="nil"/>
              <w:bottom w:val="single" w:sz="8" w:space="0" w:color="auto"/>
              <w:right w:val="single" w:sz="8" w:space="0" w:color="auto"/>
            </w:tcBorders>
            <w:shd w:val="clear" w:color="000000" w:fill="FFFFFF"/>
            <w:vAlign w:val="bottom"/>
            <w:hideMark/>
          </w:tcPr>
          <w:p w14:paraId="7412AFC1" w14:textId="77777777" w:rsidR="00616640" w:rsidRPr="004F6A50" w:rsidRDefault="00616640" w:rsidP="00616640">
            <w:pPr>
              <w:rPr>
                <w:rFonts w:ascii="Calibri" w:hAnsi="Calibri"/>
                <w:color w:val="000000"/>
                <w:sz w:val="20"/>
                <w:szCs w:val="20"/>
                <w:lang w:val="es-BO" w:eastAsia="es-BO"/>
              </w:rPr>
            </w:pPr>
            <w:r w:rsidRPr="004F6A50">
              <w:rPr>
                <w:rFonts w:ascii="Calibri" w:hAnsi="Calibri"/>
                <w:color w:val="000000"/>
                <w:sz w:val="22"/>
                <w:szCs w:val="22"/>
                <w:lang w:val="es-ES_tradnl"/>
              </w:rPr>
              <w:t>Equipo completo para reparación de líneas de agua y alcantarillado</w:t>
            </w:r>
          </w:p>
        </w:tc>
        <w:tc>
          <w:tcPr>
            <w:tcW w:w="642" w:type="pct"/>
            <w:tcBorders>
              <w:top w:val="nil"/>
              <w:left w:val="nil"/>
              <w:bottom w:val="single" w:sz="8" w:space="0" w:color="auto"/>
              <w:right w:val="single" w:sz="8" w:space="0" w:color="auto"/>
            </w:tcBorders>
            <w:shd w:val="clear" w:color="000000" w:fill="FFFFFF"/>
            <w:vAlign w:val="center"/>
            <w:hideMark/>
          </w:tcPr>
          <w:p w14:paraId="0BED816B"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 xml:space="preserve">   Global </w:t>
            </w:r>
            <w:r w:rsidRPr="00394919">
              <w:rPr>
                <w:rFonts w:ascii="Calibri" w:hAnsi="Calibri"/>
                <w:color w:val="000000"/>
                <w:sz w:val="20"/>
                <w:szCs w:val="20"/>
                <w:lang w:eastAsia="es-BO"/>
              </w:rPr>
              <w:t> </w:t>
            </w:r>
          </w:p>
        </w:tc>
        <w:tc>
          <w:tcPr>
            <w:tcW w:w="987" w:type="pct"/>
            <w:tcBorders>
              <w:top w:val="nil"/>
              <w:left w:val="nil"/>
              <w:bottom w:val="single" w:sz="8" w:space="0" w:color="auto"/>
              <w:right w:val="single" w:sz="8" w:space="0" w:color="auto"/>
            </w:tcBorders>
            <w:shd w:val="clear" w:color="000000" w:fill="FFFFFF"/>
            <w:vAlign w:val="center"/>
            <w:hideMark/>
          </w:tcPr>
          <w:p w14:paraId="318A948D"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1</w:t>
            </w:r>
          </w:p>
        </w:tc>
      </w:tr>
      <w:tr w:rsidR="00616640" w:rsidRPr="004F6A50" w14:paraId="7101480D"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23AA2FC1" w14:textId="77777777" w:rsidR="00616640" w:rsidRPr="004F6A50" w:rsidRDefault="00616640" w:rsidP="00616640">
            <w:pPr>
              <w:jc w:val="center"/>
              <w:rPr>
                <w:rFonts w:ascii="Calibri" w:hAnsi="Calibri"/>
                <w:color w:val="000000"/>
                <w:sz w:val="20"/>
                <w:szCs w:val="20"/>
                <w:lang w:val="es-BO" w:eastAsia="es-BO"/>
              </w:rPr>
            </w:pPr>
            <w:r w:rsidRPr="004F6A50">
              <w:rPr>
                <w:rFonts w:ascii="Calibri" w:hAnsi="Calibri"/>
                <w:color w:val="000000"/>
                <w:sz w:val="20"/>
                <w:szCs w:val="20"/>
                <w:lang w:eastAsia="es-BO"/>
              </w:rPr>
              <w:t>2</w:t>
            </w:r>
          </w:p>
        </w:tc>
        <w:tc>
          <w:tcPr>
            <w:tcW w:w="3055" w:type="pct"/>
            <w:tcBorders>
              <w:top w:val="nil"/>
              <w:left w:val="nil"/>
              <w:bottom w:val="single" w:sz="8" w:space="0" w:color="auto"/>
              <w:right w:val="single" w:sz="8" w:space="0" w:color="auto"/>
            </w:tcBorders>
            <w:shd w:val="clear" w:color="000000" w:fill="FFFFFF"/>
            <w:vAlign w:val="bottom"/>
            <w:hideMark/>
          </w:tcPr>
          <w:p w14:paraId="52F6B55C" w14:textId="77777777" w:rsidR="00616640" w:rsidRPr="004F6A50" w:rsidRDefault="00616640" w:rsidP="00616640">
            <w:pPr>
              <w:rPr>
                <w:rFonts w:ascii="Calibri" w:hAnsi="Calibri"/>
                <w:color w:val="000000"/>
                <w:sz w:val="20"/>
                <w:szCs w:val="20"/>
                <w:lang w:val="es-BO" w:eastAsia="es-BO"/>
              </w:rPr>
            </w:pPr>
            <w:r w:rsidRPr="004F6A50">
              <w:rPr>
                <w:rFonts w:ascii="Calibri" w:hAnsi="Calibri"/>
                <w:color w:val="000000"/>
                <w:sz w:val="22"/>
                <w:szCs w:val="22"/>
                <w:lang w:val="es-ES_tradnl"/>
              </w:rPr>
              <w:t>Sierras medianas y grandes</w:t>
            </w:r>
          </w:p>
        </w:tc>
        <w:tc>
          <w:tcPr>
            <w:tcW w:w="642" w:type="pct"/>
            <w:tcBorders>
              <w:top w:val="nil"/>
              <w:left w:val="nil"/>
              <w:bottom w:val="single" w:sz="8" w:space="0" w:color="auto"/>
              <w:right w:val="single" w:sz="8" w:space="0" w:color="auto"/>
            </w:tcBorders>
            <w:shd w:val="clear" w:color="000000" w:fill="FFFFFF"/>
            <w:vAlign w:val="center"/>
            <w:hideMark/>
          </w:tcPr>
          <w:p w14:paraId="5D9877BE"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 xml:space="preserve">PZAS </w:t>
            </w:r>
          </w:p>
        </w:tc>
        <w:tc>
          <w:tcPr>
            <w:tcW w:w="987" w:type="pct"/>
            <w:tcBorders>
              <w:top w:val="nil"/>
              <w:left w:val="nil"/>
              <w:bottom w:val="single" w:sz="8" w:space="0" w:color="auto"/>
              <w:right w:val="single" w:sz="8" w:space="0" w:color="auto"/>
            </w:tcBorders>
            <w:shd w:val="clear" w:color="000000" w:fill="FFFFFF"/>
            <w:vAlign w:val="center"/>
            <w:hideMark/>
          </w:tcPr>
          <w:p w14:paraId="3D368E63"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A REQUERIMIENTO DEL SUPERVISOR</w:t>
            </w:r>
          </w:p>
        </w:tc>
      </w:tr>
      <w:tr w:rsidR="00616640" w:rsidRPr="004F6A50" w14:paraId="26CCB3E9" w14:textId="77777777" w:rsidTr="00616640">
        <w:trPr>
          <w:trHeight w:val="299"/>
        </w:trPr>
        <w:tc>
          <w:tcPr>
            <w:tcW w:w="316" w:type="pct"/>
            <w:tcBorders>
              <w:top w:val="nil"/>
              <w:left w:val="single" w:sz="8" w:space="0" w:color="auto"/>
              <w:bottom w:val="single" w:sz="4" w:space="0" w:color="auto"/>
              <w:right w:val="single" w:sz="8" w:space="0" w:color="auto"/>
            </w:tcBorders>
            <w:shd w:val="clear" w:color="000000" w:fill="FFFFFF"/>
            <w:vAlign w:val="center"/>
            <w:hideMark/>
          </w:tcPr>
          <w:p w14:paraId="5935FDA0" w14:textId="77777777" w:rsidR="00616640" w:rsidRPr="004F6A50" w:rsidRDefault="00616640" w:rsidP="00616640">
            <w:pPr>
              <w:jc w:val="center"/>
              <w:rPr>
                <w:rFonts w:ascii="Calibri" w:hAnsi="Calibri"/>
                <w:color w:val="000000"/>
                <w:sz w:val="20"/>
                <w:szCs w:val="20"/>
                <w:lang w:val="es-BO" w:eastAsia="es-BO"/>
              </w:rPr>
            </w:pPr>
            <w:r w:rsidRPr="004F6A50">
              <w:rPr>
                <w:rFonts w:ascii="Calibri" w:hAnsi="Calibri"/>
                <w:color w:val="000000"/>
                <w:sz w:val="20"/>
                <w:szCs w:val="20"/>
                <w:lang w:eastAsia="es-BO"/>
              </w:rPr>
              <w:t>3</w:t>
            </w:r>
          </w:p>
        </w:tc>
        <w:tc>
          <w:tcPr>
            <w:tcW w:w="3055" w:type="pct"/>
            <w:tcBorders>
              <w:top w:val="nil"/>
              <w:left w:val="nil"/>
              <w:bottom w:val="single" w:sz="4" w:space="0" w:color="auto"/>
              <w:right w:val="single" w:sz="8" w:space="0" w:color="auto"/>
            </w:tcBorders>
            <w:shd w:val="clear" w:color="000000" w:fill="FFFFFF"/>
            <w:vAlign w:val="bottom"/>
            <w:hideMark/>
          </w:tcPr>
          <w:p w14:paraId="074FDA57" w14:textId="77777777" w:rsidR="00616640" w:rsidRPr="004F6A50" w:rsidRDefault="00616640" w:rsidP="00616640">
            <w:pPr>
              <w:rPr>
                <w:rFonts w:ascii="Calibri" w:hAnsi="Calibri"/>
                <w:color w:val="000000"/>
                <w:sz w:val="20"/>
                <w:szCs w:val="20"/>
                <w:lang w:val="es-BO" w:eastAsia="es-BO"/>
              </w:rPr>
            </w:pPr>
            <w:r w:rsidRPr="004F6A50">
              <w:rPr>
                <w:rFonts w:ascii="Calibri" w:hAnsi="Calibri"/>
                <w:color w:val="000000"/>
                <w:sz w:val="22"/>
                <w:szCs w:val="22"/>
                <w:lang w:val="es-ES_tradnl"/>
              </w:rPr>
              <w:t>Balizas de señalización (diurna y nocturna)</w:t>
            </w:r>
          </w:p>
        </w:tc>
        <w:tc>
          <w:tcPr>
            <w:tcW w:w="642" w:type="pct"/>
            <w:tcBorders>
              <w:top w:val="nil"/>
              <w:left w:val="nil"/>
              <w:bottom w:val="single" w:sz="4" w:space="0" w:color="auto"/>
              <w:right w:val="single" w:sz="8" w:space="0" w:color="auto"/>
            </w:tcBorders>
            <w:shd w:val="clear" w:color="000000" w:fill="FFFFFF"/>
            <w:vAlign w:val="center"/>
            <w:hideMark/>
          </w:tcPr>
          <w:p w14:paraId="1D77EEB6" w14:textId="77777777" w:rsidR="00616640" w:rsidRPr="004F6A50" w:rsidRDefault="00616640" w:rsidP="00616640">
            <w:pPr>
              <w:jc w:val="center"/>
              <w:rPr>
                <w:rFonts w:ascii="Calibri" w:hAnsi="Calibri"/>
                <w:color w:val="000000"/>
                <w:sz w:val="20"/>
                <w:szCs w:val="20"/>
                <w:lang w:val="es-BO" w:eastAsia="es-BO"/>
              </w:rPr>
            </w:pPr>
            <w:r w:rsidRPr="00394919">
              <w:rPr>
                <w:rFonts w:ascii="Calibri" w:hAnsi="Calibri"/>
                <w:color w:val="000000"/>
                <w:sz w:val="20"/>
                <w:szCs w:val="20"/>
                <w:lang w:eastAsia="es-BO"/>
              </w:rPr>
              <w:t> </w:t>
            </w:r>
            <w:r>
              <w:rPr>
                <w:rFonts w:ascii="Calibri" w:hAnsi="Calibri"/>
                <w:color w:val="000000"/>
                <w:sz w:val="20"/>
                <w:szCs w:val="20"/>
                <w:lang w:eastAsia="es-BO"/>
              </w:rPr>
              <w:t xml:space="preserve">PZA </w:t>
            </w:r>
          </w:p>
        </w:tc>
        <w:tc>
          <w:tcPr>
            <w:tcW w:w="987" w:type="pct"/>
            <w:tcBorders>
              <w:top w:val="nil"/>
              <w:left w:val="nil"/>
              <w:bottom w:val="single" w:sz="4" w:space="0" w:color="auto"/>
              <w:right w:val="single" w:sz="8" w:space="0" w:color="auto"/>
            </w:tcBorders>
            <w:shd w:val="clear" w:color="000000" w:fill="FFFFFF"/>
            <w:vAlign w:val="center"/>
            <w:hideMark/>
          </w:tcPr>
          <w:p w14:paraId="1D0D6AF3"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1 Cada  10</w:t>
            </w:r>
            <w:r w:rsidRPr="00394919">
              <w:rPr>
                <w:rFonts w:ascii="Calibri" w:hAnsi="Calibri"/>
                <w:color w:val="000000"/>
                <w:sz w:val="20"/>
                <w:szCs w:val="20"/>
                <w:lang w:eastAsia="es-BO"/>
              </w:rPr>
              <w:t> </w:t>
            </w:r>
            <w:r>
              <w:rPr>
                <w:rFonts w:ascii="Calibri" w:hAnsi="Calibri"/>
                <w:color w:val="000000"/>
                <w:sz w:val="20"/>
                <w:szCs w:val="20"/>
                <w:lang w:eastAsia="es-BO"/>
              </w:rPr>
              <w:t>METROS</w:t>
            </w:r>
          </w:p>
        </w:tc>
      </w:tr>
      <w:tr w:rsidR="00616640" w:rsidRPr="004F6A50" w14:paraId="37BFE484" w14:textId="77777777" w:rsidTr="00616640">
        <w:trPr>
          <w:trHeight w:val="299"/>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1EBE00" w14:textId="77777777" w:rsidR="00616640" w:rsidRPr="004F6A50" w:rsidRDefault="00616640" w:rsidP="00616640">
            <w:pPr>
              <w:jc w:val="center"/>
              <w:rPr>
                <w:rFonts w:ascii="Calibri" w:hAnsi="Calibri"/>
                <w:color w:val="000000"/>
                <w:sz w:val="20"/>
                <w:szCs w:val="20"/>
                <w:lang w:val="es-BO" w:eastAsia="es-BO"/>
              </w:rPr>
            </w:pPr>
            <w:r w:rsidRPr="004F6A50">
              <w:rPr>
                <w:rFonts w:ascii="Calibri" w:hAnsi="Calibri"/>
                <w:color w:val="000000"/>
                <w:sz w:val="20"/>
                <w:szCs w:val="20"/>
                <w:lang w:eastAsia="es-BO"/>
              </w:rPr>
              <w:t>4</w:t>
            </w:r>
          </w:p>
        </w:tc>
        <w:tc>
          <w:tcPr>
            <w:tcW w:w="3055"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6BBD00" w14:textId="77777777" w:rsidR="00616640" w:rsidRPr="004F6A50" w:rsidRDefault="00616640" w:rsidP="00616640">
            <w:pPr>
              <w:rPr>
                <w:rFonts w:ascii="Calibri" w:hAnsi="Calibri"/>
                <w:color w:val="000000"/>
                <w:sz w:val="20"/>
                <w:szCs w:val="20"/>
                <w:lang w:val="es-BO" w:eastAsia="es-BO"/>
              </w:rPr>
            </w:pPr>
            <w:r w:rsidRPr="004F6A50">
              <w:rPr>
                <w:rFonts w:ascii="Calibri" w:hAnsi="Calibri"/>
                <w:color w:val="000000"/>
                <w:sz w:val="22"/>
                <w:szCs w:val="22"/>
                <w:lang w:val="es-ES_tradnl"/>
              </w:rPr>
              <w:t>Vehículos para transporte de materiales, herramientas, etc.</w:t>
            </w:r>
          </w:p>
        </w:tc>
        <w:tc>
          <w:tcPr>
            <w:tcW w:w="64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E68EA"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GLOBAL</w:t>
            </w:r>
            <w:r w:rsidRPr="00394919">
              <w:rPr>
                <w:rFonts w:ascii="Calibri" w:hAnsi="Calibri"/>
                <w:color w:val="000000"/>
                <w:sz w:val="20"/>
                <w:szCs w:val="20"/>
                <w:lang w:eastAsia="es-BO"/>
              </w:rPr>
              <w:t> </w:t>
            </w:r>
          </w:p>
        </w:tc>
        <w:tc>
          <w:tcPr>
            <w:tcW w:w="9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4BB087"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1 POR CADA FRENTE</w:t>
            </w:r>
            <w:r w:rsidRPr="00394919">
              <w:rPr>
                <w:rFonts w:ascii="Calibri" w:hAnsi="Calibri"/>
                <w:color w:val="000000"/>
                <w:sz w:val="20"/>
                <w:szCs w:val="20"/>
                <w:lang w:eastAsia="es-BO"/>
              </w:rPr>
              <w:t> </w:t>
            </w:r>
          </w:p>
        </w:tc>
      </w:tr>
      <w:tr w:rsidR="00616640" w:rsidRPr="004F6A50" w14:paraId="04C18ABA" w14:textId="77777777" w:rsidTr="00616640">
        <w:trPr>
          <w:trHeight w:val="299"/>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57AE5BA4" w14:textId="77777777" w:rsidR="00616640" w:rsidRPr="004F6A50" w:rsidRDefault="00616640" w:rsidP="00616640">
            <w:pPr>
              <w:jc w:val="center"/>
              <w:rPr>
                <w:rFonts w:ascii="Calibri" w:hAnsi="Calibri"/>
                <w:color w:val="000000"/>
                <w:sz w:val="20"/>
                <w:szCs w:val="20"/>
                <w:lang w:val="es-BO" w:eastAsia="es-BO"/>
              </w:rPr>
            </w:pPr>
            <w:r w:rsidRPr="004F6A50">
              <w:rPr>
                <w:rFonts w:ascii="Calibri" w:hAnsi="Calibri"/>
                <w:color w:val="000000"/>
                <w:sz w:val="20"/>
                <w:szCs w:val="20"/>
                <w:lang w:eastAsia="es-BO"/>
              </w:rPr>
              <w:t>5</w:t>
            </w:r>
          </w:p>
        </w:tc>
        <w:tc>
          <w:tcPr>
            <w:tcW w:w="3055" w:type="pct"/>
            <w:tcBorders>
              <w:top w:val="single" w:sz="4" w:space="0" w:color="auto"/>
              <w:left w:val="nil"/>
              <w:bottom w:val="single" w:sz="8" w:space="0" w:color="auto"/>
              <w:right w:val="single" w:sz="8" w:space="0" w:color="auto"/>
            </w:tcBorders>
            <w:shd w:val="clear" w:color="000000" w:fill="FFFFFF"/>
            <w:vAlign w:val="bottom"/>
            <w:hideMark/>
          </w:tcPr>
          <w:p w14:paraId="56FE8B8D" w14:textId="77777777" w:rsidR="00616640" w:rsidRPr="004F6A50" w:rsidRDefault="00616640" w:rsidP="00616640">
            <w:pPr>
              <w:rPr>
                <w:rFonts w:ascii="Calibri" w:hAnsi="Calibri"/>
                <w:color w:val="000000"/>
                <w:sz w:val="20"/>
                <w:szCs w:val="20"/>
                <w:lang w:val="es-BO" w:eastAsia="es-BO"/>
              </w:rPr>
            </w:pPr>
            <w:r w:rsidRPr="004F6A50">
              <w:rPr>
                <w:rFonts w:ascii="Calibri" w:hAnsi="Calibri"/>
                <w:color w:val="000000"/>
                <w:sz w:val="22"/>
                <w:szCs w:val="22"/>
                <w:lang w:val="es-ES_tradnl"/>
              </w:rPr>
              <w:t>Niveles</w:t>
            </w:r>
          </w:p>
        </w:tc>
        <w:tc>
          <w:tcPr>
            <w:tcW w:w="642" w:type="pct"/>
            <w:tcBorders>
              <w:top w:val="single" w:sz="4" w:space="0" w:color="auto"/>
              <w:left w:val="nil"/>
              <w:bottom w:val="single" w:sz="8" w:space="0" w:color="auto"/>
              <w:right w:val="single" w:sz="8" w:space="0" w:color="auto"/>
            </w:tcBorders>
            <w:shd w:val="clear" w:color="000000" w:fill="FFFFFF"/>
            <w:vAlign w:val="center"/>
            <w:hideMark/>
          </w:tcPr>
          <w:p w14:paraId="7E3C8C6A" w14:textId="77777777" w:rsidR="00616640" w:rsidRPr="004F6A50" w:rsidRDefault="00616640" w:rsidP="00616640">
            <w:pPr>
              <w:jc w:val="center"/>
              <w:rPr>
                <w:rFonts w:ascii="Calibri" w:hAnsi="Calibri"/>
                <w:color w:val="000000"/>
                <w:sz w:val="20"/>
                <w:szCs w:val="20"/>
                <w:lang w:val="es-BO" w:eastAsia="es-BO"/>
              </w:rPr>
            </w:pPr>
            <w:r w:rsidRPr="00394919">
              <w:rPr>
                <w:rFonts w:ascii="Calibri" w:hAnsi="Calibri"/>
                <w:color w:val="000000"/>
                <w:sz w:val="20"/>
                <w:szCs w:val="20"/>
                <w:lang w:eastAsia="es-BO"/>
              </w:rPr>
              <w:t> </w:t>
            </w:r>
            <w:r>
              <w:rPr>
                <w:rFonts w:ascii="Calibri" w:hAnsi="Calibri"/>
                <w:color w:val="000000"/>
                <w:sz w:val="20"/>
                <w:szCs w:val="20"/>
                <w:lang w:eastAsia="es-BO"/>
              </w:rPr>
              <w:t>PZAS</w:t>
            </w:r>
          </w:p>
        </w:tc>
        <w:tc>
          <w:tcPr>
            <w:tcW w:w="987" w:type="pct"/>
            <w:tcBorders>
              <w:top w:val="single" w:sz="4" w:space="0" w:color="auto"/>
              <w:left w:val="nil"/>
              <w:bottom w:val="single" w:sz="8" w:space="0" w:color="auto"/>
              <w:right w:val="single" w:sz="8" w:space="0" w:color="auto"/>
            </w:tcBorders>
            <w:shd w:val="clear" w:color="000000" w:fill="FFFFFF"/>
            <w:vAlign w:val="center"/>
            <w:hideMark/>
          </w:tcPr>
          <w:p w14:paraId="73E3C9CC"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5</w:t>
            </w:r>
          </w:p>
        </w:tc>
      </w:tr>
      <w:tr w:rsidR="00616640" w:rsidRPr="004F6A50" w14:paraId="1B98B928"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0FF3BF8A" w14:textId="77777777" w:rsidR="00616640" w:rsidRPr="004F6A50" w:rsidRDefault="00616640" w:rsidP="00616640">
            <w:pPr>
              <w:jc w:val="center"/>
              <w:rPr>
                <w:rFonts w:ascii="Calibri" w:hAnsi="Calibri"/>
                <w:color w:val="000000"/>
                <w:sz w:val="20"/>
                <w:szCs w:val="20"/>
                <w:lang w:val="es-BO" w:eastAsia="es-BO"/>
              </w:rPr>
            </w:pPr>
            <w:r w:rsidRPr="004F6A50">
              <w:rPr>
                <w:rFonts w:ascii="Calibri" w:hAnsi="Calibri"/>
                <w:color w:val="000000"/>
                <w:sz w:val="20"/>
                <w:szCs w:val="20"/>
                <w:lang w:eastAsia="es-BO"/>
              </w:rPr>
              <w:t>6</w:t>
            </w:r>
          </w:p>
        </w:tc>
        <w:tc>
          <w:tcPr>
            <w:tcW w:w="3055" w:type="pct"/>
            <w:tcBorders>
              <w:top w:val="nil"/>
              <w:left w:val="nil"/>
              <w:bottom w:val="single" w:sz="8" w:space="0" w:color="auto"/>
              <w:right w:val="single" w:sz="8" w:space="0" w:color="auto"/>
            </w:tcBorders>
            <w:shd w:val="clear" w:color="000000" w:fill="FFFFFF"/>
            <w:vAlign w:val="bottom"/>
            <w:hideMark/>
          </w:tcPr>
          <w:p w14:paraId="1507CCEE" w14:textId="77777777" w:rsidR="00616640" w:rsidRPr="004F6A50" w:rsidRDefault="00616640" w:rsidP="00616640">
            <w:pPr>
              <w:rPr>
                <w:rFonts w:ascii="Calibri" w:hAnsi="Calibri"/>
                <w:color w:val="000000"/>
                <w:sz w:val="20"/>
                <w:szCs w:val="20"/>
                <w:lang w:val="es-BO" w:eastAsia="es-BO"/>
              </w:rPr>
            </w:pPr>
            <w:r w:rsidRPr="004F6A50">
              <w:rPr>
                <w:rFonts w:ascii="Calibri" w:hAnsi="Calibri"/>
                <w:color w:val="000000"/>
                <w:sz w:val="22"/>
                <w:szCs w:val="22"/>
                <w:lang w:val="es-ES_tradnl"/>
              </w:rPr>
              <w:t>Mangueras para agua</w:t>
            </w:r>
          </w:p>
        </w:tc>
        <w:tc>
          <w:tcPr>
            <w:tcW w:w="642" w:type="pct"/>
            <w:tcBorders>
              <w:top w:val="nil"/>
              <w:left w:val="nil"/>
              <w:bottom w:val="single" w:sz="8" w:space="0" w:color="auto"/>
              <w:right w:val="single" w:sz="8" w:space="0" w:color="auto"/>
            </w:tcBorders>
            <w:shd w:val="clear" w:color="000000" w:fill="FFFFFF"/>
            <w:vAlign w:val="center"/>
            <w:hideMark/>
          </w:tcPr>
          <w:p w14:paraId="674D77FD"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PZAS</w:t>
            </w:r>
            <w:r w:rsidRPr="00394919">
              <w:rPr>
                <w:rFonts w:ascii="Calibri" w:hAnsi="Calibri"/>
                <w:color w:val="000000"/>
                <w:sz w:val="20"/>
                <w:szCs w:val="20"/>
                <w:lang w:eastAsia="es-BO"/>
              </w:rPr>
              <w:t> </w:t>
            </w:r>
          </w:p>
        </w:tc>
        <w:tc>
          <w:tcPr>
            <w:tcW w:w="987" w:type="pct"/>
            <w:tcBorders>
              <w:top w:val="nil"/>
              <w:left w:val="nil"/>
              <w:bottom w:val="single" w:sz="8" w:space="0" w:color="auto"/>
              <w:right w:val="single" w:sz="8" w:space="0" w:color="auto"/>
            </w:tcBorders>
            <w:shd w:val="clear" w:color="000000" w:fill="FFFFFF"/>
            <w:vAlign w:val="center"/>
            <w:hideMark/>
          </w:tcPr>
          <w:p w14:paraId="22010139" w14:textId="77777777" w:rsidR="00616640" w:rsidRPr="004F6A50" w:rsidRDefault="00616640" w:rsidP="00616640">
            <w:pPr>
              <w:jc w:val="center"/>
              <w:rPr>
                <w:rFonts w:ascii="Calibri" w:hAnsi="Calibri"/>
                <w:color w:val="000000"/>
                <w:sz w:val="20"/>
                <w:szCs w:val="20"/>
                <w:lang w:val="es-BO" w:eastAsia="es-BO"/>
              </w:rPr>
            </w:pPr>
            <w:r>
              <w:rPr>
                <w:rFonts w:ascii="Calibri" w:hAnsi="Calibri"/>
                <w:color w:val="000000"/>
                <w:sz w:val="20"/>
                <w:szCs w:val="20"/>
                <w:lang w:eastAsia="es-BO"/>
              </w:rPr>
              <w:t>A REQUERIMIENTO DEL SUPERVISOR</w:t>
            </w:r>
          </w:p>
        </w:tc>
      </w:tr>
      <w:tr w:rsidR="00616640" w:rsidRPr="004F6A50" w14:paraId="0454AE19"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4D03F804" w14:textId="77777777" w:rsidR="00616640" w:rsidRPr="004F6A50" w:rsidRDefault="00616640" w:rsidP="00616640">
            <w:pPr>
              <w:jc w:val="center"/>
              <w:rPr>
                <w:rFonts w:ascii="Calibri" w:hAnsi="Calibri"/>
                <w:color w:val="000000"/>
                <w:sz w:val="20"/>
                <w:szCs w:val="20"/>
                <w:lang w:eastAsia="es-BO"/>
              </w:rPr>
            </w:pPr>
            <w:r w:rsidRPr="004F6A50">
              <w:rPr>
                <w:rFonts w:ascii="Calibri" w:hAnsi="Calibri"/>
                <w:color w:val="000000"/>
                <w:sz w:val="20"/>
                <w:szCs w:val="20"/>
                <w:lang w:eastAsia="es-BO"/>
              </w:rPr>
              <w:t>7</w:t>
            </w:r>
          </w:p>
        </w:tc>
        <w:tc>
          <w:tcPr>
            <w:tcW w:w="3055" w:type="pct"/>
            <w:tcBorders>
              <w:top w:val="nil"/>
              <w:left w:val="nil"/>
              <w:bottom w:val="single" w:sz="8" w:space="0" w:color="auto"/>
              <w:right w:val="single" w:sz="8" w:space="0" w:color="auto"/>
            </w:tcBorders>
            <w:shd w:val="clear" w:color="000000" w:fill="FFFFFF"/>
            <w:vAlign w:val="bottom"/>
          </w:tcPr>
          <w:p w14:paraId="2C4E8C0B" w14:textId="77777777" w:rsidR="00616640" w:rsidRPr="004F6A50" w:rsidRDefault="00616640" w:rsidP="00616640">
            <w:pPr>
              <w:rPr>
                <w:rFonts w:ascii="Calibri" w:hAnsi="Calibri"/>
                <w:color w:val="000000"/>
                <w:sz w:val="20"/>
                <w:szCs w:val="20"/>
                <w:lang w:eastAsia="es-BO"/>
              </w:rPr>
            </w:pPr>
            <w:r w:rsidRPr="004F6A50">
              <w:rPr>
                <w:rFonts w:ascii="Calibri" w:hAnsi="Calibri"/>
                <w:color w:val="000000"/>
                <w:sz w:val="22"/>
                <w:szCs w:val="22"/>
                <w:lang w:val="es-ES_tradnl"/>
              </w:rPr>
              <w:t>Conos</w:t>
            </w:r>
          </w:p>
        </w:tc>
        <w:tc>
          <w:tcPr>
            <w:tcW w:w="642" w:type="pct"/>
            <w:tcBorders>
              <w:top w:val="nil"/>
              <w:left w:val="nil"/>
              <w:bottom w:val="single" w:sz="8" w:space="0" w:color="auto"/>
              <w:right w:val="single" w:sz="8" w:space="0" w:color="auto"/>
            </w:tcBorders>
            <w:shd w:val="clear" w:color="000000" w:fill="FFFFFF"/>
            <w:vAlign w:val="center"/>
          </w:tcPr>
          <w:p w14:paraId="5C5F4CA0"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PZAS</w:t>
            </w:r>
            <w:r w:rsidRPr="00394919">
              <w:rPr>
                <w:rFonts w:ascii="Calibri" w:hAnsi="Calibri"/>
                <w:color w:val="000000"/>
                <w:sz w:val="20"/>
                <w:szCs w:val="20"/>
                <w:lang w:eastAsia="es-BO"/>
              </w:rPr>
              <w:t> </w:t>
            </w:r>
          </w:p>
        </w:tc>
        <w:tc>
          <w:tcPr>
            <w:tcW w:w="987" w:type="pct"/>
            <w:tcBorders>
              <w:top w:val="nil"/>
              <w:left w:val="nil"/>
              <w:bottom w:val="single" w:sz="8" w:space="0" w:color="auto"/>
              <w:right w:val="single" w:sz="8" w:space="0" w:color="auto"/>
            </w:tcBorders>
            <w:shd w:val="clear" w:color="000000" w:fill="FFFFFF"/>
            <w:vAlign w:val="center"/>
          </w:tcPr>
          <w:p w14:paraId="4F0B6CAB"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A REQUERIMIENTO DEL SUPERVISOR</w:t>
            </w:r>
          </w:p>
        </w:tc>
      </w:tr>
      <w:tr w:rsidR="00616640" w:rsidRPr="004F6A50" w14:paraId="06ABA093"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3FA79D9E" w14:textId="77777777" w:rsidR="00616640" w:rsidRPr="004F6A50" w:rsidRDefault="00616640" w:rsidP="00616640">
            <w:pPr>
              <w:jc w:val="center"/>
              <w:rPr>
                <w:rFonts w:ascii="Calibri" w:hAnsi="Calibri"/>
                <w:color w:val="000000"/>
                <w:sz w:val="20"/>
                <w:szCs w:val="20"/>
                <w:lang w:eastAsia="es-BO"/>
              </w:rPr>
            </w:pPr>
            <w:r w:rsidRPr="004F6A50">
              <w:rPr>
                <w:rFonts w:ascii="Calibri" w:hAnsi="Calibri"/>
                <w:color w:val="000000"/>
                <w:sz w:val="20"/>
                <w:szCs w:val="20"/>
                <w:lang w:eastAsia="es-BO"/>
              </w:rPr>
              <w:t>8</w:t>
            </w:r>
          </w:p>
        </w:tc>
        <w:tc>
          <w:tcPr>
            <w:tcW w:w="3055" w:type="pct"/>
            <w:tcBorders>
              <w:top w:val="nil"/>
              <w:left w:val="nil"/>
              <w:bottom w:val="single" w:sz="8" w:space="0" w:color="auto"/>
              <w:right w:val="single" w:sz="8" w:space="0" w:color="auto"/>
            </w:tcBorders>
            <w:shd w:val="clear" w:color="000000" w:fill="FFFFFF"/>
            <w:vAlign w:val="bottom"/>
          </w:tcPr>
          <w:p w14:paraId="1C569A81" w14:textId="77777777" w:rsidR="00616640" w:rsidRPr="004F6A50" w:rsidRDefault="00616640" w:rsidP="00616640">
            <w:pPr>
              <w:rPr>
                <w:rFonts w:ascii="Calibri" w:hAnsi="Calibri"/>
                <w:color w:val="000000"/>
                <w:sz w:val="20"/>
                <w:szCs w:val="20"/>
                <w:lang w:eastAsia="es-BO"/>
              </w:rPr>
            </w:pPr>
            <w:r w:rsidRPr="004F6A50">
              <w:rPr>
                <w:rFonts w:ascii="Calibri" w:hAnsi="Calibri"/>
                <w:color w:val="000000"/>
                <w:sz w:val="22"/>
                <w:szCs w:val="22"/>
                <w:lang w:val="es-ES_tradnl"/>
              </w:rPr>
              <w:t>Cinta de Señalización</w:t>
            </w:r>
          </w:p>
        </w:tc>
        <w:tc>
          <w:tcPr>
            <w:tcW w:w="642" w:type="pct"/>
            <w:tcBorders>
              <w:top w:val="nil"/>
              <w:left w:val="nil"/>
              <w:bottom w:val="single" w:sz="8" w:space="0" w:color="auto"/>
              <w:right w:val="single" w:sz="8" w:space="0" w:color="auto"/>
            </w:tcBorders>
            <w:shd w:val="clear" w:color="000000" w:fill="FFFFFF"/>
            <w:vAlign w:val="center"/>
          </w:tcPr>
          <w:p w14:paraId="4172141D"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ML</w:t>
            </w:r>
          </w:p>
        </w:tc>
        <w:tc>
          <w:tcPr>
            <w:tcW w:w="987" w:type="pct"/>
            <w:tcBorders>
              <w:top w:val="nil"/>
              <w:left w:val="nil"/>
              <w:bottom w:val="single" w:sz="8" w:space="0" w:color="auto"/>
              <w:right w:val="single" w:sz="8" w:space="0" w:color="auto"/>
            </w:tcBorders>
            <w:shd w:val="clear" w:color="000000" w:fill="FFFFFF"/>
            <w:vAlign w:val="center"/>
          </w:tcPr>
          <w:p w14:paraId="507A80CA"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1500</w:t>
            </w:r>
          </w:p>
        </w:tc>
      </w:tr>
      <w:tr w:rsidR="00616640" w:rsidRPr="004F6A50" w14:paraId="5DD5992C"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013BDD0E" w14:textId="77777777" w:rsidR="00616640" w:rsidRPr="004F6A50" w:rsidRDefault="00616640" w:rsidP="00616640">
            <w:pPr>
              <w:jc w:val="center"/>
              <w:rPr>
                <w:rFonts w:ascii="Calibri" w:hAnsi="Calibri"/>
                <w:color w:val="000000"/>
                <w:sz w:val="20"/>
                <w:szCs w:val="20"/>
                <w:lang w:eastAsia="es-BO"/>
              </w:rPr>
            </w:pPr>
            <w:r w:rsidRPr="004F6A50">
              <w:rPr>
                <w:rFonts w:ascii="Calibri" w:hAnsi="Calibri"/>
                <w:color w:val="000000"/>
                <w:sz w:val="20"/>
                <w:szCs w:val="20"/>
                <w:lang w:eastAsia="es-BO"/>
              </w:rPr>
              <w:t>9</w:t>
            </w:r>
          </w:p>
        </w:tc>
        <w:tc>
          <w:tcPr>
            <w:tcW w:w="3055" w:type="pct"/>
            <w:tcBorders>
              <w:top w:val="nil"/>
              <w:left w:val="nil"/>
              <w:bottom w:val="single" w:sz="8" w:space="0" w:color="auto"/>
              <w:right w:val="single" w:sz="8" w:space="0" w:color="auto"/>
            </w:tcBorders>
            <w:shd w:val="clear" w:color="000000" w:fill="FFFFFF"/>
            <w:vAlign w:val="bottom"/>
          </w:tcPr>
          <w:p w14:paraId="709C17A8" w14:textId="77777777" w:rsidR="00616640" w:rsidRPr="004F6A50" w:rsidRDefault="00616640" w:rsidP="00616640">
            <w:pPr>
              <w:rPr>
                <w:rFonts w:ascii="Calibri" w:hAnsi="Calibri"/>
                <w:color w:val="000000"/>
                <w:sz w:val="20"/>
                <w:szCs w:val="20"/>
                <w:lang w:eastAsia="es-BO"/>
              </w:rPr>
            </w:pPr>
            <w:r w:rsidRPr="004F6A50">
              <w:rPr>
                <w:rFonts w:ascii="Calibri" w:hAnsi="Calibri"/>
                <w:color w:val="000000"/>
                <w:sz w:val="22"/>
                <w:szCs w:val="22"/>
                <w:lang w:val="es-ES_tradnl"/>
              </w:rPr>
              <w:t>EPP’s (guantes, cascos, botas de seguridad, overoles, lentes de protección, etc.)</w:t>
            </w:r>
          </w:p>
        </w:tc>
        <w:tc>
          <w:tcPr>
            <w:tcW w:w="642" w:type="pct"/>
            <w:tcBorders>
              <w:top w:val="nil"/>
              <w:left w:val="nil"/>
              <w:bottom w:val="single" w:sz="8" w:space="0" w:color="auto"/>
              <w:right w:val="single" w:sz="8" w:space="0" w:color="auto"/>
            </w:tcBorders>
            <w:shd w:val="clear" w:color="000000" w:fill="FFFFFF"/>
            <w:vAlign w:val="center"/>
          </w:tcPr>
          <w:p w14:paraId="2F44835E"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GLOBAL</w:t>
            </w:r>
          </w:p>
        </w:tc>
        <w:tc>
          <w:tcPr>
            <w:tcW w:w="987" w:type="pct"/>
            <w:tcBorders>
              <w:top w:val="nil"/>
              <w:left w:val="nil"/>
              <w:bottom w:val="single" w:sz="8" w:space="0" w:color="auto"/>
              <w:right w:val="single" w:sz="8" w:space="0" w:color="auto"/>
            </w:tcBorders>
            <w:shd w:val="clear" w:color="000000" w:fill="FFFFFF"/>
            <w:vAlign w:val="center"/>
          </w:tcPr>
          <w:p w14:paraId="72706B69"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1</w:t>
            </w:r>
          </w:p>
        </w:tc>
      </w:tr>
      <w:tr w:rsidR="00616640" w:rsidRPr="004F6A50" w14:paraId="235C3CDA"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66621AE7" w14:textId="77777777" w:rsidR="00616640" w:rsidRPr="004F6A50" w:rsidRDefault="00616640" w:rsidP="00616640">
            <w:pPr>
              <w:jc w:val="center"/>
              <w:rPr>
                <w:rFonts w:ascii="Calibri" w:hAnsi="Calibri"/>
                <w:color w:val="000000"/>
                <w:sz w:val="20"/>
                <w:szCs w:val="20"/>
                <w:lang w:eastAsia="es-BO"/>
              </w:rPr>
            </w:pPr>
            <w:r w:rsidRPr="004F6A50">
              <w:rPr>
                <w:rFonts w:ascii="Calibri" w:hAnsi="Calibri"/>
                <w:color w:val="000000"/>
                <w:sz w:val="20"/>
                <w:szCs w:val="20"/>
                <w:lang w:eastAsia="es-BO"/>
              </w:rPr>
              <w:t>10</w:t>
            </w:r>
          </w:p>
        </w:tc>
        <w:tc>
          <w:tcPr>
            <w:tcW w:w="3055" w:type="pct"/>
            <w:tcBorders>
              <w:top w:val="nil"/>
              <w:left w:val="nil"/>
              <w:bottom w:val="single" w:sz="8" w:space="0" w:color="auto"/>
              <w:right w:val="single" w:sz="8" w:space="0" w:color="auto"/>
            </w:tcBorders>
            <w:shd w:val="clear" w:color="000000" w:fill="FFFFFF"/>
            <w:vAlign w:val="bottom"/>
          </w:tcPr>
          <w:p w14:paraId="5CAEFBAA" w14:textId="77777777" w:rsidR="00616640" w:rsidRPr="004F6A50" w:rsidRDefault="00616640" w:rsidP="00616640">
            <w:pPr>
              <w:rPr>
                <w:rFonts w:ascii="Calibri" w:hAnsi="Calibri"/>
                <w:color w:val="000000"/>
                <w:sz w:val="20"/>
                <w:szCs w:val="20"/>
                <w:lang w:eastAsia="es-BO"/>
              </w:rPr>
            </w:pPr>
            <w:r w:rsidRPr="004F6A50">
              <w:rPr>
                <w:rFonts w:ascii="Calibri" w:hAnsi="Calibri"/>
                <w:color w:val="000000"/>
                <w:sz w:val="22"/>
                <w:szCs w:val="22"/>
                <w:lang w:val="es-ES_tradnl"/>
              </w:rPr>
              <w:t>Señalética (formato de YPFB)</w:t>
            </w:r>
          </w:p>
        </w:tc>
        <w:tc>
          <w:tcPr>
            <w:tcW w:w="642" w:type="pct"/>
            <w:tcBorders>
              <w:top w:val="nil"/>
              <w:left w:val="nil"/>
              <w:bottom w:val="single" w:sz="8" w:space="0" w:color="auto"/>
              <w:right w:val="single" w:sz="8" w:space="0" w:color="auto"/>
            </w:tcBorders>
            <w:shd w:val="clear" w:color="000000" w:fill="FFFFFF"/>
            <w:vAlign w:val="center"/>
          </w:tcPr>
          <w:p w14:paraId="3FF98A3D"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GLOBAL</w:t>
            </w:r>
          </w:p>
        </w:tc>
        <w:tc>
          <w:tcPr>
            <w:tcW w:w="987" w:type="pct"/>
            <w:tcBorders>
              <w:top w:val="nil"/>
              <w:left w:val="nil"/>
              <w:bottom w:val="single" w:sz="8" w:space="0" w:color="auto"/>
              <w:right w:val="single" w:sz="8" w:space="0" w:color="auto"/>
            </w:tcBorders>
            <w:shd w:val="clear" w:color="000000" w:fill="FFFFFF"/>
            <w:vAlign w:val="center"/>
          </w:tcPr>
          <w:p w14:paraId="63392C10"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1</w:t>
            </w:r>
          </w:p>
        </w:tc>
      </w:tr>
      <w:tr w:rsidR="00616640" w:rsidRPr="004F6A50" w14:paraId="4E74011D" w14:textId="77777777" w:rsidTr="00616640">
        <w:trPr>
          <w:trHeight w:val="299"/>
        </w:trPr>
        <w:tc>
          <w:tcPr>
            <w:tcW w:w="316" w:type="pct"/>
            <w:tcBorders>
              <w:top w:val="nil"/>
              <w:left w:val="single" w:sz="8" w:space="0" w:color="auto"/>
              <w:bottom w:val="single" w:sz="8" w:space="0" w:color="auto"/>
              <w:right w:val="single" w:sz="8" w:space="0" w:color="auto"/>
            </w:tcBorders>
            <w:shd w:val="clear" w:color="000000" w:fill="FFFFFF"/>
            <w:vAlign w:val="center"/>
          </w:tcPr>
          <w:p w14:paraId="24974546" w14:textId="77777777" w:rsidR="00616640" w:rsidRPr="004F6A50" w:rsidRDefault="00616640" w:rsidP="00616640">
            <w:pPr>
              <w:jc w:val="center"/>
              <w:rPr>
                <w:rFonts w:ascii="Calibri" w:hAnsi="Calibri"/>
                <w:color w:val="000000"/>
                <w:sz w:val="20"/>
                <w:szCs w:val="20"/>
                <w:lang w:eastAsia="es-BO"/>
              </w:rPr>
            </w:pPr>
            <w:r w:rsidRPr="004F6A50">
              <w:rPr>
                <w:rFonts w:ascii="Calibri" w:hAnsi="Calibri"/>
                <w:color w:val="000000"/>
                <w:sz w:val="20"/>
                <w:szCs w:val="20"/>
                <w:lang w:eastAsia="es-BO"/>
              </w:rPr>
              <w:t>11</w:t>
            </w:r>
          </w:p>
        </w:tc>
        <w:tc>
          <w:tcPr>
            <w:tcW w:w="3055" w:type="pct"/>
            <w:tcBorders>
              <w:top w:val="nil"/>
              <w:left w:val="nil"/>
              <w:bottom w:val="single" w:sz="8" w:space="0" w:color="auto"/>
              <w:right w:val="single" w:sz="8" w:space="0" w:color="auto"/>
            </w:tcBorders>
            <w:shd w:val="clear" w:color="000000" w:fill="FFFFFF"/>
            <w:vAlign w:val="bottom"/>
          </w:tcPr>
          <w:p w14:paraId="5A494C3F" w14:textId="77777777" w:rsidR="00616640" w:rsidRPr="004F6A50" w:rsidRDefault="00616640" w:rsidP="00616640">
            <w:pPr>
              <w:rPr>
                <w:rFonts w:ascii="Calibri" w:hAnsi="Calibri"/>
                <w:color w:val="000000"/>
                <w:sz w:val="20"/>
                <w:szCs w:val="20"/>
                <w:lang w:eastAsia="es-BO"/>
              </w:rPr>
            </w:pPr>
            <w:r w:rsidRPr="004F6A50">
              <w:rPr>
                <w:rFonts w:ascii="Calibri" w:hAnsi="Calibri"/>
                <w:color w:val="000000"/>
                <w:sz w:val="22"/>
                <w:szCs w:val="22"/>
                <w:lang w:val="es-ES_tradnl"/>
              </w:rPr>
              <w:t>Letreros de señalización</w:t>
            </w:r>
          </w:p>
        </w:tc>
        <w:tc>
          <w:tcPr>
            <w:tcW w:w="642" w:type="pct"/>
            <w:tcBorders>
              <w:top w:val="nil"/>
              <w:left w:val="nil"/>
              <w:bottom w:val="single" w:sz="8" w:space="0" w:color="auto"/>
              <w:right w:val="single" w:sz="8" w:space="0" w:color="auto"/>
            </w:tcBorders>
            <w:shd w:val="clear" w:color="000000" w:fill="FFFFFF"/>
            <w:vAlign w:val="center"/>
          </w:tcPr>
          <w:p w14:paraId="48FEE11B"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PZA</w:t>
            </w:r>
          </w:p>
        </w:tc>
        <w:tc>
          <w:tcPr>
            <w:tcW w:w="987" w:type="pct"/>
            <w:tcBorders>
              <w:top w:val="nil"/>
              <w:left w:val="nil"/>
              <w:bottom w:val="single" w:sz="8" w:space="0" w:color="auto"/>
              <w:right w:val="single" w:sz="8" w:space="0" w:color="auto"/>
            </w:tcBorders>
            <w:shd w:val="clear" w:color="000000" w:fill="FFFFFF"/>
            <w:vAlign w:val="center"/>
          </w:tcPr>
          <w:p w14:paraId="750EA8F0" w14:textId="77777777" w:rsidR="00616640" w:rsidRPr="004F6A50" w:rsidRDefault="00616640" w:rsidP="00616640">
            <w:pPr>
              <w:jc w:val="center"/>
              <w:rPr>
                <w:rFonts w:ascii="Calibri" w:hAnsi="Calibri"/>
                <w:color w:val="000000"/>
                <w:sz w:val="20"/>
                <w:szCs w:val="20"/>
                <w:lang w:eastAsia="es-BO"/>
              </w:rPr>
            </w:pPr>
            <w:r>
              <w:rPr>
                <w:rFonts w:ascii="Calibri" w:hAnsi="Calibri"/>
                <w:color w:val="000000"/>
                <w:sz w:val="20"/>
                <w:szCs w:val="20"/>
                <w:lang w:eastAsia="es-BO"/>
              </w:rPr>
              <w:t xml:space="preserve">1 CADA 20 METROS </w:t>
            </w:r>
          </w:p>
        </w:tc>
      </w:tr>
      <w:tr w:rsidR="00616640" w:rsidRPr="004F6A50" w14:paraId="7A6A299D" w14:textId="77777777" w:rsidTr="00616640">
        <w:trPr>
          <w:trHeight w:val="299"/>
        </w:trPr>
        <w:tc>
          <w:tcPr>
            <w:tcW w:w="5000" w:type="pct"/>
            <w:gridSpan w:val="4"/>
            <w:tcBorders>
              <w:top w:val="nil"/>
              <w:left w:val="single" w:sz="8" w:space="0" w:color="auto"/>
              <w:bottom w:val="single" w:sz="8" w:space="0" w:color="auto"/>
              <w:right w:val="single" w:sz="8" w:space="0" w:color="auto"/>
            </w:tcBorders>
            <w:shd w:val="clear" w:color="000000" w:fill="FFFFFF"/>
            <w:vAlign w:val="center"/>
          </w:tcPr>
          <w:p w14:paraId="535B8E2D" w14:textId="77777777" w:rsidR="00616640" w:rsidRPr="004F6A50" w:rsidRDefault="00616640" w:rsidP="00616640">
            <w:pPr>
              <w:rPr>
                <w:rFonts w:ascii="Calibri" w:hAnsi="Calibri"/>
                <w:color w:val="000000"/>
                <w:sz w:val="20"/>
                <w:szCs w:val="20"/>
                <w:lang w:eastAsia="es-BO"/>
              </w:rPr>
            </w:pPr>
            <w:r w:rsidRPr="004F6A50">
              <w:rPr>
                <w:rFonts w:asciiTheme="minorHAnsi" w:hAnsiTheme="minorHAnsi" w:cstheme="minorHAnsi"/>
                <w:iCs/>
                <w:sz w:val="20"/>
                <w:szCs w:val="22"/>
                <w:shd w:val="clear" w:color="auto" w:fill="FFFFFF"/>
                <w:lang w:eastAsia="es-BO"/>
              </w:rPr>
              <w:t>El equipo a requerimiento es aquel necesario para la ejecución de alguna actividad específica; por lo que no se requiere su permanencia y disponibilidad permanente en la obra.</w:t>
            </w:r>
          </w:p>
        </w:tc>
      </w:tr>
    </w:tbl>
    <w:p w14:paraId="7E45A76E" w14:textId="77777777" w:rsidR="007B404B" w:rsidRDefault="007B404B" w:rsidP="007B404B">
      <w:pPr>
        <w:tabs>
          <w:tab w:val="left" w:pos="426"/>
        </w:tabs>
        <w:contextualSpacing/>
        <w:rPr>
          <w:rFonts w:asciiTheme="minorHAnsi" w:hAnsiTheme="minorHAnsi" w:cstheme="minorHAnsi"/>
          <w:b/>
          <w:color w:val="000000" w:themeColor="text1"/>
          <w:sz w:val="22"/>
          <w:szCs w:val="22"/>
          <w:u w:val="single"/>
        </w:rPr>
      </w:pPr>
    </w:p>
    <w:p w14:paraId="175603A6"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59D6B3D8"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1CBE5CAF"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4DF658AD"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7EB4BA0A"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7651FFA0"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42C88FD7"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2343088B"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5DAB8360"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17DBF3A3"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6C1E6E0F" w14:textId="77777777" w:rsidR="00CA1B5B" w:rsidRDefault="00CA1B5B" w:rsidP="007B404B">
      <w:pPr>
        <w:tabs>
          <w:tab w:val="left" w:pos="426"/>
        </w:tabs>
        <w:contextualSpacing/>
        <w:rPr>
          <w:rFonts w:asciiTheme="minorHAnsi" w:hAnsiTheme="minorHAnsi" w:cstheme="minorHAnsi"/>
          <w:b/>
          <w:color w:val="000000" w:themeColor="text1"/>
          <w:sz w:val="22"/>
          <w:szCs w:val="22"/>
          <w:u w:val="single"/>
        </w:rPr>
      </w:pPr>
    </w:p>
    <w:p w14:paraId="32EFA350" w14:textId="74B55FB9" w:rsidR="0097327A" w:rsidRDefault="00C900E5" w:rsidP="00D41C16">
      <w:pPr>
        <w:pStyle w:val="Prrafodelista"/>
        <w:numPr>
          <w:ilvl w:val="1"/>
          <w:numId w:val="31"/>
        </w:numPr>
        <w:tabs>
          <w:tab w:val="left" w:pos="426"/>
        </w:tabs>
        <w:contextualSpacing/>
        <w:rPr>
          <w:rFonts w:asciiTheme="minorHAnsi" w:hAnsiTheme="minorHAnsi" w:cstheme="minorHAnsi"/>
          <w:b/>
          <w:color w:val="000000" w:themeColor="text1"/>
          <w:sz w:val="22"/>
          <w:szCs w:val="22"/>
          <w:u w:val="single"/>
        </w:rPr>
      </w:pPr>
      <w:r w:rsidRPr="00EC40E6">
        <w:rPr>
          <w:rFonts w:asciiTheme="minorHAnsi" w:hAnsiTheme="minorHAnsi" w:cstheme="minorHAnsi"/>
          <w:b/>
          <w:color w:val="000000" w:themeColor="text1"/>
          <w:sz w:val="22"/>
          <w:szCs w:val="22"/>
          <w:u w:val="single"/>
        </w:rPr>
        <w:lastRenderedPageBreak/>
        <w:t>VOLUMENES DE OBRA</w:t>
      </w:r>
    </w:p>
    <w:p w14:paraId="67EFD9F2" w14:textId="2EDF4D4E" w:rsidR="007B404B" w:rsidRDefault="00616640" w:rsidP="003D6FA4">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Lote </w:t>
      </w:r>
      <w:r w:rsidR="006D1BFB">
        <w:rPr>
          <w:rFonts w:asciiTheme="minorHAnsi" w:hAnsiTheme="minorHAnsi" w:cstheme="minorHAnsi"/>
          <w:b/>
          <w:color w:val="000000" w:themeColor="text1"/>
          <w:sz w:val="22"/>
          <w:szCs w:val="22"/>
          <w:u w:val="single"/>
        </w:rPr>
        <w:t>1</w:t>
      </w:r>
    </w:p>
    <w:p w14:paraId="281D9CFF" w14:textId="77777777" w:rsidR="00616640" w:rsidRPr="003D6FA4" w:rsidRDefault="00616640" w:rsidP="003D6FA4">
      <w:pPr>
        <w:tabs>
          <w:tab w:val="left" w:pos="426"/>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6805"/>
        <w:gridCol w:w="567"/>
        <w:gridCol w:w="1036"/>
      </w:tblGrid>
      <w:tr w:rsidR="003B18C3" w:rsidRPr="00C900E5" w14:paraId="27C7FBFE" w14:textId="77777777" w:rsidTr="00950437">
        <w:trPr>
          <w:trHeight w:val="195"/>
          <w:tblHeader/>
          <w:jc w:val="center"/>
        </w:trPr>
        <w:tc>
          <w:tcPr>
            <w:tcW w:w="5000" w:type="pct"/>
            <w:gridSpan w:val="4"/>
            <w:shd w:val="clear" w:color="auto" w:fill="BFBFBF" w:themeFill="background1" w:themeFillShade="BF"/>
            <w:noWrap/>
            <w:vAlign w:val="center"/>
            <w:hideMark/>
          </w:tcPr>
          <w:p w14:paraId="2E5902AA" w14:textId="77777777" w:rsidR="003B18C3" w:rsidRPr="00C900E5" w:rsidRDefault="003B18C3" w:rsidP="001065BB">
            <w:pPr>
              <w:jc w:val="center"/>
              <w:rPr>
                <w:rFonts w:asciiTheme="minorHAnsi" w:hAnsiTheme="minorHAnsi" w:cstheme="minorHAnsi"/>
                <w:b/>
                <w:bCs/>
                <w:color w:val="FFFFFF" w:themeColor="background1"/>
                <w:sz w:val="16"/>
                <w:szCs w:val="22"/>
                <w:lang w:val="es-BO" w:eastAsia="es-BO"/>
              </w:rPr>
            </w:pPr>
            <w:r w:rsidRPr="00C900E5">
              <w:rPr>
                <w:rFonts w:asciiTheme="minorHAnsi" w:hAnsiTheme="minorHAnsi" w:cstheme="minorHAnsi"/>
                <w:b/>
                <w:bCs/>
                <w:color w:val="FFFFFF" w:themeColor="background1"/>
                <w:sz w:val="16"/>
                <w:szCs w:val="22"/>
                <w:lang w:val="es-BO" w:eastAsia="es-BO"/>
              </w:rPr>
              <w:t>OBRAS CIVILES</w:t>
            </w:r>
          </w:p>
        </w:tc>
      </w:tr>
      <w:tr w:rsidR="003B18C3" w:rsidRPr="00C900E5" w14:paraId="3CAB7CA3" w14:textId="77777777" w:rsidTr="00950437">
        <w:trPr>
          <w:trHeight w:val="195"/>
          <w:tblHeader/>
          <w:jc w:val="center"/>
        </w:trPr>
        <w:tc>
          <w:tcPr>
            <w:tcW w:w="238" w:type="pct"/>
            <w:shd w:val="clear" w:color="auto" w:fill="BFBFBF" w:themeFill="background1" w:themeFillShade="BF"/>
            <w:noWrap/>
            <w:vAlign w:val="center"/>
            <w:hideMark/>
          </w:tcPr>
          <w:p w14:paraId="3E1AF6A5" w14:textId="77777777" w:rsidR="003B18C3" w:rsidRPr="00C900E5" w:rsidRDefault="003B18C3" w:rsidP="001065BB">
            <w:pPr>
              <w:jc w:val="center"/>
              <w:rPr>
                <w:rFonts w:asciiTheme="minorHAnsi" w:hAnsiTheme="minorHAnsi" w:cstheme="minorHAnsi"/>
                <w:b/>
                <w:bCs/>
                <w:color w:val="FFFFFF" w:themeColor="background1"/>
                <w:sz w:val="16"/>
                <w:szCs w:val="22"/>
                <w:lang w:val="es-BO" w:eastAsia="es-BO"/>
              </w:rPr>
            </w:pPr>
            <w:r w:rsidRPr="00C900E5">
              <w:rPr>
                <w:rFonts w:asciiTheme="minorHAnsi" w:hAnsiTheme="minorHAnsi" w:cstheme="minorHAnsi"/>
                <w:b/>
                <w:bCs/>
                <w:color w:val="FFFFFF" w:themeColor="background1"/>
                <w:sz w:val="16"/>
                <w:szCs w:val="22"/>
                <w:lang w:val="es-BO" w:eastAsia="es-BO"/>
              </w:rPr>
              <w:t>N°</w:t>
            </w:r>
          </w:p>
        </w:tc>
        <w:tc>
          <w:tcPr>
            <w:tcW w:w="3854" w:type="pct"/>
            <w:shd w:val="clear" w:color="auto" w:fill="BFBFBF" w:themeFill="background1" w:themeFillShade="BF"/>
            <w:noWrap/>
            <w:vAlign w:val="center"/>
            <w:hideMark/>
          </w:tcPr>
          <w:p w14:paraId="2B74FAB3" w14:textId="77777777" w:rsidR="003B18C3" w:rsidRPr="00C900E5" w:rsidRDefault="003B18C3" w:rsidP="001065BB">
            <w:pPr>
              <w:jc w:val="center"/>
              <w:rPr>
                <w:rFonts w:asciiTheme="minorHAnsi" w:hAnsiTheme="minorHAnsi" w:cstheme="minorHAnsi"/>
                <w:b/>
                <w:bCs/>
                <w:color w:val="FFFFFF" w:themeColor="background1"/>
                <w:sz w:val="16"/>
                <w:szCs w:val="22"/>
                <w:lang w:val="es-BO" w:eastAsia="es-BO"/>
              </w:rPr>
            </w:pPr>
            <w:r w:rsidRPr="00C900E5">
              <w:rPr>
                <w:rFonts w:asciiTheme="minorHAnsi" w:hAnsiTheme="minorHAnsi" w:cstheme="minorHAnsi"/>
                <w:b/>
                <w:bCs/>
                <w:color w:val="FFFFFF" w:themeColor="background1"/>
                <w:sz w:val="16"/>
                <w:szCs w:val="22"/>
                <w:lang w:val="es-BO" w:eastAsia="es-BO"/>
              </w:rPr>
              <w:t xml:space="preserve">DESCRIPCION DEL ÍTEM </w:t>
            </w:r>
          </w:p>
        </w:tc>
        <w:tc>
          <w:tcPr>
            <w:tcW w:w="321" w:type="pct"/>
            <w:shd w:val="clear" w:color="auto" w:fill="BFBFBF" w:themeFill="background1" w:themeFillShade="BF"/>
            <w:noWrap/>
            <w:vAlign w:val="center"/>
            <w:hideMark/>
          </w:tcPr>
          <w:p w14:paraId="41C267F0" w14:textId="77777777" w:rsidR="003B18C3" w:rsidRPr="00C900E5" w:rsidRDefault="003B18C3" w:rsidP="001065BB">
            <w:pPr>
              <w:jc w:val="center"/>
              <w:rPr>
                <w:rFonts w:asciiTheme="minorHAnsi" w:hAnsiTheme="minorHAnsi" w:cstheme="minorHAnsi"/>
                <w:b/>
                <w:bCs/>
                <w:color w:val="FFFFFF" w:themeColor="background1"/>
                <w:sz w:val="16"/>
                <w:szCs w:val="22"/>
                <w:lang w:val="es-BO" w:eastAsia="es-BO"/>
              </w:rPr>
            </w:pPr>
            <w:r w:rsidRPr="00C900E5">
              <w:rPr>
                <w:rFonts w:asciiTheme="minorHAnsi" w:hAnsiTheme="minorHAnsi" w:cstheme="minorHAnsi"/>
                <w:b/>
                <w:bCs/>
                <w:color w:val="FFFFFF" w:themeColor="background1"/>
                <w:sz w:val="16"/>
                <w:szCs w:val="22"/>
                <w:lang w:val="es-BO" w:eastAsia="es-BO"/>
              </w:rPr>
              <w:t>UNID</w:t>
            </w:r>
          </w:p>
        </w:tc>
        <w:tc>
          <w:tcPr>
            <w:tcW w:w="587" w:type="pct"/>
            <w:shd w:val="clear" w:color="auto" w:fill="BFBFBF" w:themeFill="background1" w:themeFillShade="BF"/>
            <w:noWrap/>
            <w:vAlign w:val="center"/>
            <w:hideMark/>
          </w:tcPr>
          <w:p w14:paraId="5A1A43E5" w14:textId="77777777" w:rsidR="003B18C3" w:rsidRPr="00C900E5" w:rsidRDefault="003B18C3" w:rsidP="001065BB">
            <w:pPr>
              <w:jc w:val="center"/>
              <w:rPr>
                <w:rFonts w:asciiTheme="minorHAnsi" w:hAnsiTheme="minorHAnsi" w:cstheme="minorHAnsi"/>
                <w:b/>
                <w:bCs/>
                <w:color w:val="FFFFFF" w:themeColor="background1"/>
                <w:sz w:val="16"/>
                <w:szCs w:val="22"/>
                <w:lang w:val="es-BO" w:eastAsia="es-BO"/>
              </w:rPr>
            </w:pPr>
            <w:r w:rsidRPr="00C900E5">
              <w:rPr>
                <w:rFonts w:asciiTheme="minorHAnsi" w:hAnsiTheme="minorHAnsi" w:cstheme="minorHAnsi"/>
                <w:b/>
                <w:bCs/>
                <w:color w:val="FFFFFF" w:themeColor="background1"/>
                <w:sz w:val="16"/>
                <w:szCs w:val="22"/>
                <w:lang w:val="es-BO" w:eastAsia="es-BO"/>
              </w:rPr>
              <w:t>CANTIDAD</w:t>
            </w:r>
          </w:p>
        </w:tc>
      </w:tr>
      <w:tr w:rsidR="00B443D0" w:rsidRPr="00C900E5" w14:paraId="084E6527" w14:textId="77777777" w:rsidTr="00544894">
        <w:trPr>
          <w:trHeight w:val="195"/>
          <w:jc w:val="center"/>
        </w:trPr>
        <w:tc>
          <w:tcPr>
            <w:tcW w:w="238" w:type="pct"/>
            <w:shd w:val="clear" w:color="auto" w:fill="auto"/>
            <w:noWrap/>
            <w:vAlign w:val="center"/>
            <w:hideMark/>
          </w:tcPr>
          <w:p w14:paraId="19D947E4"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w:t>
            </w:r>
          </w:p>
        </w:tc>
        <w:tc>
          <w:tcPr>
            <w:tcW w:w="38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7C507" w14:textId="1BE0604C"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REMOCIÓN DE EMPEDRADO</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E7729" w14:textId="615890BF"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E1CA9" w14:textId="261B488C"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11,00</w:t>
            </w:r>
          </w:p>
        </w:tc>
      </w:tr>
      <w:tr w:rsidR="00B443D0" w:rsidRPr="00C900E5" w14:paraId="71BB0F8B" w14:textId="77777777" w:rsidTr="00544894">
        <w:trPr>
          <w:trHeight w:val="195"/>
          <w:jc w:val="center"/>
        </w:trPr>
        <w:tc>
          <w:tcPr>
            <w:tcW w:w="238" w:type="pct"/>
            <w:shd w:val="clear" w:color="auto" w:fill="auto"/>
            <w:noWrap/>
            <w:vAlign w:val="center"/>
            <w:hideMark/>
          </w:tcPr>
          <w:p w14:paraId="428B2FE8"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2</w:t>
            </w:r>
          </w:p>
        </w:tc>
        <w:tc>
          <w:tcPr>
            <w:tcW w:w="3854" w:type="pct"/>
            <w:tcBorders>
              <w:top w:val="nil"/>
              <w:left w:val="single" w:sz="4" w:space="0" w:color="auto"/>
              <w:bottom w:val="single" w:sz="4" w:space="0" w:color="auto"/>
              <w:right w:val="single" w:sz="4" w:space="0" w:color="auto"/>
            </w:tcBorders>
            <w:shd w:val="clear" w:color="auto" w:fill="auto"/>
            <w:noWrap/>
            <w:vAlign w:val="center"/>
          </w:tcPr>
          <w:p w14:paraId="70B9AD99" w14:textId="09DAF238"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CORTE, ROTURA Y REMOCION  DE PAVIMENTO FLEXIBLE</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1E45AA04" w14:textId="1DB5DDFC"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198106D" w14:textId="7FBAF653"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3,00</w:t>
            </w:r>
          </w:p>
        </w:tc>
      </w:tr>
      <w:tr w:rsidR="00B443D0" w:rsidRPr="00C900E5" w14:paraId="67A0DF84" w14:textId="77777777" w:rsidTr="00544894">
        <w:trPr>
          <w:trHeight w:val="195"/>
          <w:jc w:val="center"/>
        </w:trPr>
        <w:tc>
          <w:tcPr>
            <w:tcW w:w="238" w:type="pct"/>
            <w:shd w:val="clear" w:color="auto" w:fill="auto"/>
            <w:noWrap/>
            <w:vAlign w:val="center"/>
            <w:hideMark/>
          </w:tcPr>
          <w:p w14:paraId="305041B5"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3</w:t>
            </w:r>
          </w:p>
        </w:tc>
        <w:tc>
          <w:tcPr>
            <w:tcW w:w="3854" w:type="pct"/>
            <w:tcBorders>
              <w:top w:val="nil"/>
              <w:left w:val="single" w:sz="4" w:space="0" w:color="auto"/>
              <w:bottom w:val="single" w:sz="4" w:space="0" w:color="auto"/>
              <w:right w:val="single" w:sz="4" w:space="0" w:color="auto"/>
            </w:tcBorders>
            <w:shd w:val="clear" w:color="auto" w:fill="auto"/>
            <w:noWrap/>
            <w:vAlign w:val="center"/>
          </w:tcPr>
          <w:p w14:paraId="11F57A20" w14:textId="2F8B0112"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 xml:space="preserve">CORTE, ROTURA Y REMOCION DE PAVIMENTO RIGIDO </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115AC80A" w14:textId="6511C3EB"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2B8D3C4" w14:textId="4288DBB1"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9,00</w:t>
            </w:r>
          </w:p>
        </w:tc>
      </w:tr>
      <w:tr w:rsidR="00B443D0" w:rsidRPr="00C900E5" w14:paraId="09819ED9" w14:textId="77777777" w:rsidTr="00544894">
        <w:trPr>
          <w:trHeight w:val="195"/>
          <w:jc w:val="center"/>
        </w:trPr>
        <w:tc>
          <w:tcPr>
            <w:tcW w:w="238" w:type="pct"/>
            <w:shd w:val="clear" w:color="auto" w:fill="auto"/>
            <w:noWrap/>
            <w:vAlign w:val="center"/>
            <w:hideMark/>
          </w:tcPr>
          <w:p w14:paraId="21ABB893"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4</w:t>
            </w:r>
          </w:p>
        </w:tc>
        <w:tc>
          <w:tcPr>
            <w:tcW w:w="3854" w:type="pct"/>
            <w:tcBorders>
              <w:top w:val="nil"/>
              <w:left w:val="single" w:sz="4" w:space="0" w:color="auto"/>
              <w:bottom w:val="single" w:sz="4" w:space="0" w:color="auto"/>
              <w:right w:val="single" w:sz="4" w:space="0" w:color="auto"/>
            </w:tcBorders>
            <w:shd w:val="clear" w:color="auto" w:fill="auto"/>
            <w:noWrap/>
            <w:vAlign w:val="center"/>
          </w:tcPr>
          <w:p w14:paraId="53D4AF46" w14:textId="02B4E842"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CORTE, ROTURA Y REMOCION DE ACERA Y/O CUNETAS</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21550266" w14:textId="7595F120"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549C118" w14:textId="1760F3CA"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205,00</w:t>
            </w:r>
          </w:p>
        </w:tc>
      </w:tr>
      <w:tr w:rsidR="00B443D0" w:rsidRPr="00C900E5" w14:paraId="636A314E" w14:textId="77777777" w:rsidTr="00544894">
        <w:trPr>
          <w:trHeight w:val="195"/>
          <w:jc w:val="center"/>
        </w:trPr>
        <w:tc>
          <w:tcPr>
            <w:tcW w:w="238" w:type="pct"/>
            <w:shd w:val="clear" w:color="auto" w:fill="auto"/>
            <w:noWrap/>
            <w:vAlign w:val="center"/>
            <w:hideMark/>
          </w:tcPr>
          <w:p w14:paraId="4CB7983D"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5</w:t>
            </w:r>
          </w:p>
        </w:tc>
        <w:tc>
          <w:tcPr>
            <w:tcW w:w="3854" w:type="pct"/>
            <w:tcBorders>
              <w:top w:val="nil"/>
              <w:left w:val="single" w:sz="4" w:space="0" w:color="auto"/>
              <w:bottom w:val="single" w:sz="4" w:space="0" w:color="auto"/>
              <w:right w:val="single" w:sz="4" w:space="0" w:color="auto"/>
            </w:tcBorders>
            <w:shd w:val="clear" w:color="auto" w:fill="auto"/>
            <w:noWrap/>
            <w:vAlign w:val="center"/>
          </w:tcPr>
          <w:p w14:paraId="3A5838D9" w14:textId="713EE1D9"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 xml:space="preserve">CORTE, ROTURA Y  REMOCIÓN DE ESTRUCTURAS DE HORMIGÓN CICLÓPEO  </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6589AAC1" w14:textId="145041E7"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D68AAB7" w14:textId="7D7541BA"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1,20</w:t>
            </w:r>
          </w:p>
        </w:tc>
      </w:tr>
      <w:tr w:rsidR="00B443D0" w:rsidRPr="00C900E5" w14:paraId="5AAD5943" w14:textId="77777777" w:rsidTr="00544894">
        <w:trPr>
          <w:trHeight w:val="195"/>
          <w:jc w:val="center"/>
        </w:trPr>
        <w:tc>
          <w:tcPr>
            <w:tcW w:w="238" w:type="pct"/>
            <w:shd w:val="clear" w:color="auto" w:fill="auto"/>
            <w:noWrap/>
            <w:vAlign w:val="center"/>
            <w:hideMark/>
          </w:tcPr>
          <w:p w14:paraId="7BF25CDE"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6</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1BE1A131" w14:textId="146B32AE"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 xml:space="preserve">PICADO DE PARED </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39F1A80C" w14:textId="65FCF656"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6C8A6A2" w14:textId="1667895D"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24,00</w:t>
            </w:r>
          </w:p>
        </w:tc>
      </w:tr>
      <w:tr w:rsidR="00B443D0" w:rsidRPr="00C900E5" w14:paraId="784A6B70" w14:textId="77777777" w:rsidTr="00544894">
        <w:trPr>
          <w:trHeight w:val="195"/>
          <w:jc w:val="center"/>
        </w:trPr>
        <w:tc>
          <w:tcPr>
            <w:tcW w:w="238" w:type="pct"/>
            <w:shd w:val="clear" w:color="auto" w:fill="auto"/>
            <w:noWrap/>
            <w:vAlign w:val="center"/>
            <w:hideMark/>
          </w:tcPr>
          <w:p w14:paraId="474632F6"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7</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6B1DD61D" w14:textId="6F83F687"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EXCAVACIÓN DE ZANJA TERRENO SEMIDURO</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72AC1310" w14:textId="34831CA8"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4E6448D1" w14:textId="1D0D73F4"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258,00</w:t>
            </w:r>
          </w:p>
        </w:tc>
      </w:tr>
      <w:tr w:rsidR="00B443D0" w:rsidRPr="00C900E5" w14:paraId="67BAA84C" w14:textId="77777777" w:rsidTr="00544894">
        <w:trPr>
          <w:trHeight w:val="195"/>
          <w:jc w:val="center"/>
        </w:trPr>
        <w:tc>
          <w:tcPr>
            <w:tcW w:w="238" w:type="pct"/>
            <w:shd w:val="clear" w:color="auto" w:fill="auto"/>
            <w:noWrap/>
            <w:vAlign w:val="center"/>
            <w:hideMark/>
          </w:tcPr>
          <w:p w14:paraId="5A08AF02"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8</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1A2EBB5E" w14:textId="34959786"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RELLENO Y COMPACTADO DE ZANJA CON TIERRA CERNIDA</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0DD6BE3F" w14:textId="24EF2396"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024D3A1A" w14:textId="28260FD7"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100,07</w:t>
            </w:r>
          </w:p>
        </w:tc>
      </w:tr>
      <w:tr w:rsidR="00B443D0" w:rsidRPr="00C900E5" w14:paraId="0FE8F3E8" w14:textId="77777777" w:rsidTr="00544894">
        <w:trPr>
          <w:trHeight w:val="195"/>
          <w:jc w:val="center"/>
        </w:trPr>
        <w:tc>
          <w:tcPr>
            <w:tcW w:w="238" w:type="pct"/>
            <w:shd w:val="clear" w:color="auto" w:fill="auto"/>
            <w:noWrap/>
            <w:vAlign w:val="center"/>
            <w:hideMark/>
          </w:tcPr>
          <w:p w14:paraId="7ED755EE"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9</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26089901" w14:textId="69E2BA88"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RELLENO Y COMPACTADO DE ZANJA CON TIERRA COMUN</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32E2737C" w14:textId="05350112"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47537C3" w14:textId="573A676C"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156,93</w:t>
            </w:r>
          </w:p>
        </w:tc>
      </w:tr>
      <w:tr w:rsidR="00B443D0" w:rsidRPr="00C900E5" w14:paraId="5D49E92A" w14:textId="77777777" w:rsidTr="00544894">
        <w:trPr>
          <w:trHeight w:val="195"/>
          <w:jc w:val="center"/>
        </w:trPr>
        <w:tc>
          <w:tcPr>
            <w:tcW w:w="238" w:type="pct"/>
            <w:shd w:val="clear" w:color="auto" w:fill="auto"/>
            <w:noWrap/>
            <w:vAlign w:val="center"/>
            <w:hideMark/>
          </w:tcPr>
          <w:p w14:paraId="76E1CA5E"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10</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4F1D761A" w14:textId="3A1ADEDB"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REPOSICIÓN  DE EMPEDRADO</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3848AA53" w14:textId="5D76BF44"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6BAF4B0" w14:textId="769E7C8A"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11,00</w:t>
            </w:r>
          </w:p>
        </w:tc>
      </w:tr>
      <w:tr w:rsidR="00B443D0" w:rsidRPr="00C900E5" w14:paraId="28DF6DDA" w14:textId="77777777" w:rsidTr="00544894">
        <w:trPr>
          <w:trHeight w:val="195"/>
          <w:jc w:val="center"/>
        </w:trPr>
        <w:tc>
          <w:tcPr>
            <w:tcW w:w="238" w:type="pct"/>
            <w:shd w:val="clear" w:color="auto" w:fill="auto"/>
            <w:noWrap/>
            <w:vAlign w:val="center"/>
            <w:hideMark/>
          </w:tcPr>
          <w:p w14:paraId="7782D94E"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11</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71D7787F" w14:textId="33E43D2B"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 xml:space="preserve">REPOSICIÓN DE PAVIENTO RIGIDO </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7236A761" w14:textId="2F948898"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5C02F32" w14:textId="391C9FF6"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9,00</w:t>
            </w:r>
          </w:p>
        </w:tc>
      </w:tr>
      <w:tr w:rsidR="00B443D0" w:rsidRPr="00C900E5" w14:paraId="01A2AF61" w14:textId="77777777" w:rsidTr="00544894">
        <w:trPr>
          <w:trHeight w:val="195"/>
          <w:jc w:val="center"/>
        </w:trPr>
        <w:tc>
          <w:tcPr>
            <w:tcW w:w="238" w:type="pct"/>
            <w:shd w:val="clear" w:color="auto" w:fill="auto"/>
            <w:noWrap/>
            <w:vAlign w:val="center"/>
            <w:hideMark/>
          </w:tcPr>
          <w:p w14:paraId="1E861220"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12</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18720582" w14:textId="560B6AA5"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REPOSICIÓN Y AFINADO DE ACERAS Y/O CUNETAS</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694A0253" w14:textId="7048F07B"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57480989" w14:textId="1A317484"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205,00</w:t>
            </w:r>
          </w:p>
        </w:tc>
      </w:tr>
      <w:tr w:rsidR="00B443D0" w:rsidRPr="00C900E5" w14:paraId="2C2A607F" w14:textId="77777777" w:rsidTr="00544894">
        <w:trPr>
          <w:trHeight w:val="195"/>
          <w:jc w:val="center"/>
        </w:trPr>
        <w:tc>
          <w:tcPr>
            <w:tcW w:w="238" w:type="pct"/>
            <w:shd w:val="clear" w:color="auto" w:fill="auto"/>
            <w:noWrap/>
            <w:vAlign w:val="center"/>
            <w:hideMark/>
          </w:tcPr>
          <w:p w14:paraId="592ED136"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13</w:t>
            </w:r>
          </w:p>
        </w:tc>
        <w:tc>
          <w:tcPr>
            <w:tcW w:w="3854" w:type="pct"/>
            <w:tcBorders>
              <w:top w:val="nil"/>
              <w:left w:val="single" w:sz="4" w:space="0" w:color="auto"/>
              <w:bottom w:val="single" w:sz="4" w:space="0" w:color="auto"/>
              <w:right w:val="single" w:sz="4" w:space="0" w:color="auto"/>
            </w:tcBorders>
            <w:shd w:val="clear" w:color="000000" w:fill="FFFFFF"/>
            <w:noWrap/>
            <w:vAlign w:val="bottom"/>
          </w:tcPr>
          <w:p w14:paraId="741CEE90" w14:textId="0F07157C"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CONSTRUCCION DE BASE DE SUELO CEMENTO</w:t>
            </w:r>
          </w:p>
        </w:tc>
        <w:tc>
          <w:tcPr>
            <w:tcW w:w="321" w:type="pct"/>
            <w:tcBorders>
              <w:top w:val="nil"/>
              <w:left w:val="single" w:sz="4" w:space="0" w:color="auto"/>
              <w:bottom w:val="single" w:sz="4" w:space="0" w:color="auto"/>
              <w:right w:val="single" w:sz="4" w:space="0" w:color="auto"/>
            </w:tcBorders>
            <w:shd w:val="clear" w:color="auto" w:fill="auto"/>
            <w:noWrap/>
            <w:vAlign w:val="bottom"/>
          </w:tcPr>
          <w:p w14:paraId="14F90FD6" w14:textId="393E808A"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31E15298" w14:textId="764F9EC0"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0,10</w:t>
            </w:r>
          </w:p>
        </w:tc>
      </w:tr>
      <w:tr w:rsidR="00B443D0" w:rsidRPr="00C900E5" w14:paraId="1A1F3C3C" w14:textId="77777777" w:rsidTr="00544894">
        <w:trPr>
          <w:trHeight w:val="195"/>
          <w:jc w:val="center"/>
        </w:trPr>
        <w:tc>
          <w:tcPr>
            <w:tcW w:w="238" w:type="pct"/>
            <w:shd w:val="clear" w:color="auto" w:fill="auto"/>
            <w:noWrap/>
            <w:vAlign w:val="center"/>
            <w:hideMark/>
          </w:tcPr>
          <w:p w14:paraId="70C4A25A"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14</w:t>
            </w:r>
          </w:p>
        </w:tc>
        <w:tc>
          <w:tcPr>
            <w:tcW w:w="3854" w:type="pct"/>
            <w:tcBorders>
              <w:top w:val="nil"/>
              <w:left w:val="single" w:sz="4" w:space="0" w:color="auto"/>
              <w:bottom w:val="single" w:sz="4" w:space="0" w:color="auto"/>
              <w:right w:val="single" w:sz="4" w:space="0" w:color="auto"/>
            </w:tcBorders>
            <w:shd w:val="clear" w:color="000000" w:fill="FFFFFF"/>
            <w:noWrap/>
            <w:vAlign w:val="bottom"/>
          </w:tcPr>
          <w:p w14:paraId="42955C11" w14:textId="1DCFEBD9"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PROVISIÓN, RELLENO Y COMPACTADO DE CAPA BASE</w:t>
            </w:r>
          </w:p>
        </w:tc>
        <w:tc>
          <w:tcPr>
            <w:tcW w:w="321" w:type="pct"/>
            <w:tcBorders>
              <w:top w:val="nil"/>
              <w:left w:val="single" w:sz="4" w:space="0" w:color="auto"/>
              <w:bottom w:val="single" w:sz="4" w:space="0" w:color="auto"/>
              <w:right w:val="single" w:sz="4" w:space="0" w:color="auto"/>
            </w:tcBorders>
            <w:shd w:val="clear" w:color="auto" w:fill="auto"/>
            <w:noWrap/>
            <w:vAlign w:val="bottom"/>
          </w:tcPr>
          <w:p w14:paraId="76F9DE4D" w14:textId="2DD610AA"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AD21FEA" w14:textId="678A31CB"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1,00</w:t>
            </w:r>
          </w:p>
        </w:tc>
      </w:tr>
      <w:tr w:rsidR="00B443D0" w:rsidRPr="00C900E5" w14:paraId="07B5C84F" w14:textId="77777777" w:rsidTr="00544894">
        <w:trPr>
          <w:trHeight w:val="195"/>
          <w:jc w:val="center"/>
        </w:trPr>
        <w:tc>
          <w:tcPr>
            <w:tcW w:w="238" w:type="pct"/>
            <w:shd w:val="clear" w:color="auto" w:fill="auto"/>
            <w:noWrap/>
            <w:vAlign w:val="center"/>
            <w:hideMark/>
          </w:tcPr>
          <w:p w14:paraId="3B5696C0"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15</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03E20C22" w14:textId="4C97A758"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 xml:space="preserve">REPOSICION DE ESTRUCTURAS DE HORMIGÓN CICLÓPEO  </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11F839AA" w14:textId="084A1E21"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7AC8E2E8" w14:textId="3BA5374D"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1,20</w:t>
            </w:r>
          </w:p>
        </w:tc>
      </w:tr>
      <w:tr w:rsidR="00B443D0" w:rsidRPr="00C900E5" w14:paraId="14C978DE" w14:textId="77777777" w:rsidTr="00544894">
        <w:trPr>
          <w:trHeight w:val="195"/>
          <w:jc w:val="center"/>
        </w:trPr>
        <w:tc>
          <w:tcPr>
            <w:tcW w:w="238" w:type="pct"/>
            <w:shd w:val="clear" w:color="auto" w:fill="auto"/>
            <w:noWrap/>
            <w:vAlign w:val="center"/>
            <w:hideMark/>
          </w:tcPr>
          <w:p w14:paraId="63D23312"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16</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11FE3879" w14:textId="70FBA7B1"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REPOSICIÓN DE REVOQUE EXTERIOR C/CAL - CEMENTO - ARENA SOBRE MURO</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60C921E4" w14:textId="1E729FB2"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F2620EA" w14:textId="4C4756CB"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17,00</w:t>
            </w:r>
          </w:p>
        </w:tc>
      </w:tr>
      <w:tr w:rsidR="00B443D0" w:rsidRPr="00C900E5" w14:paraId="3688225B" w14:textId="77777777" w:rsidTr="00544894">
        <w:trPr>
          <w:trHeight w:val="195"/>
          <w:jc w:val="center"/>
        </w:trPr>
        <w:tc>
          <w:tcPr>
            <w:tcW w:w="238" w:type="pct"/>
            <w:shd w:val="clear" w:color="auto" w:fill="auto"/>
            <w:noWrap/>
            <w:vAlign w:val="center"/>
            <w:hideMark/>
          </w:tcPr>
          <w:p w14:paraId="102E978C" w14:textId="77777777" w:rsidR="00B443D0" w:rsidRPr="00C900E5" w:rsidRDefault="00B443D0" w:rsidP="00B443D0">
            <w:pPr>
              <w:jc w:val="center"/>
              <w:rPr>
                <w:rFonts w:asciiTheme="minorHAnsi" w:hAnsiTheme="minorHAnsi" w:cstheme="minorHAnsi"/>
                <w:color w:val="000000"/>
                <w:sz w:val="16"/>
                <w:szCs w:val="22"/>
                <w:lang w:val="es-BO" w:eastAsia="es-BO"/>
              </w:rPr>
            </w:pPr>
            <w:r w:rsidRPr="00920A4F">
              <w:rPr>
                <w:rFonts w:asciiTheme="minorHAnsi" w:hAnsiTheme="minorHAnsi" w:cstheme="minorHAnsi"/>
                <w:color w:val="000000"/>
                <w:sz w:val="20"/>
                <w:szCs w:val="20"/>
                <w:lang w:val="es-BO" w:eastAsia="es-BO"/>
              </w:rPr>
              <w:t>17</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6678807E" w14:textId="015D3182" w:rsidR="00B443D0" w:rsidRPr="00C900E5" w:rsidRDefault="00B443D0" w:rsidP="00B443D0">
            <w:pPr>
              <w:rPr>
                <w:rFonts w:asciiTheme="minorHAnsi" w:hAnsiTheme="minorHAnsi" w:cstheme="minorHAnsi"/>
                <w:color w:val="000000"/>
                <w:sz w:val="16"/>
                <w:szCs w:val="22"/>
                <w:lang w:val="es-BO" w:eastAsia="es-BO"/>
              </w:rPr>
            </w:pPr>
            <w:r>
              <w:rPr>
                <w:rFonts w:ascii="Arial Narrow" w:hAnsi="Arial Narrow"/>
                <w:color w:val="000000"/>
                <w:sz w:val="22"/>
                <w:szCs w:val="22"/>
              </w:rPr>
              <w:t>LIMPIEZA Y RETIRO DE ESCOMBROS</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37E6492D" w14:textId="2E6542FC"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sz w:val="22"/>
                <w:szCs w:val="22"/>
              </w:rPr>
              <w:t>GLOBAL</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1892104D" w14:textId="67D99112" w:rsidR="00B443D0" w:rsidRPr="00C900E5" w:rsidRDefault="00B443D0" w:rsidP="00B443D0">
            <w:pPr>
              <w:jc w:val="center"/>
              <w:rPr>
                <w:rFonts w:asciiTheme="minorHAnsi" w:hAnsiTheme="minorHAnsi" w:cstheme="minorHAnsi"/>
                <w:color w:val="000000"/>
                <w:sz w:val="16"/>
                <w:szCs w:val="22"/>
                <w:lang w:val="es-BO" w:eastAsia="es-BO"/>
              </w:rPr>
            </w:pPr>
            <w:r>
              <w:rPr>
                <w:rFonts w:ascii="Arial Narrow" w:hAnsi="Arial Narrow"/>
                <w:color w:val="000000"/>
              </w:rPr>
              <w:t>1,00</w:t>
            </w:r>
          </w:p>
        </w:tc>
      </w:tr>
      <w:tr w:rsidR="00B443D0" w:rsidRPr="00C900E5" w14:paraId="30360690" w14:textId="77777777" w:rsidTr="00544894">
        <w:trPr>
          <w:trHeight w:val="195"/>
          <w:jc w:val="center"/>
        </w:trPr>
        <w:tc>
          <w:tcPr>
            <w:tcW w:w="238" w:type="pct"/>
            <w:shd w:val="clear" w:color="auto" w:fill="auto"/>
            <w:noWrap/>
            <w:vAlign w:val="center"/>
          </w:tcPr>
          <w:p w14:paraId="3D11C02A" w14:textId="6CF083AB" w:rsidR="00B443D0" w:rsidRPr="00920A4F" w:rsidRDefault="00B443D0" w:rsidP="00B443D0">
            <w:pPr>
              <w:jc w:val="center"/>
              <w:rPr>
                <w:rFonts w:asciiTheme="minorHAnsi" w:hAnsiTheme="minorHAnsi" w:cstheme="minorHAnsi"/>
                <w:color w:val="000000"/>
                <w:sz w:val="20"/>
                <w:szCs w:val="20"/>
                <w:lang w:val="es-BO" w:eastAsia="es-BO"/>
              </w:rPr>
            </w:pPr>
            <w:r>
              <w:rPr>
                <w:rFonts w:asciiTheme="minorHAnsi" w:hAnsiTheme="minorHAnsi" w:cstheme="minorHAnsi"/>
                <w:color w:val="000000"/>
                <w:sz w:val="20"/>
                <w:szCs w:val="20"/>
                <w:lang w:val="es-BO" w:eastAsia="es-BO"/>
              </w:rPr>
              <w:t>18</w:t>
            </w:r>
          </w:p>
        </w:tc>
        <w:tc>
          <w:tcPr>
            <w:tcW w:w="3854" w:type="pct"/>
            <w:tcBorders>
              <w:top w:val="nil"/>
              <w:left w:val="single" w:sz="4" w:space="0" w:color="auto"/>
              <w:bottom w:val="single" w:sz="4" w:space="0" w:color="auto"/>
              <w:right w:val="single" w:sz="4" w:space="0" w:color="auto"/>
            </w:tcBorders>
            <w:shd w:val="clear" w:color="000000" w:fill="FFFFFF"/>
            <w:noWrap/>
            <w:vAlign w:val="center"/>
          </w:tcPr>
          <w:p w14:paraId="6D05E8B1" w14:textId="6F40F39C" w:rsidR="00B443D0" w:rsidRPr="008D11A9" w:rsidRDefault="00B443D0" w:rsidP="00B443D0">
            <w:pPr>
              <w:rPr>
                <w:rFonts w:ascii="Calibri" w:hAnsi="Calibri"/>
                <w:color w:val="000000"/>
                <w:sz w:val="20"/>
                <w:szCs w:val="20"/>
                <w:lang w:val="es-BO" w:eastAsia="es-BO"/>
              </w:rPr>
            </w:pPr>
            <w:r>
              <w:rPr>
                <w:rFonts w:ascii="Arial Narrow" w:hAnsi="Arial Narrow"/>
                <w:color w:val="000000"/>
                <w:sz w:val="22"/>
                <w:szCs w:val="22"/>
              </w:rPr>
              <w:t>COLOCADO DE FUNDAS PVC 1  1/2"  (CON PROVISIÓN)</w:t>
            </w:r>
          </w:p>
        </w:tc>
        <w:tc>
          <w:tcPr>
            <w:tcW w:w="321" w:type="pct"/>
            <w:tcBorders>
              <w:top w:val="nil"/>
              <w:left w:val="single" w:sz="4" w:space="0" w:color="auto"/>
              <w:bottom w:val="single" w:sz="4" w:space="0" w:color="auto"/>
              <w:right w:val="single" w:sz="4" w:space="0" w:color="auto"/>
            </w:tcBorders>
            <w:shd w:val="clear" w:color="auto" w:fill="auto"/>
            <w:noWrap/>
            <w:vAlign w:val="center"/>
          </w:tcPr>
          <w:p w14:paraId="16BCBB8D" w14:textId="7DC796C8" w:rsidR="00B443D0" w:rsidRPr="008D11A9"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ML</w:t>
            </w:r>
          </w:p>
        </w:tc>
        <w:tc>
          <w:tcPr>
            <w:tcW w:w="587" w:type="pct"/>
            <w:tcBorders>
              <w:top w:val="nil"/>
              <w:left w:val="single" w:sz="4" w:space="0" w:color="auto"/>
              <w:bottom w:val="single" w:sz="4" w:space="0" w:color="auto"/>
              <w:right w:val="single" w:sz="4" w:space="0" w:color="auto"/>
            </w:tcBorders>
            <w:shd w:val="clear" w:color="auto" w:fill="auto"/>
            <w:noWrap/>
            <w:vAlign w:val="center"/>
          </w:tcPr>
          <w:p w14:paraId="6173BD67" w14:textId="209F4BE3" w:rsidR="00B443D0" w:rsidRPr="008D11A9" w:rsidRDefault="00B443D0" w:rsidP="00B443D0">
            <w:pPr>
              <w:jc w:val="center"/>
              <w:rPr>
                <w:rFonts w:ascii="Calibri" w:hAnsi="Calibri"/>
                <w:color w:val="000000"/>
                <w:sz w:val="20"/>
                <w:szCs w:val="20"/>
                <w:lang w:val="es-BO" w:eastAsia="es-BO"/>
              </w:rPr>
            </w:pPr>
            <w:r>
              <w:rPr>
                <w:rFonts w:ascii="Arial Narrow" w:hAnsi="Arial Narrow"/>
                <w:color w:val="000000"/>
              </w:rPr>
              <w:t>198,00</w:t>
            </w:r>
          </w:p>
        </w:tc>
      </w:tr>
    </w:tbl>
    <w:p w14:paraId="16501E11" w14:textId="77777777" w:rsidR="003B18C3" w:rsidRDefault="003B18C3" w:rsidP="001065BB">
      <w:pPr>
        <w:rPr>
          <w:rFonts w:asciiTheme="minorHAnsi" w:hAnsiTheme="minorHAnsi" w:cstheme="minorHAnsi"/>
          <w:b/>
          <w:bCs/>
          <w:sz w:val="22"/>
          <w:szCs w:val="22"/>
          <w:u w:val="single"/>
        </w:rPr>
      </w:pPr>
    </w:p>
    <w:p w14:paraId="49A68F8F" w14:textId="77777777" w:rsidR="00A3245F" w:rsidRDefault="00A3245F" w:rsidP="00616640">
      <w:pPr>
        <w:rPr>
          <w:rFonts w:asciiTheme="minorHAnsi" w:hAnsiTheme="minorHAnsi" w:cstheme="minorHAnsi"/>
          <w:b/>
          <w:color w:val="000000" w:themeColor="text1"/>
          <w:sz w:val="22"/>
          <w:szCs w:val="22"/>
          <w:u w:val="single"/>
        </w:rPr>
      </w:pPr>
    </w:p>
    <w:p w14:paraId="15DE35EC" w14:textId="77777777" w:rsidR="00A3245F" w:rsidRDefault="00A3245F" w:rsidP="00616640">
      <w:pPr>
        <w:rPr>
          <w:rFonts w:asciiTheme="minorHAnsi" w:hAnsiTheme="minorHAnsi" w:cstheme="minorHAnsi"/>
          <w:b/>
          <w:color w:val="000000" w:themeColor="text1"/>
          <w:sz w:val="22"/>
          <w:szCs w:val="22"/>
          <w:u w:val="single"/>
        </w:rPr>
      </w:pPr>
    </w:p>
    <w:p w14:paraId="08C75177" w14:textId="77777777" w:rsidR="00A3245F" w:rsidRDefault="00A3245F" w:rsidP="00616640">
      <w:pPr>
        <w:rPr>
          <w:rFonts w:asciiTheme="minorHAnsi" w:hAnsiTheme="minorHAnsi" w:cstheme="minorHAnsi"/>
          <w:b/>
          <w:color w:val="000000" w:themeColor="text1"/>
          <w:sz w:val="22"/>
          <w:szCs w:val="22"/>
          <w:u w:val="single"/>
        </w:rPr>
      </w:pPr>
    </w:p>
    <w:p w14:paraId="618CF495" w14:textId="77777777" w:rsidR="00A3245F" w:rsidRDefault="00A3245F" w:rsidP="00616640">
      <w:pPr>
        <w:rPr>
          <w:rFonts w:asciiTheme="minorHAnsi" w:hAnsiTheme="minorHAnsi" w:cstheme="minorHAnsi"/>
          <w:b/>
          <w:color w:val="000000" w:themeColor="text1"/>
          <w:sz w:val="22"/>
          <w:szCs w:val="22"/>
          <w:u w:val="single"/>
        </w:rPr>
      </w:pPr>
    </w:p>
    <w:p w14:paraId="778FD45D" w14:textId="77777777" w:rsidR="00A3245F" w:rsidRDefault="00A3245F" w:rsidP="00616640">
      <w:pPr>
        <w:rPr>
          <w:rFonts w:asciiTheme="minorHAnsi" w:hAnsiTheme="minorHAnsi" w:cstheme="minorHAnsi"/>
          <w:b/>
          <w:color w:val="000000" w:themeColor="text1"/>
          <w:sz w:val="22"/>
          <w:szCs w:val="22"/>
          <w:u w:val="single"/>
        </w:rPr>
      </w:pPr>
    </w:p>
    <w:p w14:paraId="63D2E4A0" w14:textId="77777777" w:rsidR="00A3245F" w:rsidRDefault="00A3245F" w:rsidP="00616640">
      <w:pPr>
        <w:rPr>
          <w:rFonts w:asciiTheme="minorHAnsi" w:hAnsiTheme="minorHAnsi" w:cstheme="minorHAnsi"/>
          <w:b/>
          <w:color w:val="000000" w:themeColor="text1"/>
          <w:sz w:val="22"/>
          <w:szCs w:val="22"/>
          <w:u w:val="single"/>
        </w:rPr>
      </w:pPr>
    </w:p>
    <w:p w14:paraId="2C99BD3F" w14:textId="77777777" w:rsidR="00A3245F" w:rsidRDefault="00A3245F" w:rsidP="00616640">
      <w:pPr>
        <w:rPr>
          <w:rFonts w:asciiTheme="minorHAnsi" w:hAnsiTheme="minorHAnsi" w:cstheme="minorHAnsi"/>
          <w:b/>
          <w:color w:val="000000" w:themeColor="text1"/>
          <w:sz w:val="22"/>
          <w:szCs w:val="22"/>
          <w:u w:val="single"/>
        </w:rPr>
      </w:pPr>
    </w:p>
    <w:p w14:paraId="20FDDBAD" w14:textId="77777777" w:rsidR="00A3245F" w:rsidRDefault="00A3245F" w:rsidP="00616640">
      <w:pPr>
        <w:rPr>
          <w:rFonts w:asciiTheme="minorHAnsi" w:hAnsiTheme="minorHAnsi" w:cstheme="minorHAnsi"/>
          <w:b/>
          <w:color w:val="000000" w:themeColor="text1"/>
          <w:sz w:val="22"/>
          <w:szCs w:val="22"/>
          <w:u w:val="single"/>
        </w:rPr>
      </w:pPr>
    </w:p>
    <w:p w14:paraId="45E141C1" w14:textId="77777777" w:rsidR="00A3245F" w:rsidRDefault="00A3245F" w:rsidP="00616640">
      <w:pPr>
        <w:rPr>
          <w:rFonts w:asciiTheme="minorHAnsi" w:hAnsiTheme="minorHAnsi" w:cstheme="minorHAnsi"/>
          <w:b/>
          <w:color w:val="000000" w:themeColor="text1"/>
          <w:sz w:val="22"/>
          <w:szCs w:val="22"/>
          <w:u w:val="single"/>
        </w:rPr>
      </w:pPr>
    </w:p>
    <w:p w14:paraId="6DA47502" w14:textId="77777777" w:rsidR="00A3245F" w:rsidRDefault="00A3245F" w:rsidP="00616640">
      <w:pPr>
        <w:rPr>
          <w:rFonts w:asciiTheme="minorHAnsi" w:hAnsiTheme="minorHAnsi" w:cstheme="minorHAnsi"/>
          <w:b/>
          <w:color w:val="000000" w:themeColor="text1"/>
          <w:sz w:val="22"/>
          <w:szCs w:val="22"/>
          <w:u w:val="single"/>
        </w:rPr>
      </w:pPr>
    </w:p>
    <w:p w14:paraId="5929BD25" w14:textId="77777777" w:rsidR="00A3245F" w:rsidRDefault="00A3245F" w:rsidP="00616640">
      <w:pPr>
        <w:rPr>
          <w:rFonts w:asciiTheme="minorHAnsi" w:hAnsiTheme="minorHAnsi" w:cstheme="minorHAnsi"/>
          <w:b/>
          <w:color w:val="000000" w:themeColor="text1"/>
          <w:sz w:val="22"/>
          <w:szCs w:val="22"/>
          <w:u w:val="single"/>
        </w:rPr>
      </w:pPr>
    </w:p>
    <w:p w14:paraId="49F49872" w14:textId="77777777" w:rsidR="00616640" w:rsidRDefault="00616640" w:rsidP="00616640">
      <w:pP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 xml:space="preserve">LOTE 2 </w:t>
      </w:r>
    </w:p>
    <w:p w14:paraId="4789224F" w14:textId="77777777" w:rsidR="00616640" w:rsidRDefault="00616640" w:rsidP="00616640">
      <w:pPr>
        <w:rPr>
          <w:rFonts w:asciiTheme="minorHAnsi" w:hAnsiTheme="minorHAnsi" w:cstheme="minorHAnsi"/>
          <w:b/>
          <w:color w:val="000000" w:themeColor="text1"/>
          <w:sz w:val="22"/>
          <w:szCs w:val="22"/>
          <w:u w:val="single"/>
        </w:rPr>
      </w:pPr>
    </w:p>
    <w:tbl>
      <w:tblPr>
        <w:tblW w:w="8944" w:type="dxa"/>
        <w:tblInd w:w="-5" w:type="dxa"/>
        <w:tblCellMar>
          <w:left w:w="70" w:type="dxa"/>
          <w:right w:w="70" w:type="dxa"/>
        </w:tblCellMar>
        <w:tblLook w:val="04A0" w:firstRow="1" w:lastRow="0" w:firstColumn="1" w:lastColumn="0" w:noHBand="0" w:noVBand="1"/>
      </w:tblPr>
      <w:tblGrid>
        <w:gridCol w:w="426"/>
        <w:gridCol w:w="6662"/>
        <w:gridCol w:w="863"/>
        <w:gridCol w:w="993"/>
      </w:tblGrid>
      <w:tr w:rsidR="00616640" w:rsidRPr="00E216E1" w14:paraId="43403265" w14:textId="77777777" w:rsidTr="00616640">
        <w:trPr>
          <w:trHeight w:val="315"/>
        </w:trPr>
        <w:tc>
          <w:tcPr>
            <w:tcW w:w="42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F602D1" w14:textId="77777777" w:rsidR="00616640" w:rsidRPr="00222929" w:rsidRDefault="00616640" w:rsidP="00616640">
            <w:pPr>
              <w:rPr>
                <w:rFonts w:ascii="Calibri" w:hAnsi="Calibri"/>
                <w:b/>
                <w:bCs/>
                <w:color w:val="FFFFFF"/>
                <w:sz w:val="16"/>
                <w:szCs w:val="16"/>
                <w:lang w:val="es-BO" w:eastAsia="es-BO"/>
              </w:rPr>
            </w:pPr>
            <w:r w:rsidRPr="00222929">
              <w:rPr>
                <w:rFonts w:ascii="Calibri" w:hAnsi="Calibri"/>
                <w:b/>
                <w:bCs/>
                <w:color w:val="FFFFFF"/>
                <w:sz w:val="16"/>
                <w:szCs w:val="16"/>
                <w:lang w:val="es-BO" w:eastAsia="es-BO"/>
              </w:rPr>
              <w:t>N°</w:t>
            </w:r>
          </w:p>
        </w:tc>
        <w:tc>
          <w:tcPr>
            <w:tcW w:w="6662" w:type="dxa"/>
            <w:tcBorders>
              <w:top w:val="single" w:sz="4" w:space="0" w:color="auto"/>
              <w:left w:val="nil"/>
              <w:bottom w:val="single" w:sz="4" w:space="0" w:color="auto"/>
              <w:right w:val="single" w:sz="4" w:space="0" w:color="auto"/>
            </w:tcBorders>
            <w:shd w:val="clear" w:color="000000" w:fill="BFBFBF"/>
            <w:noWrap/>
            <w:vAlign w:val="center"/>
            <w:hideMark/>
          </w:tcPr>
          <w:p w14:paraId="62D70F20" w14:textId="77777777" w:rsidR="00616640" w:rsidRPr="00222929" w:rsidRDefault="00616640" w:rsidP="00616640">
            <w:pPr>
              <w:rPr>
                <w:rFonts w:ascii="Calibri" w:hAnsi="Calibri"/>
                <w:b/>
                <w:bCs/>
                <w:color w:val="FFFFFF"/>
                <w:sz w:val="16"/>
                <w:szCs w:val="16"/>
                <w:lang w:val="es-BO" w:eastAsia="es-BO"/>
              </w:rPr>
            </w:pPr>
            <w:r w:rsidRPr="00222929">
              <w:rPr>
                <w:rFonts w:ascii="Calibri" w:hAnsi="Calibri"/>
                <w:b/>
                <w:bCs/>
                <w:color w:val="FFFFFF"/>
                <w:sz w:val="16"/>
                <w:szCs w:val="16"/>
                <w:lang w:val="es-BO" w:eastAsia="es-BO"/>
              </w:rPr>
              <w:t xml:space="preserve">DESCRIPCION DEL ÍTEM </w:t>
            </w:r>
          </w:p>
        </w:tc>
        <w:tc>
          <w:tcPr>
            <w:tcW w:w="863" w:type="dxa"/>
            <w:tcBorders>
              <w:top w:val="single" w:sz="4" w:space="0" w:color="auto"/>
              <w:left w:val="nil"/>
              <w:bottom w:val="single" w:sz="4" w:space="0" w:color="auto"/>
              <w:right w:val="single" w:sz="4" w:space="0" w:color="auto"/>
            </w:tcBorders>
            <w:shd w:val="clear" w:color="000000" w:fill="BFBFBF"/>
            <w:noWrap/>
            <w:vAlign w:val="center"/>
            <w:hideMark/>
          </w:tcPr>
          <w:p w14:paraId="6F6C1A8F" w14:textId="77777777" w:rsidR="00616640" w:rsidRPr="00E216E1" w:rsidRDefault="00616640" w:rsidP="00616640">
            <w:pPr>
              <w:rPr>
                <w:rFonts w:ascii="Calibri" w:hAnsi="Calibri"/>
                <w:b/>
                <w:bCs/>
                <w:color w:val="FFFFFF"/>
                <w:sz w:val="16"/>
                <w:szCs w:val="16"/>
                <w:lang w:val="es-BO" w:eastAsia="es-BO"/>
              </w:rPr>
            </w:pPr>
            <w:r w:rsidRPr="00E216E1">
              <w:rPr>
                <w:rFonts w:ascii="Calibri" w:hAnsi="Calibri"/>
                <w:b/>
                <w:bCs/>
                <w:color w:val="FFFFFF"/>
                <w:sz w:val="16"/>
                <w:szCs w:val="16"/>
                <w:lang w:val="es-BO" w:eastAsia="es-BO"/>
              </w:rPr>
              <w:t>UNID</w:t>
            </w:r>
            <w:r>
              <w:rPr>
                <w:rFonts w:ascii="Calibri" w:hAnsi="Calibri"/>
                <w:b/>
                <w:bCs/>
                <w:color w:val="FFFFFF"/>
                <w:sz w:val="16"/>
                <w:szCs w:val="16"/>
                <w:lang w:val="es-BO" w:eastAsia="es-BO"/>
              </w:rPr>
              <w:t>AD</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14:paraId="2143DB49" w14:textId="77777777" w:rsidR="00616640" w:rsidRPr="00E216E1" w:rsidRDefault="00616640" w:rsidP="00616640">
            <w:pPr>
              <w:rPr>
                <w:rFonts w:ascii="Calibri" w:hAnsi="Calibri"/>
                <w:b/>
                <w:bCs/>
                <w:color w:val="FFFFFF"/>
                <w:sz w:val="16"/>
                <w:szCs w:val="16"/>
                <w:lang w:val="es-BO" w:eastAsia="es-BO"/>
              </w:rPr>
            </w:pPr>
            <w:r w:rsidRPr="00E216E1">
              <w:rPr>
                <w:rFonts w:ascii="Calibri" w:hAnsi="Calibri"/>
                <w:b/>
                <w:bCs/>
                <w:color w:val="FFFFFF"/>
                <w:sz w:val="16"/>
                <w:szCs w:val="16"/>
                <w:lang w:val="es-BO" w:eastAsia="es-BO"/>
              </w:rPr>
              <w:t>CANTIDAD</w:t>
            </w:r>
          </w:p>
        </w:tc>
      </w:tr>
      <w:tr w:rsidR="00B443D0" w:rsidRPr="00E216E1" w14:paraId="6A5E57D3"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DA3359" w14:textId="77777777" w:rsidR="00B443D0" w:rsidRPr="00222929" w:rsidRDefault="00B443D0" w:rsidP="00B443D0">
            <w:pPr>
              <w:jc w:val="center"/>
              <w:rPr>
                <w:rFonts w:ascii="Calibri" w:hAnsi="Calibri"/>
                <w:color w:val="000000"/>
                <w:sz w:val="20"/>
                <w:szCs w:val="20"/>
                <w:lang w:val="es-BO" w:eastAsia="es-BO"/>
              </w:rPr>
            </w:pPr>
            <w:r w:rsidRPr="00222929">
              <w:rPr>
                <w:rFonts w:ascii="Calibri" w:hAnsi="Calibri"/>
                <w:color w:val="000000"/>
                <w:sz w:val="20"/>
                <w:szCs w:val="20"/>
                <w:lang w:val="es-BO" w:eastAsia="es-BO"/>
              </w:rPr>
              <w:t>1</w:t>
            </w:r>
          </w:p>
        </w:tc>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08AF7" w14:textId="76FE2893" w:rsidR="00B443D0" w:rsidRPr="00222929" w:rsidRDefault="00B443D0" w:rsidP="00B443D0">
            <w:pPr>
              <w:rPr>
                <w:rFonts w:ascii="Calibri" w:hAnsi="Calibri"/>
                <w:color w:val="000000"/>
                <w:sz w:val="20"/>
                <w:szCs w:val="20"/>
                <w:lang w:val="es-BO" w:eastAsia="es-BO"/>
              </w:rPr>
            </w:pPr>
            <w:r>
              <w:rPr>
                <w:rFonts w:ascii="Arial Narrow" w:hAnsi="Arial Narrow"/>
                <w:color w:val="000000"/>
                <w:sz w:val="22"/>
                <w:szCs w:val="22"/>
              </w:rPr>
              <w:t>REMOCIÓN DE EMPEDRADO</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FF0F6" w14:textId="09E2044F"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BCEED" w14:textId="26CFC845"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4,00</w:t>
            </w:r>
          </w:p>
        </w:tc>
      </w:tr>
      <w:tr w:rsidR="00B443D0" w:rsidRPr="00E216E1" w14:paraId="466F291D"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5C3210" w14:textId="77777777" w:rsidR="00B443D0" w:rsidRPr="00222929" w:rsidRDefault="00B443D0" w:rsidP="00B443D0">
            <w:pPr>
              <w:jc w:val="center"/>
              <w:rPr>
                <w:rFonts w:ascii="Calibri" w:hAnsi="Calibri"/>
                <w:color w:val="000000"/>
                <w:sz w:val="20"/>
                <w:szCs w:val="20"/>
                <w:lang w:val="es-BO" w:eastAsia="es-BO"/>
              </w:rPr>
            </w:pPr>
            <w:r w:rsidRPr="00222929">
              <w:rPr>
                <w:rFonts w:ascii="Calibri" w:hAnsi="Calibri"/>
                <w:color w:val="000000"/>
                <w:sz w:val="20"/>
                <w:szCs w:val="20"/>
                <w:lang w:val="es-BO" w:eastAsia="es-BO"/>
              </w:rPr>
              <w:t>2</w:t>
            </w:r>
          </w:p>
        </w:tc>
        <w:tc>
          <w:tcPr>
            <w:tcW w:w="6662" w:type="dxa"/>
            <w:tcBorders>
              <w:top w:val="nil"/>
              <w:left w:val="single" w:sz="4" w:space="0" w:color="auto"/>
              <w:bottom w:val="single" w:sz="4" w:space="0" w:color="auto"/>
              <w:right w:val="single" w:sz="4" w:space="0" w:color="auto"/>
            </w:tcBorders>
            <w:shd w:val="clear" w:color="auto" w:fill="auto"/>
            <w:noWrap/>
            <w:vAlign w:val="center"/>
          </w:tcPr>
          <w:p w14:paraId="2BF965AF" w14:textId="0F6778FB" w:rsidR="00B443D0" w:rsidRPr="00222929" w:rsidRDefault="00B443D0" w:rsidP="00B443D0">
            <w:pPr>
              <w:rPr>
                <w:rFonts w:ascii="Calibri" w:hAnsi="Calibri"/>
                <w:color w:val="000000"/>
                <w:sz w:val="20"/>
                <w:szCs w:val="20"/>
                <w:lang w:val="es-BO" w:eastAsia="es-BO"/>
              </w:rPr>
            </w:pPr>
            <w:r>
              <w:rPr>
                <w:rFonts w:ascii="Arial Narrow" w:hAnsi="Arial Narrow"/>
                <w:color w:val="000000"/>
                <w:sz w:val="22"/>
                <w:szCs w:val="22"/>
              </w:rPr>
              <w:t>CORTE, ROTURA Y REMOCION  DE PAVIMENTO FLEXIBLE</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19BEA432" w14:textId="3ECC0631"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1ADDFCA" w14:textId="0C42C43B"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4,00</w:t>
            </w:r>
          </w:p>
        </w:tc>
      </w:tr>
      <w:tr w:rsidR="00B443D0" w:rsidRPr="00E216E1" w14:paraId="6FDE8B2A"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1892A7B" w14:textId="77777777" w:rsidR="00B443D0" w:rsidRPr="00222929" w:rsidRDefault="00B443D0" w:rsidP="00B443D0">
            <w:pPr>
              <w:jc w:val="center"/>
              <w:rPr>
                <w:rFonts w:ascii="Calibri" w:hAnsi="Calibri"/>
                <w:color w:val="000000"/>
                <w:sz w:val="20"/>
                <w:szCs w:val="20"/>
                <w:lang w:val="es-BO" w:eastAsia="es-BO"/>
              </w:rPr>
            </w:pPr>
            <w:r w:rsidRPr="00222929">
              <w:rPr>
                <w:rFonts w:ascii="Calibri" w:hAnsi="Calibri"/>
                <w:color w:val="000000"/>
                <w:sz w:val="20"/>
                <w:szCs w:val="20"/>
                <w:lang w:val="es-BO" w:eastAsia="es-BO"/>
              </w:rPr>
              <w:t>3</w:t>
            </w:r>
          </w:p>
        </w:tc>
        <w:tc>
          <w:tcPr>
            <w:tcW w:w="6662" w:type="dxa"/>
            <w:tcBorders>
              <w:top w:val="nil"/>
              <w:left w:val="single" w:sz="4" w:space="0" w:color="auto"/>
              <w:bottom w:val="single" w:sz="4" w:space="0" w:color="auto"/>
              <w:right w:val="single" w:sz="4" w:space="0" w:color="auto"/>
            </w:tcBorders>
            <w:shd w:val="clear" w:color="auto" w:fill="auto"/>
            <w:noWrap/>
            <w:vAlign w:val="center"/>
          </w:tcPr>
          <w:p w14:paraId="762F8E91" w14:textId="0F98E61D" w:rsidR="00B443D0" w:rsidRPr="00222929" w:rsidRDefault="00B443D0" w:rsidP="00B443D0">
            <w:pPr>
              <w:rPr>
                <w:rFonts w:ascii="Calibri" w:hAnsi="Calibri"/>
                <w:color w:val="000000"/>
                <w:sz w:val="20"/>
                <w:szCs w:val="20"/>
                <w:lang w:val="es-BO" w:eastAsia="es-BO"/>
              </w:rPr>
            </w:pPr>
            <w:r>
              <w:rPr>
                <w:rFonts w:ascii="Arial Narrow" w:hAnsi="Arial Narrow"/>
                <w:color w:val="000000"/>
                <w:sz w:val="22"/>
                <w:szCs w:val="22"/>
              </w:rPr>
              <w:t>CORTE, ROTURA Y REMOCION DE ACERA Y/O CUNETAS</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197D415F" w14:textId="3416682F"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541942D" w14:textId="786EB1A5"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143,00</w:t>
            </w:r>
          </w:p>
        </w:tc>
      </w:tr>
      <w:tr w:rsidR="00B443D0" w:rsidRPr="00E216E1" w14:paraId="758E6AB8"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78DBE2C" w14:textId="77777777" w:rsidR="00B443D0" w:rsidRPr="00222929" w:rsidRDefault="00B443D0" w:rsidP="00B443D0">
            <w:pPr>
              <w:jc w:val="center"/>
              <w:rPr>
                <w:rFonts w:ascii="Calibri" w:hAnsi="Calibri"/>
                <w:color w:val="000000"/>
                <w:sz w:val="20"/>
                <w:szCs w:val="20"/>
                <w:lang w:val="es-BO" w:eastAsia="es-BO"/>
              </w:rPr>
            </w:pPr>
            <w:r w:rsidRPr="00222929">
              <w:rPr>
                <w:rFonts w:ascii="Calibri" w:hAnsi="Calibri"/>
                <w:color w:val="000000"/>
                <w:sz w:val="20"/>
                <w:szCs w:val="20"/>
                <w:lang w:val="es-BO" w:eastAsia="es-BO"/>
              </w:rPr>
              <w:t>4</w:t>
            </w:r>
          </w:p>
        </w:tc>
        <w:tc>
          <w:tcPr>
            <w:tcW w:w="6662" w:type="dxa"/>
            <w:tcBorders>
              <w:top w:val="nil"/>
              <w:left w:val="single" w:sz="4" w:space="0" w:color="auto"/>
              <w:bottom w:val="single" w:sz="4" w:space="0" w:color="auto"/>
              <w:right w:val="single" w:sz="4" w:space="0" w:color="auto"/>
            </w:tcBorders>
            <w:shd w:val="clear" w:color="auto" w:fill="auto"/>
            <w:noWrap/>
            <w:vAlign w:val="center"/>
          </w:tcPr>
          <w:p w14:paraId="23C577D3" w14:textId="77C0B176" w:rsidR="00B443D0" w:rsidRPr="00222929" w:rsidRDefault="00B443D0" w:rsidP="00B443D0">
            <w:pPr>
              <w:rPr>
                <w:rFonts w:ascii="Calibri" w:hAnsi="Calibri"/>
                <w:color w:val="000000"/>
                <w:sz w:val="20"/>
                <w:szCs w:val="20"/>
                <w:lang w:val="es-BO" w:eastAsia="es-BO"/>
              </w:rPr>
            </w:pPr>
            <w:r>
              <w:rPr>
                <w:rFonts w:ascii="Arial Narrow" w:hAnsi="Arial Narrow"/>
                <w:color w:val="000000"/>
                <w:sz w:val="22"/>
                <w:szCs w:val="22"/>
              </w:rPr>
              <w:t>REMOCIÓN DE LOSETA,ADOQUÍN Y/O PIEDRA COMANCHE</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6992AB52" w14:textId="5AA79981"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AC3688B" w14:textId="49A1F935"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5,00</w:t>
            </w:r>
          </w:p>
        </w:tc>
      </w:tr>
      <w:tr w:rsidR="00B443D0" w:rsidRPr="00E216E1" w14:paraId="3142E238"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A106F5" w14:textId="77777777" w:rsidR="00B443D0" w:rsidRPr="00222929" w:rsidRDefault="00B443D0" w:rsidP="00B443D0">
            <w:pPr>
              <w:jc w:val="center"/>
              <w:rPr>
                <w:rFonts w:ascii="Calibri" w:hAnsi="Calibri"/>
                <w:color w:val="000000"/>
                <w:sz w:val="20"/>
                <w:szCs w:val="20"/>
                <w:lang w:val="es-BO" w:eastAsia="es-BO"/>
              </w:rPr>
            </w:pPr>
            <w:r w:rsidRPr="00222929">
              <w:rPr>
                <w:rFonts w:ascii="Calibri" w:hAnsi="Calibri"/>
                <w:color w:val="000000"/>
                <w:sz w:val="20"/>
                <w:szCs w:val="20"/>
                <w:lang w:val="es-BO" w:eastAsia="es-BO"/>
              </w:rPr>
              <w:t>5</w:t>
            </w:r>
          </w:p>
        </w:tc>
        <w:tc>
          <w:tcPr>
            <w:tcW w:w="6662" w:type="dxa"/>
            <w:tcBorders>
              <w:top w:val="nil"/>
              <w:left w:val="single" w:sz="4" w:space="0" w:color="auto"/>
              <w:bottom w:val="single" w:sz="4" w:space="0" w:color="auto"/>
              <w:right w:val="single" w:sz="4" w:space="0" w:color="auto"/>
            </w:tcBorders>
            <w:shd w:val="clear" w:color="auto" w:fill="auto"/>
            <w:noWrap/>
            <w:vAlign w:val="center"/>
          </w:tcPr>
          <w:p w14:paraId="0394D76C" w14:textId="3664EE49" w:rsidR="00B443D0" w:rsidRPr="00222929" w:rsidRDefault="00B443D0" w:rsidP="00B443D0">
            <w:pPr>
              <w:rPr>
                <w:rFonts w:ascii="Calibri" w:hAnsi="Calibri"/>
                <w:color w:val="000000"/>
                <w:sz w:val="20"/>
                <w:szCs w:val="20"/>
                <w:lang w:val="es-BO" w:eastAsia="es-BO"/>
              </w:rPr>
            </w:pPr>
            <w:r>
              <w:rPr>
                <w:rFonts w:ascii="Arial Narrow" w:hAnsi="Arial Narrow"/>
                <w:color w:val="000000"/>
                <w:sz w:val="22"/>
                <w:szCs w:val="22"/>
              </w:rPr>
              <w:t xml:space="preserve">CORTE, ROTURA Y  REMOCIÓN DE ESTRUCTURAS DE HORMIGÓN CICLÓPEO  </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00190BCD" w14:textId="6AB8E02C"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BE66879" w14:textId="65E2403E"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1,60</w:t>
            </w:r>
          </w:p>
        </w:tc>
      </w:tr>
      <w:tr w:rsidR="00B443D0" w:rsidRPr="00E216E1" w14:paraId="576AABED" w14:textId="77777777" w:rsidTr="00616640">
        <w:trPr>
          <w:trHeight w:val="7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DED53E9" w14:textId="77777777" w:rsidR="00B443D0" w:rsidRPr="00222929" w:rsidRDefault="00B443D0" w:rsidP="00B443D0">
            <w:pPr>
              <w:jc w:val="center"/>
              <w:rPr>
                <w:rFonts w:ascii="Calibri" w:hAnsi="Calibri"/>
                <w:color w:val="000000"/>
                <w:sz w:val="20"/>
                <w:szCs w:val="20"/>
                <w:lang w:val="es-BO" w:eastAsia="es-BO"/>
              </w:rPr>
            </w:pPr>
            <w:r w:rsidRPr="00222929">
              <w:rPr>
                <w:rFonts w:ascii="Calibri" w:hAnsi="Calibri"/>
                <w:color w:val="000000"/>
                <w:sz w:val="20"/>
                <w:szCs w:val="20"/>
                <w:lang w:val="es-BO" w:eastAsia="es-BO"/>
              </w:rPr>
              <w:t>6</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44B8FC1E" w14:textId="59162815" w:rsidR="00B443D0" w:rsidRPr="00222929" w:rsidRDefault="00B443D0" w:rsidP="00B443D0">
            <w:pPr>
              <w:rPr>
                <w:rFonts w:ascii="Calibri" w:hAnsi="Calibri"/>
                <w:color w:val="000000"/>
                <w:sz w:val="20"/>
                <w:szCs w:val="20"/>
                <w:lang w:val="es-BO" w:eastAsia="es-BO"/>
              </w:rPr>
            </w:pPr>
            <w:r>
              <w:rPr>
                <w:rFonts w:ascii="Arial Narrow" w:hAnsi="Arial Narrow"/>
                <w:color w:val="000000"/>
                <w:sz w:val="22"/>
                <w:szCs w:val="22"/>
              </w:rPr>
              <w:t xml:space="preserve">PICADO DE PARED </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07ACE916" w14:textId="517CF0EB"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F76B0D6" w14:textId="33C76A22"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18,00</w:t>
            </w:r>
          </w:p>
        </w:tc>
      </w:tr>
      <w:tr w:rsidR="00B443D0" w:rsidRPr="00E216E1" w14:paraId="7AC27172"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252870E"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7</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2313E367" w14:textId="420C84FF"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EXCAVACIÓN DE ZANJA TERRENO SEMIDURO</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4D07AC8D" w14:textId="413347A7"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A7377A9" w14:textId="043F6B81"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173,00</w:t>
            </w:r>
          </w:p>
        </w:tc>
      </w:tr>
      <w:tr w:rsidR="00B443D0" w:rsidRPr="00E216E1" w14:paraId="2918FA53"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872791"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8</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2C05909C" w14:textId="7556FC88"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RELLENO Y COMPACTADO DE ZANJA CON TIERRA CERNIDA</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6C898D95" w14:textId="6750BB2A"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4096FF5" w14:textId="100BDC7A"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66,93</w:t>
            </w:r>
          </w:p>
        </w:tc>
      </w:tr>
      <w:tr w:rsidR="00B443D0" w:rsidRPr="00E216E1" w14:paraId="4403A325"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E48006B"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9</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6B44E089" w14:textId="2522DBB4"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RELLENO Y COMPACTADO DE ZANJA CON TIERRA COMUN</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4C66D58A" w14:textId="1F2930DF"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01AED05" w14:textId="3215F908"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105,07</w:t>
            </w:r>
          </w:p>
        </w:tc>
      </w:tr>
      <w:tr w:rsidR="00B443D0" w:rsidRPr="00E216E1" w14:paraId="177BA0E8"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96A379"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10</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600A3B69" w14:textId="45534A41"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REPOSICIÓN  DE EMPEDRADO</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03961EEA" w14:textId="0A44A319"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12C9C79" w14:textId="0FFF710A"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4,00</w:t>
            </w:r>
          </w:p>
        </w:tc>
      </w:tr>
      <w:tr w:rsidR="00B443D0" w:rsidRPr="00E216E1" w14:paraId="2C3E7B5D"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tcPr>
          <w:p w14:paraId="7CD89AAD"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11</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1CB2DA1B" w14:textId="27546C7E"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REPOSICION  DE LOSETA,ADOQUÍN Y/O PIEDRA COMANCHE</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14661002" w14:textId="06319F85"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A80DA2B" w14:textId="55A04AE6"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5,00</w:t>
            </w:r>
          </w:p>
        </w:tc>
      </w:tr>
      <w:tr w:rsidR="00B443D0" w:rsidRPr="00E216E1" w14:paraId="76A3DBC1"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40F6D28" w14:textId="77777777" w:rsidR="00B443D0" w:rsidRPr="00E216E1" w:rsidRDefault="00B443D0" w:rsidP="00B443D0">
            <w:pPr>
              <w:jc w:val="center"/>
              <w:rPr>
                <w:rFonts w:ascii="Calibri" w:hAnsi="Calibri"/>
                <w:color w:val="000000"/>
                <w:sz w:val="20"/>
                <w:szCs w:val="20"/>
                <w:lang w:val="es-BO" w:eastAsia="es-BO"/>
              </w:rPr>
            </w:pPr>
            <w:r w:rsidRPr="00E216E1">
              <w:rPr>
                <w:rFonts w:ascii="Calibri" w:hAnsi="Calibri"/>
                <w:color w:val="000000"/>
                <w:sz w:val="20"/>
                <w:szCs w:val="20"/>
                <w:lang w:val="es-BO" w:eastAsia="es-BO"/>
              </w:rPr>
              <w:t>12</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0EDB9796" w14:textId="6CD2DF2F"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REPOSICIÓN Y AFINADO DE ACERAS Y/O CUNETAS</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1953194E" w14:textId="38C175F4"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3FE8793" w14:textId="0166313A"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143,00</w:t>
            </w:r>
          </w:p>
        </w:tc>
      </w:tr>
      <w:tr w:rsidR="00B443D0" w:rsidRPr="00E216E1" w14:paraId="33765365"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3274A7" w14:textId="77777777" w:rsidR="00B443D0" w:rsidRPr="00E216E1" w:rsidRDefault="00B443D0" w:rsidP="00B443D0">
            <w:pPr>
              <w:jc w:val="center"/>
              <w:rPr>
                <w:rFonts w:ascii="Calibri" w:hAnsi="Calibri"/>
                <w:color w:val="000000"/>
                <w:sz w:val="20"/>
                <w:szCs w:val="20"/>
                <w:lang w:val="es-BO" w:eastAsia="es-BO"/>
              </w:rPr>
            </w:pPr>
            <w:r w:rsidRPr="00E216E1">
              <w:rPr>
                <w:rFonts w:ascii="Calibri" w:hAnsi="Calibri"/>
                <w:color w:val="000000"/>
                <w:sz w:val="20"/>
                <w:szCs w:val="20"/>
                <w:lang w:val="es-BO" w:eastAsia="es-BO"/>
              </w:rPr>
              <w:t>13</w:t>
            </w:r>
          </w:p>
        </w:tc>
        <w:tc>
          <w:tcPr>
            <w:tcW w:w="6662" w:type="dxa"/>
            <w:tcBorders>
              <w:top w:val="nil"/>
              <w:left w:val="single" w:sz="4" w:space="0" w:color="auto"/>
              <w:bottom w:val="single" w:sz="4" w:space="0" w:color="auto"/>
              <w:right w:val="single" w:sz="4" w:space="0" w:color="auto"/>
            </w:tcBorders>
            <w:shd w:val="clear" w:color="000000" w:fill="FFFFFF"/>
            <w:noWrap/>
            <w:vAlign w:val="bottom"/>
          </w:tcPr>
          <w:p w14:paraId="35B1CFC2" w14:textId="70C8FDDD"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CONSTRUCCION DE BASE DE SUELO CEMENTO</w:t>
            </w:r>
          </w:p>
        </w:tc>
        <w:tc>
          <w:tcPr>
            <w:tcW w:w="863" w:type="dxa"/>
            <w:tcBorders>
              <w:top w:val="nil"/>
              <w:left w:val="single" w:sz="4" w:space="0" w:color="auto"/>
              <w:bottom w:val="single" w:sz="4" w:space="0" w:color="auto"/>
              <w:right w:val="single" w:sz="4" w:space="0" w:color="auto"/>
            </w:tcBorders>
            <w:shd w:val="clear" w:color="auto" w:fill="auto"/>
            <w:noWrap/>
            <w:vAlign w:val="bottom"/>
          </w:tcPr>
          <w:p w14:paraId="017C1BF3" w14:textId="70D6D3CD"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148DDEC" w14:textId="487B1F1D"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0,10</w:t>
            </w:r>
          </w:p>
        </w:tc>
      </w:tr>
      <w:tr w:rsidR="00B443D0" w:rsidRPr="00E216E1" w14:paraId="78D546B4" w14:textId="77777777" w:rsidTr="0054489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D6A128F" w14:textId="77777777" w:rsidR="00B443D0" w:rsidRPr="00E216E1" w:rsidRDefault="00B443D0" w:rsidP="00B443D0">
            <w:pPr>
              <w:jc w:val="center"/>
              <w:rPr>
                <w:rFonts w:ascii="Calibri" w:hAnsi="Calibri"/>
                <w:color w:val="000000"/>
                <w:sz w:val="20"/>
                <w:szCs w:val="20"/>
                <w:lang w:val="es-BO" w:eastAsia="es-BO"/>
              </w:rPr>
            </w:pPr>
            <w:r w:rsidRPr="00E216E1">
              <w:rPr>
                <w:rFonts w:ascii="Calibri" w:hAnsi="Calibri"/>
                <w:color w:val="000000"/>
                <w:sz w:val="20"/>
                <w:szCs w:val="20"/>
                <w:lang w:val="es-BO" w:eastAsia="es-BO"/>
              </w:rPr>
              <w:t>14</w:t>
            </w:r>
          </w:p>
        </w:tc>
        <w:tc>
          <w:tcPr>
            <w:tcW w:w="6662" w:type="dxa"/>
            <w:tcBorders>
              <w:top w:val="nil"/>
              <w:left w:val="single" w:sz="4" w:space="0" w:color="auto"/>
              <w:bottom w:val="single" w:sz="4" w:space="0" w:color="auto"/>
              <w:right w:val="single" w:sz="4" w:space="0" w:color="auto"/>
            </w:tcBorders>
            <w:shd w:val="clear" w:color="000000" w:fill="FFFFFF"/>
            <w:noWrap/>
            <w:vAlign w:val="bottom"/>
          </w:tcPr>
          <w:p w14:paraId="4956D75F" w14:textId="69C007C9"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PROVISIÓN, RELLENO Y COMPACTADO DE CAPA BASE</w:t>
            </w:r>
          </w:p>
        </w:tc>
        <w:tc>
          <w:tcPr>
            <w:tcW w:w="863" w:type="dxa"/>
            <w:tcBorders>
              <w:top w:val="nil"/>
              <w:left w:val="single" w:sz="4" w:space="0" w:color="auto"/>
              <w:bottom w:val="single" w:sz="4" w:space="0" w:color="auto"/>
              <w:right w:val="single" w:sz="4" w:space="0" w:color="auto"/>
            </w:tcBorders>
            <w:shd w:val="clear" w:color="auto" w:fill="auto"/>
            <w:noWrap/>
            <w:vAlign w:val="bottom"/>
          </w:tcPr>
          <w:p w14:paraId="23912A62" w14:textId="7C884838"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313C766" w14:textId="36657959"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1,00</w:t>
            </w:r>
          </w:p>
        </w:tc>
      </w:tr>
      <w:tr w:rsidR="00B443D0" w:rsidRPr="00E216E1" w14:paraId="68B43DE2" w14:textId="77777777" w:rsidTr="0061664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065F81"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15</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748A91EE" w14:textId="06F797A5"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 xml:space="preserve">REPOSICION DE ESTRUCTURAS DE HORMIGÓN CICLÓPEO  </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030D4EE7" w14:textId="13478A27"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09895B6" w14:textId="6DED1A27"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1,60</w:t>
            </w:r>
          </w:p>
        </w:tc>
      </w:tr>
      <w:tr w:rsidR="00B443D0" w:rsidRPr="00E216E1" w14:paraId="61F79303" w14:textId="77777777" w:rsidTr="00B443D0">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B704FB"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16</w:t>
            </w:r>
          </w:p>
        </w:tc>
        <w:tc>
          <w:tcPr>
            <w:tcW w:w="6662" w:type="dxa"/>
            <w:tcBorders>
              <w:top w:val="nil"/>
              <w:left w:val="single" w:sz="4" w:space="0" w:color="auto"/>
              <w:bottom w:val="single" w:sz="4" w:space="0" w:color="auto"/>
              <w:right w:val="single" w:sz="4" w:space="0" w:color="auto"/>
            </w:tcBorders>
            <w:shd w:val="clear" w:color="000000" w:fill="FFFFFF"/>
            <w:noWrap/>
            <w:vAlign w:val="center"/>
          </w:tcPr>
          <w:p w14:paraId="3946F105" w14:textId="63813E73" w:rsidR="00B443D0" w:rsidRPr="00E216E1" w:rsidRDefault="00B443D0" w:rsidP="00B443D0">
            <w:pPr>
              <w:rPr>
                <w:rFonts w:ascii="Calibri" w:hAnsi="Calibri"/>
                <w:color w:val="000000"/>
                <w:sz w:val="20"/>
                <w:szCs w:val="20"/>
                <w:lang w:val="es-BO" w:eastAsia="es-BO"/>
              </w:rPr>
            </w:pPr>
            <w:r>
              <w:rPr>
                <w:rFonts w:ascii="Arial Narrow" w:hAnsi="Arial Narrow"/>
                <w:color w:val="000000"/>
                <w:sz w:val="22"/>
                <w:szCs w:val="22"/>
              </w:rPr>
              <w:t>REPOSICIÓN DE REVOQUE EXTERIOR C/CAL - CEMENTO - ARENA SOBRE MURO</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71990C81" w14:textId="3A8BACBF" w:rsidR="00B443D0" w:rsidRPr="00E216E1"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w:t>
            </w:r>
            <w:r>
              <w:rPr>
                <w:rFonts w:ascii="Arial Narrow" w:hAnsi="Arial Narrow"/>
                <w:color w:val="000000"/>
                <w:sz w:val="22"/>
                <w:szCs w:val="22"/>
                <w:vertAlign w:val="superscript"/>
              </w:rPr>
              <w:t>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78199D7" w14:textId="3C114DAB"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13,00</w:t>
            </w:r>
          </w:p>
        </w:tc>
      </w:tr>
      <w:tr w:rsidR="00B443D0" w:rsidRPr="00E216E1" w14:paraId="0CBC1FD3" w14:textId="77777777" w:rsidTr="00B443D0">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FC5FC" w14:textId="77777777" w:rsidR="00B443D0" w:rsidRPr="00E216E1"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17</w:t>
            </w:r>
          </w:p>
        </w:tc>
        <w:tc>
          <w:tcPr>
            <w:tcW w:w="66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EB43F7" w14:textId="7045B3BE" w:rsidR="00B443D0" w:rsidRDefault="00B443D0" w:rsidP="00B443D0">
            <w:pPr>
              <w:rPr>
                <w:rFonts w:ascii="Calibri" w:hAnsi="Calibri"/>
                <w:color w:val="000000"/>
                <w:sz w:val="20"/>
                <w:szCs w:val="20"/>
                <w:lang w:val="es-BO" w:eastAsia="es-BO"/>
              </w:rPr>
            </w:pPr>
            <w:r>
              <w:rPr>
                <w:rFonts w:ascii="Arial Narrow" w:hAnsi="Arial Narrow"/>
                <w:color w:val="000000"/>
                <w:sz w:val="22"/>
                <w:szCs w:val="22"/>
              </w:rPr>
              <w:t>LIMPIEZA Y RETIRO DE ESCOMBROS</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3E9B3877" w14:textId="1B6EE62B" w:rsidR="00B443D0"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GLOBAL</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3D20FFC" w14:textId="7EDD6A91" w:rsidR="00B443D0" w:rsidRPr="005B7670" w:rsidRDefault="00B443D0" w:rsidP="00B443D0">
            <w:pPr>
              <w:jc w:val="center"/>
              <w:rPr>
                <w:rFonts w:ascii="Calibri" w:hAnsi="Calibri"/>
                <w:color w:val="000000"/>
                <w:sz w:val="20"/>
                <w:szCs w:val="20"/>
                <w:lang w:val="es-BO" w:eastAsia="es-BO"/>
              </w:rPr>
            </w:pPr>
            <w:r>
              <w:rPr>
                <w:rFonts w:ascii="Arial Narrow" w:hAnsi="Arial Narrow"/>
                <w:color w:val="000000"/>
              </w:rPr>
              <w:t>1,00</w:t>
            </w:r>
          </w:p>
        </w:tc>
      </w:tr>
      <w:tr w:rsidR="00B443D0" w:rsidRPr="00E216E1" w14:paraId="0253239D" w14:textId="77777777" w:rsidTr="00B443D0">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287C1" w14:textId="61F831A1" w:rsidR="00B443D0" w:rsidRDefault="00B443D0" w:rsidP="00B443D0">
            <w:pPr>
              <w:jc w:val="center"/>
              <w:rPr>
                <w:rFonts w:ascii="Calibri" w:hAnsi="Calibri"/>
                <w:color w:val="000000"/>
                <w:sz w:val="20"/>
                <w:szCs w:val="20"/>
                <w:lang w:val="es-BO" w:eastAsia="es-BO"/>
              </w:rPr>
            </w:pPr>
            <w:r>
              <w:rPr>
                <w:rFonts w:ascii="Calibri" w:hAnsi="Calibri"/>
                <w:color w:val="000000"/>
                <w:sz w:val="20"/>
                <w:szCs w:val="20"/>
                <w:lang w:val="es-BO" w:eastAsia="es-BO"/>
              </w:rPr>
              <w:t>18</w:t>
            </w:r>
          </w:p>
        </w:tc>
        <w:tc>
          <w:tcPr>
            <w:tcW w:w="66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2EBA8C" w14:textId="3D0D646E" w:rsidR="00B443D0" w:rsidRPr="008D11A9" w:rsidRDefault="00B443D0" w:rsidP="00B443D0">
            <w:pPr>
              <w:rPr>
                <w:rFonts w:ascii="Calibri" w:hAnsi="Calibri"/>
                <w:color w:val="000000"/>
                <w:sz w:val="20"/>
                <w:szCs w:val="20"/>
                <w:lang w:val="es-BO" w:eastAsia="es-BO"/>
              </w:rPr>
            </w:pPr>
            <w:r>
              <w:rPr>
                <w:rFonts w:ascii="Arial Narrow" w:hAnsi="Arial Narrow"/>
                <w:color w:val="000000"/>
                <w:sz w:val="22"/>
                <w:szCs w:val="22"/>
              </w:rPr>
              <w:t>COLOCADO DE FUNDAS PVC 1  1/2"  (CON PROVISIÓN)</w:t>
            </w:r>
          </w:p>
        </w:tc>
        <w:tc>
          <w:tcPr>
            <w:tcW w:w="863" w:type="dxa"/>
            <w:tcBorders>
              <w:top w:val="nil"/>
              <w:left w:val="single" w:sz="4" w:space="0" w:color="auto"/>
              <w:bottom w:val="single" w:sz="4" w:space="0" w:color="auto"/>
              <w:right w:val="single" w:sz="4" w:space="0" w:color="auto"/>
            </w:tcBorders>
            <w:shd w:val="clear" w:color="auto" w:fill="auto"/>
            <w:noWrap/>
            <w:vAlign w:val="center"/>
          </w:tcPr>
          <w:p w14:paraId="1CB778FC" w14:textId="0880BDBE" w:rsidR="00B443D0" w:rsidRPr="008D11A9" w:rsidRDefault="00B443D0" w:rsidP="00B443D0">
            <w:pPr>
              <w:jc w:val="center"/>
              <w:rPr>
                <w:rFonts w:ascii="Calibri" w:hAnsi="Calibri"/>
                <w:color w:val="000000"/>
                <w:sz w:val="20"/>
                <w:szCs w:val="20"/>
                <w:lang w:val="es-BO" w:eastAsia="es-BO"/>
              </w:rPr>
            </w:pPr>
            <w:r>
              <w:rPr>
                <w:rFonts w:ascii="Arial Narrow" w:hAnsi="Arial Narrow"/>
                <w:color w:val="000000"/>
                <w:sz w:val="22"/>
                <w:szCs w:val="22"/>
              </w:rPr>
              <w:t>ML</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5A91338" w14:textId="0F4E2787" w:rsidR="00B443D0" w:rsidRPr="008D11A9" w:rsidRDefault="00B443D0" w:rsidP="00B443D0">
            <w:pPr>
              <w:jc w:val="center"/>
              <w:rPr>
                <w:rFonts w:ascii="Calibri" w:hAnsi="Calibri"/>
                <w:color w:val="000000"/>
                <w:sz w:val="20"/>
                <w:szCs w:val="20"/>
                <w:lang w:val="es-BO" w:eastAsia="es-BO"/>
              </w:rPr>
            </w:pPr>
            <w:r>
              <w:rPr>
                <w:rFonts w:ascii="Arial Narrow" w:hAnsi="Arial Narrow"/>
                <w:color w:val="000000"/>
              </w:rPr>
              <w:t>151,00</w:t>
            </w:r>
          </w:p>
        </w:tc>
      </w:tr>
    </w:tbl>
    <w:p w14:paraId="567F346A" w14:textId="77777777" w:rsidR="00C900E5" w:rsidRDefault="00C900E5" w:rsidP="00C900E5">
      <w:pPr>
        <w:autoSpaceDE w:val="0"/>
        <w:autoSpaceDN w:val="0"/>
        <w:adjustRightInd w:val="0"/>
        <w:jc w:val="both"/>
        <w:rPr>
          <w:rFonts w:asciiTheme="minorHAnsi" w:hAnsiTheme="minorHAnsi" w:cstheme="minorHAnsi"/>
          <w:b/>
          <w:sz w:val="22"/>
          <w:szCs w:val="22"/>
          <w:lang w:val="es-MX"/>
        </w:rPr>
      </w:pPr>
    </w:p>
    <w:p w14:paraId="62A5D6D2" w14:textId="4685E33D" w:rsidR="00616640" w:rsidRPr="0085561E" w:rsidRDefault="0085561E" w:rsidP="0085561E">
      <w:pPr>
        <w:ind w:firstLine="708"/>
        <w:rPr>
          <w:rFonts w:asciiTheme="minorHAnsi" w:hAnsiTheme="minorHAnsi" w:cstheme="minorHAnsi"/>
          <w:b/>
          <w:color w:val="000000" w:themeColor="text1"/>
          <w:sz w:val="22"/>
          <w:szCs w:val="22"/>
          <w:u w:val="single"/>
        </w:rPr>
      </w:pPr>
      <w:r w:rsidRPr="0085561E">
        <w:rPr>
          <w:rFonts w:asciiTheme="minorHAnsi" w:hAnsiTheme="minorHAnsi" w:cstheme="minorHAnsi"/>
          <w:b/>
          <w:color w:val="000000" w:themeColor="text1"/>
          <w:sz w:val="22"/>
          <w:szCs w:val="22"/>
          <w:u w:val="single"/>
        </w:rPr>
        <w:t xml:space="preserve">1.5. </w:t>
      </w:r>
      <w:r w:rsidR="00516F31" w:rsidRPr="0085561E">
        <w:rPr>
          <w:rFonts w:asciiTheme="minorHAnsi" w:hAnsiTheme="minorHAnsi" w:cstheme="minorHAnsi"/>
          <w:b/>
          <w:color w:val="000000" w:themeColor="text1"/>
          <w:sz w:val="22"/>
          <w:szCs w:val="22"/>
          <w:u w:val="single"/>
        </w:rPr>
        <w:t>CLAUSULA DE SYSO (SEGURIDAD INDUSTRIAL &amp; SALUD OCUPACIONAL)</w:t>
      </w:r>
    </w:p>
    <w:p w14:paraId="314A122E" w14:textId="77777777" w:rsidR="00A3245F" w:rsidRDefault="00A3245F" w:rsidP="00516F31">
      <w:pPr>
        <w:tabs>
          <w:tab w:val="left" w:pos="426"/>
        </w:tabs>
        <w:spacing w:before="100" w:beforeAutospacing="1" w:after="100" w:afterAutospacing="1"/>
        <w:contextualSpacing/>
        <w:jc w:val="both"/>
        <w:rPr>
          <w:rFonts w:asciiTheme="minorHAnsi" w:hAnsiTheme="minorHAnsi" w:cstheme="minorHAnsi"/>
          <w:color w:val="000000" w:themeColor="text1"/>
          <w:sz w:val="22"/>
          <w:szCs w:val="22"/>
        </w:rPr>
      </w:pPr>
    </w:p>
    <w:p w14:paraId="6D0637CC" w14:textId="77777777" w:rsidR="00516F31" w:rsidRPr="004415C1" w:rsidRDefault="00516F31" w:rsidP="00516F31">
      <w:pPr>
        <w:tabs>
          <w:tab w:val="left" w:pos="426"/>
        </w:tabs>
        <w:spacing w:before="100" w:beforeAutospacing="1" w:after="100" w:afterAutospacing="1"/>
        <w:contextualSpacing/>
        <w:jc w:val="both"/>
        <w:rPr>
          <w:rFonts w:asciiTheme="minorHAnsi" w:hAnsiTheme="minorHAnsi" w:cstheme="minorHAnsi"/>
          <w:color w:val="000000" w:themeColor="text1"/>
          <w:sz w:val="22"/>
          <w:szCs w:val="22"/>
        </w:rPr>
      </w:pPr>
      <w:r w:rsidRPr="004415C1">
        <w:rPr>
          <w:rFonts w:asciiTheme="minorHAnsi" w:hAnsiTheme="minorHAnsi" w:cstheme="minorHAnsi"/>
          <w:color w:val="000000" w:themeColor="text1"/>
          <w:sz w:val="22"/>
          <w:szCs w:val="22"/>
        </w:rPr>
        <w:t xml:space="preserve">La empresa Contratista deberá presentar con su oferta para evaluación del Contratante, una descripción del sistema de Gestión de Seguridad y Salud Ocupacional  </w:t>
      </w:r>
      <w:r w:rsidRPr="00412DDD">
        <w:rPr>
          <w:rFonts w:asciiTheme="minorHAnsi" w:hAnsiTheme="minorHAnsi" w:cstheme="minorHAnsi"/>
          <w:b/>
          <w:i/>
          <w:color w:val="000000" w:themeColor="text1"/>
          <w:sz w:val="22"/>
          <w:szCs w:val="22"/>
        </w:rPr>
        <w:t>(En caso de poseer un sistema bajo la norma OHSAS 18001)</w:t>
      </w:r>
      <w:r w:rsidRPr="004415C1">
        <w:rPr>
          <w:rFonts w:asciiTheme="minorHAnsi" w:hAnsiTheme="minorHAnsi" w:cstheme="minorHAnsi"/>
          <w:color w:val="000000" w:themeColor="text1"/>
          <w:sz w:val="22"/>
          <w:szCs w:val="22"/>
        </w:rPr>
        <w:t xml:space="preserve">; </w:t>
      </w:r>
      <w:r w:rsidRPr="00412DDD">
        <w:rPr>
          <w:rFonts w:asciiTheme="minorHAnsi" w:hAnsiTheme="minorHAnsi" w:cstheme="minorHAnsi"/>
          <w:color w:val="000000" w:themeColor="text1"/>
          <w:sz w:val="22"/>
          <w:szCs w:val="22"/>
          <w:u w:val="single"/>
        </w:rPr>
        <w:t>caso contrario</w:t>
      </w:r>
      <w:r w:rsidRPr="004415C1">
        <w:rPr>
          <w:rFonts w:asciiTheme="minorHAnsi" w:hAnsiTheme="minorHAnsi" w:cstheme="minorHAnsi"/>
          <w:color w:val="000000" w:themeColor="text1"/>
          <w:sz w:val="22"/>
          <w:szCs w:val="22"/>
        </w:rPr>
        <w:t xml:space="preserve"> deberá presentar un documento que contenga la gestión de seguridad y salud Ocupacional </w:t>
      </w:r>
      <w:r w:rsidRPr="00412DDD">
        <w:rPr>
          <w:rFonts w:asciiTheme="minorHAnsi" w:hAnsiTheme="minorHAnsi" w:cstheme="minorHAnsi"/>
          <w:color w:val="000000" w:themeColor="text1"/>
          <w:sz w:val="22"/>
          <w:szCs w:val="22"/>
          <w:u w:val="single"/>
        </w:rPr>
        <w:t>a ser aplicada en el Proyecto</w:t>
      </w:r>
      <w:r w:rsidRPr="004415C1">
        <w:rPr>
          <w:rFonts w:asciiTheme="minorHAnsi" w:hAnsiTheme="minorHAnsi" w:cstheme="minorHAnsi"/>
          <w:color w:val="000000" w:themeColor="text1"/>
          <w:sz w:val="22"/>
          <w:szCs w:val="22"/>
        </w:rPr>
        <w:t xml:space="preserve"> (Plan de Seguridad y Salud Ocupacional): </w:t>
      </w:r>
    </w:p>
    <w:p w14:paraId="22977556" w14:textId="77777777" w:rsidR="00516F31" w:rsidRPr="004415C1" w:rsidRDefault="00516F31" w:rsidP="00516F31">
      <w:pPr>
        <w:pStyle w:val="Prrafodelista"/>
        <w:numPr>
          <w:ilvl w:val="0"/>
          <w:numId w:val="35"/>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Programas de medidas preventivas en seguridad y salud. </w:t>
      </w:r>
    </w:p>
    <w:p w14:paraId="277D3132" w14:textId="77777777" w:rsidR="00516F31" w:rsidRPr="004415C1" w:rsidRDefault="00516F31" w:rsidP="00516F31">
      <w:pPr>
        <w:pStyle w:val="Prrafodelista"/>
        <w:numPr>
          <w:ilvl w:val="0"/>
          <w:numId w:val="35"/>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Planes de emergencias y contingencias.</w:t>
      </w:r>
    </w:p>
    <w:p w14:paraId="08D5138C" w14:textId="77777777" w:rsidR="00516F31" w:rsidRPr="004415C1" w:rsidRDefault="00516F31" w:rsidP="00516F31">
      <w:pPr>
        <w:pStyle w:val="Prrafodelista"/>
        <w:numPr>
          <w:ilvl w:val="0"/>
          <w:numId w:val="35"/>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Capacitación del personal (Aspectos de Seguridad). </w:t>
      </w:r>
    </w:p>
    <w:p w14:paraId="715BA72A" w14:textId="77777777" w:rsidR="00516F31" w:rsidRPr="004415C1" w:rsidRDefault="00516F31" w:rsidP="00516F31">
      <w:pPr>
        <w:pStyle w:val="Prrafodelista"/>
        <w:numPr>
          <w:ilvl w:val="0"/>
          <w:numId w:val="35"/>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lastRenderedPageBreak/>
        <w:t xml:space="preserve">Sistema de permisos de trabajo. </w:t>
      </w:r>
    </w:p>
    <w:p w14:paraId="6428F722" w14:textId="77777777" w:rsidR="00516F31" w:rsidRPr="004415C1" w:rsidRDefault="00516F31" w:rsidP="00516F31">
      <w:pPr>
        <w:pStyle w:val="Prrafodelista"/>
        <w:numPr>
          <w:ilvl w:val="0"/>
          <w:numId w:val="35"/>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Sistema de reporte de accidentes e incidentes. </w:t>
      </w:r>
    </w:p>
    <w:p w14:paraId="129DBD61" w14:textId="77777777" w:rsidR="00516F31" w:rsidRDefault="00516F31" w:rsidP="00516F31">
      <w:p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La Contratista tendrá que cumplir de forma obligatoria con los siguientes estándares de Seguridad y Salud: </w:t>
      </w:r>
    </w:p>
    <w:p w14:paraId="4876E68A"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Requisitos de Seguridad Industrial para Contratistas de YPFB Corporación. </w:t>
      </w:r>
    </w:p>
    <w:p w14:paraId="14770DBC" w14:textId="77777777" w:rsidR="00516F31" w:rsidRPr="004415C1" w:rsidRDefault="00516F31" w:rsidP="00516F31">
      <w:p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b/>
          <w:sz w:val="22"/>
          <w:szCs w:val="22"/>
          <w:lang w:val="es-BO"/>
        </w:rPr>
        <w:t>Anexo 1</w:t>
      </w:r>
      <w:r w:rsidRPr="004415C1">
        <w:rPr>
          <w:rFonts w:asciiTheme="minorHAnsi" w:hAnsiTheme="minorHAnsi" w:cstheme="minorHAnsi"/>
          <w:sz w:val="22"/>
          <w:szCs w:val="22"/>
          <w:lang w:val="es-BO"/>
        </w:rPr>
        <w:t xml:space="preserve">: “MANUAL DE SEGURIDAD INDUSTRIAL PARA CONTRATISTAS” </w:t>
      </w:r>
    </w:p>
    <w:p w14:paraId="3656915B" w14:textId="77777777" w:rsidR="00516F31" w:rsidRPr="004415C1" w:rsidRDefault="00516F31" w:rsidP="00516F31">
      <w:p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E23B5B">
        <w:rPr>
          <w:rFonts w:asciiTheme="minorHAnsi" w:hAnsiTheme="minorHAnsi" w:cstheme="minorHAnsi"/>
          <w:sz w:val="22"/>
          <w:szCs w:val="22"/>
          <w:lang w:val="es-BO"/>
        </w:rPr>
        <w:t>Posterior a la adjudicación</w:t>
      </w:r>
      <w:r w:rsidRPr="004415C1">
        <w:rPr>
          <w:rFonts w:asciiTheme="minorHAnsi" w:hAnsiTheme="minorHAnsi" w:cstheme="minorHAnsi"/>
          <w:sz w:val="22"/>
          <w:szCs w:val="22"/>
          <w:lang w:val="es-BO"/>
        </w:rPr>
        <w:t xml:space="preserve"> y antes del inicio de las actividades la Empresa adjudicada deberá presentar para aprobación de YPFB los siguientes documentos: </w:t>
      </w:r>
    </w:p>
    <w:p w14:paraId="32132268"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Programas o Planes de Gestión de Seguridad y Salud específicas para el Proyecto. </w:t>
      </w:r>
    </w:p>
    <w:p w14:paraId="231BBB29"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Políticas y programas de control de Alcohol y drogas</w:t>
      </w:r>
    </w:p>
    <w:p w14:paraId="79E7E364"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Política de seguridad y gestión vehicular. </w:t>
      </w:r>
    </w:p>
    <w:p w14:paraId="500B68D1"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Identificación de peligros y evaluación de riegos (aplicable al proyecto). </w:t>
      </w:r>
    </w:p>
    <w:p w14:paraId="60C0EC92"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Lista de procedimientos y registros relacionados a SMS.</w:t>
      </w:r>
    </w:p>
    <w:p w14:paraId="6440844A"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Procedimientos específicos de Seguridad y Salud para el Proyecto. </w:t>
      </w:r>
    </w:p>
    <w:p w14:paraId="1A1FF043"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Plan de respuesta a Emergencias, específico para el Proyecto. </w:t>
      </w:r>
    </w:p>
    <w:p w14:paraId="56510AF6"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Plan de evacuación Médica (MEDEVAC)</w:t>
      </w:r>
    </w:p>
    <w:p w14:paraId="7E1E6A49"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Organigrama de área de Seguridad y Salud del Proyecto. </w:t>
      </w:r>
    </w:p>
    <w:p w14:paraId="6FE07A70" w14:textId="77777777" w:rsidR="00516F31" w:rsidRPr="004415C1" w:rsidRDefault="00516F31" w:rsidP="00516F31">
      <w:pPr>
        <w:pStyle w:val="Prrafodelista"/>
        <w:numPr>
          <w:ilvl w:val="0"/>
          <w:numId w:val="36"/>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Curriculum Vitae de los Supervisores/inspectores/monitores de SMS (seguridad, Medio Ambiente y Salud Ocupacional). </w:t>
      </w:r>
    </w:p>
    <w:p w14:paraId="11C607B6" w14:textId="77777777" w:rsidR="00516F31" w:rsidRPr="004415C1" w:rsidRDefault="00516F31" w:rsidP="00516F31">
      <w:p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 Antes del inicio de actividades, debe cumplirse con los requisitos de ingreso a obra como ser: </w:t>
      </w:r>
    </w:p>
    <w:p w14:paraId="75228FAE"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Nómina del personal  </w:t>
      </w:r>
    </w:p>
    <w:p w14:paraId="49EEF9C0"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Contratos del Personal. </w:t>
      </w:r>
    </w:p>
    <w:p w14:paraId="6FF0182F"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Seguro médico. </w:t>
      </w:r>
    </w:p>
    <w:p w14:paraId="68DCB051"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Pólizas contra accidentes personales y muerte.</w:t>
      </w:r>
    </w:p>
    <w:p w14:paraId="75650D55"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Uso de vehículos habilitados por el personal de SMS de YPFB (Verificación de cumplimiento de los aspectos de seguridad Industrial). Podrá también ser validado mediante una entidad certificadora.</w:t>
      </w:r>
    </w:p>
    <w:p w14:paraId="40BD6406"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Capacitación en cursos básicos de seguridad industrial según aplique a la actividad (Manejo defensivo, excavaciones, trabajo en altura, espacio confinado, trabajo eléctrico, etc.). </w:t>
      </w:r>
    </w:p>
    <w:p w14:paraId="3CB3149E"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 xml:space="preserve">Uso obligatorio de Ropa de trabajo </w:t>
      </w:r>
    </w:p>
    <w:p w14:paraId="3D2AD474" w14:textId="77777777" w:rsidR="00516F31" w:rsidRPr="004415C1" w:rsidRDefault="00516F31" w:rsidP="00516F31">
      <w:pPr>
        <w:pStyle w:val="Prrafodelista"/>
        <w:numPr>
          <w:ilvl w:val="0"/>
          <w:numId w:val="37"/>
        </w:numPr>
        <w:autoSpaceDE w:val="0"/>
        <w:autoSpaceDN w:val="0"/>
        <w:adjustRightInd w:val="0"/>
        <w:spacing w:before="100" w:beforeAutospacing="1" w:after="100" w:afterAutospacing="1"/>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lastRenderedPageBreak/>
        <w:t xml:space="preserve">Uso obligatorio de EPP (equipo de Protección Personal) </w:t>
      </w:r>
      <w:r w:rsidRPr="004415C1">
        <w:rPr>
          <w:rFonts w:asciiTheme="minorHAnsi" w:hAnsiTheme="minorHAnsi" w:cstheme="minorHAnsi"/>
          <w:sz w:val="22"/>
          <w:szCs w:val="22"/>
          <w:lang w:val="es-BO"/>
        </w:rPr>
        <w:t> Evidenciar la dotación de los mismos.</w:t>
      </w:r>
    </w:p>
    <w:p w14:paraId="2F2544ED" w14:textId="77777777" w:rsidR="00516F31" w:rsidRPr="004415C1" w:rsidRDefault="00516F31" w:rsidP="00516F31">
      <w:pPr>
        <w:pStyle w:val="Prrafodelista"/>
        <w:numPr>
          <w:ilvl w:val="1"/>
          <w:numId w:val="38"/>
        </w:numPr>
        <w:autoSpaceDE w:val="0"/>
        <w:autoSpaceDN w:val="0"/>
        <w:adjustRightInd w:val="0"/>
        <w:spacing w:before="100" w:beforeAutospacing="1" w:after="100" w:afterAutospacing="1"/>
        <w:ind w:left="993"/>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Casco de seguridad</w:t>
      </w:r>
    </w:p>
    <w:p w14:paraId="43D20952" w14:textId="77777777" w:rsidR="00516F31" w:rsidRPr="004415C1" w:rsidRDefault="00516F31" w:rsidP="00516F31">
      <w:pPr>
        <w:pStyle w:val="Prrafodelista"/>
        <w:numPr>
          <w:ilvl w:val="1"/>
          <w:numId w:val="38"/>
        </w:numPr>
        <w:autoSpaceDE w:val="0"/>
        <w:autoSpaceDN w:val="0"/>
        <w:adjustRightInd w:val="0"/>
        <w:spacing w:before="100" w:beforeAutospacing="1" w:after="100" w:afterAutospacing="1"/>
        <w:ind w:left="993"/>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Calzado de seguridad</w:t>
      </w:r>
    </w:p>
    <w:p w14:paraId="6BBC64BB" w14:textId="77777777" w:rsidR="00516F31" w:rsidRPr="004415C1" w:rsidRDefault="00516F31" w:rsidP="00516F31">
      <w:pPr>
        <w:pStyle w:val="Prrafodelista"/>
        <w:numPr>
          <w:ilvl w:val="1"/>
          <w:numId w:val="38"/>
        </w:numPr>
        <w:autoSpaceDE w:val="0"/>
        <w:autoSpaceDN w:val="0"/>
        <w:adjustRightInd w:val="0"/>
        <w:spacing w:before="100" w:beforeAutospacing="1" w:after="100" w:afterAutospacing="1"/>
        <w:ind w:left="993"/>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Lentes de seguridad</w:t>
      </w:r>
    </w:p>
    <w:p w14:paraId="357140E3" w14:textId="77777777" w:rsidR="00516F31" w:rsidRPr="004415C1" w:rsidRDefault="00516F31" w:rsidP="00516F31">
      <w:pPr>
        <w:pStyle w:val="Prrafodelista"/>
        <w:numPr>
          <w:ilvl w:val="1"/>
          <w:numId w:val="38"/>
        </w:numPr>
        <w:autoSpaceDE w:val="0"/>
        <w:autoSpaceDN w:val="0"/>
        <w:adjustRightInd w:val="0"/>
        <w:spacing w:before="100" w:beforeAutospacing="1" w:after="100" w:afterAutospacing="1"/>
        <w:ind w:left="993"/>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Protectores auditivos</w:t>
      </w:r>
    </w:p>
    <w:p w14:paraId="54D30E1E" w14:textId="77777777" w:rsidR="00516F31" w:rsidRPr="004415C1" w:rsidRDefault="00516F31" w:rsidP="00516F31">
      <w:pPr>
        <w:pStyle w:val="Prrafodelista"/>
        <w:numPr>
          <w:ilvl w:val="1"/>
          <w:numId w:val="38"/>
        </w:numPr>
        <w:autoSpaceDE w:val="0"/>
        <w:autoSpaceDN w:val="0"/>
        <w:adjustRightInd w:val="0"/>
        <w:spacing w:before="100" w:beforeAutospacing="1" w:after="100" w:afterAutospacing="1"/>
        <w:ind w:left="993"/>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Guantes (específicos a la tarea a realizar)</w:t>
      </w:r>
    </w:p>
    <w:p w14:paraId="3FD183F1" w14:textId="77777777" w:rsidR="00516F31" w:rsidRPr="004415C1" w:rsidRDefault="00516F31" w:rsidP="00516F31">
      <w:pPr>
        <w:pStyle w:val="Prrafodelista"/>
        <w:numPr>
          <w:ilvl w:val="1"/>
          <w:numId w:val="38"/>
        </w:numPr>
        <w:autoSpaceDE w:val="0"/>
        <w:autoSpaceDN w:val="0"/>
        <w:adjustRightInd w:val="0"/>
        <w:spacing w:before="100" w:beforeAutospacing="1" w:after="100" w:afterAutospacing="1"/>
        <w:ind w:left="993"/>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EPP para riesgos especiales y tareas críticas (altura, espacios confinados, eléctricos, etc,)</w:t>
      </w:r>
    </w:p>
    <w:p w14:paraId="63BF95BB" w14:textId="77777777" w:rsidR="00516F31" w:rsidRPr="004415C1" w:rsidRDefault="00516F31" w:rsidP="00516F31">
      <w:pPr>
        <w:pStyle w:val="Prrafodelista"/>
        <w:numPr>
          <w:ilvl w:val="2"/>
          <w:numId w:val="39"/>
        </w:numPr>
        <w:autoSpaceDE w:val="0"/>
        <w:autoSpaceDN w:val="0"/>
        <w:adjustRightInd w:val="0"/>
        <w:spacing w:before="100" w:beforeAutospacing="1" w:after="100" w:afterAutospacing="1"/>
        <w:ind w:left="1418"/>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Arnés de seguridad de cuerpo completo</w:t>
      </w:r>
    </w:p>
    <w:p w14:paraId="47E01753" w14:textId="77777777" w:rsidR="00516F31" w:rsidRPr="004415C1" w:rsidRDefault="00516F31" w:rsidP="00516F31">
      <w:pPr>
        <w:pStyle w:val="Prrafodelista"/>
        <w:numPr>
          <w:ilvl w:val="2"/>
          <w:numId w:val="39"/>
        </w:numPr>
        <w:autoSpaceDE w:val="0"/>
        <w:autoSpaceDN w:val="0"/>
        <w:adjustRightInd w:val="0"/>
        <w:spacing w:before="100" w:beforeAutospacing="1" w:after="100" w:afterAutospacing="1"/>
        <w:ind w:left="1418"/>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Línea de vida</w:t>
      </w:r>
    </w:p>
    <w:p w14:paraId="7AEBB6AC" w14:textId="77777777" w:rsidR="00516F31" w:rsidRPr="004415C1" w:rsidRDefault="00516F31" w:rsidP="00516F31">
      <w:pPr>
        <w:pStyle w:val="Prrafodelista"/>
        <w:numPr>
          <w:ilvl w:val="2"/>
          <w:numId w:val="39"/>
        </w:numPr>
        <w:autoSpaceDE w:val="0"/>
        <w:autoSpaceDN w:val="0"/>
        <w:adjustRightInd w:val="0"/>
        <w:spacing w:before="100" w:beforeAutospacing="1" w:after="100" w:afterAutospacing="1"/>
        <w:ind w:left="1418"/>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Detector de gases (en caso de requerir)</w:t>
      </w:r>
    </w:p>
    <w:p w14:paraId="3FCBD76D" w14:textId="77777777" w:rsidR="00516F31" w:rsidRPr="004415C1" w:rsidRDefault="00516F31" w:rsidP="00516F31">
      <w:pPr>
        <w:pStyle w:val="Prrafodelista"/>
        <w:numPr>
          <w:ilvl w:val="2"/>
          <w:numId w:val="39"/>
        </w:numPr>
        <w:autoSpaceDE w:val="0"/>
        <w:autoSpaceDN w:val="0"/>
        <w:adjustRightInd w:val="0"/>
        <w:spacing w:before="100" w:beforeAutospacing="1" w:after="100" w:afterAutospacing="1"/>
        <w:ind w:left="1418"/>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Equipo de rescate para alturas (en caso de requerir)</w:t>
      </w:r>
    </w:p>
    <w:p w14:paraId="0A143CA7" w14:textId="77777777" w:rsidR="00516F31" w:rsidRPr="004415C1" w:rsidRDefault="00516F31" w:rsidP="00516F31">
      <w:pPr>
        <w:pStyle w:val="Prrafodelista"/>
        <w:numPr>
          <w:ilvl w:val="2"/>
          <w:numId w:val="39"/>
        </w:numPr>
        <w:autoSpaceDE w:val="0"/>
        <w:autoSpaceDN w:val="0"/>
        <w:adjustRightInd w:val="0"/>
        <w:spacing w:before="100" w:beforeAutospacing="1" w:after="100" w:afterAutospacing="1"/>
        <w:ind w:left="1418"/>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Guantes dieléctricos (en caso de requerir)</w:t>
      </w:r>
    </w:p>
    <w:p w14:paraId="45679428" w14:textId="77777777" w:rsidR="00516F31" w:rsidRPr="004415C1" w:rsidRDefault="00516F31" w:rsidP="00516F31">
      <w:pPr>
        <w:pStyle w:val="Prrafodelista"/>
        <w:numPr>
          <w:ilvl w:val="2"/>
          <w:numId w:val="39"/>
        </w:numPr>
        <w:autoSpaceDE w:val="0"/>
        <w:autoSpaceDN w:val="0"/>
        <w:adjustRightInd w:val="0"/>
        <w:spacing w:before="100" w:beforeAutospacing="1" w:after="100" w:afterAutospacing="1"/>
        <w:ind w:left="1418"/>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Equipo de rescate para espacios confinados (en caso de requerir)</w:t>
      </w:r>
    </w:p>
    <w:p w14:paraId="31AB92EE" w14:textId="77777777" w:rsidR="00516F31" w:rsidRPr="004415C1" w:rsidRDefault="00516F31" w:rsidP="00516F31">
      <w:pPr>
        <w:pStyle w:val="Prrafodelista"/>
        <w:numPr>
          <w:ilvl w:val="2"/>
          <w:numId w:val="39"/>
        </w:numPr>
        <w:autoSpaceDE w:val="0"/>
        <w:autoSpaceDN w:val="0"/>
        <w:adjustRightInd w:val="0"/>
        <w:spacing w:before="100" w:beforeAutospacing="1" w:after="100" w:afterAutospacing="1"/>
        <w:ind w:left="1418"/>
        <w:jc w:val="both"/>
        <w:rPr>
          <w:rFonts w:asciiTheme="minorHAnsi" w:hAnsiTheme="minorHAnsi" w:cstheme="minorHAnsi"/>
          <w:sz w:val="22"/>
          <w:szCs w:val="22"/>
          <w:lang w:val="es-BO"/>
        </w:rPr>
      </w:pPr>
      <w:r w:rsidRPr="004415C1">
        <w:rPr>
          <w:rFonts w:asciiTheme="minorHAnsi" w:hAnsiTheme="minorHAnsi" w:cstheme="minorHAnsi"/>
          <w:sz w:val="22"/>
          <w:szCs w:val="22"/>
          <w:lang w:val="es-BO"/>
        </w:rPr>
        <w:t>Equipo de respiración autónoma (en caso de requerir)</w:t>
      </w:r>
    </w:p>
    <w:p w14:paraId="1E308A7B" w14:textId="77777777" w:rsidR="00516F31" w:rsidRPr="00271B44" w:rsidRDefault="00516F31" w:rsidP="00516F31">
      <w:pPr>
        <w:tabs>
          <w:tab w:val="left" w:pos="426"/>
        </w:tabs>
        <w:spacing w:line="276" w:lineRule="auto"/>
        <w:contextualSpacing/>
        <w:rPr>
          <w:rFonts w:asciiTheme="minorHAnsi" w:hAnsiTheme="minorHAnsi" w:cstheme="minorHAnsi"/>
          <w:b/>
          <w:color w:val="000000" w:themeColor="text1"/>
          <w:sz w:val="22"/>
          <w:szCs w:val="22"/>
          <w:u w:val="single"/>
        </w:rPr>
      </w:pPr>
      <w:r w:rsidRPr="004415C1">
        <w:rPr>
          <w:rFonts w:asciiTheme="minorHAnsi" w:hAnsiTheme="minorHAnsi" w:cstheme="minorHAnsi"/>
          <w:sz w:val="22"/>
          <w:szCs w:val="22"/>
          <w:lang w:val="es-BO"/>
        </w:rPr>
        <w:t>Extintores para el área de intervención y combate contra incendios. Trabajos en caliente (soldadura, eléctricos, etc.)</w:t>
      </w:r>
    </w:p>
    <w:p w14:paraId="3125662F" w14:textId="77777777" w:rsidR="00516F31" w:rsidRDefault="00516F31" w:rsidP="00616640">
      <w:pPr>
        <w:pStyle w:val="Prrafodelista"/>
        <w:tabs>
          <w:tab w:val="left" w:pos="426"/>
        </w:tabs>
        <w:ind w:left="1241"/>
        <w:contextualSpacing/>
        <w:rPr>
          <w:rFonts w:asciiTheme="minorHAnsi" w:hAnsiTheme="minorHAnsi" w:cstheme="minorHAnsi"/>
          <w:b/>
          <w:color w:val="000000" w:themeColor="text1"/>
          <w:sz w:val="22"/>
          <w:szCs w:val="22"/>
          <w:u w:val="single"/>
        </w:rPr>
      </w:pPr>
    </w:p>
    <w:p w14:paraId="4FC44176" w14:textId="77777777" w:rsidR="00EC40E6" w:rsidRDefault="00EC40E6" w:rsidP="0085561E">
      <w:pPr>
        <w:pStyle w:val="Prrafodelista"/>
        <w:numPr>
          <w:ilvl w:val="1"/>
          <w:numId w:val="40"/>
        </w:num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FACTURACIÓN Y TRIBUTOS</w:t>
      </w:r>
    </w:p>
    <w:p w14:paraId="0546EB77" w14:textId="77777777" w:rsidR="00DE00AF" w:rsidRPr="00DE00AF" w:rsidRDefault="00DE00AF" w:rsidP="00DE00AF">
      <w:pPr>
        <w:pStyle w:val="Prrafodelista"/>
        <w:rPr>
          <w:rFonts w:asciiTheme="minorHAnsi" w:hAnsiTheme="minorHAnsi" w:cstheme="minorHAnsi"/>
          <w:b/>
          <w:color w:val="000000" w:themeColor="text1"/>
          <w:sz w:val="22"/>
          <w:szCs w:val="22"/>
          <w:u w:val="single"/>
        </w:rPr>
      </w:pPr>
    </w:p>
    <w:p w14:paraId="523D1F43" w14:textId="77777777" w:rsidR="00DE00AF" w:rsidRPr="004F6A50" w:rsidRDefault="00DE00AF" w:rsidP="00DE00AF">
      <w:pPr>
        <w:tabs>
          <w:tab w:val="left" w:pos="426"/>
        </w:tabs>
        <w:ind w:left="426"/>
        <w:contextualSpacing/>
        <w:rPr>
          <w:rFonts w:asciiTheme="minorHAnsi" w:hAnsiTheme="minorHAnsi" w:cstheme="minorHAnsi"/>
          <w:b/>
          <w:bCs/>
          <w:sz w:val="22"/>
          <w:szCs w:val="22"/>
          <w:u w:val="single"/>
          <w:lang w:val="es-BO"/>
        </w:rPr>
      </w:pPr>
      <w:r>
        <w:rPr>
          <w:rFonts w:asciiTheme="minorHAnsi" w:hAnsiTheme="minorHAnsi" w:cstheme="minorHAnsi"/>
          <w:b/>
          <w:sz w:val="22"/>
          <w:szCs w:val="22"/>
          <w:u w:val="single"/>
        </w:rPr>
        <w:t>1</w:t>
      </w:r>
      <w:r w:rsidRPr="004F6A50">
        <w:rPr>
          <w:rFonts w:asciiTheme="minorHAnsi" w:hAnsiTheme="minorHAnsi" w:cstheme="minorHAnsi"/>
          <w:b/>
          <w:sz w:val="22"/>
          <w:szCs w:val="22"/>
          <w:u w:val="single"/>
        </w:rPr>
        <w:t>.</w:t>
      </w:r>
      <w:r>
        <w:rPr>
          <w:rFonts w:asciiTheme="minorHAnsi" w:hAnsiTheme="minorHAnsi" w:cstheme="minorHAnsi"/>
          <w:b/>
          <w:sz w:val="22"/>
          <w:szCs w:val="22"/>
          <w:u w:val="single"/>
        </w:rPr>
        <w:t>6</w:t>
      </w:r>
      <w:r w:rsidRPr="004F6A50">
        <w:rPr>
          <w:rFonts w:asciiTheme="minorHAnsi" w:hAnsiTheme="minorHAnsi" w:cstheme="minorHAnsi"/>
          <w:b/>
          <w:sz w:val="22"/>
          <w:szCs w:val="22"/>
          <w:u w:val="single"/>
        </w:rPr>
        <w:t xml:space="preserve">.1. FACTURACIÓN </w:t>
      </w:r>
    </w:p>
    <w:p w14:paraId="0DE52FA6" w14:textId="77777777" w:rsidR="00DE00AF" w:rsidRPr="004F6A50" w:rsidRDefault="00DE00AF" w:rsidP="00DE00AF">
      <w:pPr>
        <w:ind w:left="426"/>
        <w:jc w:val="both"/>
        <w:rPr>
          <w:rFonts w:asciiTheme="minorHAnsi" w:hAnsiTheme="minorHAnsi" w:cstheme="minorHAnsi"/>
          <w:sz w:val="22"/>
          <w:szCs w:val="22"/>
        </w:rPr>
      </w:pPr>
      <w:r w:rsidRPr="004F6A50">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14:paraId="2C61B2C5" w14:textId="77777777" w:rsidR="00DE00AF" w:rsidRPr="004F6A50" w:rsidRDefault="00DE00AF" w:rsidP="00DE00AF">
      <w:pPr>
        <w:ind w:left="426"/>
        <w:jc w:val="both"/>
        <w:rPr>
          <w:rFonts w:asciiTheme="minorHAnsi" w:hAnsiTheme="minorHAnsi" w:cstheme="minorHAnsi"/>
          <w:sz w:val="22"/>
          <w:szCs w:val="22"/>
        </w:rPr>
      </w:pPr>
    </w:p>
    <w:p w14:paraId="3B1403A3" w14:textId="77777777" w:rsidR="00DE00AF" w:rsidRDefault="00DE00AF" w:rsidP="00DE00AF">
      <w:pPr>
        <w:ind w:left="426"/>
        <w:jc w:val="both"/>
        <w:rPr>
          <w:rFonts w:asciiTheme="minorHAnsi" w:hAnsiTheme="minorHAnsi" w:cstheme="minorHAnsi"/>
          <w:sz w:val="22"/>
          <w:szCs w:val="22"/>
        </w:rPr>
      </w:pPr>
      <w:r>
        <w:rPr>
          <w:rFonts w:asciiTheme="minorHAnsi" w:hAnsiTheme="minorHAnsi" w:cstheme="minorHAnsi"/>
          <w:sz w:val="22"/>
          <w:szCs w:val="22"/>
        </w:rPr>
        <w:t>La factura deberá emitirse en el momento que finalice la ejecución o la prestación del servicio o a momento de percibir el pago total o parcial, lo que ocurra primero, sin deducir las multas ni otros cargos.</w:t>
      </w:r>
    </w:p>
    <w:p w14:paraId="09DC566A" w14:textId="77777777" w:rsidR="00DE00AF" w:rsidRDefault="00DE00AF" w:rsidP="00DE00AF">
      <w:pPr>
        <w:ind w:left="426"/>
        <w:jc w:val="both"/>
        <w:rPr>
          <w:rFonts w:asciiTheme="minorHAnsi" w:hAnsiTheme="minorHAnsi" w:cstheme="minorHAnsi"/>
          <w:sz w:val="22"/>
          <w:szCs w:val="22"/>
        </w:rPr>
      </w:pPr>
    </w:p>
    <w:p w14:paraId="64EBDDF2" w14:textId="77777777" w:rsidR="00DE00AF" w:rsidRDefault="00DE00AF" w:rsidP="00DE00AF">
      <w:pPr>
        <w:ind w:left="426"/>
        <w:jc w:val="both"/>
        <w:rPr>
          <w:rFonts w:asciiTheme="minorHAnsi" w:hAnsiTheme="minorHAnsi" w:cstheme="minorHAnsi"/>
          <w:sz w:val="22"/>
          <w:szCs w:val="22"/>
        </w:rPr>
      </w:pPr>
      <w:r w:rsidRPr="004F6A50">
        <w:rPr>
          <w:rFonts w:asciiTheme="minorHAnsi" w:hAnsiTheme="minorHAnsi" w:cstheme="minorHAnsi"/>
          <w:sz w:val="22"/>
          <w:szCs w:val="22"/>
        </w:rPr>
        <w:t>L</w:t>
      </w:r>
      <w:r>
        <w:rPr>
          <w:rFonts w:asciiTheme="minorHAnsi" w:hAnsiTheme="minorHAnsi" w:cstheme="minorHAnsi"/>
          <w:sz w:val="22"/>
          <w:szCs w:val="22"/>
        </w:rPr>
        <w:t>o</w:t>
      </w:r>
      <w:r w:rsidRPr="004F6A50">
        <w:rPr>
          <w:rFonts w:asciiTheme="minorHAnsi" w:hAnsiTheme="minorHAnsi" w:cstheme="minorHAnsi"/>
          <w:sz w:val="22"/>
          <w:szCs w:val="22"/>
        </w:rPr>
        <w:t xml:space="preserve">s proponentes deberán presentar el certificado de inscripción en el Padrón Nacional de Contribuyentes </w:t>
      </w:r>
      <w:r>
        <w:rPr>
          <w:rFonts w:asciiTheme="minorHAnsi" w:hAnsiTheme="minorHAnsi" w:cstheme="minorHAnsi"/>
          <w:sz w:val="22"/>
          <w:szCs w:val="22"/>
        </w:rPr>
        <w:t>con el domicilio fiscal debidamente actualizado, así como fotocopia de la dosificación de facturas cuya actividad guarde directa relación con el objeto del contrato.</w:t>
      </w:r>
    </w:p>
    <w:p w14:paraId="47AE8B05" w14:textId="77777777" w:rsidR="00DE00AF" w:rsidRDefault="00DE00AF" w:rsidP="00DE00AF">
      <w:pPr>
        <w:ind w:left="426"/>
        <w:jc w:val="both"/>
        <w:rPr>
          <w:rFonts w:asciiTheme="minorHAnsi" w:hAnsiTheme="minorHAnsi" w:cstheme="minorHAnsi"/>
          <w:sz w:val="22"/>
          <w:szCs w:val="22"/>
        </w:rPr>
      </w:pPr>
    </w:p>
    <w:p w14:paraId="0E180D32" w14:textId="77777777" w:rsidR="00DE00AF" w:rsidRDefault="00DE00AF" w:rsidP="00DE00AF">
      <w:pPr>
        <w:ind w:left="426"/>
        <w:jc w:val="both"/>
        <w:rPr>
          <w:rFonts w:asciiTheme="minorHAnsi" w:hAnsiTheme="minorHAnsi" w:cstheme="minorHAnsi"/>
          <w:sz w:val="22"/>
          <w:szCs w:val="22"/>
        </w:rPr>
      </w:pPr>
      <w:r>
        <w:rPr>
          <w:rFonts w:asciiTheme="minorHAnsi" w:hAnsiTheme="minorHAnsi" w:cstheme="minorHAnsi"/>
          <w:sz w:val="22"/>
          <w:szCs w:val="22"/>
        </w:rPr>
        <w:t>En caso de otorgarse un anticipo el contratado está obligado a emitir factura, debiendo cumplir con lo dispuesto por el Articulo 19 del Decreto Supremo N° 181.</w:t>
      </w:r>
    </w:p>
    <w:p w14:paraId="7636A781" w14:textId="77777777" w:rsidR="00DE00AF" w:rsidRPr="004F6A50" w:rsidRDefault="00DE00AF" w:rsidP="00DE00AF">
      <w:p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lastRenderedPageBreak/>
        <w:t>1</w:t>
      </w:r>
      <w:r w:rsidRPr="004F6A50">
        <w:rPr>
          <w:rFonts w:asciiTheme="minorHAnsi" w:hAnsiTheme="minorHAnsi" w:cstheme="minorHAnsi"/>
          <w:b/>
          <w:sz w:val="22"/>
          <w:szCs w:val="22"/>
          <w:u w:val="single"/>
        </w:rPr>
        <w:t>.</w:t>
      </w:r>
      <w:r>
        <w:rPr>
          <w:rFonts w:asciiTheme="minorHAnsi" w:hAnsiTheme="minorHAnsi" w:cstheme="minorHAnsi"/>
          <w:b/>
          <w:sz w:val="22"/>
          <w:szCs w:val="22"/>
          <w:u w:val="single"/>
        </w:rPr>
        <w:t>6</w:t>
      </w:r>
      <w:r w:rsidRPr="004F6A50">
        <w:rPr>
          <w:rFonts w:asciiTheme="minorHAnsi" w:hAnsiTheme="minorHAnsi" w:cstheme="minorHAnsi"/>
          <w:b/>
          <w:sz w:val="22"/>
          <w:szCs w:val="22"/>
          <w:u w:val="single"/>
        </w:rPr>
        <w:t>.2</w:t>
      </w:r>
      <w:r>
        <w:rPr>
          <w:rFonts w:asciiTheme="minorHAnsi" w:hAnsiTheme="minorHAnsi" w:cstheme="minorHAnsi"/>
          <w:b/>
          <w:sz w:val="22"/>
          <w:szCs w:val="22"/>
          <w:u w:val="single"/>
        </w:rPr>
        <w:t xml:space="preserve">. </w:t>
      </w:r>
      <w:r w:rsidRPr="004F6A50">
        <w:rPr>
          <w:rFonts w:asciiTheme="minorHAnsi" w:hAnsiTheme="minorHAnsi" w:cstheme="minorHAnsi"/>
          <w:b/>
          <w:sz w:val="22"/>
          <w:szCs w:val="22"/>
          <w:u w:val="single"/>
        </w:rPr>
        <w:t>TRIBUTOS.</w:t>
      </w:r>
    </w:p>
    <w:p w14:paraId="29C507DC" w14:textId="77777777" w:rsidR="00DE00AF" w:rsidRPr="004F6A50" w:rsidRDefault="00DE00AF" w:rsidP="00A3245F">
      <w:pPr>
        <w:jc w:val="both"/>
        <w:rPr>
          <w:rFonts w:asciiTheme="minorHAnsi" w:hAnsiTheme="minorHAnsi" w:cstheme="minorHAnsi"/>
          <w:sz w:val="22"/>
          <w:szCs w:val="22"/>
        </w:rPr>
      </w:pPr>
      <w:r w:rsidRPr="004F6A50">
        <w:rPr>
          <w:rFonts w:asciiTheme="minorHAnsi" w:hAnsiTheme="minorHAnsi" w:cstheme="minorHAnsi"/>
          <w:sz w:val="22"/>
          <w:szCs w:val="22"/>
        </w:rPr>
        <w:t xml:space="preserve">El proponente declara que todos los tributos </w:t>
      </w:r>
      <w:r>
        <w:rPr>
          <w:rFonts w:asciiTheme="minorHAnsi" w:hAnsiTheme="minorHAnsi" w:cstheme="minorHAnsi"/>
          <w:sz w:val="22"/>
          <w:szCs w:val="22"/>
        </w:rPr>
        <w:t xml:space="preserve">vigentes a la fecha y </w:t>
      </w:r>
      <w:r w:rsidRPr="004F6A50">
        <w:rPr>
          <w:rFonts w:asciiTheme="minorHAnsi" w:hAnsiTheme="minorHAnsi" w:cstheme="minorHAnsi"/>
          <w:sz w:val="22"/>
          <w:szCs w:val="22"/>
        </w:rPr>
        <w:t xml:space="preserve">que puedan originarse directa o indirectamente en aplicación del contrato, </w:t>
      </w:r>
      <w:r>
        <w:rPr>
          <w:rFonts w:asciiTheme="minorHAnsi" w:hAnsiTheme="minorHAnsi" w:cstheme="minorHAnsi"/>
          <w:sz w:val="22"/>
          <w:szCs w:val="22"/>
        </w:rPr>
        <w:t xml:space="preserve">son </w:t>
      </w:r>
      <w:r w:rsidRPr="004F6A50">
        <w:rPr>
          <w:rFonts w:asciiTheme="minorHAnsi" w:hAnsiTheme="minorHAnsi" w:cstheme="minorHAnsi"/>
          <w:sz w:val="22"/>
          <w:szCs w:val="22"/>
        </w:rPr>
        <w:t>de su responsabilidad, no correspondiendo ningún reclamo posterior.</w:t>
      </w:r>
    </w:p>
    <w:p w14:paraId="01A3D59F" w14:textId="77777777" w:rsidR="00DE00AF" w:rsidRDefault="00DE00AF" w:rsidP="00DE00AF">
      <w:pPr>
        <w:tabs>
          <w:tab w:val="left" w:pos="426"/>
        </w:tabs>
        <w:contextualSpacing/>
        <w:rPr>
          <w:rFonts w:asciiTheme="minorHAnsi" w:hAnsiTheme="minorHAnsi" w:cstheme="minorHAnsi"/>
          <w:b/>
          <w:color w:val="000000" w:themeColor="text1"/>
          <w:sz w:val="22"/>
          <w:szCs w:val="22"/>
          <w:u w:val="single"/>
        </w:rPr>
      </w:pPr>
    </w:p>
    <w:p w14:paraId="37103644" w14:textId="77777777" w:rsidR="00EC40E6" w:rsidRDefault="00EC40E6" w:rsidP="0085561E">
      <w:pPr>
        <w:pStyle w:val="Prrafodelista"/>
        <w:numPr>
          <w:ilvl w:val="1"/>
          <w:numId w:val="40"/>
        </w:num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SEGUROS </w:t>
      </w:r>
    </w:p>
    <w:p w14:paraId="7FF49C77" w14:textId="77777777" w:rsidR="00DE00AF" w:rsidRDefault="00DE00AF" w:rsidP="00DE00AF">
      <w:pPr>
        <w:tabs>
          <w:tab w:val="left" w:pos="1206"/>
        </w:tabs>
        <w:contextualSpacing/>
        <w:jc w:val="both"/>
        <w:rPr>
          <w:rFonts w:asciiTheme="minorHAnsi" w:hAnsiTheme="minorHAnsi" w:cstheme="minorHAnsi"/>
          <w:sz w:val="22"/>
          <w:szCs w:val="22"/>
        </w:rPr>
      </w:pPr>
      <w:r w:rsidRPr="004F6A50">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0F040B2B" w14:textId="77777777" w:rsidR="00CA1B5B" w:rsidRPr="004F6A50" w:rsidRDefault="00CA1B5B" w:rsidP="00DE00AF">
      <w:pPr>
        <w:tabs>
          <w:tab w:val="left" w:pos="1206"/>
        </w:tabs>
        <w:contextualSpacing/>
        <w:jc w:val="both"/>
        <w:rPr>
          <w:rFonts w:asciiTheme="minorHAnsi" w:hAnsiTheme="minorHAnsi" w:cstheme="minorHAnsi"/>
          <w:sz w:val="22"/>
          <w:szCs w:val="22"/>
        </w:rPr>
      </w:pPr>
    </w:p>
    <w:p w14:paraId="78189473" w14:textId="77777777" w:rsidR="00DE00AF" w:rsidRPr="004F6A50" w:rsidRDefault="00DE00AF" w:rsidP="00DE00AF">
      <w:pPr>
        <w:pStyle w:val="Prrafodelista"/>
        <w:numPr>
          <w:ilvl w:val="0"/>
          <w:numId w:val="10"/>
        </w:numPr>
        <w:tabs>
          <w:tab w:val="left" w:pos="1206"/>
        </w:tabs>
        <w:contextualSpacing/>
        <w:jc w:val="both"/>
        <w:rPr>
          <w:rFonts w:asciiTheme="minorHAnsi" w:hAnsiTheme="minorHAnsi" w:cstheme="minorHAnsi"/>
          <w:b/>
          <w:sz w:val="22"/>
          <w:szCs w:val="22"/>
        </w:rPr>
      </w:pPr>
      <w:r w:rsidRPr="004F6A50">
        <w:rPr>
          <w:rFonts w:asciiTheme="minorHAnsi" w:hAnsiTheme="minorHAnsi" w:cstheme="minorHAnsi"/>
          <w:b/>
          <w:sz w:val="22"/>
          <w:szCs w:val="22"/>
        </w:rPr>
        <w:t>Póliza Todo Riesgo de Construcción</w:t>
      </w:r>
    </w:p>
    <w:p w14:paraId="6203F39D" w14:textId="77777777" w:rsidR="00DE00AF" w:rsidRPr="004F6A50" w:rsidRDefault="00DE00AF" w:rsidP="00DE00AF">
      <w:pPr>
        <w:tabs>
          <w:tab w:val="left" w:pos="1206"/>
        </w:tabs>
        <w:contextualSpacing/>
        <w:jc w:val="both"/>
        <w:rPr>
          <w:rFonts w:asciiTheme="minorHAnsi" w:hAnsiTheme="minorHAnsi" w:cstheme="minorHAnsi"/>
          <w:sz w:val="22"/>
          <w:szCs w:val="22"/>
        </w:rPr>
      </w:pPr>
      <w:r w:rsidRPr="004F6A50">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4CA5C758" w14:textId="77777777" w:rsidR="00DE00AF" w:rsidRDefault="00DE00AF" w:rsidP="00DE00AF">
      <w:pPr>
        <w:tabs>
          <w:tab w:val="left" w:pos="1206"/>
        </w:tabs>
        <w:contextualSpacing/>
        <w:jc w:val="both"/>
        <w:rPr>
          <w:rFonts w:asciiTheme="minorHAnsi" w:hAnsiTheme="minorHAnsi" w:cstheme="minorHAnsi"/>
          <w:sz w:val="22"/>
          <w:szCs w:val="22"/>
        </w:rPr>
      </w:pPr>
    </w:p>
    <w:p w14:paraId="0EDD57BC" w14:textId="77777777" w:rsidR="00DE00AF" w:rsidRPr="004F6A50" w:rsidRDefault="00DE00AF" w:rsidP="00DE00AF">
      <w:pPr>
        <w:tabs>
          <w:tab w:val="left" w:pos="1206"/>
        </w:tabs>
        <w:contextualSpacing/>
        <w:jc w:val="both"/>
        <w:rPr>
          <w:rFonts w:asciiTheme="minorHAnsi" w:hAnsiTheme="minorHAnsi" w:cstheme="minorHAnsi"/>
          <w:sz w:val="22"/>
          <w:szCs w:val="22"/>
        </w:rPr>
      </w:pPr>
      <w:r w:rsidRPr="004F6A50">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5C7B75D3" w14:textId="77777777" w:rsidR="00DE00AF" w:rsidRPr="004F6A50" w:rsidRDefault="00DE00AF" w:rsidP="00DE00AF">
      <w:pPr>
        <w:tabs>
          <w:tab w:val="left" w:pos="1206"/>
        </w:tabs>
        <w:contextualSpacing/>
        <w:jc w:val="both"/>
        <w:rPr>
          <w:rFonts w:asciiTheme="minorHAnsi" w:hAnsiTheme="minorHAnsi" w:cstheme="minorHAnsi"/>
          <w:sz w:val="22"/>
          <w:szCs w:val="22"/>
        </w:rPr>
      </w:pPr>
    </w:p>
    <w:p w14:paraId="07641824" w14:textId="77777777" w:rsidR="00DE00AF" w:rsidRPr="004F6A50" w:rsidRDefault="00DE00AF" w:rsidP="00DE00AF">
      <w:pPr>
        <w:pStyle w:val="Prrafodelista"/>
        <w:numPr>
          <w:ilvl w:val="0"/>
          <w:numId w:val="10"/>
        </w:numPr>
        <w:tabs>
          <w:tab w:val="left" w:pos="1206"/>
        </w:tabs>
        <w:contextualSpacing/>
        <w:jc w:val="both"/>
        <w:rPr>
          <w:rFonts w:asciiTheme="minorHAnsi" w:hAnsiTheme="minorHAnsi" w:cstheme="minorHAnsi"/>
          <w:b/>
          <w:sz w:val="22"/>
          <w:szCs w:val="22"/>
        </w:rPr>
      </w:pPr>
      <w:r w:rsidRPr="004F6A50">
        <w:rPr>
          <w:rFonts w:asciiTheme="minorHAnsi" w:hAnsiTheme="minorHAnsi" w:cstheme="minorHAnsi"/>
          <w:b/>
          <w:sz w:val="22"/>
          <w:szCs w:val="22"/>
        </w:rPr>
        <w:t>Seguro de Responsabilidad Civil.</w:t>
      </w:r>
    </w:p>
    <w:p w14:paraId="25FED38E" w14:textId="77777777" w:rsidR="00DE00AF" w:rsidRPr="004F6A50" w:rsidRDefault="00DE00AF" w:rsidP="00DE00AF">
      <w:pPr>
        <w:tabs>
          <w:tab w:val="left" w:pos="1206"/>
        </w:tabs>
        <w:contextualSpacing/>
        <w:jc w:val="both"/>
        <w:rPr>
          <w:rFonts w:asciiTheme="minorHAnsi" w:hAnsiTheme="minorHAnsi" w:cstheme="minorHAnsi"/>
          <w:sz w:val="22"/>
          <w:szCs w:val="22"/>
        </w:rPr>
      </w:pPr>
      <w:r w:rsidRPr="004F6A50">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14:paraId="3C06A416" w14:textId="77777777" w:rsidR="00DE00AF" w:rsidRPr="004F6A50" w:rsidRDefault="00DE00AF" w:rsidP="00DE00AF">
      <w:pPr>
        <w:tabs>
          <w:tab w:val="left" w:pos="1206"/>
        </w:tabs>
        <w:contextualSpacing/>
        <w:jc w:val="both"/>
        <w:rPr>
          <w:rFonts w:asciiTheme="minorHAnsi" w:hAnsiTheme="minorHAnsi" w:cstheme="minorHAnsi"/>
          <w:sz w:val="22"/>
          <w:szCs w:val="22"/>
        </w:rPr>
      </w:pPr>
    </w:p>
    <w:p w14:paraId="65D1ADFE" w14:textId="77777777" w:rsidR="00DE00AF" w:rsidRPr="004F6A50" w:rsidRDefault="00DE00AF" w:rsidP="00DE00AF">
      <w:pPr>
        <w:pStyle w:val="Prrafodelista"/>
        <w:numPr>
          <w:ilvl w:val="0"/>
          <w:numId w:val="10"/>
        </w:numPr>
        <w:tabs>
          <w:tab w:val="left" w:pos="1206"/>
        </w:tabs>
        <w:contextualSpacing/>
        <w:jc w:val="both"/>
        <w:rPr>
          <w:rFonts w:asciiTheme="minorHAnsi" w:hAnsiTheme="minorHAnsi" w:cstheme="minorHAnsi"/>
          <w:b/>
          <w:sz w:val="22"/>
          <w:szCs w:val="22"/>
        </w:rPr>
      </w:pPr>
      <w:r w:rsidRPr="004F6A50">
        <w:rPr>
          <w:rFonts w:asciiTheme="minorHAnsi" w:hAnsiTheme="minorHAnsi" w:cstheme="minorHAnsi"/>
          <w:b/>
          <w:sz w:val="22"/>
          <w:szCs w:val="22"/>
        </w:rPr>
        <w:t>Póliza de Accidentes Personales.</w:t>
      </w:r>
    </w:p>
    <w:p w14:paraId="380CC67C" w14:textId="77777777" w:rsidR="00DE00AF" w:rsidRPr="004F6A50" w:rsidRDefault="00DE00AF" w:rsidP="00DE00AF">
      <w:pPr>
        <w:tabs>
          <w:tab w:val="left" w:pos="1206"/>
        </w:tabs>
        <w:contextualSpacing/>
        <w:jc w:val="both"/>
        <w:rPr>
          <w:rFonts w:asciiTheme="minorHAnsi" w:hAnsiTheme="minorHAnsi" w:cstheme="minorHAnsi"/>
          <w:sz w:val="22"/>
          <w:szCs w:val="22"/>
        </w:rPr>
      </w:pPr>
      <w:r w:rsidRPr="004F6A50">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5D275B63" w14:textId="77777777" w:rsidR="00DE00AF" w:rsidRPr="004F6A50" w:rsidRDefault="00DE00AF" w:rsidP="00DE00AF">
      <w:pPr>
        <w:tabs>
          <w:tab w:val="left" w:pos="1206"/>
        </w:tabs>
        <w:contextualSpacing/>
        <w:jc w:val="both"/>
        <w:rPr>
          <w:rFonts w:asciiTheme="minorHAnsi" w:hAnsiTheme="minorHAnsi" w:cstheme="minorHAnsi"/>
          <w:sz w:val="22"/>
          <w:szCs w:val="22"/>
        </w:rPr>
      </w:pPr>
    </w:p>
    <w:p w14:paraId="49E9C4B9" w14:textId="77777777" w:rsidR="00DE00AF" w:rsidRPr="004F6A50" w:rsidRDefault="00DE00AF" w:rsidP="00DE00AF">
      <w:pPr>
        <w:tabs>
          <w:tab w:val="left" w:pos="1206"/>
        </w:tabs>
        <w:contextualSpacing/>
        <w:jc w:val="both"/>
        <w:rPr>
          <w:rFonts w:asciiTheme="minorHAnsi" w:hAnsiTheme="minorHAnsi" w:cstheme="minorHAnsi"/>
          <w:b/>
          <w:sz w:val="22"/>
          <w:szCs w:val="22"/>
        </w:rPr>
      </w:pPr>
      <w:r w:rsidRPr="004F6A50">
        <w:rPr>
          <w:rFonts w:asciiTheme="minorHAnsi" w:hAnsiTheme="minorHAnsi" w:cstheme="minorHAnsi"/>
          <w:b/>
          <w:sz w:val="22"/>
          <w:szCs w:val="22"/>
        </w:rPr>
        <w:t>Condiciones Adicionales.</w:t>
      </w:r>
    </w:p>
    <w:p w14:paraId="282CCC4B" w14:textId="77777777" w:rsidR="00DE00AF" w:rsidRPr="00BC4AC2" w:rsidRDefault="00DE00AF" w:rsidP="00DE00AF">
      <w:pPr>
        <w:pStyle w:val="Prrafodelista"/>
        <w:numPr>
          <w:ilvl w:val="0"/>
          <w:numId w:val="11"/>
        </w:numPr>
        <w:tabs>
          <w:tab w:val="left" w:pos="1206"/>
        </w:tabs>
        <w:contextualSpacing/>
        <w:jc w:val="both"/>
        <w:rPr>
          <w:rFonts w:asciiTheme="minorHAnsi" w:hAnsiTheme="minorHAnsi" w:cstheme="minorHAnsi"/>
          <w:sz w:val="22"/>
          <w:szCs w:val="22"/>
        </w:rPr>
      </w:pPr>
      <w:r w:rsidRPr="004F6A50">
        <w:rPr>
          <w:rFonts w:asciiTheme="minorHAnsi" w:hAnsiTheme="minorHAnsi" w:cstheme="minorHAnsi"/>
          <w:sz w:val="22"/>
          <w:szCs w:val="22"/>
        </w:rPr>
        <w:t xml:space="preserve">De suspenderse por cualquier razón la vigencia o cobertura de las Pólizas nominadas </w:t>
      </w:r>
      <w:r w:rsidRPr="00BC4AC2">
        <w:rPr>
          <w:rFonts w:asciiTheme="minorHAnsi" w:hAnsiTheme="minorHAnsi" w:cstheme="minorHAnsi"/>
          <w:sz w:val="22"/>
          <w:szCs w:val="22"/>
        </w:rPr>
        <w:t xml:space="preserve">precedentemente, o bien se presente la existencia de eventos no cubiertos por las mismas; </w:t>
      </w:r>
      <w:r w:rsidRPr="00BC4AC2">
        <w:rPr>
          <w:rFonts w:asciiTheme="minorHAnsi" w:hAnsiTheme="minorHAnsi" w:cstheme="minorHAnsi"/>
          <w:sz w:val="22"/>
          <w:szCs w:val="22"/>
        </w:rPr>
        <w:lastRenderedPageBreak/>
        <w:t>la empresa adjudicada, se hace enteramente responsable frente a YPFB,  por todos los accidentes que hayan podido sufrir su personal en el desempeño de sus funciones.</w:t>
      </w:r>
    </w:p>
    <w:p w14:paraId="59A61FFA" w14:textId="77777777" w:rsidR="00DE00AF" w:rsidRDefault="00DE00AF" w:rsidP="00DE00AF">
      <w:pPr>
        <w:pStyle w:val="Prrafodelista"/>
        <w:tabs>
          <w:tab w:val="left" w:pos="1206"/>
        </w:tabs>
        <w:ind w:left="720"/>
        <w:contextualSpacing/>
        <w:jc w:val="both"/>
        <w:rPr>
          <w:rFonts w:asciiTheme="minorHAnsi" w:hAnsiTheme="minorHAnsi" w:cstheme="minorHAnsi"/>
          <w:sz w:val="22"/>
          <w:szCs w:val="22"/>
        </w:rPr>
      </w:pPr>
    </w:p>
    <w:p w14:paraId="5525A5A4" w14:textId="77777777" w:rsidR="00DE00AF" w:rsidRPr="00BC4AC2" w:rsidRDefault="00DE00AF" w:rsidP="00DE00AF">
      <w:pPr>
        <w:pStyle w:val="Prrafodelista"/>
        <w:numPr>
          <w:ilvl w:val="0"/>
          <w:numId w:val="11"/>
        </w:numPr>
        <w:tabs>
          <w:tab w:val="left" w:pos="1206"/>
        </w:tabs>
        <w:contextualSpacing/>
        <w:jc w:val="both"/>
        <w:rPr>
          <w:rFonts w:asciiTheme="minorHAnsi" w:hAnsiTheme="minorHAnsi" w:cstheme="minorHAnsi"/>
          <w:sz w:val="22"/>
          <w:szCs w:val="22"/>
        </w:rPr>
      </w:pPr>
      <w:r w:rsidRPr="00BC4AC2">
        <w:rPr>
          <w:rFonts w:asciiTheme="minorHAnsi" w:hAnsiTheme="minorHAnsi" w:cstheme="minorHAnsi"/>
          <w:sz w:val="22"/>
          <w:szCs w:val="22"/>
        </w:rPr>
        <w:t>La empresa adjudicada, deberá entregar una copia de las citadas pólizas a YPFB antes de la suscripción del contrato.</w:t>
      </w:r>
    </w:p>
    <w:p w14:paraId="03FEA5D9" w14:textId="77777777" w:rsidR="00EC40E6" w:rsidRDefault="00EC40E6" w:rsidP="0085561E">
      <w:pPr>
        <w:pStyle w:val="Prrafodelista"/>
        <w:numPr>
          <w:ilvl w:val="1"/>
          <w:numId w:val="40"/>
        </w:num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GARANTIAS FINANCIERAS</w:t>
      </w:r>
    </w:p>
    <w:p w14:paraId="20506D08" w14:textId="77777777" w:rsidR="00DE00AF" w:rsidRDefault="00DE00AF" w:rsidP="00DE00AF">
      <w:pPr>
        <w:tabs>
          <w:tab w:val="left" w:pos="426"/>
        </w:tabs>
        <w:contextualSpacing/>
        <w:rPr>
          <w:rFonts w:asciiTheme="minorHAnsi" w:hAnsiTheme="minorHAnsi" w:cstheme="minorHAnsi"/>
          <w:b/>
          <w:color w:val="000000" w:themeColor="text1"/>
          <w:sz w:val="22"/>
          <w:szCs w:val="22"/>
          <w:u w:val="single"/>
        </w:rPr>
      </w:pPr>
    </w:p>
    <w:p w14:paraId="70342DB6" w14:textId="77777777" w:rsidR="008A6A86" w:rsidRDefault="008A6A86" w:rsidP="008A6A86">
      <w:pPr>
        <w:widowControl w:val="0"/>
        <w:autoSpaceDE w:val="0"/>
        <w:autoSpaceDN w:val="0"/>
        <w:adjustRightInd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1.8.1. </w:t>
      </w:r>
      <w:r w:rsidRPr="007E0CC3">
        <w:rPr>
          <w:rFonts w:asciiTheme="minorHAnsi" w:hAnsiTheme="minorHAnsi" w:cstheme="minorHAnsi"/>
          <w:b/>
          <w:sz w:val="22"/>
          <w:szCs w:val="22"/>
          <w:u w:val="single"/>
        </w:rPr>
        <w:t xml:space="preserve">GARANTÍA DE </w:t>
      </w:r>
      <w:r>
        <w:rPr>
          <w:rFonts w:asciiTheme="minorHAnsi" w:hAnsiTheme="minorHAnsi" w:cstheme="minorHAnsi"/>
          <w:b/>
          <w:sz w:val="22"/>
          <w:szCs w:val="22"/>
          <w:u w:val="single"/>
        </w:rPr>
        <w:t>SERIEDAD DE PROPUESTA</w:t>
      </w:r>
    </w:p>
    <w:p w14:paraId="292D1975" w14:textId="77777777" w:rsidR="00CA1B5B" w:rsidRDefault="00CA1B5B" w:rsidP="008A6A86">
      <w:pPr>
        <w:tabs>
          <w:tab w:val="left" w:pos="1206"/>
        </w:tabs>
        <w:contextualSpacing/>
        <w:jc w:val="both"/>
        <w:rPr>
          <w:rFonts w:asciiTheme="minorHAnsi" w:hAnsiTheme="minorHAnsi" w:cstheme="minorHAnsi"/>
          <w:b/>
          <w:sz w:val="22"/>
          <w:szCs w:val="22"/>
        </w:rPr>
      </w:pPr>
    </w:p>
    <w:p w14:paraId="1CCA80C0" w14:textId="77777777" w:rsidR="008A6A86" w:rsidRDefault="008A6A86" w:rsidP="008A6A86">
      <w:pPr>
        <w:tabs>
          <w:tab w:val="left" w:pos="1206"/>
        </w:tabs>
        <w:contextualSpacing/>
        <w:jc w:val="both"/>
        <w:rPr>
          <w:rFonts w:asciiTheme="minorHAnsi" w:hAnsiTheme="minorHAnsi" w:cstheme="minorHAnsi"/>
          <w:sz w:val="22"/>
          <w:szCs w:val="22"/>
        </w:rPr>
      </w:pPr>
      <w:r w:rsidRPr="000348F6">
        <w:rPr>
          <w:rFonts w:asciiTheme="minorHAnsi" w:hAnsiTheme="minorHAnsi" w:cstheme="minorHAnsi"/>
          <w:b/>
          <w:sz w:val="22"/>
          <w:szCs w:val="22"/>
        </w:rPr>
        <w:t>Boleta de Garantía</w:t>
      </w:r>
      <w:r w:rsidRPr="000348F6">
        <w:rPr>
          <w:rFonts w:asciiTheme="minorHAnsi" w:hAnsiTheme="minorHAnsi" w:cstheme="minorHAnsi"/>
          <w:sz w:val="22"/>
          <w:szCs w:val="22"/>
        </w:rPr>
        <w:t>,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inmediata con vigencia de</w:t>
      </w:r>
      <w:r>
        <w:rPr>
          <w:rFonts w:asciiTheme="minorHAnsi" w:hAnsiTheme="minorHAnsi" w:cstheme="minorHAnsi"/>
          <w:sz w:val="22"/>
          <w:szCs w:val="22"/>
        </w:rPr>
        <w:t xml:space="preserve"> 90</w:t>
      </w:r>
      <w:r>
        <w:rPr>
          <w:rFonts w:asciiTheme="minorHAnsi" w:hAnsiTheme="minorHAnsi" w:cstheme="minorHAnsi"/>
          <w:b/>
          <w:bCs/>
          <w:sz w:val="22"/>
          <w:szCs w:val="22"/>
        </w:rPr>
        <w:t xml:space="preserve"> </w:t>
      </w:r>
      <w:r w:rsidRPr="000348F6">
        <w:rPr>
          <w:rFonts w:asciiTheme="minorHAnsi" w:hAnsiTheme="minorHAnsi" w:cstheme="minorHAnsi"/>
          <w:sz w:val="22"/>
          <w:szCs w:val="22"/>
        </w:rPr>
        <w:t>días por un importe equivalente al</w:t>
      </w:r>
      <w:r>
        <w:rPr>
          <w:rFonts w:asciiTheme="minorHAnsi" w:hAnsiTheme="minorHAnsi" w:cstheme="minorHAnsi"/>
          <w:sz w:val="22"/>
          <w:szCs w:val="22"/>
        </w:rPr>
        <w:t xml:space="preserve"> 0.5</w:t>
      </w:r>
      <w:r>
        <w:rPr>
          <w:rFonts w:asciiTheme="minorHAnsi" w:hAnsiTheme="minorHAnsi" w:cstheme="minorHAnsi"/>
          <w:b/>
          <w:bCs/>
          <w:sz w:val="22"/>
          <w:szCs w:val="22"/>
        </w:rPr>
        <w:t xml:space="preserve"> </w:t>
      </w:r>
      <w:r w:rsidRPr="000348F6">
        <w:rPr>
          <w:rFonts w:asciiTheme="minorHAnsi" w:hAnsiTheme="minorHAnsi" w:cstheme="minorHAnsi"/>
          <w:b/>
          <w:bCs/>
          <w:sz w:val="22"/>
          <w:szCs w:val="22"/>
        </w:rPr>
        <w:t xml:space="preserve">(%) </w:t>
      </w:r>
      <w:r w:rsidRPr="000348F6">
        <w:rPr>
          <w:rFonts w:asciiTheme="minorHAnsi" w:hAnsiTheme="minorHAnsi" w:cstheme="minorHAnsi"/>
          <w:sz w:val="22"/>
          <w:szCs w:val="22"/>
        </w:rPr>
        <w:t>del valor total de la propuesta económica.</w:t>
      </w:r>
    </w:p>
    <w:p w14:paraId="1FBA134E" w14:textId="77777777" w:rsidR="008A6A86" w:rsidRDefault="008A6A86" w:rsidP="008A6A86">
      <w:pPr>
        <w:tabs>
          <w:tab w:val="left" w:pos="1206"/>
        </w:tabs>
        <w:contextualSpacing/>
        <w:jc w:val="both"/>
        <w:rPr>
          <w:rFonts w:asciiTheme="minorHAnsi" w:hAnsiTheme="minorHAnsi" w:cstheme="minorHAnsi"/>
          <w:sz w:val="22"/>
          <w:szCs w:val="22"/>
        </w:rPr>
      </w:pPr>
    </w:p>
    <w:p w14:paraId="40834ABD" w14:textId="77777777" w:rsidR="008A6A86" w:rsidRPr="000348F6" w:rsidRDefault="008A6A86" w:rsidP="008A6A86">
      <w:pPr>
        <w:tabs>
          <w:tab w:val="left" w:pos="1206"/>
        </w:tabs>
        <w:contextualSpacing/>
        <w:jc w:val="both"/>
        <w:rPr>
          <w:rFonts w:asciiTheme="minorHAnsi" w:hAnsiTheme="minorHAnsi" w:cstheme="minorHAnsi"/>
          <w:sz w:val="22"/>
          <w:szCs w:val="22"/>
        </w:rPr>
      </w:pPr>
      <w:r w:rsidRPr="000348F6">
        <w:rPr>
          <w:rFonts w:asciiTheme="minorHAnsi" w:hAnsiTheme="minorHAnsi" w:cstheme="minorHAnsi"/>
          <w:b/>
          <w:sz w:val="22"/>
          <w:szCs w:val="22"/>
        </w:rPr>
        <w:t>Garantía a Primer Requerimiento</w:t>
      </w:r>
      <w:r w:rsidRPr="000348F6">
        <w:rPr>
          <w:rFonts w:asciiTheme="minorHAnsi" w:hAnsiTheme="minorHAnsi" w:cstheme="minorHAnsi"/>
          <w:sz w:val="22"/>
          <w:szCs w:val="22"/>
        </w:rPr>
        <w:t xml:space="preserve">,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a primer requerimiento con vigencia de </w:t>
      </w:r>
      <w:r>
        <w:rPr>
          <w:rFonts w:asciiTheme="minorHAnsi" w:hAnsiTheme="minorHAnsi" w:cstheme="minorHAnsi"/>
          <w:sz w:val="22"/>
          <w:szCs w:val="22"/>
        </w:rPr>
        <w:t xml:space="preserve">90 </w:t>
      </w:r>
      <w:r w:rsidRPr="000348F6">
        <w:rPr>
          <w:rFonts w:asciiTheme="minorHAnsi" w:hAnsiTheme="minorHAnsi" w:cstheme="minorHAnsi"/>
          <w:sz w:val="22"/>
          <w:szCs w:val="22"/>
        </w:rPr>
        <w:t>días, por un</w:t>
      </w:r>
      <w:r>
        <w:rPr>
          <w:rFonts w:asciiTheme="minorHAnsi" w:hAnsiTheme="minorHAnsi" w:cstheme="minorHAnsi"/>
          <w:sz w:val="22"/>
          <w:szCs w:val="22"/>
        </w:rPr>
        <w:t xml:space="preserve"> </w:t>
      </w:r>
      <w:r w:rsidRPr="000348F6">
        <w:rPr>
          <w:rFonts w:asciiTheme="minorHAnsi" w:hAnsiTheme="minorHAnsi" w:cstheme="minorHAnsi"/>
          <w:sz w:val="22"/>
          <w:szCs w:val="22"/>
        </w:rPr>
        <w:t>importe equivalente al</w:t>
      </w:r>
      <w:r>
        <w:rPr>
          <w:rFonts w:asciiTheme="minorHAnsi" w:hAnsiTheme="minorHAnsi" w:cstheme="minorHAnsi"/>
          <w:sz w:val="22"/>
          <w:szCs w:val="22"/>
        </w:rPr>
        <w:t xml:space="preserve"> 0.5 </w:t>
      </w:r>
      <w:r w:rsidRPr="000348F6">
        <w:rPr>
          <w:rFonts w:asciiTheme="minorHAnsi" w:hAnsiTheme="minorHAnsi" w:cstheme="minorHAnsi"/>
          <w:bCs/>
          <w:sz w:val="22"/>
          <w:szCs w:val="22"/>
        </w:rPr>
        <w:t xml:space="preserve">(%) </w:t>
      </w:r>
      <w:r w:rsidRPr="000348F6">
        <w:rPr>
          <w:rFonts w:asciiTheme="minorHAnsi" w:hAnsiTheme="minorHAnsi" w:cstheme="minorHAnsi"/>
          <w:sz w:val="22"/>
          <w:szCs w:val="22"/>
        </w:rPr>
        <w:t>del valor total la</w:t>
      </w:r>
      <w:r>
        <w:rPr>
          <w:rFonts w:asciiTheme="minorHAnsi" w:hAnsiTheme="minorHAnsi" w:cstheme="minorHAnsi"/>
          <w:sz w:val="22"/>
          <w:szCs w:val="22"/>
        </w:rPr>
        <w:t xml:space="preserve"> </w:t>
      </w:r>
      <w:r w:rsidRPr="000348F6">
        <w:rPr>
          <w:rFonts w:asciiTheme="minorHAnsi" w:hAnsiTheme="minorHAnsi" w:cstheme="minorHAnsi"/>
          <w:sz w:val="22"/>
          <w:szCs w:val="22"/>
        </w:rPr>
        <w:t>propuesta económica.</w:t>
      </w:r>
    </w:p>
    <w:p w14:paraId="07D6FF5E" w14:textId="77777777" w:rsidR="008A6A86" w:rsidRDefault="008A6A86" w:rsidP="008A6A86">
      <w:pPr>
        <w:tabs>
          <w:tab w:val="left" w:pos="1206"/>
        </w:tabs>
        <w:contextualSpacing/>
        <w:jc w:val="both"/>
        <w:rPr>
          <w:rFonts w:asciiTheme="minorHAnsi" w:hAnsiTheme="minorHAnsi" w:cstheme="minorHAnsi"/>
          <w:b/>
          <w:sz w:val="22"/>
          <w:szCs w:val="22"/>
        </w:rPr>
      </w:pPr>
    </w:p>
    <w:p w14:paraId="5E0F704B" w14:textId="77777777" w:rsidR="008A6A86" w:rsidRPr="000348F6" w:rsidRDefault="008A6A86" w:rsidP="008A6A86">
      <w:pPr>
        <w:tabs>
          <w:tab w:val="left" w:pos="1206"/>
        </w:tabs>
        <w:contextualSpacing/>
        <w:jc w:val="both"/>
        <w:rPr>
          <w:rFonts w:asciiTheme="minorHAnsi" w:hAnsiTheme="minorHAnsi" w:cstheme="minorHAnsi"/>
          <w:sz w:val="22"/>
          <w:szCs w:val="22"/>
        </w:rPr>
      </w:pPr>
      <w:r w:rsidRPr="000348F6">
        <w:rPr>
          <w:rFonts w:asciiTheme="minorHAnsi" w:hAnsiTheme="minorHAnsi" w:cstheme="minorHAnsi"/>
          <w:b/>
          <w:sz w:val="22"/>
          <w:szCs w:val="22"/>
        </w:rPr>
        <w:t>Póliza de caución a Primer requerimiento</w:t>
      </w:r>
      <w:r w:rsidRPr="000348F6">
        <w:rPr>
          <w:rFonts w:asciiTheme="minorHAnsi" w:hAnsiTheme="minorHAnsi" w:cstheme="minorHAnsi"/>
          <w:sz w:val="22"/>
          <w:szCs w:val="22"/>
        </w:rPr>
        <w:t>, emitida por una empresa aseguradora del Estado Plurinacional de Bolivia</w:t>
      </w:r>
      <w:r w:rsidRPr="000348F6">
        <w:rPr>
          <w:rFonts w:asciiTheme="minorHAnsi" w:hAnsiTheme="minorHAnsi" w:cstheme="minorHAnsi"/>
          <w:bCs/>
          <w:sz w:val="22"/>
          <w:szCs w:val="22"/>
        </w:rPr>
        <w:t xml:space="preserve">, </w:t>
      </w:r>
      <w:r w:rsidRPr="000348F6">
        <w:rPr>
          <w:rFonts w:asciiTheme="minorHAnsi" w:hAnsiTheme="minorHAnsi" w:cstheme="minorHAnsi"/>
          <w:sz w:val="22"/>
          <w:szCs w:val="22"/>
        </w:rPr>
        <w:t xml:space="preserve">registrada, autorizada y bajo el control de la Autoridad de Fiscalización y Control de Pensiones y Seguro a la orden/a favor de Yacimientos Petrolíferos Fiscales Bolivianos, con las características expresas de renovable, irrevocable y de ejecución a primer requerimiento con vigencia de </w:t>
      </w:r>
      <w:r>
        <w:rPr>
          <w:rFonts w:asciiTheme="minorHAnsi" w:hAnsiTheme="minorHAnsi" w:cstheme="minorHAnsi"/>
          <w:sz w:val="22"/>
          <w:szCs w:val="22"/>
        </w:rPr>
        <w:t xml:space="preserve">90 </w:t>
      </w:r>
      <w:r w:rsidRPr="000348F6">
        <w:rPr>
          <w:rFonts w:asciiTheme="minorHAnsi" w:hAnsiTheme="minorHAnsi" w:cstheme="minorHAnsi"/>
          <w:sz w:val="22"/>
          <w:szCs w:val="22"/>
        </w:rPr>
        <w:t>días y por un</w:t>
      </w:r>
      <w:r>
        <w:rPr>
          <w:rFonts w:asciiTheme="minorHAnsi" w:hAnsiTheme="minorHAnsi" w:cstheme="minorHAnsi"/>
          <w:sz w:val="22"/>
          <w:szCs w:val="22"/>
        </w:rPr>
        <w:t xml:space="preserve"> </w:t>
      </w:r>
      <w:r w:rsidRPr="000348F6">
        <w:rPr>
          <w:rFonts w:asciiTheme="minorHAnsi" w:hAnsiTheme="minorHAnsi" w:cstheme="minorHAnsi"/>
          <w:sz w:val="22"/>
          <w:szCs w:val="22"/>
        </w:rPr>
        <w:t xml:space="preserve">importe equivalente a </w:t>
      </w:r>
      <w:r>
        <w:rPr>
          <w:rFonts w:asciiTheme="minorHAnsi" w:hAnsiTheme="minorHAnsi" w:cstheme="minorHAnsi"/>
          <w:sz w:val="22"/>
          <w:szCs w:val="22"/>
        </w:rPr>
        <w:t xml:space="preserve">0.5 </w:t>
      </w:r>
      <w:r w:rsidRPr="000348F6">
        <w:rPr>
          <w:rFonts w:asciiTheme="minorHAnsi" w:hAnsiTheme="minorHAnsi" w:cstheme="minorHAnsi"/>
          <w:bCs/>
          <w:sz w:val="22"/>
          <w:szCs w:val="22"/>
        </w:rPr>
        <w:t xml:space="preserve">(%) </w:t>
      </w:r>
      <w:r w:rsidRPr="000348F6">
        <w:rPr>
          <w:rFonts w:asciiTheme="minorHAnsi" w:hAnsiTheme="minorHAnsi" w:cstheme="minorHAnsi"/>
          <w:sz w:val="22"/>
          <w:szCs w:val="22"/>
        </w:rPr>
        <w:t>del valor total de la</w:t>
      </w:r>
      <w:r>
        <w:rPr>
          <w:rFonts w:asciiTheme="minorHAnsi" w:hAnsiTheme="minorHAnsi" w:cstheme="minorHAnsi"/>
          <w:sz w:val="22"/>
          <w:szCs w:val="22"/>
        </w:rPr>
        <w:t xml:space="preserve"> </w:t>
      </w:r>
      <w:r w:rsidRPr="000348F6">
        <w:rPr>
          <w:rFonts w:asciiTheme="minorHAnsi" w:hAnsiTheme="minorHAnsi" w:cstheme="minorHAnsi"/>
          <w:sz w:val="22"/>
          <w:szCs w:val="22"/>
        </w:rPr>
        <w:t>propuesta económica</w:t>
      </w:r>
      <w:r>
        <w:rPr>
          <w:rFonts w:asciiTheme="minorHAnsi" w:hAnsiTheme="minorHAnsi" w:cstheme="minorHAnsi"/>
          <w:sz w:val="22"/>
          <w:szCs w:val="22"/>
        </w:rPr>
        <w:t>.</w:t>
      </w:r>
    </w:p>
    <w:p w14:paraId="1153E177" w14:textId="77777777" w:rsidR="008A6A86" w:rsidRDefault="008A6A86" w:rsidP="008A6A86">
      <w:pPr>
        <w:widowControl w:val="0"/>
        <w:autoSpaceDE w:val="0"/>
        <w:autoSpaceDN w:val="0"/>
        <w:adjustRightInd w:val="0"/>
        <w:jc w:val="both"/>
        <w:rPr>
          <w:rFonts w:asciiTheme="minorHAnsi" w:hAnsiTheme="minorHAnsi" w:cstheme="minorHAnsi"/>
          <w:sz w:val="22"/>
          <w:szCs w:val="22"/>
          <w:u w:val="single"/>
          <w:lang w:val="es-BO"/>
        </w:rPr>
      </w:pPr>
    </w:p>
    <w:p w14:paraId="59FD3B24" w14:textId="77777777" w:rsidR="008A6A86" w:rsidRPr="007E0CC3" w:rsidRDefault="008A6A86" w:rsidP="008A6A86">
      <w:pPr>
        <w:widowControl w:val="0"/>
        <w:autoSpaceDE w:val="0"/>
        <w:autoSpaceDN w:val="0"/>
        <w:adjustRightInd w:val="0"/>
        <w:jc w:val="both"/>
        <w:rPr>
          <w:rFonts w:asciiTheme="minorHAnsi" w:hAnsiTheme="minorHAnsi" w:cstheme="minorHAnsi"/>
          <w:sz w:val="22"/>
          <w:szCs w:val="22"/>
          <w:u w:val="single"/>
          <w:lang w:val="es-BO"/>
        </w:rPr>
      </w:pPr>
      <w:r>
        <w:rPr>
          <w:rFonts w:asciiTheme="minorHAnsi" w:hAnsiTheme="minorHAnsi" w:cstheme="minorHAnsi"/>
          <w:b/>
          <w:sz w:val="22"/>
          <w:szCs w:val="22"/>
          <w:u w:val="single"/>
        </w:rPr>
        <w:t xml:space="preserve">1.8.2. </w:t>
      </w:r>
      <w:r w:rsidRPr="007E0CC3">
        <w:rPr>
          <w:rFonts w:asciiTheme="minorHAnsi" w:hAnsiTheme="minorHAnsi" w:cstheme="minorHAnsi"/>
          <w:b/>
          <w:sz w:val="22"/>
          <w:szCs w:val="22"/>
          <w:u w:val="single"/>
        </w:rPr>
        <w:t>GARANTÍA DE CORRECTA INVERSIÓN DE ANTICIPO</w:t>
      </w:r>
    </w:p>
    <w:p w14:paraId="4236771E" w14:textId="77777777" w:rsidR="00CA1B5B" w:rsidRDefault="00CA1B5B" w:rsidP="008A6A86">
      <w:pPr>
        <w:autoSpaceDE w:val="0"/>
        <w:autoSpaceDN w:val="0"/>
        <w:jc w:val="both"/>
        <w:rPr>
          <w:rFonts w:ascii="Calibri" w:eastAsia="Calibri" w:hAnsi="Calibri"/>
          <w:b/>
          <w:bCs/>
          <w:sz w:val="22"/>
          <w:szCs w:val="22"/>
          <w:lang w:val="es-BO" w:eastAsia="en-US"/>
        </w:rPr>
      </w:pPr>
    </w:p>
    <w:p w14:paraId="62D2B4A9" w14:textId="77777777" w:rsidR="008A6A86" w:rsidRPr="00680289" w:rsidRDefault="008A6A86" w:rsidP="008A6A86">
      <w:pPr>
        <w:autoSpaceDE w:val="0"/>
        <w:autoSpaceDN w:val="0"/>
        <w:jc w:val="both"/>
        <w:rPr>
          <w:rFonts w:ascii="Calibri" w:eastAsia="Calibri" w:hAnsi="Calibri"/>
          <w:sz w:val="22"/>
          <w:szCs w:val="22"/>
          <w:lang w:val="es-BO" w:eastAsia="en-US"/>
        </w:rPr>
      </w:pPr>
      <w:r w:rsidRPr="00680289">
        <w:rPr>
          <w:rFonts w:ascii="Calibri" w:eastAsia="Calibri" w:hAnsi="Calibri"/>
          <w:b/>
          <w:bCs/>
          <w:sz w:val="22"/>
          <w:szCs w:val="22"/>
          <w:lang w:val="es-BO" w:eastAsia="en-US"/>
        </w:rPr>
        <w:t>Boleta de Garantía</w:t>
      </w:r>
      <w:r w:rsidRPr="00680289">
        <w:rPr>
          <w:rFonts w:ascii="Calibri" w:eastAsia="Calibri" w:hAnsi="Calibri"/>
          <w:sz w:val="22"/>
          <w:szCs w:val="22"/>
          <w:lang w:val="es-BO" w:eastAsia="en-US"/>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680289">
        <w:rPr>
          <w:rFonts w:ascii="Calibri" w:eastAsia="Calibri" w:hAnsi="Calibri"/>
          <w:b/>
          <w:bCs/>
          <w:sz w:val="22"/>
          <w:szCs w:val="22"/>
          <w:lang w:val="es-BO" w:eastAsia="en-US"/>
        </w:rPr>
        <w:t>renovable, irrevocable y de ejecución inmediata</w:t>
      </w:r>
      <w:r w:rsidRPr="00680289">
        <w:rPr>
          <w:rFonts w:ascii="Calibri" w:eastAsia="Calibri" w:hAnsi="Calibri"/>
          <w:sz w:val="22"/>
          <w:szCs w:val="22"/>
          <w:lang w:val="es-BO" w:eastAsia="en-US"/>
        </w:rPr>
        <w:t xml:space="preserve"> cuya vigencia será de 60 días calendario adicionales a la vigencia del contrato, por un importe equivalente al 100% del monto del anticipo.</w:t>
      </w:r>
    </w:p>
    <w:p w14:paraId="48699667" w14:textId="77777777" w:rsidR="008A6A86" w:rsidRPr="00680289" w:rsidRDefault="008A6A86" w:rsidP="008A6A86">
      <w:pPr>
        <w:autoSpaceDE w:val="0"/>
        <w:autoSpaceDN w:val="0"/>
        <w:jc w:val="both"/>
        <w:rPr>
          <w:rFonts w:ascii="Calibri" w:eastAsia="Calibri" w:hAnsi="Calibri"/>
          <w:sz w:val="16"/>
          <w:szCs w:val="22"/>
          <w:lang w:val="es-BO" w:eastAsia="en-US"/>
        </w:rPr>
      </w:pPr>
    </w:p>
    <w:p w14:paraId="15BBD38C" w14:textId="77777777" w:rsidR="008A6A86" w:rsidRPr="00680289" w:rsidRDefault="008A6A86" w:rsidP="008A6A86">
      <w:pPr>
        <w:autoSpaceDE w:val="0"/>
        <w:autoSpaceDN w:val="0"/>
        <w:jc w:val="both"/>
        <w:rPr>
          <w:rFonts w:ascii="Calibri" w:eastAsia="Calibri" w:hAnsi="Calibri"/>
          <w:sz w:val="22"/>
          <w:szCs w:val="22"/>
          <w:lang w:val="es-BO" w:eastAsia="en-US"/>
        </w:rPr>
      </w:pPr>
      <w:r w:rsidRPr="00680289">
        <w:rPr>
          <w:rFonts w:ascii="Calibri" w:eastAsia="Calibri" w:hAnsi="Calibri"/>
          <w:b/>
          <w:bCs/>
          <w:sz w:val="22"/>
          <w:szCs w:val="22"/>
          <w:lang w:val="es-BO" w:eastAsia="en-US"/>
        </w:rPr>
        <w:t>Garantía a Primer Requerimiento</w:t>
      </w:r>
      <w:r w:rsidRPr="00680289">
        <w:rPr>
          <w:rFonts w:ascii="Calibri" w:eastAsia="Calibri" w:hAnsi="Calibri"/>
          <w:sz w:val="22"/>
          <w:szCs w:val="22"/>
          <w:lang w:val="es-BO" w:eastAsia="en-US"/>
        </w:rPr>
        <w:t xml:space="preserve">, emitida por una Entidad Bancaria del Estado Plurinacional de Bolivia, registrada, autorizada y bajo el control de la Autoridad de Supervisión del Sistema Financiero–ASFI, a la orden/a favor de Yacimientos Petrolíferos Fiscales Bolivianos, con </w:t>
      </w:r>
      <w:r w:rsidRPr="00680289">
        <w:rPr>
          <w:rFonts w:ascii="Calibri" w:eastAsia="Calibri" w:hAnsi="Calibri"/>
          <w:sz w:val="22"/>
          <w:szCs w:val="22"/>
          <w:lang w:val="es-BO" w:eastAsia="en-US"/>
        </w:rPr>
        <w:lastRenderedPageBreak/>
        <w:t xml:space="preserve">características expresas de </w:t>
      </w:r>
      <w:r w:rsidRPr="00680289">
        <w:rPr>
          <w:rFonts w:ascii="Calibri" w:eastAsia="Calibri" w:hAnsi="Calibri"/>
          <w:b/>
          <w:bCs/>
          <w:sz w:val="22"/>
          <w:szCs w:val="22"/>
          <w:lang w:val="es-BO" w:eastAsia="en-US"/>
        </w:rPr>
        <w:t>renovable, irrevocable y de ejecución a primer requerimiento</w:t>
      </w:r>
      <w:r w:rsidRPr="00680289">
        <w:rPr>
          <w:rFonts w:ascii="Calibri" w:eastAsia="Calibri" w:hAnsi="Calibri"/>
          <w:sz w:val="22"/>
          <w:szCs w:val="22"/>
          <w:lang w:val="es-BO" w:eastAsia="en-US"/>
        </w:rPr>
        <w:t xml:space="preserve"> cuya vigencia será de 60 días calendario adicionales a la vigencia del contrato, a la orden de Yacimientos Petrolíferos Fiscales Bolivianos, por un importe equivalente al 100% por un importe equivalente al 100% del monto del anticipo.</w:t>
      </w:r>
    </w:p>
    <w:p w14:paraId="61AF6B70" w14:textId="77777777" w:rsidR="008A6A86" w:rsidRDefault="008A6A86" w:rsidP="008A6A86">
      <w:pPr>
        <w:widowControl w:val="0"/>
        <w:autoSpaceDE w:val="0"/>
        <w:autoSpaceDN w:val="0"/>
        <w:adjustRightInd w:val="0"/>
        <w:jc w:val="both"/>
        <w:rPr>
          <w:rFonts w:asciiTheme="minorHAnsi" w:hAnsiTheme="minorHAnsi" w:cstheme="minorHAnsi"/>
          <w:sz w:val="22"/>
          <w:szCs w:val="22"/>
          <w:lang w:val="es-BO"/>
        </w:rPr>
      </w:pPr>
    </w:p>
    <w:p w14:paraId="21B98FC4" w14:textId="77777777" w:rsidR="008A6A86" w:rsidRPr="007E0CC3" w:rsidRDefault="008A6A86" w:rsidP="008A6A86">
      <w:pPr>
        <w:widowControl w:val="0"/>
        <w:autoSpaceDE w:val="0"/>
        <w:autoSpaceDN w:val="0"/>
        <w:adjustRightInd w:val="0"/>
        <w:jc w:val="both"/>
        <w:rPr>
          <w:rFonts w:asciiTheme="minorHAnsi" w:hAnsiTheme="minorHAnsi" w:cstheme="minorHAnsi"/>
          <w:sz w:val="22"/>
          <w:szCs w:val="22"/>
          <w:u w:val="single"/>
        </w:rPr>
      </w:pPr>
      <w:bookmarkStart w:id="2" w:name="_Toc314666251"/>
      <w:r>
        <w:rPr>
          <w:rFonts w:asciiTheme="minorHAnsi" w:hAnsiTheme="minorHAnsi" w:cstheme="minorHAnsi"/>
          <w:b/>
          <w:sz w:val="22"/>
          <w:szCs w:val="22"/>
          <w:u w:val="single"/>
        </w:rPr>
        <w:t xml:space="preserve">1.8.3. </w:t>
      </w:r>
      <w:r w:rsidRPr="007E0CC3">
        <w:rPr>
          <w:rFonts w:asciiTheme="minorHAnsi" w:hAnsiTheme="minorHAnsi" w:cstheme="minorHAnsi"/>
          <w:b/>
          <w:sz w:val="22"/>
          <w:szCs w:val="22"/>
          <w:u w:val="single"/>
        </w:rPr>
        <w:t>GARANTÍA DE CUMPLIMIENTO DE CONTRATO</w:t>
      </w:r>
      <w:bookmarkEnd w:id="2"/>
    </w:p>
    <w:p w14:paraId="3E849D07" w14:textId="77777777" w:rsidR="00CA1B5B" w:rsidRDefault="00CA1B5B" w:rsidP="008A6A86">
      <w:pPr>
        <w:widowControl w:val="0"/>
        <w:autoSpaceDE w:val="0"/>
        <w:autoSpaceDN w:val="0"/>
        <w:adjustRightInd w:val="0"/>
        <w:jc w:val="both"/>
        <w:rPr>
          <w:rFonts w:asciiTheme="minorHAnsi" w:hAnsiTheme="minorHAnsi" w:cstheme="minorHAnsi"/>
          <w:b/>
          <w:sz w:val="22"/>
          <w:szCs w:val="22"/>
          <w:lang w:val="es-BO"/>
        </w:rPr>
      </w:pPr>
    </w:p>
    <w:p w14:paraId="66CD1124" w14:textId="77777777" w:rsidR="008A6A86" w:rsidRDefault="008A6A86" w:rsidP="008A6A86">
      <w:pPr>
        <w:widowControl w:val="0"/>
        <w:autoSpaceDE w:val="0"/>
        <w:autoSpaceDN w:val="0"/>
        <w:adjustRightInd w:val="0"/>
        <w:jc w:val="both"/>
        <w:rPr>
          <w:rFonts w:asciiTheme="minorHAnsi" w:hAnsiTheme="minorHAnsi" w:cstheme="minorHAnsi"/>
          <w:sz w:val="22"/>
          <w:szCs w:val="22"/>
          <w:lang w:val="es-BO"/>
        </w:rPr>
      </w:pPr>
      <w:r w:rsidRPr="00972B0F">
        <w:rPr>
          <w:rFonts w:asciiTheme="minorHAnsi" w:hAnsiTheme="minorHAnsi" w:cstheme="minorHAnsi"/>
          <w:b/>
          <w:sz w:val="22"/>
          <w:szCs w:val="22"/>
          <w:lang w:val="es-BO"/>
        </w:rPr>
        <w:t>Boleta de Garantía</w:t>
      </w:r>
      <w:r>
        <w:rPr>
          <w:rFonts w:asciiTheme="minorHAnsi" w:hAnsiTheme="minorHAnsi" w:cstheme="minorHAnsi"/>
          <w:sz w:val="22"/>
          <w:szCs w:val="22"/>
          <w:lang w:val="es-BO"/>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972B0F">
        <w:rPr>
          <w:rFonts w:asciiTheme="minorHAnsi" w:hAnsiTheme="minorHAnsi" w:cstheme="minorHAnsi"/>
          <w:b/>
          <w:sz w:val="22"/>
          <w:szCs w:val="22"/>
          <w:lang w:val="es-BO"/>
        </w:rPr>
        <w:t>renovable, irrevocable y de ejecución inmediata</w:t>
      </w:r>
      <w:r>
        <w:rPr>
          <w:rFonts w:asciiTheme="minorHAnsi" w:hAnsiTheme="minorHAnsi" w:cstheme="minorHAnsi"/>
          <w:sz w:val="22"/>
          <w:szCs w:val="22"/>
          <w:lang w:val="es-BO"/>
        </w:rPr>
        <w:t xml:space="preserve"> con vigencia de 60 días calendario adicionales a la vigencia del contrato, por un importe equivalente al 7% del valor total del contrato.</w:t>
      </w:r>
    </w:p>
    <w:p w14:paraId="64178218" w14:textId="77777777" w:rsidR="008A6A86" w:rsidRPr="00680289" w:rsidRDefault="008A6A86" w:rsidP="008A6A86">
      <w:pPr>
        <w:widowControl w:val="0"/>
        <w:autoSpaceDE w:val="0"/>
        <w:autoSpaceDN w:val="0"/>
        <w:adjustRightInd w:val="0"/>
        <w:jc w:val="both"/>
        <w:rPr>
          <w:rFonts w:asciiTheme="minorHAnsi" w:hAnsiTheme="minorHAnsi" w:cstheme="minorHAnsi"/>
          <w:sz w:val="16"/>
          <w:szCs w:val="22"/>
          <w:lang w:val="es-BO"/>
        </w:rPr>
      </w:pPr>
    </w:p>
    <w:p w14:paraId="74E6C1C2" w14:textId="77777777" w:rsidR="008A6A86" w:rsidRPr="00826717" w:rsidRDefault="008A6A86" w:rsidP="008A6A86">
      <w:pPr>
        <w:widowControl w:val="0"/>
        <w:autoSpaceDE w:val="0"/>
        <w:autoSpaceDN w:val="0"/>
        <w:adjustRightInd w:val="0"/>
        <w:jc w:val="both"/>
        <w:rPr>
          <w:rFonts w:asciiTheme="minorHAnsi" w:hAnsiTheme="minorHAnsi" w:cstheme="minorHAnsi"/>
          <w:sz w:val="22"/>
          <w:szCs w:val="22"/>
          <w:lang w:val="es-BO"/>
        </w:rPr>
      </w:pPr>
      <w:r>
        <w:rPr>
          <w:rFonts w:asciiTheme="minorHAnsi" w:hAnsiTheme="minorHAnsi" w:cstheme="minorHAnsi"/>
          <w:b/>
          <w:sz w:val="22"/>
          <w:szCs w:val="22"/>
          <w:lang w:val="es-BO"/>
        </w:rPr>
        <w:t>Garantía a Primer Requerimiento</w:t>
      </w:r>
      <w:r>
        <w:rPr>
          <w:rFonts w:asciiTheme="minorHAnsi" w:hAnsiTheme="minorHAnsi" w:cstheme="minorHAnsi"/>
          <w:sz w:val="22"/>
          <w:szCs w:val="22"/>
          <w:lang w:val="es-BO"/>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972B0F">
        <w:rPr>
          <w:rFonts w:asciiTheme="minorHAnsi" w:hAnsiTheme="minorHAnsi" w:cstheme="minorHAnsi"/>
          <w:b/>
          <w:sz w:val="22"/>
          <w:szCs w:val="22"/>
          <w:lang w:val="es-BO"/>
        </w:rPr>
        <w:t xml:space="preserve">renovable, irrevocable y de ejecución </w:t>
      </w:r>
      <w:r>
        <w:rPr>
          <w:rFonts w:asciiTheme="minorHAnsi" w:hAnsiTheme="minorHAnsi" w:cstheme="minorHAnsi"/>
          <w:b/>
          <w:sz w:val="22"/>
          <w:szCs w:val="22"/>
          <w:lang w:val="es-BO"/>
        </w:rPr>
        <w:t>a primer requerimiento</w:t>
      </w:r>
      <w:r>
        <w:rPr>
          <w:rFonts w:asciiTheme="minorHAnsi" w:hAnsiTheme="minorHAnsi" w:cstheme="minorHAnsi"/>
          <w:sz w:val="22"/>
          <w:szCs w:val="22"/>
          <w:lang w:val="es-BO"/>
        </w:rPr>
        <w:t xml:space="preserve"> con vigencia de 60 días calendario adicionales a la vigencia del contrato, por un importe equivalente al 7% del valor total del contrato.</w:t>
      </w:r>
    </w:p>
    <w:p w14:paraId="0088FB4D" w14:textId="77777777" w:rsidR="00CA1B5B" w:rsidRDefault="00CA1B5B" w:rsidP="008A6A86">
      <w:pPr>
        <w:widowControl w:val="0"/>
        <w:autoSpaceDE w:val="0"/>
        <w:autoSpaceDN w:val="0"/>
        <w:adjustRightInd w:val="0"/>
        <w:jc w:val="both"/>
        <w:rPr>
          <w:rFonts w:asciiTheme="minorHAnsi" w:hAnsiTheme="minorHAnsi" w:cstheme="minorHAnsi"/>
          <w:b/>
          <w:sz w:val="22"/>
          <w:szCs w:val="22"/>
          <w:u w:val="single"/>
        </w:rPr>
      </w:pPr>
    </w:p>
    <w:p w14:paraId="53A43705" w14:textId="77777777" w:rsidR="008A6A86" w:rsidRPr="007E0CC3" w:rsidRDefault="008A6A86" w:rsidP="008A6A86">
      <w:pPr>
        <w:widowControl w:val="0"/>
        <w:autoSpaceDE w:val="0"/>
        <w:autoSpaceDN w:val="0"/>
        <w:adjustRightInd w:val="0"/>
        <w:jc w:val="both"/>
        <w:rPr>
          <w:rFonts w:asciiTheme="minorHAnsi" w:hAnsiTheme="minorHAnsi" w:cstheme="minorHAnsi"/>
          <w:sz w:val="22"/>
          <w:szCs w:val="22"/>
          <w:u w:val="single"/>
        </w:rPr>
      </w:pPr>
      <w:r>
        <w:rPr>
          <w:rFonts w:asciiTheme="minorHAnsi" w:hAnsiTheme="minorHAnsi" w:cstheme="minorHAnsi"/>
          <w:b/>
          <w:sz w:val="22"/>
          <w:szCs w:val="22"/>
          <w:u w:val="single"/>
        </w:rPr>
        <w:t xml:space="preserve">1.8.4. </w:t>
      </w:r>
      <w:r w:rsidRPr="007E0CC3">
        <w:rPr>
          <w:rFonts w:asciiTheme="minorHAnsi" w:hAnsiTheme="minorHAnsi" w:cstheme="minorHAnsi"/>
          <w:b/>
          <w:sz w:val="22"/>
          <w:szCs w:val="22"/>
          <w:u w:val="single"/>
        </w:rPr>
        <w:t>GARANTÍA ADICIONAL A LA GARANTÍA DE CUMPLIMIENTO DE CONTRATO</w:t>
      </w:r>
    </w:p>
    <w:p w14:paraId="221D5FB6" w14:textId="77777777" w:rsidR="00CA1B5B" w:rsidRDefault="00CA1B5B" w:rsidP="008A6A86">
      <w:pPr>
        <w:autoSpaceDE w:val="0"/>
        <w:autoSpaceDN w:val="0"/>
        <w:jc w:val="both"/>
        <w:rPr>
          <w:rFonts w:ascii="Calibri" w:eastAsia="Calibri" w:hAnsi="Calibri"/>
          <w:b/>
          <w:bCs/>
          <w:sz w:val="22"/>
          <w:szCs w:val="22"/>
          <w:lang w:val="es-BO" w:eastAsia="en-US"/>
        </w:rPr>
      </w:pPr>
    </w:p>
    <w:p w14:paraId="5DDFAB48" w14:textId="77777777" w:rsidR="008A6A86" w:rsidRPr="00AE76BB" w:rsidRDefault="008A6A86" w:rsidP="008A6A86">
      <w:pPr>
        <w:autoSpaceDE w:val="0"/>
        <w:autoSpaceDN w:val="0"/>
        <w:jc w:val="both"/>
        <w:rPr>
          <w:rFonts w:ascii="Calibri" w:eastAsia="Calibri" w:hAnsi="Calibri"/>
          <w:sz w:val="22"/>
          <w:szCs w:val="22"/>
          <w:lang w:val="es-BO" w:eastAsia="en-US"/>
        </w:rPr>
      </w:pPr>
      <w:r w:rsidRPr="00AE76BB">
        <w:rPr>
          <w:rFonts w:ascii="Calibri" w:eastAsia="Calibri" w:hAnsi="Calibri"/>
          <w:b/>
          <w:bCs/>
          <w:sz w:val="22"/>
          <w:szCs w:val="22"/>
          <w:lang w:val="es-BO" w:eastAsia="en-US"/>
        </w:rPr>
        <w:t>Boleta de Garantía</w:t>
      </w:r>
      <w:r w:rsidRPr="00AE76BB">
        <w:rPr>
          <w:rFonts w:ascii="Calibri" w:eastAsia="Calibri" w:hAnsi="Calibri"/>
          <w:sz w:val="22"/>
          <w:szCs w:val="22"/>
          <w:lang w:val="es-BO" w:eastAsia="en-US"/>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AE76BB">
        <w:rPr>
          <w:rFonts w:ascii="Calibri" w:eastAsia="Calibri" w:hAnsi="Calibri"/>
          <w:b/>
          <w:bCs/>
          <w:sz w:val="22"/>
          <w:szCs w:val="22"/>
          <w:lang w:val="es-BO" w:eastAsia="en-US"/>
        </w:rPr>
        <w:t>renovable, irrevocable y de ejecución inmediata</w:t>
      </w:r>
      <w:r w:rsidRPr="00AE76BB">
        <w:rPr>
          <w:rFonts w:ascii="Calibri" w:eastAsia="Calibri" w:hAnsi="Calibri"/>
          <w:sz w:val="22"/>
          <w:szCs w:val="22"/>
          <w:lang w:val="es-BO" w:eastAsia="en-US"/>
        </w:rPr>
        <w:t xml:space="preserve"> con vigencia de 60 días calendario adicionales a la vigencia del contrato, por un importe equivalente a la diferencia entre el ochenta y cinco por ciento (85 %) del Precio Referencial y el del valor de la propuesta económica.</w:t>
      </w:r>
    </w:p>
    <w:p w14:paraId="68BADBA5" w14:textId="77777777" w:rsidR="008A6A86" w:rsidRPr="00AE76BB" w:rsidRDefault="008A6A86" w:rsidP="008A6A86">
      <w:pPr>
        <w:autoSpaceDE w:val="0"/>
        <w:autoSpaceDN w:val="0"/>
        <w:jc w:val="both"/>
        <w:rPr>
          <w:rFonts w:ascii="Calibri" w:eastAsia="Calibri" w:hAnsi="Calibri"/>
          <w:sz w:val="22"/>
          <w:szCs w:val="22"/>
          <w:lang w:val="es-BO" w:eastAsia="en-US"/>
        </w:rPr>
      </w:pPr>
    </w:p>
    <w:p w14:paraId="638937C2" w14:textId="77777777" w:rsidR="008A6A86" w:rsidRPr="00AE76BB" w:rsidRDefault="008A6A86" w:rsidP="008A6A86">
      <w:pPr>
        <w:autoSpaceDE w:val="0"/>
        <w:autoSpaceDN w:val="0"/>
        <w:jc w:val="both"/>
        <w:rPr>
          <w:rFonts w:ascii="Calibri" w:eastAsia="Calibri" w:hAnsi="Calibri"/>
          <w:sz w:val="22"/>
          <w:szCs w:val="22"/>
          <w:lang w:val="es-BO" w:eastAsia="en-US"/>
        </w:rPr>
      </w:pPr>
      <w:r w:rsidRPr="00AE76BB">
        <w:rPr>
          <w:rFonts w:ascii="Calibri" w:eastAsia="Calibri" w:hAnsi="Calibri"/>
          <w:b/>
          <w:bCs/>
          <w:sz w:val="22"/>
          <w:szCs w:val="22"/>
          <w:lang w:val="es-BO" w:eastAsia="en-US"/>
        </w:rPr>
        <w:t>Garantía a Primer Requerimiento</w:t>
      </w:r>
      <w:r w:rsidRPr="00AE76BB">
        <w:rPr>
          <w:rFonts w:ascii="Calibri" w:eastAsia="Calibri" w:hAnsi="Calibri"/>
          <w:sz w:val="22"/>
          <w:szCs w:val="22"/>
          <w:lang w:val="es-BO" w:eastAsia="en-US"/>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w:t>
      </w:r>
      <w:r w:rsidRPr="00AE76BB">
        <w:rPr>
          <w:rFonts w:ascii="Calibri" w:eastAsia="Calibri" w:hAnsi="Calibri"/>
          <w:b/>
          <w:bCs/>
          <w:sz w:val="22"/>
          <w:szCs w:val="22"/>
          <w:lang w:val="es-BO" w:eastAsia="en-US"/>
        </w:rPr>
        <w:t>renovable, irrevocable y de ejecución a primer requerimiento</w:t>
      </w:r>
      <w:r w:rsidRPr="00AE76BB">
        <w:rPr>
          <w:rFonts w:ascii="Calibri" w:eastAsia="Calibri" w:hAnsi="Calibri"/>
          <w:sz w:val="22"/>
          <w:szCs w:val="22"/>
          <w:lang w:val="es-BO" w:eastAsia="en-US"/>
        </w:rPr>
        <w:t xml:space="preserve"> con vigencia de 60 días calendario adicionales a la vigencia del contrato, por un importe equivalente a la diferencia entre el ochenta y cinco por ciento (85 %) del Precio Referencial y el del valor de la propuesta económica.</w:t>
      </w:r>
    </w:p>
    <w:p w14:paraId="32C88EE4" w14:textId="77777777" w:rsidR="00DE00AF" w:rsidRDefault="00DE00AF" w:rsidP="00DE00AF">
      <w:pPr>
        <w:tabs>
          <w:tab w:val="left" w:pos="426"/>
        </w:tabs>
        <w:contextualSpacing/>
        <w:rPr>
          <w:rFonts w:asciiTheme="minorHAnsi" w:hAnsiTheme="minorHAnsi" w:cstheme="minorHAnsi"/>
          <w:b/>
          <w:color w:val="000000" w:themeColor="text1"/>
          <w:sz w:val="22"/>
          <w:szCs w:val="22"/>
          <w:u w:val="single"/>
          <w:lang w:val="es-BO"/>
        </w:rPr>
      </w:pPr>
    </w:p>
    <w:p w14:paraId="01A82B1B" w14:textId="77777777" w:rsidR="00A3245F" w:rsidRDefault="00A3245F" w:rsidP="00DE00AF">
      <w:pPr>
        <w:tabs>
          <w:tab w:val="left" w:pos="426"/>
        </w:tabs>
        <w:contextualSpacing/>
        <w:rPr>
          <w:rFonts w:asciiTheme="minorHAnsi" w:hAnsiTheme="minorHAnsi" w:cstheme="minorHAnsi"/>
          <w:b/>
          <w:color w:val="000000" w:themeColor="text1"/>
          <w:sz w:val="22"/>
          <w:szCs w:val="22"/>
          <w:u w:val="single"/>
          <w:lang w:val="es-BO"/>
        </w:rPr>
      </w:pPr>
    </w:p>
    <w:p w14:paraId="2B8A6DB9" w14:textId="77777777" w:rsidR="00A3245F" w:rsidRDefault="00A3245F" w:rsidP="00DE00AF">
      <w:pPr>
        <w:tabs>
          <w:tab w:val="left" w:pos="426"/>
        </w:tabs>
        <w:contextualSpacing/>
        <w:rPr>
          <w:rFonts w:asciiTheme="minorHAnsi" w:hAnsiTheme="minorHAnsi" w:cstheme="minorHAnsi"/>
          <w:b/>
          <w:color w:val="000000" w:themeColor="text1"/>
          <w:sz w:val="22"/>
          <w:szCs w:val="22"/>
          <w:u w:val="single"/>
          <w:lang w:val="es-BO"/>
        </w:rPr>
      </w:pPr>
    </w:p>
    <w:p w14:paraId="5B2D32D3" w14:textId="5ACFC096" w:rsidR="00EC40E6" w:rsidRPr="00BA005A" w:rsidRDefault="008A6A86" w:rsidP="0085561E">
      <w:pPr>
        <w:pStyle w:val="Prrafodelista"/>
        <w:numPr>
          <w:ilvl w:val="1"/>
          <w:numId w:val="40"/>
        </w:numPr>
        <w:tabs>
          <w:tab w:val="left" w:pos="426"/>
        </w:tabs>
        <w:contextualSpacing/>
        <w:rPr>
          <w:rFonts w:asciiTheme="minorHAnsi" w:hAnsiTheme="minorHAnsi" w:cstheme="minorHAnsi"/>
          <w:b/>
          <w:color w:val="000000" w:themeColor="text1"/>
          <w:sz w:val="22"/>
          <w:szCs w:val="22"/>
          <w:u w:val="single"/>
        </w:rPr>
      </w:pPr>
      <w:r w:rsidRPr="00BA005A">
        <w:rPr>
          <w:rFonts w:asciiTheme="minorHAnsi" w:hAnsiTheme="minorHAnsi" w:cstheme="minorHAnsi"/>
          <w:b/>
          <w:color w:val="000000" w:themeColor="text1"/>
          <w:sz w:val="22"/>
          <w:szCs w:val="22"/>
          <w:u w:val="single"/>
        </w:rPr>
        <w:t>DISPOSICIONES AMBIENTALES</w:t>
      </w:r>
    </w:p>
    <w:p w14:paraId="2F53CBB5" w14:textId="77777777" w:rsidR="00EC40E6" w:rsidRDefault="00EC40E6" w:rsidP="00C900E5">
      <w:pPr>
        <w:autoSpaceDE w:val="0"/>
        <w:autoSpaceDN w:val="0"/>
        <w:adjustRightInd w:val="0"/>
        <w:jc w:val="both"/>
        <w:rPr>
          <w:rFonts w:asciiTheme="minorHAnsi" w:hAnsiTheme="minorHAnsi" w:cstheme="minorHAnsi"/>
          <w:b/>
          <w:sz w:val="22"/>
          <w:szCs w:val="22"/>
          <w:lang w:val="es-MX"/>
        </w:rPr>
      </w:pPr>
    </w:p>
    <w:p w14:paraId="28428539" w14:textId="25124A6B" w:rsidR="008A6A86" w:rsidRPr="00353FF3" w:rsidRDefault="008A6A86" w:rsidP="008A6A86">
      <w:pPr>
        <w:jc w:val="both"/>
        <w:rPr>
          <w:rFonts w:ascii="Calibri" w:eastAsia="Calibri" w:hAnsi="Calibri"/>
          <w:color w:val="000000"/>
          <w:sz w:val="22"/>
          <w:lang w:val="es-BO" w:eastAsia="es-BO"/>
        </w:rPr>
      </w:pPr>
      <w:r w:rsidRPr="00353FF3">
        <w:rPr>
          <w:rFonts w:ascii="Calibri" w:eastAsia="Calibri" w:hAnsi="Calibri"/>
          <w:color w:val="000000"/>
          <w:sz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BA005A">
        <w:rPr>
          <w:rFonts w:ascii="Calibri" w:eastAsia="Calibri" w:hAnsi="Calibri"/>
          <w:color w:val="000000"/>
          <w:sz w:val="22"/>
          <w:lang w:val="es-BO" w:eastAsia="es-BO"/>
        </w:rPr>
        <w:t>.</w:t>
      </w:r>
      <w:r w:rsidRPr="00353FF3">
        <w:rPr>
          <w:rFonts w:ascii="Calibri" w:eastAsia="Calibri" w:hAnsi="Calibri"/>
          <w:color w:val="000000"/>
          <w:sz w:val="22"/>
          <w:lang w:val="es-BO" w:eastAsia="es-BO"/>
        </w:rPr>
        <w:t>A</w:t>
      </w:r>
      <w:r w:rsidR="00BA005A">
        <w:rPr>
          <w:rFonts w:ascii="Calibri" w:eastAsia="Calibri" w:hAnsi="Calibri"/>
          <w:color w:val="000000"/>
          <w:sz w:val="22"/>
          <w:lang w:val="es-BO" w:eastAsia="es-BO"/>
        </w:rPr>
        <w:t>.</w:t>
      </w:r>
      <w:r w:rsidRPr="00353FF3">
        <w:rPr>
          <w:rFonts w:ascii="Calibri" w:eastAsia="Calibri" w:hAnsi="Calibri"/>
          <w:color w:val="000000"/>
          <w:sz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14:paraId="1AFD93D5" w14:textId="77777777" w:rsidR="008A6A86" w:rsidRDefault="008A6A86" w:rsidP="008A6A86">
      <w:pPr>
        <w:jc w:val="both"/>
        <w:rPr>
          <w:rFonts w:ascii="Calibri" w:eastAsia="Calibri" w:hAnsi="Calibri"/>
          <w:color w:val="000000"/>
          <w:sz w:val="22"/>
          <w:lang w:val="es-BO" w:eastAsia="es-BO"/>
        </w:rPr>
      </w:pPr>
    </w:p>
    <w:p w14:paraId="0D1D07BB" w14:textId="77777777" w:rsidR="008A6A86" w:rsidRPr="00353FF3" w:rsidRDefault="008A6A86" w:rsidP="008A6A86">
      <w:pPr>
        <w:jc w:val="both"/>
        <w:rPr>
          <w:rFonts w:ascii="Calibri" w:eastAsia="Calibri" w:hAnsi="Calibri"/>
          <w:color w:val="000000"/>
          <w:sz w:val="22"/>
          <w:lang w:val="es-BO" w:eastAsia="es-BO"/>
        </w:rPr>
      </w:pPr>
      <w:r w:rsidRPr="00353FF3">
        <w:rPr>
          <w:rFonts w:ascii="Calibri" w:eastAsia="Calibri" w:hAnsi="Calibri"/>
          <w:color w:val="000000"/>
          <w:sz w:val="22"/>
          <w:lang w:val="es-BO" w:eastAsia="es-BO"/>
        </w:rPr>
        <w:t>Toda esta documentación de respaldo deberá demostrar el cumplimiento de la legislación aplicable, misma que será de insumo para la elaboración de los Informes de Monitoreo Ambiental que elabore YPFB cuando corresponda.</w:t>
      </w:r>
    </w:p>
    <w:p w14:paraId="2DBE5100" w14:textId="77777777" w:rsidR="008A6A86" w:rsidRDefault="008A6A86" w:rsidP="008A6A86">
      <w:pPr>
        <w:jc w:val="both"/>
        <w:rPr>
          <w:rFonts w:ascii="Calibri" w:eastAsia="Calibri" w:hAnsi="Calibri"/>
          <w:color w:val="000000"/>
          <w:sz w:val="22"/>
          <w:lang w:val="es-BO" w:eastAsia="es-BO"/>
        </w:rPr>
      </w:pPr>
    </w:p>
    <w:p w14:paraId="79362C16" w14:textId="77777777" w:rsidR="008A6A86" w:rsidRPr="00353FF3" w:rsidRDefault="008A6A86" w:rsidP="008A6A86">
      <w:pPr>
        <w:jc w:val="both"/>
        <w:rPr>
          <w:rFonts w:ascii="Calibri" w:eastAsia="Calibri" w:hAnsi="Calibri"/>
          <w:color w:val="000000"/>
          <w:sz w:val="22"/>
          <w:lang w:val="es-BO" w:eastAsia="es-BO"/>
        </w:rPr>
      </w:pPr>
      <w:r w:rsidRPr="00353FF3">
        <w:rPr>
          <w:rFonts w:ascii="Calibri" w:eastAsia="Calibri" w:hAnsi="Calibri"/>
          <w:color w:val="000000"/>
          <w:sz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2E4645F3" w14:textId="77777777" w:rsidR="008A6A86" w:rsidRDefault="008A6A86" w:rsidP="008A6A86">
      <w:pPr>
        <w:jc w:val="both"/>
        <w:rPr>
          <w:rFonts w:ascii="Calibri" w:eastAsia="Calibri" w:hAnsi="Calibri"/>
          <w:color w:val="000000"/>
          <w:sz w:val="22"/>
          <w:lang w:val="es-BO" w:eastAsia="es-BO"/>
        </w:rPr>
      </w:pPr>
    </w:p>
    <w:p w14:paraId="58F63BCA" w14:textId="77777777" w:rsidR="008A6A86" w:rsidRPr="00353FF3" w:rsidRDefault="008A6A86" w:rsidP="008A6A86">
      <w:pPr>
        <w:jc w:val="both"/>
        <w:rPr>
          <w:rFonts w:ascii="Calibri" w:eastAsia="Calibri" w:hAnsi="Calibri"/>
          <w:color w:val="000000"/>
          <w:sz w:val="22"/>
          <w:lang w:val="es-BO" w:eastAsia="es-BO"/>
        </w:rPr>
      </w:pPr>
      <w:r w:rsidRPr="00353FF3">
        <w:rPr>
          <w:rFonts w:ascii="Calibri" w:eastAsia="Calibri" w:hAnsi="Calibri"/>
          <w:color w:val="000000"/>
          <w:sz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79609D47" w14:textId="77777777" w:rsidR="008A6A86" w:rsidRDefault="008A6A86" w:rsidP="008A6A86">
      <w:pPr>
        <w:jc w:val="both"/>
        <w:rPr>
          <w:rFonts w:ascii="Calibri" w:eastAsia="Calibri" w:hAnsi="Calibri"/>
          <w:color w:val="000000"/>
          <w:sz w:val="22"/>
          <w:lang w:val="es-BO" w:eastAsia="es-BO"/>
        </w:rPr>
      </w:pPr>
    </w:p>
    <w:p w14:paraId="0A7EB863" w14:textId="77777777" w:rsidR="008A6A86" w:rsidRDefault="008A6A86" w:rsidP="008A6A86">
      <w:pPr>
        <w:jc w:val="both"/>
        <w:rPr>
          <w:rFonts w:ascii="Verdana" w:hAnsi="Verdana" w:cs="Arial"/>
          <w:sz w:val="18"/>
          <w:szCs w:val="18"/>
        </w:rPr>
      </w:pPr>
      <w:r w:rsidRPr="00353FF3">
        <w:rPr>
          <w:rFonts w:ascii="Calibri" w:eastAsia="Calibri" w:hAnsi="Calibri"/>
          <w:color w:val="000000"/>
          <w:sz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3CBAAAE2" w14:textId="77777777" w:rsidR="00EC40E6" w:rsidRDefault="00EC40E6" w:rsidP="00C900E5">
      <w:pPr>
        <w:autoSpaceDE w:val="0"/>
        <w:autoSpaceDN w:val="0"/>
        <w:adjustRightInd w:val="0"/>
        <w:jc w:val="both"/>
        <w:rPr>
          <w:rFonts w:asciiTheme="minorHAnsi" w:hAnsiTheme="minorHAnsi" w:cstheme="minorHAnsi"/>
          <w:b/>
          <w:sz w:val="22"/>
          <w:szCs w:val="22"/>
        </w:rPr>
      </w:pPr>
    </w:p>
    <w:p w14:paraId="78A00D8C" w14:textId="77777777" w:rsidR="00A3245F" w:rsidRDefault="00A3245F" w:rsidP="00C900E5">
      <w:pPr>
        <w:autoSpaceDE w:val="0"/>
        <w:autoSpaceDN w:val="0"/>
        <w:adjustRightInd w:val="0"/>
        <w:jc w:val="both"/>
        <w:rPr>
          <w:rFonts w:asciiTheme="minorHAnsi" w:hAnsiTheme="minorHAnsi" w:cstheme="minorHAnsi"/>
          <w:b/>
          <w:sz w:val="22"/>
          <w:szCs w:val="22"/>
        </w:rPr>
      </w:pPr>
    </w:p>
    <w:p w14:paraId="2F34BA2B" w14:textId="77777777" w:rsidR="00A3245F" w:rsidRDefault="00A3245F" w:rsidP="00C900E5">
      <w:pPr>
        <w:autoSpaceDE w:val="0"/>
        <w:autoSpaceDN w:val="0"/>
        <w:adjustRightInd w:val="0"/>
        <w:jc w:val="both"/>
        <w:rPr>
          <w:rFonts w:asciiTheme="minorHAnsi" w:hAnsiTheme="minorHAnsi" w:cstheme="minorHAnsi"/>
          <w:b/>
          <w:sz w:val="22"/>
          <w:szCs w:val="22"/>
        </w:rPr>
      </w:pPr>
    </w:p>
    <w:p w14:paraId="0E287557" w14:textId="21C3E67F" w:rsidR="00531080" w:rsidRPr="00F234D6" w:rsidRDefault="00531080" w:rsidP="0085561E">
      <w:pPr>
        <w:pStyle w:val="Prrafodelista"/>
        <w:numPr>
          <w:ilvl w:val="1"/>
          <w:numId w:val="40"/>
        </w:numPr>
        <w:tabs>
          <w:tab w:val="left" w:pos="426"/>
        </w:tabs>
        <w:contextualSpacing/>
        <w:rPr>
          <w:rFonts w:asciiTheme="minorHAnsi" w:hAnsiTheme="minorHAnsi" w:cstheme="minorHAnsi"/>
          <w:b/>
          <w:color w:val="000000" w:themeColor="text1"/>
          <w:sz w:val="22"/>
          <w:szCs w:val="22"/>
          <w:u w:val="single"/>
        </w:rPr>
      </w:pPr>
      <w:r w:rsidRPr="006D6AA1">
        <w:rPr>
          <w:rFonts w:asciiTheme="minorHAnsi" w:hAnsiTheme="minorHAnsi" w:cstheme="minorHAnsi"/>
          <w:b/>
          <w:color w:val="000000" w:themeColor="text1"/>
          <w:sz w:val="22"/>
          <w:szCs w:val="22"/>
          <w:u w:val="single"/>
        </w:rPr>
        <w:t>EXPERIENCIA DE LA EMPRESA</w:t>
      </w:r>
      <w:r w:rsidRPr="00F234D6">
        <w:rPr>
          <w:rFonts w:asciiTheme="minorHAnsi" w:hAnsiTheme="minorHAnsi" w:cstheme="minorHAnsi"/>
          <w:b/>
          <w:bCs/>
          <w:sz w:val="22"/>
          <w:szCs w:val="22"/>
          <w:u w:val="single"/>
        </w:rPr>
        <w:t xml:space="preserve"> </w:t>
      </w:r>
    </w:p>
    <w:p w14:paraId="412A486C" w14:textId="77777777" w:rsidR="00531080" w:rsidRPr="00F234D6" w:rsidRDefault="00531080" w:rsidP="0085561E">
      <w:pPr>
        <w:contextualSpacing/>
        <w:jc w:val="both"/>
        <w:rPr>
          <w:rFonts w:asciiTheme="minorHAnsi" w:hAnsiTheme="minorHAnsi" w:cstheme="minorHAnsi"/>
          <w:sz w:val="22"/>
          <w:szCs w:val="22"/>
        </w:rPr>
      </w:pPr>
      <w:r w:rsidRPr="00F234D6">
        <w:rPr>
          <w:rFonts w:asciiTheme="minorHAnsi" w:hAnsiTheme="minorHAnsi" w:cstheme="minorHAnsi"/>
          <w:sz w:val="22"/>
          <w:szCs w:val="22"/>
          <w:lang w:val="es-BO" w:eastAsia="es-BO"/>
        </w:rPr>
        <w:t xml:space="preserve">La experiencia general y específica del proponente será computada considerando las obras ejecutados durante los últimos 10 años. La información provista por la empresa proponente en la presentación de propuestas debe estar respaldada </w:t>
      </w:r>
      <w:r w:rsidRPr="00B211A3">
        <w:rPr>
          <w:rFonts w:asciiTheme="minorHAnsi" w:hAnsiTheme="minorHAnsi" w:cstheme="minorHAnsi"/>
          <w:sz w:val="22"/>
          <w:szCs w:val="22"/>
          <w:lang w:val="es-BO" w:eastAsia="es-BO"/>
        </w:rPr>
        <w:t xml:space="preserve">por actas de entrega definitiva, certificado y/o documento que demuestre la conclusión de la obra. </w:t>
      </w:r>
      <w:r w:rsidRPr="00C242A0">
        <w:rPr>
          <w:rFonts w:asciiTheme="minorHAnsi" w:hAnsiTheme="minorHAnsi" w:cstheme="minorHAnsi"/>
          <w:sz w:val="22"/>
          <w:szCs w:val="22"/>
          <w:lang w:val="es-BO" w:eastAsia="es-BO"/>
        </w:rPr>
        <w:t xml:space="preserve">Cuando los respaldos citados no contemplen toda la información requerida en los formularios de la propuesta, se podrán presentar documentos </w:t>
      </w:r>
      <w:r w:rsidRPr="00C242A0">
        <w:rPr>
          <w:rFonts w:asciiTheme="minorHAnsi" w:hAnsiTheme="minorHAnsi" w:cstheme="minorHAnsi"/>
          <w:b/>
          <w:sz w:val="22"/>
          <w:szCs w:val="22"/>
          <w:u w:val="single"/>
          <w:lang w:val="es-BO" w:eastAsia="es-BO"/>
        </w:rPr>
        <w:t>adicionales</w:t>
      </w:r>
      <w:r w:rsidRPr="00C242A0">
        <w:rPr>
          <w:rFonts w:asciiTheme="minorHAnsi" w:hAnsiTheme="minorHAnsi" w:cstheme="minorHAnsi"/>
          <w:sz w:val="22"/>
          <w:szCs w:val="22"/>
          <w:lang w:val="es-BO" w:eastAsia="es-BO"/>
        </w:rPr>
        <w:t xml:space="preserve"> a los citados donde se evidencie y/o complemente la información solicitada.</w:t>
      </w:r>
    </w:p>
    <w:p w14:paraId="5C74E146" w14:textId="77777777" w:rsidR="00531080" w:rsidRDefault="00531080" w:rsidP="00EC40E6">
      <w:pPr>
        <w:pStyle w:val="Prrafodelista"/>
        <w:numPr>
          <w:ilvl w:val="0"/>
          <w:numId w:val="21"/>
        </w:numPr>
        <w:rPr>
          <w:rFonts w:asciiTheme="minorHAnsi" w:hAnsiTheme="minorHAnsi" w:cstheme="minorHAnsi"/>
          <w:b/>
          <w:sz w:val="22"/>
          <w:szCs w:val="22"/>
          <w:lang w:val="es-BO" w:eastAsia="es-BO"/>
        </w:rPr>
      </w:pPr>
      <w:r w:rsidRPr="00EC40E6">
        <w:rPr>
          <w:rFonts w:asciiTheme="minorHAnsi" w:hAnsiTheme="minorHAnsi" w:cstheme="minorHAnsi"/>
          <w:b/>
          <w:sz w:val="22"/>
          <w:szCs w:val="22"/>
          <w:lang w:val="es-BO" w:eastAsia="es-BO"/>
        </w:rPr>
        <w:t>EXPERIENCIA GENERAL DE LA EMPRESA</w:t>
      </w:r>
    </w:p>
    <w:p w14:paraId="75745F09" w14:textId="77777777" w:rsidR="006B19CE" w:rsidRPr="00EC40E6" w:rsidRDefault="006B19CE" w:rsidP="00EC40E6">
      <w:pPr>
        <w:pStyle w:val="Prrafodelista"/>
        <w:ind w:left="720"/>
        <w:rPr>
          <w:rFonts w:asciiTheme="minorHAnsi" w:hAnsiTheme="minorHAnsi" w:cstheme="minorHAnsi"/>
          <w:b/>
          <w:sz w:val="22"/>
          <w:szCs w:val="22"/>
          <w:lang w:val="es-BO" w:eastAsia="es-BO"/>
        </w:rPr>
      </w:pPr>
    </w:p>
    <w:p w14:paraId="0AF315FF" w14:textId="77777777" w:rsidR="00531080" w:rsidRPr="00EC40E6" w:rsidRDefault="00531080" w:rsidP="00E477F7">
      <w:pPr>
        <w:ind w:left="708"/>
        <w:contextualSpacing/>
        <w:jc w:val="both"/>
        <w:rPr>
          <w:rFonts w:asciiTheme="minorHAnsi" w:hAnsiTheme="minorHAnsi" w:cstheme="minorHAnsi"/>
          <w:sz w:val="22"/>
          <w:szCs w:val="22"/>
          <w:lang w:val="es-BO" w:eastAsia="es-BO"/>
        </w:rPr>
      </w:pPr>
      <w:r w:rsidRPr="00EC40E6">
        <w:rPr>
          <w:rFonts w:asciiTheme="minorHAnsi" w:hAnsiTheme="minorHAnsi" w:cstheme="minorHAnsi"/>
          <w:sz w:val="22"/>
          <w:szCs w:val="22"/>
          <w:lang w:val="es-BO" w:eastAsia="es-BO"/>
        </w:rPr>
        <w:t>La sumatoria de la experiencia de la empresa proponente, deberá sumar al menos (1) una vez el monto del precio referencial establecido en el Documento Base de Contratación</w:t>
      </w:r>
    </w:p>
    <w:p w14:paraId="2A9F89C4" w14:textId="77777777" w:rsidR="00531080" w:rsidRPr="00F234D6" w:rsidRDefault="00531080" w:rsidP="00531080">
      <w:pPr>
        <w:rPr>
          <w:rFonts w:asciiTheme="minorHAnsi" w:hAnsiTheme="minorHAnsi" w:cstheme="minorHAnsi"/>
          <w:b/>
          <w:sz w:val="22"/>
          <w:szCs w:val="22"/>
          <w:lang w:val="es-BO" w:eastAsia="es-BO"/>
        </w:rPr>
      </w:pPr>
    </w:p>
    <w:p w14:paraId="4574EB89" w14:textId="77777777" w:rsidR="00531080" w:rsidRDefault="00531080" w:rsidP="00EC40E6">
      <w:pPr>
        <w:pStyle w:val="Prrafodelista"/>
        <w:numPr>
          <w:ilvl w:val="0"/>
          <w:numId w:val="21"/>
        </w:numPr>
        <w:rPr>
          <w:rFonts w:asciiTheme="minorHAnsi" w:hAnsiTheme="minorHAnsi" w:cstheme="minorHAnsi"/>
          <w:b/>
          <w:sz w:val="22"/>
          <w:szCs w:val="22"/>
          <w:lang w:val="es-BO" w:eastAsia="es-BO"/>
        </w:rPr>
      </w:pPr>
      <w:r w:rsidRPr="00EC40E6">
        <w:rPr>
          <w:rFonts w:asciiTheme="minorHAnsi" w:hAnsiTheme="minorHAnsi" w:cstheme="minorHAnsi"/>
          <w:b/>
          <w:sz w:val="22"/>
          <w:szCs w:val="22"/>
          <w:lang w:val="es-BO" w:eastAsia="es-BO"/>
        </w:rPr>
        <w:t>EXPERIENCIA ESPECÍFICA DE LA EMPRESA</w:t>
      </w:r>
    </w:p>
    <w:p w14:paraId="0C6ED7AE" w14:textId="77777777" w:rsidR="006B19CE" w:rsidRPr="00EC40E6" w:rsidRDefault="006B19CE" w:rsidP="00EC40E6">
      <w:pPr>
        <w:pStyle w:val="Prrafodelista"/>
        <w:ind w:left="720"/>
        <w:rPr>
          <w:rFonts w:asciiTheme="minorHAnsi" w:hAnsiTheme="minorHAnsi" w:cstheme="minorHAnsi"/>
          <w:b/>
          <w:sz w:val="22"/>
          <w:szCs w:val="22"/>
          <w:lang w:val="es-BO" w:eastAsia="es-BO"/>
        </w:rPr>
      </w:pPr>
    </w:p>
    <w:p w14:paraId="317CBD9D" w14:textId="77777777" w:rsidR="00531080" w:rsidRPr="00EC40E6" w:rsidRDefault="00531080" w:rsidP="00E477F7">
      <w:pPr>
        <w:ind w:left="708"/>
        <w:contextualSpacing/>
        <w:jc w:val="both"/>
        <w:rPr>
          <w:rFonts w:asciiTheme="minorHAnsi" w:hAnsiTheme="minorHAnsi" w:cstheme="minorHAnsi"/>
          <w:sz w:val="22"/>
          <w:szCs w:val="22"/>
          <w:lang w:val="es-BO" w:eastAsia="es-BO"/>
        </w:rPr>
      </w:pPr>
      <w:r w:rsidRPr="00EC40E6">
        <w:rPr>
          <w:rFonts w:asciiTheme="minorHAnsi" w:hAnsiTheme="minorHAnsi" w:cstheme="minorHAnsi"/>
          <w:sz w:val="22"/>
          <w:szCs w:val="22"/>
          <w:lang w:val="es-BO" w:eastAsia="es-BO"/>
        </w:rPr>
        <w:t>La sumatoria de la experiencia especifica de la empresa proponente, deberá sumar al menos 0,5 veces el monto del precio referencial establecido en el Documento Base de Contratación</w:t>
      </w:r>
    </w:p>
    <w:p w14:paraId="505E67BB" w14:textId="77777777" w:rsidR="00531080" w:rsidRPr="00EC40E6" w:rsidRDefault="00531080" w:rsidP="00EC40E6">
      <w:pPr>
        <w:ind w:firstLine="360"/>
        <w:rPr>
          <w:rFonts w:asciiTheme="minorHAnsi" w:hAnsiTheme="minorHAnsi" w:cstheme="minorHAnsi"/>
          <w:b/>
          <w:sz w:val="22"/>
          <w:szCs w:val="22"/>
          <w:u w:val="single"/>
          <w:lang w:val="es-BO" w:eastAsia="es-BO"/>
        </w:rPr>
      </w:pPr>
      <w:r w:rsidRPr="00EC40E6">
        <w:rPr>
          <w:rFonts w:asciiTheme="minorHAnsi" w:hAnsiTheme="minorHAnsi" w:cstheme="minorHAnsi"/>
          <w:b/>
          <w:sz w:val="22"/>
          <w:szCs w:val="22"/>
          <w:u w:val="single"/>
          <w:lang w:val="es-BO" w:eastAsia="es-BO"/>
        </w:rPr>
        <w:t>OBRAS SIMILARES</w:t>
      </w:r>
    </w:p>
    <w:p w14:paraId="50BE5689" w14:textId="77777777" w:rsidR="00531080" w:rsidRDefault="00531080" w:rsidP="00E477F7">
      <w:pPr>
        <w:ind w:left="360"/>
        <w:contextualSpacing/>
        <w:jc w:val="both"/>
        <w:rPr>
          <w:rFonts w:asciiTheme="minorHAnsi" w:hAnsiTheme="minorHAnsi" w:cstheme="minorHAnsi"/>
          <w:sz w:val="22"/>
          <w:szCs w:val="22"/>
          <w:lang w:val="es-BO" w:eastAsia="es-BO"/>
        </w:rPr>
      </w:pPr>
      <w:r w:rsidRPr="00F234D6">
        <w:rPr>
          <w:rFonts w:asciiTheme="minorHAnsi" w:hAnsiTheme="minorHAnsi" w:cstheme="minorHAnsi"/>
          <w:sz w:val="22"/>
          <w:szCs w:val="22"/>
          <w:lang w:val="es-BO" w:eastAsia="es-BO"/>
        </w:rPr>
        <w:t xml:space="preserve">Se consideran como obras similares aquellas en las cuales la empresa proponente haya realizado cualquiera de los siguientes trabajos: </w:t>
      </w:r>
    </w:p>
    <w:p w14:paraId="310AAB4C" w14:textId="77777777" w:rsidR="00531080" w:rsidRPr="00EB44CA" w:rsidRDefault="00531080" w:rsidP="00531080">
      <w:pPr>
        <w:contextualSpacing/>
        <w:jc w:val="both"/>
        <w:rPr>
          <w:rFonts w:asciiTheme="minorHAnsi" w:hAnsiTheme="minorHAnsi" w:cstheme="minorHAnsi"/>
          <w:sz w:val="22"/>
          <w:szCs w:val="22"/>
          <w:lang w:val="es-BO" w:eastAsia="es-BO"/>
        </w:rPr>
      </w:pPr>
    </w:p>
    <w:p w14:paraId="015A612C" w14:textId="6E707004" w:rsidR="00531080" w:rsidRPr="00191F96" w:rsidRDefault="00531080" w:rsidP="00531080">
      <w:pPr>
        <w:pStyle w:val="Prrafodelista"/>
        <w:numPr>
          <w:ilvl w:val="0"/>
          <w:numId w:val="13"/>
        </w:numPr>
        <w:autoSpaceDE w:val="0"/>
        <w:autoSpaceDN w:val="0"/>
        <w:adjustRightInd w:val="0"/>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w:t>
      </w:r>
      <w:r w:rsidR="005918C6">
        <w:rPr>
          <w:rFonts w:asciiTheme="minorHAnsi" w:hAnsiTheme="minorHAnsi" w:cstheme="minorHAnsi"/>
          <w:sz w:val="22"/>
          <w:szCs w:val="22"/>
          <w:lang w:val="es-BO" w:eastAsia="es-BO"/>
        </w:rPr>
        <w:t xml:space="preserve"> y/o mantenimiento</w:t>
      </w:r>
      <w:r w:rsidRPr="00191F96">
        <w:rPr>
          <w:rFonts w:asciiTheme="minorHAnsi" w:hAnsiTheme="minorHAnsi" w:cstheme="minorHAnsi"/>
          <w:sz w:val="22"/>
          <w:szCs w:val="22"/>
          <w:lang w:val="es-BO" w:eastAsia="es-BO"/>
        </w:rPr>
        <w:t xml:space="preserve"> de red secundaria</w:t>
      </w:r>
    </w:p>
    <w:p w14:paraId="034E914E" w14:textId="77777777" w:rsidR="00531080" w:rsidRPr="00191F96" w:rsidRDefault="00531080" w:rsidP="00531080">
      <w:pPr>
        <w:pStyle w:val="Prrafodelista"/>
        <w:numPr>
          <w:ilvl w:val="0"/>
          <w:numId w:val="13"/>
        </w:numPr>
        <w:autoSpaceDE w:val="0"/>
        <w:autoSpaceDN w:val="0"/>
        <w:adjustRightInd w:val="0"/>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 xml:space="preserve">Obras civiles y/o mecánicas para la construcción </w:t>
      </w:r>
      <w:r>
        <w:rPr>
          <w:rFonts w:asciiTheme="minorHAnsi" w:hAnsiTheme="minorHAnsi" w:cstheme="minorHAnsi"/>
          <w:sz w:val="22"/>
          <w:szCs w:val="22"/>
          <w:lang w:val="es-BO" w:eastAsia="es-BO"/>
        </w:rPr>
        <w:t xml:space="preserve">y mantenimiento </w:t>
      </w:r>
      <w:r w:rsidRPr="00191F96">
        <w:rPr>
          <w:rFonts w:asciiTheme="minorHAnsi" w:hAnsiTheme="minorHAnsi" w:cstheme="minorHAnsi"/>
          <w:sz w:val="22"/>
          <w:szCs w:val="22"/>
          <w:lang w:val="es-BO" w:eastAsia="es-BO"/>
        </w:rPr>
        <w:t>de gasoductos y redes primarias</w:t>
      </w:r>
    </w:p>
    <w:p w14:paraId="78291947" w14:textId="77777777" w:rsidR="00531080" w:rsidRPr="00191F96" w:rsidRDefault="00531080" w:rsidP="00531080">
      <w:pPr>
        <w:pStyle w:val="Prrafodelista"/>
        <w:numPr>
          <w:ilvl w:val="0"/>
          <w:numId w:val="13"/>
        </w:numPr>
        <w:autoSpaceDE w:val="0"/>
        <w:autoSpaceDN w:val="0"/>
        <w:adjustRightInd w:val="0"/>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 de acometidas para gas natural</w:t>
      </w:r>
    </w:p>
    <w:p w14:paraId="5BBBAA1E" w14:textId="53C7ED2C" w:rsidR="00531080" w:rsidRDefault="00531080" w:rsidP="00531080">
      <w:pPr>
        <w:pStyle w:val="Prrafodelista"/>
        <w:numPr>
          <w:ilvl w:val="0"/>
          <w:numId w:val="13"/>
        </w:numPr>
        <w:autoSpaceDE w:val="0"/>
        <w:autoSpaceDN w:val="0"/>
        <w:adjustRightInd w:val="0"/>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Construcción de redes de agua potable, alcantarillado, telefonía, desagüé pluvial, sistemas de riego</w:t>
      </w:r>
      <w:r w:rsidR="005918C6">
        <w:rPr>
          <w:rFonts w:asciiTheme="minorHAnsi" w:hAnsiTheme="minorHAnsi" w:cstheme="minorHAnsi"/>
          <w:sz w:val="22"/>
          <w:szCs w:val="22"/>
          <w:lang w:val="es-BO" w:eastAsia="es-BO"/>
        </w:rPr>
        <w:t>, fibra óptica</w:t>
      </w:r>
      <w:r w:rsidRPr="00191F96">
        <w:rPr>
          <w:rFonts w:asciiTheme="minorHAnsi" w:hAnsiTheme="minorHAnsi" w:cstheme="minorHAnsi"/>
          <w:sz w:val="22"/>
          <w:szCs w:val="22"/>
          <w:lang w:val="es-BO" w:eastAsia="es-BO"/>
        </w:rPr>
        <w:t xml:space="preserve"> y/o cableado estructural.</w:t>
      </w:r>
    </w:p>
    <w:p w14:paraId="526A074D" w14:textId="6DA3A5B0" w:rsidR="00531080" w:rsidRDefault="00531080" w:rsidP="0085561E">
      <w:pPr>
        <w:pStyle w:val="Prrafodelista"/>
        <w:numPr>
          <w:ilvl w:val="1"/>
          <w:numId w:val="40"/>
        </w:numPr>
        <w:tabs>
          <w:tab w:val="left" w:pos="426"/>
        </w:tabs>
        <w:contextualSpacing/>
        <w:rPr>
          <w:rFonts w:asciiTheme="minorHAnsi" w:hAnsiTheme="minorHAnsi" w:cstheme="minorHAnsi"/>
          <w:b/>
          <w:bCs/>
          <w:sz w:val="22"/>
          <w:szCs w:val="22"/>
          <w:u w:val="single"/>
        </w:rPr>
      </w:pPr>
      <w:r w:rsidRPr="006D6AA1">
        <w:rPr>
          <w:rFonts w:asciiTheme="minorHAnsi" w:hAnsiTheme="minorHAnsi" w:cstheme="minorHAnsi"/>
          <w:b/>
          <w:color w:val="000000" w:themeColor="text1"/>
          <w:sz w:val="22"/>
          <w:szCs w:val="22"/>
        </w:rPr>
        <w:t xml:space="preserve"> EXPERIENCIA DEL PERSONAL TECNICO CLAVE (SUJETO A EVALUACION)</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0"/>
        <w:gridCol w:w="2893"/>
        <w:gridCol w:w="1134"/>
        <w:gridCol w:w="1134"/>
        <w:gridCol w:w="1985"/>
        <w:gridCol w:w="1462"/>
      </w:tblGrid>
      <w:tr w:rsidR="00531080" w:rsidRPr="00AD53A2" w14:paraId="3B63CA40" w14:textId="77777777" w:rsidTr="00531080">
        <w:trPr>
          <w:trHeight w:val="384"/>
          <w:tblHeader/>
          <w:jc w:val="center"/>
        </w:trPr>
        <w:tc>
          <w:tcPr>
            <w:tcW w:w="125"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14:paraId="4594E536" w14:textId="77777777" w:rsidR="00531080" w:rsidRPr="00AD53A2" w:rsidRDefault="00531080" w:rsidP="00531080">
            <w:pPr>
              <w:jc w:val="center"/>
              <w:rPr>
                <w:rFonts w:ascii="Calibri" w:hAnsi="Calibri" w:cs="Calibri"/>
                <w:b/>
                <w:sz w:val="18"/>
                <w:szCs w:val="18"/>
              </w:rPr>
            </w:pPr>
            <w:r w:rsidRPr="00AD53A2">
              <w:rPr>
                <w:rFonts w:ascii="Calibri" w:hAnsi="Calibri" w:cs="Calibri"/>
                <w:b/>
                <w:sz w:val="18"/>
                <w:szCs w:val="18"/>
              </w:rPr>
              <w:t>N°</w:t>
            </w:r>
          </w:p>
        </w:tc>
        <w:tc>
          <w:tcPr>
            <w:tcW w:w="1639" w:type="pct"/>
            <w:tcBorders>
              <w:top w:val="single" w:sz="4" w:space="0" w:color="auto"/>
              <w:left w:val="single" w:sz="4" w:space="0" w:color="auto"/>
              <w:bottom w:val="single" w:sz="4" w:space="0" w:color="auto"/>
              <w:right w:val="single" w:sz="4" w:space="0" w:color="auto"/>
            </w:tcBorders>
            <w:shd w:val="clear" w:color="auto" w:fill="F2F2F2"/>
            <w:vAlign w:val="center"/>
          </w:tcPr>
          <w:p w14:paraId="7C2A1F61" w14:textId="77777777" w:rsidR="00531080" w:rsidRPr="00AD53A2" w:rsidRDefault="00531080" w:rsidP="00531080">
            <w:pPr>
              <w:jc w:val="center"/>
              <w:rPr>
                <w:rFonts w:ascii="Calibri" w:hAnsi="Calibri" w:cs="Calibri"/>
                <w:b/>
                <w:sz w:val="18"/>
                <w:szCs w:val="18"/>
              </w:rPr>
            </w:pPr>
            <w:r w:rsidRPr="00AD53A2">
              <w:rPr>
                <w:rFonts w:ascii="Calibri" w:hAnsi="Calibri" w:cs="Calibri"/>
                <w:b/>
                <w:sz w:val="18"/>
                <w:szCs w:val="18"/>
              </w:rPr>
              <w:t>FORMACIÓN</w:t>
            </w:r>
          </w:p>
        </w:tc>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7702D97A" w14:textId="77777777" w:rsidR="00531080" w:rsidRPr="00AD53A2" w:rsidRDefault="00531080" w:rsidP="00531080">
            <w:pPr>
              <w:jc w:val="center"/>
              <w:rPr>
                <w:rFonts w:ascii="Calibri" w:hAnsi="Calibri" w:cs="Calibri"/>
                <w:b/>
                <w:sz w:val="18"/>
                <w:szCs w:val="18"/>
              </w:rPr>
            </w:pPr>
            <w:r w:rsidRPr="00AD53A2">
              <w:rPr>
                <w:rFonts w:ascii="Calibri" w:hAnsi="Calibri" w:cs="Calibri"/>
                <w:b/>
                <w:sz w:val="18"/>
                <w:szCs w:val="18"/>
              </w:rPr>
              <w:t>CARGO A DESEMPEÑAR</w:t>
            </w:r>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435E064C" w14:textId="77777777" w:rsidR="00531080" w:rsidRPr="00AD53A2" w:rsidRDefault="00531080" w:rsidP="00531080">
            <w:pPr>
              <w:jc w:val="center"/>
              <w:rPr>
                <w:rFonts w:ascii="Calibri" w:hAnsi="Calibri" w:cs="Calibri"/>
                <w:b/>
                <w:sz w:val="18"/>
                <w:szCs w:val="18"/>
              </w:rPr>
            </w:pPr>
            <w:r>
              <w:rPr>
                <w:rFonts w:ascii="Calibri" w:hAnsi="Calibri" w:cs="Calibri"/>
                <w:b/>
                <w:sz w:val="18"/>
                <w:szCs w:val="18"/>
              </w:rPr>
              <w:t>CANTIDAD REQUERIDA</w:t>
            </w:r>
          </w:p>
        </w:tc>
        <w:tc>
          <w:tcPr>
            <w:tcW w:w="1124" w:type="pct"/>
            <w:tcBorders>
              <w:top w:val="single" w:sz="4" w:space="0" w:color="auto"/>
              <w:left w:val="single" w:sz="4" w:space="0" w:color="auto"/>
              <w:bottom w:val="single" w:sz="4" w:space="0" w:color="auto"/>
              <w:right w:val="single" w:sz="4" w:space="0" w:color="auto"/>
            </w:tcBorders>
            <w:shd w:val="clear" w:color="auto" w:fill="F2F2F2"/>
          </w:tcPr>
          <w:p w14:paraId="09245785" w14:textId="77777777" w:rsidR="00531080" w:rsidRPr="00AD53A2" w:rsidRDefault="00531080" w:rsidP="00531080">
            <w:pPr>
              <w:jc w:val="center"/>
              <w:rPr>
                <w:rFonts w:ascii="Calibri" w:hAnsi="Calibri" w:cs="Calibri"/>
                <w:b/>
                <w:sz w:val="18"/>
                <w:szCs w:val="18"/>
              </w:rPr>
            </w:pPr>
            <w:r w:rsidRPr="00AD53A2">
              <w:rPr>
                <w:rFonts w:ascii="Calibri" w:hAnsi="Calibri" w:cs="Calibri"/>
                <w:b/>
                <w:sz w:val="18"/>
                <w:szCs w:val="18"/>
              </w:rPr>
              <w:t>EXPERIENCIA</w:t>
            </w:r>
          </w:p>
        </w:tc>
        <w:tc>
          <w:tcPr>
            <w:tcW w:w="828" w:type="pct"/>
            <w:tcBorders>
              <w:top w:val="single" w:sz="4" w:space="0" w:color="auto"/>
              <w:left w:val="single" w:sz="4" w:space="0" w:color="auto"/>
              <w:bottom w:val="single" w:sz="4" w:space="0" w:color="auto"/>
              <w:right w:val="single" w:sz="4" w:space="0" w:color="auto"/>
            </w:tcBorders>
            <w:shd w:val="clear" w:color="auto" w:fill="F2F2F2"/>
            <w:vAlign w:val="center"/>
          </w:tcPr>
          <w:p w14:paraId="523E4ED9" w14:textId="77777777" w:rsidR="00531080" w:rsidRPr="00AD53A2" w:rsidRDefault="00531080" w:rsidP="00531080">
            <w:pPr>
              <w:jc w:val="center"/>
              <w:rPr>
                <w:rFonts w:ascii="Calibri" w:hAnsi="Calibri" w:cs="Calibri"/>
                <w:b/>
                <w:sz w:val="18"/>
                <w:szCs w:val="18"/>
              </w:rPr>
            </w:pPr>
            <w:r w:rsidRPr="00AD53A2">
              <w:rPr>
                <w:rFonts w:ascii="Calibri" w:hAnsi="Calibri" w:cs="Calibri"/>
                <w:b/>
                <w:sz w:val="18"/>
                <w:szCs w:val="18"/>
              </w:rPr>
              <w:t>CARGOS SIMILARES</w:t>
            </w:r>
          </w:p>
        </w:tc>
      </w:tr>
      <w:tr w:rsidR="00531080" w:rsidRPr="00AD53A2" w14:paraId="0EB51ECC" w14:textId="77777777" w:rsidTr="00531080">
        <w:trPr>
          <w:trHeight w:val="487"/>
          <w:jc w:val="center"/>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67C041F" w14:textId="4F2BDDD4" w:rsidR="00531080" w:rsidRPr="002E766B" w:rsidRDefault="00BA005A" w:rsidP="00531080">
            <w:pPr>
              <w:rPr>
                <w:rFonts w:ascii="Calibri" w:hAnsi="Calibri" w:cs="Calibri"/>
                <w:sz w:val="18"/>
                <w:szCs w:val="18"/>
              </w:rPr>
            </w:pPr>
            <w:r>
              <w:rPr>
                <w:rFonts w:ascii="Calibri" w:hAnsi="Calibri" w:cs="Calibri"/>
                <w:sz w:val="18"/>
                <w:szCs w:val="18"/>
              </w:rPr>
              <w:t>1</w:t>
            </w:r>
          </w:p>
        </w:tc>
        <w:tc>
          <w:tcPr>
            <w:tcW w:w="1639" w:type="pct"/>
            <w:tcBorders>
              <w:top w:val="single" w:sz="4" w:space="0" w:color="auto"/>
              <w:left w:val="single" w:sz="4" w:space="0" w:color="auto"/>
              <w:bottom w:val="single" w:sz="4" w:space="0" w:color="auto"/>
              <w:right w:val="single" w:sz="4" w:space="0" w:color="auto"/>
            </w:tcBorders>
            <w:shd w:val="clear" w:color="auto" w:fill="auto"/>
          </w:tcPr>
          <w:p w14:paraId="5EB6E025" w14:textId="18294330" w:rsidR="00531080" w:rsidRPr="00AD53A2" w:rsidRDefault="00531080" w:rsidP="00FA3600">
            <w:pPr>
              <w:jc w:val="both"/>
              <w:rPr>
                <w:rFonts w:ascii="Calibri" w:hAnsi="Calibri" w:cs="Calibri"/>
                <w:sz w:val="18"/>
                <w:szCs w:val="18"/>
                <w:highlight w:val="yellow"/>
              </w:rPr>
            </w:pPr>
            <w:r w:rsidRPr="00AD53A2">
              <w:rPr>
                <w:rFonts w:ascii="Calibri" w:hAnsi="Calibri"/>
                <w:color w:val="000000"/>
                <w:sz w:val="18"/>
                <w:szCs w:val="18"/>
                <w:lang w:val="es-BO" w:eastAsia="es-BO"/>
              </w:rPr>
              <w:t xml:space="preserve">INGENIERO CIVIL, INGENIERO MECANICO, INGENIERO INDUSTRIAL, INGENIERO PETROLERO, ARQUITECTO, CONSTRUCTOR CIVIL, INGENIERO EN CONSTRUCCIONES Y/O RAMAS AFINES </w:t>
            </w:r>
            <w:r w:rsidRPr="00840F86">
              <w:rPr>
                <w:rFonts w:ascii="Calibri" w:hAnsi="Calibri"/>
                <w:color w:val="000000"/>
                <w:sz w:val="18"/>
                <w:szCs w:val="18"/>
                <w:lang w:val="es-BO" w:eastAsia="es-BO"/>
              </w:rPr>
              <w:t xml:space="preserve">DE LA INGENIERÍA </w:t>
            </w:r>
            <w:r w:rsidR="00FA3600">
              <w:rPr>
                <w:rFonts w:ascii="Calibri" w:hAnsi="Calibri"/>
                <w:color w:val="000000"/>
                <w:sz w:val="18"/>
                <w:szCs w:val="18"/>
                <w:lang w:val="es-BO" w:eastAsia="es-BO"/>
              </w:rPr>
              <w:t>O</w:t>
            </w:r>
            <w:r w:rsidRPr="00840F86">
              <w:rPr>
                <w:rFonts w:ascii="Calibri" w:hAnsi="Calibri"/>
                <w:color w:val="000000"/>
                <w:sz w:val="18"/>
                <w:szCs w:val="18"/>
                <w:lang w:val="es-BO" w:eastAsia="es-BO"/>
              </w:rPr>
              <w:t xml:space="preserve"> DE LA CONTRUCCIÓN  </w:t>
            </w:r>
            <w:r>
              <w:rPr>
                <w:rFonts w:ascii="Calibri" w:hAnsi="Calibri"/>
                <w:color w:val="000000"/>
                <w:sz w:val="18"/>
                <w:szCs w:val="18"/>
                <w:lang w:val="es-BO" w:eastAsia="es-BO"/>
              </w:rPr>
              <w:t>CON TÍTULO EN PROVISIÓN NACIONAL</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28C1D5D5" w14:textId="77777777" w:rsidR="00531080" w:rsidRPr="00AD53A2" w:rsidRDefault="00531080" w:rsidP="00531080">
            <w:pPr>
              <w:jc w:val="center"/>
              <w:rPr>
                <w:rFonts w:ascii="Calibri" w:hAnsi="Calibri" w:cs="Calibri"/>
                <w:sz w:val="18"/>
                <w:szCs w:val="18"/>
                <w:highlight w:val="yellow"/>
              </w:rPr>
            </w:pPr>
            <w:r w:rsidRPr="002E766B">
              <w:rPr>
                <w:rFonts w:ascii="Calibri" w:hAnsi="Calibri" w:cs="Calibri"/>
                <w:sz w:val="18"/>
                <w:szCs w:val="18"/>
              </w:rPr>
              <w:t>RESIDENTE  DE OBRA</w:t>
            </w:r>
          </w:p>
        </w:tc>
        <w:tc>
          <w:tcPr>
            <w:tcW w:w="642" w:type="pct"/>
            <w:tcBorders>
              <w:top w:val="single" w:sz="4" w:space="0" w:color="auto"/>
              <w:left w:val="single" w:sz="4" w:space="0" w:color="auto"/>
              <w:bottom w:val="single" w:sz="4" w:space="0" w:color="auto"/>
              <w:right w:val="single" w:sz="4" w:space="0" w:color="auto"/>
            </w:tcBorders>
          </w:tcPr>
          <w:p w14:paraId="2F35143D" w14:textId="1F38735E" w:rsidR="00531080" w:rsidRPr="00435140" w:rsidRDefault="0063144A" w:rsidP="0063144A">
            <w:pPr>
              <w:jc w:val="center"/>
              <w:rPr>
                <w:rFonts w:ascii="Calibri" w:hAnsi="Calibri" w:cs="Calibri"/>
                <w:sz w:val="18"/>
                <w:szCs w:val="18"/>
              </w:rPr>
            </w:pPr>
            <w:r>
              <w:rPr>
                <w:rFonts w:ascii="Calibri" w:hAnsi="Calibri" w:cs="Calibri"/>
                <w:sz w:val="18"/>
                <w:szCs w:val="18"/>
              </w:rPr>
              <w:t>1</w:t>
            </w:r>
          </w:p>
        </w:tc>
        <w:tc>
          <w:tcPr>
            <w:tcW w:w="1124" w:type="pct"/>
            <w:tcBorders>
              <w:top w:val="single" w:sz="4" w:space="0" w:color="auto"/>
              <w:left w:val="single" w:sz="4" w:space="0" w:color="auto"/>
              <w:bottom w:val="single" w:sz="4" w:space="0" w:color="auto"/>
              <w:right w:val="single" w:sz="4" w:space="0" w:color="auto"/>
            </w:tcBorders>
          </w:tcPr>
          <w:p w14:paraId="2256230E" w14:textId="77777777" w:rsidR="00531080" w:rsidRPr="002E766B" w:rsidRDefault="00531080" w:rsidP="00531080">
            <w:pPr>
              <w:rPr>
                <w:rFonts w:ascii="Calibri" w:hAnsi="Calibri" w:cs="Calibri"/>
                <w:sz w:val="18"/>
                <w:szCs w:val="18"/>
              </w:rPr>
            </w:pPr>
            <w:r w:rsidRPr="002E766B">
              <w:rPr>
                <w:rFonts w:ascii="Calibri" w:hAnsi="Calibri" w:cs="Calibri"/>
                <w:sz w:val="18"/>
                <w:szCs w:val="18"/>
              </w:rPr>
              <w:t>GENERAL: 2 años</w:t>
            </w:r>
          </w:p>
          <w:p w14:paraId="5D8BA115" w14:textId="77777777" w:rsidR="00531080" w:rsidRPr="002E766B" w:rsidRDefault="00531080" w:rsidP="00531080">
            <w:pPr>
              <w:rPr>
                <w:rFonts w:ascii="Calibri" w:hAnsi="Calibri" w:cs="Calibri"/>
                <w:sz w:val="18"/>
                <w:szCs w:val="18"/>
              </w:rPr>
            </w:pPr>
            <w:r w:rsidRPr="002E766B">
              <w:rPr>
                <w:rFonts w:ascii="Calibri" w:hAnsi="Calibri" w:cs="Calibri"/>
                <w:sz w:val="18"/>
                <w:szCs w:val="18"/>
              </w:rPr>
              <w:t>ESPECIFICA: 1 año en cargos</w:t>
            </w:r>
            <w:r>
              <w:rPr>
                <w:rFonts w:ascii="Calibri" w:hAnsi="Calibri" w:cs="Calibri"/>
                <w:sz w:val="18"/>
                <w:szCs w:val="18"/>
              </w:rPr>
              <w:t xml:space="preserve"> similares</w:t>
            </w:r>
            <w:r w:rsidRPr="002E766B">
              <w:rPr>
                <w:rFonts w:ascii="Calibri" w:hAnsi="Calibri" w:cs="Calibri"/>
                <w:sz w:val="18"/>
                <w:szCs w:val="18"/>
              </w:rPr>
              <w:t xml:space="preserve"> y obras similares</w:t>
            </w:r>
            <w:r>
              <w:rPr>
                <w:rFonts w:ascii="Calibri" w:hAnsi="Calibri" w:cs="Calibri"/>
                <w:sz w:val="18"/>
                <w:szCs w:val="18"/>
              </w:rPr>
              <w:t xml:space="preserve"> (*)</w:t>
            </w:r>
          </w:p>
          <w:p w14:paraId="50AF8A07" w14:textId="77777777" w:rsidR="00531080" w:rsidRPr="00AD53A2" w:rsidRDefault="00531080" w:rsidP="00531080">
            <w:pPr>
              <w:rPr>
                <w:rFonts w:ascii="Calibri" w:hAnsi="Calibri" w:cs="Calibri"/>
                <w:sz w:val="18"/>
                <w:szCs w:val="18"/>
              </w:rPr>
            </w:pPr>
          </w:p>
          <w:p w14:paraId="794F21DB" w14:textId="77777777" w:rsidR="00531080" w:rsidRPr="00AD53A2" w:rsidRDefault="00531080" w:rsidP="00531080">
            <w:pPr>
              <w:rPr>
                <w:rFonts w:ascii="Calibri" w:hAnsi="Calibri" w:cs="Calibri"/>
                <w:sz w:val="18"/>
                <w:szCs w:val="18"/>
              </w:rPr>
            </w:pPr>
          </w:p>
        </w:tc>
        <w:tc>
          <w:tcPr>
            <w:tcW w:w="828" w:type="pct"/>
            <w:tcBorders>
              <w:top w:val="single" w:sz="4" w:space="0" w:color="auto"/>
              <w:left w:val="single" w:sz="4" w:space="0" w:color="auto"/>
              <w:bottom w:val="single" w:sz="4" w:space="0" w:color="auto"/>
              <w:right w:val="single" w:sz="4" w:space="0" w:color="auto"/>
            </w:tcBorders>
          </w:tcPr>
          <w:p w14:paraId="6BD2BD4D" w14:textId="2D224E79" w:rsidR="00531080" w:rsidRPr="00AD53A2" w:rsidRDefault="00531080" w:rsidP="00E92C79">
            <w:pPr>
              <w:rPr>
                <w:rFonts w:ascii="Calibri" w:hAnsi="Calibri" w:cs="Calibri"/>
                <w:sz w:val="18"/>
                <w:szCs w:val="18"/>
                <w:highlight w:val="yellow"/>
              </w:rPr>
            </w:pPr>
            <w:r w:rsidRPr="00AD53A2">
              <w:rPr>
                <w:rFonts w:ascii="Calibri" w:hAnsi="Calibri"/>
                <w:color w:val="000000"/>
                <w:sz w:val="18"/>
                <w:szCs w:val="18"/>
                <w:lang w:val="es-BO" w:eastAsia="es-BO"/>
              </w:rPr>
              <w:t xml:space="preserve">FISCAL DE OBRAS, SUPERVISOR DE OBRAS, SUPERINTENDENTE DE OBRAS, DIRECTOR  DE OBRAS </w:t>
            </w:r>
            <w:r w:rsidR="00E92C79">
              <w:rPr>
                <w:rFonts w:ascii="Calibri" w:hAnsi="Calibri"/>
                <w:color w:val="000000"/>
                <w:sz w:val="18"/>
                <w:szCs w:val="18"/>
                <w:lang w:val="es-BO" w:eastAsia="es-BO"/>
              </w:rPr>
              <w:t>O</w:t>
            </w:r>
            <w:r w:rsidRPr="00AD53A2">
              <w:rPr>
                <w:rFonts w:ascii="Calibri" w:hAnsi="Calibri"/>
                <w:color w:val="000000"/>
                <w:sz w:val="18"/>
                <w:szCs w:val="18"/>
                <w:lang w:val="es-BO" w:eastAsia="es-BO"/>
              </w:rPr>
              <w:t xml:space="preserve"> RESIDENTE DE OBRA</w:t>
            </w:r>
            <w:r>
              <w:rPr>
                <w:rFonts w:ascii="Calibri" w:hAnsi="Calibri"/>
                <w:color w:val="000000"/>
                <w:sz w:val="18"/>
                <w:szCs w:val="18"/>
                <w:lang w:val="es-BO" w:eastAsia="es-BO"/>
              </w:rPr>
              <w:t>S</w:t>
            </w:r>
          </w:p>
        </w:tc>
      </w:tr>
    </w:tbl>
    <w:p w14:paraId="6DD20150" w14:textId="77777777" w:rsidR="00531080" w:rsidRPr="009A66B6" w:rsidRDefault="00531080" w:rsidP="00531080">
      <w:pPr>
        <w:jc w:val="both"/>
        <w:rPr>
          <w:rFonts w:asciiTheme="minorHAnsi" w:hAnsiTheme="minorHAnsi" w:cstheme="minorHAnsi"/>
          <w:b/>
          <w:bCs/>
          <w:sz w:val="22"/>
          <w:szCs w:val="22"/>
          <w:u w:val="single"/>
        </w:rPr>
      </w:pPr>
      <w:r w:rsidRPr="009A66B6">
        <w:rPr>
          <w:rFonts w:asciiTheme="minorHAnsi" w:hAnsiTheme="minorHAnsi" w:cstheme="minorHAnsi"/>
          <w:b/>
          <w:bCs/>
          <w:sz w:val="22"/>
          <w:szCs w:val="22"/>
          <w:u w:val="single"/>
        </w:rPr>
        <w:t>(*) Las Obras similares se encuentran detalladas en el punto EXPERIENCIA DE LA EMPRESA</w:t>
      </w:r>
    </w:p>
    <w:p w14:paraId="2C894BF4" w14:textId="77777777" w:rsidR="00531080" w:rsidRPr="009A66B6" w:rsidRDefault="00531080" w:rsidP="00531080">
      <w:pPr>
        <w:jc w:val="both"/>
        <w:rPr>
          <w:rFonts w:asciiTheme="minorHAnsi" w:hAnsiTheme="minorHAnsi" w:cstheme="minorHAnsi"/>
          <w:b/>
          <w:bCs/>
          <w:sz w:val="22"/>
          <w:szCs w:val="22"/>
          <w:u w:val="single"/>
        </w:rPr>
      </w:pPr>
    </w:p>
    <w:p w14:paraId="2A33AD14" w14:textId="77777777" w:rsidR="00531080" w:rsidRPr="009A66B6" w:rsidRDefault="00531080" w:rsidP="00531080">
      <w:pPr>
        <w:jc w:val="both"/>
        <w:rPr>
          <w:rFonts w:asciiTheme="minorHAnsi" w:hAnsiTheme="minorHAnsi" w:cstheme="minorHAnsi"/>
          <w:b/>
          <w:bCs/>
          <w:sz w:val="22"/>
          <w:szCs w:val="22"/>
        </w:rPr>
      </w:pPr>
      <w:r w:rsidRPr="009A66B6">
        <w:rPr>
          <w:rFonts w:asciiTheme="minorHAnsi" w:hAnsiTheme="minorHAnsi" w:cstheme="minorHAnsi"/>
          <w:b/>
          <w:bCs/>
          <w:sz w:val="22"/>
          <w:szCs w:val="22"/>
          <w:u w:val="single"/>
        </w:rPr>
        <w:t>NOTA</w:t>
      </w:r>
      <w:r w:rsidRPr="009A66B6">
        <w:rPr>
          <w:rFonts w:asciiTheme="minorHAnsi" w:hAnsiTheme="minorHAnsi" w:cstheme="minorHAnsi"/>
          <w:b/>
          <w:bCs/>
          <w:sz w:val="22"/>
          <w:szCs w:val="22"/>
        </w:rPr>
        <w:t>:</w:t>
      </w:r>
    </w:p>
    <w:p w14:paraId="3FC30672" w14:textId="77777777" w:rsidR="00A860E2" w:rsidRPr="00271B44" w:rsidRDefault="00A860E2" w:rsidP="00A860E2">
      <w:pPr>
        <w:pStyle w:val="Prrafodelista"/>
        <w:numPr>
          <w:ilvl w:val="0"/>
          <w:numId w:val="16"/>
        </w:numPr>
        <w:spacing w:line="276" w:lineRule="auto"/>
        <w:jc w:val="both"/>
        <w:rPr>
          <w:rFonts w:asciiTheme="minorHAnsi" w:hAnsiTheme="minorHAnsi" w:cstheme="minorHAnsi"/>
          <w:sz w:val="22"/>
          <w:szCs w:val="22"/>
        </w:rPr>
      </w:pPr>
      <w:r w:rsidRPr="000B7C02">
        <w:rPr>
          <w:rFonts w:asciiTheme="minorHAnsi" w:hAnsiTheme="minorHAnsi" w:cstheme="minorHAnsi"/>
          <w:bCs/>
          <w:sz w:val="22"/>
          <w:szCs w:val="22"/>
        </w:rPr>
        <w:t>En los casos en los que se solicitó Titulo en provisión nacional,</w:t>
      </w:r>
      <w:r w:rsidRPr="000B7C02">
        <w:rPr>
          <w:rFonts w:asciiTheme="minorHAnsi" w:hAnsiTheme="minorHAnsi" w:cstheme="minorHAnsi"/>
          <w:b/>
          <w:bCs/>
          <w:sz w:val="22"/>
          <w:szCs w:val="22"/>
        </w:rPr>
        <w:t xml:space="preserve"> </w:t>
      </w:r>
      <w:r w:rsidRPr="000B7C02">
        <w:rPr>
          <w:rFonts w:asciiTheme="minorHAnsi" w:hAnsiTheme="minorHAnsi" w:cstheme="minorHAnsi"/>
          <w:sz w:val="22"/>
          <w:szCs w:val="22"/>
        </w:rPr>
        <w:t>la experiencia general y/o específica del personal clave</w:t>
      </w:r>
      <w:r w:rsidRPr="00271B44">
        <w:rPr>
          <w:rFonts w:asciiTheme="minorHAnsi" w:hAnsiTheme="minorHAnsi" w:cstheme="minorHAnsi"/>
          <w:sz w:val="22"/>
          <w:szCs w:val="22"/>
        </w:rPr>
        <w:t xml:space="preserve"> podrá ser contabilizada antes de la obtención del título en provisión nacional y en caso de presentarse sobre posición de fechas en el formulario correspondiente el tiempo traslapado será contabilizado una sola vez.</w:t>
      </w:r>
    </w:p>
    <w:p w14:paraId="533AB95E" w14:textId="339A871F" w:rsidR="00E92C79" w:rsidRDefault="00DE3588" w:rsidP="009A66B6">
      <w:pPr>
        <w:pStyle w:val="Prrafodelista"/>
        <w:numPr>
          <w:ilvl w:val="0"/>
          <w:numId w:val="16"/>
        </w:numPr>
        <w:spacing w:line="276" w:lineRule="auto"/>
        <w:jc w:val="both"/>
        <w:rPr>
          <w:rFonts w:asciiTheme="minorHAnsi" w:hAnsiTheme="minorHAnsi" w:cstheme="minorHAnsi"/>
          <w:sz w:val="22"/>
          <w:szCs w:val="22"/>
        </w:rPr>
      </w:pPr>
      <w:r w:rsidRPr="00271B44">
        <w:rPr>
          <w:rFonts w:asciiTheme="minorHAnsi" w:hAnsiTheme="minorHAnsi" w:cstheme="minorHAnsi"/>
          <w:sz w:val="22"/>
          <w:szCs w:val="22"/>
        </w:rPr>
        <w:t xml:space="preserve">Los Documentos de Respaldo </w:t>
      </w:r>
      <w:r>
        <w:rPr>
          <w:rFonts w:asciiTheme="minorHAnsi" w:hAnsiTheme="minorHAnsi" w:cstheme="minorHAnsi"/>
          <w:sz w:val="22"/>
          <w:szCs w:val="22"/>
        </w:rPr>
        <w:t>que avalen la experiencia del personal requerido</w:t>
      </w:r>
      <w:r w:rsidRPr="00271B44">
        <w:rPr>
          <w:rFonts w:asciiTheme="minorHAnsi" w:hAnsiTheme="minorHAnsi" w:cstheme="minorHAnsi"/>
          <w:sz w:val="22"/>
          <w:szCs w:val="22"/>
        </w:rPr>
        <w:t xml:space="preserve"> </w:t>
      </w:r>
      <w:r>
        <w:rPr>
          <w:rFonts w:asciiTheme="minorHAnsi" w:hAnsiTheme="minorHAnsi" w:cstheme="minorHAnsi"/>
          <w:sz w:val="22"/>
          <w:szCs w:val="22"/>
        </w:rPr>
        <w:t>son</w:t>
      </w:r>
      <w:r w:rsidR="00E92C79">
        <w:rPr>
          <w:rFonts w:asciiTheme="minorHAnsi" w:hAnsiTheme="minorHAnsi" w:cstheme="minorHAnsi"/>
          <w:sz w:val="22"/>
          <w:szCs w:val="22"/>
        </w:rPr>
        <w:t>:</w:t>
      </w:r>
    </w:p>
    <w:p w14:paraId="2CF5344C" w14:textId="77777777" w:rsidR="00E92C79" w:rsidRDefault="00E92C79" w:rsidP="00E92C79">
      <w:pPr>
        <w:pStyle w:val="Prrafodelista"/>
        <w:spacing w:line="276" w:lineRule="auto"/>
        <w:ind w:left="405"/>
        <w:jc w:val="both"/>
        <w:rPr>
          <w:rFonts w:asciiTheme="minorHAnsi" w:hAnsiTheme="minorHAnsi" w:cstheme="minorHAnsi"/>
          <w:sz w:val="22"/>
          <w:szCs w:val="22"/>
        </w:rPr>
      </w:pPr>
    </w:p>
    <w:p w14:paraId="547533F3" w14:textId="07B9683E" w:rsidR="006B19CE" w:rsidRPr="00E477F7" w:rsidRDefault="006B19CE" w:rsidP="00E92C79">
      <w:pPr>
        <w:pStyle w:val="Prrafodelista"/>
        <w:numPr>
          <w:ilvl w:val="0"/>
          <w:numId w:val="29"/>
        </w:numPr>
        <w:spacing w:line="276" w:lineRule="auto"/>
        <w:ind w:left="567" w:hanging="141"/>
        <w:jc w:val="both"/>
        <w:rPr>
          <w:rFonts w:asciiTheme="minorHAnsi" w:hAnsiTheme="minorHAnsi" w:cstheme="minorHAnsi"/>
          <w:b/>
          <w:sz w:val="22"/>
          <w:szCs w:val="22"/>
          <w:u w:val="single"/>
        </w:rPr>
      </w:pPr>
      <w:r w:rsidRPr="00E477F7">
        <w:rPr>
          <w:rFonts w:asciiTheme="minorHAnsi" w:hAnsiTheme="minorHAnsi" w:cstheme="minorHAnsi"/>
          <w:b/>
          <w:sz w:val="22"/>
          <w:szCs w:val="22"/>
          <w:u w:val="single"/>
        </w:rPr>
        <w:t>Direc</w:t>
      </w:r>
      <w:r w:rsidR="00E92C79" w:rsidRPr="00E477F7">
        <w:rPr>
          <w:rFonts w:asciiTheme="minorHAnsi" w:hAnsiTheme="minorHAnsi" w:cstheme="minorHAnsi"/>
          <w:b/>
          <w:sz w:val="22"/>
          <w:szCs w:val="22"/>
          <w:u w:val="single"/>
        </w:rPr>
        <w:t>tor de Obra o Residente de Obra</w:t>
      </w:r>
      <w:r w:rsidRPr="00E477F7">
        <w:rPr>
          <w:rFonts w:asciiTheme="minorHAnsi" w:hAnsiTheme="minorHAnsi" w:cstheme="minorHAnsi"/>
          <w:b/>
          <w:sz w:val="22"/>
          <w:szCs w:val="22"/>
          <w:u w:val="single"/>
        </w:rPr>
        <w:t>:</w:t>
      </w:r>
    </w:p>
    <w:p w14:paraId="2F56C26D" w14:textId="77777777" w:rsidR="006B19CE" w:rsidRDefault="006B19CE" w:rsidP="00E477F7">
      <w:pPr>
        <w:spacing w:line="276" w:lineRule="auto"/>
        <w:ind w:left="567"/>
        <w:jc w:val="both"/>
        <w:rPr>
          <w:rFonts w:asciiTheme="minorHAnsi" w:hAnsiTheme="minorHAnsi" w:cstheme="minorHAnsi"/>
          <w:sz w:val="22"/>
          <w:szCs w:val="22"/>
        </w:rPr>
      </w:pPr>
      <w:r w:rsidRPr="009A66B6">
        <w:rPr>
          <w:rFonts w:asciiTheme="minorHAnsi" w:hAnsiTheme="minorHAnsi" w:cstheme="minorHAnsi"/>
          <w:sz w:val="22"/>
          <w:szCs w:val="22"/>
        </w:rPr>
        <w:t>CERTIFICADO DE TRABAJO O ACTAS DE RECEPCION DEFINITIVA DE LAS OBRAS O FORMULARIO DE CIERRE Y/O LIQUIDACION DE OBRAS.</w:t>
      </w:r>
    </w:p>
    <w:p w14:paraId="50BBCA29" w14:textId="12E37FFD" w:rsidR="006D084B" w:rsidRPr="00E477F7" w:rsidRDefault="00531080" w:rsidP="00E477F7">
      <w:pPr>
        <w:pStyle w:val="Prrafodelista"/>
        <w:ind w:left="405"/>
        <w:jc w:val="both"/>
        <w:rPr>
          <w:rFonts w:ascii="Calibri" w:hAnsi="Calibri"/>
          <w:color w:val="000000"/>
          <w:sz w:val="18"/>
          <w:szCs w:val="18"/>
          <w:lang w:val="es-BO" w:eastAsia="es-BO"/>
        </w:rPr>
      </w:pPr>
      <w:r w:rsidRPr="00E92C79">
        <w:rPr>
          <w:rFonts w:ascii="Calibri" w:hAnsi="Calibri"/>
          <w:color w:val="000000"/>
          <w:sz w:val="18"/>
          <w:szCs w:val="18"/>
          <w:lang w:val="es-BO" w:eastAsia="es-BO"/>
        </w:rPr>
        <w:t xml:space="preserve"> </w:t>
      </w:r>
    </w:p>
    <w:p w14:paraId="5F6CBB62" w14:textId="0613A411" w:rsidR="00531080" w:rsidRPr="006D6AA1" w:rsidRDefault="00531080" w:rsidP="0085561E">
      <w:pPr>
        <w:pStyle w:val="Prrafodelista"/>
        <w:numPr>
          <w:ilvl w:val="1"/>
          <w:numId w:val="40"/>
        </w:numPr>
        <w:tabs>
          <w:tab w:val="left" w:pos="426"/>
        </w:tabs>
        <w:contextualSpacing/>
        <w:rPr>
          <w:rFonts w:asciiTheme="minorHAnsi" w:hAnsiTheme="minorHAnsi" w:cstheme="minorHAnsi"/>
          <w:b/>
          <w:color w:val="000000" w:themeColor="text1"/>
          <w:sz w:val="22"/>
          <w:szCs w:val="22"/>
        </w:rPr>
      </w:pPr>
      <w:r w:rsidRPr="006D6AA1">
        <w:rPr>
          <w:rFonts w:asciiTheme="minorHAnsi" w:hAnsiTheme="minorHAnsi" w:cstheme="minorHAnsi"/>
          <w:b/>
          <w:color w:val="000000" w:themeColor="text1"/>
          <w:sz w:val="22"/>
          <w:szCs w:val="22"/>
        </w:rPr>
        <w:t>PERSONAL TÉCNICO Y DE APOYO MÍNIMO REQUERIDO (OBLIGATORIO PERO NO SUJETO A EVALUACION)</w:t>
      </w:r>
    </w:p>
    <w:p w14:paraId="44EA75CE" w14:textId="77777777" w:rsidR="00531080" w:rsidRPr="008B4F92" w:rsidRDefault="00531080" w:rsidP="00531080">
      <w:pPr>
        <w:contextualSpacing/>
        <w:jc w:val="center"/>
        <w:rPr>
          <w:rFonts w:asciiTheme="minorHAnsi" w:eastAsia="Calibri" w:hAnsiTheme="minorHAnsi" w:cstheme="minorHAnsi"/>
          <w:b/>
          <w:iCs/>
          <w:sz w:val="22"/>
          <w:szCs w:val="22"/>
          <w:lang w:val="es-MX" w:eastAsia="en-US"/>
        </w:rPr>
      </w:pPr>
      <w:r w:rsidRPr="0007751C">
        <w:rPr>
          <w:rFonts w:asciiTheme="minorHAnsi" w:eastAsia="Calibri" w:hAnsiTheme="minorHAnsi" w:cstheme="minorHAnsi"/>
          <w:b/>
          <w:iCs/>
          <w:sz w:val="22"/>
          <w:szCs w:val="22"/>
          <w:lang w:val="es-MX" w:eastAsia="en-US"/>
        </w:rPr>
        <w:t>TABLA: PERSONAL TÉCNICO Y DE APOYO MÍNIMO REQUERIDO</w:t>
      </w:r>
    </w:p>
    <w:p w14:paraId="71B63913" w14:textId="77777777" w:rsidR="00531080" w:rsidRPr="008B4F92" w:rsidRDefault="00531080" w:rsidP="00531080">
      <w:pPr>
        <w:contextualSpacing/>
        <w:jc w:val="center"/>
        <w:rPr>
          <w:rFonts w:asciiTheme="minorHAnsi" w:eastAsia="Calibri" w:hAnsiTheme="minorHAnsi" w:cstheme="minorHAnsi"/>
          <w:iCs/>
          <w:sz w:val="22"/>
          <w:szCs w:val="22"/>
          <w:lang w:val="es-MX" w:eastAsia="en-US"/>
        </w:rPr>
      </w:pPr>
      <w:r w:rsidRPr="008B4F92">
        <w:rPr>
          <w:rFonts w:asciiTheme="minorHAnsi" w:eastAsia="Calibri" w:hAnsiTheme="minorHAnsi" w:cstheme="minorHAnsi"/>
          <w:b/>
          <w:iCs/>
          <w:sz w:val="22"/>
          <w:szCs w:val="22"/>
          <w:lang w:val="es-MX" w:eastAsia="en-US"/>
        </w:rPr>
        <w:t xml:space="preserve"> PARA LA EJECUCIÓN DE LAS OBRAS </w:t>
      </w:r>
      <w:r w:rsidRPr="008B4F92">
        <w:rPr>
          <w:rFonts w:asciiTheme="minorHAnsi" w:hAnsiTheme="minorHAnsi" w:cstheme="minorHAnsi"/>
          <w:sz w:val="22"/>
          <w:szCs w:val="22"/>
          <w:lang w:val="es-BO"/>
        </w:rPr>
        <w:t>(OBLIGATORIO PERO NO SUJETO A EVALUACION)</w:t>
      </w:r>
      <w:r w:rsidRPr="008B4F92">
        <w:rPr>
          <w:rFonts w:asciiTheme="minorHAnsi" w:eastAsia="Calibri" w:hAnsiTheme="minorHAnsi" w:cstheme="minorHAnsi"/>
          <w:iCs/>
          <w:sz w:val="22"/>
          <w:szCs w:val="22"/>
          <w:lang w:val="es-MX" w:eastAsia="en-US"/>
        </w:rPr>
        <w:t>:</w:t>
      </w:r>
    </w:p>
    <w:p w14:paraId="6BCECB5E" w14:textId="77777777" w:rsidR="005302F3" w:rsidRDefault="005302F3" w:rsidP="00C900E5">
      <w:pPr>
        <w:tabs>
          <w:tab w:val="left" w:pos="426"/>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1"/>
        <w:gridCol w:w="2611"/>
        <w:gridCol w:w="3259"/>
        <w:gridCol w:w="2597"/>
      </w:tblGrid>
      <w:tr w:rsidR="008A6A86" w:rsidRPr="0059136C" w14:paraId="60FBB57F" w14:textId="77777777" w:rsidTr="00544894">
        <w:trPr>
          <w:trHeight w:val="45"/>
          <w:tblHeader/>
          <w:jc w:val="center"/>
        </w:trPr>
        <w:tc>
          <w:tcPr>
            <w:tcW w:w="204" w:type="pct"/>
            <w:shd w:val="clear" w:color="auto" w:fill="F2F2F2"/>
            <w:tcMar>
              <w:left w:w="0" w:type="dxa"/>
              <w:right w:w="0" w:type="dxa"/>
            </w:tcMar>
            <w:vAlign w:val="center"/>
          </w:tcPr>
          <w:p w14:paraId="4A048E6C" w14:textId="77777777" w:rsidR="008A6A86" w:rsidRPr="0059136C" w:rsidRDefault="008A6A86" w:rsidP="00544894">
            <w:pPr>
              <w:spacing w:line="276" w:lineRule="auto"/>
              <w:jc w:val="center"/>
              <w:rPr>
                <w:rFonts w:asciiTheme="minorHAnsi" w:hAnsiTheme="minorHAnsi" w:cstheme="minorHAnsi"/>
                <w:b/>
                <w:sz w:val="20"/>
                <w:szCs w:val="22"/>
                <w:lang w:val="es-BO"/>
              </w:rPr>
            </w:pPr>
            <w:r w:rsidRPr="0059136C">
              <w:rPr>
                <w:rFonts w:asciiTheme="minorHAnsi" w:hAnsiTheme="minorHAnsi" w:cstheme="minorHAnsi"/>
                <w:b/>
                <w:sz w:val="20"/>
                <w:szCs w:val="22"/>
                <w:lang w:val="es-BO"/>
              </w:rPr>
              <w:t>N°</w:t>
            </w:r>
          </w:p>
        </w:tc>
        <w:tc>
          <w:tcPr>
            <w:tcW w:w="1479" w:type="pct"/>
            <w:shd w:val="clear" w:color="auto" w:fill="F2F2F2"/>
            <w:vAlign w:val="center"/>
          </w:tcPr>
          <w:p w14:paraId="2BD8AD50" w14:textId="77777777" w:rsidR="008A6A86" w:rsidRPr="0059136C" w:rsidRDefault="008A6A86" w:rsidP="00544894">
            <w:pPr>
              <w:spacing w:line="276" w:lineRule="auto"/>
              <w:jc w:val="center"/>
              <w:rPr>
                <w:rFonts w:asciiTheme="minorHAnsi" w:hAnsiTheme="minorHAnsi" w:cstheme="minorHAnsi"/>
                <w:b/>
                <w:sz w:val="20"/>
                <w:szCs w:val="22"/>
                <w:lang w:val="es-BO"/>
              </w:rPr>
            </w:pPr>
            <w:r w:rsidRPr="0059136C">
              <w:rPr>
                <w:rFonts w:asciiTheme="minorHAnsi" w:hAnsiTheme="minorHAnsi" w:cstheme="minorHAnsi"/>
                <w:b/>
                <w:sz w:val="20"/>
                <w:szCs w:val="22"/>
                <w:lang w:val="es-BO"/>
              </w:rPr>
              <w:t>CARGO</w:t>
            </w:r>
          </w:p>
        </w:tc>
        <w:tc>
          <w:tcPr>
            <w:tcW w:w="1846" w:type="pct"/>
            <w:shd w:val="clear" w:color="auto" w:fill="F2F2F2"/>
            <w:vAlign w:val="center"/>
          </w:tcPr>
          <w:p w14:paraId="327D9501" w14:textId="77777777" w:rsidR="008A6A86" w:rsidRPr="0059136C" w:rsidRDefault="008A6A86" w:rsidP="00544894">
            <w:pPr>
              <w:spacing w:line="276" w:lineRule="auto"/>
              <w:jc w:val="center"/>
              <w:rPr>
                <w:rFonts w:asciiTheme="minorHAnsi" w:hAnsiTheme="minorHAnsi" w:cstheme="minorHAnsi"/>
                <w:b/>
                <w:sz w:val="20"/>
                <w:szCs w:val="22"/>
                <w:lang w:val="es-BO"/>
              </w:rPr>
            </w:pPr>
            <w:r w:rsidRPr="0059136C">
              <w:rPr>
                <w:rFonts w:asciiTheme="minorHAnsi" w:hAnsiTheme="minorHAnsi" w:cstheme="minorHAnsi"/>
                <w:b/>
                <w:sz w:val="20"/>
                <w:szCs w:val="22"/>
                <w:lang w:val="es-BO"/>
              </w:rPr>
              <w:t>FORMACIÓN</w:t>
            </w:r>
          </w:p>
        </w:tc>
        <w:tc>
          <w:tcPr>
            <w:tcW w:w="1471" w:type="pct"/>
            <w:shd w:val="clear" w:color="auto" w:fill="F2F2F2"/>
            <w:vAlign w:val="center"/>
          </w:tcPr>
          <w:p w14:paraId="16CA1105" w14:textId="77777777" w:rsidR="008A6A86" w:rsidRPr="0059136C" w:rsidRDefault="008A6A86" w:rsidP="00544894">
            <w:pPr>
              <w:spacing w:line="276" w:lineRule="auto"/>
              <w:jc w:val="center"/>
              <w:rPr>
                <w:rFonts w:asciiTheme="minorHAnsi" w:hAnsiTheme="minorHAnsi" w:cstheme="minorHAnsi"/>
                <w:b/>
                <w:sz w:val="20"/>
                <w:szCs w:val="22"/>
                <w:lang w:val="es-BO"/>
              </w:rPr>
            </w:pPr>
            <w:r w:rsidRPr="0059136C">
              <w:rPr>
                <w:rFonts w:asciiTheme="minorHAnsi" w:hAnsiTheme="minorHAnsi" w:cstheme="minorHAnsi"/>
                <w:b/>
                <w:sz w:val="20"/>
                <w:szCs w:val="22"/>
                <w:lang w:val="es-BO"/>
              </w:rPr>
              <w:t xml:space="preserve">NUMERO DE PERSONAS </w:t>
            </w:r>
          </w:p>
        </w:tc>
      </w:tr>
      <w:tr w:rsidR="008A6A86" w:rsidRPr="0059136C" w14:paraId="318A0B48" w14:textId="77777777" w:rsidTr="00544894">
        <w:trPr>
          <w:trHeight w:val="45"/>
          <w:jc w:val="center"/>
        </w:trPr>
        <w:tc>
          <w:tcPr>
            <w:tcW w:w="204" w:type="pct"/>
            <w:shd w:val="clear" w:color="auto" w:fill="FFFFFF" w:themeFill="background1"/>
            <w:tcMar>
              <w:left w:w="0" w:type="dxa"/>
              <w:right w:w="0" w:type="dxa"/>
            </w:tcMar>
            <w:vAlign w:val="center"/>
          </w:tcPr>
          <w:p w14:paraId="336EAA52" w14:textId="77777777" w:rsidR="008A6A86" w:rsidRPr="0059136C" w:rsidRDefault="008A6A86" w:rsidP="00544894">
            <w:pPr>
              <w:spacing w:line="276" w:lineRule="auto"/>
              <w:jc w:val="center"/>
              <w:rPr>
                <w:rFonts w:asciiTheme="minorHAnsi" w:hAnsiTheme="minorHAnsi" w:cstheme="minorHAnsi"/>
                <w:sz w:val="20"/>
                <w:szCs w:val="22"/>
                <w:lang w:val="es-BO"/>
              </w:rPr>
            </w:pPr>
            <w:r w:rsidRPr="0059136C">
              <w:rPr>
                <w:rFonts w:asciiTheme="minorHAnsi" w:hAnsiTheme="minorHAnsi" w:cstheme="minorHAnsi"/>
                <w:sz w:val="20"/>
                <w:szCs w:val="22"/>
                <w:lang w:val="es-BO"/>
              </w:rPr>
              <w:t>1</w:t>
            </w:r>
          </w:p>
        </w:tc>
        <w:tc>
          <w:tcPr>
            <w:tcW w:w="1479" w:type="pct"/>
            <w:shd w:val="clear" w:color="auto" w:fill="FFFFFF" w:themeFill="background1"/>
            <w:vAlign w:val="center"/>
          </w:tcPr>
          <w:p w14:paraId="3788D5D2"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Pr>
                <w:rFonts w:asciiTheme="minorHAnsi" w:hAnsiTheme="minorHAnsi" w:cstheme="minorHAnsi"/>
                <w:sz w:val="18"/>
                <w:szCs w:val="22"/>
              </w:rPr>
              <w:t>Supervisor SMS Junior</w:t>
            </w:r>
          </w:p>
        </w:tc>
        <w:tc>
          <w:tcPr>
            <w:tcW w:w="1846" w:type="pct"/>
            <w:shd w:val="clear" w:color="auto" w:fill="FFFFFF" w:themeFill="background1"/>
          </w:tcPr>
          <w:p w14:paraId="177F9E73" w14:textId="77777777" w:rsidR="008A6A86" w:rsidRDefault="008A6A86" w:rsidP="00544894">
            <w:pPr>
              <w:spacing w:line="276" w:lineRule="auto"/>
              <w:jc w:val="center"/>
              <w:rPr>
                <w:rFonts w:asciiTheme="minorHAnsi" w:hAnsiTheme="minorHAnsi" w:cstheme="minorHAnsi"/>
                <w:sz w:val="18"/>
                <w:szCs w:val="22"/>
              </w:rPr>
            </w:pPr>
            <w:r>
              <w:rPr>
                <w:rFonts w:asciiTheme="minorHAnsi" w:hAnsiTheme="minorHAnsi" w:cstheme="minorHAnsi"/>
                <w:sz w:val="18"/>
                <w:szCs w:val="22"/>
              </w:rPr>
              <w:t>Profesional de Ing. En Medio Ambiente, Industrial, Petrolero, Químico, Forestal, Agrónomo, Recursos Naturales. Lic. En Biología o Ecología.</w:t>
            </w:r>
          </w:p>
          <w:p w14:paraId="15EE6E5B" w14:textId="77777777" w:rsidR="008A6A86" w:rsidRPr="0059136C" w:rsidRDefault="008A6A86" w:rsidP="00544894">
            <w:pPr>
              <w:spacing w:line="276" w:lineRule="auto"/>
              <w:jc w:val="center"/>
              <w:rPr>
                <w:rFonts w:asciiTheme="minorHAnsi" w:hAnsiTheme="minorHAnsi" w:cstheme="minorHAnsi"/>
                <w:sz w:val="20"/>
                <w:szCs w:val="22"/>
                <w:lang w:val="es-BO"/>
              </w:rPr>
            </w:pPr>
            <w:r w:rsidRPr="00A16974">
              <w:rPr>
                <w:rFonts w:asciiTheme="minorHAnsi" w:hAnsiTheme="minorHAnsi" w:cstheme="minorHAnsi"/>
                <w:b/>
                <w:sz w:val="18"/>
                <w:szCs w:val="22"/>
              </w:rPr>
              <w:t>Experiencia:</w:t>
            </w:r>
            <w:r>
              <w:rPr>
                <w:rFonts w:asciiTheme="minorHAnsi" w:hAnsiTheme="minorHAnsi" w:cstheme="minorHAnsi"/>
                <w:sz w:val="18"/>
                <w:szCs w:val="22"/>
              </w:rPr>
              <w:t xml:space="preserve"> 3 años de experiencia general y 2 años de experiencia especifica como monitor de SMS o HSE.</w:t>
            </w:r>
          </w:p>
        </w:tc>
        <w:tc>
          <w:tcPr>
            <w:tcW w:w="1471" w:type="pct"/>
            <w:shd w:val="clear" w:color="auto" w:fill="FFFFFF" w:themeFill="background1"/>
            <w:vAlign w:val="center"/>
          </w:tcPr>
          <w:p w14:paraId="770C64F5" w14:textId="77777777" w:rsidR="008A6A86" w:rsidRPr="0059136C" w:rsidRDefault="008A6A86" w:rsidP="00544894">
            <w:pPr>
              <w:spacing w:line="276" w:lineRule="auto"/>
              <w:jc w:val="center"/>
              <w:rPr>
                <w:rFonts w:asciiTheme="minorHAnsi" w:hAnsiTheme="minorHAnsi" w:cstheme="minorHAnsi"/>
                <w:sz w:val="20"/>
                <w:szCs w:val="22"/>
              </w:rPr>
            </w:pPr>
            <w:r w:rsidRPr="00353FF3">
              <w:rPr>
                <w:rFonts w:asciiTheme="minorHAnsi" w:hAnsiTheme="minorHAnsi" w:cstheme="minorHAnsi"/>
                <w:sz w:val="18"/>
                <w:szCs w:val="22"/>
              </w:rPr>
              <w:t>1</w:t>
            </w:r>
          </w:p>
        </w:tc>
      </w:tr>
      <w:tr w:rsidR="008A6A86" w:rsidRPr="0059136C" w14:paraId="75D263D8" w14:textId="77777777" w:rsidTr="00544894">
        <w:trPr>
          <w:trHeight w:val="45"/>
          <w:jc w:val="center"/>
        </w:trPr>
        <w:tc>
          <w:tcPr>
            <w:tcW w:w="204" w:type="pct"/>
            <w:shd w:val="clear" w:color="auto" w:fill="FFFFFF" w:themeFill="background1"/>
            <w:tcMar>
              <w:left w:w="0" w:type="dxa"/>
              <w:right w:w="0" w:type="dxa"/>
            </w:tcMar>
            <w:vAlign w:val="center"/>
          </w:tcPr>
          <w:p w14:paraId="17DFA1CD"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2</w:t>
            </w:r>
          </w:p>
        </w:tc>
        <w:tc>
          <w:tcPr>
            <w:tcW w:w="1479" w:type="pct"/>
            <w:shd w:val="clear" w:color="auto" w:fill="FFFFFF" w:themeFill="background1"/>
            <w:vAlign w:val="center"/>
          </w:tcPr>
          <w:p w14:paraId="794EE460"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sidRPr="008B4F92">
              <w:rPr>
                <w:rFonts w:asciiTheme="minorHAnsi" w:eastAsia="Calibri" w:hAnsiTheme="minorHAnsi" w:cstheme="minorHAnsi"/>
                <w:sz w:val="18"/>
                <w:szCs w:val="18"/>
                <w:lang w:val="es-MX" w:eastAsia="en-US"/>
              </w:rPr>
              <w:t>Capataz</w:t>
            </w:r>
          </w:p>
        </w:tc>
        <w:tc>
          <w:tcPr>
            <w:tcW w:w="1846" w:type="pct"/>
            <w:shd w:val="clear" w:color="auto" w:fill="FFFFFF" w:themeFill="background1"/>
            <w:vAlign w:val="center"/>
          </w:tcPr>
          <w:p w14:paraId="629C2BD6"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w:t>
            </w:r>
          </w:p>
        </w:tc>
        <w:tc>
          <w:tcPr>
            <w:tcW w:w="1471" w:type="pct"/>
            <w:shd w:val="clear" w:color="auto" w:fill="FFFFFF" w:themeFill="background1"/>
            <w:vAlign w:val="center"/>
          </w:tcPr>
          <w:p w14:paraId="1C4A9F6A"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w:t>
            </w:r>
          </w:p>
        </w:tc>
      </w:tr>
      <w:tr w:rsidR="008A6A86" w:rsidRPr="0059136C" w14:paraId="66F19C03" w14:textId="77777777" w:rsidTr="00544894">
        <w:trPr>
          <w:trHeight w:val="45"/>
          <w:jc w:val="center"/>
        </w:trPr>
        <w:tc>
          <w:tcPr>
            <w:tcW w:w="204" w:type="pct"/>
            <w:shd w:val="clear" w:color="auto" w:fill="FFFFFF" w:themeFill="background1"/>
            <w:tcMar>
              <w:left w:w="0" w:type="dxa"/>
              <w:right w:w="0" w:type="dxa"/>
            </w:tcMar>
            <w:vAlign w:val="center"/>
          </w:tcPr>
          <w:p w14:paraId="234D5A78" w14:textId="77777777" w:rsidR="008A6A86"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3</w:t>
            </w:r>
          </w:p>
        </w:tc>
        <w:tc>
          <w:tcPr>
            <w:tcW w:w="1479" w:type="pct"/>
            <w:shd w:val="clear" w:color="auto" w:fill="FFFFFF" w:themeFill="background1"/>
            <w:vAlign w:val="center"/>
          </w:tcPr>
          <w:p w14:paraId="699470F4" w14:textId="77777777" w:rsidR="008A6A86" w:rsidRPr="008B4F92" w:rsidRDefault="008A6A86" w:rsidP="00544894">
            <w:pPr>
              <w:spacing w:line="276" w:lineRule="auto"/>
              <w:jc w:val="both"/>
              <w:rPr>
                <w:rFonts w:asciiTheme="minorHAnsi" w:eastAsia="Calibri" w:hAnsiTheme="minorHAnsi" w:cstheme="minorHAnsi"/>
                <w:sz w:val="18"/>
                <w:szCs w:val="18"/>
                <w:lang w:val="es-MX" w:eastAsia="en-US"/>
              </w:rPr>
            </w:pPr>
            <w:r>
              <w:rPr>
                <w:rFonts w:asciiTheme="minorHAnsi" w:eastAsia="Calibri" w:hAnsiTheme="minorHAnsi" w:cstheme="minorHAnsi"/>
                <w:sz w:val="18"/>
                <w:szCs w:val="18"/>
                <w:lang w:val="es-MX" w:eastAsia="en-US"/>
              </w:rPr>
              <w:t xml:space="preserve">Chofer </w:t>
            </w:r>
          </w:p>
        </w:tc>
        <w:tc>
          <w:tcPr>
            <w:tcW w:w="1846" w:type="pct"/>
            <w:shd w:val="clear" w:color="auto" w:fill="FFFFFF" w:themeFill="background1"/>
            <w:vAlign w:val="center"/>
          </w:tcPr>
          <w:p w14:paraId="7EBE25CA" w14:textId="77777777" w:rsidR="008A6A86"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w:t>
            </w:r>
          </w:p>
        </w:tc>
        <w:tc>
          <w:tcPr>
            <w:tcW w:w="1471" w:type="pct"/>
            <w:shd w:val="clear" w:color="auto" w:fill="FFFFFF" w:themeFill="background1"/>
            <w:vAlign w:val="center"/>
          </w:tcPr>
          <w:p w14:paraId="5FBCBED3" w14:textId="77777777" w:rsidR="008A6A86"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w:t>
            </w:r>
          </w:p>
        </w:tc>
      </w:tr>
      <w:tr w:rsidR="008A6A86" w:rsidRPr="0059136C" w14:paraId="68D9A7CB" w14:textId="77777777" w:rsidTr="00544894">
        <w:trPr>
          <w:trHeight w:val="45"/>
          <w:jc w:val="center"/>
        </w:trPr>
        <w:tc>
          <w:tcPr>
            <w:tcW w:w="204" w:type="pct"/>
            <w:shd w:val="clear" w:color="auto" w:fill="FFFFFF" w:themeFill="background1"/>
            <w:tcMar>
              <w:left w:w="0" w:type="dxa"/>
              <w:right w:w="0" w:type="dxa"/>
            </w:tcMar>
            <w:vAlign w:val="center"/>
          </w:tcPr>
          <w:p w14:paraId="5DFB067D"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4</w:t>
            </w:r>
          </w:p>
        </w:tc>
        <w:tc>
          <w:tcPr>
            <w:tcW w:w="1479" w:type="pct"/>
            <w:shd w:val="clear" w:color="auto" w:fill="FFFFFF" w:themeFill="background1"/>
            <w:vAlign w:val="center"/>
          </w:tcPr>
          <w:p w14:paraId="0234DCBB"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sidRPr="008B4F92">
              <w:rPr>
                <w:rFonts w:asciiTheme="minorHAnsi" w:eastAsia="Calibri" w:hAnsiTheme="minorHAnsi" w:cstheme="minorHAnsi"/>
                <w:sz w:val="18"/>
                <w:szCs w:val="18"/>
                <w:lang w:val="es-MX" w:eastAsia="en-US"/>
              </w:rPr>
              <w:t>Albañil</w:t>
            </w:r>
          </w:p>
        </w:tc>
        <w:tc>
          <w:tcPr>
            <w:tcW w:w="1846" w:type="pct"/>
            <w:shd w:val="clear" w:color="auto" w:fill="FFFFFF" w:themeFill="background1"/>
            <w:vAlign w:val="center"/>
          </w:tcPr>
          <w:p w14:paraId="410493F4"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w:t>
            </w:r>
          </w:p>
        </w:tc>
        <w:tc>
          <w:tcPr>
            <w:tcW w:w="1471" w:type="pct"/>
            <w:shd w:val="clear" w:color="auto" w:fill="FFFFFF" w:themeFill="background1"/>
            <w:vAlign w:val="center"/>
          </w:tcPr>
          <w:p w14:paraId="67ACBCF3"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2</w:t>
            </w:r>
          </w:p>
        </w:tc>
      </w:tr>
      <w:tr w:rsidR="008A6A86" w:rsidRPr="0059136C" w14:paraId="26F40D5C" w14:textId="77777777" w:rsidTr="00544894">
        <w:trPr>
          <w:trHeight w:val="45"/>
          <w:jc w:val="center"/>
        </w:trPr>
        <w:tc>
          <w:tcPr>
            <w:tcW w:w="204" w:type="pct"/>
            <w:shd w:val="clear" w:color="auto" w:fill="FFFFFF" w:themeFill="background1"/>
            <w:tcMar>
              <w:left w:w="0" w:type="dxa"/>
              <w:right w:w="0" w:type="dxa"/>
            </w:tcMar>
            <w:vAlign w:val="center"/>
          </w:tcPr>
          <w:p w14:paraId="0106F7B5"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5</w:t>
            </w:r>
          </w:p>
        </w:tc>
        <w:tc>
          <w:tcPr>
            <w:tcW w:w="1479" w:type="pct"/>
            <w:shd w:val="clear" w:color="auto" w:fill="FFFFFF" w:themeFill="background1"/>
            <w:vAlign w:val="center"/>
          </w:tcPr>
          <w:p w14:paraId="03598FE2"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sidRPr="008B4F92">
              <w:rPr>
                <w:rFonts w:asciiTheme="minorHAnsi" w:eastAsia="Calibri" w:hAnsiTheme="minorHAnsi" w:cstheme="minorHAnsi"/>
                <w:sz w:val="18"/>
                <w:szCs w:val="18"/>
                <w:lang w:val="es-MX" w:eastAsia="en-US"/>
              </w:rPr>
              <w:t xml:space="preserve">Plomero Calificado </w:t>
            </w:r>
          </w:p>
        </w:tc>
        <w:tc>
          <w:tcPr>
            <w:tcW w:w="1846" w:type="pct"/>
            <w:shd w:val="clear" w:color="auto" w:fill="FFFFFF" w:themeFill="background1"/>
            <w:vAlign w:val="center"/>
          </w:tcPr>
          <w:p w14:paraId="1DF17C44"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w:t>
            </w:r>
          </w:p>
        </w:tc>
        <w:tc>
          <w:tcPr>
            <w:tcW w:w="1471" w:type="pct"/>
            <w:shd w:val="clear" w:color="auto" w:fill="FFFFFF" w:themeFill="background1"/>
            <w:vAlign w:val="center"/>
          </w:tcPr>
          <w:p w14:paraId="5438ED4A"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w:t>
            </w:r>
          </w:p>
        </w:tc>
      </w:tr>
      <w:tr w:rsidR="008A6A86" w:rsidRPr="0059136C" w14:paraId="5B807C71" w14:textId="77777777" w:rsidTr="00544894">
        <w:trPr>
          <w:trHeight w:val="45"/>
          <w:jc w:val="center"/>
        </w:trPr>
        <w:tc>
          <w:tcPr>
            <w:tcW w:w="204" w:type="pct"/>
            <w:shd w:val="clear" w:color="auto" w:fill="FFFFFF" w:themeFill="background1"/>
            <w:tcMar>
              <w:left w:w="0" w:type="dxa"/>
              <w:right w:w="0" w:type="dxa"/>
            </w:tcMar>
            <w:vAlign w:val="center"/>
          </w:tcPr>
          <w:p w14:paraId="7BB13991"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6</w:t>
            </w:r>
          </w:p>
        </w:tc>
        <w:tc>
          <w:tcPr>
            <w:tcW w:w="1479" w:type="pct"/>
            <w:shd w:val="clear" w:color="auto" w:fill="FFFFFF" w:themeFill="background1"/>
            <w:vAlign w:val="center"/>
          </w:tcPr>
          <w:p w14:paraId="58FA63E3"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Pr>
                <w:rFonts w:asciiTheme="minorHAnsi" w:eastAsia="Calibri" w:hAnsiTheme="minorHAnsi" w:cstheme="minorHAnsi"/>
                <w:sz w:val="18"/>
                <w:szCs w:val="18"/>
                <w:lang w:val="es-MX" w:eastAsia="en-US"/>
              </w:rPr>
              <w:t>Peón</w:t>
            </w:r>
          </w:p>
        </w:tc>
        <w:tc>
          <w:tcPr>
            <w:tcW w:w="1846" w:type="pct"/>
            <w:shd w:val="clear" w:color="auto" w:fill="FFFFFF" w:themeFill="background1"/>
            <w:vAlign w:val="center"/>
          </w:tcPr>
          <w:p w14:paraId="18D6F12E"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w:t>
            </w:r>
          </w:p>
        </w:tc>
        <w:tc>
          <w:tcPr>
            <w:tcW w:w="1471" w:type="pct"/>
            <w:shd w:val="clear" w:color="auto" w:fill="FFFFFF" w:themeFill="background1"/>
            <w:vAlign w:val="center"/>
          </w:tcPr>
          <w:p w14:paraId="08EF32E7"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15</w:t>
            </w:r>
          </w:p>
        </w:tc>
      </w:tr>
      <w:tr w:rsidR="008A6A86" w:rsidRPr="0059136C" w14:paraId="55707017" w14:textId="77777777" w:rsidTr="00544894">
        <w:trPr>
          <w:trHeight w:val="45"/>
          <w:jc w:val="center"/>
        </w:trPr>
        <w:tc>
          <w:tcPr>
            <w:tcW w:w="204" w:type="pct"/>
            <w:shd w:val="clear" w:color="auto" w:fill="FFFFFF" w:themeFill="background1"/>
            <w:tcMar>
              <w:left w:w="0" w:type="dxa"/>
              <w:right w:w="0" w:type="dxa"/>
            </w:tcMar>
            <w:vAlign w:val="center"/>
          </w:tcPr>
          <w:p w14:paraId="6B32E18D"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7</w:t>
            </w:r>
          </w:p>
        </w:tc>
        <w:tc>
          <w:tcPr>
            <w:tcW w:w="1479" w:type="pct"/>
            <w:shd w:val="clear" w:color="auto" w:fill="FFFFFF" w:themeFill="background1"/>
            <w:vAlign w:val="center"/>
          </w:tcPr>
          <w:p w14:paraId="1A03CAA6"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sidRPr="008B4F92">
              <w:rPr>
                <w:rFonts w:asciiTheme="minorHAnsi" w:eastAsia="Calibri" w:hAnsiTheme="minorHAnsi" w:cstheme="minorHAnsi"/>
                <w:sz w:val="18"/>
                <w:szCs w:val="18"/>
                <w:lang w:val="es-MX" w:eastAsia="en-US"/>
              </w:rPr>
              <w:t>Topógrafo</w:t>
            </w:r>
          </w:p>
        </w:tc>
        <w:tc>
          <w:tcPr>
            <w:tcW w:w="1846" w:type="pct"/>
            <w:shd w:val="clear" w:color="auto" w:fill="FFFFFF" w:themeFill="background1"/>
          </w:tcPr>
          <w:p w14:paraId="1E81EF7D"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rPr>
              <w:t>Técnico o Lic. en topografía</w:t>
            </w:r>
          </w:p>
        </w:tc>
        <w:tc>
          <w:tcPr>
            <w:tcW w:w="1471" w:type="pct"/>
            <w:shd w:val="clear" w:color="auto" w:fill="FFFFFF" w:themeFill="background1"/>
            <w:vAlign w:val="center"/>
          </w:tcPr>
          <w:p w14:paraId="79CD5630"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w:t>
            </w:r>
          </w:p>
        </w:tc>
      </w:tr>
      <w:tr w:rsidR="008A6A86" w:rsidRPr="0059136C" w14:paraId="46EE3FA5" w14:textId="77777777" w:rsidTr="00544894">
        <w:trPr>
          <w:trHeight w:val="45"/>
          <w:jc w:val="center"/>
        </w:trPr>
        <w:tc>
          <w:tcPr>
            <w:tcW w:w="204" w:type="pct"/>
            <w:shd w:val="clear" w:color="auto" w:fill="FFFFFF" w:themeFill="background1"/>
            <w:tcMar>
              <w:left w:w="0" w:type="dxa"/>
              <w:right w:w="0" w:type="dxa"/>
            </w:tcMar>
            <w:vAlign w:val="center"/>
          </w:tcPr>
          <w:p w14:paraId="5588F78C"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8</w:t>
            </w:r>
          </w:p>
        </w:tc>
        <w:tc>
          <w:tcPr>
            <w:tcW w:w="1479" w:type="pct"/>
            <w:shd w:val="clear" w:color="auto" w:fill="FFFFFF" w:themeFill="background1"/>
            <w:vAlign w:val="center"/>
          </w:tcPr>
          <w:p w14:paraId="028DA3DC"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sidRPr="008B4F92">
              <w:rPr>
                <w:rFonts w:asciiTheme="minorHAnsi" w:eastAsia="Calibri" w:hAnsiTheme="minorHAnsi" w:cstheme="minorHAnsi"/>
                <w:sz w:val="18"/>
                <w:szCs w:val="18"/>
                <w:lang w:val="es-MX" w:eastAsia="en-US"/>
              </w:rPr>
              <w:t>Operador de Cortadora de Disco</w:t>
            </w:r>
          </w:p>
        </w:tc>
        <w:tc>
          <w:tcPr>
            <w:tcW w:w="1846" w:type="pct"/>
            <w:shd w:val="clear" w:color="auto" w:fill="FFFFFF" w:themeFill="background1"/>
            <w:vAlign w:val="center"/>
          </w:tcPr>
          <w:p w14:paraId="0ED3D4EA"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w:t>
            </w:r>
          </w:p>
        </w:tc>
        <w:tc>
          <w:tcPr>
            <w:tcW w:w="1471" w:type="pct"/>
            <w:shd w:val="clear" w:color="auto" w:fill="FFFFFF" w:themeFill="background1"/>
            <w:vAlign w:val="center"/>
          </w:tcPr>
          <w:p w14:paraId="6F9BCC01"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w:t>
            </w:r>
          </w:p>
        </w:tc>
      </w:tr>
      <w:tr w:rsidR="008A6A86" w:rsidRPr="0059136C" w14:paraId="08CBDFE5" w14:textId="77777777" w:rsidTr="00544894">
        <w:trPr>
          <w:trHeight w:val="45"/>
          <w:jc w:val="center"/>
        </w:trPr>
        <w:tc>
          <w:tcPr>
            <w:tcW w:w="204" w:type="pct"/>
            <w:shd w:val="clear" w:color="auto" w:fill="FFFFFF" w:themeFill="background1"/>
            <w:tcMar>
              <w:left w:w="0" w:type="dxa"/>
              <w:right w:w="0" w:type="dxa"/>
            </w:tcMar>
            <w:vAlign w:val="center"/>
          </w:tcPr>
          <w:p w14:paraId="3D0C6B64"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9</w:t>
            </w:r>
          </w:p>
        </w:tc>
        <w:tc>
          <w:tcPr>
            <w:tcW w:w="1479" w:type="pct"/>
            <w:shd w:val="clear" w:color="auto" w:fill="FFFFFF" w:themeFill="background1"/>
            <w:vAlign w:val="center"/>
          </w:tcPr>
          <w:p w14:paraId="2080BBFD" w14:textId="77777777" w:rsidR="008A6A86" w:rsidRPr="0059136C" w:rsidRDefault="008A6A86" w:rsidP="00544894">
            <w:pPr>
              <w:spacing w:line="276" w:lineRule="auto"/>
              <w:jc w:val="both"/>
              <w:rPr>
                <w:rFonts w:asciiTheme="minorHAnsi" w:eastAsia="Calibri" w:hAnsiTheme="minorHAnsi" w:cstheme="minorHAnsi"/>
                <w:sz w:val="18"/>
                <w:szCs w:val="18"/>
                <w:lang w:val="es-MX" w:eastAsia="en-US"/>
              </w:rPr>
            </w:pPr>
            <w:r w:rsidRPr="008B4F92">
              <w:rPr>
                <w:rFonts w:asciiTheme="minorHAnsi" w:eastAsia="Calibri" w:hAnsiTheme="minorHAnsi" w:cstheme="minorHAnsi"/>
                <w:sz w:val="18"/>
                <w:szCs w:val="18"/>
                <w:lang w:val="es-MX" w:eastAsia="en-US"/>
              </w:rPr>
              <w:t>Operador de Martillo Perforador</w:t>
            </w:r>
          </w:p>
        </w:tc>
        <w:tc>
          <w:tcPr>
            <w:tcW w:w="1846" w:type="pct"/>
            <w:shd w:val="clear" w:color="auto" w:fill="FFFFFF" w:themeFill="background1"/>
            <w:vAlign w:val="center"/>
          </w:tcPr>
          <w:p w14:paraId="05B89887"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w:t>
            </w:r>
          </w:p>
        </w:tc>
        <w:tc>
          <w:tcPr>
            <w:tcW w:w="1471" w:type="pct"/>
            <w:shd w:val="clear" w:color="auto" w:fill="FFFFFF" w:themeFill="background1"/>
            <w:vAlign w:val="center"/>
          </w:tcPr>
          <w:p w14:paraId="15C02EB0"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w:t>
            </w:r>
          </w:p>
        </w:tc>
      </w:tr>
      <w:tr w:rsidR="008A6A86" w:rsidRPr="0059136C" w14:paraId="51D1AC12" w14:textId="77777777" w:rsidTr="00544894">
        <w:trPr>
          <w:trHeight w:val="45"/>
          <w:jc w:val="center"/>
        </w:trPr>
        <w:tc>
          <w:tcPr>
            <w:tcW w:w="204" w:type="pct"/>
            <w:shd w:val="clear" w:color="auto" w:fill="FFFFFF" w:themeFill="background1"/>
            <w:tcMar>
              <w:left w:w="0" w:type="dxa"/>
              <w:right w:w="0" w:type="dxa"/>
            </w:tcMar>
            <w:vAlign w:val="center"/>
          </w:tcPr>
          <w:p w14:paraId="10591263" w14:textId="77777777" w:rsidR="008A6A86" w:rsidRPr="0059136C" w:rsidRDefault="008A6A86" w:rsidP="00544894">
            <w:pPr>
              <w:spacing w:line="276" w:lineRule="auto"/>
              <w:jc w:val="center"/>
              <w:rPr>
                <w:rFonts w:asciiTheme="minorHAnsi" w:hAnsiTheme="minorHAnsi" w:cstheme="minorHAnsi"/>
                <w:sz w:val="20"/>
                <w:szCs w:val="22"/>
                <w:lang w:val="es-BO"/>
              </w:rPr>
            </w:pPr>
            <w:r>
              <w:rPr>
                <w:rFonts w:asciiTheme="minorHAnsi" w:hAnsiTheme="minorHAnsi" w:cstheme="minorHAnsi"/>
                <w:sz w:val="20"/>
                <w:szCs w:val="22"/>
                <w:lang w:val="es-BO"/>
              </w:rPr>
              <w:t>10</w:t>
            </w:r>
          </w:p>
        </w:tc>
        <w:tc>
          <w:tcPr>
            <w:tcW w:w="1479" w:type="pct"/>
            <w:shd w:val="clear" w:color="auto" w:fill="FFFFFF" w:themeFill="background1"/>
            <w:vAlign w:val="center"/>
          </w:tcPr>
          <w:p w14:paraId="44230A4D" w14:textId="77777777" w:rsidR="008A6A86" w:rsidRPr="0059136C" w:rsidRDefault="008A6A86" w:rsidP="00544894">
            <w:pPr>
              <w:spacing w:line="276" w:lineRule="auto"/>
              <w:jc w:val="both"/>
              <w:rPr>
                <w:rFonts w:asciiTheme="minorHAnsi" w:hAnsiTheme="minorHAnsi" w:cstheme="minorHAnsi"/>
                <w:sz w:val="20"/>
                <w:szCs w:val="22"/>
                <w:lang w:val="es-BO"/>
              </w:rPr>
            </w:pPr>
            <w:r w:rsidRPr="008B4F92">
              <w:rPr>
                <w:rFonts w:asciiTheme="minorHAnsi" w:eastAsia="Calibri" w:hAnsiTheme="minorHAnsi" w:cstheme="minorHAnsi"/>
                <w:sz w:val="18"/>
                <w:szCs w:val="18"/>
                <w:lang w:val="es-MX" w:eastAsia="en-US"/>
              </w:rPr>
              <w:t>Operador de Compactadora</w:t>
            </w:r>
          </w:p>
        </w:tc>
        <w:tc>
          <w:tcPr>
            <w:tcW w:w="1846" w:type="pct"/>
            <w:shd w:val="clear" w:color="auto" w:fill="FFFFFF" w:themeFill="background1"/>
            <w:vAlign w:val="center"/>
          </w:tcPr>
          <w:p w14:paraId="0F4EF781" w14:textId="77777777" w:rsidR="008A6A86" w:rsidRPr="0059136C" w:rsidRDefault="008A6A86" w:rsidP="00544894">
            <w:pPr>
              <w:spacing w:line="276" w:lineRule="auto"/>
              <w:jc w:val="center"/>
              <w:rPr>
                <w:rFonts w:asciiTheme="minorHAnsi" w:hAnsiTheme="minorHAnsi" w:cstheme="minorHAnsi"/>
                <w:sz w:val="20"/>
                <w:szCs w:val="22"/>
                <w:lang w:val="es-BO"/>
              </w:rPr>
            </w:pPr>
            <w:r w:rsidRPr="0059136C">
              <w:rPr>
                <w:rFonts w:asciiTheme="minorHAnsi" w:hAnsiTheme="minorHAnsi" w:cstheme="minorHAnsi"/>
                <w:sz w:val="20"/>
                <w:szCs w:val="22"/>
                <w:lang w:val="es-BO"/>
              </w:rPr>
              <w:t>-</w:t>
            </w:r>
          </w:p>
        </w:tc>
        <w:tc>
          <w:tcPr>
            <w:tcW w:w="1471" w:type="pct"/>
            <w:shd w:val="clear" w:color="auto" w:fill="FFFFFF" w:themeFill="background1"/>
            <w:vAlign w:val="center"/>
          </w:tcPr>
          <w:p w14:paraId="6379C6EF" w14:textId="77777777" w:rsidR="008A6A86" w:rsidRPr="0059136C" w:rsidRDefault="008A6A86" w:rsidP="00544894">
            <w:pPr>
              <w:spacing w:line="276" w:lineRule="auto"/>
              <w:jc w:val="center"/>
              <w:rPr>
                <w:rFonts w:asciiTheme="minorHAnsi" w:hAnsiTheme="minorHAnsi" w:cstheme="minorHAnsi"/>
                <w:sz w:val="20"/>
                <w:szCs w:val="22"/>
              </w:rPr>
            </w:pPr>
            <w:r>
              <w:rPr>
                <w:rFonts w:asciiTheme="minorHAnsi" w:hAnsiTheme="minorHAnsi" w:cstheme="minorHAnsi"/>
                <w:sz w:val="20"/>
                <w:szCs w:val="22"/>
              </w:rPr>
              <w:t>1</w:t>
            </w:r>
          </w:p>
        </w:tc>
      </w:tr>
    </w:tbl>
    <w:p w14:paraId="208BFD6B" w14:textId="77777777" w:rsidR="008A6A86" w:rsidRDefault="008A6A86" w:rsidP="00C900E5">
      <w:pPr>
        <w:tabs>
          <w:tab w:val="left" w:pos="426"/>
        </w:tabs>
        <w:contextualSpacing/>
        <w:rPr>
          <w:rFonts w:asciiTheme="minorHAnsi" w:hAnsiTheme="minorHAnsi" w:cstheme="minorHAnsi"/>
          <w:b/>
          <w:color w:val="000000" w:themeColor="text1"/>
          <w:sz w:val="22"/>
          <w:szCs w:val="22"/>
          <w:u w:val="single"/>
        </w:rPr>
      </w:pPr>
    </w:p>
    <w:p w14:paraId="34443590" w14:textId="77777777" w:rsidR="00BC7837" w:rsidRDefault="00BC7837" w:rsidP="00C900E5">
      <w:pPr>
        <w:tabs>
          <w:tab w:val="left" w:pos="426"/>
        </w:tabs>
        <w:contextualSpacing/>
        <w:rPr>
          <w:rFonts w:asciiTheme="minorHAnsi" w:hAnsiTheme="minorHAnsi" w:cstheme="minorHAnsi"/>
          <w:b/>
          <w:color w:val="000000" w:themeColor="text1"/>
          <w:sz w:val="22"/>
          <w:szCs w:val="22"/>
          <w:u w:val="single"/>
        </w:rPr>
      </w:pPr>
    </w:p>
    <w:p w14:paraId="37C79899" w14:textId="77777777" w:rsidR="00BC7837" w:rsidRDefault="00BC7837" w:rsidP="00C900E5">
      <w:pPr>
        <w:tabs>
          <w:tab w:val="left" w:pos="426"/>
        </w:tabs>
        <w:contextualSpacing/>
        <w:rPr>
          <w:rFonts w:asciiTheme="minorHAnsi" w:hAnsiTheme="minorHAnsi" w:cstheme="minorHAnsi"/>
          <w:b/>
          <w:color w:val="000000" w:themeColor="text1"/>
          <w:sz w:val="22"/>
          <w:szCs w:val="22"/>
          <w:u w:val="single"/>
        </w:rPr>
      </w:pPr>
    </w:p>
    <w:p w14:paraId="7F3603C3" w14:textId="77777777" w:rsidR="00BC7837" w:rsidRDefault="00BC7837" w:rsidP="00C900E5">
      <w:pPr>
        <w:tabs>
          <w:tab w:val="left" w:pos="426"/>
        </w:tabs>
        <w:contextualSpacing/>
        <w:rPr>
          <w:rFonts w:asciiTheme="minorHAnsi" w:hAnsiTheme="minorHAnsi" w:cstheme="minorHAnsi"/>
          <w:b/>
          <w:color w:val="000000" w:themeColor="text1"/>
          <w:sz w:val="22"/>
          <w:szCs w:val="22"/>
          <w:u w:val="single"/>
        </w:rPr>
      </w:pPr>
    </w:p>
    <w:p w14:paraId="54D4F87E" w14:textId="77777777" w:rsidR="006E3E3A" w:rsidRDefault="006E3E3A" w:rsidP="00BF6EC1">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8B4F92">
        <w:rPr>
          <w:rFonts w:asciiTheme="minorHAnsi" w:hAnsiTheme="minorHAnsi" w:cstheme="minorHAnsi"/>
          <w:b/>
          <w:bCs/>
          <w:color w:val="000000" w:themeColor="text1"/>
          <w:sz w:val="22"/>
          <w:szCs w:val="22"/>
          <w:lang w:eastAsia="es-BO"/>
        </w:rPr>
        <w:t>CONDICIONES REQUERIDAS</w:t>
      </w:r>
    </w:p>
    <w:p w14:paraId="696A2671" w14:textId="77777777" w:rsidR="00993C9F" w:rsidRPr="00E92C79" w:rsidRDefault="00993C9F" w:rsidP="00E92C79">
      <w:pPr>
        <w:tabs>
          <w:tab w:val="left" w:pos="426"/>
        </w:tabs>
        <w:contextualSpacing/>
        <w:rPr>
          <w:rFonts w:asciiTheme="minorHAnsi" w:hAnsiTheme="minorHAnsi" w:cstheme="minorHAnsi"/>
          <w:b/>
          <w:bCs/>
          <w:color w:val="000000" w:themeColor="text1"/>
          <w:sz w:val="22"/>
          <w:szCs w:val="22"/>
          <w:lang w:eastAsia="es-BO"/>
        </w:rPr>
      </w:pPr>
    </w:p>
    <w:p w14:paraId="148AE6D9" w14:textId="77777777" w:rsidR="00993C9F" w:rsidRPr="00E92C79" w:rsidRDefault="00993C9F" w:rsidP="00E92C79">
      <w:pPr>
        <w:pStyle w:val="Prrafodelista"/>
        <w:numPr>
          <w:ilvl w:val="1"/>
          <w:numId w:val="27"/>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E92C79">
        <w:rPr>
          <w:rFonts w:asciiTheme="minorHAnsi" w:hAnsiTheme="minorHAnsi" w:cstheme="minorHAnsi"/>
          <w:b/>
          <w:color w:val="000000" w:themeColor="text1"/>
          <w:sz w:val="22"/>
          <w:szCs w:val="22"/>
        </w:rPr>
        <w:t xml:space="preserve">  NORMATIVA APLICABLE AL PROCESO DE CONTRATACIÓN</w:t>
      </w:r>
    </w:p>
    <w:p w14:paraId="2FC6DD3D" w14:textId="77777777" w:rsidR="00993C9F" w:rsidRPr="000A2C54" w:rsidRDefault="00993C9F" w:rsidP="00993C9F">
      <w:pPr>
        <w:ind w:left="720" w:hanging="720"/>
        <w:jc w:val="both"/>
        <w:rPr>
          <w:rFonts w:ascii="Verdana" w:hAnsi="Verdana" w:cs="Arial"/>
          <w:sz w:val="18"/>
          <w:szCs w:val="18"/>
        </w:rPr>
      </w:pPr>
      <w:r w:rsidRPr="000A2C54">
        <w:rPr>
          <w:rFonts w:ascii="Verdana" w:hAnsi="Verdana" w:cs="Arial"/>
          <w:b/>
          <w:sz w:val="18"/>
          <w:szCs w:val="18"/>
        </w:rPr>
        <w:tab/>
      </w:r>
    </w:p>
    <w:p w14:paraId="7B222ECB" w14:textId="17F6BAC2" w:rsidR="00993C9F" w:rsidRPr="00021E35" w:rsidRDefault="00993C9F" w:rsidP="00993C9F">
      <w:pPr>
        <w:ind w:left="720" w:hanging="15"/>
        <w:jc w:val="both"/>
        <w:rPr>
          <w:rFonts w:asciiTheme="minorHAnsi" w:eastAsiaTheme="minorHAnsi" w:hAnsiTheme="minorHAnsi" w:cstheme="minorHAnsi"/>
          <w:color w:val="000000"/>
          <w:sz w:val="22"/>
          <w:szCs w:val="22"/>
          <w:lang w:val="es-BO" w:eastAsia="en-US"/>
        </w:rPr>
      </w:pPr>
      <w:r w:rsidRPr="00021E35">
        <w:rPr>
          <w:rFonts w:asciiTheme="minorHAnsi" w:eastAsiaTheme="minorHAnsi" w:hAnsiTheme="minorHAnsi" w:cstheme="minorHAnsi"/>
          <w:color w:val="000000"/>
          <w:sz w:val="22"/>
          <w:szCs w:val="22"/>
          <w:lang w:val="es-BO" w:eastAsia="en-US"/>
        </w:rPr>
        <w:t>La normativa aplicable al presente proceso de contratación es el Reglamento de Contrataciones Directas en el Ma</w:t>
      </w:r>
      <w:r w:rsidR="00E477F7">
        <w:rPr>
          <w:rFonts w:asciiTheme="minorHAnsi" w:eastAsiaTheme="minorHAnsi" w:hAnsiTheme="minorHAnsi" w:cstheme="minorHAnsi"/>
          <w:color w:val="000000"/>
          <w:sz w:val="22"/>
          <w:szCs w:val="22"/>
          <w:lang w:val="es-BO" w:eastAsia="en-US"/>
        </w:rPr>
        <w:t>rco del Decreto Supremo N°</w:t>
      </w:r>
      <w:r w:rsidR="00BA005A">
        <w:rPr>
          <w:rFonts w:asciiTheme="minorHAnsi" w:eastAsiaTheme="minorHAnsi" w:hAnsiTheme="minorHAnsi" w:cstheme="minorHAnsi"/>
          <w:color w:val="000000"/>
          <w:sz w:val="22"/>
          <w:szCs w:val="22"/>
          <w:lang w:val="es-BO" w:eastAsia="en-US"/>
        </w:rPr>
        <w:t xml:space="preserve"> 29506</w:t>
      </w:r>
    </w:p>
    <w:p w14:paraId="094DD843" w14:textId="77777777" w:rsidR="006E3E3A" w:rsidRPr="008B4F92" w:rsidRDefault="006E3E3A" w:rsidP="001065BB">
      <w:pPr>
        <w:rPr>
          <w:rFonts w:asciiTheme="minorHAnsi" w:hAnsiTheme="minorHAnsi" w:cstheme="minorHAnsi"/>
          <w:b/>
          <w:bCs/>
          <w:sz w:val="22"/>
          <w:szCs w:val="22"/>
          <w:u w:val="single"/>
        </w:rPr>
      </w:pPr>
    </w:p>
    <w:p w14:paraId="0A6E37B1" w14:textId="41555E47" w:rsidR="00735CE0" w:rsidRPr="00E92C79" w:rsidRDefault="007B404B" w:rsidP="00E92C79">
      <w:pPr>
        <w:pStyle w:val="Prrafodelista"/>
        <w:numPr>
          <w:ilvl w:val="1"/>
          <w:numId w:val="27"/>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E92C79">
        <w:rPr>
          <w:rFonts w:asciiTheme="minorHAnsi" w:hAnsiTheme="minorHAnsi" w:cstheme="minorHAnsi"/>
          <w:b/>
          <w:color w:val="000000" w:themeColor="text1"/>
          <w:sz w:val="22"/>
          <w:szCs w:val="22"/>
        </w:rPr>
        <w:tab/>
      </w:r>
      <w:r w:rsidR="00735CE0" w:rsidRPr="00E92C79">
        <w:rPr>
          <w:rFonts w:asciiTheme="minorHAnsi" w:hAnsiTheme="minorHAnsi" w:cstheme="minorHAnsi"/>
          <w:b/>
          <w:color w:val="000000" w:themeColor="text1"/>
          <w:sz w:val="22"/>
          <w:szCs w:val="22"/>
        </w:rPr>
        <w:t xml:space="preserve">PLAZO DE EJECUCION DE LA OBRA </w:t>
      </w:r>
    </w:p>
    <w:p w14:paraId="415B415D" w14:textId="703A943F" w:rsidR="007C5A86" w:rsidRDefault="006D5DBD" w:rsidP="001F5944">
      <w:pPr>
        <w:ind w:left="360"/>
        <w:jc w:val="both"/>
        <w:rPr>
          <w:rFonts w:asciiTheme="minorHAnsi" w:eastAsiaTheme="minorHAnsi" w:hAnsiTheme="minorHAnsi" w:cstheme="minorHAnsi"/>
          <w:color w:val="000000"/>
          <w:sz w:val="22"/>
          <w:szCs w:val="22"/>
          <w:lang w:val="es-BO" w:eastAsia="en-US"/>
        </w:rPr>
      </w:pPr>
      <w:r w:rsidRPr="008B4F92">
        <w:rPr>
          <w:rFonts w:asciiTheme="minorHAnsi" w:eastAsiaTheme="minorHAnsi" w:hAnsiTheme="minorHAnsi" w:cstheme="minorHAnsi"/>
          <w:color w:val="000000"/>
          <w:sz w:val="22"/>
          <w:szCs w:val="22"/>
          <w:lang w:val="es-BO" w:eastAsia="en-US"/>
        </w:rPr>
        <w:t xml:space="preserve">El plazo de </w:t>
      </w:r>
      <w:r w:rsidR="00342E93" w:rsidRPr="008B4F92">
        <w:rPr>
          <w:rFonts w:asciiTheme="minorHAnsi" w:eastAsiaTheme="minorHAnsi" w:hAnsiTheme="minorHAnsi" w:cstheme="minorHAnsi"/>
          <w:color w:val="000000"/>
          <w:sz w:val="22"/>
          <w:szCs w:val="22"/>
          <w:lang w:val="es-BO" w:eastAsia="en-US"/>
        </w:rPr>
        <w:t xml:space="preserve">ejecución </w:t>
      </w:r>
      <w:r w:rsidR="00CB4470" w:rsidRPr="008B4F92">
        <w:rPr>
          <w:rFonts w:asciiTheme="minorHAnsi" w:eastAsiaTheme="minorHAnsi" w:hAnsiTheme="minorHAnsi" w:cstheme="minorHAnsi"/>
          <w:color w:val="000000"/>
          <w:sz w:val="22"/>
          <w:szCs w:val="22"/>
          <w:lang w:val="es-BO" w:eastAsia="en-US"/>
        </w:rPr>
        <w:t>se encuentra descrito en el siguiente cuadro</w:t>
      </w:r>
      <w:r w:rsidRPr="008B4F92">
        <w:rPr>
          <w:rFonts w:asciiTheme="minorHAnsi" w:eastAsiaTheme="minorHAnsi" w:hAnsiTheme="minorHAnsi" w:cstheme="minorHAnsi"/>
          <w:color w:val="000000"/>
          <w:sz w:val="22"/>
          <w:szCs w:val="22"/>
          <w:lang w:val="es-BO" w:eastAsia="en-US"/>
        </w:rPr>
        <w:t xml:space="preserve">, de acuerdo al tiempo establecido en días calendario; computables a partir de </w:t>
      </w:r>
      <w:r w:rsidR="00510785">
        <w:rPr>
          <w:rFonts w:asciiTheme="minorHAnsi" w:eastAsiaTheme="minorHAnsi" w:hAnsiTheme="minorHAnsi" w:cstheme="minorHAnsi"/>
          <w:color w:val="000000"/>
          <w:sz w:val="22"/>
          <w:szCs w:val="22"/>
          <w:lang w:val="es-BO" w:eastAsia="en-US"/>
        </w:rPr>
        <w:t>que</w:t>
      </w:r>
      <w:r w:rsidR="000C22C2">
        <w:rPr>
          <w:rFonts w:asciiTheme="minorHAnsi" w:eastAsiaTheme="minorHAnsi" w:hAnsiTheme="minorHAnsi" w:cstheme="minorHAnsi"/>
          <w:color w:val="000000"/>
          <w:sz w:val="22"/>
          <w:szCs w:val="22"/>
          <w:lang w:val="es-BO" w:eastAsia="en-US"/>
        </w:rPr>
        <w:t xml:space="preserve"> se</w:t>
      </w:r>
      <w:r w:rsidR="00510785">
        <w:rPr>
          <w:rFonts w:asciiTheme="minorHAnsi" w:eastAsiaTheme="minorHAnsi" w:hAnsiTheme="minorHAnsi" w:cstheme="minorHAnsi"/>
          <w:color w:val="000000"/>
          <w:sz w:val="22"/>
          <w:szCs w:val="22"/>
          <w:lang w:val="es-BO" w:eastAsia="en-US"/>
        </w:rPr>
        <w:t xml:space="preserve"> </w:t>
      </w:r>
      <w:r w:rsidRPr="008B4F92">
        <w:rPr>
          <w:rFonts w:asciiTheme="minorHAnsi" w:eastAsiaTheme="minorHAnsi" w:hAnsiTheme="minorHAnsi" w:cstheme="minorHAnsi"/>
          <w:color w:val="000000"/>
          <w:sz w:val="22"/>
          <w:szCs w:val="22"/>
          <w:lang w:val="es-BO" w:eastAsia="en-US"/>
        </w:rPr>
        <w:t>emi</w:t>
      </w:r>
      <w:r w:rsidR="00510785">
        <w:rPr>
          <w:rFonts w:asciiTheme="minorHAnsi" w:eastAsiaTheme="minorHAnsi" w:hAnsiTheme="minorHAnsi" w:cstheme="minorHAnsi"/>
          <w:color w:val="000000"/>
          <w:sz w:val="22"/>
          <w:szCs w:val="22"/>
          <w:lang w:val="es-BO" w:eastAsia="en-US"/>
        </w:rPr>
        <w:t>ta</w:t>
      </w:r>
      <w:r w:rsidRPr="008B4F92">
        <w:rPr>
          <w:rFonts w:asciiTheme="minorHAnsi" w:eastAsiaTheme="minorHAnsi" w:hAnsiTheme="minorHAnsi" w:cstheme="minorHAnsi"/>
          <w:color w:val="000000"/>
          <w:sz w:val="22"/>
          <w:szCs w:val="22"/>
          <w:lang w:val="es-BO" w:eastAsia="en-US"/>
        </w:rPr>
        <w:t xml:space="preserve"> la Orden de Proceder</w:t>
      </w:r>
      <w:r w:rsidR="00510785">
        <w:rPr>
          <w:rFonts w:asciiTheme="minorHAnsi" w:eastAsiaTheme="minorHAnsi" w:hAnsiTheme="minorHAnsi" w:cstheme="minorHAnsi"/>
          <w:color w:val="000000"/>
          <w:sz w:val="22"/>
          <w:szCs w:val="22"/>
          <w:lang w:val="es-BO" w:eastAsia="en-US"/>
        </w:rPr>
        <w:t xml:space="preserve"> hasta la Entrega Provisional</w:t>
      </w:r>
      <w:r w:rsidRPr="008B4F92">
        <w:rPr>
          <w:rFonts w:asciiTheme="minorHAnsi" w:eastAsiaTheme="minorHAnsi" w:hAnsiTheme="minorHAnsi" w:cstheme="minorHAnsi"/>
          <w:color w:val="000000"/>
          <w:sz w:val="22"/>
          <w:szCs w:val="22"/>
          <w:lang w:val="es-BO" w:eastAsia="en-US"/>
        </w:rPr>
        <w:t>.</w:t>
      </w:r>
    </w:p>
    <w:p w14:paraId="11D82E66" w14:textId="77777777" w:rsidR="00A3245F" w:rsidRDefault="00A3245F" w:rsidP="001F5944">
      <w:pPr>
        <w:ind w:left="360"/>
        <w:jc w:val="both"/>
        <w:rPr>
          <w:rFonts w:asciiTheme="minorHAnsi" w:eastAsiaTheme="minorHAnsi" w:hAnsiTheme="minorHAnsi" w:cstheme="minorHAnsi"/>
          <w:color w:val="000000"/>
          <w:sz w:val="22"/>
          <w:szCs w:val="22"/>
          <w:lang w:val="es-BO"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6"/>
        <w:gridCol w:w="1571"/>
        <w:gridCol w:w="1571"/>
        <w:gridCol w:w="1570"/>
      </w:tblGrid>
      <w:tr w:rsidR="002F6A5F" w:rsidRPr="008B4F92" w14:paraId="6D9DF9A0" w14:textId="77777777" w:rsidTr="002F6A5F">
        <w:trPr>
          <w:trHeight w:val="189"/>
          <w:jc w:val="center"/>
        </w:trPr>
        <w:tc>
          <w:tcPr>
            <w:tcW w:w="2331" w:type="pct"/>
            <w:shd w:val="clear" w:color="auto" w:fill="BFBFBF" w:themeFill="background1" w:themeFillShade="BF"/>
            <w:vAlign w:val="center"/>
          </w:tcPr>
          <w:p w14:paraId="5C4A5D8D" w14:textId="4E99DF7D" w:rsidR="002F6A5F" w:rsidRPr="008B4F92" w:rsidRDefault="002F6A5F" w:rsidP="00E477F7">
            <w:pPr>
              <w:pStyle w:val="Default"/>
              <w:jc w:val="cente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DESCRIPCIÓN DEL OBJETO DE CONTRATACIÓN</w:t>
            </w:r>
          </w:p>
        </w:tc>
        <w:tc>
          <w:tcPr>
            <w:tcW w:w="1780" w:type="pct"/>
            <w:gridSpan w:val="2"/>
            <w:shd w:val="clear" w:color="auto" w:fill="BFBFBF" w:themeFill="background1" w:themeFillShade="BF"/>
          </w:tcPr>
          <w:p w14:paraId="5BED9F6F" w14:textId="77777777" w:rsidR="00CA1B5B" w:rsidRDefault="00CA1B5B" w:rsidP="001065BB">
            <w:pPr>
              <w:pStyle w:val="Default"/>
              <w:jc w:val="center"/>
              <w:rPr>
                <w:rFonts w:asciiTheme="minorHAnsi" w:hAnsiTheme="minorHAnsi" w:cstheme="minorHAnsi"/>
                <w:b/>
                <w:bCs/>
                <w:color w:val="000000" w:themeColor="text1"/>
                <w:sz w:val="22"/>
                <w:szCs w:val="22"/>
              </w:rPr>
            </w:pPr>
          </w:p>
          <w:p w14:paraId="3F834758" w14:textId="1094E5AC" w:rsidR="002F6A5F" w:rsidRPr="008B4F92" w:rsidRDefault="002F6A5F" w:rsidP="001065BB">
            <w:pPr>
              <w:pStyle w:val="Default"/>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N° DE ACOMETIDAS</w:t>
            </w:r>
          </w:p>
        </w:tc>
        <w:tc>
          <w:tcPr>
            <w:tcW w:w="889" w:type="pct"/>
            <w:shd w:val="clear" w:color="auto" w:fill="BFBFBF" w:themeFill="background1" w:themeFillShade="BF"/>
            <w:vAlign w:val="center"/>
          </w:tcPr>
          <w:p w14:paraId="2BF3CC28" w14:textId="2C61D05D" w:rsidR="002F6A5F" w:rsidRPr="008B4F92" w:rsidRDefault="002F6A5F" w:rsidP="001065BB">
            <w:pPr>
              <w:pStyle w:val="Default"/>
              <w:jc w:val="center"/>
              <w:rPr>
                <w:rFonts w:asciiTheme="minorHAnsi" w:hAnsiTheme="minorHAnsi" w:cstheme="minorHAnsi"/>
                <w:color w:val="000000" w:themeColor="text1"/>
                <w:sz w:val="22"/>
                <w:szCs w:val="22"/>
              </w:rPr>
            </w:pPr>
            <w:r w:rsidRPr="008B4F92">
              <w:rPr>
                <w:rFonts w:asciiTheme="minorHAnsi" w:hAnsiTheme="minorHAnsi" w:cstheme="minorHAnsi"/>
                <w:b/>
                <w:bCs/>
                <w:color w:val="000000" w:themeColor="text1"/>
                <w:sz w:val="22"/>
                <w:szCs w:val="22"/>
              </w:rPr>
              <w:t>PLAZO DE EJECUCION</w:t>
            </w:r>
          </w:p>
          <w:p w14:paraId="42EBDD84" w14:textId="77777777" w:rsidR="002F6A5F" w:rsidRPr="008B4F92" w:rsidRDefault="002F6A5F" w:rsidP="001065BB">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8B4F92">
              <w:rPr>
                <w:rFonts w:asciiTheme="minorHAnsi" w:hAnsiTheme="minorHAnsi" w:cstheme="minorHAnsi"/>
                <w:b/>
                <w:bCs/>
                <w:color w:val="000000" w:themeColor="text1"/>
                <w:sz w:val="22"/>
                <w:szCs w:val="22"/>
              </w:rPr>
              <w:t>[Días Calendario]</w:t>
            </w:r>
          </w:p>
        </w:tc>
      </w:tr>
      <w:tr w:rsidR="002F6A5F" w:rsidRPr="008B4F92" w14:paraId="700871B6" w14:textId="77777777" w:rsidTr="002F6A5F">
        <w:trPr>
          <w:trHeight w:val="1020"/>
          <w:jc w:val="center"/>
        </w:trPr>
        <w:tc>
          <w:tcPr>
            <w:tcW w:w="2331" w:type="pct"/>
            <w:vMerge w:val="restart"/>
            <w:shd w:val="clear" w:color="auto" w:fill="FFFFFF" w:themeFill="background1"/>
            <w:vAlign w:val="center"/>
          </w:tcPr>
          <w:p w14:paraId="607E65CF" w14:textId="3B781FAD" w:rsidR="002F6A5F" w:rsidRPr="006831C4" w:rsidRDefault="002F6A5F" w:rsidP="006831C4">
            <w:pPr>
              <w:autoSpaceDE w:val="0"/>
              <w:autoSpaceDN w:val="0"/>
              <w:adjustRightInd w:val="0"/>
              <w:jc w:val="center"/>
              <w:rPr>
                <w:rFonts w:asciiTheme="minorHAnsi" w:eastAsiaTheme="minorHAnsi" w:hAnsiTheme="minorHAnsi" w:cstheme="minorHAnsi"/>
                <w:color w:val="000000"/>
                <w:sz w:val="22"/>
                <w:szCs w:val="22"/>
                <w:lang w:val="es-BO" w:eastAsia="en-US"/>
              </w:rPr>
            </w:pPr>
            <w:r w:rsidRPr="00BB3002">
              <w:rPr>
                <w:rFonts w:ascii="Calibri" w:eastAsia="Arial Unicode MS" w:hAnsi="Calibri" w:cs="Calibri"/>
                <w:b/>
                <w:sz w:val="18"/>
                <w:szCs w:val="18"/>
                <w:lang w:val="es-MX"/>
              </w:rPr>
              <w:t>TRABAJOS DE OBRAS CIVILES PARA LA HABILITACIÓN DE ACOMETIDAS</w:t>
            </w:r>
            <w:r>
              <w:rPr>
                <w:rFonts w:ascii="Calibri" w:eastAsia="Arial Unicode MS" w:hAnsi="Calibri" w:cs="Calibri"/>
                <w:b/>
                <w:sz w:val="18"/>
                <w:szCs w:val="18"/>
                <w:lang w:val="es-MX"/>
              </w:rPr>
              <w:t xml:space="preserve"> ZONAS TUPAJ AMARU, BAJO TEJADA, SAN JUAN COTAHUMA – ALTO SAN JUAN – ALTO TACAGUA – PAXCHANI – TACAGUA CENTRAL – BAJO TACAGUA – NIÑO KOLLO – FARO MURILLO PANORAMICA – FARO MURILLO – FARO MURILLO CENTRAL – CENTRAL VILLA NUEVO POTOSI – ALTO CORAZON DE JESUS – MANCHEGO – VILLAMIL DE RADA – VILLA NUEVO POTOSI, DISTRITO 5 CIUDAD DE LA PAZ</w:t>
            </w:r>
          </w:p>
        </w:tc>
        <w:tc>
          <w:tcPr>
            <w:tcW w:w="890" w:type="pct"/>
          </w:tcPr>
          <w:p w14:paraId="2E59E7F6"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07724406"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2752235A" w14:textId="3B3BC2DD"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LOTE 1</w:t>
            </w:r>
          </w:p>
        </w:tc>
        <w:tc>
          <w:tcPr>
            <w:tcW w:w="890" w:type="pct"/>
          </w:tcPr>
          <w:p w14:paraId="4A24A128"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45A845DD"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13D6967A" w14:textId="7A476A3C"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192</w:t>
            </w:r>
          </w:p>
        </w:tc>
        <w:tc>
          <w:tcPr>
            <w:tcW w:w="889" w:type="pct"/>
            <w:vAlign w:val="center"/>
          </w:tcPr>
          <w:p w14:paraId="638D0527"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6C14AB9C" w14:textId="64F8E9B8" w:rsidR="002F6A5F" w:rsidRPr="008B4F92"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45</w:t>
            </w:r>
          </w:p>
        </w:tc>
      </w:tr>
      <w:tr w:rsidR="002F6A5F" w:rsidRPr="008B4F92" w14:paraId="5B0AFB72" w14:textId="77777777" w:rsidTr="002F6A5F">
        <w:trPr>
          <w:trHeight w:val="189"/>
          <w:jc w:val="center"/>
        </w:trPr>
        <w:tc>
          <w:tcPr>
            <w:tcW w:w="2331" w:type="pct"/>
            <w:vMerge/>
            <w:shd w:val="clear" w:color="auto" w:fill="FFFFFF" w:themeFill="background1"/>
            <w:vAlign w:val="center"/>
          </w:tcPr>
          <w:p w14:paraId="438BC829" w14:textId="77777777" w:rsidR="002F6A5F" w:rsidRPr="00C0688E" w:rsidRDefault="002F6A5F" w:rsidP="006831C4">
            <w:pPr>
              <w:autoSpaceDE w:val="0"/>
              <w:autoSpaceDN w:val="0"/>
              <w:adjustRightInd w:val="0"/>
              <w:jc w:val="center"/>
              <w:rPr>
                <w:rFonts w:asciiTheme="minorHAnsi" w:eastAsiaTheme="minorHAnsi" w:hAnsiTheme="minorHAnsi" w:cstheme="minorHAnsi"/>
                <w:color w:val="000000"/>
                <w:sz w:val="22"/>
                <w:szCs w:val="22"/>
                <w:highlight w:val="yellow"/>
                <w:lang w:val="es-BO" w:eastAsia="en-US"/>
              </w:rPr>
            </w:pPr>
          </w:p>
        </w:tc>
        <w:tc>
          <w:tcPr>
            <w:tcW w:w="890" w:type="pct"/>
          </w:tcPr>
          <w:p w14:paraId="00BEAF5B"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340B8927"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648AB7E4" w14:textId="6FA426D2"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LOTE 2</w:t>
            </w:r>
          </w:p>
        </w:tc>
        <w:tc>
          <w:tcPr>
            <w:tcW w:w="890" w:type="pct"/>
          </w:tcPr>
          <w:p w14:paraId="6031C01E"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39996ACB"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7AD6C289" w14:textId="20C37B22"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151</w:t>
            </w:r>
          </w:p>
        </w:tc>
        <w:tc>
          <w:tcPr>
            <w:tcW w:w="889" w:type="pct"/>
            <w:vAlign w:val="center"/>
          </w:tcPr>
          <w:p w14:paraId="4DA2CE7A" w14:textId="77777777"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p>
          <w:p w14:paraId="38BD8E5B" w14:textId="3C2B3234" w:rsidR="002F6A5F" w:rsidRDefault="002F6A5F" w:rsidP="002F6A5F">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34</w:t>
            </w:r>
          </w:p>
        </w:tc>
      </w:tr>
    </w:tbl>
    <w:p w14:paraId="0EFF3EA5" w14:textId="77777777" w:rsidR="006D5DBD" w:rsidRPr="008B4F92" w:rsidRDefault="006D5DBD" w:rsidP="001065BB">
      <w:pPr>
        <w:autoSpaceDE w:val="0"/>
        <w:autoSpaceDN w:val="0"/>
        <w:adjustRightInd w:val="0"/>
        <w:rPr>
          <w:rFonts w:asciiTheme="minorHAnsi" w:eastAsiaTheme="minorHAnsi" w:hAnsiTheme="minorHAnsi" w:cstheme="minorHAnsi"/>
          <w:color w:val="000000"/>
          <w:sz w:val="22"/>
          <w:szCs w:val="22"/>
          <w:lang w:val="es-BO" w:eastAsia="en-US"/>
        </w:rPr>
      </w:pPr>
    </w:p>
    <w:p w14:paraId="7112E63A" w14:textId="77777777" w:rsidR="006D5DBD" w:rsidRDefault="006D5DBD"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sidRPr="008B4F92">
        <w:rPr>
          <w:rFonts w:asciiTheme="minorHAnsi" w:eastAsiaTheme="minorHAnsi" w:hAnsiTheme="minorHAnsi" w:cstheme="minorHAnsi"/>
          <w:color w:val="000000"/>
          <w:sz w:val="22"/>
          <w:szCs w:val="22"/>
          <w:lang w:val="es-BO" w:eastAsia="en-US"/>
        </w:rPr>
        <w:t xml:space="preserve">Las Empresas Proponentes </w:t>
      </w:r>
      <w:r w:rsidR="00624A4B">
        <w:rPr>
          <w:rFonts w:asciiTheme="minorHAnsi" w:eastAsiaTheme="minorHAnsi" w:hAnsiTheme="minorHAnsi" w:cstheme="minorHAnsi"/>
          <w:color w:val="000000"/>
          <w:sz w:val="22"/>
          <w:szCs w:val="22"/>
          <w:lang w:val="es-BO" w:eastAsia="en-US"/>
        </w:rPr>
        <w:t xml:space="preserve">deberán </w:t>
      </w:r>
      <w:r w:rsidRPr="008B4F92">
        <w:rPr>
          <w:rFonts w:asciiTheme="minorHAnsi" w:eastAsiaTheme="minorHAnsi" w:hAnsiTheme="minorHAnsi" w:cstheme="minorHAnsi"/>
          <w:color w:val="000000"/>
          <w:sz w:val="22"/>
          <w:szCs w:val="22"/>
          <w:lang w:val="es-BO" w:eastAsia="en-US"/>
        </w:rPr>
        <w:t>ofertar un plazo</w:t>
      </w:r>
      <w:r w:rsidR="00624A4B">
        <w:rPr>
          <w:rFonts w:asciiTheme="minorHAnsi" w:eastAsiaTheme="minorHAnsi" w:hAnsiTheme="minorHAnsi" w:cstheme="minorHAnsi"/>
          <w:color w:val="000000"/>
          <w:sz w:val="22"/>
          <w:szCs w:val="22"/>
          <w:lang w:val="es-BO" w:eastAsia="en-US"/>
        </w:rPr>
        <w:t xml:space="preserve"> </w:t>
      </w:r>
      <w:r w:rsidR="00342E93" w:rsidRPr="008B4F92">
        <w:rPr>
          <w:rFonts w:asciiTheme="minorHAnsi" w:eastAsiaTheme="minorHAnsi" w:hAnsiTheme="minorHAnsi" w:cstheme="minorHAnsi"/>
          <w:color w:val="000000"/>
          <w:sz w:val="22"/>
          <w:szCs w:val="22"/>
          <w:lang w:val="es-BO" w:eastAsia="en-US"/>
        </w:rPr>
        <w:t>de ejecución</w:t>
      </w:r>
      <w:r w:rsidRPr="008B4F92">
        <w:rPr>
          <w:rFonts w:asciiTheme="minorHAnsi" w:eastAsiaTheme="minorHAnsi" w:hAnsiTheme="minorHAnsi" w:cstheme="minorHAnsi"/>
          <w:color w:val="000000"/>
          <w:sz w:val="22"/>
          <w:szCs w:val="22"/>
          <w:lang w:val="es-BO" w:eastAsia="en-US"/>
        </w:rPr>
        <w:t xml:space="preserve"> igual o </w:t>
      </w:r>
      <w:r w:rsidR="00624A4B" w:rsidRPr="008B4F92">
        <w:rPr>
          <w:rFonts w:asciiTheme="minorHAnsi" w:eastAsiaTheme="minorHAnsi" w:hAnsiTheme="minorHAnsi" w:cstheme="minorHAnsi"/>
          <w:color w:val="000000"/>
          <w:sz w:val="22"/>
          <w:szCs w:val="22"/>
          <w:lang w:val="es-BO" w:eastAsia="en-US"/>
        </w:rPr>
        <w:t>menor</w:t>
      </w:r>
      <w:r w:rsidR="00624A4B">
        <w:rPr>
          <w:rFonts w:asciiTheme="minorHAnsi" w:eastAsiaTheme="minorHAnsi" w:hAnsiTheme="minorHAnsi" w:cstheme="minorHAnsi"/>
          <w:color w:val="000000"/>
          <w:sz w:val="22"/>
          <w:szCs w:val="22"/>
          <w:lang w:val="es-BO" w:eastAsia="en-US"/>
        </w:rPr>
        <w:t xml:space="preserve"> al establecido </w:t>
      </w:r>
      <w:r w:rsidRPr="008B4F92">
        <w:rPr>
          <w:rFonts w:asciiTheme="minorHAnsi" w:eastAsiaTheme="minorHAnsi" w:hAnsiTheme="minorHAnsi" w:cstheme="minorHAnsi"/>
          <w:color w:val="000000"/>
          <w:sz w:val="22"/>
          <w:szCs w:val="22"/>
          <w:lang w:val="es-BO" w:eastAsia="en-US"/>
        </w:rPr>
        <w:t xml:space="preserve">y en ningún caso un plazo mayor al estimado. </w:t>
      </w:r>
    </w:p>
    <w:p w14:paraId="6CB16729" w14:textId="77777777" w:rsidR="00BA005A" w:rsidRDefault="00BA005A"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57CBDAB"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D851446"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567A263"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7F6BB2A9"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563B5C67" w14:textId="77777777" w:rsidR="00BC7837" w:rsidRDefault="00BC7837"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3E54D254" w14:textId="77777777" w:rsidR="00BC7837" w:rsidRDefault="00BC7837"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61B1EF35"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0232C12A"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702913DD"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72EBFA8C" w14:textId="77777777" w:rsidR="00E91FD4" w:rsidRDefault="00E91FD4" w:rsidP="001F594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0A626440" w14:textId="1BF87998" w:rsidR="006E3E3A" w:rsidRPr="00E92C79" w:rsidRDefault="007B404B" w:rsidP="00E92C79">
      <w:pPr>
        <w:pStyle w:val="Prrafodelista"/>
        <w:numPr>
          <w:ilvl w:val="1"/>
          <w:numId w:val="27"/>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E92C79">
        <w:rPr>
          <w:rFonts w:asciiTheme="minorHAnsi" w:hAnsiTheme="minorHAnsi" w:cstheme="minorHAnsi"/>
          <w:b/>
          <w:color w:val="000000" w:themeColor="text1"/>
          <w:sz w:val="22"/>
          <w:szCs w:val="22"/>
        </w:rPr>
        <w:tab/>
      </w:r>
      <w:r w:rsidR="006E3E3A" w:rsidRPr="00E92C79">
        <w:rPr>
          <w:rFonts w:asciiTheme="minorHAnsi" w:hAnsiTheme="minorHAnsi" w:cstheme="minorHAnsi"/>
          <w:b/>
          <w:color w:val="000000" w:themeColor="text1"/>
          <w:sz w:val="22"/>
          <w:szCs w:val="22"/>
        </w:rPr>
        <w:t>UBICACIÓN DE LA OBRA</w:t>
      </w:r>
    </w:p>
    <w:p w14:paraId="7BACABD6" w14:textId="77777777" w:rsidR="007C5A86" w:rsidRPr="008B4F92" w:rsidRDefault="007C5A86" w:rsidP="001065BB">
      <w:pPr>
        <w:autoSpaceDE w:val="0"/>
        <w:autoSpaceDN w:val="0"/>
        <w:adjustRightInd w:val="0"/>
        <w:rPr>
          <w:rFonts w:asciiTheme="minorHAnsi" w:eastAsiaTheme="minorHAnsi" w:hAnsiTheme="minorHAnsi" w:cstheme="minorHAnsi"/>
          <w:color w:val="000000"/>
          <w:sz w:val="22"/>
          <w:szCs w:val="22"/>
          <w:lang w:val="es-BO" w:eastAsia="en-US"/>
        </w:rPr>
      </w:pPr>
      <w:r w:rsidRPr="008B4F92">
        <w:rPr>
          <w:rFonts w:asciiTheme="minorHAnsi" w:eastAsiaTheme="minorHAnsi" w:hAnsiTheme="minorHAnsi" w:cstheme="minorHAnsi"/>
          <w:color w:val="000000"/>
          <w:sz w:val="22"/>
          <w:szCs w:val="22"/>
          <w:lang w:val="es-BO" w:eastAsia="en-US"/>
        </w:rPr>
        <w:t xml:space="preserve">Los trabajos de Construcción serán realizados en: </w:t>
      </w:r>
    </w:p>
    <w:p w14:paraId="2A49209D" w14:textId="77777777" w:rsidR="00735CE0" w:rsidRPr="008B4F92" w:rsidRDefault="00735CE0" w:rsidP="001065BB">
      <w:pPr>
        <w:autoSpaceDE w:val="0"/>
        <w:autoSpaceDN w:val="0"/>
        <w:adjustRightInd w:val="0"/>
        <w:rPr>
          <w:rFonts w:asciiTheme="minorHAnsi" w:eastAsiaTheme="minorHAnsi" w:hAnsiTheme="minorHAnsi" w:cstheme="minorHAnsi"/>
          <w:color w:val="000000"/>
          <w:sz w:val="22"/>
          <w:szCs w:val="22"/>
          <w:lang w:val="es-BO" w:eastAsia="en-US"/>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4106"/>
      </w:tblGrid>
      <w:tr w:rsidR="002F6A5F" w:rsidRPr="008B4F92" w14:paraId="02082360" w14:textId="77777777" w:rsidTr="00544894">
        <w:trPr>
          <w:trHeight w:val="179"/>
        </w:trPr>
        <w:tc>
          <w:tcPr>
            <w:tcW w:w="2647" w:type="pct"/>
            <w:shd w:val="clear" w:color="auto" w:fill="BFBFBF" w:themeFill="background1" w:themeFillShade="BF"/>
            <w:vAlign w:val="center"/>
          </w:tcPr>
          <w:p w14:paraId="0D68C37E" w14:textId="77777777" w:rsidR="002F6A5F" w:rsidRPr="008B4F92" w:rsidRDefault="002F6A5F" w:rsidP="00544894">
            <w:pPr>
              <w:pStyle w:val="Default"/>
              <w:jc w:val="center"/>
              <w:rPr>
                <w:rFonts w:asciiTheme="minorHAnsi" w:hAnsiTheme="minorHAnsi" w:cstheme="minorHAnsi"/>
                <w:color w:val="000000" w:themeColor="text1"/>
                <w:sz w:val="22"/>
                <w:szCs w:val="22"/>
              </w:rPr>
            </w:pPr>
            <w:r w:rsidRPr="008B4F92">
              <w:rPr>
                <w:rFonts w:asciiTheme="minorHAnsi" w:hAnsiTheme="minorHAnsi" w:cstheme="minorHAnsi"/>
                <w:b/>
                <w:bCs/>
                <w:color w:val="000000" w:themeColor="text1"/>
                <w:sz w:val="22"/>
                <w:szCs w:val="22"/>
              </w:rPr>
              <w:t>DETALLE</w:t>
            </w:r>
          </w:p>
        </w:tc>
        <w:tc>
          <w:tcPr>
            <w:tcW w:w="2353" w:type="pct"/>
            <w:shd w:val="clear" w:color="auto" w:fill="BFBFBF" w:themeFill="background1" w:themeFillShade="BF"/>
            <w:vAlign w:val="center"/>
          </w:tcPr>
          <w:p w14:paraId="07206D27" w14:textId="77777777" w:rsidR="002F6A5F" w:rsidRPr="008B4F92" w:rsidRDefault="002F6A5F" w:rsidP="00544894">
            <w:pPr>
              <w:autoSpaceDE w:val="0"/>
              <w:autoSpaceDN w:val="0"/>
              <w:adjustRightInd w:val="0"/>
              <w:jc w:val="center"/>
              <w:rPr>
                <w:rFonts w:asciiTheme="minorHAnsi" w:eastAsiaTheme="minorHAnsi" w:hAnsiTheme="minorHAnsi" w:cstheme="minorHAnsi"/>
                <w:b/>
                <w:color w:val="000000" w:themeColor="text1"/>
                <w:sz w:val="22"/>
                <w:szCs w:val="22"/>
                <w:lang w:val="es-BO" w:eastAsia="en-US"/>
              </w:rPr>
            </w:pPr>
            <w:r w:rsidRPr="008B4F92">
              <w:rPr>
                <w:rFonts w:asciiTheme="minorHAnsi" w:eastAsiaTheme="minorHAnsi" w:hAnsiTheme="minorHAnsi" w:cstheme="minorHAnsi"/>
                <w:b/>
                <w:color w:val="000000" w:themeColor="text1"/>
                <w:sz w:val="22"/>
                <w:szCs w:val="22"/>
                <w:lang w:val="es-BO" w:eastAsia="en-US"/>
              </w:rPr>
              <w:t xml:space="preserve">DATO </w:t>
            </w:r>
          </w:p>
        </w:tc>
      </w:tr>
      <w:tr w:rsidR="002F6A5F" w:rsidRPr="008B4F92" w14:paraId="74E49E5E" w14:textId="77777777" w:rsidTr="00544894">
        <w:trPr>
          <w:trHeight w:val="179"/>
        </w:trPr>
        <w:tc>
          <w:tcPr>
            <w:tcW w:w="2647" w:type="pct"/>
            <w:vAlign w:val="center"/>
          </w:tcPr>
          <w:p w14:paraId="0D41C1D1" w14:textId="77777777" w:rsidR="002F6A5F" w:rsidRPr="008B4F92" w:rsidRDefault="002F6A5F" w:rsidP="00544894">
            <w:pPr>
              <w:autoSpaceDE w:val="0"/>
              <w:autoSpaceDN w:val="0"/>
              <w:adjustRightInd w:val="0"/>
              <w:jc w:val="center"/>
              <w:rPr>
                <w:rFonts w:asciiTheme="minorHAnsi" w:eastAsiaTheme="minorHAnsi" w:hAnsiTheme="minorHAnsi" w:cstheme="minorHAnsi"/>
                <w:color w:val="000000"/>
                <w:sz w:val="22"/>
                <w:szCs w:val="22"/>
                <w:lang w:val="es-BO" w:eastAsia="en-US"/>
              </w:rPr>
            </w:pPr>
            <w:r w:rsidRPr="008B4F92">
              <w:rPr>
                <w:rFonts w:asciiTheme="minorHAnsi" w:eastAsiaTheme="minorHAnsi" w:hAnsiTheme="minorHAnsi" w:cstheme="minorHAnsi"/>
                <w:color w:val="000000"/>
                <w:sz w:val="22"/>
                <w:szCs w:val="22"/>
                <w:lang w:val="es-BO" w:eastAsia="en-US"/>
              </w:rPr>
              <w:t>Municipio</w:t>
            </w:r>
          </w:p>
        </w:tc>
        <w:tc>
          <w:tcPr>
            <w:tcW w:w="2353" w:type="pct"/>
            <w:vAlign w:val="center"/>
          </w:tcPr>
          <w:p w14:paraId="2EB51B49" w14:textId="77777777" w:rsidR="002F6A5F" w:rsidRPr="00752F07" w:rsidRDefault="002F6A5F" w:rsidP="00544894">
            <w:pPr>
              <w:autoSpaceDE w:val="0"/>
              <w:autoSpaceDN w:val="0"/>
              <w:adjustRightInd w:val="0"/>
              <w:jc w:val="center"/>
              <w:rPr>
                <w:rFonts w:asciiTheme="minorHAnsi" w:eastAsiaTheme="minorHAnsi" w:hAnsiTheme="minorHAnsi" w:cstheme="minorHAnsi"/>
                <w:color w:val="000000"/>
                <w:sz w:val="22"/>
                <w:szCs w:val="22"/>
                <w:lang w:val="es-BO" w:eastAsia="en-US"/>
              </w:rPr>
            </w:pPr>
            <w:r w:rsidRPr="00752F07">
              <w:rPr>
                <w:rFonts w:asciiTheme="minorHAnsi" w:eastAsiaTheme="minorHAnsi" w:hAnsiTheme="minorHAnsi" w:cstheme="minorHAnsi"/>
                <w:color w:val="000000"/>
                <w:sz w:val="22"/>
                <w:szCs w:val="22"/>
                <w:lang w:val="es-BO" w:eastAsia="en-US"/>
              </w:rPr>
              <w:t>Nuestra Señora de La Paz</w:t>
            </w:r>
          </w:p>
        </w:tc>
      </w:tr>
      <w:tr w:rsidR="002F6A5F" w:rsidRPr="008B4F92" w14:paraId="07A1CB22" w14:textId="77777777" w:rsidTr="00544894">
        <w:trPr>
          <w:trHeight w:val="179"/>
        </w:trPr>
        <w:tc>
          <w:tcPr>
            <w:tcW w:w="2647" w:type="pct"/>
            <w:vAlign w:val="center"/>
          </w:tcPr>
          <w:p w14:paraId="019C6B75" w14:textId="77777777" w:rsidR="002F6A5F" w:rsidRPr="008B4F92" w:rsidRDefault="002F6A5F" w:rsidP="00544894">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Distrito</w:t>
            </w:r>
          </w:p>
        </w:tc>
        <w:tc>
          <w:tcPr>
            <w:tcW w:w="2353" w:type="pct"/>
            <w:vAlign w:val="center"/>
          </w:tcPr>
          <w:p w14:paraId="68D32791" w14:textId="77777777" w:rsidR="002F6A5F" w:rsidRPr="00752F07" w:rsidRDefault="002F6A5F" w:rsidP="00544894">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5</w:t>
            </w:r>
          </w:p>
        </w:tc>
      </w:tr>
      <w:tr w:rsidR="002F6A5F" w:rsidRPr="008B4F92" w14:paraId="4B0AF1E1" w14:textId="77777777" w:rsidTr="00544894">
        <w:trPr>
          <w:trHeight w:val="179"/>
        </w:trPr>
        <w:tc>
          <w:tcPr>
            <w:tcW w:w="2647" w:type="pct"/>
            <w:vAlign w:val="center"/>
          </w:tcPr>
          <w:p w14:paraId="64FA940B" w14:textId="77777777" w:rsidR="002F6A5F" w:rsidRPr="008B4F92" w:rsidRDefault="002F6A5F" w:rsidP="00544894">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Zonas</w:t>
            </w:r>
          </w:p>
        </w:tc>
        <w:tc>
          <w:tcPr>
            <w:tcW w:w="2353" w:type="pct"/>
            <w:vAlign w:val="center"/>
          </w:tcPr>
          <w:p w14:paraId="7C0E48C7" w14:textId="77777777" w:rsidR="002F6A5F" w:rsidRPr="00752F07" w:rsidRDefault="002F6A5F" w:rsidP="00544894">
            <w:pPr>
              <w:autoSpaceDE w:val="0"/>
              <w:autoSpaceDN w:val="0"/>
              <w:adjustRightInd w:val="0"/>
              <w:jc w:val="center"/>
              <w:rPr>
                <w:rFonts w:asciiTheme="minorHAnsi" w:eastAsiaTheme="minorHAnsi" w:hAnsiTheme="minorHAnsi" w:cstheme="minorHAnsi"/>
                <w:color w:val="000000"/>
                <w:sz w:val="22"/>
                <w:szCs w:val="22"/>
                <w:lang w:val="es-BO" w:eastAsia="en-US"/>
              </w:rPr>
            </w:pPr>
            <w:r w:rsidRPr="00850E9A">
              <w:rPr>
                <w:rFonts w:asciiTheme="minorHAnsi" w:eastAsiaTheme="minorHAnsi" w:hAnsiTheme="minorHAnsi" w:cstheme="minorHAnsi"/>
                <w:color w:val="000000"/>
                <w:sz w:val="22"/>
                <w:szCs w:val="22"/>
                <w:lang w:val="es-BO" w:eastAsia="en-US"/>
              </w:rPr>
              <w:t>TUPAJ AMARU, BAJO TEJADA, SAN JUAN COTAHUMA – ALTO SAN JUAN – ALTO TACAGUA – PAXCHANI – TACAGUA CENTRAL – BAJO TACAGUA – NIÑO KOLLO – FARO MURILLO PANORAMICA – FARO MURILLO – FARO MURILLO CENTRAL – CENTRAL VILLA NUEVO POTOSI – ALTO CORAZON DE JESUS – MANCHEGO – VILLAMIL DE RADA – VILLA NUEVO POTOSI</w:t>
            </w:r>
          </w:p>
        </w:tc>
      </w:tr>
    </w:tbl>
    <w:p w14:paraId="5A72FBAB" w14:textId="77777777" w:rsidR="00735CE0" w:rsidRPr="002F6A5F" w:rsidRDefault="00735CE0" w:rsidP="001065BB">
      <w:pPr>
        <w:autoSpaceDE w:val="0"/>
        <w:autoSpaceDN w:val="0"/>
        <w:adjustRightInd w:val="0"/>
        <w:rPr>
          <w:rFonts w:asciiTheme="minorHAnsi" w:eastAsiaTheme="minorHAnsi" w:hAnsiTheme="minorHAnsi" w:cstheme="minorHAnsi"/>
          <w:color w:val="000000"/>
          <w:sz w:val="22"/>
          <w:szCs w:val="22"/>
          <w:lang w:eastAsia="en-US"/>
        </w:rPr>
      </w:pPr>
    </w:p>
    <w:p w14:paraId="082DB720" w14:textId="1D87DA85" w:rsidR="00735CE0" w:rsidRPr="008B4F92" w:rsidRDefault="00C0688E" w:rsidP="009A66B6">
      <w:pPr>
        <w:pStyle w:val="Prrafodelista"/>
        <w:numPr>
          <w:ilvl w:val="1"/>
          <w:numId w:val="27"/>
        </w:numPr>
        <w:tabs>
          <w:tab w:val="left" w:pos="851"/>
        </w:tabs>
        <w:spacing w:line="276" w:lineRule="auto"/>
        <w:ind w:left="720" w:hanging="360"/>
        <w:contextualSpacing/>
        <w:rPr>
          <w:rFonts w:asciiTheme="minorHAnsi" w:hAnsiTheme="minorHAnsi" w:cstheme="minorHAnsi"/>
          <w:b/>
          <w:color w:val="000000" w:themeColor="text1"/>
          <w:sz w:val="22"/>
          <w:szCs w:val="22"/>
          <w:u w:val="single"/>
        </w:rPr>
      </w:pPr>
      <w:r w:rsidRPr="00993C9F">
        <w:rPr>
          <w:rFonts w:asciiTheme="minorHAnsi" w:hAnsiTheme="minorHAnsi" w:cstheme="minorHAnsi"/>
          <w:b/>
          <w:color w:val="000000" w:themeColor="text1"/>
          <w:sz w:val="22"/>
          <w:szCs w:val="22"/>
          <w:u w:val="single"/>
        </w:rPr>
        <w:tab/>
      </w:r>
      <w:r w:rsidR="00981279">
        <w:rPr>
          <w:rFonts w:asciiTheme="minorHAnsi" w:hAnsiTheme="minorHAnsi" w:cstheme="minorHAnsi"/>
          <w:b/>
          <w:color w:val="000000" w:themeColor="text1"/>
          <w:sz w:val="22"/>
          <w:szCs w:val="22"/>
          <w:u w:val="single"/>
        </w:rPr>
        <w:t xml:space="preserve">FORMA DE PAGO </w:t>
      </w:r>
    </w:p>
    <w:p w14:paraId="3EF2015C" w14:textId="77777777" w:rsidR="00735CE0" w:rsidRDefault="00735CE0" w:rsidP="001065BB">
      <w:pPr>
        <w:rPr>
          <w:rFonts w:asciiTheme="minorHAnsi" w:hAnsiTheme="minorHAnsi" w:cstheme="minorHAnsi"/>
          <w:b/>
          <w:bCs/>
          <w:sz w:val="22"/>
          <w:szCs w:val="22"/>
          <w:u w:val="single"/>
        </w:rPr>
      </w:pPr>
    </w:p>
    <w:p w14:paraId="7F061EF9" w14:textId="77777777" w:rsidR="001F5944" w:rsidRPr="001F5944" w:rsidRDefault="001F5944" w:rsidP="001F5944">
      <w:pPr>
        <w:autoSpaceDE w:val="0"/>
        <w:autoSpaceDN w:val="0"/>
        <w:adjustRightInd w:val="0"/>
        <w:spacing w:line="276" w:lineRule="auto"/>
        <w:ind w:left="851"/>
        <w:jc w:val="both"/>
        <w:rPr>
          <w:rFonts w:asciiTheme="minorHAnsi" w:eastAsiaTheme="minorHAnsi" w:hAnsiTheme="minorHAnsi" w:cstheme="minorHAnsi"/>
          <w:color w:val="000000"/>
          <w:sz w:val="22"/>
          <w:szCs w:val="22"/>
          <w:lang w:val="es-BO" w:eastAsia="en-US"/>
        </w:rPr>
      </w:pPr>
      <w:r w:rsidRPr="007B509B">
        <w:rPr>
          <w:rFonts w:asciiTheme="minorHAnsi" w:eastAsiaTheme="minorHAnsi" w:hAnsiTheme="minorHAnsi" w:cstheme="minorBidi"/>
          <w:sz w:val="22"/>
          <w:szCs w:val="22"/>
          <w:lang w:val="es-BO" w:eastAsia="en-US"/>
        </w:rPr>
        <w:t xml:space="preserve">Los pagos serán parciales, y de acuerdo </w:t>
      </w:r>
      <w:r w:rsidRPr="007B509B">
        <w:rPr>
          <w:rFonts w:asciiTheme="minorHAnsi" w:eastAsiaTheme="minorHAnsi" w:hAnsiTheme="minorHAnsi" w:cstheme="minorHAnsi"/>
          <w:color w:val="000000"/>
          <w:sz w:val="22"/>
          <w:szCs w:val="22"/>
          <w:lang w:val="es-BO" w:eastAsia="en-US"/>
        </w:rPr>
        <w:t>a la solicitud de la Empresa CONTRATISTA se realizarán según planilla o certificado de avance aprobado por el Supervisor y Fiscal de Obras.</w:t>
      </w:r>
    </w:p>
    <w:p w14:paraId="652AEEBA" w14:textId="2EF23212" w:rsidR="00735CE0" w:rsidRPr="009A66B6" w:rsidRDefault="00C0688E" w:rsidP="009A66B6">
      <w:pPr>
        <w:pStyle w:val="Prrafodelista"/>
        <w:numPr>
          <w:ilvl w:val="1"/>
          <w:numId w:val="27"/>
        </w:numPr>
        <w:tabs>
          <w:tab w:val="left" w:pos="851"/>
        </w:tabs>
        <w:spacing w:line="276" w:lineRule="auto"/>
        <w:ind w:left="720" w:hanging="360"/>
        <w:contextualSpacing/>
        <w:rPr>
          <w:rFonts w:asciiTheme="minorHAnsi" w:hAnsiTheme="minorHAnsi" w:cstheme="minorHAnsi"/>
          <w:b/>
          <w:color w:val="000000" w:themeColor="text1"/>
          <w:sz w:val="22"/>
          <w:szCs w:val="22"/>
          <w:u w:val="single"/>
        </w:rPr>
      </w:pPr>
      <w:r w:rsidRPr="009A66B6">
        <w:rPr>
          <w:rFonts w:asciiTheme="minorHAnsi" w:hAnsiTheme="minorHAnsi" w:cstheme="minorHAnsi"/>
          <w:b/>
          <w:color w:val="000000" w:themeColor="text1"/>
          <w:sz w:val="22"/>
          <w:szCs w:val="22"/>
        </w:rPr>
        <w:tab/>
      </w:r>
      <w:r w:rsidR="00735CE0" w:rsidRPr="009A66B6">
        <w:rPr>
          <w:rFonts w:asciiTheme="minorHAnsi" w:hAnsiTheme="minorHAnsi" w:cstheme="minorHAnsi"/>
          <w:b/>
          <w:color w:val="000000" w:themeColor="text1"/>
          <w:sz w:val="22"/>
          <w:szCs w:val="22"/>
          <w:u w:val="single"/>
        </w:rPr>
        <w:t>MULTAS</w:t>
      </w:r>
    </w:p>
    <w:p w14:paraId="3B153A46" w14:textId="77777777" w:rsidR="00A57140" w:rsidRDefault="00A57140" w:rsidP="001F5944">
      <w:pPr>
        <w:tabs>
          <w:tab w:val="left" w:pos="426"/>
        </w:tabs>
        <w:ind w:left="360"/>
        <w:contextualSpacing/>
        <w:rPr>
          <w:rFonts w:asciiTheme="minorHAnsi" w:hAnsiTheme="minorHAnsi" w:cstheme="minorHAnsi"/>
          <w:sz w:val="22"/>
          <w:szCs w:val="22"/>
        </w:rPr>
      </w:pPr>
      <w:r>
        <w:rPr>
          <w:rFonts w:asciiTheme="minorHAnsi" w:hAnsiTheme="minorHAnsi" w:cstheme="minorHAnsi"/>
          <w:sz w:val="22"/>
          <w:szCs w:val="22"/>
        </w:rPr>
        <w:t>Se han establecido multas para la presente especificación conforme el siguiente detalle:</w:t>
      </w:r>
    </w:p>
    <w:p w14:paraId="2F6C431A" w14:textId="13C187F6" w:rsidR="00125070" w:rsidRDefault="00125070" w:rsidP="00125070">
      <w:pPr>
        <w:tabs>
          <w:tab w:val="left" w:pos="426"/>
        </w:tabs>
        <w:contextualSpacing/>
        <w:rPr>
          <w:rFonts w:asciiTheme="minorHAnsi" w:hAnsiTheme="minorHAnsi" w:cstheme="minorHAnsi"/>
          <w:sz w:val="22"/>
          <w:szCs w:val="22"/>
          <w:lang w:val="es-BO"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6423"/>
      </w:tblGrid>
      <w:tr w:rsidR="00735CE0" w:rsidRPr="008B4F92" w14:paraId="0313DAA6" w14:textId="77777777" w:rsidTr="001F5944">
        <w:trPr>
          <w:trHeight w:val="189"/>
          <w:jc w:val="center"/>
        </w:trPr>
        <w:tc>
          <w:tcPr>
            <w:tcW w:w="1362" w:type="pct"/>
            <w:shd w:val="clear" w:color="auto" w:fill="BFBFBF" w:themeFill="background1" w:themeFillShade="BF"/>
            <w:vAlign w:val="center"/>
          </w:tcPr>
          <w:p w14:paraId="68659E0D" w14:textId="77777777" w:rsidR="00735CE0" w:rsidRPr="008B4F92" w:rsidRDefault="00641BCB" w:rsidP="001065BB">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MOTIVO DE LA MULTA</w:t>
            </w:r>
          </w:p>
        </w:tc>
        <w:tc>
          <w:tcPr>
            <w:tcW w:w="3638" w:type="pct"/>
            <w:shd w:val="clear" w:color="auto" w:fill="BFBFBF" w:themeFill="background1" w:themeFillShade="BF"/>
            <w:vAlign w:val="center"/>
          </w:tcPr>
          <w:p w14:paraId="1D6D3EED" w14:textId="77777777" w:rsidR="00735CE0" w:rsidRPr="008B4F92" w:rsidRDefault="00641BCB" w:rsidP="00641BCB">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MULTA</w:t>
            </w:r>
          </w:p>
        </w:tc>
      </w:tr>
      <w:tr w:rsidR="00735CE0" w:rsidRPr="008B4F92" w14:paraId="76283411" w14:textId="77777777" w:rsidTr="001F5944">
        <w:trPr>
          <w:trHeight w:val="189"/>
          <w:jc w:val="center"/>
        </w:trPr>
        <w:tc>
          <w:tcPr>
            <w:tcW w:w="1362" w:type="pct"/>
            <w:vAlign w:val="center"/>
          </w:tcPr>
          <w:p w14:paraId="2BB7CFE6" w14:textId="2A1D8C67" w:rsidR="00735CE0" w:rsidRPr="008B4F92" w:rsidRDefault="00641BCB" w:rsidP="00641BCB">
            <w:pPr>
              <w:tabs>
                <w:tab w:val="left" w:pos="426"/>
              </w:tabs>
              <w:contextualSpacing/>
              <w:rPr>
                <w:rFonts w:asciiTheme="minorHAnsi" w:eastAsiaTheme="minorHAnsi" w:hAnsiTheme="minorHAnsi" w:cstheme="minorHAnsi"/>
                <w:color w:val="000000"/>
                <w:sz w:val="22"/>
                <w:szCs w:val="22"/>
                <w:highlight w:val="yellow"/>
                <w:lang w:val="es-BO" w:eastAsia="en-US"/>
              </w:rPr>
            </w:pPr>
            <w:r>
              <w:rPr>
                <w:rFonts w:asciiTheme="minorHAnsi" w:hAnsiTheme="minorHAnsi" w:cstheme="minorHAnsi"/>
                <w:sz w:val="22"/>
                <w:szCs w:val="22"/>
              </w:rPr>
              <w:t xml:space="preserve">Por exceder el plazo de </w:t>
            </w:r>
            <w:r w:rsidR="00510785">
              <w:rPr>
                <w:rFonts w:asciiTheme="minorHAnsi" w:hAnsiTheme="minorHAnsi" w:cstheme="minorHAnsi"/>
                <w:sz w:val="22"/>
                <w:szCs w:val="22"/>
              </w:rPr>
              <w:t xml:space="preserve">ejecución de </w:t>
            </w:r>
            <w:r>
              <w:rPr>
                <w:rFonts w:asciiTheme="minorHAnsi" w:hAnsiTheme="minorHAnsi" w:cstheme="minorHAnsi"/>
                <w:sz w:val="22"/>
                <w:szCs w:val="22"/>
              </w:rPr>
              <w:t>obra establecido.</w:t>
            </w:r>
          </w:p>
        </w:tc>
        <w:tc>
          <w:tcPr>
            <w:tcW w:w="3638" w:type="pct"/>
            <w:vAlign w:val="center"/>
          </w:tcPr>
          <w:p w14:paraId="5C0F1EEF" w14:textId="77777777" w:rsidR="006A57FA" w:rsidRPr="00A36FEA" w:rsidRDefault="006A57FA" w:rsidP="006A57FA">
            <w:pPr>
              <w:autoSpaceDE w:val="0"/>
              <w:autoSpaceDN w:val="0"/>
              <w:adjustRightInd w:val="0"/>
              <w:spacing w:line="276" w:lineRule="auto"/>
              <w:rPr>
                <w:rFonts w:asciiTheme="minorHAnsi" w:eastAsiaTheme="minorHAnsi" w:hAnsiTheme="minorHAnsi" w:cstheme="minorHAnsi"/>
                <w:color w:val="000000"/>
                <w:sz w:val="22"/>
                <w:szCs w:val="22"/>
                <w:lang w:val="es-BO" w:eastAsia="en-US"/>
              </w:rPr>
            </w:pPr>
            <w:r w:rsidRPr="00A36FEA">
              <w:rPr>
                <w:rFonts w:asciiTheme="minorHAnsi" w:eastAsiaTheme="minorHAnsi" w:hAnsiTheme="minorHAnsi" w:cstheme="minorHAnsi"/>
                <w:b/>
                <w:color w:val="000000"/>
                <w:sz w:val="22"/>
                <w:szCs w:val="22"/>
                <w:lang w:val="es-BO" w:eastAsia="en-US"/>
              </w:rPr>
              <w:t xml:space="preserve">A) </w:t>
            </w:r>
            <w:r w:rsidRPr="00A36FEA">
              <w:rPr>
                <w:rFonts w:asciiTheme="minorHAnsi" w:eastAsiaTheme="minorHAnsi" w:hAnsiTheme="minorHAnsi" w:cstheme="minorHAnsi"/>
                <w:color w:val="000000"/>
                <w:sz w:val="22"/>
                <w:szCs w:val="22"/>
                <w:lang w:val="es-BO" w:eastAsia="en-US"/>
              </w:rPr>
              <w:t>(Para obras de Bs. 1  a 200.000,00)</w:t>
            </w:r>
          </w:p>
          <w:p w14:paraId="4B229AC7" w14:textId="77777777" w:rsidR="006A57FA" w:rsidRPr="00271B44" w:rsidRDefault="006A57FA" w:rsidP="006A57FA">
            <w:pPr>
              <w:autoSpaceDE w:val="0"/>
              <w:autoSpaceDN w:val="0"/>
              <w:adjustRightInd w:val="0"/>
              <w:spacing w:line="276" w:lineRule="auto"/>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2 x 1.000 del monto total de contrato entre el día 1 y 10</w:t>
            </w:r>
          </w:p>
          <w:p w14:paraId="0998A9F9" w14:textId="77777777" w:rsidR="006A57FA" w:rsidRPr="00271B44" w:rsidRDefault="006A57FA" w:rsidP="006A57FA">
            <w:pPr>
              <w:autoSpaceDE w:val="0"/>
              <w:autoSpaceDN w:val="0"/>
              <w:adjustRightInd w:val="0"/>
              <w:spacing w:line="276" w:lineRule="auto"/>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4 x 1.000 del monto total de contrato entre el día 11 y 20</w:t>
            </w:r>
          </w:p>
          <w:p w14:paraId="40BD7B97" w14:textId="77777777" w:rsidR="006A57FA" w:rsidRPr="00271B44" w:rsidRDefault="006A57FA" w:rsidP="006A57FA">
            <w:pPr>
              <w:autoSpaceDE w:val="0"/>
              <w:autoSpaceDN w:val="0"/>
              <w:adjustRightInd w:val="0"/>
              <w:spacing w:line="276" w:lineRule="auto"/>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6 x 1.000 del monto total de contrato entre el día 21 y 30</w:t>
            </w:r>
          </w:p>
          <w:p w14:paraId="008B2C1E" w14:textId="403B2A4B" w:rsidR="00641BCB" w:rsidRPr="008B4F92" w:rsidRDefault="006A57FA" w:rsidP="006A57FA">
            <w:pPr>
              <w:autoSpaceDE w:val="0"/>
              <w:autoSpaceDN w:val="0"/>
              <w:adjustRightInd w:val="0"/>
              <w:ind w:left="644"/>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8 x 1.000 del monto total de contr</w:t>
            </w:r>
            <w:r>
              <w:rPr>
                <w:rFonts w:asciiTheme="minorHAnsi" w:eastAsiaTheme="minorHAnsi" w:hAnsiTheme="minorHAnsi" w:cstheme="minorHAnsi"/>
                <w:color w:val="000000"/>
                <w:sz w:val="22"/>
                <w:szCs w:val="22"/>
                <w:lang w:val="es-BO" w:eastAsia="en-US"/>
              </w:rPr>
              <w:t>ato entre el día 31 en adelante</w:t>
            </w:r>
          </w:p>
        </w:tc>
      </w:tr>
      <w:tr w:rsidR="00641BCB" w:rsidRPr="008B4F92" w14:paraId="3EB39F0B" w14:textId="77777777" w:rsidTr="001F5944">
        <w:trPr>
          <w:trHeight w:val="189"/>
          <w:jc w:val="center"/>
        </w:trPr>
        <w:tc>
          <w:tcPr>
            <w:tcW w:w="1362" w:type="pct"/>
            <w:vAlign w:val="center"/>
          </w:tcPr>
          <w:p w14:paraId="7F6260B7" w14:textId="77777777" w:rsidR="00641BCB" w:rsidRDefault="00641BCB" w:rsidP="00641BCB">
            <w:pPr>
              <w:tabs>
                <w:tab w:val="left" w:pos="426"/>
              </w:tabs>
              <w:contextualSpacing/>
              <w:rPr>
                <w:rFonts w:asciiTheme="minorHAnsi" w:hAnsiTheme="minorHAnsi" w:cstheme="minorHAnsi"/>
                <w:sz w:val="22"/>
                <w:szCs w:val="22"/>
              </w:rPr>
            </w:pPr>
            <w:r>
              <w:rPr>
                <w:rFonts w:asciiTheme="minorHAnsi" w:hAnsiTheme="minorHAnsi" w:cstheme="minorHAnsi"/>
                <w:sz w:val="22"/>
                <w:szCs w:val="22"/>
              </w:rPr>
              <w:t>Por cambio del personal clave</w:t>
            </w:r>
          </w:p>
        </w:tc>
        <w:tc>
          <w:tcPr>
            <w:tcW w:w="3638" w:type="pct"/>
            <w:vAlign w:val="center"/>
          </w:tcPr>
          <w:p w14:paraId="7C25517A" w14:textId="77777777" w:rsidR="00641BCB" w:rsidRDefault="00641BCB" w:rsidP="00641BCB">
            <w:pPr>
              <w:autoSpaceDE w:val="0"/>
              <w:autoSpaceDN w:val="0"/>
              <w:adjustRightInd w:val="0"/>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0,15 % del monto total del contrato</w:t>
            </w:r>
          </w:p>
        </w:tc>
      </w:tr>
      <w:tr w:rsidR="00641BCB" w:rsidRPr="008B4F92" w14:paraId="6BCAE447" w14:textId="77777777" w:rsidTr="000B7C02">
        <w:trPr>
          <w:trHeight w:val="189"/>
          <w:jc w:val="center"/>
        </w:trPr>
        <w:tc>
          <w:tcPr>
            <w:tcW w:w="1362" w:type="pct"/>
            <w:shd w:val="clear" w:color="auto" w:fill="auto"/>
            <w:vAlign w:val="center"/>
          </w:tcPr>
          <w:p w14:paraId="0BE94E3A" w14:textId="6CB7DC2F" w:rsidR="00641BCB" w:rsidRDefault="00A860E2" w:rsidP="00F237ED">
            <w:pPr>
              <w:tabs>
                <w:tab w:val="left" w:pos="426"/>
              </w:tabs>
              <w:contextualSpacing/>
              <w:jc w:val="both"/>
              <w:rPr>
                <w:rFonts w:asciiTheme="minorHAnsi" w:hAnsiTheme="minorHAnsi" w:cstheme="minorHAnsi"/>
                <w:sz w:val="22"/>
                <w:szCs w:val="22"/>
              </w:rPr>
            </w:pPr>
            <w:r w:rsidRPr="000B7C02">
              <w:rPr>
                <w:rFonts w:asciiTheme="minorHAnsi" w:hAnsiTheme="minorHAnsi" w:cstheme="minorHAnsi"/>
                <w:sz w:val="22"/>
                <w:szCs w:val="22"/>
              </w:rPr>
              <w:t>Por llamada de atención</w:t>
            </w:r>
          </w:p>
        </w:tc>
        <w:tc>
          <w:tcPr>
            <w:tcW w:w="3638" w:type="pct"/>
            <w:vAlign w:val="center"/>
          </w:tcPr>
          <w:p w14:paraId="106AC9C2" w14:textId="77777777" w:rsidR="00641BCB" w:rsidRDefault="00641BCB" w:rsidP="00641BCB">
            <w:pPr>
              <w:autoSpaceDE w:val="0"/>
              <w:autoSpaceDN w:val="0"/>
              <w:adjustRightInd w:val="0"/>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0,20 % del monto total del contrato</w:t>
            </w:r>
          </w:p>
        </w:tc>
      </w:tr>
    </w:tbl>
    <w:p w14:paraId="5D707DB1" w14:textId="77777777" w:rsidR="00F139C8" w:rsidRDefault="00F139C8" w:rsidP="00DB53C2">
      <w:pPr>
        <w:tabs>
          <w:tab w:val="left" w:pos="426"/>
        </w:tabs>
        <w:contextualSpacing/>
        <w:rPr>
          <w:rFonts w:asciiTheme="minorHAnsi" w:hAnsiTheme="minorHAnsi" w:cstheme="minorHAnsi"/>
          <w:b/>
          <w:color w:val="000000" w:themeColor="text1"/>
          <w:sz w:val="22"/>
          <w:szCs w:val="22"/>
          <w:u w:val="single"/>
        </w:rPr>
      </w:pPr>
    </w:p>
    <w:p w14:paraId="61F7C7F7" w14:textId="77777777" w:rsidR="00E91FD4" w:rsidRDefault="00E91FD4" w:rsidP="00DB53C2">
      <w:pPr>
        <w:tabs>
          <w:tab w:val="left" w:pos="426"/>
        </w:tabs>
        <w:contextualSpacing/>
        <w:rPr>
          <w:rFonts w:asciiTheme="minorHAnsi" w:hAnsiTheme="minorHAnsi" w:cstheme="minorHAnsi"/>
          <w:b/>
          <w:color w:val="000000" w:themeColor="text1"/>
          <w:sz w:val="22"/>
          <w:szCs w:val="22"/>
          <w:u w:val="single"/>
        </w:rPr>
      </w:pPr>
    </w:p>
    <w:p w14:paraId="028999F9" w14:textId="12D921EB" w:rsidR="00DB53C2" w:rsidRPr="009A66B6" w:rsidRDefault="00DB53C2" w:rsidP="006D6AA1">
      <w:pPr>
        <w:pStyle w:val="Prrafodelista"/>
        <w:numPr>
          <w:ilvl w:val="1"/>
          <w:numId w:val="27"/>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6D6AA1">
        <w:rPr>
          <w:rFonts w:asciiTheme="minorHAnsi" w:hAnsiTheme="minorHAnsi" w:cstheme="minorHAnsi"/>
          <w:b/>
          <w:color w:val="000000" w:themeColor="text1"/>
          <w:sz w:val="22"/>
          <w:szCs w:val="22"/>
        </w:rPr>
        <w:t>GARANTÍA  DE LA OBRA</w:t>
      </w:r>
    </w:p>
    <w:p w14:paraId="5ADF3FA4" w14:textId="33BB72B6" w:rsidR="00C0688E" w:rsidRPr="009A66B6" w:rsidRDefault="00C0688E" w:rsidP="001F5944">
      <w:pPr>
        <w:tabs>
          <w:tab w:val="left" w:pos="426"/>
        </w:tabs>
        <w:ind w:left="360"/>
        <w:contextualSpacing/>
        <w:jc w:val="both"/>
        <w:rPr>
          <w:rFonts w:asciiTheme="minorHAnsi" w:hAnsiTheme="minorHAnsi" w:cstheme="minorHAnsi"/>
          <w:sz w:val="22"/>
          <w:szCs w:val="22"/>
          <w:lang w:val="es-BO" w:eastAsia="es-BO"/>
        </w:rPr>
      </w:pPr>
      <w:r w:rsidRPr="005D6DB9">
        <w:rPr>
          <w:rFonts w:asciiTheme="minorHAnsi" w:hAnsiTheme="minorHAnsi" w:cstheme="minorHAnsi"/>
          <w:sz w:val="22"/>
          <w:szCs w:val="22"/>
          <w:lang w:val="es-BO" w:eastAsia="es-BO"/>
        </w:rPr>
        <w:t xml:space="preserve">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 obra, la empresa contratista debe subsanar de cualquier observación encontrada a causa de un trabajo deficiente en la obra. Ante este hecho, la empresa contratista deberá actuar de forma inmediata y asumir todos los costos en que se incurra por esta causa. </w:t>
      </w:r>
    </w:p>
    <w:p w14:paraId="249A91EA" w14:textId="77777777" w:rsidR="00993C9F" w:rsidRDefault="00993C9F" w:rsidP="00DB53C2">
      <w:pPr>
        <w:rPr>
          <w:rFonts w:asciiTheme="minorHAnsi" w:hAnsiTheme="minorHAnsi" w:cstheme="minorHAnsi"/>
          <w:sz w:val="22"/>
          <w:szCs w:val="22"/>
          <w:lang w:val="es-BO" w:eastAsia="es-BO"/>
        </w:rPr>
      </w:pPr>
    </w:p>
    <w:p w14:paraId="1232977A" w14:textId="079AA105" w:rsidR="00B912E2" w:rsidRPr="006D6AA1" w:rsidRDefault="00B912E2" w:rsidP="006D6AA1">
      <w:pPr>
        <w:pStyle w:val="Prrafodelista"/>
        <w:numPr>
          <w:ilvl w:val="1"/>
          <w:numId w:val="27"/>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6D6AA1">
        <w:rPr>
          <w:rFonts w:asciiTheme="minorHAnsi" w:hAnsiTheme="minorHAnsi" w:cstheme="minorHAnsi"/>
          <w:b/>
          <w:color w:val="000000" w:themeColor="text1"/>
          <w:sz w:val="22"/>
          <w:szCs w:val="22"/>
        </w:rPr>
        <w:t xml:space="preserve">PROPUESTA TECNICA </w:t>
      </w:r>
    </w:p>
    <w:p w14:paraId="108143C1" w14:textId="77777777" w:rsidR="00647A6B" w:rsidRPr="009A66B6" w:rsidRDefault="00647A6B" w:rsidP="009A66B6">
      <w:pPr>
        <w:pStyle w:val="Prrafodelista"/>
        <w:tabs>
          <w:tab w:val="left" w:pos="426"/>
        </w:tabs>
        <w:ind w:left="360"/>
        <w:contextualSpacing/>
        <w:rPr>
          <w:rFonts w:asciiTheme="minorHAnsi" w:hAnsiTheme="minorHAnsi" w:cstheme="minorHAnsi"/>
          <w:b/>
          <w:color w:val="000000" w:themeColor="text1"/>
          <w:sz w:val="22"/>
          <w:szCs w:val="22"/>
          <w:u w:val="single"/>
        </w:rPr>
      </w:pPr>
    </w:p>
    <w:p w14:paraId="0DF3A974" w14:textId="77777777" w:rsidR="00993C9F" w:rsidRPr="00993C9F" w:rsidRDefault="00993C9F" w:rsidP="00993C9F">
      <w:pPr>
        <w:pStyle w:val="Prrafodelista"/>
        <w:numPr>
          <w:ilvl w:val="0"/>
          <w:numId w:val="27"/>
        </w:numPr>
        <w:tabs>
          <w:tab w:val="left" w:pos="851"/>
        </w:tabs>
        <w:spacing w:line="276" w:lineRule="auto"/>
        <w:contextualSpacing/>
        <w:rPr>
          <w:rFonts w:asciiTheme="minorHAnsi" w:hAnsiTheme="minorHAnsi" w:cstheme="minorHAnsi"/>
          <w:b/>
          <w:vanish/>
          <w:color w:val="000000" w:themeColor="text1"/>
          <w:sz w:val="22"/>
          <w:szCs w:val="22"/>
        </w:rPr>
      </w:pPr>
    </w:p>
    <w:p w14:paraId="5A089F4B" w14:textId="77777777" w:rsidR="00993C9F" w:rsidRPr="00993C9F" w:rsidRDefault="00993C9F" w:rsidP="00993C9F">
      <w:pPr>
        <w:pStyle w:val="Prrafodelista"/>
        <w:numPr>
          <w:ilvl w:val="0"/>
          <w:numId w:val="27"/>
        </w:numPr>
        <w:tabs>
          <w:tab w:val="left" w:pos="851"/>
        </w:tabs>
        <w:spacing w:line="276" w:lineRule="auto"/>
        <w:contextualSpacing/>
        <w:rPr>
          <w:rFonts w:asciiTheme="minorHAnsi" w:hAnsiTheme="minorHAnsi" w:cstheme="minorHAnsi"/>
          <w:b/>
          <w:vanish/>
          <w:color w:val="000000" w:themeColor="text1"/>
          <w:sz w:val="22"/>
          <w:szCs w:val="22"/>
        </w:rPr>
      </w:pPr>
    </w:p>
    <w:p w14:paraId="3A029A62" w14:textId="77777777" w:rsidR="00993C9F" w:rsidRPr="00993C9F" w:rsidRDefault="00993C9F" w:rsidP="00993C9F">
      <w:pPr>
        <w:pStyle w:val="Prrafodelista"/>
        <w:numPr>
          <w:ilvl w:val="0"/>
          <w:numId w:val="27"/>
        </w:numPr>
        <w:tabs>
          <w:tab w:val="left" w:pos="851"/>
        </w:tabs>
        <w:spacing w:line="276" w:lineRule="auto"/>
        <w:contextualSpacing/>
        <w:rPr>
          <w:rFonts w:asciiTheme="minorHAnsi" w:hAnsiTheme="minorHAnsi" w:cstheme="minorHAnsi"/>
          <w:b/>
          <w:vanish/>
          <w:color w:val="000000" w:themeColor="text1"/>
          <w:sz w:val="22"/>
          <w:szCs w:val="22"/>
        </w:rPr>
      </w:pPr>
    </w:p>
    <w:p w14:paraId="39E9CDF5" w14:textId="10E9711B" w:rsidR="00B912E2" w:rsidRPr="009A66B6" w:rsidRDefault="00B912E2" w:rsidP="009A66B6">
      <w:pPr>
        <w:pStyle w:val="Prrafodelista"/>
        <w:tabs>
          <w:tab w:val="left" w:pos="851"/>
        </w:tabs>
        <w:spacing w:line="276" w:lineRule="auto"/>
        <w:ind w:left="750"/>
        <w:contextualSpacing/>
        <w:rPr>
          <w:rFonts w:asciiTheme="minorHAnsi" w:hAnsiTheme="minorHAnsi" w:cstheme="minorHAnsi"/>
          <w:b/>
          <w:color w:val="000000" w:themeColor="text1"/>
          <w:sz w:val="22"/>
          <w:szCs w:val="22"/>
          <w:u w:val="single"/>
        </w:rPr>
      </w:pPr>
      <w:r w:rsidRPr="009A66B6">
        <w:rPr>
          <w:rFonts w:asciiTheme="minorHAnsi" w:hAnsiTheme="minorHAnsi" w:cstheme="minorHAnsi"/>
          <w:b/>
          <w:color w:val="000000" w:themeColor="text1"/>
          <w:sz w:val="22"/>
          <w:szCs w:val="22"/>
          <w:u w:val="single"/>
        </w:rPr>
        <w:t>ORGANIGRAMA</w:t>
      </w:r>
    </w:p>
    <w:p w14:paraId="1E26A695" w14:textId="77777777" w:rsidR="005D6DB9" w:rsidRDefault="005D6DB9" w:rsidP="001F5944">
      <w:pPr>
        <w:spacing w:line="276" w:lineRule="auto"/>
        <w:ind w:left="708"/>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 xml:space="preserve">Las empresas proponentes deberán presentar un organigrama que contemple a todo el personal comprometido para la obra, este organigrama debe contemplar al personal </w:t>
      </w:r>
      <w:r>
        <w:rPr>
          <w:rFonts w:asciiTheme="minorHAnsi" w:eastAsiaTheme="minorHAnsi" w:hAnsiTheme="minorHAnsi" w:cstheme="minorHAnsi"/>
          <w:color w:val="000000"/>
          <w:sz w:val="22"/>
          <w:szCs w:val="22"/>
          <w:lang w:val="es-BO" w:eastAsia="en-US"/>
        </w:rPr>
        <w:t xml:space="preserve">técnico </w:t>
      </w:r>
      <w:r w:rsidRPr="00271B44">
        <w:rPr>
          <w:rFonts w:asciiTheme="minorHAnsi" w:eastAsiaTheme="minorHAnsi" w:hAnsiTheme="minorHAnsi" w:cstheme="minorHAnsi"/>
          <w:color w:val="000000"/>
          <w:sz w:val="22"/>
          <w:szCs w:val="22"/>
          <w:lang w:val="es-BO" w:eastAsia="en-US"/>
        </w:rPr>
        <w:t>clave</w:t>
      </w:r>
      <w:r>
        <w:rPr>
          <w:rFonts w:asciiTheme="minorHAnsi" w:eastAsiaTheme="minorHAnsi" w:hAnsiTheme="minorHAnsi" w:cstheme="minorHAnsi"/>
          <w:color w:val="000000"/>
          <w:sz w:val="22"/>
          <w:szCs w:val="22"/>
          <w:lang w:val="es-BO" w:eastAsia="en-US"/>
        </w:rPr>
        <w:t xml:space="preserve"> (sujeto a evaluación) y al personal técnico y de apoyo mínimo requerido (no sujeto a evaluación)</w:t>
      </w:r>
      <w:r w:rsidRPr="00271B44">
        <w:rPr>
          <w:rFonts w:asciiTheme="minorHAnsi" w:eastAsiaTheme="minorHAnsi" w:hAnsiTheme="minorHAnsi" w:cstheme="minorHAnsi"/>
          <w:color w:val="000000"/>
          <w:sz w:val="22"/>
          <w:szCs w:val="22"/>
          <w:lang w:val="es-BO" w:eastAsia="en-US"/>
        </w:rPr>
        <w:t>.</w:t>
      </w:r>
    </w:p>
    <w:p w14:paraId="5BC1FFF2" w14:textId="77777777" w:rsidR="00B912E2" w:rsidRDefault="00B912E2" w:rsidP="00B912E2">
      <w:pPr>
        <w:rPr>
          <w:rFonts w:asciiTheme="minorHAnsi" w:eastAsiaTheme="minorHAnsi" w:hAnsiTheme="minorHAnsi" w:cstheme="minorHAnsi"/>
          <w:color w:val="000000"/>
          <w:sz w:val="22"/>
          <w:szCs w:val="22"/>
          <w:lang w:val="es-BO" w:eastAsia="en-US"/>
        </w:rPr>
      </w:pPr>
    </w:p>
    <w:p w14:paraId="3C84D5A9" w14:textId="6721BD13" w:rsidR="00B912E2" w:rsidRPr="009A66B6" w:rsidRDefault="001F5944" w:rsidP="009A66B6">
      <w:pPr>
        <w:tabs>
          <w:tab w:val="left" w:pos="851"/>
        </w:tabs>
        <w:spacing w:line="276" w:lineRule="auto"/>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rPr>
        <w:t xml:space="preserve">              </w:t>
      </w:r>
      <w:r w:rsidR="00B912E2" w:rsidRPr="009A66B6">
        <w:rPr>
          <w:rFonts w:asciiTheme="minorHAnsi" w:hAnsiTheme="minorHAnsi" w:cstheme="minorHAnsi"/>
          <w:b/>
          <w:color w:val="000000" w:themeColor="text1"/>
          <w:sz w:val="22"/>
          <w:szCs w:val="22"/>
          <w:u w:val="single"/>
        </w:rPr>
        <w:t>NUMERO DE FRENTES A UTILIZAR</w:t>
      </w:r>
    </w:p>
    <w:p w14:paraId="4F0579B4" w14:textId="075206CB" w:rsidR="00B912E2" w:rsidRPr="008B4F92" w:rsidRDefault="00B912E2" w:rsidP="001F5944">
      <w:pPr>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 xml:space="preserve">Las empresas proponentes deberán contemplar </w:t>
      </w:r>
      <w:r w:rsidRPr="0007751C">
        <w:rPr>
          <w:rFonts w:asciiTheme="minorHAnsi" w:eastAsiaTheme="minorHAnsi" w:hAnsiTheme="minorHAnsi" w:cstheme="minorHAnsi"/>
          <w:color w:val="000000"/>
          <w:sz w:val="22"/>
          <w:szCs w:val="22"/>
          <w:lang w:val="es-BO" w:eastAsia="en-US"/>
        </w:rPr>
        <w:t xml:space="preserve">mínimamente </w:t>
      </w:r>
      <w:r w:rsidR="00CA1B5B" w:rsidRPr="00BA005A">
        <w:rPr>
          <w:rFonts w:asciiTheme="minorHAnsi" w:eastAsiaTheme="minorHAnsi" w:hAnsiTheme="minorHAnsi" w:cstheme="minorHAnsi"/>
          <w:color w:val="000000"/>
          <w:sz w:val="22"/>
          <w:szCs w:val="22"/>
          <w:lang w:val="es-BO" w:eastAsia="en-US"/>
        </w:rPr>
        <w:t>2</w:t>
      </w:r>
      <w:r w:rsidRPr="00BA005A">
        <w:rPr>
          <w:rFonts w:asciiTheme="minorHAnsi" w:eastAsiaTheme="minorHAnsi" w:hAnsiTheme="minorHAnsi" w:cstheme="minorHAnsi"/>
          <w:color w:val="000000"/>
          <w:sz w:val="22"/>
          <w:szCs w:val="22"/>
          <w:lang w:val="es-BO" w:eastAsia="en-US"/>
        </w:rPr>
        <w:t xml:space="preserve"> frentes de trabajo</w:t>
      </w:r>
      <w:r w:rsidRPr="0007751C">
        <w:rPr>
          <w:rFonts w:asciiTheme="minorHAnsi" w:eastAsiaTheme="minorHAnsi" w:hAnsiTheme="minorHAnsi" w:cstheme="minorHAnsi"/>
          <w:color w:val="000000"/>
          <w:sz w:val="22"/>
          <w:szCs w:val="22"/>
          <w:lang w:val="es-BO" w:eastAsia="en-US"/>
        </w:rPr>
        <w:t xml:space="preserve"> p</w:t>
      </w:r>
      <w:r w:rsidR="00CA1B5B">
        <w:rPr>
          <w:rFonts w:asciiTheme="minorHAnsi" w:eastAsiaTheme="minorHAnsi" w:hAnsiTheme="minorHAnsi" w:cstheme="minorHAnsi"/>
          <w:color w:val="000000"/>
          <w:sz w:val="22"/>
          <w:szCs w:val="22"/>
          <w:lang w:val="es-BO" w:eastAsia="en-US"/>
        </w:rPr>
        <w:t>o</w:t>
      </w:r>
      <w:r w:rsidRPr="0007751C">
        <w:rPr>
          <w:rFonts w:asciiTheme="minorHAnsi" w:eastAsiaTheme="minorHAnsi" w:hAnsiTheme="minorHAnsi" w:cstheme="minorHAnsi"/>
          <w:color w:val="000000"/>
          <w:sz w:val="22"/>
          <w:szCs w:val="22"/>
          <w:lang w:val="es-BO" w:eastAsia="en-US"/>
        </w:rPr>
        <w:t>r</w:t>
      </w:r>
      <w:r w:rsidR="00CA1B5B">
        <w:rPr>
          <w:rFonts w:asciiTheme="minorHAnsi" w:eastAsiaTheme="minorHAnsi" w:hAnsiTheme="minorHAnsi" w:cstheme="minorHAnsi"/>
          <w:color w:val="000000"/>
          <w:sz w:val="22"/>
          <w:szCs w:val="22"/>
          <w:lang w:val="es-BO" w:eastAsia="en-US"/>
        </w:rPr>
        <w:t xml:space="preserve"> cada lote de </w:t>
      </w:r>
      <w:r w:rsidRPr="0007751C">
        <w:rPr>
          <w:rFonts w:asciiTheme="minorHAnsi" w:eastAsiaTheme="minorHAnsi" w:hAnsiTheme="minorHAnsi" w:cstheme="minorHAnsi"/>
          <w:color w:val="000000"/>
          <w:sz w:val="22"/>
          <w:szCs w:val="22"/>
          <w:lang w:val="es-BO" w:eastAsia="en-US"/>
        </w:rPr>
        <w:t>la presente obra.</w:t>
      </w:r>
    </w:p>
    <w:p w14:paraId="10BBDDA4" w14:textId="77777777" w:rsidR="00B912E2" w:rsidRDefault="00B912E2" w:rsidP="00B912E2">
      <w:pPr>
        <w:tabs>
          <w:tab w:val="left" w:pos="426"/>
        </w:tabs>
        <w:contextualSpacing/>
        <w:rPr>
          <w:rFonts w:asciiTheme="minorHAnsi" w:hAnsiTheme="minorHAnsi" w:cstheme="minorHAnsi"/>
          <w:b/>
          <w:color w:val="000000" w:themeColor="text1"/>
          <w:sz w:val="22"/>
          <w:szCs w:val="22"/>
          <w:u w:val="single"/>
        </w:rPr>
      </w:pPr>
    </w:p>
    <w:p w14:paraId="42A411E0" w14:textId="77777777" w:rsidR="00CA1B5B" w:rsidRDefault="00CA1B5B" w:rsidP="00B912E2">
      <w:pPr>
        <w:tabs>
          <w:tab w:val="left" w:pos="426"/>
        </w:tabs>
        <w:contextualSpacing/>
        <w:rPr>
          <w:rFonts w:asciiTheme="minorHAnsi" w:hAnsiTheme="minorHAnsi" w:cstheme="minorHAnsi"/>
          <w:b/>
          <w:color w:val="000000" w:themeColor="text1"/>
          <w:sz w:val="22"/>
          <w:szCs w:val="22"/>
          <w:u w:val="single"/>
        </w:rPr>
      </w:pPr>
    </w:p>
    <w:p w14:paraId="1FA57C00" w14:textId="77777777" w:rsidR="00BA005A" w:rsidRDefault="00BA005A" w:rsidP="00B912E2">
      <w:pPr>
        <w:tabs>
          <w:tab w:val="left" w:pos="426"/>
        </w:tabs>
        <w:contextualSpacing/>
        <w:rPr>
          <w:rFonts w:asciiTheme="minorHAnsi" w:hAnsiTheme="minorHAnsi" w:cstheme="minorHAnsi"/>
          <w:b/>
          <w:color w:val="000000" w:themeColor="text1"/>
          <w:sz w:val="22"/>
          <w:szCs w:val="22"/>
          <w:u w:val="single"/>
        </w:rPr>
      </w:pPr>
    </w:p>
    <w:p w14:paraId="2A92E1B8" w14:textId="77777777" w:rsidR="00BA005A" w:rsidRDefault="00BA005A" w:rsidP="00B912E2">
      <w:pPr>
        <w:tabs>
          <w:tab w:val="left" w:pos="426"/>
        </w:tabs>
        <w:contextualSpacing/>
        <w:rPr>
          <w:rFonts w:asciiTheme="minorHAnsi" w:hAnsiTheme="minorHAnsi" w:cstheme="minorHAnsi"/>
          <w:b/>
          <w:color w:val="000000" w:themeColor="text1"/>
          <w:sz w:val="22"/>
          <w:szCs w:val="22"/>
          <w:u w:val="single"/>
        </w:rPr>
      </w:pPr>
    </w:p>
    <w:p w14:paraId="5FEA21E3" w14:textId="77777777" w:rsidR="00BA005A" w:rsidRDefault="00BA005A" w:rsidP="00B912E2">
      <w:pPr>
        <w:tabs>
          <w:tab w:val="left" w:pos="426"/>
        </w:tabs>
        <w:contextualSpacing/>
        <w:rPr>
          <w:rFonts w:asciiTheme="minorHAnsi" w:hAnsiTheme="minorHAnsi" w:cstheme="minorHAnsi"/>
          <w:b/>
          <w:color w:val="000000" w:themeColor="text1"/>
          <w:sz w:val="22"/>
          <w:szCs w:val="22"/>
          <w:u w:val="single"/>
        </w:rPr>
      </w:pPr>
    </w:p>
    <w:p w14:paraId="051DF15B" w14:textId="77777777" w:rsidR="004E24C7" w:rsidRDefault="004E24C7" w:rsidP="004E24C7">
      <w:pPr>
        <w:spacing w:after="160" w:line="259" w:lineRule="auto"/>
        <w:jc w:val="center"/>
        <w:rPr>
          <w:rFonts w:asciiTheme="minorHAnsi" w:hAnsiTheme="minorHAnsi" w:cstheme="minorHAnsi"/>
          <w:b/>
          <w:bCs/>
          <w:sz w:val="72"/>
          <w:szCs w:val="22"/>
          <w:lang w:val="es-BO"/>
        </w:rPr>
      </w:pPr>
    </w:p>
    <w:p w14:paraId="68C0E69B" w14:textId="77777777" w:rsidR="004E24C7" w:rsidRDefault="004E24C7" w:rsidP="004E24C7">
      <w:pPr>
        <w:spacing w:after="160" w:line="259" w:lineRule="auto"/>
        <w:jc w:val="center"/>
        <w:rPr>
          <w:rFonts w:asciiTheme="minorHAnsi" w:hAnsiTheme="minorHAnsi" w:cstheme="minorHAnsi"/>
          <w:b/>
          <w:bCs/>
          <w:sz w:val="72"/>
          <w:szCs w:val="22"/>
          <w:lang w:val="es-BO"/>
        </w:rPr>
      </w:pPr>
    </w:p>
    <w:p w14:paraId="79BF395A" w14:textId="77777777" w:rsidR="00E91FD4" w:rsidRDefault="00E91FD4" w:rsidP="004E24C7">
      <w:pPr>
        <w:spacing w:after="160" w:line="259" w:lineRule="auto"/>
        <w:jc w:val="center"/>
        <w:rPr>
          <w:rFonts w:asciiTheme="minorHAnsi" w:hAnsiTheme="minorHAnsi" w:cstheme="minorHAnsi"/>
          <w:b/>
          <w:bCs/>
          <w:sz w:val="72"/>
          <w:szCs w:val="22"/>
          <w:lang w:val="es-BO"/>
        </w:rPr>
      </w:pPr>
    </w:p>
    <w:p w14:paraId="38081DBE" w14:textId="77777777" w:rsidR="00E91FD4" w:rsidRDefault="00E91FD4" w:rsidP="004E24C7">
      <w:pPr>
        <w:spacing w:after="160" w:line="259" w:lineRule="auto"/>
        <w:jc w:val="center"/>
        <w:rPr>
          <w:rFonts w:asciiTheme="minorHAnsi" w:hAnsiTheme="minorHAnsi" w:cstheme="minorHAnsi"/>
          <w:b/>
          <w:bCs/>
          <w:sz w:val="72"/>
          <w:szCs w:val="22"/>
          <w:lang w:val="es-BO"/>
        </w:rPr>
      </w:pPr>
    </w:p>
    <w:p w14:paraId="2A69D92B" w14:textId="77777777" w:rsidR="00E91FD4" w:rsidRDefault="00E91FD4" w:rsidP="004E24C7">
      <w:pPr>
        <w:spacing w:after="160" w:line="259" w:lineRule="auto"/>
        <w:jc w:val="center"/>
        <w:rPr>
          <w:rFonts w:asciiTheme="minorHAnsi" w:hAnsiTheme="minorHAnsi" w:cstheme="minorHAnsi"/>
          <w:b/>
          <w:bCs/>
          <w:sz w:val="72"/>
          <w:szCs w:val="22"/>
          <w:lang w:val="es-BO"/>
        </w:rPr>
      </w:pPr>
    </w:p>
    <w:p w14:paraId="39BD039D" w14:textId="77777777" w:rsidR="00E91FD4" w:rsidRDefault="00E91FD4" w:rsidP="004E24C7">
      <w:pPr>
        <w:spacing w:after="160" w:line="259" w:lineRule="auto"/>
        <w:jc w:val="center"/>
        <w:rPr>
          <w:rFonts w:asciiTheme="minorHAnsi" w:hAnsiTheme="minorHAnsi" w:cstheme="minorHAnsi"/>
          <w:b/>
          <w:bCs/>
          <w:sz w:val="72"/>
          <w:szCs w:val="22"/>
          <w:lang w:val="es-BO"/>
        </w:rPr>
      </w:pPr>
    </w:p>
    <w:p w14:paraId="79C49E7D" w14:textId="77777777" w:rsidR="004E24C7" w:rsidRPr="00360886" w:rsidRDefault="004E24C7" w:rsidP="004E24C7">
      <w:pPr>
        <w:spacing w:after="160" w:line="259" w:lineRule="auto"/>
        <w:jc w:val="center"/>
        <w:rPr>
          <w:rFonts w:asciiTheme="minorHAnsi" w:hAnsiTheme="minorHAnsi" w:cstheme="minorHAnsi"/>
          <w:b/>
          <w:bCs/>
          <w:sz w:val="72"/>
          <w:szCs w:val="22"/>
          <w:lang w:val="es-BO"/>
        </w:rPr>
      </w:pPr>
      <w:r w:rsidRPr="00360886">
        <w:rPr>
          <w:rFonts w:asciiTheme="minorHAnsi" w:hAnsiTheme="minorHAnsi" w:cstheme="minorHAnsi"/>
          <w:b/>
          <w:bCs/>
          <w:sz w:val="72"/>
          <w:szCs w:val="22"/>
          <w:lang w:val="es-BO"/>
        </w:rPr>
        <w:t>ANEXO:</w:t>
      </w:r>
    </w:p>
    <w:p w14:paraId="07012D61" w14:textId="77777777" w:rsidR="004E24C7" w:rsidRPr="00360886" w:rsidRDefault="004E24C7" w:rsidP="004E24C7">
      <w:pPr>
        <w:spacing w:after="160" w:line="259" w:lineRule="auto"/>
        <w:jc w:val="center"/>
        <w:rPr>
          <w:rFonts w:asciiTheme="minorHAnsi" w:hAnsiTheme="minorHAnsi" w:cstheme="minorHAnsi"/>
          <w:b/>
          <w:bCs/>
          <w:sz w:val="72"/>
          <w:szCs w:val="22"/>
          <w:lang w:val="es-BO"/>
        </w:rPr>
      </w:pPr>
      <w:r w:rsidRPr="00360886">
        <w:rPr>
          <w:rFonts w:asciiTheme="minorHAnsi" w:hAnsiTheme="minorHAnsi" w:cstheme="minorHAnsi"/>
          <w:b/>
          <w:bCs/>
          <w:sz w:val="72"/>
          <w:szCs w:val="22"/>
          <w:lang w:val="es-BO"/>
        </w:rPr>
        <w:t>REQUISITOS DE PROTECCIÓN AMBIENTAL CONTRATISTAS</w:t>
      </w:r>
    </w:p>
    <w:p w14:paraId="5336A167" w14:textId="77777777" w:rsidR="004E24C7" w:rsidRDefault="004E24C7" w:rsidP="004E24C7">
      <w:pPr>
        <w:spacing w:after="160" w:line="259" w:lineRule="auto"/>
        <w:jc w:val="center"/>
        <w:rPr>
          <w:rFonts w:asciiTheme="minorHAnsi" w:hAnsiTheme="minorHAnsi" w:cstheme="minorHAnsi"/>
          <w:b/>
          <w:bCs/>
          <w:sz w:val="22"/>
          <w:szCs w:val="22"/>
          <w:u w:val="single"/>
          <w:lang w:val="es-BO"/>
        </w:rPr>
      </w:pPr>
    </w:p>
    <w:p w14:paraId="71DACAFA" w14:textId="77777777" w:rsidR="004E24C7" w:rsidRDefault="004E24C7" w:rsidP="004E24C7">
      <w:pPr>
        <w:spacing w:after="160" w:line="259" w:lineRule="auto"/>
        <w:rPr>
          <w:rFonts w:asciiTheme="minorHAnsi" w:hAnsiTheme="minorHAnsi" w:cstheme="minorHAnsi"/>
          <w:b/>
          <w:bCs/>
          <w:sz w:val="22"/>
          <w:szCs w:val="22"/>
          <w:u w:val="single"/>
          <w:lang w:val="es-BO"/>
        </w:rPr>
      </w:pPr>
    </w:p>
    <w:p w14:paraId="71A9BB80" w14:textId="77777777" w:rsidR="004E24C7" w:rsidRDefault="004E24C7" w:rsidP="004E24C7">
      <w:pPr>
        <w:spacing w:after="160" w:line="259" w:lineRule="auto"/>
        <w:rPr>
          <w:rFonts w:asciiTheme="minorHAnsi" w:hAnsiTheme="minorHAnsi" w:cstheme="minorHAnsi"/>
          <w:b/>
          <w:bCs/>
          <w:sz w:val="22"/>
          <w:szCs w:val="22"/>
          <w:u w:val="single"/>
          <w:lang w:val="es-BO"/>
        </w:rPr>
      </w:pPr>
    </w:p>
    <w:p w14:paraId="178AFFE2" w14:textId="77777777" w:rsidR="004E24C7" w:rsidRDefault="004E24C7" w:rsidP="004E24C7">
      <w:pPr>
        <w:spacing w:after="160" w:line="259" w:lineRule="auto"/>
        <w:rPr>
          <w:rFonts w:asciiTheme="minorHAnsi" w:hAnsiTheme="minorHAnsi" w:cstheme="minorHAnsi"/>
          <w:b/>
          <w:bCs/>
          <w:sz w:val="22"/>
          <w:szCs w:val="22"/>
          <w:u w:val="single"/>
          <w:lang w:val="es-BO"/>
        </w:rPr>
      </w:pPr>
    </w:p>
    <w:p w14:paraId="4A87479C" w14:textId="77777777" w:rsidR="004E24C7" w:rsidRDefault="004E24C7" w:rsidP="004E24C7">
      <w:pPr>
        <w:spacing w:after="160" w:line="259" w:lineRule="auto"/>
        <w:rPr>
          <w:rFonts w:asciiTheme="minorHAnsi" w:hAnsiTheme="minorHAnsi" w:cstheme="minorHAnsi"/>
          <w:b/>
          <w:bCs/>
          <w:sz w:val="22"/>
          <w:szCs w:val="22"/>
          <w:u w:val="single"/>
          <w:lang w:val="es-BO"/>
        </w:rPr>
      </w:pPr>
    </w:p>
    <w:p w14:paraId="42D30297" w14:textId="77777777" w:rsidR="004E24C7" w:rsidRDefault="004E24C7" w:rsidP="004E24C7">
      <w:pPr>
        <w:spacing w:after="160" w:line="259" w:lineRule="auto"/>
        <w:rPr>
          <w:rFonts w:asciiTheme="minorHAnsi" w:hAnsiTheme="minorHAnsi" w:cstheme="minorHAnsi"/>
          <w:b/>
          <w:bCs/>
          <w:sz w:val="22"/>
          <w:szCs w:val="22"/>
          <w:u w:val="single"/>
          <w:lang w:val="es-BO"/>
        </w:rPr>
      </w:pPr>
    </w:p>
    <w:p w14:paraId="3417294E" w14:textId="77777777" w:rsidR="004E24C7" w:rsidRDefault="004E24C7" w:rsidP="004E24C7">
      <w:pPr>
        <w:spacing w:after="160" w:line="259" w:lineRule="auto"/>
        <w:rPr>
          <w:rFonts w:asciiTheme="minorHAnsi" w:hAnsiTheme="minorHAnsi" w:cstheme="minorHAnsi"/>
          <w:b/>
          <w:bCs/>
          <w:sz w:val="22"/>
          <w:szCs w:val="22"/>
          <w:u w:val="single"/>
          <w:lang w:val="es-BO"/>
        </w:rPr>
      </w:pPr>
    </w:p>
    <w:p w14:paraId="6F474DEE" w14:textId="77777777" w:rsidR="0085561E" w:rsidRDefault="0085561E" w:rsidP="004E24C7">
      <w:pPr>
        <w:spacing w:after="160" w:line="259" w:lineRule="auto"/>
        <w:rPr>
          <w:rFonts w:asciiTheme="minorHAnsi" w:hAnsiTheme="minorHAnsi" w:cstheme="minorHAnsi"/>
          <w:b/>
          <w:bCs/>
          <w:sz w:val="22"/>
          <w:szCs w:val="22"/>
          <w:u w:val="single"/>
          <w:lang w:val="es-BO"/>
        </w:rPr>
      </w:pPr>
    </w:p>
    <w:p w14:paraId="779875FE" w14:textId="77777777" w:rsidR="004E24C7" w:rsidRDefault="004E24C7" w:rsidP="004E24C7">
      <w:pPr>
        <w:spacing w:after="160" w:line="259" w:lineRule="auto"/>
        <w:rPr>
          <w:rFonts w:asciiTheme="minorHAnsi" w:hAnsiTheme="minorHAnsi" w:cstheme="minorHAnsi"/>
          <w:b/>
          <w:bCs/>
          <w:sz w:val="22"/>
          <w:szCs w:val="22"/>
          <w:u w:val="single"/>
          <w:lang w:val="es-BO"/>
        </w:rPr>
      </w:pPr>
    </w:p>
    <w:p w14:paraId="2D3CF1CE" w14:textId="77777777" w:rsidR="004E24C7" w:rsidRPr="003B0C0C" w:rsidRDefault="004E24C7" w:rsidP="004E24C7">
      <w:pPr>
        <w:spacing w:after="160" w:line="259" w:lineRule="auto"/>
        <w:rPr>
          <w:rFonts w:asciiTheme="minorHAnsi" w:eastAsiaTheme="minorHAnsi" w:hAnsiTheme="minorHAnsi" w:cstheme="minorHAnsi"/>
          <w:b/>
          <w:color w:val="000000"/>
          <w:sz w:val="22"/>
          <w:szCs w:val="22"/>
          <w:lang w:val="es-BO" w:eastAsia="en-US"/>
        </w:rPr>
      </w:pPr>
      <w:r w:rsidRPr="003B0C0C">
        <w:rPr>
          <w:rFonts w:asciiTheme="minorHAnsi" w:eastAsiaTheme="minorHAnsi" w:hAnsiTheme="minorHAnsi" w:cstheme="minorHAnsi"/>
          <w:b/>
          <w:color w:val="000000"/>
          <w:sz w:val="22"/>
          <w:szCs w:val="22"/>
          <w:lang w:val="es-BO" w:eastAsia="en-US"/>
        </w:rPr>
        <w:t>ANEXO:</w:t>
      </w:r>
      <w:r w:rsidRPr="003B0C0C">
        <w:rPr>
          <w:rFonts w:asciiTheme="minorHAnsi" w:eastAsiaTheme="minorHAnsi" w:hAnsiTheme="minorHAnsi" w:cstheme="minorHAnsi"/>
          <w:b/>
          <w:color w:val="000000"/>
          <w:sz w:val="22"/>
          <w:szCs w:val="22"/>
          <w:lang w:val="es-BO" w:eastAsia="en-US"/>
        </w:rPr>
        <w:tab/>
        <w:t>REQUISITOS DE PROTECCIÓN AMBIENTAL CONTRATISTAS</w:t>
      </w:r>
    </w:p>
    <w:p w14:paraId="161525E9" w14:textId="77777777" w:rsidR="004E24C7" w:rsidRPr="00772084"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772084">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w:t>
      </w:r>
      <w:r>
        <w:rPr>
          <w:rFonts w:asciiTheme="minorHAnsi" w:eastAsiaTheme="minorHAnsi" w:hAnsiTheme="minorHAnsi" w:cstheme="minorHAnsi"/>
          <w:color w:val="000000"/>
          <w:sz w:val="22"/>
          <w:szCs w:val="22"/>
          <w:lang w:val="es-BO" w:eastAsia="en-US"/>
        </w:rPr>
        <w:t xml:space="preserve"> </w:t>
      </w:r>
      <w:r w:rsidRPr="00772084">
        <w:rPr>
          <w:rFonts w:asciiTheme="minorHAnsi" w:eastAsiaTheme="minorHAnsi" w:hAnsiTheme="minorHAnsi" w:cstheme="minorHAnsi"/>
          <w:color w:val="000000"/>
          <w:sz w:val="22"/>
          <w:szCs w:val="22"/>
          <w:lang w:val="es-BO" w:eastAsia="en-US"/>
        </w:rPr>
        <w:t>siguiente:</w:t>
      </w:r>
    </w:p>
    <w:tbl>
      <w:tblPr>
        <w:tblStyle w:val="Tablaconcuadrcula"/>
        <w:tblW w:w="0" w:type="auto"/>
        <w:tblLook w:val="04A0" w:firstRow="1" w:lastRow="0" w:firstColumn="1" w:lastColumn="0" w:noHBand="0" w:noVBand="1"/>
      </w:tblPr>
      <w:tblGrid>
        <w:gridCol w:w="2196"/>
        <w:gridCol w:w="3436"/>
        <w:gridCol w:w="1564"/>
        <w:gridCol w:w="1632"/>
      </w:tblGrid>
      <w:tr w:rsidR="004E24C7" w:rsidRPr="00772084" w14:paraId="0076177C" w14:textId="77777777" w:rsidTr="00544894">
        <w:tc>
          <w:tcPr>
            <w:tcW w:w="5665" w:type="dxa"/>
            <w:gridSpan w:val="2"/>
            <w:shd w:val="clear" w:color="auto" w:fill="BDD6EE" w:themeFill="accent1" w:themeFillTint="66"/>
            <w:vAlign w:val="center"/>
          </w:tcPr>
          <w:p w14:paraId="445C065B" w14:textId="77777777" w:rsidR="004E24C7" w:rsidRPr="00772084" w:rsidRDefault="004E24C7" w:rsidP="00544894">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RESPALDO</w:t>
            </w:r>
          </w:p>
        </w:tc>
        <w:tc>
          <w:tcPr>
            <w:tcW w:w="1560" w:type="dxa"/>
            <w:shd w:val="clear" w:color="auto" w:fill="BDD6EE" w:themeFill="accent1" w:themeFillTint="66"/>
            <w:vAlign w:val="center"/>
          </w:tcPr>
          <w:p w14:paraId="196C9911" w14:textId="77777777" w:rsidR="004E24C7" w:rsidRPr="00772084" w:rsidRDefault="004E24C7" w:rsidP="00544894">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FORMATO INFORME</w:t>
            </w:r>
          </w:p>
        </w:tc>
        <w:tc>
          <w:tcPr>
            <w:tcW w:w="1603" w:type="dxa"/>
            <w:shd w:val="clear" w:color="auto" w:fill="BDD6EE" w:themeFill="accent1" w:themeFillTint="66"/>
            <w:vAlign w:val="center"/>
          </w:tcPr>
          <w:p w14:paraId="7638EA01" w14:textId="77777777" w:rsidR="004E24C7" w:rsidRPr="00772084" w:rsidRDefault="004E24C7" w:rsidP="00544894">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PRESENTACION</w:t>
            </w:r>
          </w:p>
        </w:tc>
      </w:tr>
      <w:tr w:rsidR="004E24C7" w:rsidRPr="00772084" w14:paraId="67BA8936" w14:textId="77777777" w:rsidTr="00544894">
        <w:tc>
          <w:tcPr>
            <w:tcW w:w="5665" w:type="dxa"/>
            <w:gridSpan w:val="2"/>
          </w:tcPr>
          <w:p w14:paraId="4D6FB1E9" w14:textId="77777777" w:rsidR="004E24C7" w:rsidRPr="00772084" w:rsidRDefault="004E24C7" w:rsidP="00544894">
            <w:pPr>
              <w:autoSpaceDE w:val="0"/>
              <w:autoSpaceDN w:val="0"/>
              <w:adjustRightInd w:val="0"/>
              <w:rPr>
                <w:rFonts w:asciiTheme="minorHAnsi" w:eastAsiaTheme="minorHAnsi" w:hAnsiTheme="minorHAnsi" w:cstheme="minorHAnsi"/>
                <w:sz w:val="20"/>
                <w:szCs w:val="20"/>
                <w:lang w:val="es-BO" w:eastAsia="en-US"/>
              </w:rPr>
            </w:pPr>
            <w:r w:rsidRPr="00772084">
              <w:rPr>
                <w:rFonts w:asciiTheme="minorHAnsi" w:eastAsiaTheme="minorHAnsi" w:hAnsiTheme="minorHAnsi" w:cstheme="minorHAnsi"/>
                <w:sz w:val="20"/>
                <w:szCs w:val="20"/>
                <w:lang w:val="es-BO" w:eastAsia="en-US"/>
              </w:rPr>
              <w:t>1.- INFORME DE LA SITUACIÓN AMBIENTAL INICIAL DEL ÁREA</w:t>
            </w:r>
          </w:p>
          <w:p w14:paraId="51090485"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INCLUYE REGISTRO FOTOGRÁFICO</w:t>
            </w:r>
          </w:p>
        </w:tc>
        <w:tc>
          <w:tcPr>
            <w:tcW w:w="1560" w:type="dxa"/>
          </w:tcPr>
          <w:p w14:paraId="61FF558E"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1B82105D"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INICIAL</w:t>
            </w:r>
          </w:p>
        </w:tc>
      </w:tr>
      <w:tr w:rsidR="004E24C7" w:rsidRPr="00772084" w14:paraId="65C22558" w14:textId="77777777" w:rsidTr="00544894">
        <w:tc>
          <w:tcPr>
            <w:tcW w:w="5665" w:type="dxa"/>
            <w:gridSpan w:val="2"/>
          </w:tcPr>
          <w:p w14:paraId="7A2EDD1E" w14:textId="77777777" w:rsidR="004E24C7" w:rsidRPr="00772084" w:rsidRDefault="004E24C7" w:rsidP="00544894">
            <w:pPr>
              <w:autoSpaceDE w:val="0"/>
              <w:autoSpaceDN w:val="0"/>
              <w:adjustRightInd w:val="0"/>
              <w:rPr>
                <w:rFonts w:asciiTheme="minorHAnsi" w:eastAsiaTheme="minorHAnsi" w:hAnsiTheme="minorHAnsi" w:cstheme="minorHAnsi"/>
                <w:sz w:val="20"/>
                <w:szCs w:val="20"/>
                <w:lang w:val="es-BO" w:eastAsia="en-US"/>
              </w:rPr>
            </w:pPr>
            <w:r w:rsidRPr="00772084">
              <w:rPr>
                <w:rFonts w:asciiTheme="minorHAnsi" w:eastAsiaTheme="minorHAnsi" w:hAnsiTheme="minorHAnsi" w:cstheme="minorHAnsi"/>
                <w:sz w:val="20"/>
                <w:szCs w:val="20"/>
                <w:lang w:val="es-BO" w:eastAsia="en-US"/>
              </w:rPr>
              <w:t>2.- PLANILLA MENSUAL DE GENERACION DE RESIDUOS SÓLIDOS</w:t>
            </w:r>
          </w:p>
          <w:p w14:paraId="72E5B571"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(ÉNFASIS EN LOS ESCOMBROS)</w:t>
            </w:r>
          </w:p>
        </w:tc>
        <w:tc>
          <w:tcPr>
            <w:tcW w:w="1560" w:type="dxa"/>
          </w:tcPr>
          <w:p w14:paraId="716E9F77"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3BE89C54"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297B0646" w14:textId="77777777" w:rsidTr="00544894">
        <w:tc>
          <w:tcPr>
            <w:tcW w:w="5665" w:type="dxa"/>
            <w:gridSpan w:val="2"/>
          </w:tcPr>
          <w:p w14:paraId="641F9136"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3.- INFORME DE LA GESTIÓN DE RESIDUOS SÓLIDOS RELACIONADO AL PUNTO ANTERIOR</w:t>
            </w:r>
          </w:p>
        </w:tc>
        <w:tc>
          <w:tcPr>
            <w:tcW w:w="1560" w:type="dxa"/>
          </w:tcPr>
          <w:p w14:paraId="2A12A234"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27E579B6"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013CF945" w14:textId="77777777" w:rsidTr="00544894">
        <w:tc>
          <w:tcPr>
            <w:tcW w:w="5665" w:type="dxa"/>
            <w:gridSpan w:val="2"/>
          </w:tcPr>
          <w:p w14:paraId="6FAC6605"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4.- PLANILLA DE CONSUMO DE AGUA UTILIZADA PARA RIEGO</w:t>
            </w:r>
          </w:p>
        </w:tc>
        <w:tc>
          <w:tcPr>
            <w:tcW w:w="1560" w:type="dxa"/>
          </w:tcPr>
          <w:p w14:paraId="43D2CFAB"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0975A4B9"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754E392F" w14:textId="77777777" w:rsidTr="00544894">
        <w:tc>
          <w:tcPr>
            <w:tcW w:w="5665" w:type="dxa"/>
            <w:gridSpan w:val="2"/>
          </w:tcPr>
          <w:p w14:paraId="1B33780D"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5.- PLANILLA DE CONSUMO DE COMBUSTIBLES Y LUBRICANTES</w:t>
            </w:r>
          </w:p>
        </w:tc>
        <w:tc>
          <w:tcPr>
            <w:tcW w:w="1560" w:type="dxa"/>
          </w:tcPr>
          <w:p w14:paraId="2091561B"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02A0FE73"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0ECB4C05" w14:textId="77777777" w:rsidTr="00544894">
        <w:tc>
          <w:tcPr>
            <w:tcW w:w="5665" w:type="dxa"/>
            <w:gridSpan w:val="2"/>
          </w:tcPr>
          <w:p w14:paraId="54F4B97F"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6.- PLANILLA DE CONSUMO DE SUSTANCIAS PELIGROSAS</w:t>
            </w:r>
          </w:p>
        </w:tc>
        <w:tc>
          <w:tcPr>
            <w:tcW w:w="1560" w:type="dxa"/>
          </w:tcPr>
          <w:p w14:paraId="4B7D2835"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1B7C68C0"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6A3C0A2F" w14:textId="77777777" w:rsidTr="00544894">
        <w:tc>
          <w:tcPr>
            <w:tcW w:w="5665" w:type="dxa"/>
            <w:gridSpan w:val="2"/>
          </w:tcPr>
          <w:p w14:paraId="28300D1F"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7.- INFORME SOBRE EL MANEJO, ALMACENAMIENTO Y TRANSPORTE DE COMBUSTIBLE, LUBRICANTES Y OTRAS SUSTANCIAS PELIGROSAS</w:t>
            </w:r>
          </w:p>
        </w:tc>
        <w:tc>
          <w:tcPr>
            <w:tcW w:w="1560" w:type="dxa"/>
          </w:tcPr>
          <w:p w14:paraId="567425AB"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40D5EEEE"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2252FCCA" w14:textId="77777777" w:rsidTr="00544894">
        <w:tc>
          <w:tcPr>
            <w:tcW w:w="5665" w:type="dxa"/>
            <w:gridSpan w:val="2"/>
          </w:tcPr>
          <w:p w14:paraId="1C5F923B"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8.- PLANILLAS DE INDUCCION Y CAPACITACION AL PERSONAL EN TEMAS DE SEGURIDAD, SALUD, AMBIENTE Y SOCIAL</w:t>
            </w:r>
          </w:p>
        </w:tc>
        <w:tc>
          <w:tcPr>
            <w:tcW w:w="1560" w:type="dxa"/>
          </w:tcPr>
          <w:p w14:paraId="19799D27"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698EB217"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5DA773FD" w14:textId="77777777" w:rsidTr="00544894">
        <w:tc>
          <w:tcPr>
            <w:tcW w:w="5665" w:type="dxa"/>
            <w:gridSpan w:val="2"/>
          </w:tcPr>
          <w:p w14:paraId="64B8A274"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9.- PERMISOS DE TRABAJO OTORGADOS POR EL GOBIERNO MUNICIPAL</w:t>
            </w:r>
          </w:p>
        </w:tc>
        <w:tc>
          <w:tcPr>
            <w:tcW w:w="1560" w:type="dxa"/>
          </w:tcPr>
          <w:p w14:paraId="1A3D2A83"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3794AC6C"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0945A807" w14:textId="77777777" w:rsidTr="00544894">
        <w:tc>
          <w:tcPr>
            <w:tcW w:w="5665" w:type="dxa"/>
            <w:gridSpan w:val="2"/>
          </w:tcPr>
          <w:p w14:paraId="7C19990F"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10.- INSTRUCTIVO DE HORARIOS DE TRABAJO</w:t>
            </w:r>
          </w:p>
        </w:tc>
        <w:tc>
          <w:tcPr>
            <w:tcW w:w="1560" w:type="dxa"/>
          </w:tcPr>
          <w:p w14:paraId="7D11C0B8"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2D1B3ED1"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INICIAL</w:t>
            </w:r>
          </w:p>
        </w:tc>
      </w:tr>
      <w:tr w:rsidR="004E24C7" w:rsidRPr="00772084" w14:paraId="5992EDBE" w14:textId="77777777" w:rsidTr="00544894">
        <w:tc>
          <w:tcPr>
            <w:tcW w:w="5665" w:type="dxa"/>
            <w:gridSpan w:val="2"/>
          </w:tcPr>
          <w:p w14:paraId="504BCEB0"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11.- INFORME DE SIMULACRO DE EMERGENCIAS</w:t>
            </w:r>
          </w:p>
        </w:tc>
        <w:tc>
          <w:tcPr>
            <w:tcW w:w="1560" w:type="dxa"/>
          </w:tcPr>
          <w:p w14:paraId="07450DFB"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7F361A11"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FINAL</w:t>
            </w:r>
          </w:p>
        </w:tc>
      </w:tr>
      <w:tr w:rsidR="004E24C7" w:rsidRPr="00772084" w14:paraId="3E208F2D" w14:textId="77777777" w:rsidTr="00544894">
        <w:tc>
          <w:tcPr>
            <w:tcW w:w="5665" w:type="dxa"/>
            <w:gridSpan w:val="2"/>
          </w:tcPr>
          <w:p w14:paraId="74B77DB1"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12.- PLANILLAS DE INSPECCION Y MANTENIMIENTO DE VEHICULOS Y EQUIPOS</w:t>
            </w:r>
          </w:p>
        </w:tc>
        <w:tc>
          <w:tcPr>
            <w:tcW w:w="1560" w:type="dxa"/>
          </w:tcPr>
          <w:p w14:paraId="3E5DF02E"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34D3D85F"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2358143D" w14:textId="77777777" w:rsidTr="00544894">
        <w:tc>
          <w:tcPr>
            <w:tcW w:w="5665" w:type="dxa"/>
            <w:gridSpan w:val="2"/>
          </w:tcPr>
          <w:p w14:paraId="022182F3"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13.- REGISTRO DE EXTINTORES Y SU MANTENIMIENTO</w:t>
            </w:r>
          </w:p>
        </w:tc>
        <w:tc>
          <w:tcPr>
            <w:tcW w:w="1560" w:type="dxa"/>
          </w:tcPr>
          <w:p w14:paraId="5AA95055"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2C7BC598"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5ACA6115" w14:textId="77777777" w:rsidTr="00544894">
        <w:tc>
          <w:tcPr>
            <w:tcW w:w="5665" w:type="dxa"/>
            <w:gridSpan w:val="2"/>
          </w:tcPr>
          <w:p w14:paraId="050D2E99"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14.- MONITOREO DE RUIDO EN AL MENOS 3 PUNTOS PARA CADA UNA DE LAS SIGUIENTES ACTIVIDADES CUANDO APLIQUE: 1) CORTADO</w:t>
            </w:r>
            <w:r>
              <w:rPr>
                <w:rFonts w:asciiTheme="minorHAnsi" w:eastAsiaTheme="minorHAnsi" w:hAnsiTheme="minorHAnsi" w:cstheme="minorHAnsi"/>
                <w:sz w:val="20"/>
                <w:szCs w:val="20"/>
                <w:lang w:val="es-BO" w:eastAsia="en-US"/>
              </w:rPr>
              <w:t xml:space="preserve"> </w:t>
            </w:r>
            <w:r w:rsidRPr="00772084">
              <w:rPr>
                <w:rFonts w:asciiTheme="minorHAnsi" w:eastAsiaTheme="minorHAnsi" w:hAnsiTheme="minorHAnsi" w:cstheme="minorHAnsi"/>
                <w:sz w:val="20"/>
                <w:szCs w:val="20"/>
                <w:lang w:val="es-BO" w:eastAsia="en-US"/>
              </w:rPr>
              <w:t>DE ACERA, 2) RUPTURA DE ACERA, 3) APERTURA DE ZANJA ( 3.1 MANUAL Y 3.2 MECÁNICA) Y 4) COMPACTADO DE ZANJA</w:t>
            </w:r>
          </w:p>
        </w:tc>
        <w:tc>
          <w:tcPr>
            <w:tcW w:w="1560" w:type="dxa"/>
          </w:tcPr>
          <w:p w14:paraId="65C14D2A"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43BA3D31"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FINAL</w:t>
            </w:r>
          </w:p>
        </w:tc>
      </w:tr>
      <w:tr w:rsidR="004E24C7" w:rsidRPr="00772084" w14:paraId="6A88A452" w14:textId="77777777" w:rsidTr="00544894">
        <w:tc>
          <w:tcPr>
            <w:tcW w:w="5665" w:type="dxa"/>
            <w:gridSpan w:val="2"/>
          </w:tcPr>
          <w:p w14:paraId="20FB4C21"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15.- PLANILLA DE DOTACIÓN DE EPP E INFORME DE SEÑALIZACION PARA MEDIO AMBIENTE Y SEGURIDAD CON EL RESPECTIVO REGISTRO FOTOGRÁFICO EN TODAS LAS ACTIVIDADES QUE VAYAN A REALIZARSE</w:t>
            </w:r>
          </w:p>
        </w:tc>
        <w:tc>
          <w:tcPr>
            <w:tcW w:w="1560" w:type="dxa"/>
          </w:tcPr>
          <w:p w14:paraId="63A45E3C"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33C0123E"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5201582D" w14:textId="77777777" w:rsidTr="00544894">
        <w:tc>
          <w:tcPr>
            <w:tcW w:w="5665" w:type="dxa"/>
            <w:gridSpan w:val="2"/>
          </w:tcPr>
          <w:p w14:paraId="1714C8CA" w14:textId="77777777" w:rsidR="004E24C7" w:rsidRPr="00772084" w:rsidRDefault="004E24C7" w:rsidP="00544894">
            <w:pPr>
              <w:autoSpaceDE w:val="0"/>
              <w:autoSpaceDN w:val="0"/>
              <w:adjustRightInd w:val="0"/>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16.- INFORME DE LA SITUACIÓN AMBIENTAL FINAL DEL ÁREA INCLUYE REGISTRO FOTOGRÁFICO Y MEDIDAS DE RESTAURACIÓN</w:t>
            </w:r>
          </w:p>
        </w:tc>
        <w:tc>
          <w:tcPr>
            <w:tcW w:w="1560" w:type="dxa"/>
          </w:tcPr>
          <w:p w14:paraId="1367AF8C"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FISICO/DIGITAL</w:t>
            </w:r>
          </w:p>
        </w:tc>
        <w:tc>
          <w:tcPr>
            <w:tcW w:w="1603" w:type="dxa"/>
          </w:tcPr>
          <w:p w14:paraId="0BC65040" w14:textId="77777777" w:rsidR="004E24C7" w:rsidRPr="00772084" w:rsidRDefault="004E24C7" w:rsidP="00544894">
            <w:pPr>
              <w:spacing w:after="160" w:line="259" w:lineRule="auto"/>
              <w:jc w:val="center"/>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sz w:val="20"/>
                <w:szCs w:val="20"/>
                <w:lang w:val="es-BO" w:eastAsia="en-US"/>
              </w:rPr>
              <w:t>MENSUAL/FINAL</w:t>
            </w:r>
          </w:p>
        </w:tc>
      </w:tr>
      <w:tr w:rsidR="004E24C7" w:rsidRPr="00772084" w14:paraId="1EF2E956" w14:textId="77777777" w:rsidTr="00544894">
        <w:trPr>
          <w:trHeight w:val="756"/>
        </w:trPr>
        <w:tc>
          <w:tcPr>
            <w:tcW w:w="2207" w:type="dxa"/>
          </w:tcPr>
          <w:p w14:paraId="18A0A7A4" w14:textId="77777777" w:rsidR="004E24C7" w:rsidRPr="00874215" w:rsidRDefault="004E24C7" w:rsidP="00544894">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Elabora y Presenta:</w:t>
            </w:r>
          </w:p>
          <w:p w14:paraId="664C0AA1"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Contratista</w:t>
            </w:r>
          </w:p>
        </w:tc>
        <w:tc>
          <w:tcPr>
            <w:tcW w:w="3458" w:type="dxa"/>
          </w:tcPr>
          <w:p w14:paraId="0E40AA58" w14:textId="77777777" w:rsidR="004E24C7" w:rsidRPr="00874215" w:rsidRDefault="004E24C7" w:rsidP="00544894">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Verifica en obra:</w:t>
            </w:r>
          </w:p>
          <w:p w14:paraId="61D39C00"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Supervisor o Director de Obra/DTRG</w:t>
            </w:r>
          </w:p>
        </w:tc>
        <w:tc>
          <w:tcPr>
            <w:tcW w:w="1560" w:type="dxa"/>
          </w:tcPr>
          <w:p w14:paraId="0E14A862" w14:textId="77777777" w:rsidR="004E24C7" w:rsidRPr="00874215" w:rsidRDefault="004E24C7" w:rsidP="00544894">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Revisa documentación:</w:t>
            </w:r>
          </w:p>
          <w:p w14:paraId="498C7F28"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TSIMA-DTRG</w:t>
            </w:r>
          </w:p>
        </w:tc>
        <w:tc>
          <w:tcPr>
            <w:tcW w:w="1603" w:type="dxa"/>
          </w:tcPr>
          <w:p w14:paraId="2DF70D48" w14:textId="77777777" w:rsidR="004E24C7" w:rsidRPr="00874215" w:rsidRDefault="004E24C7" w:rsidP="00544894">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Aprueba:</w:t>
            </w:r>
          </w:p>
          <w:p w14:paraId="79C53E45" w14:textId="77777777" w:rsidR="004E24C7" w:rsidRPr="00772084" w:rsidRDefault="004E24C7" w:rsidP="00544894">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Distrital de Redes de Gas</w:t>
            </w:r>
          </w:p>
        </w:tc>
      </w:tr>
    </w:tbl>
    <w:p w14:paraId="187A5C24" w14:textId="77777777" w:rsidR="004E24C7" w:rsidRDefault="004E24C7" w:rsidP="004E24C7">
      <w:pPr>
        <w:spacing w:after="160" w:line="259" w:lineRule="auto"/>
        <w:rPr>
          <w:rFonts w:asciiTheme="minorHAnsi" w:eastAsiaTheme="minorHAnsi" w:hAnsiTheme="minorHAnsi" w:cstheme="minorHAnsi"/>
          <w:b/>
          <w:color w:val="000000"/>
          <w:sz w:val="22"/>
          <w:szCs w:val="22"/>
          <w:lang w:val="es-BO" w:eastAsia="en-US"/>
        </w:rPr>
      </w:pPr>
    </w:p>
    <w:p w14:paraId="39A3D172" w14:textId="77777777" w:rsidR="004E24C7" w:rsidRPr="00874215" w:rsidRDefault="004E24C7" w:rsidP="004E24C7">
      <w:pPr>
        <w:spacing w:after="160" w:line="259" w:lineRule="auto"/>
        <w:rPr>
          <w:rFonts w:asciiTheme="minorHAnsi" w:eastAsiaTheme="minorHAnsi" w:hAnsiTheme="minorHAnsi" w:cstheme="minorHAnsi"/>
          <w:b/>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 CONTENIDO DEL INFORME AMBIENTAL</w:t>
      </w:r>
    </w:p>
    <w:p w14:paraId="5CA6E697"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específicas de cada actividad, obra y/o proyecto (AOP).</w:t>
      </w:r>
    </w:p>
    <w:p w14:paraId="09E92971"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1.1. Declaración Jurada:</w:t>
      </w:r>
      <w:r w:rsidRPr="008C232C">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la AOP, Firmas y datos del Responsable Técnico (Supervisor SMS, Supervisor SMS Junior o Monitor SMS).</w:t>
      </w:r>
    </w:p>
    <w:p w14:paraId="50E78DD2"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1.2. Estado actual en que se encuentra la AOP:</w:t>
      </w:r>
      <w:r w:rsidRPr="008C232C">
        <w:rPr>
          <w:rFonts w:asciiTheme="minorHAnsi" w:eastAsiaTheme="minorHAnsi" w:hAnsiTheme="minorHAnsi" w:cstheme="minorHAnsi"/>
          <w:color w:val="000000"/>
          <w:sz w:val="22"/>
          <w:szCs w:val="22"/>
          <w:lang w:val="es-BO" w:eastAsia="en-US"/>
        </w:rPr>
        <w:t xml:space="preserve"> Breve descripción del estado actual de la Actividad, Obra o Proyecto. Incluir</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información referida a la etapa en que se encuentre la AOP, porcentaje de avance, entre otros.</w:t>
      </w:r>
    </w:p>
    <w:p w14:paraId="5E388CDA"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1.3. Datos Generales:</w:t>
      </w:r>
      <w:r w:rsidRPr="008C232C">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Emisión de la LASP, Fecha de inicio de actividades, Etapa de la AOP, Frecuencia de presentación, Periodo al que pertenece</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el informe, fecha de contrato, entre otros.</w:t>
      </w:r>
    </w:p>
    <w:p w14:paraId="3A805FB0"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1.4. Descripción de la AOP:</w:t>
      </w:r>
      <w:r w:rsidRPr="008C232C">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14:paraId="69E3AA44"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1.5. Detalle de Actividades Realizadas en el Periodo:</w:t>
      </w:r>
      <w:r w:rsidRPr="008C232C">
        <w:rPr>
          <w:rFonts w:asciiTheme="minorHAnsi" w:eastAsiaTheme="minorHAnsi" w:hAnsiTheme="minorHAnsi" w:cstheme="minorHAnsi"/>
          <w:color w:val="000000"/>
          <w:sz w:val="22"/>
          <w:szCs w:val="22"/>
          <w:lang w:val="es-BO" w:eastAsia="en-US"/>
        </w:rPr>
        <w:t xml:space="preserve"> Descripción de todas las actividades específicas del periodo al que</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pertenece el Informe Ambiental a elaborarse.</w:t>
      </w:r>
    </w:p>
    <w:p w14:paraId="5E07EFE8"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Incluir de forma tabulada el nivel de cumplimiento de las medidas ambientales de compromiso de la Corporación y de</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cumplimiento por parte de la contratista y aprobadas por la Autoridad Ambiental Competente y el respectivo nivel de</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cumplimiento de las mismas, contemplando elementos como se puede observar en el siguiente ejemplo:</w:t>
      </w:r>
    </w:p>
    <w:tbl>
      <w:tblPr>
        <w:tblStyle w:val="Tablaconcuadrcula"/>
        <w:tblW w:w="9455" w:type="dxa"/>
        <w:tblLook w:val="04A0" w:firstRow="1" w:lastRow="0" w:firstColumn="1" w:lastColumn="0" w:noHBand="0" w:noVBand="1"/>
      </w:tblPr>
      <w:tblGrid>
        <w:gridCol w:w="846"/>
        <w:gridCol w:w="1169"/>
        <w:gridCol w:w="2346"/>
        <w:gridCol w:w="1512"/>
        <w:gridCol w:w="1512"/>
        <w:gridCol w:w="1163"/>
        <w:gridCol w:w="1056"/>
      </w:tblGrid>
      <w:tr w:rsidR="004E24C7" w:rsidRPr="008C232C" w14:paraId="4A88A353" w14:textId="77777777" w:rsidTr="00544894">
        <w:trPr>
          <w:trHeight w:val="696"/>
        </w:trPr>
        <w:tc>
          <w:tcPr>
            <w:tcW w:w="847" w:type="dxa"/>
            <w:vAlign w:val="center"/>
          </w:tcPr>
          <w:p w14:paraId="718B8520"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r w:rsidRPr="008C232C">
              <w:rPr>
                <w:rFonts w:asciiTheme="minorHAnsi" w:eastAsiaTheme="minorHAnsi" w:hAnsiTheme="minorHAnsi" w:cstheme="minorHAnsi"/>
                <w:b/>
                <w:color w:val="000000"/>
                <w:sz w:val="22"/>
                <w:szCs w:val="22"/>
                <w:lang w:val="es-BO" w:eastAsia="en-US"/>
              </w:rPr>
              <w:t>Código</w:t>
            </w:r>
          </w:p>
        </w:tc>
        <w:tc>
          <w:tcPr>
            <w:tcW w:w="1148" w:type="dxa"/>
            <w:vAlign w:val="center"/>
          </w:tcPr>
          <w:p w14:paraId="107F0168"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r w:rsidRPr="008C232C">
              <w:rPr>
                <w:rFonts w:asciiTheme="minorHAnsi" w:eastAsiaTheme="minorHAnsi" w:hAnsiTheme="minorHAnsi" w:cstheme="minorHAnsi"/>
                <w:b/>
                <w:color w:val="000000"/>
                <w:sz w:val="22"/>
                <w:szCs w:val="22"/>
                <w:lang w:val="es-BO" w:eastAsia="en-US"/>
              </w:rPr>
              <w:t>Factor Ambiental</w:t>
            </w:r>
          </w:p>
        </w:tc>
        <w:tc>
          <w:tcPr>
            <w:tcW w:w="2290" w:type="dxa"/>
            <w:vAlign w:val="center"/>
          </w:tcPr>
          <w:p w14:paraId="7365B218"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r w:rsidRPr="008C232C">
              <w:rPr>
                <w:rFonts w:asciiTheme="minorHAnsi" w:eastAsiaTheme="minorHAnsi" w:hAnsiTheme="minorHAnsi" w:cstheme="minorHAnsi"/>
                <w:b/>
                <w:color w:val="000000"/>
                <w:sz w:val="22"/>
                <w:szCs w:val="22"/>
                <w:lang w:val="es-BO" w:eastAsia="en-US"/>
              </w:rPr>
              <w:t>Medida a Monitorear de Adecuación/Mitigación</w:t>
            </w:r>
          </w:p>
        </w:tc>
        <w:tc>
          <w:tcPr>
            <w:tcW w:w="1489" w:type="dxa"/>
            <w:vAlign w:val="center"/>
          </w:tcPr>
          <w:p w14:paraId="1F6E2F38"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r w:rsidRPr="008C232C">
              <w:rPr>
                <w:rFonts w:asciiTheme="minorHAnsi" w:eastAsiaTheme="minorHAnsi" w:hAnsiTheme="minorHAnsi" w:cstheme="minorHAnsi"/>
                <w:b/>
                <w:color w:val="000000"/>
                <w:sz w:val="22"/>
                <w:szCs w:val="22"/>
                <w:lang w:val="es-BO" w:eastAsia="en-US"/>
              </w:rPr>
              <w:t>Fecha de Cumplimiento (Inicio)</w:t>
            </w:r>
          </w:p>
        </w:tc>
        <w:tc>
          <w:tcPr>
            <w:tcW w:w="1489" w:type="dxa"/>
            <w:vAlign w:val="center"/>
          </w:tcPr>
          <w:p w14:paraId="61162B6B"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r w:rsidRPr="008C232C">
              <w:rPr>
                <w:rFonts w:asciiTheme="minorHAnsi" w:eastAsiaTheme="minorHAnsi" w:hAnsiTheme="minorHAnsi" w:cstheme="minorHAnsi"/>
                <w:b/>
                <w:color w:val="000000"/>
                <w:sz w:val="22"/>
                <w:szCs w:val="22"/>
                <w:lang w:val="es-BO" w:eastAsia="en-US"/>
              </w:rPr>
              <w:t>Fecha de Cumplimiento (Final)</w:t>
            </w:r>
          </w:p>
        </w:tc>
        <w:tc>
          <w:tcPr>
            <w:tcW w:w="1148" w:type="dxa"/>
            <w:vAlign w:val="center"/>
          </w:tcPr>
          <w:p w14:paraId="2A8C8AEE"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r w:rsidRPr="008C232C">
              <w:rPr>
                <w:rFonts w:asciiTheme="minorHAnsi" w:eastAsiaTheme="minorHAnsi" w:hAnsiTheme="minorHAnsi" w:cstheme="minorHAnsi"/>
                <w:b/>
                <w:color w:val="000000"/>
                <w:sz w:val="22"/>
                <w:szCs w:val="22"/>
                <w:lang w:val="es-BO" w:eastAsia="en-US"/>
              </w:rPr>
              <w:t>Desarrollo de la Medida</w:t>
            </w:r>
          </w:p>
        </w:tc>
        <w:tc>
          <w:tcPr>
            <w:tcW w:w="1044" w:type="dxa"/>
            <w:vAlign w:val="center"/>
          </w:tcPr>
          <w:p w14:paraId="6CBA84E1"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r w:rsidRPr="008C232C">
              <w:rPr>
                <w:rFonts w:asciiTheme="minorHAnsi" w:eastAsiaTheme="minorHAnsi" w:hAnsiTheme="minorHAnsi" w:cstheme="minorHAnsi"/>
                <w:b/>
                <w:color w:val="000000"/>
                <w:sz w:val="22"/>
                <w:szCs w:val="22"/>
                <w:lang w:val="es-BO" w:eastAsia="en-US"/>
              </w:rPr>
              <w:t>Respaldo</w:t>
            </w:r>
          </w:p>
        </w:tc>
      </w:tr>
      <w:tr w:rsidR="004E24C7" w:rsidRPr="008C232C" w14:paraId="33EC8A0E" w14:textId="77777777" w:rsidTr="00544894">
        <w:trPr>
          <w:trHeight w:val="445"/>
        </w:trPr>
        <w:tc>
          <w:tcPr>
            <w:tcW w:w="847" w:type="dxa"/>
            <w:vAlign w:val="center"/>
          </w:tcPr>
          <w:p w14:paraId="76EE7D18"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p>
        </w:tc>
        <w:tc>
          <w:tcPr>
            <w:tcW w:w="1148" w:type="dxa"/>
            <w:vAlign w:val="center"/>
          </w:tcPr>
          <w:p w14:paraId="3641E8AC"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p>
        </w:tc>
        <w:tc>
          <w:tcPr>
            <w:tcW w:w="2290" w:type="dxa"/>
            <w:vAlign w:val="center"/>
          </w:tcPr>
          <w:p w14:paraId="1987D824"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p>
        </w:tc>
        <w:tc>
          <w:tcPr>
            <w:tcW w:w="1489" w:type="dxa"/>
            <w:vAlign w:val="center"/>
          </w:tcPr>
          <w:p w14:paraId="0B7BA5C3"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p>
        </w:tc>
        <w:tc>
          <w:tcPr>
            <w:tcW w:w="1489" w:type="dxa"/>
            <w:vAlign w:val="center"/>
          </w:tcPr>
          <w:p w14:paraId="2192E4A9"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p>
        </w:tc>
        <w:tc>
          <w:tcPr>
            <w:tcW w:w="1148" w:type="dxa"/>
            <w:vAlign w:val="center"/>
          </w:tcPr>
          <w:p w14:paraId="1B5AF16D"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p>
        </w:tc>
        <w:tc>
          <w:tcPr>
            <w:tcW w:w="1044" w:type="dxa"/>
            <w:vAlign w:val="center"/>
          </w:tcPr>
          <w:p w14:paraId="0AECA7C3" w14:textId="77777777" w:rsidR="004E24C7" w:rsidRPr="008C232C" w:rsidRDefault="004E24C7" w:rsidP="00544894">
            <w:pPr>
              <w:spacing w:after="160" w:line="259" w:lineRule="auto"/>
              <w:jc w:val="center"/>
              <w:rPr>
                <w:rFonts w:asciiTheme="minorHAnsi" w:eastAsiaTheme="minorHAnsi" w:hAnsiTheme="minorHAnsi" w:cstheme="minorHAnsi"/>
                <w:b/>
                <w:color w:val="000000"/>
                <w:sz w:val="22"/>
                <w:szCs w:val="22"/>
                <w:lang w:val="es-BO" w:eastAsia="en-US"/>
              </w:rPr>
            </w:pPr>
          </w:p>
        </w:tc>
      </w:tr>
    </w:tbl>
    <w:p w14:paraId="020DF1D4"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1.7. Análisis de Resultados por Factores:</w:t>
      </w:r>
      <w:r w:rsidRPr="008C232C">
        <w:rPr>
          <w:rFonts w:asciiTheme="minorHAnsi" w:eastAsiaTheme="minorHAnsi" w:hAnsiTheme="minorHAnsi" w:cstheme="minorHAnsi"/>
          <w:color w:val="000000"/>
          <w:sz w:val="22"/>
          <w:szCs w:val="22"/>
          <w:lang w:val="es-BO" w:eastAsia="en-US"/>
        </w:rPr>
        <w:t xml:space="preserve"> Realizar un análisis de todos los factores comprendidos en la AOP, como ser Aire,</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Ruido, Agua, Suelo, Residuos Sólidos, Socioeconómico, entre otros.</w:t>
      </w:r>
    </w:p>
    <w:p w14:paraId="6C03044A" w14:textId="77777777" w:rsidR="004E24C7" w:rsidRPr="008C232C"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1.8. Detección de No Conformidades:</w:t>
      </w:r>
      <w:r w:rsidRPr="008C232C">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desarrollo de la AOP</w:t>
      </w:r>
    </w:p>
    <w:p w14:paraId="4AC88684" w14:textId="77777777" w:rsidR="004E24C7" w:rsidRDefault="004E24C7" w:rsidP="004E24C7">
      <w:pPr>
        <w:spacing w:after="160" w:line="259" w:lineRule="auto"/>
        <w:jc w:val="both"/>
        <w:rPr>
          <w:rFonts w:asciiTheme="minorHAnsi" w:eastAsiaTheme="minorHAnsi" w:hAnsiTheme="minorHAnsi" w:cstheme="minorHAnsi"/>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 xml:space="preserve">1.9. Conclusiones y Recomendaciones: </w:t>
      </w:r>
      <w:r w:rsidRPr="008C232C">
        <w:rPr>
          <w:rFonts w:asciiTheme="minorHAnsi" w:eastAsiaTheme="minorHAnsi" w:hAnsiTheme="minorHAnsi" w:cstheme="minorHAnsi"/>
          <w:color w:val="000000"/>
          <w:sz w:val="22"/>
          <w:szCs w:val="22"/>
          <w:lang w:val="es-BO" w:eastAsia="en-US"/>
        </w:rPr>
        <w:t>Contemplar los aspectos más relevantes del Informe elaborado y las respectivas</w:t>
      </w:r>
      <w:r>
        <w:rPr>
          <w:rFonts w:asciiTheme="minorHAnsi" w:eastAsiaTheme="minorHAnsi" w:hAnsiTheme="minorHAnsi" w:cstheme="minorHAnsi"/>
          <w:color w:val="000000"/>
          <w:sz w:val="22"/>
          <w:szCs w:val="22"/>
          <w:lang w:val="es-BO" w:eastAsia="en-US"/>
        </w:rPr>
        <w:t xml:space="preserve"> </w:t>
      </w:r>
      <w:r w:rsidRPr="008C232C">
        <w:rPr>
          <w:rFonts w:asciiTheme="minorHAnsi" w:eastAsiaTheme="minorHAnsi" w:hAnsiTheme="minorHAnsi" w:cstheme="minorHAnsi"/>
          <w:color w:val="000000"/>
          <w:sz w:val="22"/>
          <w:szCs w:val="22"/>
          <w:lang w:val="es-BO" w:eastAsia="en-US"/>
        </w:rPr>
        <w:t>recomendaciones acorde a lo reportado.</w:t>
      </w:r>
    </w:p>
    <w:p w14:paraId="09DD5BA2" w14:textId="77777777" w:rsidR="004E24C7" w:rsidRPr="00874215" w:rsidRDefault="004E24C7" w:rsidP="004E24C7">
      <w:pPr>
        <w:spacing w:after="160" w:line="259" w:lineRule="auto"/>
        <w:rPr>
          <w:rFonts w:asciiTheme="minorHAnsi" w:eastAsiaTheme="minorHAnsi" w:hAnsiTheme="minorHAnsi" w:cstheme="minorHAnsi"/>
          <w:b/>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2. ANEXOS DEL INFORME AMBIENTAL</w:t>
      </w:r>
    </w:p>
    <w:p w14:paraId="0C111BFD" w14:textId="77777777" w:rsidR="004E24C7" w:rsidRPr="00874215" w:rsidRDefault="004E24C7" w:rsidP="004E24C7">
      <w:pPr>
        <w:spacing w:after="160" w:line="259" w:lineRule="auto"/>
        <w:rPr>
          <w:rFonts w:asciiTheme="minorHAnsi" w:eastAsiaTheme="minorHAnsi" w:hAnsiTheme="minorHAnsi" w:cstheme="minorHAnsi"/>
          <w:b/>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2.1. Anexo de Mapas, Planos y Fotografías</w:t>
      </w:r>
    </w:p>
    <w:p w14:paraId="076B6CFD" w14:textId="77777777" w:rsidR="004E24C7" w:rsidRPr="008C232C" w:rsidRDefault="004E24C7" w:rsidP="004E24C7">
      <w:pPr>
        <w:spacing w:after="160" w:line="259" w:lineRule="auto"/>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El presente Anexo debe incluir:</w:t>
      </w:r>
    </w:p>
    <w:p w14:paraId="3F40E29A" w14:textId="77777777" w:rsidR="004E24C7" w:rsidRPr="008C232C" w:rsidRDefault="004E24C7" w:rsidP="004E24C7">
      <w:pPr>
        <w:pStyle w:val="Prrafodelista"/>
        <w:numPr>
          <w:ilvl w:val="0"/>
          <w:numId w:val="29"/>
        </w:numPr>
        <w:spacing w:after="160" w:line="259" w:lineRule="auto"/>
        <w:ind w:left="567"/>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Mapas y planos de la AOP.</w:t>
      </w:r>
    </w:p>
    <w:p w14:paraId="37420CBB" w14:textId="77777777" w:rsidR="004E24C7" w:rsidRPr="008C232C" w:rsidRDefault="004E24C7" w:rsidP="004E24C7">
      <w:pPr>
        <w:pStyle w:val="Prrafodelista"/>
        <w:numPr>
          <w:ilvl w:val="0"/>
          <w:numId w:val="29"/>
        </w:numPr>
        <w:spacing w:after="160" w:line="259" w:lineRule="auto"/>
        <w:ind w:left="567"/>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14:paraId="7BEF3327" w14:textId="77777777" w:rsidR="004E24C7" w:rsidRPr="00874215" w:rsidRDefault="004E24C7" w:rsidP="004E24C7">
      <w:pPr>
        <w:spacing w:after="160" w:line="259" w:lineRule="auto"/>
        <w:rPr>
          <w:rFonts w:asciiTheme="minorHAnsi" w:eastAsiaTheme="minorHAnsi" w:hAnsiTheme="minorHAnsi" w:cstheme="minorHAnsi"/>
          <w:b/>
          <w:color w:val="000000"/>
          <w:sz w:val="22"/>
          <w:szCs w:val="22"/>
          <w:lang w:val="es-BO" w:eastAsia="en-US"/>
        </w:rPr>
      </w:pPr>
      <w:r w:rsidRPr="00874215">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14:paraId="228A5B7A" w14:textId="77777777" w:rsidR="004E24C7" w:rsidRPr="008C232C" w:rsidRDefault="004E24C7" w:rsidP="004E24C7">
      <w:pPr>
        <w:spacing w:after="160" w:line="259" w:lineRule="auto"/>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El presente Anexo de incluir:</w:t>
      </w:r>
    </w:p>
    <w:p w14:paraId="30E417FC" w14:textId="77777777" w:rsidR="004E24C7" w:rsidRPr="008C232C" w:rsidRDefault="004E24C7" w:rsidP="004E24C7">
      <w:pPr>
        <w:pStyle w:val="Prrafodelista"/>
        <w:numPr>
          <w:ilvl w:val="0"/>
          <w:numId w:val="34"/>
        </w:numPr>
        <w:spacing w:after="160" w:line="259" w:lineRule="auto"/>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Licencia Ambiental de la AOP</w:t>
      </w:r>
    </w:p>
    <w:p w14:paraId="3978EF05" w14:textId="77777777" w:rsidR="004E24C7" w:rsidRPr="008C232C" w:rsidRDefault="004E24C7" w:rsidP="004E24C7">
      <w:pPr>
        <w:pStyle w:val="Prrafodelista"/>
        <w:numPr>
          <w:ilvl w:val="0"/>
          <w:numId w:val="34"/>
        </w:numPr>
        <w:spacing w:after="160" w:line="259" w:lineRule="auto"/>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Planillas</w:t>
      </w:r>
    </w:p>
    <w:p w14:paraId="6F766FCD" w14:textId="77777777" w:rsidR="004E24C7" w:rsidRPr="008C232C" w:rsidRDefault="004E24C7" w:rsidP="004E24C7">
      <w:pPr>
        <w:pStyle w:val="Prrafodelista"/>
        <w:numPr>
          <w:ilvl w:val="0"/>
          <w:numId w:val="34"/>
        </w:numPr>
        <w:spacing w:after="160" w:line="259" w:lineRule="auto"/>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Registros</w:t>
      </w:r>
    </w:p>
    <w:p w14:paraId="2DABF546" w14:textId="77777777" w:rsidR="004E24C7" w:rsidRPr="008C232C" w:rsidRDefault="004E24C7" w:rsidP="004E24C7">
      <w:pPr>
        <w:pStyle w:val="Prrafodelista"/>
        <w:numPr>
          <w:ilvl w:val="0"/>
          <w:numId w:val="34"/>
        </w:numPr>
        <w:spacing w:after="160" w:line="259" w:lineRule="auto"/>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Análisis</w:t>
      </w:r>
    </w:p>
    <w:p w14:paraId="38ED4430" w14:textId="77777777" w:rsidR="004E24C7" w:rsidRPr="008C232C" w:rsidRDefault="004E24C7" w:rsidP="004E24C7">
      <w:pPr>
        <w:pStyle w:val="Prrafodelista"/>
        <w:numPr>
          <w:ilvl w:val="0"/>
          <w:numId w:val="34"/>
        </w:numPr>
        <w:spacing w:after="160" w:line="259" w:lineRule="auto"/>
        <w:rPr>
          <w:rFonts w:asciiTheme="minorHAnsi" w:eastAsiaTheme="minorHAnsi" w:hAnsiTheme="minorHAnsi" w:cstheme="minorHAnsi"/>
          <w:color w:val="000000"/>
          <w:sz w:val="22"/>
          <w:szCs w:val="22"/>
          <w:lang w:val="es-BO" w:eastAsia="en-US"/>
        </w:rPr>
      </w:pPr>
      <w:r w:rsidRPr="008C232C">
        <w:rPr>
          <w:rFonts w:asciiTheme="minorHAnsi" w:eastAsiaTheme="minorHAnsi" w:hAnsiTheme="minorHAnsi" w:cstheme="minorHAnsi"/>
          <w:color w:val="000000"/>
          <w:sz w:val="22"/>
          <w:szCs w:val="22"/>
          <w:lang w:val="es-BO" w:eastAsia="en-US"/>
        </w:rPr>
        <w:t>Actas</w:t>
      </w:r>
    </w:p>
    <w:p w14:paraId="3D6B75A6" w14:textId="5D2308CB" w:rsidR="00BA005A" w:rsidRPr="004E24C7" w:rsidRDefault="004E24C7" w:rsidP="00544894">
      <w:pPr>
        <w:pStyle w:val="Prrafodelista"/>
        <w:numPr>
          <w:ilvl w:val="0"/>
          <w:numId w:val="34"/>
        </w:numPr>
        <w:tabs>
          <w:tab w:val="left" w:pos="426"/>
        </w:tabs>
        <w:spacing w:after="160" w:line="259" w:lineRule="auto"/>
        <w:contextualSpacing/>
        <w:rPr>
          <w:rFonts w:asciiTheme="minorHAnsi" w:hAnsiTheme="minorHAnsi" w:cstheme="minorHAnsi"/>
          <w:b/>
          <w:color w:val="000000" w:themeColor="text1"/>
          <w:sz w:val="22"/>
          <w:szCs w:val="22"/>
          <w:u w:val="single"/>
        </w:rPr>
      </w:pPr>
      <w:r w:rsidRPr="004E24C7">
        <w:rPr>
          <w:rFonts w:asciiTheme="minorHAnsi" w:eastAsiaTheme="minorHAnsi" w:hAnsiTheme="minorHAnsi" w:cstheme="minorHAnsi"/>
          <w:color w:val="000000"/>
          <w:sz w:val="22"/>
          <w:szCs w:val="22"/>
          <w:lang w:val="es-BO" w:eastAsia="en-US"/>
        </w:rPr>
        <w:t>Certificados</w:t>
      </w:r>
    </w:p>
    <w:sectPr w:rsidR="00BA005A" w:rsidRPr="004E24C7" w:rsidSect="003A771C">
      <w:headerReference w:type="default" r:id="rId8"/>
      <w:footerReference w:type="default" r:id="rId9"/>
      <w:pgSz w:w="12240" w:h="15840"/>
      <w:pgMar w:top="1418" w:right="1701" w:bottom="1418" w:left="1701"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D4583" w14:textId="77777777" w:rsidR="0061181F" w:rsidRDefault="0061181F" w:rsidP="002D1D82">
      <w:r>
        <w:separator/>
      </w:r>
    </w:p>
  </w:endnote>
  <w:endnote w:type="continuationSeparator" w:id="0">
    <w:p w14:paraId="404DC858" w14:textId="77777777" w:rsidR="0061181F" w:rsidRDefault="0061181F"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544894" w:rsidRPr="000810BB" w14:paraId="353DE783" w14:textId="77777777" w:rsidTr="000810BB">
      <w:tc>
        <w:tcPr>
          <w:tcW w:w="2942" w:type="dxa"/>
        </w:tcPr>
        <w:p w14:paraId="33668D70" w14:textId="77777777" w:rsidR="00544894" w:rsidRPr="000810BB" w:rsidRDefault="00544894"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04CD59D" w14:textId="77777777" w:rsidR="00544894" w:rsidRPr="000810BB" w:rsidRDefault="00544894" w:rsidP="000810BB">
          <w:pPr>
            <w:pStyle w:val="Piedepgina"/>
            <w:rPr>
              <w:rFonts w:ascii="Calibri" w:hAnsi="Calibri"/>
              <w:sz w:val="16"/>
              <w:szCs w:val="20"/>
            </w:rPr>
          </w:pPr>
          <w:r w:rsidRPr="000810BB">
            <w:rPr>
              <w:rFonts w:ascii="Calibri" w:hAnsi="Calibri"/>
              <w:sz w:val="16"/>
              <w:szCs w:val="20"/>
            </w:rPr>
            <w:t>Recibido por:</w:t>
          </w:r>
        </w:p>
      </w:tc>
      <w:tc>
        <w:tcPr>
          <w:tcW w:w="2943" w:type="dxa"/>
        </w:tcPr>
        <w:p w14:paraId="1EAB85EF" w14:textId="77777777" w:rsidR="00544894" w:rsidRPr="000810BB" w:rsidRDefault="00544894" w:rsidP="000810BB">
          <w:pPr>
            <w:pStyle w:val="Piedepgina"/>
            <w:rPr>
              <w:rFonts w:ascii="Calibri" w:hAnsi="Calibri"/>
              <w:sz w:val="16"/>
              <w:szCs w:val="20"/>
            </w:rPr>
          </w:pPr>
          <w:r w:rsidRPr="000810BB">
            <w:rPr>
              <w:rFonts w:ascii="Calibri" w:hAnsi="Calibri"/>
              <w:sz w:val="16"/>
              <w:szCs w:val="20"/>
            </w:rPr>
            <w:t>Aprobado por:</w:t>
          </w:r>
        </w:p>
      </w:tc>
    </w:tr>
    <w:tr w:rsidR="00544894" w:rsidRPr="000810BB" w14:paraId="095429CD" w14:textId="77777777" w:rsidTr="000810BB">
      <w:tc>
        <w:tcPr>
          <w:tcW w:w="2942" w:type="dxa"/>
        </w:tcPr>
        <w:p w14:paraId="22E74B9B" w14:textId="77777777" w:rsidR="00544894" w:rsidRDefault="00544894" w:rsidP="000810BB">
          <w:pPr>
            <w:pStyle w:val="Piedepgina"/>
            <w:rPr>
              <w:rFonts w:ascii="Calibri" w:hAnsi="Calibri"/>
              <w:sz w:val="16"/>
              <w:szCs w:val="20"/>
            </w:rPr>
          </w:pPr>
        </w:p>
        <w:p w14:paraId="1E4C49EF" w14:textId="77777777" w:rsidR="00544894" w:rsidRDefault="00544894" w:rsidP="000810BB">
          <w:pPr>
            <w:pStyle w:val="Piedepgina"/>
            <w:rPr>
              <w:rFonts w:ascii="Calibri" w:hAnsi="Calibri"/>
              <w:sz w:val="16"/>
              <w:szCs w:val="20"/>
            </w:rPr>
          </w:pPr>
        </w:p>
        <w:p w14:paraId="6FBD1A62" w14:textId="77777777" w:rsidR="00544894" w:rsidRDefault="00544894" w:rsidP="000810BB">
          <w:pPr>
            <w:pStyle w:val="Piedepgina"/>
            <w:rPr>
              <w:rFonts w:ascii="Calibri" w:hAnsi="Calibri"/>
              <w:sz w:val="16"/>
              <w:szCs w:val="20"/>
            </w:rPr>
          </w:pPr>
        </w:p>
        <w:p w14:paraId="44AA0329" w14:textId="77777777" w:rsidR="00544894" w:rsidRDefault="00544894" w:rsidP="000810BB">
          <w:pPr>
            <w:pStyle w:val="Piedepgina"/>
            <w:rPr>
              <w:rFonts w:ascii="Calibri" w:hAnsi="Calibri"/>
              <w:sz w:val="16"/>
              <w:szCs w:val="20"/>
            </w:rPr>
          </w:pPr>
        </w:p>
        <w:p w14:paraId="4948028D" w14:textId="77777777" w:rsidR="00544894" w:rsidRDefault="00544894" w:rsidP="000810BB">
          <w:pPr>
            <w:pStyle w:val="Piedepgina"/>
            <w:rPr>
              <w:rFonts w:ascii="Calibri" w:hAnsi="Calibri"/>
              <w:sz w:val="16"/>
              <w:szCs w:val="20"/>
            </w:rPr>
          </w:pPr>
        </w:p>
        <w:p w14:paraId="6A96C013" w14:textId="77777777" w:rsidR="00544894" w:rsidRPr="000810BB" w:rsidRDefault="00544894" w:rsidP="000810BB">
          <w:pPr>
            <w:pStyle w:val="Piedepgina"/>
            <w:rPr>
              <w:rFonts w:ascii="Calibri" w:hAnsi="Calibri"/>
              <w:sz w:val="16"/>
              <w:szCs w:val="20"/>
            </w:rPr>
          </w:pPr>
        </w:p>
      </w:tc>
      <w:tc>
        <w:tcPr>
          <w:tcW w:w="2943" w:type="dxa"/>
        </w:tcPr>
        <w:p w14:paraId="34538579" w14:textId="77777777" w:rsidR="00544894" w:rsidRPr="000810BB" w:rsidRDefault="00544894" w:rsidP="000810BB">
          <w:pPr>
            <w:pStyle w:val="Piedepgina"/>
            <w:rPr>
              <w:rFonts w:ascii="Calibri" w:hAnsi="Calibri"/>
              <w:sz w:val="16"/>
              <w:szCs w:val="20"/>
            </w:rPr>
          </w:pPr>
        </w:p>
      </w:tc>
      <w:tc>
        <w:tcPr>
          <w:tcW w:w="2943" w:type="dxa"/>
        </w:tcPr>
        <w:p w14:paraId="0334545E" w14:textId="77777777" w:rsidR="00544894" w:rsidRPr="000810BB" w:rsidRDefault="00544894" w:rsidP="000810BB">
          <w:pPr>
            <w:pStyle w:val="Piedepgina"/>
            <w:rPr>
              <w:rFonts w:ascii="Calibri" w:hAnsi="Calibri"/>
              <w:sz w:val="16"/>
              <w:szCs w:val="20"/>
            </w:rPr>
          </w:pPr>
        </w:p>
        <w:p w14:paraId="099552B9" w14:textId="77777777" w:rsidR="00544894" w:rsidRPr="000810BB" w:rsidRDefault="00544894" w:rsidP="000810BB">
          <w:pPr>
            <w:pStyle w:val="Piedepgina"/>
            <w:rPr>
              <w:rFonts w:ascii="Calibri" w:hAnsi="Calibri"/>
              <w:sz w:val="16"/>
              <w:szCs w:val="20"/>
            </w:rPr>
          </w:pPr>
        </w:p>
        <w:p w14:paraId="40933C01" w14:textId="77777777" w:rsidR="00544894" w:rsidRPr="000810BB" w:rsidRDefault="00544894" w:rsidP="000810BB">
          <w:pPr>
            <w:pStyle w:val="Piedepgina"/>
            <w:rPr>
              <w:rFonts w:ascii="Calibri" w:hAnsi="Calibri"/>
              <w:sz w:val="16"/>
              <w:szCs w:val="20"/>
            </w:rPr>
          </w:pPr>
        </w:p>
        <w:p w14:paraId="6B71D70E" w14:textId="77777777" w:rsidR="00544894" w:rsidRPr="000810BB" w:rsidRDefault="00544894" w:rsidP="000810BB">
          <w:pPr>
            <w:pStyle w:val="Piedepgina"/>
            <w:rPr>
              <w:rFonts w:ascii="Calibri" w:hAnsi="Calibri"/>
              <w:sz w:val="16"/>
              <w:szCs w:val="20"/>
            </w:rPr>
          </w:pPr>
        </w:p>
      </w:tc>
    </w:tr>
    <w:tr w:rsidR="00544894" w:rsidRPr="000810BB" w14:paraId="20B90D79" w14:textId="77777777" w:rsidTr="000810BB">
      <w:tc>
        <w:tcPr>
          <w:tcW w:w="2942" w:type="dxa"/>
        </w:tcPr>
        <w:p w14:paraId="7CD45EBB" w14:textId="77777777" w:rsidR="00544894" w:rsidRPr="000810BB" w:rsidRDefault="00544894" w:rsidP="000810BB">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7A433426" w14:textId="77777777" w:rsidR="00544894" w:rsidRPr="000810BB" w:rsidRDefault="00544894" w:rsidP="000810BB">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7F349EB2" w14:textId="77777777" w:rsidR="00544894" w:rsidRPr="000810BB" w:rsidRDefault="00544894" w:rsidP="000810BB">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7646A9B4" w14:textId="77777777" w:rsidR="00544894" w:rsidRDefault="005448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EEAE8" w14:textId="77777777" w:rsidR="0061181F" w:rsidRDefault="0061181F" w:rsidP="002D1D82">
      <w:r>
        <w:separator/>
      </w:r>
    </w:p>
  </w:footnote>
  <w:footnote w:type="continuationSeparator" w:id="0">
    <w:p w14:paraId="32AB3354" w14:textId="77777777" w:rsidR="0061181F" w:rsidRDefault="0061181F"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4894" w:rsidRPr="00FA0D94" w14:paraId="13E74FC3" w14:textId="77777777" w:rsidTr="00EC40E6">
      <w:tc>
        <w:tcPr>
          <w:tcW w:w="1446" w:type="dxa"/>
          <w:vMerge w:val="restart"/>
          <w:vAlign w:val="center"/>
        </w:tcPr>
        <w:p w14:paraId="650424A5" w14:textId="77777777" w:rsidR="00544894" w:rsidRPr="00FA0D94" w:rsidRDefault="00544894" w:rsidP="00C95BD7">
          <w:pPr>
            <w:pStyle w:val="Encabezado"/>
            <w:rPr>
              <w:rFonts w:ascii="Arial Narrow" w:eastAsia="Arial Unicode MS" w:hAnsi="Arial Narrow"/>
              <w:szCs w:val="12"/>
              <w:lang w:val="es-MX"/>
            </w:rPr>
          </w:pPr>
          <w:r w:rsidRPr="00454F7C">
            <w:rPr>
              <w:noProof/>
              <w:lang w:val="es-BO" w:eastAsia="es-BO"/>
            </w:rPr>
            <w:drawing>
              <wp:inline distT="0" distB="0" distL="0" distR="0" wp14:anchorId="0ED98552" wp14:editId="595F890E">
                <wp:extent cx="723900" cy="5966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914" cy="601635"/>
                        </a:xfrm>
                        <a:prstGeom prst="rect">
                          <a:avLst/>
                        </a:prstGeom>
                        <a:noFill/>
                        <a:ln>
                          <a:noFill/>
                        </a:ln>
                      </pic:spPr>
                    </pic:pic>
                  </a:graphicData>
                </a:graphic>
              </wp:inline>
            </w:drawing>
          </w:r>
        </w:p>
      </w:tc>
      <w:tc>
        <w:tcPr>
          <w:tcW w:w="6209" w:type="dxa"/>
          <w:vMerge w:val="restart"/>
        </w:tcPr>
        <w:p w14:paraId="22A9B09A" w14:textId="480C6ACD" w:rsidR="00544894" w:rsidRPr="0076024C" w:rsidRDefault="00544894">
          <w:pPr>
            <w:pStyle w:val="Encabezado"/>
            <w:jc w:val="center"/>
            <w:rPr>
              <w:rFonts w:ascii="Calibri" w:eastAsia="Arial Unicode MS" w:hAnsi="Calibri" w:cs="Calibri"/>
              <w:szCs w:val="12"/>
              <w:lang w:val="es-MX"/>
            </w:rPr>
          </w:pPr>
        </w:p>
        <w:p w14:paraId="4526C0E3" w14:textId="77777777" w:rsidR="00544894" w:rsidRDefault="00544894">
          <w:pPr>
            <w:pStyle w:val="Encabezado"/>
            <w:jc w:val="center"/>
            <w:rPr>
              <w:rFonts w:ascii="Calibri" w:eastAsia="Arial Unicode MS" w:hAnsi="Calibri" w:cs="Calibri"/>
              <w:b/>
              <w:sz w:val="18"/>
              <w:szCs w:val="18"/>
              <w:lang w:val="es-MX"/>
            </w:rPr>
          </w:pPr>
          <w:r w:rsidRPr="00EC40E6">
            <w:rPr>
              <w:rFonts w:ascii="Calibri" w:eastAsia="Arial Unicode MS" w:hAnsi="Calibri" w:cs="Calibri"/>
              <w:b/>
              <w:sz w:val="22"/>
              <w:szCs w:val="18"/>
              <w:lang w:val="es-MX"/>
            </w:rPr>
            <w:t>ESPECIFICACIONES TÉCNICAS PARA OBRAS</w:t>
          </w:r>
        </w:p>
        <w:p w14:paraId="6AFEADD9" w14:textId="1F7FCDAC" w:rsidR="00544894" w:rsidRPr="0076024C" w:rsidRDefault="00544894">
          <w:pPr>
            <w:pStyle w:val="Encabezado"/>
            <w:jc w:val="center"/>
            <w:rPr>
              <w:rFonts w:ascii="Calibri" w:eastAsia="Arial Unicode MS" w:hAnsi="Calibri" w:cs="Calibri"/>
              <w:szCs w:val="12"/>
              <w:lang w:val="es-MX"/>
            </w:rPr>
          </w:pPr>
          <w:r w:rsidRPr="00714D8B">
            <w:rPr>
              <w:rFonts w:ascii="Calibri" w:eastAsia="Arial Unicode MS" w:hAnsi="Calibri" w:cs="Calibri"/>
              <w:b/>
              <w:sz w:val="18"/>
              <w:szCs w:val="18"/>
              <w:lang w:val="es-MX"/>
            </w:rPr>
            <w:t>OBJETO DE LA CONTRATACION:</w:t>
          </w:r>
          <w:r w:rsidRPr="00BB3002">
            <w:rPr>
              <w:rFonts w:ascii="Calibri" w:eastAsia="Arial Unicode MS" w:hAnsi="Calibri" w:cs="Calibri"/>
              <w:b/>
              <w:sz w:val="18"/>
              <w:szCs w:val="18"/>
              <w:lang w:val="es-MX"/>
            </w:rPr>
            <w:t xml:space="preserve"> TRABAJOS DE OBRAS CIVILES PARA LA HABILITACIÓN DE ACOMETIDAS</w:t>
          </w:r>
          <w:r>
            <w:rPr>
              <w:rFonts w:ascii="Calibri" w:eastAsia="Arial Unicode MS" w:hAnsi="Calibri" w:cs="Calibri"/>
              <w:b/>
              <w:sz w:val="18"/>
              <w:szCs w:val="18"/>
              <w:lang w:val="es-MX"/>
            </w:rPr>
            <w:t xml:space="preserve"> ZONAS TUPAJ AMARU, BAJO TEJADA, SAN JUAN COTAHUMA – ALTO SAN JUAN – ALTO TACAGUA – PAXCHANI – TACAGUA CENTRAL – BAJO TACAGUA – NIÑO KOLLO – FARO MURILLO PANORAMICA – FARO MURILLO – FARO MURILLO CENTRAL – CENTRAL VILLA NUEVO POTOSI – ALTO CORAZON DE JESUS – MANCHEGO – VILLAMIL DE RADA – VILLA NUEVO POTOSI, DISTRITO 5 CIUDAD DE LA PAZ</w:t>
          </w:r>
        </w:p>
      </w:tc>
      <w:tc>
        <w:tcPr>
          <w:tcW w:w="1276" w:type="dxa"/>
          <w:vAlign w:val="center"/>
        </w:tcPr>
        <w:p w14:paraId="47604ADA" w14:textId="77777777" w:rsidR="00544894" w:rsidRPr="00D543D2" w:rsidRDefault="00544894" w:rsidP="002D1D82">
          <w:pPr>
            <w:pStyle w:val="Encabezado"/>
            <w:rPr>
              <w:rFonts w:ascii="Calibri" w:eastAsia="Arial Unicode MS" w:hAnsi="Calibri" w:cs="Arial"/>
              <w:b/>
              <w:sz w:val="14"/>
              <w:szCs w:val="14"/>
              <w:highlight w:val="yellow"/>
              <w:lang w:val="es-MX"/>
            </w:rPr>
          </w:pPr>
          <w:r w:rsidRPr="00C242A0">
            <w:rPr>
              <w:rFonts w:ascii="Calibri" w:eastAsia="Arial Unicode MS" w:hAnsi="Calibri" w:cs="Arial"/>
              <w:b/>
              <w:sz w:val="14"/>
              <w:szCs w:val="14"/>
              <w:highlight w:val="yellow"/>
              <w:lang w:val="es-MX"/>
            </w:rPr>
            <w:t xml:space="preserve">     </w:t>
          </w:r>
        </w:p>
        <w:p w14:paraId="5424721F" w14:textId="18315D26" w:rsidR="00544894" w:rsidRPr="003233FA" w:rsidRDefault="00544894" w:rsidP="00D543D2">
          <w:pPr>
            <w:pStyle w:val="Encabezado"/>
            <w:jc w:val="center"/>
            <w:rPr>
              <w:rFonts w:ascii="Calibri" w:eastAsia="Arial Unicode MS" w:hAnsi="Calibri" w:cs="Arial"/>
              <w:b/>
              <w:sz w:val="14"/>
              <w:szCs w:val="14"/>
              <w:lang w:val="es-MX"/>
            </w:rPr>
          </w:pPr>
          <w:r w:rsidRPr="003233FA">
            <w:rPr>
              <w:rFonts w:ascii="Calibri" w:eastAsia="Arial Unicode MS" w:hAnsi="Calibri" w:cs="Arial"/>
              <w:b/>
              <w:sz w:val="14"/>
              <w:szCs w:val="14"/>
              <w:lang w:val="es-MX"/>
            </w:rPr>
            <w:t>RG-02-GCC</w:t>
          </w:r>
        </w:p>
        <w:p w14:paraId="153B02CE" w14:textId="77777777" w:rsidR="00544894" w:rsidRPr="00D543D2" w:rsidRDefault="00544894" w:rsidP="00D543D2">
          <w:pPr>
            <w:pStyle w:val="Encabezado"/>
            <w:rPr>
              <w:rFonts w:ascii="Calibri" w:eastAsia="Arial Unicode MS" w:hAnsi="Calibri" w:cs="Arial"/>
              <w:b/>
              <w:sz w:val="14"/>
              <w:szCs w:val="14"/>
              <w:highlight w:val="yellow"/>
              <w:lang w:val="es-MX"/>
            </w:rPr>
          </w:pPr>
        </w:p>
      </w:tc>
    </w:tr>
    <w:tr w:rsidR="00544894" w:rsidRPr="00FA0D94" w14:paraId="574860C3" w14:textId="77777777" w:rsidTr="001065BB">
      <w:trPr>
        <w:trHeight w:val="478"/>
      </w:trPr>
      <w:tc>
        <w:tcPr>
          <w:tcW w:w="1446" w:type="dxa"/>
          <w:vMerge/>
          <w:vAlign w:val="center"/>
        </w:tcPr>
        <w:p w14:paraId="2BEBA4C9" w14:textId="77777777" w:rsidR="00544894" w:rsidRPr="00FA0D94" w:rsidRDefault="00544894" w:rsidP="002D1D82">
          <w:pPr>
            <w:pStyle w:val="Encabezado"/>
            <w:jc w:val="center"/>
            <w:rPr>
              <w:rFonts w:ascii="Arial Narrow" w:eastAsia="Arial Unicode MS" w:hAnsi="Arial Narrow"/>
              <w:szCs w:val="12"/>
              <w:lang w:val="es-MX"/>
            </w:rPr>
          </w:pPr>
        </w:p>
      </w:tc>
      <w:tc>
        <w:tcPr>
          <w:tcW w:w="6209" w:type="dxa"/>
          <w:vMerge/>
          <w:vAlign w:val="center"/>
        </w:tcPr>
        <w:p w14:paraId="0A1D8EA9" w14:textId="23A5974A" w:rsidR="00544894" w:rsidRPr="0076024C" w:rsidRDefault="00544894" w:rsidP="002D1D82">
          <w:pPr>
            <w:pStyle w:val="Encabezado"/>
            <w:jc w:val="center"/>
            <w:rPr>
              <w:rFonts w:ascii="Calibri" w:eastAsia="Arial Unicode MS" w:hAnsi="Calibri" w:cs="Calibri"/>
              <w:szCs w:val="12"/>
              <w:lang w:val="es-MX"/>
            </w:rPr>
          </w:pPr>
        </w:p>
      </w:tc>
      <w:tc>
        <w:tcPr>
          <w:tcW w:w="1276" w:type="dxa"/>
          <w:vAlign w:val="center"/>
        </w:tcPr>
        <w:p w14:paraId="2AF6A27E" w14:textId="77777777" w:rsidR="00544894" w:rsidRPr="0076024C" w:rsidRDefault="00544894"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2C47EFC" w14:textId="77777777" w:rsidR="00544894" w:rsidRPr="0076024C" w:rsidRDefault="00544894"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6465D">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6465D">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14:paraId="0EB5032B" w14:textId="77777777" w:rsidR="00544894" w:rsidRDefault="005448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4CA"/>
    <w:multiLevelType w:val="hybridMultilevel"/>
    <w:tmpl w:val="275407AA"/>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3">
      <w:start w:val="1"/>
      <w:numFmt w:val="bullet"/>
      <w:lvlText w:val="o"/>
      <w:lvlJc w:val="left"/>
      <w:pPr>
        <w:ind w:left="2160" w:hanging="360"/>
      </w:pPr>
      <w:rPr>
        <w:rFonts w:ascii="Courier New" w:hAnsi="Courier New" w:cs="Courier New"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DE37F7F"/>
    <w:multiLevelType w:val="hybridMultilevel"/>
    <w:tmpl w:val="EBE8D92E"/>
    <w:lvl w:ilvl="0" w:tplc="75C45ADC">
      <w:start w:val="4"/>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F321AB5"/>
    <w:multiLevelType w:val="multilevel"/>
    <w:tmpl w:val="E00A69EC"/>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0F220E0"/>
    <w:multiLevelType w:val="hybridMultilevel"/>
    <w:tmpl w:val="BD9A7338"/>
    <w:lvl w:ilvl="0" w:tplc="48344046">
      <w:start w:val="8"/>
      <w:numFmt w:val="decimal"/>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21C6661B"/>
    <w:multiLevelType w:val="hybridMultilevel"/>
    <w:tmpl w:val="74BCAFE0"/>
    <w:lvl w:ilvl="0" w:tplc="D6646C34">
      <w:start w:val="3"/>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nsid w:val="24231C35"/>
    <w:multiLevelType w:val="hybridMultilevel"/>
    <w:tmpl w:val="29F04DAE"/>
    <w:lvl w:ilvl="0" w:tplc="3B6E45C8">
      <w:start w:val="6"/>
      <w:numFmt w:val="decimal"/>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A53BD9"/>
    <w:multiLevelType w:val="hybridMultilevel"/>
    <w:tmpl w:val="473052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94A427D"/>
    <w:multiLevelType w:val="hybridMultilevel"/>
    <w:tmpl w:val="1A94F63A"/>
    <w:lvl w:ilvl="0" w:tplc="5F220FBC">
      <w:start w:val="1"/>
      <w:numFmt w:val="decimal"/>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15">
    <w:nsid w:val="2A6B0536"/>
    <w:multiLevelType w:val="multilevel"/>
    <w:tmpl w:val="B4D6FAA6"/>
    <w:lvl w:ilvl="0">
      <w:start w:val="1"/>
      <w:numFmt w:val="decimal"/>
      <w:lvlText w:val="%1."/>
      <w:lvlJc w:val="left"/>
      <w:pPr>
        <w:ind w:left="360" w:hanging="360"/>
      </w:pPr>
      <w:rPr>
        <w:rFont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E6D3E68"/>
    <w:multiLevelType w:val="hybridMultilevel"/>
    <w:tmpl w:val="1A94F63A"/>
    <w:lvl w:ilvl="0" w:tplc="5F220FBC">
      <w:start w:val="1"/>
      <w:numFmt w:val="decimal"/>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17">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32C8511E"/>
    <w:multiLevelType w:val="multilevel"/>
    <w:tmpl w:val="D4B6C1B2"/>
    <w:lvl w:ilvl="0">
      <w:start w:val="1"/>
      <w:numFmt w:val="decimal"/>
      <w:lvlText w:val="%1."/>
      <w:lvlJc w:val="left"/>
      <w:pPr>
        <w:ind w:left="390" w:hanging="390"/>
      </w:pPr>
      <w:rPr>
        <w:rFonts w:hint="default"/>
      </w:rPr>
    </w:lvl>
    <w:lvl w:ilvl="1">
      <w:start w:val="6"/>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nsid w:val="35925671"/>
    <w:multiLevelType w:val="multilevel"/>
    <w:tmpl w:val="224AB740"/>
    <w:lvl w:ilvl="0">
      <w:start w:val="4"/>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2">
    <w:nsid w:val="37D11541"/>
    <w:multiLevelType w:val="hybridMultilevel"/>
    <w:tmpl w:val="1A2C8B0E"/>
    <w:lvl w:ilvl="0" w:tplc="40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17F67F8"/>
    <w:multiLevelType w:val="hybridMultilevel"/>
    <w:tmpl w:val="E0748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7B1129A"/>
    <w:multiLevelType w:val="hybridMultilevel"/>
    <w:tmpl w:val="8EE804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9D777BD"/>
    <w:multiLevelType w:val="hybridMultilevel"/>
    <w:tmpl w:val="CFB00A44"/>
    <w:lvl w:ilvl="0" w:tplc="0C0A000F">
      <w:start w:val="1"/>
      <w:numFmt w:val="decimal"/>
      <w:lvlText w:val="%1."/>
      <w:lvlJc w:val="left"/>
      <w:pPr>
        <w:ind w:left="1140" w:hanging="360"/>
      </w:p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29">
    <w:nsid w:val="4C82560C"/>
    <w:multiLevelType w:val="hybridMultilevel"/>
    <w:tmpl w:val="BECE92F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4DD52122"/>
    <w:multiLevelType w:val="hybridMultilevel"/>
    <w:tmpl w:val="AD1A4B88"/>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31">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4">
    <w:nsid w:val="6BBE1A5F"/>
    <w:multiLevelType w:val="multilevel"/>
    <w:tmpl w:val="A43E5A1A"/>
    <w:lvl w:ilvl="0">
      <w:start w:val="1"/>
      <w:numFmt w:val="decimal"/>
      <w:lvlText w:val="%1."/>
      <w:lvlJc w:val="left"/>
      <w:pPr>
        <w:ind w:left="405" w:hanging="36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65" w:hanging="1800"/>
      </w:pPr>
      <w:rPr>
        <w:rFonts w:hint="default"/>
      </w:rPr>
    </w:lvl>
  </w:abstractNum>
  <w:abstractNum w:abstractNumId="35">
    <w:nsid w:val="70CD3651"/>
    <w:multiLevelType w:val="hybridMultilevel"/>
    <w:tmpl w:val="083C671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2003254"/>
    <w:multiLevelType w:val="hybridMultilevel"/>
    <w:tmpl w:val="F822B21E"/>
    <w:lvl w:ilvl="0" w:tplc="D00E37A4">
      <w:numFmt w:val="bullet"/>
      <w:lvlText w:val="-"/>
      <w:lvlJc w:val="left"/>
      <w:pPr>
        <w:ind w:left="720" w:hanging="360"/>
      </w:pPr>
      <w:rPr>
        <w:rFonts w:ascii="Times New Roman" w:eastAsiaTheme="minorHAnsi"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53B3390"/>
    <w:multiLevelType w:val="hybridMultilevel"/>
    <w:tmpl w:val="AC4A01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7A6D0491"/>
    <w:multiLevelType w:val="hybridMultilevel"/>
    <w:tmpl w:val="1A94F63A"/>
    <w:lvl w:ilvl="0" w:tplc="5F220FBC">
      <w:start w:val="1"/>
      <w:numFmt w:val="decimal"/>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3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4"/>
  </w:num>
  <w:num w:numId="2">
    <w:abstractNumId w:val="6"/>
  </w:num>
  <w:num w:numId="3">
    <w:abstractNumId w:val="10"/>
  </w:num>
  <w:num w:numId="4">
    <w:abstractNumId w:val="32"/>
  </w:num>
  <w:num w:numId="5">
    <w:abstractNumId w:val="5"/>
  </w:num>
  <w:num w:numId="6">
    <w:abstractNumId w:val="15"/>
  </w:num>
  <w:num w:numId="7">
    <w:abstractNumId w:val="12"/>
  </w:num>
  <w:num w:numId="8">
    <w:abstractNumId w:val="23"/>
  </w:num>
  <w:num w:numId="9">
    <w:abstractNumId w:val="17"/>
  </w:num>
  <w:num w:numId="10">
    <w:abstractNumId w:val="18"/>
  </w:num>
  <w:num w:numId="11">
    <w:abstractNumId w:val="39"/>
  </w:num>
  <w:num w:numId="12">
    <w:abstractNumId w:val="4"/>
  </w:num>
  <w:num w:numId="13">
    <w:abstractNumId w:val="27"/>
  </w:num>
  <w:num w:numId="14">
    <w:abstractNumId w:val="25"/>
  </w:num>
  <w:num w:numId="15">
    <w:abstractNumId w:val="9"/>
  </w:num>
  <w:num w:numId="16">
    <w:abstractNumId w:val="34"/>
  </w:num>
  <w:num w:numId="17">
    <w:abstractNumId w:val="21"/>
  </w:num>
  <w:num w:numId="18">
    <w:abstractNumId w:val="38"/>
  </w:num>
  <w:num w:numId="19">
    <w:abstractNumId w:val="14"/>
  </w:num>
  <w:num w:numId="20">
    <w:abstractNumId w:val="37"/>
  </w:num>
  <w:num w:numId="21">
    <w:abstractNumId w:val="13"/>
  </w:num>
  <w:num w:numId="22">
    <w:abstractNumId w:val="16"/>
  </w:num>
  <w:num w:numId="23">
    <w:abstractNumId w:val="1"/>
  </w:num>
  <w:num w:numId="24">
    <w:abstractNumId w:val="11"/>
  </w:num>
  <w:num w:numId="25">
    <w:abstractNumId w:val="8"/>
  </w:num>
  <w:num w:numId="26">
    <w:abstractNumId w:val="3"/>
  </w:num>
  <w:num w:numId="27">
    <w:abstractNumId w:val="2"/>
  </w:num>
  <w:num w:numId="28">
    <w:abstractNumId w:val="20"/>
  </w:num>
  <w:num w:numId="29">
    <w:abstractNumId w:val="30"/>
  </w:num>
  <w:num w:numId="30">
    <w:abstractNumId w:val="28"/>
  </w:num>
  <w:num w:numId="31">
    <w:abstractNumId w:val="33"/>
  </w:num>
  <w:num w:numId="32">
    <w:abstractNumId w:val="31"/>
  </w:num>
  <w:num w:numId="33">
    <w:abstractNumId w:val="36"/>
  </w:num>
  <w:num w:numId="34">
    <w:abstractNumId w:val="7"/>
  </w:num>
  <w:num w:numId="35">
    <w:abstractNumId w:val="26"/>
  </w:num>
  <w:num w:numId="36">
    <w:abstractNumId w:val="35"/>
  </w:num>
  <w:num w:numId="37">
    <w:abstractNumId w:val="29"/>
  </w:num>
  <w:num w:numId="38">
    <w:abstractNumId w:val="22"/>
  </w:num>
  <w:num w:numId="39">
    <w:abstractNumId w:val="0"/>
  </w:num>
  <w:num w:numId="4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526B"/>
    <w:rsid w:val="00014E7A"/>
    <w:rsid w:val="00015116"/>
    <w:rsid w:val="00025E09"/>
    <w:rsid w:val="000325EA"/>
    <w:rsid w:val="0005249A"/>
    <w:rsid w:val="000627AB"/>
    <w:rsid w:val="00072FEB"/>
    <w:rsid w:val="0007751C"/>
    <w:rsid w:val="00080A05"/>
    <w:rsid w:val="000810BB"/>
    <w:rsid w:val="00083C96"/>
    <w:rsid w:val="0008596D"/>
    <w:rsid w:val="00092EF0"/>
    <w:rsid w:val="000A72BC"/>
    <w:rsid w:val="000B7C02"/>
    <w:rsid w:val="000C22C2"/>
    <w:rsid w:val="001065BB"/>
    <w:rsid w:val="00113274"/>
    <w:rsid w:val="00124C84"/>
    <w:rsid w:val="00125070"/>
    <w:rsid w:val="001254F0"/>
    <w:rsid w:val="00134813"/>
    <w:rsid w:val="00147C13"/>
    <w:rsid w:val="00174716"/>
    <w:rsid w:val="00174FF0"/>
    <w:rsid w:val="001756DA"/>
    <w:rsid w:val="0018639D"/>
    <w:rsid w:val="001872FE"/>
    <w:rsid w:val="00191F96"/>
    <w:rsid w:val="001927C5"/>
    <w:rsid w:val="00196EEF"/>
    <w:rsid w:val="00196FB4"/>
    <w:rsid w:val="00197A57"/>
    <w:rsid w:val="001B119D"/>
    <w:rsid w:val="001B7CDA"/>
    <w:rsid w:val="001C4082"/>
    <w:rsid w:val="001D3180"/>
    <w:rsid w:val="001E04F8"/>
    <w:rsid w:val="001F19E9"/>
    <w:rsid w:val="001F5944"/>
    <w:rsid w:val="001F6BF3"/>
    <w:rsid w:val="001F6E05"/>
    <w:rsid w:val="00204CA7"/>
    <w:rsid w:val="00211C43"/>
    <w:rsid w:val="002154AA"/>
    <w:rsid w:val="0022405F"/>
    <w:rsid w:val="00224C1F"/>
    <w:rsid w:val="00254C70"/>
    <w:rsid w:val="00260829"/>
    <w:rsid w:val="0026465D"/>
    <w:rsid w:val="00273DAA"/>
    <w:rsid w:val="0029791A"/>
    <w:rsid w:val="002B21BE"/>
    <w:rsid w:val="002D1D82"/>
    <w:rsid w:val="002D404E"/>
    <w:rsid w:val="002F6A5F"/>
    <w:rsid w:val="003157D4"/>
    <w:rsid w:val="003173BC"/>
    <w:rsid w:val="003233FA"/>
    <w:rsid w:val="00333618"/>
    <w:rsid w:val="00337B37"/>
    <w:rsid w:val="00342E93"/>
    <w:rsid w:val="003542C7"/>
    <w:rsid w:val="0036447D"/>
    <w:rsid w:val="00365B0F"/>
    <w:rsid w:val="0037160C"/>
    <w:rsid w:val="00377332"/>
    <w:rsid w:val="003867DC"/>
    <w:rsid w:val="003909B8"/>
    <w:rsid w:val="003A0954"/>
    <w:rsid w:val="003A0DD3"/>
    <w:rsid w:val="003A1BD6"/>
    <w:rsid w:val="003A424A"/>
    <w:rsid w:val="003A771C"/>
    <w:rsid w:val="003B1762"/>
    <w:rsid w:val="003B18C3"/>
    <w:rsid w:val="003B3D3E"/>
    <w:rsid w:val="003C2DBD"/>
    <w:rsid w:val="003D6FA4"/>
    <w:rsid w:val="003E3750"/>
    <w:rsid w:val="003E39EF"/>
    <w:rsid w:val="00417C3C"/>
    <w:rsid w:val="00420BF4"/>
    <w:rsid w:val="00426320"/>
    <w:rsid w:val="00432B33"/>
    <w:rsid w:val="00436899"/>
    <w:rsid w:val="0044670D"/>
    <w:rsid w:val="00455539"/>
    <w:rsid w:val="00457EA3"/>
    <w:rsid w:val="00466AC8"/>
    <w:rsid w:val="00466B39"/>
    <w:rsid w:val="004865FE"/>
    <w:rsid w:val="00491667"/>
    <w:rsid w:val="004947ED"/>
    <w:rsid w:val="00496632"/>
    <w:rsid w:val="004E047A"/>
    <w:rsid w:val="004E11A0"/>
    <w:rsid w:val="004E24C7"/>
    <w:rsid w:val="004F1674"/>
    <w:rsid w:val="004F1F72"/>
    <w:rsid w:val="004F2ABB"/>
    <w:rsid w:val="004F4854"/>
    <w:rsid w:val="00502618"/>
    <w:rsid w:val="00504B86"/>
    <w:rsid w:val="00510785"/>
    <w:rsid w:val="00511341"/>
    <w:rsid w:val="00516F31"/>
    <w:rsid w:val="0052502F"/>
    <w:rsid w:val="005252D9"/>
    <w:rsid w:val="005279CE"/>
    <w:rsid w:val="005302F3"/>
    <w:rsid w:val="00531080"/>
    <w:rsid w:val="005354BC"/>
    <w:rsid w:val="00544894"/>
    <w:rsid w:val="005464C7"/>
    <w:rsid w:val="00557525"/>
    <w:rsid w:val="005576F3"/>
    <w:rsid w:val="00560159"/>
    <w:rsid w:val="005625ED"/>
    <w:rsid w:val="00576758"/>
    <w:rsid w:val="005821EF"/>
    <w:rsid w:val="0058631F"/>
    <w:rsid w:val="00587A51"/>
    <w:rsid w:val="005918C6"/>
    <w:rsid w:val="005A733F"/>
    <w:rsid w:val="005D1FD0"/>
    <w:rsid w:val="005D6DB9"/>
    <w:rsid w:val="005E5545"/>
    <w:rsid w:val="005F2AFE"/>
    <w:rsid w:val="006009DF"/>
    <w:rsid w:val="00603C91"/>
    <w:rsid w:val="0061181F"/>
    <w:rsid w:val="00616640"/>
    <w:rsid w:val="00624A4B"/>
    <w:rsid w:val="0063144A"/>
    <w:rsid w:val="00641BCB"/>
    <w:rsid w:val="00641D9F"/>
    <w:rsid w:val="00646187"/>
    <w:rsid w:val="00647A6B"/>
    <w:rsid w:val="00650AAC"/>
    <w:rsid w:val="00652FAA"/>
    <w:rsid w:val="00654CD3"/>
    <w:rsid w:val="006576AD"/>
    <w:rsid w:val="00670EB3"/>
    <w:rsid w:val="006831C4"/>
    <w:rsid w:val="00684D76"/>
    <w:rsid w:val="006A0CCA"/>
    <w:rsid w:val="006A46DC"/>
    <w:rsid w:val="006A57FA"/>
    <w:rsid w:val="006B1635"/>
    <w:rsid w:val="006B19CE"/>
    <w:rsid w:val="006C55C0"/>
    <w:rsid w:val="006C7D65"/>
    <w:rsid w:val="006D084B"/>
    <w:rsid w:val="006D1974"/>
    <w:rsid w:val="006D1BFB"/>
    <w:rsid w:val="006D5DBD"/>
    <w:rsid w:val="006D6AA1"/>
    <w:rsid w:val="006D771C"/>
    <w:rsid w:val="006E3E3A"/>
    <w:rsid w:val="006E661D"/>
    <w:rsid w:val="006F0A1B"/>
    <w:rsid w:val="006F2D6B"/>
    <w:rsid w:val="00704F94"/>
    <w:rsid w:val="007070D8"/>
    <w:rsid w:val="00714655"/>
    <w:rsid w:val="0073284A"/>
    <w:rsid w:val="00734675"/>
    <w:rsid w:val="00735CE0"/>
    <w:rsid w:val="007514DA"/>
    <w:rsid w:val="007651D6"/>
    <w:rsid w:val="00782714"/>
    <w:rsid w:val="00787623"/>
    <w:rsid w:val="00787CBE"/>
    <w:rsid w:val="00797552"/>
    <w:rsid w:val="007A0AA4"/>
    <w:rsid w:val="007A0C47"/>
    <w:rsid w:val="007A6C8E"/>
    <w:rsid w:val="007B23E6"/>
    <w:rsid w:val="007B404B"/>
    <w:rsid w:val="007B509B"/>
    <w:rsid w:val="007B592C"/>
    <w:rsid w:val="007C3D0C"/>
    <w:rsid w:val="007C3E78"/>
    <w:rsid w:val="007C5A86"/>
    <w:rsid w:val="00801524"/>
    <w:rsid w:val="0081271D"/>
    <w:rsid w:val="00815AF6"/>
    <w:rsid w:val="00830A30"/>
    <w:rsid w:val="008348A7"/>
    <w:rsid w:val="00853E5E"/>
    <w:rsid w:val="0085561E"/>
    <w:rsid w:val="00856F4E"/>
    <w:rsid w:val="0085701D"/>
    <w:rsid w:val="008639CE"/>
    <w:rsid w:val="008810F1"/>
    <w:rsid w:val="0089650F"/>
    <w:rsid w:val="00897CB0"/>
    <w:rsid w:val="008A6A86"/>
    <w:rsid w:val="008B0FCB"/>
    <w:rsid w:val="008B4F92"/>
    <w:rsid w:val="008D1F19"/>
    <w:rsid w:val="008E1752"/>
    <w:rsid w:val="008E2DA9"/>
    <w:rsid w:val="008E4067"/>
    <w:rsid w:val="008F12F5"/>
    <w:rsid w:val="00912DC4"/>
    <w:rsid w:val="009156A0"/>
    <w:rsid w:val="00917883"/>
    <w:rsid w:val="009253FC"/>
    <w:rsid w:val="00950437"/>
    <w:rsid w:val="00964B97"/>
    <w:rsid w:val="0097327A"/>
    <w:rsid w:val="00981279"/>
    <w:rsid w:val="00984EE3"/>
    <w:rsid w:val="009907AB"/>
    <w:rsid w:val="00993C9F"/>
    <w:rsid w:val="00995355"/>
    <w:rsid w:val="009A29B9"/>
    <w:rsid w:val="009A66B6"/>
    <w:rsid w:val="009B08EB"/>
    <w:rsid w:val="009B1C3E"/>
    <w:rsid w:val="009B3C45"/>
    <w:rsid w:val="009D0872"/>
    <w:rsid w:val="009D530C"/>
    <w:rsid w:val="009E1BCE"/>
    <w:rsid w:val="009F26F1"/>
    <w:rsid w:val="009F4C4C"/>
    <w:rsid w:val="009F64EE"/>
    <w:rsid w:val="00A046AB"/>
    <w:rsid w:val="00A3245F"/>
    <w:rsid w:val="00A358AE"/>
    <w:rsid w:val="00A426F3"/>
    <w:rsid w:val="00A5603E"/>
    <w:rsid w:val="00A57140"/>
    <w:rsid w:val="00A64990"/>
    <w:rsid w:val="00A703C1"/>
    <w:rsid w:val="00A72749"/>
    <w:rsid w:val="00A74F47"/>
    <w:rsid w:val="00A860E2"/>
    <w:rsid w:val="00A9336D"/>
    <w:rsid w:val="00A93DB7"/>
    <w:rsid w:val="00A96F9A"/>
    <w:rsid w:val="00AA1A8E"/>
    <w:rsid w:val="00AA2C28"/>
    <w:rsid w:val="00AB6BDD"/>
    <w:rsid w:val="00AD1A26"/>
    <w:rsid w:val="00AD24ED"/>
    <w:rsid w:val="00AD45CF"/>
    <w:rsid w:val="00B05D6E"/>
    <w:rsid w:val="00B07556"/>
    <w:rsid w:val="00B211A3"/>
    <w:rsid w:val="00B32649"/>
    <w:rsid w:val="00B43175"/>
    <w:rsid w:val="00B443D0"/>
    <w:rsid w:val="00B46816"/>
    <w:rsid w:val="00B51B60"/>
    <w:rsid w:val="00B52A3A"/>
    <w:rsid w:val="00B82CA3"/>
    <w:rsid w:val="00B87A51"/>
    <w:rsid w:val="00B912E2"/>
    <w:rsid w:val="00BA005A"/>
    <w:rsid w:val="00BA0078"/>
    <w:rsid w:val="00BA5522"/>
    <w:rsid w:val="00BB25AE"/>
    <w:rsid w:val="00BB46D9"/>
    <w:rsid w:val="00BC0A2D"/>
    <w:rsid w:val="00BC641A"/>
    <w:rsid w:val="00BC6CAC"/>
    <w:rsid w:val="00BC732D"/>
    <w:rsid w:val="00BC7837"/>
    <w:rsid w:val="00BC7B14"/>
    <w:rsid w:val="00BD2269"/>
    <w:rsid w:val="00BF3D97"/>
    <w:rsid w:val="00BF6EC1"/>
    <w:rsid w:val="00C00F36"/>
    <w:rsid w:val="00C043C1"/>
    <w:rsid w:val="00C06881"/>
    <w:rsid w:val="00C0688E"/>
    <w:rsid w:val="00C21BEC"/>
    <w:rsid w:val="00C242A0"/>
    <w:rsid w:val="00C31206"/>
    <w:rsid w:val="00C55B7E"/>
    <w:rsid w:val="00C615CE"/>
    <w:rsid w:val="00C82724"/>
    <w:rsid w:val="00C86169"/>
    <w:rsid w:val="00C900E5"/>
    <w:rsid w:val="00C95BD7"/>
    <w:rsid w:val="00CA1B5B"/>
    <w:rsid w:val="00CB4470"/>
    <w:rsid w:val="00CC0869"/>
    <w:rsid w:val="00CD0578"/>
    <w:rsid w:val="00CD0758"/>
    <w:rsid w:val="00CD25D4"/>
    <w:rsid w:val="00CD5561"/>
    <w:rsid w:val="00CF5006"/>
    <w:rsid w:val="00D27CF6"/>
    <w:rsid w:val="00D41C16"/>
    <w:rsid w:val="00D43C19"/>
    <w:rsid w:val="00D46830"/>
    <w:rsid w:val="00D535AF"/>
    <w:rsid w:val="00D53F89"/>
    <w:rsid w:val="00D543D2"/>
    <w:rsid w:val="00D56C7A"/>
    <w:rsid w:val="00D7243C"/>
    <w:rsid w:val="00D811AF"/>
    <w:rsid w:val="00D9272D"/>
    <w:rsid w:val="00DB53C2"/>
    <w:rsid w:val="00DC115C"/>
    <w:rsid w:val="00DC290C"/>
    <w:rsid w:val="00DD7389"/>
    <w:rsid w:val="00DE00AF"/>
    <w:rsid w:val="00DE3588"/>
    <w:rsid w:val="00DE5478"/>
    <w:rsid w:val="00E23B5B"/>
    <w:rsid w:val="00E25566"/>
    <w:rsid w:val="00E37850"/>
    <w:rsid w:val="00E477F7"/>
    <w:rsid w:val="00E60CA0"/>
    <w:rsid w:val="00E64568"/>
    <w:rsid w:val="00E65404"/>
    <w:rsid w:val="00E65A6B"/>
    <w:rsid w:val="00E7013A"/>
    <w:rsid w:val="00E74161"/>
    <w:rsid w:val="00E83ECA"/>
    <w:rsid w:val="00E84A8C"/>
    <w:rsid w:val="00E91FD4"/>
    <w:rsid w:val="00E92C79"/>
    <w:rsid w:val="00EB44CA"/>
    <w:rsid w:val="00EB5EC2"/>
    <w:rsid w:val="00EC40E6"/>
    <w:rsid w:val="00EE2263"/>
    <w:rsid w:val="00EE3609"/>
    <w:rsid w:val="00EE42E2"/>
    <w:rsid w:val="00EF2EFA"/>
    <w:rsid w:val="00EF4345"/>
    <w:rsid w:val="00EF629A"/>
    <w:rsid w:val="00F05AEE"/>
    <w:rsid w:val="00F10AB4"/>
    <w:rsid w:val="00F139C8"/>
    <w:rsid w:val="00F16B35"/>
    <w:rsid w:val="00F16CAC"/>
    <w:rsid w:val="00F172C0"/>
    <w:rsid w:val="00F17A73"/>
    <w:rsid w:val="00F17CDC"/>
    <w:rsid w:val="00F234D6"/>
    <w:rsid w:val="00F237ED"/>
    <w:rsid w:val="00F33A92"/>
    <w:rsid w:val="00F4649E"/>
    <w:rsid w:val="00F50C97"/>
    <w:rsid w:val="00F758A2"/>
    <w:rsid w:val="00F82E9C"/>
    <w:rsid w:val="00F841F0"/>
    <w:rsid w:val="00F9124F"/>
    <w:rsid w:val="00F918A3"/>
    <w:rsid w:val="00F91BD6"/>
    <w:rsid w:val="00FA3600"/>
    <w:rsid w:val="00FF1CD1"/>
    <w:rsid w:val="00FF539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F080D"/>
  <w15:docId w15:val="{F95CB2DF-87E3-43D4-A651-BC2BF8EF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92378137">
      <w:bodyDiv w:val="1"/>
      <w:marLeft w:val="0"/>
      <w:marRight w:val="0"/>
      <w:marTop w:val="0"/>
      <w:marBottom w:val="0"/>
      <w:divBdr>
        <w:top w:val="none" w:sz="0" w:space="0" w:color="auto"/>
        <w:left w:val="none" w:sz="0" w:space="0" w:color="auto"/>
        <w:bottom w:val="none" w:sz="0" w:space="0" w:color="auto"/>
        <w:right w:val="none" w:sz="0" w:space="0" w:color="auto"/>
      </w:divBdr>
    </w:div>
    <w:div w:id="1215971154">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55BB-BAFF-4DA6-B4AA-7397D8CE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4716</Words>
  <Characters>25944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Evelin Guadalupe Chavez de Jove</cp:lastModifiedBy>
  <cp:revision>2</cp:revision>
  <cp:lastPrinted>2016-06-20T15:01:00Z</cp:lastPrinted>
  <dcterms:created xsi:type="dcterms:W3CDTF">2016-06-21T02:01:00Z</dcterms:created>
  <dcterms:modified xsi:type="dcterms:W3CDTF">2016-06-21T02:01:00Z</dcterms:modified>
</cp:coreProperties>
</file>