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DB0" w:rsidRDefault="00611DB0" w:rsidP="00D86A13">
      <w:pPr>
        <w:jc w:val="center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</w:p>
    <w:p w:rsidR="001A464A" w:rsidRPr="00E83B13" w:rsidRDefault="001A464A" w:rsidP="001A464A">
      <w:pPr>
        <w:tabs>
          <w:tab w:val="num" w:pos="0"/>
        </w:tabs>
        <w:spacing w:before="120" w:after="120" w:line="276" w:lineRule="auto"/>
        <w:contextualSpacing/>
        <w:jc w:val="center"/>
        <w:rPr>
          <w:rFonts w:ascii="Arial Narrow" w:eastAsia="Arial Unicode MS" w:hAnsi="Arial Narrow"/>
          <w:b/>
          <w:noProof/>
          <w:lang w:val="es-BO" w:eastAsia="es-BO"/>
        </w:rPr>
      </w:pPr>
      <w:r w:rsidRPr="00E83B13">
        <w:rPr>
          <w:rFonts w:ascii="Arial Narrow" w:eastAsia="Arial Unicode MS" w:hAnsi="Arial Narrow"/>
          <w:b/>
        </w:rPr>
        <w:t>FIGURA 1. ZANJA TIPO CONSTRUCCIÓN ACOMETIDAS</w:t>
      </w:r>
      <w:r w:rsidRPr="00E83B13">
        <w:rPr>
          <w:rFonts w:ascii="Arial Narrow" w:eastAsia="Arial Unicode MS" w:hAnsi="Arial Narrow"/>
          <w:b/>
          <w:noProof/>
          <w:lang w:val="es-BO" w:eastAsia="es-BO"/>
        </w:rPr>
        <w:t xml:space="preserve"> </w:t>
      </w:r>
    </w:p>
    <w:p w:rsidR="001A464A" w:rsidRPr="00E83B13" w:rsidRDefault="001A464A" w:rsidP="001A464A">
      <w:pPr>
        <w:tabs>
          <w:tab w:val="num" w:pos="0"/>
        </w:tabs>
        <w:spacing w:before="120" w:after="120" w:line="276" w:lineRule="auto"/>
        <w:contextualSpacing/>
        <w:jc w:val="center"/>
        <w:rPr>
          <w:rFonts w:ascii="Arial Narrow" w:eastAsia="Arial Unicode MS" w:hAnsi="Arial Narrow"/>
          <w:b/>
          <w:lang w:val="es-BO"/>
        </w:rPr>
      </w:pPr>
      <w:r w:rsidRPr="00E83B13">
        <w:rPr>
          <w:rFonts w:ascii="Calibri" w:eastAsia="Arial Unicode MS" w:hAnsi="Calibri" w:cs="Calibri"/>
          <w:b/>
          <w:bCs/>
          <w:noProof/>
          <w:lang w:val="es-BO" w:eastAsia="es-BO"/>
        </w:rPr>
        <w:drawing>
          <wp:inline distT="0" distB="0" distL="0" distR="0">
            <wp:extent cx="4422140" cy="601853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601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64A" w:rsidRPr="00E83B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36" w:rsidRDefault="00A80436" w:rsidP="00E92156">
      <w:r>
        <w:separator/>
      </w:r>
    </w:p>
  </w:endnote>
  <w:endnote w:type="continuationSeparator" w:id="0">
    <w:p w:rsidR="00A80436" w:rsidRDefault="00A80436" w:rsidP="00E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36" w:rsidRDefault="00A80436" w:rsidP="00E92156">
      <w:r>
        <w:separator/>
      </w:r>
    </w:p>
  </w:footnote>
  <w:footnote w:type="continuationSeparator" w:id="0">
    <w:p w:rsidR="00A80436" w:rsidRDefault="00A80436" w:rsidP="00E9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134"/>
    </w:tblGrid>
    <w:tr w:rsidR="00E92156" w:rsidRPr="00FA0D94" w:rsidTr="00F428AB">
      <w:tc>
        <w:tcPr>
          <w:tcW w:w="1446" w:type="dxa"/>
          <w:vMerge w:val="restart"/>
          <w:vAlign w:val="center"/>
        </w:tcPr>
        <w:p w:rsidR="00E92156" w:rsidRPr="00FA0D94" w:rsidRDefault="00E92156" w:rsidP="00E92156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7A7448F5" wp14:editId="5A1FE1FA">
                <wp:extent cx="774155" cy="638101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E92156" w:rsidRPr="0076024C" w:rsidRDefault="00E92156" w:rsidP="00E92156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D86A1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DISTRITO REDES DE GAS LA PAZ</w:t>
          </w:r>
        </w:p>
      </w:tc>
      <w:tc>
        <w:tcPr>
          <w:tcW w:w="1134" w:type="dxa"/>
          <w:vAlign w:val="center"/>
        </w:tcPr>
        <w:p w:rsidR="00E92156" w:rsidRPr="0076024C" w:rsidRDefault="00E92156" w:rsidP="00E92156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E92156" w:rsidRDefault="00E92156" w:rsidP="00E92156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E85E2A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1A464A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2</w:t>
          </w:r>
        </w:p>
        <w:p w:rsidR="00E92156" w:rsidRPr="0076024C" w:rsidRDefault="00E92156" w:rsidP="00E92156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E92156" w:rsidRPr="00FA0D94" w:rsidTr="00F428AB">
      <w:trPr>
        <w:trHeight w:val="478"/>
      </w:trPr>
      <w:tc>
        <w:tcPr>
          <w:tcW w:w="1446" w:type="dxa"/>
          <w:vMerge/>
          <w:vAlign w:val="center"/>
        </w:tcPr>
        <w:p w:rsidR="00E92156" w:rsidRPr="00FA0D94" w:rsidRDefault="00E92156" w:rsidP="00E92156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E92156" w:rsidRPr="0076024C" w:rsidRDefault="001A464A" w:rsidP="00E92156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14D8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</w:t>
          </w:r>
          <w:r w:rsidRPr="00BB300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TRABAJOS DE OBRAS CIVILES PARA LA HABILITACIÓN DE ACOMETIDAS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ZONAS TUPAJ AMARU, BAJO TEJADA, SAN JUAN COTAHUMA – ALTO SAN JUAN – ALTO TACAGUA – PAXCHANI – TACAGUA CENTRAL – BAJO TACAGUA – NIÑO KOLLO – FARO MURILLO PANORAMICA – FARO MURILLO – FARO MURILLO CENTRAL – CENTRAL VILLA NUEVO POTOSI – ALTO CORAZON DE JESUS – MANCHEGO – VILLAMIL DE RADA – VILLA NUEVO POTOSI, DISTRITO 5 CIUDAD DE LA PAZ</w:t>
          </w:r>
        </w:p>
      </w:tc>
      <w:tc>
        <w:tcPr>
          <w:tcW w:w="1134" w:type="dxa"/>
          <w:vAlign w:val="center"/>
        </w:tcPr>
        <w:p w:rsidR="00E92156" w:rsidRPr="0076024C" w:rsidRDefault="00E92156" w:rsidP="00E92156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E92156" w:rsidRPr="0076024C" w:rsidRDefault="00E92156" w:rsidP="00E92156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252A4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252A4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E92156" w:rsidRDefault="00E921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56"/>
    <w:rsid w:val="001A464A"/>
    <w:rsid w:val="002667B9"/>
    <w:rsid w:val="003E2753"/>
    <w:rsid w:val="003E6F3A"/>
    <w:rsid w:val="00544AD8"/>
    <w:rsid w:val="006003A7"/>
    <w:rsid w:val="00611DB0"/>
    <w:rsid w:val="007252A4"/>
    <w:rsid w:val="007C38E7"/>
    <w:rsid w:val="00816F58"/>
    <w:rsid w:val="00865695"/>
    <w:rsid w:val="009A2C7D"/>
    <w:rsid w:val="009F5BBC"/>
    <w:rsid w:val="00A80436"/>
    <w:rsid w:val="00AA28EE"/>
    <w:rsid w:val="00B169A1"/>
    <w:rsid w:val="00D24C3F"/>
    <w:rsid w:val="00D86A13"/>
    <w:rsid w:val="00DF20B8"/>
    <w:rsid w:val="00E85E2A"/>
    <w:rsid w:val="00E92156"/>
    <w:rsid w:val="00F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4FD01F0-8176-4452-B9AA-3462947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92156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215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2156"/>
  </w:style>
  <w:style w:type="character" w:customStyle="1" w:styleId="PrrafodelistaCar">
    <w:name w:val="Párrafo de lista Car"/>
    <w:link w:val="Prrafodelista"/>
    <w:uiPriority w:val="34"/>
    <w:locked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92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92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92156"/>
  </w:style>
  <w:style w:type="paragraph" w:styleId="Textodeglobo">
    <w:name w:val="Balloon Text"/>
    <w:basedOn w:val="Normal"/>
    <w:link w:val="TextodegloboCar"/>
    <w:uiPriority w:val="99"/>
    <w:semiHidden/>
    <w:unhideWhenUsed/>
    <w:rsid w:val="00E85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E2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Evelin Guadalupe Chavez de Jove</cp:lastModifiedBy>
  <cp:revision>2</cp:revision>
  <cp:lastPrinted>2016-03-11T15:43:00Z</cp:lastPrinted>
  <dcterms:created xsi:type="dcterms:W3CDTF">2016-06-21T02:00:00Z</dcterms:created>
  <dcterms:modified xsi:type="dcterms:W3CDTF">2016-06-21T02:00:00Z</dcterms:modified>
</cp:coreProperties>
</file>