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15" w:rsidRPr="0095025D" w:rsidRDefault="0095025D" w:rsidP="0095025D">
      <w:pPr>
        <w:jc w:val="center"/>
        <w:rPr>
          <w:rFonts w:cstheme="minorHAnsi"/>
          <w:b/>
          <w:sz w:val="24"/>
          <w:szCs w:val="24"/>
          <w:u w:val="single"/>
        </w:rPr>
      </w:pPr>
      <w:r w:rsidRPr="0095025D">
        <w:rPr>
          <w:rFonts w:cstheme="minorHAnsi"/>
          <w:b/>
          <w:sz w:val="24"/>
          <w:szCs w:val="24"/>
          <w:u w:val="single"/>
        </w:rPr>
        <w:t>DOCUMENTOS PARA DATA BOOK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232"/>
        <w:gridCol w:w="8686"/>
      </w:tblGrid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b/>
                <w:bCs/>
                <w:szCs w:val="18"/>
              </w:rPr>
              <w:t>N°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b/>
                <w:bCs/>
                <w:szCs w:val="18"/>
              </w:rPr>
              <w:t>DOCUMENTACION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Informe Final (Firmado por el Supervisor)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 w:val="restart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DATOS DE PROCESO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CDO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Empresa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Plazos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Ejecución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Inicial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 w:val="restart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Datos </w:t>
            </w:r>
            <w:proofErr w:type="spellStart"/>
            <w:r w:rsidRPr="0095025D">
              <w:rPr>
                <w:rFonts w:asciiTheme="minorHAnsi" w:eastAsiaTheme="minorHAnsi" w:hAnsiTheme="minorHAnsi" w:cstheme="minorHAnsi"/>
                <w:szCs w:val="18"/>
              </w:rPr>
              <w:t>Tecnicos</w:t>
            </w:r>
            <w:proofErr w:type="spellEnd"/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Extensión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la Red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Fechas de Pruebas de Hermeticidad,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Presión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, Tiempo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Duración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la Prueba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Interconexión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y 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>Habilitación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Conteo de Material (Balance)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Porcentaje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Ejecución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Financiera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Física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Plazos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Ejecución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Real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Resumen de Planillas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Resumen de Incremento y Decrementos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cómputos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métricos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Ampliación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Plazos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Llamadas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Atención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Multas</w:t>
            </w:r>
          </w:p>
        </w:tc>
      </w:tr>
      <w:tr w:rsidR="00505015" w:rsidRPr="0095025D" w:rsidTr="0095025D">
        <w:trPr>
          <w:trHeight w:val="6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Formulario N° 3 de Red Secundaria Acometidas según corresponda (Firmado por el Supervisor, Adjunto a este Documento)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3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Documento Base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Contratación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(DBC)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4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Carta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Adjudicación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5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Contrato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6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Contrato Modificatorio si Corresponde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7</w:t>
            </w: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Memorándum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>Designación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del Fiscal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8</w:t>
            </w: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Memorándum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>Designación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del Supervisor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9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Permiso de la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Alcaldía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10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Orden de Proceder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11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Acta de Soldadura por Punto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12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Certificados de Calidad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13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Acta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Recepción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Provisional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14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Acta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Recepción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Definitiva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15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Fotocopia de Libro de Ordenes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 w:val="restart"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Planillas de Pago(con todos los documentos adjuntos de respaldo 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lastRenderedPageBreak/>
              <w:t>incluyendo Factura)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lastRenderedPageBreak/>
              <w:t>Facturas de la Empresa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NIT-SIGEP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Funde presa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Informe del Fiscal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Informe del Supervisor de Obra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Resumen del Certificado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Detalle del Certificado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Detalle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Cómputos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Métricos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Planilla de Avance</w:t>
            </w:r>
          </w:p>
        </w:tc>
      </w:tr>
      <w:tr w:rsidR="00505015" w:rsidRPr="0095025D" w:rsidTr="0095025D">
        <w:trPr>
          <w:trHeight w:val="6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Informe de Modificaciones a la Obra (Ordenes de Cambio-Ordenes de Trabajos-Contrato Modificatorios)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Llamada de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Atención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y/o Informe de la Obra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Paralización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y Reinicio de la Obra (Si Corresponde)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Reporte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Fotográfico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vMerge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Formulario B1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16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Reporte de Tendido de Red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17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Certificado de Prueba de Hermeticidad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18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Informe de Movimiento de Materiales (Firmados por el Supervisor)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19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Respaldo de Salida de Material (Balance de Material)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20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Mapa de Soldadura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21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Plano AS Built S/E dos Copias uno Tamaño Carta 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22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Replanteo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Topográfico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23</w:t>
            </w: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Póliza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Cumplimiento de Contrato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24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Seguro contra Accidentes de los Trabajadores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25</w:t>
            </w: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Póliza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Responsabilidad Civil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26</w:t>
            </w:r>
          </w:p>
        </w:tc>
        <w:tc>
          <w:tcPr>
            <w:tcW w:w="8788" w:type="dxa"/>
            <w:hideMark/>
          </w:tcPr>
          <w:p w:rsidR="00505015" w:rsidRPr="0095025D" w:rsidRDefault="0095025D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Póliza</w:t>
            </w:r>
            <w:r w:rsidR="00505015" w:rsidRPr="0095025D">
              <w:rPr>
                <w:rFonts w:asciiTheme="minorHAnsi" w:eastAsiaTheme="minorHAnsi" w:hAnsiTheme="minorHAnsi" w:cstheme="minorHAnsi"/>
                <w:szCs w:val="18"/>
              </w:rPr>
              <w:t xml:space="preserve"> de Anticipo (si Corresponde)</w:t>
            </w:r>
          </w:p>
        </w:tc>
      </w:tr>
      <w:tr w:rsidR="00505015" w:rsidRPr="0095025D" w:rsidTr="0095025D">
        <w:trPr>
          <w:trHeight w:val="300"/>
        </w:trPr>
        <w:tc>
          <w:tcPr>
            <w:tcW w:w="1130" w:type="dxa"/>
            <w:noWrap/>
            <w:vAlign w:val="center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>27</w:t>
            </w:r>
          </w:p>
        </w:tc>
        <w:tc>
          <w:tcPr>
            <w:tcW w:w="8788" w:type="dxa"/>
            <w:hideMark/>
          </w:tcPr>
          <w:p w:rsidR="00505015" w:rsidRPr="0095025D" w:rsidRDefault="00505015" w:rsidP="006756C5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Theme="minorHAnsi" w:hAnsiTheme="minorHAnsi" w:cstheme="minorHAnsi"/>
                <w:szCs w:val="18"/>
              </w:rPr>
            </w:pP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Propuesta </w:t>
            </w:r>
            <w:r w:rsidR="0095025D" w:rsidRPr="0095025D">
              <w:rPr>
                <w:rFonts w:asciiTheme="minorHAnsi" w:eastAsiaTheme="minorHAnsi" w:hAnsiTheme="minorHAnsi" w:cstheme="minorHAnsi"/>
                <w:szCs w:val="18"/>
              </w:rPr>
              <w:t>Técnica</w:t>
            </w:r>
            <w:r w:rsidRPr="0095025D">
              <w:rPr>
                <w:rFonts w:asciiTheme="minorHAnsi" w:eastAsiaTheme="minorHAnsi" w:hAnsiTheme="minorHAnsi" w:cstheme="minorHAnsi"/>
                <w:szCs w:val="18"/>
              </w:rPr>
              <w:t xml:space="preserve"> Adjudicada</w:t>
            </w:r>
          </w:p>
        </w:tc>
      </w:tr>
    </w:tbl>
    <w:p w:rsidR="00505015" w:rsidRPr="0095025D" w:rsidRDefault="00505015">
      <w:pPr>
        <w:rPr>
          <w:rFonts w:cstheme="minorHAnsi"/>
        </w:rPr>
      </w:pPr>
    </w:p>
    <w:sectPr w:rsidR="00505015" w:rsidRPr="00950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99" w:rsidRDefault="00165899" w:rsidP="00505015">
      <w:pPr>
        <w:spacing w:after="0" w:line="240" w:lineRule="auto"/>
      </w:pPr>
      <w:r>
        <w:separator/>
      </w:r>
    </w:p>
  </w:endnote>
  <w:endnote w:type="continuationSeparator" w:id="0">
    <w:p w:rsidR="00165899" w:rsidRDefault="00165899" w:rsidP="0050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C7" w:rsidRDefault="009B6C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C7" w:rsidRDefault="009B6C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C7" w:rsidRDefault="009B6C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99" w:rsidRDefault="00165899" w:rsidP="00505015">
      <w:pPr>
        <w:spacing w:after="0" w:line="240" w:lineRule="auto"/>
      </w:pPr>
      <w:r>
        <w:separator/>
      </w:r>
    </w:p>
  </w:footnote>
  <w:footnote w:type="continuationSeparator" w:id="0">
    <w:p w:rsidR="00165899" w:rsidRDefault="00165899" w:rsidP="0050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C7" w:rsidRDefault="009B6C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7201"/>
      <w:gridCol w:w="1294"/>
    </w:tblGrid>
    <w:tr w:rsidR="00505015" w:rsidRPr="00FA0D94" w:rsidTr="006756C5">
      <w:trPr>
        <w:trHeight w:val="353"/>
      </w:trPr>
      <w:tc>
        <w:tcPr>
          <w:tcW w:w="1446" w:type="dxa"/>
          <w:vMerge w:val="restart"/>
          <w:vAlign w:val="center"/>
        </w:tcPr>
        <w:p w:rsidR="00505015" w:rsidRPr="00FA0D94" w:rsidRDefault="00505015" w:rsidP="00505015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55F17670" wp14:editId="2B598673">
                <wp:extent cx="774155" cy="638101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vAlign w:val="center"/>
        </w:tcPr>
        <w:p w:rsidR="00505015" w:rsidRPr="0076024C" w:rsidRDefault="00505015" w:rsidP="0050501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UNIDAD DISTRITAL DE OPERACIÓN Y MANTENIMIENTO LA PAZ</w:t>
          </w:r>
        </w:p>
      </w:tc>
      <w:tc>
        <w:tcPr>
          <w:tcW w:w="1294" w:type="dxa"/>
          <w:vAlign w:val="center"/>
        </w:tcPr>
        <w:p w:rsidR="00505015" w:rsidRPr="0076024C" w:rsidRDefault="00505015" w:rsidP="00505015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505015" w:rsidRDefault="00505015" w:rsidP="00505015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E92156">
            <w:rPr>
              <w:rFonts w:ascii="Calibri" w:eastAsia="Arial Unicode MS" w:hAnsi="Calibri" w:cs="Arial"/>
              <w:b/>
              <w:sz w:val="14"/>
              <w:szCs w:val="14"/>
              <w:highlight w:val="yellow"/>
              <w:lang w:val="es-MX"/>
            </w:rPr>
            <w:t xml:space="preserve">Anexo </w:t>
          </w:r>
          <w:r w:rsidR="003B0D8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5</w:t>
          </w:r>
          <w:bookmarkStart w:id="0" w:name="_GoBack"/>
          <w:bookmarkEnd w:id="0"/>
        </w:p>
        <w:p w:rsidR="00505015" w:rsidRPr="0076024C" w:rsidRDefault="00505015" w:rsidP="00505015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505015" w:rsidRPr="00FA0D94" w:rsidTr="006756C5">
      <w:trPr>
        <w:trHeight w:val="336"/>
      </w:trPr>
      <w:tc>
        <w:tcPr>
          <w:tcW w:w="1446" w:type="dxa"/>
          <w:vMerge/>
          <w:vAlign w:val="center"/>
        </w:tcPr>
        <w:p w:rsidR="00505015" w:rsidRPr="00FA0D94" w:rsidRDefault="00505015" w:rsidP="0050501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7201" w:type="dxa"/>
          <w:vAlign w:val="center"/>
        </w:tcPr>
        <w:p w:rsidR="00505015" w:rsidRPr="0076024C" w:rsidRDefault="00505015" w:rsidP="009B6CC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OBRAS CIVILES PARA LA OPTIMIZACION DE LA HIDRAULICA </w:t>
          </w:r>
          <w:r w:rsidR="009B6CC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EN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REDES SECUNDARIAS (INTERCONEXION DE CIRCUITOS)</w:t>
          </w:r>
        </w:p>
      </w:tc>
      <w:tc>
        <w:tcPr>
          <w:tcW w:w="1294" w:type="dxa"/>
          <w:vAlign w:val="center"/>
        </w:tcPr>
        <w:p w:rsidR="00505015" w:rsidRPr="0076024C" w:rsidRDefault="00505015" w:rsidP="00505015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505015" w:rsidRPr="0076024C" w:rsidRDefault="00505015" w:rsidP="00505015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B0D8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B0D8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505015" w:rsidRDefault="005050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C7" w:rsidRDefault="009B6C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5"/>
    <w:rsid w:val="00165899"/>
    <w:rsid w:val="003B0D8C"/>
    <w:rsid w:val="00505015"/>
    <w:rsid w:val="005A0033"/>
    <w:rsid w:val="006C4D9E"/>
    <w:rsid w:val="0095025D"/>
    <w:rsid w:val="009B6CC7"/>
    <w:rsid w:val="00C222DB"/>
    <w:rsid w:val="00D068FB"/>
    <w:rsid w:val="00D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851B54-F9BC-4068-B620-1289A16F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15"/>
    <w:pPr>
      <w:spacing w:after="200" w:line="276" w:lineRule="auto"/>
    </w:pPr>
    <w:rPr>
      <w:rFonts w:eastAsiaTheme="minorEastAsia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0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50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15"/>
    <w:rPr>
      <w:rFonts w:eastAsiaTheme="minorEastAsia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5050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15"/>
    <w:rPr>
      <w:rFonts w:eastAsiaTheme="minorEastAsia"/>
      <w:lang w:eastAsia="es-BO"/>
    </w:rPr>
  </w:style>
  <w:style w:type="character" w:styleId="Nmerodepgina">
    <w:name w:val="page number"/>
    <w:basedOn w:val="Fuentedeprrafopredeter"/>
    <w:rsid w:val="0050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adminypfb</dc:creator>
  <cp:keywords/>
  <dc:description/>
  <cp:lastModifiedBy>adminypfb</cp:lastModifiedBy>
  <cp:revision>3</cp:revision>
  <dcterms:created xsi:type="dcterms:W3CDTF">2016-05-31T18:35:00Z</dcterms:created>
  <dcterms:modified xsi:type="dcterms:W3CDTF">2016-06-03T22:33:00Z</dcterms:modified>
</cp:coreProperties>
</file>