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0985A7"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E95CE6"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55C5" w:rsidRPr="00AD6AF2" w:rsidRDefault="004C55C5" w:rsidP="00B26F20">
                            <w:pPr>
                              <w:ind w:right="930"/>
                              <w:jc w:val="center"/>
                              <w:rPr>
                                <w:rFonts w:ascii="Century Gothic" w:hAnsi="Century Gothic"/>
                                <w:sz w:val="14"/>
                                <w:lang w:val="es-ES_tradnl"/>
                              </w:rPr>
                            </w:pPr>
                          </w:p>
                          <w:p w:rsidR="004C55C5" w:rsidRDefault="004C55C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C55C5" w:rsidRPr="00AD6AF2" w:rsidRDefault="004C55C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C55C5" w:rsidRPr="00AD6AF2" w:rsidRDefault="004C55C5" w:rsidP="00B26F20">
                      <w:pPr>
                        <w:ind w:right="930"/>
                        <w:jc w:val="center"/>
                        <w:rPr>
                          <w:rFonts w:ascii="Century Gothic" w:hAnsi="Century Gothic"/>
                          <w:sz w:val="14"/>
                          <w:lang w:val="es-ES_tradnl"/>
                        </w:rPr>
                      </w:pPr>
                    </w:p>
                    <w:p w:rsidR="004C55C5" w:rsidRDefault="004C55C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C55C5" w:rsidRPr="00AD6AF2" w:rsidRDefault="004C55C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5E7">
        <w:rPr>
          <w:rFonts w:asciiTheme="minorHAnsi" w:hAnsiTheme="minorHAnsi" w:cstheme="minorHAnsi"/>
        </w:rPr>
        <w:t xml:space="preserve">       </w: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55C5" w:rsidRPr="00B26F20" w:rsidRDefault="004C55C5" w:rsidP="00BC21BB">
                            <w:pPr>
                              <w:pStyle w:val="Ttulo1"/>
                              <w:ind w:left="142"/>
                              <w:jc w:val="center"/>
                              <w:rPr>
                                <w:rFonts w:ascii="Century Gothic" w:hAnsi="Century Gothic"/>
                                <w:sz w:val="10"/>
                                <w:szCs w:val="28"/>
                              </w:rPr>
                            </w:pPr>
                          </w:p>
                          <w:p w:rsidR="004C55C5" w:rsidRDefault="004C55C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55C5" w:rsidRPr="00196858" w:rsidRDefault="004C55C5" w:rsidP="00196858"/>
                          <w:p w:rsidR="004C55C5" w:rsidRDefault="004C55C5" w:rsidP="00BC21BB">
                            <w:pPr>
                              <w:ind w:left="142"/>
                              <w:jc w:val="center"/>
                              <w:rPr>
                                <w:rFonts w:ascii="Verdana" w:hAnsi="Verdana"/>
                                <w:b/>
                              </w:rPr>
                            </w:pPr>
                          </w:p>
                          <w:p w:rsidR="004C55C5" w:rsidRDefault="004C55C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C55C5" w:rsidRPr="00103622" w:rsidRDefault="004C55C5" w:rsidP="00963B46">
                            <w:pPr>
                              <w:ind w:left="142"/>
                              <w:jc w:val="center"/>
                              <w:rPr>
                                <w:rFonts w:ascii="Century Gothic" w:hAnsi="Century Gothic" w:cs="Arial"/>
                                <w:b/>
                                <w:sz w:val="32"/>
                                <w:szCs w:val="32"/>
                                <w:lang w:val="es-MX"/>
                              </w:rPr>
                            </w:pPr>
                          </w:p>
                          <w:p w:rsidR="004C55C5" w:rsidRPr="00103622" w:rsidRDefault="004C55C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55C5" w:rsidRDefault="004C55C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C55C5" w:rsidRDefault="004C55C5" w:rsidP="00BC6236">
                            <w:pPr>
                              <w:jc w:val="center"/>
                              <w:rPr>
                                <w:rFonts w:ascii="Century Gothic" w:hAnsi="Century Gothic" w:cs="Arial"/>
                                <w:b/>
                                <w:sz w:val="28"/>
                                <w:szCs w:val="32"/>
                              </w:rPr>
                            </w:pPr>
                          </w:p>
                          <w:p w:rsidR="004C55C5" w:rsidRDefault="004C55C5" w:rsidP="00BC6236">
                            <w:pPr>
                              <w:jc w:val="center"/>
                              <w:rPr>
                                <w:rFonts w:ascii="Century Gothic" w:hAnsi="Century Gothic" w:cs="Arial"/>
                                <w:b/>
                                <w:sz w:val="28"/>
                                <w:szCs w:val="32"/>
                              </w:rPr>
                            </w:pPr>
                          </w:p>
                          <w:p w:rsidR="004C55C5" w:rsidRPr="00D94CE2" w:rsidRDefault="004C55C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55C5" w:rsidRPr="00D94CE2" w:rsidRDefault="004C55C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C55C5" w:rsidRPr="00F40D69" w:rsidRDefault="004C55C5" w:rsidP="003606AD">
                            <w:pPr>
                              <w:ind w:left="142"/>
                              <w:jc w:val="center"/>
                              <w:rPr>
                                <w:rFonts w:ascii="Century Gothic" w:hAnsi="Century Gothic" w:cs="Arial"/>
                                <w:b/>
                                <w:sz w:val="28"/>
                                <w:szCs w:val="28"/>
                              </w:rPr>
                            </w:pPr>
                          </w:p>
                          <w:p w:rsidR="004C55C5" w:rsidRDefault="004C55C5" w:rsidP="003606AD">
                            <w:pPr>
                              <w:ind w:left="142"/>
                              <w:jc w:val="center"/>
                              <w:rPr>
                                <w:rFonts w:ascii="Century Gothic" w:hAnsi="Century Gothic" w:cs="Arial"/>
                                <w:b/>
                                <w:sz w:val="28"/>
                                <w:szCs w:val="28"/>
                                <w:lang w:val="es-MX"/>
                              </w:rPr>
                            </w:pPr>
                          </w:p>
                          <w:p w:rsidR="004C55C5" w:rsidRPr="00103622" w:rsidRDefault="004C55C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55C5" w:rsidRPr="005F6C94" w:rsidRDefault="004C55C5" w:rsidP="003606AD">
                            <w:pPr>
                              <w:ind w:left="142"/>
                              <w:rPr>
                                <w:rFonts w:ascii="Century Gothic" w:hAnsi="Century Gothic"/>
                                <w:b/>
                                <w:sz w:val="28"/>
                                <w:szCs w:val="28"/>
                                <w:lang w:val="es-MX"/>
                              </w:rPr>
                            </w:pPr>
                          </w:p>
                          <w:p w:rsidR="004C55C5" w:rsidRDefault="004C55C5"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4C55C5">
                              <w:t xml:space="preserve"> </w:t>
                            </w:r>
                            <w:r w:rsidRPr="004C55C5">
                              <w:rPr>
                                <w:rFonts w:ascii="Century Gothic" w:hAnsi="Century Gothic" w:cs="Century Gothic"/>
                                <w:b/>
                                <w:bCs/>
                                <w:color w:val="000000"/>
                                <w:sz w:val="28"/>
                                <w:szCs w:val="28"/>
                              </w:rPr>
                              <w:t>MANTENIMIENTO DE GABINETES DOMESTICOS</w:t>
                            </w:r>
                          </w:p>
                          <w:p w:rsidR="004C55C5" w:rsidRPr="00D94CE2" w:rsidRDefault="004C55C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 </w:t>
                            </w:r>
                          </w:p>
                          <w:p w:rsidR="004C55C5" w:rsidRDefault="004C55C5"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4C55C5">
                              <w:rPr>
                                <w:rFonts w:ascii="Century Gothic" w:hAnsi="Century Gothic" w:cs="Century Gothic"/>
                                <w:b/>
                                <w:bCs/>
                                <w:sz w:val="28"/>
                                <w:szCs w:val="28"/>
                              </w:rPr>
                              <w:t>GCC-CDL-DRSC-66-16</w:t>
                            </w:r>
                          </w:p>
                          <w:p w:rsidR="004C55C5" w:rsidRDefault="004C55C5" w:rsidP="003606AD">
                            <w:pPr>
                              <w:jc w:val="center"/>
                              <w:rPr>
                                <w:rFonts w:ascii="Century Gothic" w:hAnsi="Century Gothic" w:cs="Century Gothic"/>
                                <w:b/>
                                <w:bCs/>
                                <w:sz w:val="28"/>
                                <w:szCs w:val="28"/>
                              </w:rPr>
                            </w:pPr>
                          </w:p>
                          <w:p w:rsidR="004C55C5" w:rsidRPr="009F58F2" w:rsidRDefault="004C55C5" w:rsidP="003606AD">
                            <w:pPr>
                              <w:jc w:val="center"/>
                              <w:rPr>
                                <w:rFonts w:ascii="Century Gothic" w:hAnsi="Century Gothic"/>
                                <w:b/>
                                <w:sz w:val="28"/>
                                <w:szCs w:val="28"/>
                                <w:lang w:val="es-ES_tradnl"/>
                              </w:rPr>
                            </w:pPr>
                            <w:r w:rsidRPr="009F58F2">
                              <w:rPr>
                                <w:rFonts w:ascii="Century Gothic" w:hAnsi="Century Gothic" w:cs="Century Gothic"/>
                                <w:b/>
                                <w:bCs/>
                                <w:sz w:val="28"/>
                                <w:szCs w:val="28"/>
                              </w:rPr>
                              <w:t>(</w:t>
                            </w:r>
                            <w:proofErr w:type="gramStart"/>
                            <w:r w:rsidRPr="009F58F2">
                              <w:rPr>
                                <w:rFonts w:ascii="Century Gothic" w:hAnsi="Century Gothic" w:cs="Century Gothic"/>
                                <w:b/>
                                <w:bCs/>
                                <w:sz w:val="28"/>
                                <w:szCs w:val="28"/>
                              </w:rPr>
                              <w:t>Primera  Convocatoria</w:t>
                            </w:r>
                            <w:proofErr w:type="gramEnd"/>
                            <w:r w:rsidRPr="009F58F2">
                              <w:rPr>
                                <w:rFonts w:ascii="Century Gothic" w:hAnsi="Century Gothic"/>
                                <w:b/>
                                <w:sz w:val="28"/>
                                <w:szCs w:val="28"/>
                                <w:lang w:val="es-ES_tradnl"/>
                              </w:rPr>
                              <w:t>)</w:t>
                            </w:r>
                          </w:p>
                          <w:p w:rsidR="004C55C5" w:rsidRPr="00103622" w:rsidRDefault="004C55C5" w:rsidP="003606AD">
                            <w:pPr>
                              <w:jc w:val="center"/>
                              <w:rPr>
                                <w:rFonts w:ascii="Century Gothic" w:hAnsi="Century Gothic"/>
                                <w:sz w:val="32"/>
                                <w:szCs w:val="32"/>
                                <w:lang w:val="es-ES_tradnl"/>
                              </w:rPr>
                            </w:pPr>
                          </w:p>
                          <w:p w:rsidR="004C55C5" w:rsidRPr="00103622" w:rsidRDefault="004C55C5" w:rsidP="00BC21BB">
                            <w:pPr>
                              <w:ind w:right="930"/>
                              <w:jc w:val="center"/>
                              <w:rPr>
                                <w:rFonts w:ascii="Century Gothic" w:hAnsi="Century Gothic"/>
                                <w:sz w:val="32"/>
                                <w:szCs w:val="32"/>
                                <w:lang w:val="es-ES_tradnl"/>
                              </w:rPr>
                            </w:pPr>
                          </w:p>
                          <w:p w:rsidR="004C55C5" w:rsidRPr="00103622" w:rsidRDefault="004C55C5" w:rsidP="00BC21BB">
                            <w:pPr>
                              <w:ind w:right="930"/>
                              <w:jc w:val="center"/>
                              <w:rPr>
                                <w:rFonts w:ascii="Century Gothic" w:hAnsi="Century Gothic"/>
                                <w:sz w:val="32"/>
                                <w:szCs w:val="32"/>
                                <w:lang w:val="es-ES_tradnl"/>
                              </w:rPr>
                            </w:pPr>
                          </w:p>
                          <w:p w:rsidR="004C55C5" w:rsidRDefault="004C55C5" w:rsidP="00BC21BB">
                            <w:pPr>
                              <w:ind w:right="930"/>
                              <w:jc w:val="center"/>
                              <w:rPr>
                                <w:rFonts w:ascii="Century Gothic" w:hAnsi="Century Gothic"/>
                                <w:lang w:val="es-ES_tradnl"/>
                              </w:rPr>
                            </w:pPr>
                          </w:p>
                          <w:p w:rsidR="004C55C5" w:rsidRPr="009C5A35" w:rsidRDefault="004C55C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C55C5" w:rsidRPr="00B26F20" w:rsidRDefault="004C55C5" w:rsidP="00BC21BB">
                      <w:pPr>
                        <w:pStyle w:val="Ttulo1"/>
                        <w:ind w:left="142"/>
                        <w:jc w:val="center"/>
                        <w:rPr>
                          <w:rFonts w:ascii="Century Gothic" w:hAnsi="Century Gothic"/>
                          <w:sz w:val="10"/>
                          <w:szCs w:val="28"/>
                        </w:rPr>
                      </w:pPr>
                    </w:p>
                    <w:p w:rsidR="004C55C5" w:rsidRDefault="004C55C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55C5" w:rsidRPr="00196858" w:rsidRDefault="004C55C5" w:rsidP="00196858"/>
                    <w:p w:rsidR="004C55C5" w:rsidRDefault="004C55C5" w:rsidP="00BC21BB">
                      <w:pPr>
                        <w:ind w:left="142"/>
                        <w:jc w:val="center"/>
                        <w:rPr>
                          <w:rFonts w:ascii="Verdana" w:hAnsi="Verdana"/>
                          <w:b/>
                        </w:rPr>
                      </w:pPr>
                    </w:p>
                    <w:p w:rsidR="004C55C5" w:rsidRDefault="004C55C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C55C5" w:rsidRPr="00103622" w:rsidRDefault="004C55C5" w:rsidP="00963B46">
                      <w:pPr>
                        <w:ind w:left="142"/>
                        <w:jc w:val="center"/>
                        <w:rPr>
                          <w:rFonts w:ascii="Century Gothic" w:hAnsi="Century Gothic" w:cs="Arial"/>
                          <w:b/>
                          <w:sz w:val="32"/>
                          <w:szCs w:val="32"/>
                          <w:lang w:val="es-MX"/>
                        </w:rPr>
                      </w:pPr>
                    </w:p>
                    <w:p w:rsidR="004C55C5" w:rsidRPr="00103622" w:rsidRDefault="004C55C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55C5" w:rsidRDefault="004C55C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C55C5" w:rsidRDefault="004C55C5" w:rsidP="00BC6236">
                      <w:pPr>
                        <w:jc w:val="center"/>
                        <w:rPr>
                          <w:rFonts w:ascii="Century Gothic" w:hAnsi="Century Gothic" w:cs="Arial"/>
                          <w:b/>
                          <w:sz w:val="28"/>
                          <w:szCs w:val="32"/>
                        </w:rPr>
                      </w:pPr>
                    </w:p>
                    <w:p w:rsidR="004C55C5" w:rsidRDefault="004C55C5" w:rsidP="00BC6236">
                      <w:pPr>
                        <w:jc w:val="center"/>
                        <w:rPr>
                          <w:rFonts w:ascii="Century Gothic" w:hAnsi="Century Gothic" w:cs="Arial"/>
                          <w:b/>
                          <w:sz w:val="28"/>
                          <w:szCs w:val="32"/>
                        </w:rPr>
                      </w:pPr>
                    </w:p>
                    <w:p w:rsidR="004C55C5" w:rsidRPr="00D94CE2" w:rsidRDefault="004C55C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55C5" w:rsidRPr="00D94CE2" w:rsidRDefault="004C55C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C55C5" w:rsidRPr="00F40D69" w:rsidRDefault="004C55C5" w:rsidP="003606AD">
                      <w:pPr>
                        <w:ind w:left="142"/>
                        <w:jc w:val="center"/>
                        <w:rPr>
                          <w:rFonts w:ascii="Century Gothic" w:hAnsi="Century Gothic" w:cs="Arial"/>
                          <w:b/>
                          <w:sz w:val="28"/>
                          <w:szCs w:val="28"/>
                        </w:rPr>
                      </w:pPr>
                    </w:p>
                    <w:p w:rsidR="004C55C5" w:rsidRDefault="004C55C5" w:rsidP="003606AD">
                      <w:pPr>
                        <w:ind w:left="142"/>
                        <w:jc w:val="center"/>
                        <w:rPr>
                          <w:rFonts w:ascii="Century Gothic" w:hAnsi="Century Gothic" w:cs="Arial"/>
                          <w:b/>
                          <w:sz w:val="28"/>
                          <w:szCs w:val="28"/>
                          <w:lang w:val="es-MX"/>
                        </w:rPr>
                      </w:pPr>
                    </w:p>
                    <w:p w:rsidR="004C55C5" w:rsidRPr="00103622" w:rsidRDefault="004C55C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55C5" w:rsidRPr="005F6C94" w:rsidRDefault="004C55C5" w:rsidP="003606AD">
                      <w:pPr>
                        <w:ind w:left="142"/>
                        <w:rPr>
                          <w:rFonts w:ascii="Century Gothic" w:hAnsi="Century Gothic"/>
                          <w:b/>
                          <w:sz w:val="28"/>
                          <w:szCs w:val="28"/>
                          <w:lang w:val="es-MX"/>
                        </w:rPr>
                      </w:pPr>
                    </w:p>
                    <w:p w:rsidR="004C55C5" w:rsidRDefault="004C55C5"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4C55C5">
                        <w:t xml:space="preserve"> </w:t>
                      </w:r>
                      <w:r w:rsidRPr="004C55C5">
                        <w:rPr>
                          <w:rFonts w:ascii="Century Gothic" w:hAnsi="Century Gothic" w:cs="Century Gothic"/>
                          <w:b/>
                          <w:bCs/>
                          <w:color w:val="000000"/>
                          <w:sz w:val="28"/>
                          <w:szCs w:val="28"/>
                        </w:rPr>
                        <w:t>MANTENIMIENTO DE GABINETES DOMESTICOS</w:t>
                      </w:r>
                    </w:p>
                    <w:p w:rsidR="004C55C5" w:rsidRPr="00D94CE2" w:rsidRDefault="004C55C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 </w:t>
                      </w:r>
                    </w:p>
                    <w:p w:rsidR="004C55C5" w:rsidRDefault="004C55C5"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4C55C5">
                        <w:rPr>
                          <w:rFonts w:ascii="Century Gothic" w:hAnsi="Century Gothic" w:cs="Century Gothic"/>
                          <w:b/>
                          <w:bCs/>
                          <w:sz w:val="28"/>
                          <w:szCs w:val="28"/>
                        </w:rPr>
                        <w:t>GCC-CDL-DRSC-66-16</w:t>
                      </w:r>
                    </w:p>
                    <w:p w:rsidR="004C55C5" w:rsidRDefault="004C55C5" w:rsidP="003606AD">
                      <w:pPr>
                        <w:jc w:val="center"/>
                        <w:rPr>
                          <w:rFonts w:ascii="Century Gothic" w:hAnsi="Century Gothic" w:cs="Century Gothic"/>
                          <w:b/>
                          <w:bCs/>
                          <w:sz w:val="28"/>
                          <w:szCs w:val="28"/>
                        </w:rPr>
                      </w:pPr>
                    </w:p>
                    <w:p w:rsidR="004C55C5" w:rsidRPr="009F58F2" w:rsidRDefault="004C55C5" w:rsidP="003606AD">
                      <w:pPr>
                        <w:jc w:val="center"/>
                        <w:rPr>
                          <w:rFonts w:ascii="Century Gothic" w:hAnsi="Century Gothic"/>
                          <w:b/>
                          <w:sz w:val="28"/>
                          <w:szCs w:val="28"/>
                          <w:lang w:val="es-ES_tradnl"/>
                        </w:rPr>
                      </w:pPr>
                      <w:r w:rsidRPr="009F58F2">
                        <w:rPr>
                          <w:rFonts w:ascii="Century Gothic" w:hAnsi="Century Gothic" w:cs="Century Gothic"/>
                          <w:b/>
                          <w:bCs/>
                          <w:sz w:val="28"/>
                          <w:szCs w:val="28"/>
                        </w:rPr>
                        <w:t>(</w:t>
                      </w:r>
                      <w:proofErr w:type="gramStart"/>
                      <w:r w:rsidRPr="009F58F2">
                        <w:rPr>
                          <w:rFonts w:ascii="Century Gothic" w:hAnsi="Century Gothic" w:cs="Century Gothic"/>
                          <w:b/>
                          <w:bCs/>
                          <w:sz w:val="28"/>
                          <w:szCs w:val="28"/>
                        </w:rPr>
                        <w:t>Primera  Convocatoria</w:t>
                      </w:r>
                      <w:proofErr w:type="gramEnd"/>
                      <w:r w:rsidRPr="009F58F2">
                        <w:rPr>
                          <w:rFonts w:ascii="Century Gothic" w:hAnsi="Century Gothic"/>
                          <w:b/>
                          <w:sz w:val="28"/>
                          <w:szCs w:val="28"/>
                          <w:lang w:val="es-ES_tradnl"/>
                        </w:rPr>
                        <w:t>)</w:t>
                      </w:r>
                    </w:p>
                    <w:p w:rsidR="004C55C5" w:rsidRPr="00103622" w:rsidRDefault="004C55C5" w:rsidP="003606AD">
                      <w:pPr>
                        <w:jc w:val="center"/>
                        <w:rPr>
                          <w:rFonts w:ascii="Century Gothic" w:hAnsi="Century Gothic"/>
                          <w:sz w:val="32"/>
                          <w:szCs w:val="32"/>
                          <w:lang w:val="es-ES_tradnl"/>
                        </w:rPr>
                      </w:pPr>
                    </w:p>
                    <w:p w:rsidR="004C55C5" w:rsidRPr="00103622" w:rsidRDefault="004C55C5" w:rsidP="00BC21BB">
                      <w:pPr>
                        <w:ind w:right="930"/>
                        <w:jc w:val="center"/>
                        <w:rPr>
                          <w:rFonts w:ascii="Century Gothic" w:hAnsi="Century Gothic"/>
                          <w:sz w:val="32"/>
                          <w:szCs w:val="32"/>
                          <w:lang w:val="es-ES_tradnl"/>
                        </w:rPr>
                      </w:pPr>
                    </w:p>
                    <w:p w:rsidR="004C55C5" w:rsidRPr="00103622" w:rsidRDefault="004C55C5" w:rsidP="00BC21BB">
                      <w:pPr>
                        <w:ind w:right="930"/>
                        <w:jc w:val="center"/>
                        <w:rPr>
                          <w:rFonts w:ascii="Century Gothic" w:hAnsi="Century Gothic"/>
                          <w:sz w:val="32"/>
                          <w:szCs w:val="32"/>
                          <w:lang w:val="es-ES_tradnl"/>
                        </w:rPr>
                      </w:pPr>
                    </w:p>
                    <w:p w:rsidR="004C55C5" w:rsidRDefault="004C55C5" w:rsidP="00BC21BB">
                      <w:pPr>
                        <w:ind w:right="930"/>
                        <w:jc w:val="center"/>
                        <w:rPr>
                          <w:rFonts w:ascii="Century Gothic" w:hAnsi="Century Gothic"/>
                          <w:lang w:val="es-ES_tradnl"/>
                        </w:rPr>
                      </w:pPr>
                    </w:p>
                    <w:p w:rsidR="004C55C5" w:rsidRPr="009C5A35" w:rsidRDefault="004C55C5"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C55C5" w:rsidP="004C55C5">
            <w:pPr>
              <w:jc w:val="cente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C55C5" w:rsidP="004C55C5">
            <w:pPr>
              <w:jc w:val="center"/>
              <w:rPr>
                <w:rFonts w:asciiTheme="minorHAnsi" w:eastAsia="Calibri" w:hAnsiTheme="minorHAnsi" w:cstheme="minorHAnsi"/>
                <w:b/>
                <w:i/>
                <w:sz w:val="22"/>
                <w:szCs w:val="22"/>
              </w:rPr>
            </w:pPr>
            <w:r w:rsidRPr="004C55C5">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C55C5" w:rsidP="004C55C5">
            <w:pPr>
              <w:jc w:val="cente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1"/>
        <w:gridCol w:w="1278"/>
        <w:gridCol w:w="47"/>
        <w:gridCol w:w="1066"/>
        <w:gridCol w:w="3273"/>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DC1EF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DC1EFF">
            <w:pPr>
              <w:jc w:val="center"/>
              <w:rPr>
                <w:rFonts w:asciiTheme="minorHAnsi" w:hAnsiTheme="minorHAnsi" w:cstheme="minorHAnsi"/>
                <w:sz w:val="22"/>
                <w:szCs w:val="22"/>
              </w:rPr>
            </w:pPr>
          </w:p>
        </w:tc>
        <w:tc>
          <w:tcPr>
            <w:tcW w:w="1089" w:type="dxa"/>
            <w:vAlign w:val="center"/>
          </w:tcPr>
          <w:p w:rsidR="00103622" w:rsidRPr="00552079" w:rsidRDefault="00103622" w:rsidP="00DC1EF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DC1EFF">
            <w:pPr>
              <w:jc w:val="center"/>
              <w:rPr>
                <w:rFonts w:asciiTheme="minorHAnsi" w:hAnsiTheme="minorHAnsi" w:cstheme="minorHAnsi"/>
                <w:color w:val="000000"/>
                <w:sz w:val="22"/>
                <w:szCs w:val="22"/>
              </w:rPr>
            </w:pPr>
          </w:p>
        </w:tc>
        <w:tc>
          <w:tcPr>
            <w:tcW w:w="3344" w:type="dxa"/>
            <w:vAlign w:val="center"/>
          </w:tcPr>
          <w:p w:rsidR="00103622" w:rsidRPr="00DC1EFF" w:rsidRDefault="004C55C5" w:rsidP="004C55C5">
            <w:pPr>
              <w:jc w:val="center"/>
              <w:rPr>
                <w:rFonts w:asciiTheme="minorHAnsi" w:hAnsiTheme="minorHAnsi" w:cstheme="minorHAnsi"/>
                <w:b/>
                <w:color w:val="000000"/>
                <w:sz w:val="22"/>
                <w:szCs w:val="22"/>
              </w:rPr>
            </w:pPr>
            <w:r w:rsidRPr="00DC1EFF">
              <w:rPr>
                <w:rFonts w:ascii="Calibri" w:hAnsi="Calibri"/>
                <w:b/>
                <w:sz w:val="22"/>
                <w:szCs w:val="22"/>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4C55C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C1EFF" w:rsidP="004C55C5">
            <w:pPr>
              <w:jc w:val="center"/>
              <w:rPr>
                <w:rFonts w:asciiTheme="minorHAnsi" w:hAnsiTheme="minorHAnsi" w:cstheme="minorHAnsi"/>
                <w:sz w:val="22"/>
                <w:szCs w:val="22"/>
              </w:rPr>
            </w:pPr>
            <w:r>
              <w:rPr>
                <w:rFonts w:asciiTheme="minorHAnsi" w:hAnsiTheme="minorHAnsi" w:cstheme="minorHAnsi"/>
                <w:sz w:val="22"/>
                <w:szCs w:val="22"/>
              </w:rPr>
              <w:t>28/06/2016</w:t>
            </w:r>
          </w:p>
        </w:tc>
        <w:tc>
          <w:tcPr>
            <w:tcW w:w="1089" w:type="dxa"/>
            <w:vAlign w:val="center"/>
          </w:tcPr>
          <w:p w:rsidR="00103622" w:rsidRDefault="00103622" w:rsidP="004C55C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C1EFF" w:rsidP="00DC1EFF">
            <w:pPr>
              <w:jc w:val="center"/>
              <w:rPr>
                <w:rFonts w:asciiTheme="minorHAnsi" w:hAnsiTheme="minorHAnsi" w:cstheme="minorHAnsi"/>
                <w:sz w:val="22"/>
                <w:szCs w:val="22"/>
              </w:rPr>
            </w:pPr>
            <w:r>
              <w:rPr>
                <w:rFonts w:asciiTheme="minorHAnsi" w:hAnsiTheme="minorHAnsi" w:cstheme="minorHAnsi"/>
                <w:sz w:val="22"/>
                <w:szCs w:val="22"/>
              </w:rPr>
              <w:t>14:30</w:t>
            </w:r>
          </w:p>
        </w:tc>
        <w:tc>
          <w:tcPr>
            <w:tcW w:w="3344" w:type="dxa"/>
            <w:vAlign w:val="center"/>
          </w:tcPr>
          <w:p w:rsidR="00103622" w:rsidRPr="00552079" w:rsidRDefault="004C55C5" w:rsidP="004C55C5">
            <w:pPr>
              <w:jc w:val="center"/>
              <w:rPr>
                <w:rFonts w:asciiTheme="minorHAnsi" w:hAnsiTheme="minorHAnsi" w:cstheme="minorHAnsi"/>
                <w:b/>
                <w:color w:val="000000"/>
                <w:sz w:val="22"/>
                <w:szCs w:val="22"/>
              </w:rPr>
            </w:pPr>
            <w:r w:rsidRPr="0035154D">
              <w:rPr>
                <w:rFonts w:asciiTheme="minorHAnsi" w:hAnsiTheme="minorHAnsi" w:cstheme="minorHAnsi"/>
                <w:i/>
                <w:sz w:val="22"/>
                <w:szCs w:val="22"/>
                <w:lang w:val="es-ES_tradnl"/>
              </w:rPr>
              <w:t>Las consultas deberán dirigirse al correo electrónico: josecruz@ypfb.gob.bo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4C55C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C55C5" w:rsidP="004C55C5">
            <w:pPr>
              <w:jc w:val="center"/>
              <w:rPr>
                <w:rFonts w:asciiTheme="minorHAnsi" w:hAnsiTheme="minorHAnsi" w:cstheme="minorHAnsi"/>
                <w:sz w:val="22"/>
                <w:szCs w:val="22"/>
              </w:rPr>
            </w:pPr>
            <w:r>
              <w:rPr>
                <w:rFonts w:asciiTheme="minorHAnsi" w:hAnsiTheme="minorHAnsi" w:cstheme="minorHAnsi"/>
                <w:sz w:val="22"/>
                <w:szCs w:val="22"/>
              </w:rPr>
              <w:t>29/06/2016</w:t>
            </w:r>
          </w:p>
        </w:tc>
        <w:tc>
          <w:tcPr>
            <w:tcW w:w="1089" w:type="dxa"/>
            <w:vAlign w:val="center"/>
          </w:tcPr>
          <w:p w:rsidR="00103622" w:rsidRPr="00552079" w:rsidRDefault="00103622" w:rsidP="004C55C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4C55C5" w:rsidP="004C55C5">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rsidR="00103622" w:rsidRPr="001B5615" w:rsidRDefault="001B5615" w:rsidP="004C55C5">
            <w:pPr>
              <w:jc w:val="both"/>
              <w:rPr>
                <w:rFonts w:asciiTheme="minorHAnsi" w:hAnsiTheme="minorHAnsi" w:cstheme="minorHAnsi"/>
                <w:color w:val="FF0000"/>
                <w:sz w:val="22"/>
                <w:szCs w:val="22"/>
              </w:rPr>
            </w:pPr>
            <w:r w:rsidRPr="004C55C5">
              <w:rPr>
                <w:rFonts w:asciiTheme="minorHAnsi" w:hAnsiTheme="minorHAnsi" w:cstheme="minorHAnsi"/>
                <w:i/>
                <w:sz w:val="22"/>
                <w:szCs w:val="22"/>
                <w:lang w:val="es-ES_tradnl"/>
              </w:rPr>
              <w:t xml:space="preserve">Lugar: </w:t>
            </w:r>
            <w:r w:rsidR="004C55C5" w:rsidRPr="004C55C5">
              <w:rPr>
                <w:rFonts w:asciiTheme="minorHAnsi" w:hAnsiTheme="minorHAnsi" w:cstheme="minorHAnsi"/>
                <w:i/>
                <w:sz w:val="22"/>
                <w:szCs w:val="22"/>
                <w:lang w:val="es-ES_tradnl"/>
              </w:rPr>
              <w:t xml:space="preserve"> Oficinas de la Vicepresidencia Nacional de Operaciones-YPFB, ubicadas en Av. </w:t>
            </w:r>
            <w:proofErr w:type="spellStart"/>
            <w:r w:rsidR="004C55C5" w:rsidRPr="004C55C5">
              <w:rPr>
                <w:rFonts w:asciiTheme="minorHAnsi" w:hAnsiTheme="minorHAnsi" w:cstheme="minorHAnsi"/>
                <w:i/>
                <w:sz w:val="22"/>
                <w:szCs w:val="22"/>
                <w:lang w:val="es-ES_tradnl"/>
              </w:rPr>
              <w:t>Grigotá</w:t>
            </w:r>
            <w:proofErr w:type="spellEnd"/>
            <w:r w:rsidR="004C55C5" w:rsidRPr="004C55C5">
              <w:rPr>
                <w:rFonts w:asciiTheme="minorHAnsi" w:hAnsiTheme="minorHAnsi" w:cstheme="minorHAnsi"/>
                <w:i/>
                <w:sz w:val="22"/>
                <w:szCs w:val="22"/>
                <w:lang w:val="es-ES_tradnl"/>
              </w:rPr>
              <w:t xml:space="preserve"> esq. Regimiento Lanza s/n (entre 3er y 4to anillo) Santa Cruz </w:t>
            </w:r>
            <w:r w:rsidRPr="004C55C5">
              <w:rPr>
                <w:rFonts w:asciiTheme="minorHAnsi" w:hAnsiTheme="minorHAnsi" w:cstheme="minorHAnsi"/>
                <w:i/>
                <w:sz w:val="22"/>
                <w:szCs w:val="22"/>
                <w:lang w:val="es-ES_tradnl"/>
              </w:rPr>
              <w:t>(Señalar la dirección exacta donde se realizará esta actividad)</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DC1EF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C1EFF" w:rsidP="00DC1EFF">
            <w:pPr>
              <w:jc w:val="center"/>
              <w:rPr>
                <w:rFonts w:asciiTheme="minorHAnsi" w:hAnsiTheme="minorHAnsi" w:cstheme="minorHAnsi"/>
                <w:sz w:val="22"/>
                <w:szCs w:val="22"/>
              </w:rPr>
            </w:pPr>
            <w:r>
              <w:rPr>
                <w:rFonts w:asciiTheme="minorHAnsi" w:hAnsiTheme="minorHAnsi" w:cstheme="minorHAnsi"/>
                <w:sz w:val="22"/>
                <w:szCs w:val="22"/>
              </w:rPr>
              <w:t>04/07/2016</w:t>
            </w:r>
          </w:p>
        </w:tc>
        <w:tc>
          <w:tcPr>
            <w:tcW w:w="1089" w:type="dxa"/>
            <w:vAlign w:val="center"/>
          </w:tcPr>
          <w:p w:rsidR="00103622" w:rsidRPr="00552079" w:rsidRDefault="00103622" w:rsidP="00DC1EF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C1EFF" w:rsidP="00DC1EFF">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rsidR="00103622" w:rsidRPr="001B5615" w:rsidRDefault="001B5615" w:rsidP="004C55C5">
            <w:pPr>
              <w:jc w:val="both"/>
              <w:rPr>
                <w:rFonts w:asciiTheme="minorHAnsi" w:hAnsiTheme="minorHAnsi" w:cstheme="minorHAnsi"/>
                <w:color w:val="FF0000"/>
                <w:sz w:val="22"/>
                <w:szCs w:val="22"/>
              </w:rPr>
            </w:pPr>
            <w:r w:rsidRPr="004C55C5">
              <w:rPr>
                <w:rFonts w:asciiTheme="minorHAnsi" w:hAnsiTheme="minorHAnsi" w:cstheme="minorHAnsi"/>
                <w:i/>
                <w:sz w:val="22"/>
                <w:szCs w:val="22"/>
                <w:lang w:val="es-ES_tradnl"/>
              </w:rPr>
              <w:t>Lugar:</w:t>
            </w:r>
            <w:r w:rsidR="004C55C5" w:rsidRPr="004C55C5">
              <w:rPr>
                <w:rFonts w:asciiTheme="minorHAnsi" w:hAnsiTheme="minorHAnsi" w:cstheme="minorHAnsi"/>
                <w:i/>
                <w:sz w:val="22"/>
                <w:szCs w:val="22"/>
                <w:lang w:val="es-ES_tradnl"/>
              </w:rPr>
              <w:t xml:space="preserve"> Oficinas de la Vicepresidencia Nacional de Operaciones-YPFB, ubicadas en Av. </w:t>
            </w:r>
            <w:proofErr w:type="spellStart"/>
            <w:r w:rsidR="004C55C5" w:rsidRPr="004C55C5">
              <w:rPr>
                <w:rFonts w:asciiTheme="minorHAnsi" w:hAnsiTheme="minorHAnsi" w:cstheme="minorHAnsi"/>
                <w:i/>
                <w:sz w:val="22"/>
                <w:szCs w:val="22"/>
                <w:lang w:val="es-ES_tradnl"/>
              </w:rPr>
              <w:t>Grigotá</w:t>
            </w:r>
            <w:proofErr w:type="spellEnd"/>
            <w:r w:rsidR="004C55C5" w:rsidRPr="004C55C5">
              <w:rPr>
                <w:rFonts w:asciiTheme="minorHAnsi" w:hAnsiTheme="minorHAnsi" w:cstheme="minorHAnsi"/>
                <w:i/>
                <w:sz w:val="22"/>
                <w:szCs w:val="22"/>
                <w:lang w:val="es-ES_tradnl"/>
              </w:rPr>
              <w:t xml:space="preserve"> esq. Regimiento Lanza s/n (entre 3er y 4to anillo) Santa Cruz</w:t>
            </w:r>
            <w:r w:rsidR="004C55C5" w:rsidRPr="004C55C5">
              <w:rPr>
                <w:rFonts w:ascii="Calibri" w:hAnsi="Calibri" w:cs="Arial"/>
                <w:b/>
                <w:color w:val="FF0000"/>
                <w:sz w:val="16"/>
                <w:szCs w:val="16"/>
              </w:rPr>
              <w:t xml:space="preserve"> </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DC1EFF">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Default="00103622" w:rsidP="00DC1EF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DC1EFF" w:rsidRPr="00552079" w:rsidRDefault="00DC1EFF" w:rsidP="00DC1EFF">
            <w:pPr>
              <w:jc w:val="center"/>
              <w:rPr>
                <w:rFonts w:asciiTheme="minorHAnsi" w:hAnsiTheme="minorHAnsi" w:cstheme="minorHAnsi"/>
                <w:sz w:val="22"/>
                <w:szCs w:val="22"/>
              </w:rPr>
            </w:pPr>
            <w:r>
              <w:rPr>
                <w:rFonts w:asciiTheme="minorHAnsi" w:hAnsiTheme="minorHAnsi" w:cstheme="minorHAnsi"/>
                <w:sz w:val="22"/>
                <w:szCs w:val="22"/>
              </w:rPr>
              <w:t>04/07/2016</w:t>
            </w:r>
          </w:p>
          <w:p w:rsidR="00103622" w:rsidRPr="00552079" w:rsidRDefault="00103622" w:rsidP="00DC1EFF">
            <w:pPr>
              <w:jc w:val="center"/>
              <w:rPr>
                <w:rFonts w:asciiTheme="minorHAnsi" w:hAnsiTheme="minorHAnsi" w:cstheme="minorHAnsi"/>
                <w:sz w:val="22"/>
                <w:szCs w:val="22"/>
              </w:rPr>
            </w:pPr>
          </w:p>
        </w:tc>
        <w:tc>
          <w:tcPr>
            <w:tcW w:w="1139" w:type="dxa"/>
            <w:gridSpan w:val="2"/>
            <w:vAlign w:val="center"/>
          </w:tcPr>
          <w:p w:rsidR="00103622" w:rsidRDefault="00103622" w:rsidP="00DC1EF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C1EFF" w:rsidRPr="00552079" w:rsidRDefault="00DC1EFF" w:rsidP="00DC1EFF">
            <w:pPr>
              <w:jc w:val="center"/>
              <w:rPr>
                <w:rFonts w:asciiTheme="minorHAnsi" w:hAnsiTheme="minorHAnsi" w:cstheme="minorHAnsi"/>
                <w:sz w:val="22"/>
                <w:szCs w:val="22"/>
              </w:rPr>
            </w:pPr>
            <w:r>
              <w:rPr>
                <w:rFonts w:asciiTheme="minorHAnsi" w:hAnsiTheme="minorHAnsi" w:cstheme="minorHAnsi"/>
                <w:sz w:val="22"/>
                <w:szCs w:val="22"/>
              </w:rPr>
              <w:t>16:30</w:t>
            </w:r>
          </w:p>
          <w:p w:rsidR="00103622" w:rsidRPr="00552079" w:rsidRDefault="00103622" w:rsidP="00DC1EFF">
            <w:pPr>
              <w:jc w:val="center"/>
              <w:rPr>
                <w:rFonts w:asciiTheme="minorHAnsi" w:hAnsiTheme="minorHAnsi" w:cstheme="minorHAnsi"/>
                <w:sz w:val="22"/>
                <w:szCs w:val="22"/>
              </w:rPr>
            </w:pPr>
          </w:p>
        </w:tc>
        <w:tc>
          <w:tcPr>
            <w:tcW w:w="3344" w:type="dxa"/>
            <w:vAlign w:val="center"/>
          </w:tcPr>
          <w:p w:rsidR="00103622" w:rsidRPr="001B5615" w:rsidRDefault="001B5615" w:rsidP="004C55C5">
            <w:pPr>
              <w:jc w:val="both"/>
              <w:rPr>
                <w:rFonts w:asciiTheme="minorHAnsi" w:hAnsiTheme="minorHAnsi" w:cstheme="minorHAnsi"/>
                <w:color w:val="FF0000"/>
                <w:sz w:val="22"/>
                <w:szCs w:val="22"/>
                <w:lang w:val="es-BO"/>
              </w:rPr>
            </w:pPr>
            <w:r w:rsidRPr="004C55C5">
              <w:rPr>
                <w:rFonts w:asciiTheme="minorHAnsi" w:hAnsiTheme="minorHAnsi" w:cstheme="minorHAnsi"/>
                <w:i/>
                <w:sz w:val="22"/>
                <w:szCs w:val="22"/>
                <w:lang w:val="es-ES_tradnl"/>
              </w:rPr>
              <w:t>Lugar:</w:t>
            </w:r>
            <w:r w:rsidR="004C55C5" w:rsidRPr="004C55C5">
              <w:rPr>
                <w:rFonts w:asciiTheme="minorHAnsi" w:hAnsiTheme="minorHAnsi" w:cstheme="minorHAnsi"/>
                <w:i/>
                <w:sz w:val="22"/>
                <w:szCs w:val="22"/>
                <w:lang w:val="es-ES_tradnl"/>
              </w:rPr>
              <w:t xml:space="preserve">  Oficinas de la Vicepresidencia Nacional de Operaciones-YPFB, ubicadas en Av. </w:t>
            </w:r>
            <w:proofErr w:type="spellStart"/>
            <w:r w:rsidR="004C55C5" w:rsidRPr="004C55C5">
              <w:rPr>
                <w:rFonts w:asciiTheme="minorHAnsi" w:hAnsiTheme="minorHAnsi" w:cstheme="minorHAnsi"/>
                <w:i/>
                <w:sz w:val="22"/>
                <w:szCs w:val="22"/>
                <w:lang w:val="es-ES_tradnl"/>
              </w:rPr>
              <w:t>Grigotá</w:t>
            </w:r>
            <w:proofErr w:type="spellEnd"/>
            <w:r w:rsidR="004C55C5" w:rsidRPr="004C55C5">
              <w:rPr>
                <w:rFonts w:asciiTheme="minorHAnsi" w:hAnsiTheme="minorHAnsi" w:cstheme="minorHAnsi"/>
                <w:i/>
                <w:sz w:val="22"/>
                <w:szCs w:val="22"/>
                <w:lang w:val="es-ES_tradnl"/>
              </w:rPr>
              <w:t xml:space="preserve"> esq. Regimiento Lanza s/n (entre 3er y 4to anillo) Santa Cruz</w:t>
            </w:r>
            <w:r w:rsidR="004C55C5" w:rsidRPr="004C55C5">
              <w:rPr>
                <w:rFonts w:ascii="Calibri" w:hAnsi="Calibri" w:cs="Arial"/>
                <w:b/>
                <w:color w:val="FF0000"/>
                <w:sz w:val="16"/>
                <w:szCs w:val="16"/>
              </w:rPr>
              <w:t xml:space="preserve"> </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Default="00103622" w:rsidP="00B37050">
      <w:pPr>
        <w:jc w:val="center"/>
        <w:rPr>
          <w:rFonts w:asciiTheme="minorHAnsi" w:hAnsiTheme="minorHAnsi" w:cstheme="minorHAnsi"/>
          <w:sz w:val="22"/>
          <w:szCs w:val="22"/>
        </w:rPr>
      </w:pPr>
    </w:p>
    <w:p w:rsidR="00600F3C" w:rsidRPr="00552079" w:rsidRDefault="00600F3C"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8990" w:type="dxa"/>
        <w:jc w:val="center"/>
        <w:tblCellMar>
          <w:left w:w="70" w:type="dxa"/>
          <w:right w:w="70" w:type="dxa"/>
        </w:tblCellMar>
        <w:tblLook w:val="04A0" w:firstRow="1" w:lastRow="0" w:firstColumn="1" w:lastColumn="0" w:noHBand="0" w:noVBand="1"/>
      </w:tblPr>
      <w:tblGrid>
        <w:gridCol w:w="548"/>
        <w:gridCol w:w="4206"/>
        <w:gridCol w:w="1113"/>
        <w:gridCol w:w="1368"/>
        <w:gridCol w:w="1755"/>
      </w:tblGrid>
      <w:tr w:rsidR="00103622" w:rsidRPr="00552079" w:rsidTr="00600F3C">
        <w:trPr>
          <w:trHeight w:val="315"/>
          <w:jc w:val="center"/>
        </w:trPr>
        <w:tc>
          <w:tcPr>
            <w:tcW w:w="8990"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600F3C" w:rsidRDefault="00103622" w:rsidP="00600F3C">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600F3C">
        <w:trPr>
          <w:trHeight w:val="373"/>
          <w:jc w:val="center"/>
        </w:trPr>
        <w:tc>
          <w:tcPr>
            <w:tcW w:w="54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06"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02"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7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5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00F3C" w:rsidRPr="00552079" w:rsidTr="00600F3C">
        <w:trPr>
          <w:trHeight w:val="947"/>
          <w:jc w:val="center"/>
        </w:trPr>
        <w:tc>
          <w:tcPr>
            <w:tcW w:w="548" w:type="dxa"/>
            <w:tcBorders>
              <w:top w:val="nil"/>
              <w:left w:val="single" w:sz="8" w:space="0" w:color="auto"/>
              <w:bottom w:val="single" w:sz="8" w:space="0" w:color="auto"/>
              <w:right w:val="single" w:sz="8" w:space="0" w:color="auto"/>
            </w:tcBorders>
            <w:shd w:val="clear" w:color="auto" w:fill="auto"/>
            <w:noWrap/>
            <w:vAlign w:val="center"/>
          </w:tcPr>
          <w:p w:rsidR="00600F3C" w:rsidRPr="00552079" w:rsidRDefault="00600F3C" w:rsidP="00600F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06" w:type="dxa"/>
            <w:tcBorders>
              <w:top w:val="nil"/>
              <w:left w:val="nil"/>
              <w:bottom w:val="single" w:sz="8" w:space="0" w:color="auto"/>
              <w:right w:val="single" w:sz="4" w:space="0" w:color="auto"/>
            </w:tcBorders>
            <w:shd w:val="clear" w:color="000000" w:fill="FFFFFF"/>
            <w:vAlign w:val="center"/>
          </w:tcPr>
          <w:p w:rsidR="00600F3C" w:rsidRPr="00552079" w:rsidRDefault="00600F3C" w:rsidP="00600F3C">
            <w:pPr>
              <w:jc w:val="center"/>
              <w:rPr>
                <w:rFonts w:asciiTheme="minorHAnsi" w:hAnsiTheme="minorHAnsi" w:cstheme="minorHAnsi"/>
                <w:color w:val="000000"/>
                <w:sz w:val="22"/>
                <w:szCs w:val="22"/>
                <w:lang w:val="es-BO" w:eastAsia="es-BO"/>
              </w:rPr>
            </w:pPr>
            <w:r w:rsidRPr="00600F3C">
              <w:rPr>
                <w:rFonts w:asciiTheme="minorHAnsi" w:hAnsiTheme="minorHAnsi" w:cstheme="minorHAnsi"/>
                <w:color w:val="000000"/>
                <w:sz w:val="22"/>
                <w:szCs w:val="22"/>
                <w:lang w:val="es-BO" w:eastAsia="es-BO"/>
              </w:rPr>
              <w:t>MANTENIMIENTO DE GABINETES DOMÉSTICOS</w:t>
            </w:r>
          </w:p>
        </w:tc>
        <w:tc>
          <w:tcPr>
            <w:tcW w:w="1102" w:type="dxa"/>
            <w:tcBorders>
              <w:top w:val="nil"/>
              <w:left w:val="single" w:sz="4" w:space="0" w:color="auto"/>
              <w:bottom w:val="single" w:sz="8" w:space="0" w:color="auto"/>
              <w:right w:val="single" w:sz="8" w:space="0" w:color="auto"/>
            </w:tcBorders>
            <w:shd w:val="clear" w:color="000000" w:fill="FFFFFF"/>
            <w:vAlign w:val="center"/>
          </w:tcPr>
          <w:p w:rsidR="00600F3C" w:rsidRPr="00552079" w:rsidRDefault="00600F3C" w:rsidP="00600F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76" w:type="dxa"/>
            <w:tcBorders>
              <w:top w:val="nil"/>
              <w:left w:val="nil"/>
              <w:bottom w:val="single" w:sz="8" w:space="0" w:color="auto"/>
              <w:right w:val="single" w:sz="8" w:space="0" w:color="auto"/>
            </w:tcBorders>
            <w:shd w:val="clear" w:color="auto" w:fill="auto"/>
            <w:vAlign w:val="center"/>
          </w:tcPr>
          <w:p w:rsidR="00600F3C" w:rsidRPr="00600F3C" w:rsidRDefault="00600F3C" w:rsidP="00600F3C">
            <w:pPr>
              <w:jc w:val="right"/>
              <w:rPr>
                <w:rFonts w:asciiTheme="minorHAnsi" w:hAnsiTheme="minorHAnsi" w:cstheme="minorHAnsi"/>
                <w:color w:val="000000"/>
                <w:sz w:val="22"/>
                <w:szCs w:val="22"/>
                <w:lang w:val="es-BO" w:eastAsia="es-BO"/>
              </w:rPr>
            </w:pPr>
            <w:r w:rsidRPr="00600F3C">
              <w:rPr>
                <w:rFonts w:asciiTheme="minorHAnsi" w:hAnsiTheme="minorHAnsi" w:cstheme="minorHAnsi"/>
                <w:color w:val="000000"/>
                <w:sz w:val="22"/>
                <w:szCs w:val="22"/>
                <w:lang w:val="es-BO" w:eastAsia="es-BO"/>
              </w:rPr>
              <w:t>97.486,78</w:t>
            </w:r>
          </w:p>
        </w:tc>
        <w:tc>
          <w:tcPr>
            <w:tcW w:w="1755" w:type="dxa"/>
            <w:tcBorders>
              <w:top w:val="nil"/>
              <w:left w:val="nil"/>
              <w:bottom w:val="single" w:sz="8" w:space="0" w:color="auto"/>
              <w:right w:val="single" w:sz="8" w:space="0" w:color="auto"/>
            </w:tcBorders>
            <w:shd w:val="clear" w:color="auto" w:fill="auto"/>
            <w:noWrap/>
            <w:vAlign w:val="center"/>
          </w:tcPr>
          <w:p w:rsidR="00600F3C" w:rsidRPr="00600F3C" w:rsidRDefault="00600F3C" w:rsidP="00600F3C">
            <w:pPr>
              <w:spacing w:before="240" w:after="240"/>
              <w:jc w:val="right"/>
              <w:rPr>
                <w:rFonts w:asciiTheme="minorHAnsi" w:hAnsiTheme="minorHAnsi" w:cstheme="minorHAnsi"/>
                <w:color w:val="000000"/>
                <w:sz w:val="22"/>
                <w:szCs w:val="22"/>
                <w:lang w:val="es-BO" w:eastAsia="es-BO"/>
              </w:rPr>
            </w:pPr>
            <w:r w:rsidRPr="00600F3C">
              <w:rPr>
                <w:rFonts w:asciiTheme="minorHAnsi" w:hAnsiTheme="minorHAnsi" w:cstheme="minorHAnsi"/>
                <w:color w:val="000000"/>
                <w:sz w:val="22"/>
                <w:szCs w:val="22"/>
                <w:lang w:val="es-BO" w:eastAsia="es-BO"/>
              </w:rPr>
              <w:t>97.486,78</w:t>
            </w:r>
          </w:p>
        </w:tc>
      </w:tr>
      <w:tr w:rsidR="00600F3C" w:rsidRPr="00552079" w:rsidTr="00600F3C">
        <w:trPr>
          <w:trHeight w:val="393"/>
          <w:jc w:val="center"/>
        </w:trPr>
        <w:tc>
          <w:tcPr>
            <w:tcW w:w="723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00F3C" w:rsidRPr="00552079" w:rsidRDefault="00600F3C" w:rsidP="00600F3C">
            <w:pPr>
              <w:spacing w:line="276" w:lineRule="auto"/>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55" w:type="dxa"/>
            <w:tcBorders>
              <w:top w:val="nil"/>
              <w:left w:val="nil"/>
              <w:bottom w:val="single" w:sz="8" w:space="0" w:color="auto"/>
              <w:right w:val="single" w:sz="8" w:space="0" w:color="auto"/>
            </w:tcBorders>
            <w:shd w:val="clear" w:color="auto" w:fill="auto"/>
            <w:noWrap/>
            <w:vAlign w:val="center"/>
            <w:hideMark/>
          </w:tcPr>
          <w:p w:rsidR="00600F3C" w:rsidRPr="00600F3C" w:rsidRDefault="00600F3C" w:rsidP="00600F3C">
            <w:pPr>
              <w:spacing w:before="240" w:after="240"/>
              <w:jc w:val="right"/>
              <w:rPr>
                <w:rFonts w:asciiTheme="minorHAnsi" w:hAnsiTheme="minorHAnsi" w:cstheme="minorHAnsi"/>
                <w:color w:val="000000"/>
                <w:sz w:val="22"/>
                <w:szCs w:val="22"/>
                <w:lang w:val="es-BO" w:eastAsia="es-BO"/>
              </w:rPr>
            </w:pPr>
            <w:r w:rsidRPr="00600F3C">
              <w:rPr>
                <w:rFonts w:asciiTheme="minorHAnsi" w:hAnsiTheme="minorHAnsi" w:cstheme="minorHAnsi"/>
                <w:color w:val="000000"/>
                <w:sz w:val="22"/>
                <w:szCs w:val="22"/>
                <w:lang w:val="es-BO" w:eastAsia="es-BO"/>
              </w:rPr>
              <w:t>97.486,78</w:t>
            </w:r>
          </w:p>
        </w:tc>
      </w:tr>
    </w:tbl>
    <w:p w:rsidR="00103622" w:rsidRPr="00552079" w:rsidRDefault="00103622" w:rsidP="00B37050">
      <w:pPr>
        <w:jc w:val="cente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5445A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5445A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5445A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5445A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5445A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5445A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445A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445A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445A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se encuentren cumpliendo sanción penal establecida mediante sentencia ejecutoriada por delitos comprendidos en la Ley N º 1743, de 15 de enero de 1997, que aprueba y ratifica </w:t>
      </w:r>
      <w:r w:rsidRPr="00552079">
        <w:rPr>
          <w:rFonts w:asciiTheme="minorHAnsi" w:eastAsiaTheme="minorHAnsi" w:hAnsiTheme="minorHAnsi" w:cstheme="minorHAnsi"/>
          <w:sz w:val="22"/>
          <w:szCs w:val="22"/>
          <w:lang w:val="es-BO"/>
        </w:rPr>
        <w:lastRenderedPageBreak/>
        <w:t>la convención Interamericana contra la corrupción o sus equivalentes previstos en el Código Penal y Ley Anticorrupción Marcelo Quiroga Santa Cruz.</w:t>
      </w:r>
    </w:p>
    <w:p w:rsidR="006A773C" w:rsidRPr="00552079" w:rsidRDefault="006A773C" w:rsidP="005445A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445A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445A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5445A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445A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445A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445A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445A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Default="0042668B" w:rsidP="00B37050">
      <w:pPr>
        <w:ind w:left="708"/>
        <w:jc w:val="both"/>
        <w:rPr>
          <w:rFonts w:asciiTheme="minorHAnsi" w:hAnsiTheme="minorHAnsi" w:cstheme="minorHAnsi"/>
          <w:sz w:val="22"/>
          <w:szCs w:val="22"/>
        </w:rPr>
      </w:pPr>
    </w:p>
    <w:p w:rsidR="00600F3C" w:rsidRDefault="00600F3C" w:rsidP="00B37050">
      <w:pPr>
        <w:ind w:left="708"/>
        <w:jc w:val="both"/>
        <w:rPr>
          <w:rFonts w:asciiTheme="minorHAnsi" w:hAnsiTheme="minorHAnsi" w:cstheme="minorHAnsi"/>
          <w:sz w:val="22"/>
          <w:szCs w:val="22"/>
        </w:rPr>
      </w:pPr>
    </w:p>
    <w:p w:rsidR="00600F3C" w:rsidRPr="00552079" w:rsidRDefault="00600F3C"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5445AF">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5445A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5445A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5445A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5445A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5445AF">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5445A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5445A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lastRenderedPageBreak/>
        <w:t>El proponente decida retirar su propuesta de manera expresa con posterioridad a la apertura de propuestas.</w:t>
      </w:r>
    </w:p>
    <w:p w:rsidR="006F058D" w:rsidRPr="00595D30" w:rsidRDefault="006F058D" w:rsidP="005445A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5445A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445A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445A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445A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5445A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5445A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5445A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5445A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5445A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5445A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5445A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445A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5445A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5445A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5445A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3B705F" w:rsidRDefault="003B705F" w:rsidP="00AC12E8">
      <w:pPr>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3B705F" w:rsidP="002F49CD">
            <w:pPr>
              <w:jc w:val="both"/>
              <w:rPr>
                <w:rFonts w:asciiTheme="minorHAnsi" w:hAnsiTheme="minorHAnsi" w:cstheme="minorHAnsi"/>
                <w:sz w:val="22"/>
                <w:szCs w:val="22"/>
              </w:rPr>
            </w:pPr>
            <w:r w:rsidRPr="003B705F">
              <w:rPr>
                <w:rFonts w:asciiTheme="minorHAnsi" w:hAnsiTheme="minorHAnsi" w:cstheme="minorHAnsi"/>
                <w:sz w:val="22"/>
                <w:szCs w:val="22"/>
              </w:rPr>
              <w:t>MANTENIMIENTO DE GABINETES DOMESTICOS</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3B705F" w:rsidP="002F49CD">
            <w:pPr>
              <w:jc w:val="both"/>
              <w:rPr>
                <w:rFonts w:asciiTheme="minorHAnsi" w:hAnsiTheme="minorHAnsi" w:cstheme="minorHAnsi"/>
                <w:sz w:val="22"/>
                <w:szCs w:val="22"/>
              </w:rPr>
            </w:pPr>
            <w:r w:rsidRPr="003B705F">
              <w:rPr>
                <w:rFonts w:asciiTheme="minorHAnsi" w:hAnsiTheme="minorHAnsi" w:cstheme="minorHAnsi"/>
                <w:sz w:val="22"/>
                <w:szCs w:val="22"/>
              </w:rPr>
              <w:t>GCC-CDL-DRSC-66-16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B705F" w:rsidRDefault="003B705F" w:rsidP="003A1C43">
      <w:pPr>
        <w:ind w:left="426"/>
        <w:jc w:val="center"/>
        <w:rPr>
          <w:rFonts w:asciiTheme="minorHAnsi" w:hAnsiTheme="minorHAnsi" w:cstheme="minorHAnsi"/>
          <w:b/>
          <w:sz w:val="22"/>
          <w:szCs w:val="22"/>
        </w:rPr>
      </w:pPr>
    </w:p>
    <w:p w:rsidR="003B705F" w:rsidRDefault="003B705F" w:rsidP="003A1C43">
      <w:pPr>
        <w:ind w:left="426"/>
        <w:jc w:val="center"/>
        <w:rPr>
          <w:rFonts w:asciiTheme="minorHAnsi" w:hAnsiTheme="minorHAnsi" w:cstheme="minorHAnsi"/>
          <w:b/>
          <w:sz w:val="22"/>
          <w:szCs w:val="22"/>
        </w:rPr>
      </w:pPr>
    </w:p>
    <w:p w:rsidR="003B705F" w:rsidRDefault="003B705F" w:rsidP="003A1C43">
      <w:pPr>
        <w:ind w:left="426"/>
        <w:jc w:val="center"/>
        <w:rPr>
          <w:rFonts w:asciiTheme="minorHAnsi" w:hAnsiTheme="minorHAnsi" w:cstheme="minorHAnsi"/>
          <w:b/>
          <w:sz w:val="22"/>
          <w:szCs w:val="22"/>
        </w:rPr>
      </w:pPr>
    </w:p>
    <w:p w:rsidR="003B705F" w:rsidRDefault="003B705F" w:rsidP="003A1C43">
      <w:pPr>
        <w:ind w:left="426"/>
        <w:jc w:val="center"/>
        <w:rPr>
          <w:rFonts w:asciiTheme="minorHAnsi" w:hAnsiTheme="minorHAnsi" w:cstheme="minorHAnsi"/>
          <w:b/>
          <w:sz w:val="22"/>
          <w:szCs w:val="22"/>
        </w:rPr>
      </w:pPr>
    </w:p>
    <w:p w:rsidR="003B705F" w:rsidRDefault="003B705F" w:rsidP="003A1C43">
      <w:pPr>
        <w:ind w:left="426"/>
        <w:jc w:val="center"/>
        <w:rPr>
          <w:rFonts w:asciiTheme="minorHAnsi" w:hAnsiTheme="minorHAnsi" w:cstheme="minorHAnsi"/>
          <w:b/>
          <w:sz w:val="22"/>
          <w:szCs w:val="22"/>
        </w:rPr>
      </w:pPr>
    </w:p>
    <w:p w:rsidR="003B705F" w:rsidRDefault="003B705F" w:rsidP="003A1C43">
      <w:pPr>
        <w:ind w:left="426"/>
        <w:jc w:val="center"/>
        <w:rPr>
          <w:rFonts w:asciiTheme="minorHAnsi" w:hAnsiTheme="minorHAnsi" w:cstheme="minorHAnsi"/>
          <w:b/>
          <w:sz w:val="22"/>
          <w:szCs w:val="22"/>
        </w:rPr>
      </w:pPr>
    </w:p>
    <w:p w:rsidR="003B705F" w:rsidRDefault="003B705F" w:rsidP="003A1C43">
      <w:pPr>
        <w:ind w:left="426"/>
        <w:jc w:val="center"/>
        <w:rPr>
          <w:rFonts w:asciiTheme="minorHAnsi" w:hAnsiTheme="minorHAnsi" w:cstheme="minorHAnsi"/>
          <w:b/>
          <w:sz w:val="22"/>
          <w:szCs w:val="22"/>
        </w:rPr>
      </w:pPr>
    </w:p>
    <w:p w:rsidR="003B705F" w:rsidRDefault="003B705F" w:rsidP="003A1C43">
      <w:pPr>
        <w:ind w:left="426"/>
        <w:jc w:val="center"/>
        <w:rPr>
          <w:rFonts w:asciiTheme="minorHAnsi" w:hAnsiTheme="minorHAnsi" w:cstheme="minorHAnsi"/>
          <w:b/>
          <w:sz w:val="22"/>
          <w:szCs w:val="22"/>
        </w:rPr>
      </w:pPr>
    </w:p>
    <w:p w:rsidR="003B705F" w:rsidRDefault="003B705F" w:rsidP="003A1C43">
      <w:pPr>
        <w:ind w:left="426"/>
        <w:jc w:val="center"/>
        <w:rPr>
          <w:rFonts w:asciiTheme="minorHAnsi" w:hAnsiTheme="minorHAnsi" w:cstheme="minorHAnsi"/>
          <w:b/>
          <w:sz w:val="22"/>
          <w:szCs w:val="22"/>
        </w:rPr>
      </w:pPr>
    </w:p>
    <w:p w:rsidR="003B705F" w:rsidRDefault="003B705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5445A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5445A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3B705F" w:rsidRDefault="003B705F" w:rsidP="007D06E4">
      <w:pPr>
        <w:ind w:left="426"/>
        <w:jc w:val="both"/>
        <w:rPr>
          <w:rFonts w:asciiTheme="minorHAnsi" w:hAnsiTheme="minorHAnsi" w:cstheme="minorHAnsi"/>
          <w:sz w:val="22"/>
          <w:szCs w:val="22"/>
        </w:rPr>
      </w:pPr>
    </w:p>
    <w:p w:rsidR="003B705F" w:rsidRDefault="003B705F" w:rsidP="007D06E4">
      <w:pPr>
        <w:ind w:left="426"/>
        <w:jc w:val="both"/>
        <w:rPr>
          <w:rFonts w:asciiTheme="minorHAnsi" w:hAnsiTheme="minorHAnsi" w:cstheme="minorHAnsi"/>
          <w:sz w:val="22"/>
          <w:szCs w:val="22"/>
        </w:rPr>
      </w:pPr>
    </w:p>
    <w:p w:rsidR="003B705F" w:rsidRDefault="003B705F" w:rsidP="007D06E4">
      <w:pPr>
        <w:ind w:left="426"/>
        <w:jc w:val="both"/>
        <w:rPr>
          <w:rFonts w:asciiTheme="minorHAnsi" w:hAnsiTheme="minorHAnsi" w:cstheme="minorHAnsi"/>
          <w:sz w:val="22"/>
          <w:szCs w:val="22"/>
        </w:rPr>
      </w:pPr>
    </w:p>
    <w:p w:rsidR="003B705F" w:rsidRDefault="003B705F" w:rsidP="007D06E4">
      <w:pPr>
        <w:ind w:left="426"/>
        <w:jc w:val="both"/>
        <w:rPr>
          <w:rFonts w:asciiTheme="minorHAnsi" w:hAnsiTheme="minorHAnsi" w:cstheme="minorHAnsi"/>
          <w:sz w:val="22"/>
          <w:szCs w:val="22"/>
        </w:rPr>
      </w:pPr>
    </w:p>
    <w:p w:rsidR="003B705F" w:rsidRDefault="003B705F" w:rsidP="007D06E4">
      <w:pPr>
        <w:ind w:left="426"/>
        <w:jc w:val="both"/>
        <w:rPr>
          <w:rFonts w:asciiTheme="minorHAnsi" w:hAnsiTheme="minorHAnsi" w:cstheme="minorHAnsi"/>
          <w:sz w:val="22"/>
          <w:szCs w:val="22"/>
        </w:rPr>
      </w:pPr>
    </w:p>
    <w:p w:rsidR="003B705F" w:rsidRPr="00552079" w:rsidRDefault="003B705F" w:rsidP="007D06E4">
      <w:pPr>
        <w:ind w:left="426"/>
        <w:jc w:val="both"/>
        <w:rPr>
          <w:rFonts w:asciiTheme="minorHAnsi" w:hAnsiTheme="minorHAnsi" w:cstheme="minorHAnsi"/>
          <w:sz w:val="22"/>
          <w:szCs w:val="22"/>
        </w:rPr>
      </w:pP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3B705F" w:rsidRPr="001844BC" w:rsidRDefault="003B705F" w:rsidP="003B705F">
      <w:pPr>
        <w:spacing w:after="120"/>
        <w:jc w:val="both"/>
        <w:rPr>
          <w:rFonts w:ascii="Calibri" w:hAnsi="Calibri"/>
          <w:b/>
          <w:bCs/>
          <w:sz w:val="22"/>
          <w:szCs w:val="22"/>
          <w:u w:val="single"/>
          <w:lang w:val="es-BO"/>
        </w:rPr>
      </w:pPr>
      <w:r w:rsidRPr="001844BC">
        <w:rPr>
          <w:rFonts w:ascii="Calibri" w:hAnsi="Calibri"/>
          <w:b/>
          <w:bCs/>
          <w:sz w:val="22"/>
          <w:szCs w:val="22"/>
          <w:u w:val="single"/>
          <w:lang w:val="es-BO"/>
        </w:rPr>
        <w:t>GARANTÍA DE SERIEDAD DE PROPUESTA</w:t>
      </w:r>
    </w:p>
    <w:p w:rsidR="003B705F" w:rsidRPr="001844BC" w:rsidRDefault="003B705F" w:rsidP="003B705F">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B705F" w:rsidRPr="001844BC" w:rsidRDefault="003B705F" w:rsidP="003B705F">
      <w:pPr>
        <w:pStyle w:val="Prrafodelista"/>
        <w:jc w:val="both"/>
        <w:rPr>
          <w:rFonts w:ascii="Calibri" w:hAnsi="Calibri"/>
          <w:sz w:val="22"/>
          <w:szCs w:val="22"/>
          <w:lang w:val="es-BO"/>
        </w:rPr>
      </w:pPr>
    </w:p>
    <w:p w:rsidR="003B705F" w:rsidRDefault="003B705F" w:rsidP="005445AF">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35227">
        <w:rPr>
          <w:rFonts w:ascii="Calibri" w:hAnsi="Calibri"/>
          <w:b/>
          <w:sz w:val="22"/>
          <w:szCs w:val="22"/>
          <w:lang w:val="es-BO"/>
        </w:rPr>
        <w:t>renovable, irrevocable y de ejecución inmediata</w:t>
      </w:r>
      <w:r w:rsidRPr="00435227">
        <w:rPr>
          <w:rFonts w:ascii="Calibri" w:hAnsi="Calibri"/>
          <w:sz w:val="22"/>
          <w:szCs w:val="22"/>
          <w:lang w:val="es-BO"/>
        </w:rPr>
        <w:t xml:space="preserve"> con vigencia de </w:t>
      </w:r>
      <w:r>
        <w:rPr>
          <w:rFonts w:ascii="Calibri" w:hAnsi="Calibri"/>
          <w:sz w:val="22"/>
          <w:szCs w:val="22"/>
          <w:lang w:val="es-BO"/>
        </w:rPr>
        <w:t>90</w:t>
      </w:r>
      <w:r w:rsidRPr="00435227">
        <w:rPr>
          <w:rFonts w:ascii="Calibri" w:hAnsi="Calibri"/>
          <w:sz w:val="22"/>
          <w:szCs w:val="22"/>
          <w:lang w:val="es-BO"/>
        </w:rPr>
        <w:t xml:space="preserve"> días </w:t>
      </w:r>
      <w:r>
        <w:rPr>
          <w:rFonts w:ascii="Calibri" w:hAnsi="Calibri"/>
          <w:sz w:val="22"/>
          <w:szCs w:val="22"/>
          <w:lang w:val="es-BO"/>
        </w:rPr>
        <w:t xml:space="preserve">calendario </w:t>
      </w:r>
      <w:r w:rsidRPr="00435227">
        <w:rPr>
          <w:rFonts w:ascii="Calibri" w:hAnsi="Calibri"/>
          <w:sz w:val="22"/>
          <w:szCs w:val="22"/>
          <w:lang w:val="es-BO"/>
        </w:rPr>
        <w:t xml:space="preserve">por un importe equivalente al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3B705F" w:rsidRDefault="003B705F" w:rsidP="005445AF">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Garantía a Primer Requerimiento</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w:t>
      </w:r>
      <w:r>
        <w:rPr>
          <w:rFonts w:ascii="Calibri" w:hAnsi="Calibri"/>
          <w:sz w:val="22"/>
          <w:szCs w:val="22"/>
          <w:lang w:val="es-BO"/>
        </w:rPr>
        <w:t xml:space="preserve"> 0,5 </w:t>
      </w:r>
      <w:r w:rsidRPr="00435227">
        <w:rPr>
          <w:rFonts w:ascii="Calibri" w:hAnsi="Calibri"/>
          <w:sz w:val="22"/>
          <w:szCs w:val="22"/>
          <w:lang w:val="es-BO"/>
        </w:rPr>
        <w:t>(%) del valor total la propuesta económica.</w:t>
      </w:r>
    </w:p>
    <w:p w:rsidR="003B705F" w:rsidRDefault="003B705F" w:rsidP="005445AF">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Póliza de caución a Primer requerimiento para Entidades Públicas</w:t>
      </w:r>
      <w:r w:rsidRPr="00435227">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 xml:space="preserve">días </w:t>
      </w:r>
      <w:r>
        <w:rPr>
          <w:rFonts w:ascii="Calibri" w:hAnsi="Calibri"/>
          <w:sz w:val="22"/>
          <w:szCs w:val="22"/>
          <w:lang w:val="es-BO"/>
        </w:rPr>
        <w:t xml:space="preserve">calendario </w:t>
      </w:r>
      <w:r w:rsidRPr="00435227">
        <w:rPr>
          <w:rFonts w:ascii="Calibri" w:hAnsi="Calibri"/>
          <w:sz w:val="22"/>
          <w:szCs w:val="22"/>
          <w:lang w:val="es-BO"/>
        </w:rPr>
        <w:t xml:space="preserve">a contar de la fecha prevista para la presentación de propuestas y por un importe equivalente de al menos a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3B705F" w:rsidRDefault="003B705F" w:rsidP="003B705F">
      <w:pPr>
        <w:jc w:val="both"/>
        <w:rPr>
          <w:rFonts w:ascii="Calibri" w:hAnsi="Calibri"/>
          <w:b/>
          <w:bCs/>
          <w:sz w:val="22"/>
          <w:szCs w:val="22"/>
          <w:u w:val="single"/>
          <w:lang w:val="es-BO"/>
        </w:rPr>
      </w:pPr>
    </w:p>
    <w:p w:rsidR="003B705F" w:rsidRPr="001844BC" w:rsidRDefault="003B705F" w:rsidP="003B705F">
      <w:pPr>
        <w:spacing w:after="120"/>
        <w:jc w:val="both"/>
        <w:rPr>
          <w:rFonts w:ascii="Calibri" w:hAnsi="Calibri"/>
          <w:b/>
          <w:bCs/>
          <w:sz w:val="22"/>
          <w:szCs w:val="22"/>
          <w:u w:val="single"/>
          <w:lang w:val="es-BO"/>
        </w:rPr>
      </w:pPr>
      <w:r w:rsidRPr="001844BC">
        <w:rPr>
          <w:rFonts w:ascii="Calibri" w:hAnsi="Calibri"/>
          <w:b/>
          <w:bCs/>
          <w:sz w:val="22"/>
          <w:szCs w:val="22"/>
          <w:u w:val="single"/>
          <w:lang w:val="es-BO"/>
        </w:rPr>
        <w:t xml:space="preserve">GARANTÍA DE </w:t>
      </w:r>
      <w:r w:rsidRPr="004033EA">
        <w:rPr>
          <w:rFonts w:ascii="Calibri" w:hAnsi="Calibri"/>
          <w:b/>
          <w:bCs/>
          <w:sz w:val="22"/>
          <w:szCs w:val="22"/>
          <w:u w:val="single"/>
          <w:lang w:val="es-BO"/>
        </w:rPr>
        <w:t>CORRECTA INVERSIÓN DE ANTICIPO</w:t>
      </w:r>
    </w:p>
    <w:p w:rsidR="003B705F" w:rsidRPr="001844BC" w:rsidRDefault="003B705F" w:rsidP="003B705F">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B705F" w:rsidRPr="001844BC" w:rsidRDefault="003B705F" w:rsidP="003B705F">
      <w:pPr>
        <w:jc w:val="both"/>
        <w:rPr>
          <w:rFonts w:ascii="Calibri" w:hAnsi="Calibri"/>
          <w:sz w:val="22"/>
          <w:szCs w:val="22"/>
          <w:lang w:val="es-BO"/>
        </w:rPr>
      </w:pPr>
    </w:p>
    <w:p w:rsidR="003B705F" w:rsidRDefault="003B705F" w:rsidP="005445AF">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35227">
        <w:rPr>
          <w:rFonts w:ascii="Calibri" w:hAnsi="Calibri"/>
          <w:sz w:val="22"/>
          <w:szCs w:val="22"/>
          <w:lang w:val="es-BO"/>
        </w:rPr>
        <w:t xml:space="preserve"> cuya vigencia será de </w:t>
      </w:r>
      <w:r>
        <w:rPr>
          <w:rFonts w:ascii="Calibri" w:hAnsi="Calibri"/>
          <w:sz w:val="22"/>
          <w:szCs w:val="22"/>
          <w:lang w:val="es-BO"/>
        </w:rPr>
        <w:t xml:space="preserve">60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xml:space="preserve">, por </w:t>
      </w:r>
      <w:r>
        <w:rPr>
          <w:rFonts w:ascii="Calibri" w:hAnsi="Calibri"/>
          <w:sz w:val="22"/>
          <w:szCs w:val="22"/>
          <w:lang w:val="es-BO"/>
        </w:rPr>
        <w:t>un importe equivalente al 100% </w:t>
      </w:r>
      <w:r w:rsidRPr="00435227">
        <w:rPr>
          <w:rFonts w:ascii="Calibri" w:hAnsi="Calibri"/>
          <w:sz w:val="22"/>
          <w:szCs w:val="22"/>
          <w:lang w:val="es-BO"/>
        </w:rPr>
        <w:t>del monto del anticipo.</w:t>
      </w:r>
    </w:p>
    <w:p w:rsidR="003B705F" w:rsidRPr="00D754D0" w:rsidRDefault="003B705F" w:rsidP="005445AF">
      <w:pPr>
        <w:pStyle w:val="Prrafodelista"/>
        <w:numPr>
          <w:ilvl w:val="0"/>
          <w:numId w:val="31"/>
        </w:numPr>
        <w:ind w:left="709" w:hanging="425"/>
        <w:jc w:val="both"/>
        <w:rPr>
          <w:rFonts w:ascii="Calibri" w:hAnsi="Calibri"/>
          <w:sz w:val="22"/>
          <w:szCs w:val="22"/>
          <w:lang w:val="es-BO"/>
        </w:rPr>
      </w:pPr>
      <w:r w:rsidRPr="004C0E22">
        <w:rPr>
          <w:rFonts w:ascii="Calibri" w:hAnsi="Calibri"/>
          <w:b/>
          <w:bCs/>
          <w:sz w:val="22"/>
          <w:szCs w:val="22"/>
          <w:lang w:val="es-BO"/>
        </w:rPr>
        <w:t>Garantía a Primer Requerimiento</w:t>
      </w:r>
      <w:r w:rsidRPr="004C0E22">
        <w:rPr>
          <w:rFonts w:ascii="Calibri" w:hAnsi="Calibr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Pr>
          <w:rFonts w:ascii="Calibri" w:hAnsi="Calibri"/>
          <w:bCs/>
          <w:sz w:val="22"/>
          <w:szCs w:val="22"/>
          <w:lang w:val="es-BO"/>
        </w:rPr>
        <w:t xml:space="preserve">60 </w:t>
      </w:r>
      <w:r w:rsidRPr="004C0E22">
        <w:rPr>
          <w:rFonts w:ascii="Calibri" w:hAnsi="Calibri"/>
          <w:bCs/>
          <w:sz w:val="22"/>
          <w:szCs w:val="22"/>
          <w:lang w:val="es-BO"/>
        </w:rPr>
        <w:t xml:space="preserve">días </w:t>
      </w:r>
      <w:r>
        <w:rPr>
          <w:rFonts w:ascii="Calibri" w:hAnsi="Calibri"/>
          <w:bCs/>
          <w:sz w:val="22"/>
          <w:szCs w:val="22"/>
          <w:lang w:val="es-BO"/>
        </w:rPr>
        <w:t>calendario</w:t>
      </w:r>
      <w:r w:rsidRPr="004C0E22">
        <w:rPr>
          <w:rFonts w:ascii="Calibri" w:hAnsi="Calibri"/>
          <w:bCs/>
          <w:sz w:val="22"/>
          <w:szCs w:val="22"/>
          <w:lang w:val="es-BO"/>
        </w:rPr>
        <w:t>, a la orden de Yacimientos  Petrolíferos Fiscales Bolivianos, por un importe equivalente al 100%  del monto del anticipo.</w:t>
      </w:r>
    </w:p>
    <w:p w:rsidR="003B705F" w:rsidRPr="004C0E22" w:rsidRDefault="003B705F" w:rsidP="003B705F">
      <w:pPr>
        <w:pStyle w:val="Prrafodelista"/>
        <w:jc w:val="both"/>
        <w:rPr>
          <w:rFonts w:ascii="Calibri" w:hAnsi="Calibri"/>
          <w:sz w:val="22"/>
          <w:szCs w:val="22"/>
          <w:lang w:val="es-BO"/>
        </w:rPr>
      </w:pPr>
    </w:p>
    <w:p w:rsidR="003B705F" w:rsidRPr="001844BC" w:rsidRDefault="003B705F" w:rsidP="003B705F">
      <w:pPr>
        <w:jc w:val="both"/>
        <w:rPr>
          <w:rFonts w:ascii="Calibri" w:hAnsi="Calibri"/>
          <w:b/>
          <w:bCs/>
          <w:sz w:val="22"/>
          <w:szCs w:val="22"/>
          <w:u w:val="single"/>
          <w:lang w:val="es-BO"/>
        </w:rPr>
      </w:pPr>
      <w:r w:rsidRPr="001844BC">
        <w:rPr>
          <w:rFonts w:ascii="Calibri" w:hAnsi="Calibri"/>
          <w:b/>
          <w:bCs/>
          <w:sz w:val="22"/>
          <w:szCs w:val="22"/>
          <w:u w:val="single"/>
          <w:lang w:val="es-BO"/>
        </w:rPr>
        <w:t>GARANTÍA DE CUMPLIMIENTO DE CONTRATO</w:t>
      </w:r>
    </w:p>
    <w:p w:rsidR="003B705F" w:rsidRPr="001844BC" w:rsidRDefault="003B705F" w:rsidP="003B705F">
      <w:pPr>
        <w:pStyle w:val="Prrafodelista"/>
        <w:ind w:left="284"/>
        <w:jc w:val="both"/>
        <w:rPr>
          <w:rFonts w:ascii="Calibri" w:hAnsi="Calibri"/>
          <w:sz w:val="22"/>
          <w:szCs w:val="22"/>
          <w:lang w:val="es-BO"/>
        </w:rPr>
      </w:pPr>
    </w:p>
    <w:p w:rsidR="003B705F" w:rsidRPr="001844BC" w:rsidRDefault="003B705F" w:rsidP="003B705F">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B705F" w:rsidRPr="001844BC" w:rsidRDefault="003B705F" w:rsidP="003B705F">
      <w:pPr>
        <w:pStyle w:val="Prrafodelista"/>
        <w:jc w:val="both"/>
        <w:rPr>
          <w:rFonts w:ascii="Calibri" w:hAnsi="Calibri"/>
          <w:sz w:val="22"/>
          <w:szCs w:val="22"/>
          <w:lang w:val="es-BO"/>
        </w:rPr>
      </w:pPr>
    </w:p>
    <w:p w:rsidR="003B705F" w:rsidRDefault="003B705F" w:rsidP="005445AF">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3B705F" w:rsidRDefault="003B705F" w:rsidP="005445AF">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Garantía a Primer Requerimiento</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w:t>
      </w:r>
      <w:r>
        <w:rPr>
          <w:rFonts w:ascii="Calibri" w:hAnsi="Calibri"/>
          <w:sz w:val="22"/>
          <w:szCs w:val="22"/>
          <w:lang w:val="es-BO"/>
        </w:rPr>
        <w:t xml:space="preserve"> 60</w:t>
      </w:r>
      <w:r w:rsidRPr="004C0E22">
        <w:rPr>
          <w:rFonts w:ascii="Calibri" w:hAnsi="Calibri"/>
          <w:sz w:val="22"/>
          <w:szCs w:val="22"/>
          <w:lang w:val="es-BO"/>
        </w:rPr>
        <w:t xml:space="preserve"> días calendario adicionales a la vigencia del contrato, por un importe equivalente al 7% del valor total del contrato.</w:t>
      </w:r>
    </w:p>
    <w:p w:rsidR="003B705F" w:rsidRDefault="003B705F" w:rsidP="005445AF">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Póliza de caución a Primer requerimiento para Entidades Públicas</w:t>
      </w:r>
      <w:r w:rsidRPr="004C0E22">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3B705F" w:rsidRDefault="003B705F" w:rsidP="003B705F">
      <w:pPr>
        <w:pStyle w:val="Prrafodelista"/>
        <w:jc w:val="both"/>
        <w:rPr>
          <w:rFonts w:ascii="Calibri" w:hAnsi="Calibri"/>
          <w:sz w:val="22"/>
          <w:szCs w:val="22"/>
          <w:lang w:val="es-BO"/>
        </w:rPr>
      </w:pPr>
    </w:p>
    <w:p w:rsidR="00F50C94" w:rsidRDefault="003B705F" w:rsidP="003046E3">
      <w:pPr>
        <w:jc w:val="both"/>
        <w:rPr>
          <w:rFonts w:asciiTheme="minorHAnsi" w:hAnsiTheme="minorHAnsi" w:cstheme="minorHAnsi"/>
          <w:b/>
          <w:sz w:val="22"/>
          <w:szCs w:val="22"/>
          <w:lang w:val="es-ES_tradnl"/>
        </w:rPr>
      </w:pPr>
      <w:r w:rsidRPr="001F0559">
        <w:rPr>
          <w:rFonts w:ascii="Calibri" w:hAnsi="Calibri"/>
          <w:b/>
          <w:sz w:val="22"/>
          <w:szCs w:val="22"/>
          <w:lang w:val="es-BO"/>
        </w:rPr>
        <w:t>Retenciones</w:t>
      </w:r>
      <w:r w:rsidRPr="001F0559">
        <w:rPr>
          <w:rFonts w:ascii="Calibri" w:hAnsi="Calibri"/>
          <w:sz w:val="22"/>
          <w:szCs w:val="22"/>
          <w:lang w:val="es-BO"/>
        </w:rPr>
        <w:t>, el proponente podrá solicitar expresamente a Ya</w:t>
      </w:r>
      <w:r w:rsidR="003046E3">
        <w:rPr>
          <w:rFonts w:ascii="Calibri" w:hAnsi="Calibri"/>
          <w:sz w:val="22"/>
          <w:szCs w:val="22"/>
          <w:lang w:val="es-BO"/>
        </w:rPr>
        <w:t xml:space="preserve">cimientos Petrolíferos Fiscales </w:t>
      </w:r>
      <w:r w:rsidRPr="001F0559">
        <w:rPr>
          <w:rFonts w:ascii="Calibri" w:hAnsi="Calibri"/>
          <w:sz w:val="22"/>
          <w:szCs w:val="22"/>
          <w:lang w:val="es-BO"/>
        </w:rPr>
        <w:t>Bolivianos, la retención del 7% de cada pago parcial recibido</w:t>
      </w:r>
    </w:p>
    <w:p w:rsidR="0002531B" w:rsidRDefault="0002531B"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3B705F" w:rsidRDefault="003B705F"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3B705F" w:rsidRPr="00CB16FE" w:rsidRDefault="003B705F" w:rsidP="003B705F">
      <w:pPr>
        <w:jc w:val="center"/>
        <w:rPr>
          <w:rFonts w:ascii="Calibri" w:hAnsi="Calibri" w:cs="Calibri"/>
          <w:b/>
          <w:sz w:val="40"/>
          <w:szCs w:val="28"/>
          <w:u w:val="single"/>
        </w:rPr>
      </w:pPr>
      <w:r w:rsidRPr="00091254">
        <w:rPr>
          <w:rFonts w:ascii="Calibri" w:hAnsi="Calibri" w:cs="Arial"/>
          <w:b/>
          <w:szCs w:val="18"/>
          <w:u w:val="single"/>
        </w:rPr>
        <w:t xml:space="preserve">MANTENIMIENTO </w:t>
      </w:r>
      <w:r>
        <w:rPr>
          <w:rFonts w:ascii="Calibri" w:hAnsi="Calibri" w:cs="Arial"/>
          <w:b/>
          <w:szCs w:val="18"/>
          <w:u w:val="single"/>
        </w:rPr>
        <w:t xml:space="preserve">DE </w:t>
      </w:r>
      <w:r w:rsidRPr="00091254">
        <w:rPr>
          <w:rFonts w:ascii="Calibri" w:hAnsi="Calibri" w:cs="Arial"/>
          <w:b/>
          <w:szCs w:val="18"/>
          <w:u w:val="single"/>
        </w:rPr>
        <w:t>GABINETES DOMÉSTICOS</w:t>
      </w:r>
      <w:r w:rsidRPr="00CB16FE">
        <w:rPr>
          <w:rFonts w:ascii="Calibri" w:hAnsi="Calibri" w:cs="Arial"/>
          <w:b/>
          <w:szCs w:val="18"/>
          <w:u w:val="single"/>
        </w:rPr>
        <w:t xml:space="preserve"> </w:t>
      </w:r>
    </w:p>
    <w:p w:rsidR="003B705F" w:rsidRPr="00CB16FE" w:rsidRDefault="003B705F" w:rsidP="003B705F">
      <w:pPr>
        <w:rPr>
          <w:rFonts w:ascii="Calibri" w:hAnsi="Calibri" w:cs="Calibri"/>
          <w:b/>
        </w:rPr>
      </w:pPr>
    </w:p>
    <w:p w:rsidR="003B705F" w:rsidRPr="00CB16FE" w:rsidRDefault="003B705F" w:rsidP="003B705F">
      <w:pPr>
        <w:rPr>
          <w:rFonts w:ascii="Calibri" w:hAnsi="Calibri" w:cs="Calibri"/>
          <w:b/>
          <w:sz w:val="18"/>
          <w:szCs w:val="18"/>
        </w:rPr>
      </w:pPr>
    </w:p>
    <w:tbl>
      <w:tblPr>
        <w:tblW w:w="5000" w:type="pct"/>
        <w:tblCellMar>
          <w:left w:w="70" w:type="dxa"/>
          <w:right w:w="70" w:type="dxa"/>
        </w:tblCellMar>
        <w:tblLook w:val="04A0" w:firstRow="1" w:lastRow="0" w:firstColumn="1" w:lastColumn="0" w:noHBand="0" w:noVBand="1"/>
      </w:tblPr>
      <w:tblGrid>
        <w:gridCol w:w="697"/>
        <w:gridCol w:w="8566"/>
      </w:tblGrid>
      <w:tr w:rsidR="003B705F" w:rsidRPr="00CB16FE" w:rsidTr="003046E3">
        <w:trPr>
          <w:trHeight w:val="502"/>
        </w:trPr>
        <w:tc>
          <w:tcPr>
            <w:tcW w:w="376" w:type="pct"/>
            <w:tcBorders>
              <w:top w:val="single" w:sz="4" w:space="0" w:color="auto"/>
              <w:left w:val="single" w:sz="4" w:space="0" w:color="auto"/>
              <w:bottom w:val="single" w:sz="4" w:space="0" w:color="auto"/>
              <w:right w:val="single" w:sz="4" w:space="0" w:color="000000"/>
            </w:tcBorders>
            <w:shd w:val="clear" w:color="auto" w:fill="B8CCE4"/>
            <w:vAlign w:val="center"/>
          </w:tcPr>
          <w:p w:rsidR="003B705F" w:rsidRPr="00CB16FE" w:rsidRDefault="003B705F" w:rsidP="00E644CB">
            <w:pPr>
              <w:jc w:val="center"/>
              <w:rPr>
                <w:rFonts w:ascii="Calibri" w:hAnsi="Calibri" w:cs="Calibri"/>
                <w:b/>
                <w:bCs/>
                <w:sz w:val="22"/>
                <w:szCs w:val="22"/>
                <w:lang w:val="es-BO"/>
              </w:rPr>
            </w:pPr>
            <w:r w:rsidRPr="00CB16FE">
              <w:rPr>
                <w:rFonts w:ascii="Calibri" w:hAnsi="Calibri" w:cs="Calibri"/>
                <w:b/>
                <w:bCs/>
                <w:sz w:val="22"/>
                <w:szCs w:val="22"/>
                <w:lang w:val="es-BO"/>
              </w:rPr>
              <w:t>N° ÍTEM</w:t>
            </w:r>
          </w:p>
        </w:tc>
        <w:tc>
          <w:tcPr>
            <w:tcW w:w="4624"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B705F" w:rsidRPr="00CB16FE" w:rsidRDefault="003B705F" w:rsidP="00E644CB">
            <w:pPr>
              <w:jc w:val="center"/>
              <w:rPr>
                <w:rFonts w:ascii="Calibri" w:hAnsi="Calibri" w:cs="Calibri"/>
                <w:b/>
                <w:bCs/>
                <w:sz w:val="22"/>
                <w:szCs w:val="22"/>
                <w:lang w:val="es-BO"/>
              </w:rPr>
            </w:pPr>
            <w:r w:rsidRPr="00CB16FE">
              <w:rPr>
                <w:rFonts w:ascii="Calibri" w:hAnsi="Calibri" w:cs="Calibri"/>
                <w:b/>
                <w:bCs/>
                <w:sz w:val="22"/>
                <w:szCs w:val="22"/>
                <w:lang w:val="es-BO"/>
              </w:rPr>
              <w:t xml:space="preserve">DESCRIPCIÓN DETALLADA DEL SERVICIO </w:t>
            </w:r>
          </w:p>
        </w:tc>
      </w:tr>
      <w:tr w:rsidR="003B705F" w:rsidRPr="00CB16FE" w:rsidTr="003046E3">
        <w:trPr>
          <w:trHeight w:val="397"/>
        </w:trPr>
        <w:tc>
          <w:tcPr>
            <w:tcW w:w="376" w:type="pct"/>
            <w:tcBorders>
              <w:top w:val="single" w:sz="4" w:space="0" w:color="auto"/>
              <w:left w:val="single" w:sz="4" w:space="0" w:color="auto"/>
              <w:bottom w:val="single" w:sz="4" w:space="0" w:color="auto"/>
              <w:right w:val="single" w:sz="4" w:space="0" w:color="000000"/>
            </w:tcBorders>
            <w:vAlign w:val="center"/>
          </w:tcPr>
          <w:p w:rsidR="003B705F" w:rsidRPr="00CB16FE" w:rsidRDefault="003B705F" w:rsidP="00E644CB">
            <w:pPr>
              <w:jc w:val="center"/>
              <w:rPr>
                <w:rFonts w:ascii="Calibri" w:hAnsi="Calibri" w:cs="Calibri"/>
                <w:b/>
                <w:bCs/>
                <w:sz w:val="22"/>
                <w:szCs w:val="22"/>
                <w:lang w:val="es-BO"/>
              </w:rPr>
            </w:pPr>
            <w:r w:rsidRPr="00CB16FE">
              <w:rPr>
                <w:rFonts w:ascii="Calibri" w:hAnsi="Calibri" w:cs="Calibri"/>
                <w:b/>
                <w:bCs/>
                <w:sz w:val="22"/>
                <w:szCs w:val="22"/>
                <w:lang w:val="es-BO"/>
              </w:rPr>
              <w:t>1</w:t>
            </w:r>
          </w:p>
        </w:tc>
        <w:tc>
          <w:tcPr>
            <w:tcW w:w="462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705F" w:rsidRPr="00CB16FE" w:rsidRDefault="003B705F" w:rsidP="00E644CB">
            <w:pPr>
              <w:rPr>
                <w:rFonts w:ascii="Calibri" w:hAnsi="Calibri"/>
                <w:color w:val="000000"/>
                <w:sz w:val="22"/>
                <w:szCs w:val="22"/>
              </w:rPr>
            </w:pPr>
            <w:r w:rsidRPr="00CB16FE">
              <w:rPr>
                <w:rFonts w:ascii="Calibri" w:hAnsi="Calibri"/>
                <w:color w:val="000000"/>
                <w:sz w:val="22"/>
                <w:szCs w:val="22"/>
              </w:rPr>
              <w:t xml:space="preserve">MOVILIZACIÓN DE </w:t>
            </w:r>
            <w:r>
              <w:rPr>
                <w:rFonts w:ascii="Calibri" w:hAnsi="Calibri"/>
                <w:color w:val="000000"/>
                <w:sz w:val="22"/>
                <w:szCs w:val="22"/>
              </w:rPr>
              <w:t xml:space="preserve">PERSONAL </w:t>
            </w:r>
            <w:r w:rsidRPr="00CB16FE">
              <w:rPr>
                <w:rFonts w:ascii="Calibri" w:hAnsi="Calibri"/>
                <w:color w:val="000000"/>
                <w:sz w:val="22"/>
                <w:szCs w:val="22"/>
              </w:rPr>
              <w:t>Y EQUIPO</w:t>
            </w:r>
          </w:p>
        </w:tc>
      </w:tr>
      <w:tr w:rsidR="003B705F" w:rsidRPr="00CB16FE" w:rsidTr="003046E3">
        <w:trPr>
          <w:trHeight w:val="397"/>
        </w:trPr>
        <w:tc>
          <w:tcPr>
            <w:tcW w:w="376" w:type="pct"/>
            <w:tcBorders>
              <w:top w:val="single" w:sz="4" w:space="0" w:color="auto"/>
              <w:left w:val="single" w:sz="4" w:space="0" w:color="auto"/>
              <w:bottom w:val="single" w:sz="4" w:space="0" w:color="auto"/>
              <w:right w:val="single" w:sz="4" w:space="0" w:color="000000"/>
            </w:tcBorders>
            <w:vAlign w:val="center"/>
          </w:tcPr>
          <w:p w:rsidR="003B705F" w:rsidRPr="00CB16FE" w:rsidRDefault="003B705F" w:rsidP="00E644CB">
            <w:pPr>
              <w:jc w:val="center"/>
              <w:rPr>
                <w:rFonts w:ascii="Calibri" w:hAnsi="Calibri" w:cs="Calibri"/>
                <w:b/>
                <w:bCs/>
                <w:sz w:val="22"/>
                <w:szCs w:val="22"/>
                <w:lang w:val="es-BO"/>
              </w:rPr>
            </w:pPr>
            <w:r w:rsidRPr="00CB16FE">
              <w:rPr>
                <w:rFonts w:ascii="Calibri" w:hAnsi="Calibri" w:cs="Calibri"/>
                <w:b/>
                <w:bCs/>
                <w:sz w:val="22"/>
                <w:szCs w:val="22"/>
                <w:lang w:val="es-BO"/>
              </w:rPr>
              <w:t>2</w:t>
            </w:r>
          </w:p>
        </w:tc>
        <w:tc>
          <w:tcPr>
            <w:tcW w:w="462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705F" w:rsidRPr="00CB16FE" w:rsidRDefault="003B705F" w:rsidP="00E644CB">
            <w:pPr>
              <w:rPr>
                <w:rFonts w:ascii="Calibri" w:hAnsi="Calibri"/>
                <w:color w:val="000000"/>
                <w:sz w:val="22"/>
                <w:szCs w:val="22"/>
              </w:rPr>
            </w:pPr>
            <w:r w:rsidRPr="00CB16FE">
              <w:rPr>
                <w:rFonts w:ascii="Calibri" w:hAnsi="Calibri"/>
                <w:color w:val="000000"/>
                <w:sz w:val="22"/>
                <w:szCs w:val="22"/>
              </w:rPr>
              <w:t>REPOSICIÓN DE VISORES DE GABINETE</w:t>
            </w:r>
          </w:p>
        </w:tc>
      </w:tr>
      <w:tr w:rsidR="003B705F" w:rsidRPr="00CB16FE" w:rsidTr="003046E3">
        <w:trPr>
          <w:trHeight w:val="397"/>
        </w:trPr>
        <w:tc>
          <w:tcPr>
            <w:tcW w:w="376" w:type="pct"/>
            <w:tcBorders>
              <w:top w:val="single" w:sz="4" w:space="0" w:color="auto"/>
              <w:left w:val="single" w:sz="4" w:space="0" w:color="auto"/>
              <w:bottom w:val="single" w:sz="4" w:space="0" w:color="auto"/>
              <w:right w:val="single" w:sz="4" w:space="0" w:color="000000"/>
            </w:tcBorders>
            <w:vAlign w:val="center"/>
          </w:tcPr>
          <w:p w:rsidR="003B705F" w:rsidRPr="00CB16FE" w:rsidRDefault="003B705F" w:rsidP="00E644CB">
            <w:pPr>
              <w:jc w:val="center"/>
              <w:rPr>
                <w:rFonts w:ascii="Calibri" w:hAnsi="Calibri" w:cs="Calibri"/>
                <w:b/>
                <w:bCs/>
                <w:sz w:val="22"/>
                <w:szCs w:val="22"/>
                <w:lang w:val="es-BO"/>
              </w:rPr>
            </w:pPr>
            <w:r w:rsidRPr="00CB16FE">
              <w:rPr>
                <w:rFonts w:ascii="Calibri" w:hAnsi="Calibri" w:cs="Calibri"/>
                <w:b/>
                <w:bCs/>
                <w:sz w:val="22"/>
                <w:szCs w:val="22"/>
                <w:lang w:val="es-BO"/>
              </w:rPr>
              <w:t>3</w:t>
            </w:r>
          </w:p>
        </w:tc>
        <w:tc>
          <w:tcPr>
            <w:tcW w:w="462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705F" w:rsidRPr="00CB16FE" w:rsidRDefault="003B705F" w:rsidP="00E644CB">
            <w:pPr>
              <w:rPr>
                <w:rFonts w:ascii="Calibri" w:hAnsi="Calibri"/>
                <w:color w:val="000000"/>
                <w:sz w:val="22"/>
                <w:szCs w:val="22"/>
              </w:rPr>
            </w:pPr>
            <w:r w:rsidRPr="00CB16FE">
              <w:rPr>
                <w:rFonts w:ascii="Calibri" w:hAnsi="Calibri"/>
                <w:color w:val="000000"/>
                <w:sz w:val="22"/>
                <w:szCs w:val="22"/>
              </w:rPr>
              <w:t>ADECUACIÓN DE VISORES DESALINEADOS</w:t>
            </w:r>
          </w:p>
        </w:tc>
      </w:tr>
      <w:tr w:rsidR="003B705F" w:rsidRPr="00CB16FE" w:rsidTr="003046E3">
        <w:trPr>
          <w:trHeight w:val="397"/>
        </w:trPr>
        <w:tc>
          <w:tcPr>
            <w:tcW w:w="376" w:type="pct"/>
            <w:tcBorders>
              <w:top w:val="single" w:sz="4" w:space="0" w:color="auto"/>
              <w:left w:val="single" w:sz="4" w:space="0" w:color="auto"/>
              <w:bottom w:val="single" w:sz="4" w:space="0" w:color="auto"/>
              <w:right w:val="single" w:sz="4" w:space="0" w:color="000000"/>
            </w:tcBorders>
            <w:vAlign w:val="center"/>
          </w:tcPr>
          <w:p w:rsidR="003B705F" w:rsidRPr="00CB16FE" w:rsidRDefault="003B705F" w:rsidP="00E644CB">
            <w:pPr>
              <w:jc w:val="center"/>
              <w:rPr>
                <w:rFonts w:ascii="Calibri" w:hAnsi="Calibri" w:cs="Calibri"/>
                <w:b/>
                <w:bCs/>
                <w:sz w:val="22"/>
                <w:szCs w:val="22"/>
                <w:lang w:val="es-BO"/>
              </w:rPr>
            </w:pPr>
            <w:r w:rsidRPr="00CB16FE">
              <w:rPr>
                <w:rFonts w:ascii="Calibri" w:hAnsi="Calibri" w:cs="Calibri"/>
                <w:b/>
                <w:bCs/>
                <w:sz w:val="22"/>
                <w:szCs w:val="22"/>
                <w:lang w:val="es-BO"/>
              </w:rPr>
              <w:t>4</w:t>
            </w:r>
          </w:p>
        </w:tc>
        <w:tc>
          <w:tcPr>
            <w:tcW w:w="462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705F" w:rsidRPr="00CB16FE" w:rsidRDefault="003B705F" w:rsidP="00E644CB">
            <w:pPr>
              <w:rPr>
                <w:rFonts w:ascii="Calibri" w:hAnsi="Calibri"/>
                <w:color w:val="000000"/>
                <w:sz w:val="22"/>
                <w:szCs w:val="22"/>
              </w:rPr>
            </w:pPr>
            <w:r w:rsidRPr="00CB16FE">
              <w:rPr>
                <w:rFonts w:ascii="Calibri" w:hAnsi="Calibri"/>
                <w:color w:val="000000"/>
                <w:sz w:val="22"/>
                <w:szCs w:val="22"/>
              </w:rPr>
              <w:t>REPOSICIÓN DE TAPA DE GABINETE</w:t>
            </w:r>
          </w:p>
        </w:tc>
      </w:tr>
      <w:tr w:rsidR="003B705F" w:rsidRPr="00CB16FE" w:rsidTr="003046E3">
        <w:trPr>
          <w:trHeight w:val="397"/>
        </w:trPr>
        <w:tc>
          <w:tcPr>
            <w:tcW w:w="376" w:type="pct"/>
            <w:tcBorders>
              <w:top w:val="single" w:sz="4" w:space="0" w:color="auto"/>
              <w:left w:val="single" w:sz="4" w:space="0" w:color="auto"/>
              <w:bottom w:val="single" w:sz="4" w:space="0" w:color="auto"/>
              <w:right w:val="single" w:sz="4" w:space="0" w:color="000000"/>
            </w:tcBorders>
            <w:vAlign w:val="center"/>
          </w:tcPr>
          <w:p w:rsidR="003B705F" w:rsidRPr="00CB16FE" w:rsidRDefault="003B705F" w:rsidP="00E644CB">
            <w:pPr>
              <w:jc w:val="center"/>
              <w:rPr>
                <w:rFonts w:ascii="Calibri" w:hAnsi="Calibri" w:cs="Calibri"/>
                <w:b/>
                <w:bCs/>
                <w:sz w:val="22"/>
                <w:szCs w:val="22"/>
                <w:lang w:val="es-BO"/>
              </w:rPr>
            </w:pPr>
            <w:r w:rsidRPr="00CB16FE">
              <w:rPr>
                <w:rFonts w:ascii="Calibri" w:hAnsi="Calibri" w:cs="Calibri"/>
                <w:b/>
                <w:bCs/>
                <w:sz w:val="22"/>
                <w:szCs w:val="22"/>
                <w:lang w:val="es-BO"/>
              </w:rPr>
              <w:t>5</w:t>
            </w:r>
          </w:p>
        </w:tc>
        <w:tc>
          <w:tcPr>
            <w:tcW w:w="462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705F" w:rsidRPr="00CB16FE" w:rsidRDefault="003B705F" w:rsidP="00E644CB">
            <w:pPr>
              <w:rPr>
                <w:rFonts w:ascii="Calibri" w:hAnsi="Calibri"/>
                <w:color w:val="000000"/>
                <w:sz w:val="22"/>
                <w:szCs w:val="22"/>
              </w:rPr>
            </w:pPr>
            <w:r w:rsidRPr="00CB16FE">
              <w:rPr>
                <w:rFonts w:ascii="Calibri" w:hAnsi="Calibri"/>
                <w:color w:val="000000"/>
                <w:sz w:val="22"/>
                <w:szCs w:val="22"/>
              </w:rPr>
              <w:t>PINTURA DEL GABINETE</w:t>
            </w:r>
          </w:p>
        </w:tc>
      </w:tr>
      <w:tr w:rsidR="003B705F" w:rsidRPr="00CB16FE" w:rsidTr="003046E3">
        <w:trPr>
          <w:trHeight w:val="397"/>
        </w:trPr>
        <w:tc>
          <w:tcPr>
            <w:tcW w:w="376" w:type="pct"/>
            <w:tcBorders>
              <w:top w:val="single" w:sz="4" w:space="0" w:color="auto"/>
              <w:left w:val="single" w:sz="4" w:space="0" w:color="auto"/>
              <w:bottom w:val="single" w:sz="4" w:space="0" w:color="auto"/>
              <w:right w:val="single" w:sz="4" w:space="0" w:color="000000"/>
            </w:tcBorders>
            <w:vAlign w:val="center"/>
          </w:tcPr>
          <w:p w:rsidR="003B705F" w:rsidRPr="00CB16FE" w:rsidRDefault="003B705F" w:rsidP="00E644CB">
            <w:pPr>
              <w:jc w:val="center"/>
              <w:rPr>
                <w:rFonts w:ascii="Calibri" w:hAnsi="Calibri" w:cs="Calibri"/>
                <w:b/>
                <w:bCs/>
                <w:sz w:val="22"/>
                <w:szCs w:val="22"/>
                <w:lang w:val="es-BO"/>
              </w:rPr>
            </w:pPr>
            <w:r w:rsidRPr="00CB16FE">
              <w:rPr>
                <w:rFonts w:ascii="Calibri" w:hAnsi="Calibri" w:cs="Calibri"/>
                <w:b/>
                <w:bCs/>
                <w:sz w:val="22"/>
                <w:szCs w:val="22"/>
                <w:lang w:val="es-BO"/>
              </w:rPr>
              <w:t>6</w:t>
            </w:r>
          </w:p>
        </w:tc>
        <w:tc>
          <w:tcPr>
            <w:tcW w:w="462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B705F" w:rsidRPr="00CB16FE" w:rsidRDefault="003B705F" w:rsidP="00E644CB">
            <w:pPr>
              <w:rPr>
                <w:rFonts w:ascii="Calibri" w:hAnsi="Calibri"/>
                <w:color w:val="000000"/>
                <w:sz w:val="22"/>
                <w:szCs w:val="22"/>
              </w:rPr>
            </w:pPr>
            <w:r w:rsidRPr="00CB16FE">
              <w:rPr>
                <w:rFonts w:ascii="Calibri" w:hAnsi="Calibri"/>
                <w:color w:val="000000"/>
                <w:sz w:val="22"/>
                <w:szCs w:val="22"/>
              </w:rPr>
              <w:t>LIMPIEZA Y RETIRO DE ESCOMBROS</w:t>
            </w:r>
          </w:p>
        </w:tc>
      </w:tr>
    </w:tbl>
    <w:p w:rsidR="003B705F" w:rsidRPr="00CB16FE" w:rsidRDefault="003B705F" w:rsidP="003B705F">
      <w:pPr>
        <w:rPr>
          <w:rFonts w:ascii="Calibri" w:hAnsi="Calibri" w:cs="Calibri"/>
          <w:b/>
          <w:sz w:val="18"/>
          <w:szCs w:val="18"/>
        </w:rPr>
      </w:pPr>
    </w:p>
    <w:p w:rsidR="003B705F" w:rsidRPr="00CB16FE" w:rsidRDefault="003B705F" w:rsidP="003B705F">
      <w:pPr>
        <w:jc w:val="both"/>
        <w:rPr>
          <w:rFonts w:ascii="Calibri" w:hAnsi="Calibri"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B705F" w:rsidRPr="00CB16FE" w:rsidTr="00E644CB">
        <w:tc>
          <w:tcPr>
            <w:tcW w:w="9322" w:type="dxa"/>
            <w:shd w:val="clear" w:color="auto" w:fill="8DB3E2"/>
          </w:tcPr>
          <w:p w:rsidR="003B705F" w:rsidRPr="00CB16FE" w:rsidRDefault="003B705F" w:rsidP="00E644CB">
            <w:pPr>
              <w:autoSpaceDE w:val="0"/>
              <w:autoSpaceDN w:val="0"/>
              <w:adjustRightInd w:val="0"/>
              <w:rPr>
                <w:rFonts w:ascii="Calibri" w:hAnsi="Calibri" w:cs="Calibri"/>
                <w:sz w:val="22"/>
                <w:szCs w:val="22"/>
              </w:rPr>
            </w:pPr>
            <w:r w:rsidRPr="00CB16FE">
              <w:rPr>
                <w:rFonts w:ascii="Calibri" w:hAnsi="Calibri" w:cs="Calibri"/>
                <w:b/>
                <w:bCs/>
                <w:sz w:val="22"/>
                <w:szCs w:val="22"/>
              </w:rPr>
              <w:t>OBJETIVO</w:t>
            </w:r>
          </w:p>
        </w:tc>
      </w:tr>
      <w:tr w:rsidR="003B705F" w:rsidRPr="00CB16FE" w:rsidTr="00E644CB">
        <w:tc>
          <w:tcPr>
            <w:tcW w:w="9322" w:type="dxa"/>
            <w:shd w:val="clear" w:color="auto" w:fill="auto"/>
          </w:tcPr>
          <w:p w:rsidR="003B705F" w:rsidRDefault="003B705F" w:rsidP="00E644CB">
            <w:pPr>
              <w:pStyle w:val="Encabezado"/>
              <w:tabs>
                <w:tab w:val="left" w:pos="284"/>
                <w:tab w:val="left" w:pos="426"/>
              </w:tabs>
              <w:spacing w:before="120"/>
              <w:jc w:val="both"/>
              <w:rPr>
                <w:rFonts w:ascii="Calibri" w:hAnsi="Calibri" w:cs="Calibri"/>
                <w:b/>
                <w:sz w:val="22"/>
                <w:szCs w:val="22"/>
              </w:rPr>
            </w:pPr>
            <w:r w:rsidRPr="00CB16FE">
              <w:rPr>
                <w:rFonts w:ascii="Calibri" w:hAnsi="Calibri" w:cs="Calibri"/>
                <w:bCs/>
                <w:sz w:val="22"/>
                <w:szCs w:val="22"/>
                <w:lang w:eastAsia="es-BO"/>
              </w:rPr>
              <w:t xml:space="preserve">En el Plan Nacional de Operación y Mantenimiento para la gestión 2015, YPFB tiene previsto realizar actividades preventivas y correctivas en los sistemas de Distribución de las Redes Secundarias. Una de las actividades corresponde al mantenimiento de los gabinetes domiciliarios, de manera de dar cumplimiento con la Reglamentación vigente según el D.S. 1996, </w:t>
            </w:r>
            <w:r w:rsidRPr="00CB16FE">
              <w:rPr>
                <w:rFonts w:ascii="Calibri" w:hAnsi="Calibri" w:cs="Calibri"/>
                <w:sz w:val="22"/>
                <w:szCs w:val="22"/>
              </w:rPr>
              <w:t xml:space="preserve">por lo que se precisa una asignación presupuestaria que será utilizada para la contratación del servicio de </w:t>
            </w:r>
            <w:r w:rsidRPr="00CB16FE">
              <w:rPr>
                <w:rFonts w:ascii="Calibri" w:hAnsi="Calibri" w:cs="Calibri"/>
                <w:b/>
                <w:sz w:val="22"/>
                <w:szCs w:val="22"/>
              </w:rPr>
              <w:t xml:space="preserve">MANTENIMIENTO </w:t>
            </w:r>
            <w:r>
              <w:rPr>
                <w:rFonts w:ascii="Calibri" w:hAnsi="Calibri" w:cs="Calibri"/>
                <w:b/>
                <w:sz w:val="22"/>
                <w:szCs w:val="22"/>
              </w:rPr>
              <w:t xml:space="preserve">DE </w:t>
            </w:r>
            <w:r w:rsidRPr="00CB16FE">
              <w:rPr>
                <w:rFonts w:ascii="Calibri" w:hAnsi="Calibri" w:cs="Calibri"/>
                <w:b/>
                <w:sz w:val="22"/>
                <w:szCs w:val="22"/>
              </w:rPr>
              <w:t>GABINETES DOMÉSTICOS.</w:t>
            </w:r>
          </w:p>
          <w:p w:rsidR="003B705F" w:rsidRDefault="003B705F" w:rsidP="00E644CB">
            <w:pPr>
              <w:pStyle w:val="Encabezado"/>
              <w:tabs>
                <w:tab w:val="left" w:pos="284"/>
                <w:tab w:val="left" w:pos="426"/>
              </w:tabs>
              <w:jc w:val="both"/>
              <w:rPr>
                <w:rFonts w:ascii="Calibri" w:hAnsi="Calibri" w:cs="Calibri"/>
                <w:b/>
                <w:sz w:val="22"/>
                <w:szCs w:val="22"/>
              </w:rPr>
            </w:pPr>
          </w:p>
          <w:p w:rsidR="003B705F" w:rsidRPr="00CB16FE" w:rsidRDefault="003B705F" w:rsidP="00E644CB">
            <w:pPr>
              <w:pStyle w:val="Encabezado"/>
              <w:tabs>
                <w:tab w:val="left" w:pos="284"/>
                <w:tab w:val="left" w:pos="426"/>
              </w:tabs>
              <w:spacing w:after="120"/>
              <w:jc w:val="both"/>
              <w:rPr>
                <w:rFonts w:ascii="Calibri" w:hAnsi="Calibri" w:cs="Calibri"/>
                <w:b/>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tc>
      </w:tr>
    </w:tbl>
    <w:p w:rsidR="003B705F" w:rsidRPr="003046E3" w:rsidRDefault="003B705F" w:rsidP="003B705F">
      <w:pPr>
        <w:jc w:val="both"/>
        <w:rPr>
          <w:rFonts w:ascii="Calibri" w:hAnsi="Calibri" w:cs="Verdana"/>
          <w:bCs/>
          <w:color w:val="000000"/>
          <w:sz w:val="10"/>
          <w:szCs w:val="10"/>
        </w:rPr>
      </w:pPr>
    </w:p>
    <w:p w:rsidR="003B705F" w:rsidRPr="00CB16FE" w:rsidRDefault="003B705F" w:rsidP="003B705F">
      <w:pPr>
        <w:jc w:val="both"/>
        <w:rPr>
          <w:rFonts w:ascii="Calibri" w:hAnsi="Calibri" w:cs="Verdana"/>
          <w:bCs/>
          <w:color w:val="000000"/>
          <w:sz w:val="22"/>
          <w:szCs w:val="22"/>
        </w:rPr>
      </w:pPr>
    </w:p>
    <w:p w:rsidR="003B705F" w:rsidRPr="003F2292" w:rsidRDefault="003B705F" w:rsidP="005445AF">
      <w:pPr>
        <w:pStyle w:val="Prrafodelista"/>
        <w:numPr>
          <w:ilvl w:val="0"/>
          <w:numId w:val="32"/>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3B705F" w:rsidRPr="00CB16FE" w:rsidRDefault="003B705F" w:rsidP="003B705F">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B705F" w:rsidRPr="00CB16FE" w:rsidTr="00E644CB">
        <w:tc>
          <w:tcPr>
            <w:tcW w:w="9322" w:type="dxa"/>
            <w:shd w:val="clear" w:color="auto" w:fill="8DB3E2"/>
          </w:tcPr>
          <w:p w:rsidR="003B705F" w:rsidRPr="00CB16FE" w:rsidRDefault="003B705F" w:rsidP="00E644CB">
            <w:pPr>
              <w:autoSpaceDE w:val="0"/>
              <w:autoSpaceDN w:val="0"/>
              <w:adjustRightInd w:val="0"/>
              <w:rPr>
                <w:rFonts w:ascii="Calibri" w:hAnsi="Calibri" w:cs="Calibri"/>
                <w:sz w:val="22"/>
                <w:szCs w:val="22"/>
              </w:rPr>
            </w:pPr>
            <w:r w:rsidRPr="00CB16FE">
              <w:rPr>
                <w:rFonts w:ascii="Calibri" w:hAnsi="Calibri" w:cs="Calibri"/>
                <w:b/>
                <w:bCs/>
                <w:sz w:val="22"/>
                <w:szCs w:val="22"/>
              </w:rPr>
              <w:t xml:space="preserve">DESCRIPCIÓN DEL SERVICIO </w:t>
            </w:r>
          </w:p>
        </w:tc>
      </w:tr>
      <w:tr w:rsidR="003B705F" w:rsidRPr="00CB16FE" w:rsidTr="00E644CB">
        <w:tc>
          <w:tcPr>
            <w:tcW w:w="9322" w:type="dxa"/>
            <w:shd w:val="clear" w:color="auto" w:fill="auto"/>
          </w:tcPr>
          <w:p w:rsidR="003B705F" w:rsidRDefault="003B705F" w:rsidP="00E644CB">
            <w:pPr>
              <w:pStyle w:val="Default"/>
              <w:spacing w:before="120"/>
              <w:jc w:val="both"/>
              <w:rPr>
                <w:rFonts w:ascii="Calibri" w:hAnsi="Calibri" w:cs="Calibri"/>
                <w:bCs/>
                <w:color w:val="auto"/>
                <w:sz w:val="22"/>
                <w:szCs w:val="22"/>
                <w:lang w:eastAsia="es-BO"/>
              </w:rPr>
            </w:pPr>
            <w:r w:rsidRPr="00CB16FE">
              <w:rPr>
                <w:rFonts w:ascii="Calibri" w:hAnsi="Calibri" w:cs="Calibri"/>
                <w:bCs/>
                <w:color w:val="auto"/>
                <w:sz w:val="22"/>
                <w:szCs w:val="22"/>
                <w:lang w:eastAsia="es-BO"/>
              </w:rPr>
              <w:t>Los trabajos de mantenimiento de gabinetes para la Distrital de Redes de Gas Santa Cruz, tendrán las siguientes características:</w:t>
            </w:r>
          </w:p>
          <w:p w:rsidR="003B705F" w:rsidRPr="003046E3" w:rsidRDefault="003B705F" w:rsidP="00E644CB">
            <w:pPr>
              <w:pStyle w:val="Default"/>
              <w:spacing w:before="120"/>
              <w:jc w:val="both"/>
              <w:rPr>
                <w:rFonts w:ascii="Calibri" w:hAnsi="Calibri" w:cs="Calibri"/>
                <w:bCs/>
                <w:color w:val="auto"/>
                <w:sz w:val="10"/>
                <w:szCs w:val="10"/>
                <w:lang w:eastAsia="es-BO"/>
              </w:rPr>
            </w:pPr>
          </w:p>
          <w:p w:rsidR="003B705F" w:rsidRDefault="003B705F" w:rsidP="005445AF">
            <w:pPr>
              <w:pStyle w:val="Default"/>
              <w:numPr>
                <w:ilvl w:val="0"/>
                <w:numId w:val="41"/>
              </w:numPr>
              <w:jc w:val="both"/>
              <w:rPr>
                <w:rFonts w:ascii="Calibri" w:hAnsi="Calibri" w:cs="Calibri"/>
                <w:bCs/>
                <w:color w:val="auto"/>
                <w:sz w:val="22"/>
                <w:szCs w:val="22"/>
                <w:lang w:eastAsia="es-BO"/>
              </w:rPr>
            </w:pPr>
            <w:r>
              <w:rPr>
                <w:rFonts w:ascii="Calibri" w:hAnsi="Calibri" w:cs="Calibri"/>
                <w:bCs/>
                <w:color w:val="auto"/>
                <w:sz w:val="22"/>
                <w:szCs w:val="22"/>
                <w:lang w:eastAsia="es-BO"/>
              </w:rPr>
              <w:t>YPFB p</w:t>
            </w:r>
            <w:r w:rsidRPr="00CB16FE">
              <w:rPr>
                <w:rFonts w:ascii="Calibri" w:hAnsi="Calibri" w:cs="Calibri"/>
                <w:bCs/>
                <w:color w:val="auto"/>
                <w:sz w:val="22"/>
                <w:szCs w:val="22"/>
                <w:lang w:eastAsia="es-BO"/>
              </w:rPr>
              <w:t>roporcionará toda la Información (Planos referenciales, direcciones) acerca de los gabinetes unifamiliares donde se realizarán los trabajos de mantenimiento a la empresa adjudicada.</w:t>
            </w:r>
          </w:p>
          <w:p w:rsidR="003B705F" w:rsidRDefault="003B705F" w:rsidP="005445AF">
            <w:pPr>
              <w:pStyle w:val="Default"/>
              <w:numPr>
                <w:ilvl w:val="0"/>
                <w:numId w:val="41"/>
              </w:numPr>
              <w:jc w:val="both"/>
              <w:rPr>
                <w:rFonts w:ascii="Calibri" w:hAnsi="Calibri" w:cs="Calibri"/>
                <w:bCs/>
                <w:color w:val="auto"/>
                <w:sz w:val="22"/>
                <w:szCs w:val="22"/>
                <w:lang w:eastAsia="es-BO"/>
              </w:rPr>
            </w:pPr>
            <w:r w:rsidRPr="005E237F">
              <w:rPr>
                <w:rFonts w:ascii="Calibri" w:hAnsi="Calibri" w:cs="Calibri"/>
                <w:bCs/>
                <w:color w:val="auto"/>
                <w:sz w:val="22"/>
                <w:szCs w:val="22"/>
                <w:lang w:eastAsia="es-BO"/>
              </w:rPr>
              <w:t>YPFB especificará los trabajos de mantenimiento a ser realizado en cada uno de los gabinetes domésticos identificados.</w:t>
            </w:r>
          </w:p>
          <w:p w:rsidR="003B705F" w:rsidRPr="005E237F" w:rsidRDefault="003B705F" w:rsidP="005445AF">
            <w:pPr>
              <w:pStyle w:val="Default"/>
              <w:numPr>
                <w:ilvl w:val="0"/>
                <w:numId w:val="41"/>
              </w:numPr>
              <w:jc w:val="both"/>
              <w:rPr>
                <w:rFonts w:ascii="Calibri" w:hAnsi="Calibri" w:cs="Calibri"/>
                <w:bCs/>
                <w:color w:val="auto"/>
                <w:sz w:val="22"/>
                <w:szCs w:val="22"/>
                <w:lang w:eastAsia="es-BO"/>
              </w:rPr>
            </w:pPr>
            <w:r w:rsidRPr="005E237F">
              <w:rPr>
                <w:rFonts w:ascii="Calibri" w:hAnsi="Calibri" w:cs="Calibri"/>
                <w:bCs/>
                <w:color w:val="auto"/>
                <w:sz w:val="22"/>
                <w:szCs w:val="22"/>
                <w:lang w:eastAsia="es-BO"/>
              </w:rPr>
              <w:t xml:space="preserve">La empresa que se adjudique dicho proceso deberá realizar todas las acciones correctivas para realizar el mantenimiento de los gabinetes domésticos ubicados en la ciudad de Santa Cruz de acuerdo a lo establecido en las presentes especificaciones técnicas o lineamientos emitidos por el </w:t>
            </w:r>
            <w:r>
              <w:rPr>
                <w:rFonts w:ascii="Calibri" w:hAnsi="Calibri" w:cs="Calibri"/>
                <w:bCs/>
                <w:color w:val="auto"/>
                <w:sz w:val="22"/>
                <w:szCs w:val="22"/>
                <w:lang w:eastAsia="es-BO"/>
              </w:rPr>
              <w:t>Fiscal de Servicio</w:t>
            </w:r>
            <w:r w:rsidRPr="005E237F">
              <w:rPr>
                <w:rFonts w:ascii="Calibri" w:hAnsi="Calibri" w:cs="Calibri"/>
                <w:bCs/>
                <w:color w:val="auto"/>
                <w:sz w:val="22"/>
                <w:szCs w:val="22"/>
                <w:lang w:eastAsia="es-BO"/>
              </w:rPr>
              <w:t xml:space="preserve">. </w:t>
            </w:r>
          </w:p>
          <w:p w:rsidR="003B705F" w:rsidRDefault="003B705F" w:rsidP="00E644CB">
            <w:pPr>
              <w:pStyle w:val="Default"/>
              <w:jc w:val="both"/>
              <w:rPr>
                <w:rFonts w:ascii="Calibri" w:hAnsi="Calibri" w:cs="Calibri"/>
                <w:bCs/>
                <w:color w:val="auto"/>
                <w:sz w:val="22"/>
                <w:szCs w:val="22"/>
                <w:lang w:eastAsia="es-BO"/>
              </w:rPr>
            </w:pPr>
          </w:p>
          <w:p w:rsidR="003B705F" w:rsidRPr="00CB16FE" w:rsidRDefault="003B705F" w:rsidP="00E644CB">
            <w:pPr>
              <w:rPr>
                <w:rFonts w:ascii="Calibri" w:hAnsi="Calibri" w:cs="Calibri"/>
                <w:bCs/>
                <w:sz w:val="22"/>
                <w:szCs w:val="22"/>
                <w:lang w:eastAsia="es-BO"/>
              </w:rPr>
            </w:pPr>
            <w:r w:rsidRPr="00CB16FE">
              <w:rPr>
                <w:rFonts w:ascii="Calibri" w:hAnsi="Calibri" w:cs="Calibri"/>
                <w:bCs/>
                <w:sz w:val="22"/>
                <w:szCs w:val="22"/>
                <w:lang w:eastAsia="es-BO"/>
              </w:rPr>
              <w:t xml:space="preserve">La cantidad de gabinetes domésticos que requieren trabajos de mantenimiento en la ciudad de Santa Cruz es de </w:t>
            </w:r>
            <w:r>
              <w:rPr>
                <w:rFonts w:ascii="Calibri" w:hAnsi="Calibri" w:cs="Calibri"/>
                <w:bCs/>
                <w:sz w:val="22"/>
                <w:szCs w:val="22"/>
                <w:lang w:eastAsia="es-BO"/>
              </w:rPr>
              <w:t>1024</w:t>
            </w:r>
            <w:r w:rsidRPr="00CB16FE">
              <w:rPr>
                <w:rFonts w:ascii="Calibri" w:hAnsi="Calibri" w:cs="Calibri"/>
                <w:bCs/>
                <w:sz w:val="22"/>
                <w:szCs w:val="22"/>
                <w:lang w:eastAsia="es-BO"/>
              </w:rPr>
              <w:t xml:space="preserve"> en total, observándose las siguientes irregularidades:</w:t>
            </w:r>
          </w:p>
          <w:p w:rsidR="003B705F" w:rsidRPr="00CB16FE" w:rsidRDefault="003B705F" w:rsidP="00E644CB">
            <w:pPr>
              <w:rPr>
                <w:rFonts w:ascii="Calibri" w:hAnsi="Calibri" w:cs="Calibri"/>
                <w:bCs/>
                <w:sz w:val="22"/>
                <w:szCs w:val="22"/>
                <w:lang w:eastAsia="es-BO"/>
              </w:rPr>
            </w:pPr>
          </w:p>
          <w:tbl>
            <w:tblPr>
              <w:tblW w:w="8529" w:type="dxa"/>
              <w:jc w:val="center"/>
              <w:tblLook w:val="04A0" w:firstRow="1" w:lastRow="0" w:firstColumn="1" w:lastColumn="0" w:noHBand="0" w:noVBand="1"/>
            </w:tblPr>
            <w:tblGrid>
              <w:gridCol w:w="4060"/>
              <w:gridCol w:w="600"/>
              <w:gridCol w:w="600"/>
              <w:gridCol w:w="600"/>
              <w:gridCol w:w="600"/>
              <w:gridCol w:w="600"/>
              <w:gridCol w:w="600"/>
              <w:gridCol w:w="869"/>
            </w:tblGrid>
            <w:tr w:rsidR="003B705F" w:rsidRPr="00CB16FE" w:rsidTr="00E644CB">
              <w:trPr>
                <w:trHeight w:val="315"/>
                <w:jc w:val="center"/>
              </w:trPr>
              <w:tc>
                <w:tcPr>
                  <w:tcW w:w="4060" w:type="dxa"/>
                  <w:vMerge w:val="restart"/>
                  <w:tcBorders>
                    <w:top w:val="single" w:sz="8" w:space="0" w:color="auto"/>
                    <w:left w:val="single" w:sz="8" w:space="0" w:color="auto"/>
                    <w:bottom w:val="single" w:sz="8" w:space="0" w:color="000000"/>
                    <w:right w:val="single" w:sz="8" w:space="0" w:color="auto"/>
                  </w:tcBorders>
                  <w:shd w:val="clear" w:color="000000" w:fill="D8E4BC"/>
                  <w:noWrap/>
                  <w:vAlign w:val="center"/>
                  <w:hideMark/>
                </w:tcPr>
                <w:p w:rsidR="003B705F" w:rsidRPr="00CB16FE" w:rsidRDefault="003B705F" w:rsidP="00E644CB">
                  <w:pPr>
                    <w:jc w:val="center"/>
                    <w:rPr>
                      <w:rFonts w:ascii="Calibri" w:hAnsi="Calibri"/>
                      <w:b/>
                      <w:bCs/>
                      <w:color w:val="000000"/>
                    </w:rPr>
                  </w:pPr>
                  <w:r w:rsidRPr="00CB16FE">
                    <w:rPr>
                      <w:rFonts w:ascii="Calibri" w:hAnsi="Calibri"/>
                      <w:b/>
                      <w:bCs/>
                      <w:color w:val="000000"/>
                    </w:rPr>
                    <w:t>IRREULARIDADES EN GABINETES UNIFAMILIARES</w:t>
                  </w:r>
                </w:p>
              </w:tc>
              <w:tc>
                <w:tcPr>
                  <w:tcW w:w="3600" w:type="dxa"/>
                  <w:gridSpan w:val="6"/>
                  <w:tcBorders>
                    <w:top w:val="single" w:sz="8" w:space="0" w:color="auto"/>
                    <w:left w:val="nil"/>
                    <w:bottom w:val="single" w:sz="8" w:space="0" w:color="auto"/>
                    <w:right w:val="nil"/>
                  </w:tcBorders>
                  <w:shd w:val="clear" w:color="000000" w:fill="D8E4BC"/>
                  <w:noWrap/>
                  <w:vAlign w:val="center"/>
                  <w:hideMark/>
                </w:tcPr>
                <w:p w:rsidR="003B705F" w:rsidRPr="00CB16FE" w:rsidRDefault="003B705F" w:rsidP="00E644CB">
                  <w:pPr>
                    <w:jc w:val="center"/>
                    <w:rPr>
                      <w:rFonts w:ascii="Calibri" w:hAnsi="Calibri"/>
                      <w:b/>
                      <w:bCs/>
                      <w:color w:val="000000"/>
                    </w:rPr>
                  </w:pPr>
                  <w:r w:rsidRPr="00CB16FE">
                    <w:rPr>
                      <w:rFonts w:ascii="Calibri" w:hAnsi="Calibri"/>
                      <w:b/>
                      <w:bCs/>
                      <w:color w:val="000000"/>
                    </w:rPr>
                    <w:t>UNIDADES VECINALES</w:t>
                  </w:r>
                </w:p>
              </w:tc>
              <w:tc>
                <w:tcPr>
                  <w:tcW w:w="869" w:type="dxa"/>
                  <w:vMerge w:val="restart"/>
                  <w:tcBorders>
                    <w:top w:val="single" w:sz="8" w:space="0" w:color="auto"/>
                    <w:left w:val="single" w:sz="8" w:space="0" w:color="auto"/>
                    <w:bottom w:val="single" w:sz="8" w:space="0" w:color="000000"/>
                    <w:right w:val="single" w:sz="8" w:space="0" w:color="auto"/>
                  </w:tcBorders>
                  <w:shd w:val="clear" w:color="000000" w:fill="D8E4BC"/>
                  <w:vAlign w:val="center"/>
                  <w:hideMark/>
                </w:tcPr>
                <w:p w:rsidR="003B705F" w:rsidRPr="00CB16FE" w:rsidRDefault="003B705F" w:rsidP="00E644CB">
                  <w:pPr>
                    <w:jc w:val="center"/>
                    <w:rPr>
                      <w:rFonts w:ascii="Calibri" w:hAnsi="Calibri"/>
                      <w:b/>
                      <w:bCs/>
                      <w:color w:val="000000"/>
                    </w:rPr>
                  </w:pPr>
                  <w:r w:rsidRPr="00CB16FE">
                    <w:rPr>
                      <w:rFonts w:ascii="Calibri" w:hAnsi="Calibri"/>
                      <w:b/>
                      <w:bCs/>
                      <w:color w:val="000000"/>
                    </w:rPr>
                    <w:t>TOTAL</w:t>
                  </w:r>
                </w:p>
              </w:tc>
            </w:tr>
            <w:tr w:rsidR="003B705F" w:rsidRPr="00CB16FE" w:rsidTr="00E644CB">
              <w:trPr>
                <w:trHeight w:val="315"/>
                <w:jc w:val="center"/>
              </w:trPr>
              <w:tc>
                <w:tcPr>
                  <w:tcW w:w="4060" w:type="dxa"/>
                  <w:vMerge/>
                  <w:tcBorders>
                    <w:top w:val="single" w:sz="8" w:space="0" w:color="auto"/>
                    <w:left w:val="single" w:sz="8" w:space="0" w:color="auto"/>
                    <w:bottom w:val="single" w:sz="8" w:space="0" w:color="000000"/>
                    <w:right w:val="single" w:sz="8" w:space="0" w:color="auto"/>
                  </w:tcBorders>
                  <w:vAlign w:val="center"/>
                  <w:hideMark/>
                </w:tcPr>
                <w:p w:rsidR="003B705F" w:rsidRPr="00CB16FE" w:rsidRDefault="003B705F" w:rsidP="00E644CB">
                  <w:pPr>
                    <w:rPr>
                      <w:rFonts w:ascii="Calibri" w:hAnsi="Calibri"/>
                      <w:b/>
                      <w:bCs/>
                      <w:color w:val="000000"/>
                    </w:rPr>
                  </w:pPr>
                </w:p>
              </w:tc>
              <w:tc>
                <w:tcPr>
                  <w:tcW w:w="600" w:type="dxa"/>
                  <w:tcBorders>
                    <w:top w:val="nil"/>
                    <w:left w:val="nil"/>
                    <w:bottom w:val="single" w:sz="8" w:space="0" w:color="auto"/>
                    <w:right w:val="single" w:sz="8" w:space="0" w:color="auto"/>
                  </w:tcBorders>
                  <w:shd w:val="clear" w:color="000000" w:fill="D8E4BC"/>
                  <w:vAlign w:val="center"/>
                  <w:hideMark/>
                </w:tcPr>
                <w:p w:rsidR="003B705F" w:rsidRPr="00CB16FE" w:rsidRDefault="003B705F" w:rsidP="00E644CB">
                  <w:pPr>
                    <w:jc w:val="center"/>
                    <w:rPr>
                      <w:rFonts w:ascii="Calibri" w:hAnsi="Calibri"/>
                      <w:b/>
                      <w:bCs/>
                      <w:color w:val="000000"/>
                    </w:rPr>
                  </w:pPr>
                  <w:r w:rsidRPr="00CB16FE">
                    <w:rPr>
                      <w:rFonts w:ascii="Calibri" w:hAnsi="Calibri"/>
                      <w:b/>
                      <w:bCs/>
                      <w:color w:val="000000"/>
                    </w:rPr>
                    <w:t>16</w:t>
                  </w:r>
                </w:p>
              </w:tc>
              <w:tc>
                <w:tcPr>
                  <w:tcW w:w="600" w:type="dxa"/>
                  <w:tcBorders>
                    <w:top w:val="nil"/>
                    <w:left w:val="nil"/>
                    <w:bottom w:val="single" w:sz="8" w:space="0" w:color="auto"/>
                    <w:right w:val="single" w:sz="8" w:space="0" w:color="auto"/>
                  </w:tcBorders>
                  <w:shd w:val="clear" w:color="000000" w:fill="D8E4BC"/>
                  <w:vAlign w:val="center"/>
                  <w:hideMark/>
                </w:tcPr>
                <w:p w:rsidR="003B705F" w:rsidRPr="00CB16FE" w:rsidRDefault="003B705F" w:rsidP="00E644CB">
                  <w:pPr>
                    <w:jc w:val="center"/>
                    <w:rPr>
                      <w:rFonts w:ascii="Calibri" w:hAnsi="Calibri"/>
                      <w:b/>
                      <w:bCs/>
                      <w:color w:val="000000"/>
                    </w:rPr>
                  </w:pPr>
                  <w:r w:rsidRPr="00CB16FE">
                    <w:rPr>
                      <w:rFonts w:ascii="Calibri" w:hAnsi="Calibri"/>
                      <w:b/>
                      <w:bCs/>
                      <w:color w:val="000000"/>
                    </w:rPr>
                    <w:t>18</w:t>
                  </w:r>
                </w:p>
              </w:tc>
              <w:tc>
                <w:tcPr>
                  <w:tcW w:w="600" w:type="dxa"/>
                  <w:tcBorders>
                    <w:top w:val="nil"/>
                    <w:left w:val="nil"/>
                    <w:bottom w:val="single" w:sz="8" w:space="0" w:color="auto"/>
                    <w:right w:val="single" w:sz="8" w:space="0" w:color="auto"/>
                  </w:tcBorders>
                  <w:shd w:val="clear" w:color="000000" w:fill="D8E4BC"/>
                  <w:vAlign w:val="center"/>
                  <w:hideMark/>
                </w:tcPr>
                <w:p w:rsidR="003B705F" w:rsidRPr="00CB16FE" w:rsidRDefault="003B705F" w:rsidP="00E644CB">
                  <w:pPr>
                    <w:jc w:val="center"/>
                    <w:rPr>
                      <w:rFonts w:ascii="Calibri" w:hAnsi="Calibri"/>
                      <w:b/>
                      <w:bCs/>
                      <w:color w:val="000000"/>
                    </w:rPr>
                  </w:pPr>
                  <w:r w:rsidRPr="00CB16FE">
                    <w:rPr>
                      <w:rFonts w:ascii="Calibri" w:hAnsi="Calibri"/>
                      <w:b/>
                      <w:bCs/>
                      <w:color w:val="000000"/>
                    </w:rPr>
                    <w:t>21</w:t>
                  </w:r>
                </w:p>
              </w:tc>
              <w:tc>
                <w:tcPr>
                  <w:tcW w:w="600" w:type="dxa"/>
                  <w:tcBorders>
                    <w:top w:val="nil"/>
                    <w:left w:val="nil"/>
                    <w:bottom w:val="single" w:sz="8" w:space="0" w:color="auto"/>
                    <w:right w:val="single" w:sz="8" w:space="0" w:color="auto"/>
                  </w:tcBorders>
                  <w:shd w:val="clear" w:color="000000" w:fill="D8E4BC"/>
                  <w:vAlign w:val="center"/>
                  <w:hideMark/>
                </w:tcPr>
                <w:p w:rsidR="003B705F" w:rsidRPr="00CB16FE" w:rsidRDefault="003B705F" w:rsidP="00E644CB">
                  <w:pPr>
                    <w:jc w:val="center"/>
                    <w:rPr>
                      <w:rFonts w:ascii="Calibri" w:hAnsi="Calibri"/>
                      <w:b/>
                      <w:bCs/>
                      <w:color w:val="000000"/>
                    </w:rPr>
                  </w:pPr>
                  <w:r w:rsidRPr="00CB16FE">
                    <w:rPr>
                      <w:rFonts w:ascii="Calibri" w:hAnsi="Calibri"/>
                      <w:b/>
                      <w:bCs/>
                      <w:color w:val="000000"/>
                    </w:rPr>
                    <w:t>25</w:t>
                  </w:r>
                </w:p>
              </w:tc>
              <w:tc>
                <w:tcPr>
                  <w:tcW w:w="600" w:type="dxa"/>
                  <w:tcBorders>
                    <w:top w:val="nil"/>
                    <w:left w:val="nil"/>
                    <w:bottom w:val="single" w:sz="8" w:space="0" w:color="auto"/>
                    <w:right w:val="single" w:sz="8" w:space="0" w:color="auto"/>
                  </w:tcBorders>
                  <w:shd w:val="clear" w:color="000000" w:fill="D8E4BC"/>
                  <w:vAlign w:val="center"/>
                  <w:hideMark/>
                </w:tcPr>
                <w:p w:rsidR="003B705F" w:rsidRPr="00CB16FE" w:rsidRDefault="003B705F" w:rsidP="00E644CB">
                  <w:pPr>
                    <w:jc w:val="center"/>
                    <w:rPr>
                      <w:rFonts w:ascii="Calibri" w:hAnsi="Calibri"/>
                      <w:b/>
                      <w:bCs/>
                      <w:color w:val="000000"/>
                    </w:rPr>
                  </w:pPr>
                  <w:r w:rsidRPr="00CB16FE">
                    <w:rPr>
                      <w:rFonts w:ascii="Calibri" w:hAnsi="Calibri"/>
                      <w:b/>
                      <w:bCs/>
                      <w:color w:val="000000"/>
                    </w:rPr>
                    <w:t>27</w:t>
                  </w:r>
                </w:p>
              </w:tc>
              <w:tc>
                <w:tcPr>
                  <w:tcW w:w="600" w:type="dxa"/>
                  <w:tcBorders>
                    <w:top w:val="nil"/>
                    <w:left w:val="nil"/>
                    <w:bottom w:val="single" w:sz="8" w:space="0" w:color="auto"/>
                    <w:right w:val="single" w:sz="8" w:space="0" w:color="auto"/>
                  </w:tcBorders>
                  <w:shd w:val="clear" w:color="000000" w:fill="D8E4BC"/>
                  <w:vAlign w:val="center"/>
                  <w:hideMark/>
                </w:tcPr>
                <w:p w:rsidR="003B705F" w:rsidRPr="00CB16FE" w:rsidRDefault="003B705F" w:rsidP="00E644CB">
                  <w:pPr>
                    <w:jc w:val="center"/>
                    <w:rPr>
                      <w:rFonts w:ascii="Calibri" w:hAnsi="Calibri"/>
                      <w:b/>
                      <w:bCs/>
                      <w:color w:val="000000"/>
                    </w:rPr>
                  </w:pPr>
                  <w:r w:rsidRPr="00CB16FE">
                    <w:rPr>
                      <w:rFonts w:ascii="Calibri" w:hAnsi="Calibri"/>
                      <w:b/>
                      <w:bCs/>
                      <w:color w:val="000000"/>
                    </w:rPr>
                    <w:t>31</w:t>
                  </w:r>
                </w:p>
              </w:tc>
              <w:tc>
                <w:tcPr>
                  <w:tcW w:w="869" w:type="dxa"/>
                  <w:vMerge/>
                  <w:tcBorders>
                    <w:top w:val="single" w:sz="8" w:space="0" w:color="auto"/>
                    <w:left w:val="single" w:sz="8" w:space="0" w:color="auto"/>
                    <w:bottom w:val="single" w:sz="8" w:space="0" w:color="000000"/>
                    <w:right w:val="single" w:sz="8" w:space="0" w:color="auto"/>
                  </w:tcBorders>
                  <w:vAlign w:val="center"/>
                  <w:hideMark/>
                </w:tcPr>
                <w:p w:rsidR="003B705F" w:rsidRPr="00CB16FE" w:rsidRDefault="003B705F" w:rsidP="00E644CB">
                  <w:pPr>
                    <w:rPr>
                      <w:rFonts w:ascii="Calibri" w:hAnsi="Calibri"/>
                      <w:b/>
                      <w:bCs/>
                      <w:color w:val="000000"/>
                    </w:rPr>
                  </w:pPr>
                </w:p>
              </w:tc>
            </w:tr>
            <w:tr w:rsidR="003B705F" w:rsidRPr="00CB16FE" w:rsidTr="003046E3">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3B705F" w:rsidRPr="00CB16FE" w:rsidRDefault="003B705F" w:rsidP="00E644CB">
                  <w:pPr>
                    <w:rPr>
                      <w:rFonts w:ascii="Calibri" w:hAnsi="Calibri"/>
                      <w:color w:val="000000"/>
                    </w:rPr>
                  </w:pPr>
                  <w:r w:rsidRPr="00CB16FE">
                    <w:rPr>
                      <w:rFonts w:ascii="Calibri" w:hAnsi="Calibri"/>
                      <w:color w:val="000000"/>
                    </w:rPr>
                    <w:t>SIN VISOR</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34</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0</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0</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0</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0</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2</w:t>
                  </w:r>
                </w:p>
              </w:tc>
              <w:tc>
                <w:tcPr>
                  <w:tcW w:w="869"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36</w:t>
                  </w:r>
                </w:p>
              </w:tc>
            </w:tr>
            <w:tr w:rsidR="003B705F" w:rsidRPr="00CB16FE" w:rsidTr="003046E3">
              <w:trPr>
                <w:trHeight w:val="300"/>
                <w:jc w:val="center"/>
              </w:trPr>
              <w:tc>
                <w:tcPr>
                  <w:tcW w:w="4060" w:type="dxa"/>
                  <w:tcBorders>
                    <w:top w:val="nil"/>
                    <w:left w:val="single" w:sz="4" w:space="0" w:color="auto"/>
                    <w:bottom w:val="single" w:sz="4" w:space="0" w:color="auto"/>
                    <w:right w:val="single" w:sz="4" w:space="0" w:color="auto"/>
                  </w:tcBorders>
                  <w:shd w:val="clear" w:color="000000" w:fill="EBF1DE"/>
                  <w:noWrap/>
                  <w:vAlign w:val="center"/>
                  <w:hideMark/>
                </w:tcPr>
                <w:p w:rsidR="003B705F" w:rsidRPr="00CB16FE" w:rsidRDefault="003B705F" w:rsidP="00E644CB">
                  <w:pPr>
                    <w:rPr>
                      <w:rFonts w:ascii="Calibri" w:hAnsi="Calibri"/>
                      <w:color w:val="000000"/>
                    </w:rPr>
                  </w:pPr>
                  <w:r w:rsidRPr="00CB16FE">
                    <w:rPr>
                      <w:rFonts w:ascii="Calibri" w:hAnsi="Calibri"/>
                      <w:color w:val="000000"/>
                    </w:rPr>
                    <w:t>PINTURA EN MAL ESTADO</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0</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2</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22</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3</w:t>
                  </w:r>
                </w:p>
              </w:tc>
              <w:tc>
                <w:tcPr>
                  <w:tcW w:w="869"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29</w:t>
                  </w:r>
                </w:p>
              </w:tc>
            </w:tr>
            <w:tr w:rsidR="003B705F" w:rsidRPr="00CB16FE" w:rsidTr="003046E3">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3B705F" w:rsidRPr="00CB16FE" w:rsidRDefault="003B705F" w:rsidP="00E644CB">
                  <w:pPr>
                    <w:rPr>
                      <w:rFonts w:ascii="Calibri" w:hAnsi="Calibri"/>
                      <w:color w:val="000000"/>
                    </w:rPr>
                  </w:pPr>
                  <w:r w:rsidRPr="00CB16FE">
                    <w:rPr>
                      <w:rFonts w:ascii="Calibri" w:hAnsi="Calibri"/>
                      <w:color w:val="000000"/>
                    </w:rPr>
                    <w:t xml:space="preserve">VISOR DESALINEADO </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130</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163</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95</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159</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58</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90</w:t>
                  </w:r>
                </w:p>
              </w:tc>
              <w:tc>
                <w:tcPr>
                  <w:tcW w:w="869"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695</w:t>
                  </w:r>
                </w:p>
              </w:tc>
            </w:tr>
            <w:tr w:rsidR="003B705F" w:rsidRPr="00CB16FE" w:rsidTr="003046E3">
              <w:trPr>
                <w:trHeight w:val="300"/>
                <w:jc w:val="center"/>
              </w:trPr>
              <w:tc>
                <w:tcPr>
                  <w:tcW w:w="4060" w:type="dxa"/>
                  <w:tcBorders>
                    <w:top w:val="nil"/>
                    <w:left w:val="single" w:sz="4" w:space="0" w:color="auto"/>
                    <w:bottom w:val="single" w:sz="4" w:space="0" w:color="auto"/>
                    <w:right w:val="single" w:sz="4" w:space="0" w:color="auto"/>
                  </w:tcBorders>
                  <w:shd w:val="clear" w:color="000000" w:fill="EBF1DE"/>
                  <w:noWrap/>
                  <w:vAlign w:val="center"/>
                  <w:hideMark/>
                </w:tcPr>
                <w:p w:rsidR="003B705F" w:rsidRPr="00CB16FE" w:rsidRDefault="003B705F" w:rsidP="00E644CB">
                  <w:pPr>
                    <w:rPr>
                      <w:rFonts w:ascii="Calibri" w:hAnsi="Calibri"/>
                      <w:color w:val="000000"/>
                    </w:rPr>
                  </w:pPr>
                  <w:r w:rsidRPr="00CB16FE">
                    <w:rPr>
                      <w:rFonts w:ascii="Calibri" w:hAnsi="Calibri"/>
                      <w:color w:val="000000"/>
                    </w:rPr>
                    <w:t>VISOR AHUMADO</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13</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0</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3</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46</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50</w:t>
                  </w:r>
                </w:p>
              </w:tc>
              <w:tc>
                <w:tcPr>
                  <w:tcW w:w="869"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113</w:t>
                  </w:r>
                </w:p>
              </w:tc>
            </w:tr>
            <w:tr w:rsidR="003B705F" w:rsidRPr="00CB16FE" w:rsidTr="003046E3">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3B705F" w:rsidRPr="00CB16FE" w:rsidRDefault="003B705F" w:rsidP="00E644CB">
                  <w:pPr>
                    <w:rPr>
                      <w:rFonts w:ascii="Calibri" w:hAnsi="Calibri"/>
                      <w:color w:val="000000"/>
                    </w:rPr>
                  </w:pPr>
                  <w:r w:rsidRPr="00CB16FE">
                    <w:rPr>
                      <w:rFonts w:ascii="Calibri" w:hAnsi="Calibri"/>
                      <w:color w:val="000000"/>
                    </w:rPr>
                    <w:t>VISOR AHUMADO Y DESALINEADO</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2</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12</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w:t>
                  </w:r>
                </w:p>
              </w:tc>
              <w:tc>
                <w:tcPr>
                  <w:tcW w:w="869"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44</w:t>
                  </w:r>
                </w:p>
              </w:tc>
            </w:tr>
            <w:tr w:rsidR="003B705F" w:rsidRPr="00CB16FE" w:rsidTr="003046E3">
              <w:trPr>
                <w:trHeight w:val="300"/>
                <w:jc w:val="center"/>
              </w:trPr>
              <w:tc>
                <w:tcPr>
                  <w:tcW w:w="4060" w:type="dxa"/>
                  <w:tcBorders>
                    <w:top w:val="nil"/>
                    <w:left w:val="single" w:sz="4" w:space="0" w:color="auto"/>
                    <w:bottom w:val="single" w:sz="4" w:space="0" w:color="auto"/>
                    <w:right w:val="single" w:sz="4" w:space="0" w:color="auto"/>
                  </w:tcBorders>
                  <w:shd w:val="clear" w:color="000000" w:fill="EBF1DE"/>
                  <w:noWrap/>
                  <w:vAlign w:val="center"/>
                  <w:hideMark/>
                </w:tcPr>
                <w:p w:rsidR="003B705F" w:rsidRPr="00CB16FE" w:rsidRDefault="003B705F" w:rsidP="00E644CB">
                  <w:pPr>
                    <w:rPr>
                      <w:rFonts w:ascii="Calibri" w:hAnsi="Calibri"/>
                      <w:color w:val="000000"/>
                    </w:rPr>
                  </w:pPr>
                  <w:r w:rsidRPr="00CB16FE">
                    <w:rPr>
                      <w:rFonts w:ascii="Calibri" w:hAnsi="Calibri"/>
                      <w:color w:val="000000"/>
                    </w:rPr>
                    <w:t>VISOR Y PINTURA EN MAL ESTADO</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4</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2</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6</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w:t>
                  </w:r>
                </w:p>
              </w:tc>
              <w:tc>
                <w:tcPr>
                  <w:tcW w:w="869"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15</w:t>
                  </w:r>
                </w:p>
              </w:tc>
            </w:tr>
            <w:tr w:rsidR="003B705F" w:rsidRPr="00CB16FE" w:rsidTr="003046E3">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3B705F" w:rsidRPr="00CB16FE" w:rsidRDefault="003B705F" w:rsidP="00E644CB">
                  <w:pPr>
                    <w:rPr>
                      <w:rFonts w:ascii="Calibri" w:hAnsi="Calibri"/>
                      <w:color w:val="000000"/>
                    </w:rPr>
                  </w:pPr>
                  <w:r w:rsidRPr="00CB16FE">
                    <w:rPr>
                      <w:rFonts w:ascii="Calibri" w:hAnsi="Calibri"/>
                      <w:color w:val="000000"/>
                    </w:rPr>
                    <w:t>VISOR DESALINEADO Y PINTURA EN MAL ESTADO</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2</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3</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6</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10</w:t>
                  </w:r>
                </w:p>
              </w:tc>
              <w:tc>
                <w:tcPr>
                  <w:tcW w:w="600"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16</w:t>
                  </w:r>
                </w:p>
              </w:tc>
              <w:tc>
                <w:tcPr>
                  <w:tcW w:w="869" w:type="dxa"/>
                  <w:tcBorders>
                    <w:top w:val="nil"/>
                    <w:left w:val="nil"/>
                    <w:bottom w:val="single" w:sz="4" w:space="0" w:color="auto"/>
                    <w:right w:val="single" w:sz="4" w:space="0" w:color="auto"/>
                  </w:tcBorders>
                  <w:shd w:val="clear" w:color="auto" w:fill="auto"/>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41</w:t>
                  </w:r>
                </w:p>
              </w:tc>
            </w:tr>
            <w:tr w:rsidR="003B705F" w:rsidRPr="00CB16FE" w:rsidTr="003046E3">
              <w:trPr>
                <w:trHeight w:val="300"/>
                <w:jc w:val="center"/>
              </w:trPr>
              <w:tc>
                <w:tcPr>
                  <w:tcW w:w="4060" w:type="dxa"/>
                  <w:tcBorders>
                    <w:top w:val="nil"/>
                    <w:left w:val="single" w:sz="4" w:space="0" w:color="auto"/>
                    <w:bottom w:val="single" w:sz="4" w:space="0" w:color="auto"/>
                    <w:right w:val="single" w:sz="4" w:space="0" w:color="auto"/>
                  </w:tcBorders>
                  <w:shd w:val="clear" w:color="000000" w:fill="EBF1DE"/>
                  <w:noWrap/>
                  <w:vAlign w:val="center"/>
                  <w:hideMark/>
                </w:tcPr>
                <w:p w:rsidR="003B705F" w:rsidRPr="00CB16FE" w:rsidRDefault="003B705F" w:rsidP="00E644CB">
                  <w:pPr>
                    <w:rPr>
                      <w:rFonts w:ascii="Calibri" w:hAnsi="Calibri"/>
                      <w:color w:val="000000"/>
                    </w:rPr>
                  </w:pPr>
                  <w:r w:rsidRPr="00CB16FE">
                    <w:rPr>
                      <w:rFonts w:ascii="Calibri" w:hAnsi="Calibri"/>
                      <w:color w:val="000000"/>
                    </w:rPr>
                    <w:t>VISOR AHUMADO, DESALINEADO Y PINTURA EN MAL ESTADO</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0</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0</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5</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31</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13</w:t>
                  </w:r>
                </w:p>
              </w:tc>
              <w:tc>
                <w:tcPr>
                  <w:tcW w:w="600"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2</w:t>
                  </w:r>
                </w:p>
              </w:tc>
              <w:tc>
                <w:tcPr>
                  <w:tcW w:w="869"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51</w:t>
                  </w:r>
                </w:p>
              </w:tc>
            </w:tr>
            <w:tr w:rsidR="003B705F" w:rsidRPr="00CB16FE" w:rsidTr="003046E3">
              <w:trPr>
                <w:trHeight w:val="300"/>
                <w:jc w:val="center"/>
              </w:trPr>
              <w:tc>
                <w:tcPr>
                  <w:tcW w:w="7660" w:type="dxa"/>
                  <w:gridSpan w:val="7"/>
                  <w:tcBorders>
                    <w:top w:val="nil"/>
                    <w:left w:val="single" w:sz="4" w:space="0" w:color="auto"/>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TOTAL</w:t>
                  </w:r>
                </w:p>
              </w:tc>
              <w:tc>
                <w:tcPr>
                  <w:tcW w:w="869" w:type="dxa"/>
                  <w:tcBorders>
                    <w:top w:val="nil"/>
                    <w:left w:val="nil"/>
                    <w:bottom w:val="single" w:sz="4" w:space="0" w:color="auto"/>
                    <w:right w:val="single" w:sz="4" w:space="0" w:color="auto"/>
                  </w:tcBorders>
                  <w:shd w:val="clear" w:color="000000" w:fill="EBF1DE"/>
                  <w:noWrap/>
                  <w:vAlign w:val="center"/>
                  <w:hideMark/>
                </w:tcPr>
                <w:p w:rsidR="003B705F" w:rsidRPr="00CB16FE" w:rsidRDefault="003B705F" w:rsidP="00E644CB">
                  <w:pPr>
                    <w:jc w:val="center"/>
                    <w:rPr>
                      <w:rFonts w:ascii="Calibri" w:hAnsi="Calibri"/>
                      <w:color w:val="000000"/>
                    </w:rPr>
                  </w:pPr>
                  <w:r w:rsidRPr="00CB16FE">
                    <w:rPr>
                      <w:rFonts w:ascii="Calibri" w:hAnsi="Calibri"/>
                      <w:color w:val="000000"/>
                    </w:rPr>
                    <w:t>1024</w:t>
                  </w:r>
                </w:p>
              </w:tc>
            </w:tr>
          </w:tbl>
          <w:p w:rsidR="003B705F" w:rsidRPr="00CB16FE" w:rsidRDefault="003B705F" w:rsidP="00E644CB">
            <w:pPr>
              <w:rPr>
                <w:rFonts w:ascii="Calibri" w:hAnsi="Calibri" w:cs="Calibri"/>
                <w:bCs/>
                <w:sz w:val="22"/>
                <w:szCs w:val="22"/>
                <w:lang w:eastAsia="es-BO"/>
              </w:rPr>
            </w:pPr>
          </w:p>
          <w:p w:rsidR="003B705F" w:rsidRPr="00CB16FE" w:rsidRDefault="003B705F" w:rsidP="00E644CB">
            <w:pPr>
              <w:jc w:val="both"/>
              <w:rPr>
                <w:rFonts w:ascii="Calibri" w:hAnsi="Calibri" w:cs="Calibri"/>
                <w:bCs/>
                <w:sz w:val="22"/>
                <w:szCs w:val="22"/>
                <w:lang w:eastAsia="es-BO"/>
              </w:rPr>
            </w:pPr>
            <w:r w:rsidRPr="00CB16FE">
              <w:rPr>
                <w:rFonts w:ascii="Calibri" w:hAnsi="Calibri" w:cs="Calibri"/>
                <w:bCs/>
                <w:sz w:val="22"/>
                <w:szCs w:val="22"/>
                <w:lang w:eastAsia="es-BO"/>
              </w:rPr>
              <w:t xml:space="preserve">El proponente debe considerar que tanto los materiales como la mano de obra empleados en </w:t>
            </w:r>
            <w:r>
              <w:rPr>
                <w:rFonts w:ascii="Calibri" w:hAnsi="Calibri" w:cs="Calibri"/>
                <w:bCs/>
                <w:sz w:val="22"/>
                <w:szCs w:val="22"/>
                <w:lang w:eastAsia="es-BO"/>
              </w:rPr>
              <w:t>la ejecución del servicio</w:t>
            </w:r>
            <w:r w:rsidRPr="00CB16FE">
              <w:rPr>
                <w:rFonts w:ascii="Calibri" w:hAnsi="Calibri" w:cs="Calibri"/>
                <w:bCs/>
                <w:sz w:val="22"/>
                <w:szCs w:val="22"/>
                <w:lang w:eastAsia="es-BO"/>
              </w:rPr>
              <w:t xml:space="preserve"> deben ser de calidad, asimismo debe cumplir las siguientes especificaciones en el cuadro de detalle, mismas que tienen carácter enunciativo pero no limitativo. Debe considerar que el person</w:t>
            </w:r>
            <w:r>
              <w:rPr>
                <w:rFonts w:ascii="Calibri" w:hAnsi="Calibri" w:cs="Calibri"/>
                <w:bCs/>
                <w:sz w:val="22"/>
                <w:szCs w:val="22"/>
                <w:lang w:eastAsia="es-BO"/>
              </w:rPr>
              <w:t xml:space="preserve">al que realice el servicio </w:t>
            </w:r>
            <w:r w:rsidRPr="00CB16FE">
              <w:rPr>
                <w:rFonts w:ascii="Calibri" w:hAnsi="Calibri" w:cs="Calibri"/>
                <w:bCs/>
                <w:sz w:val="22"/>
                <w:szCs w:val="22"/>
                <w:lang w:eastAsia="es-BO"/>
              </w:rPr>
              <w:t>debe estar con su EPP respectivo y con las herramientas adecuadas para la ejecución de las actividades correspondiente.</w:t>
            </w:r>
          </w:p>
          <w:p w:rsidR="003B705F" w:rsidRPr="00CB16FE" w:rsidRDefault="003B705F" w:rsidP="00E644CB">
            <w:pPr>
              <w:autoSpaceDE w:val="0"/>
              <w:autoSpaceDN w:val="0"/>
              <w:adjustRightInd w:val="0"/>
              <w:jc w:val="both"/>
              <w:rPr>
                <w:rFonts w:ascii="Calibri" w:hAnsi="Calibri" w:cs="Calibri"/>
                <w:sz w:val="22"/>
                <w:szCs w:val="22"/>
              </w:rPr>
            </w:pPr>
          </w:p>
        </w:tc>
      </w:tr>
      <w:tr w:rsidR="003B705F" w:rsidRPr="00CB16FE" w:rsidTr="00E644CB">
        <w:tc>
          <w:tcPr>
            <w:tcW w:w="9322" w:type="dxa"/>
            <w:shd w:val="clear" w:color="auto" w:fill="auto"/>
          </w:tcPr>
          <w:p w:rsidR="003B705F" w:rsidRPr="00CB16FE" w:rsidRDefault="003B705F" w:rsidP="00E644CB">
            <w:pPr>
              <w:autoSpaceDE w:val="0"/>
              <w:autoSpaceDN w:val="0"/>
              <w:adjustRightInd w:val="0"/>
              <w:spacing w:before="120"/>
              <w:jc w:val="center"/>
              <w:rPr>
                <w:rFonts w:ascii="Calibri" w:hAnsi="Calibri" w:cs="Calibri"/>
                <w:b/>
                <w:sz w:val="22"/>
                <w:szCs w:val="22"/>
              </w:rPr>
            </w:pPr>
            <w:r w:rsidRPr="00CB16FE">
              <w:rPr>
                <w:rFonts w:ascii="Calibri" w:hAnsi="Calibri" w:cs="Calibri"/>
                <w:b/>
                <w:sz w:val="22"/>
                <w:szCs w:val="22"/>
              </w:rPr>
              <w:lastRenderedPageBreak/>
              <w:t>ESPECIFICACIONES TÉCNICAS</w:t>
            </w:r>
          </w:p>
          <w:p w:rsidR="003B705F" w:rsidRDefault="003B705F" w:rsidP="00E644CB">
            <w:pPr>
              <w:autoSpaceDE w:val="0"/>
              <w:autoSpaceDN w:val="0"/>
              <w:adjustRightInd w:val="0"/>
              <w:jc w:val="both"/>
              <w:rPr>
                <w:rFonts w:ascii="Calibri" w:hAnsi="Calibri" w:cs="Calibri"/>
                <w:sz w:val="22"/>
                <w:szCs w:val="22"/>
              </w:rPr>
            </w:pPr>
          </w:p>
          <w:p w:rsidR="003046E3" w:rsidRDefault="003046E3" w:rsidP="00E644CB">
            <w:pPr>
              <w:autoSpaceDE w:val="0"/>
              <w:autoSpaceDN w:val="0"/>
              <w:adjustRightInd w:val="0"/>
              <w:jc w:val="both"/>
              <w:rPr>
                <w:rFonts w:ascii="Calibri" w:hAnsi="Calibri" w:cs="Calibri"/>
                <w:sz w:val="22"/>
                <w:szCs w:val="22"/>
              </w:rPr>
            </w:pPr>
          </w:p>
          <w:p w:rsidR="003B705F" w:rsidRPr="00CB16FE" w:rsidRDefault="003B705F" w:rsidP="00E644CB">
            <w:pPr>
              <w:pStyle w:val="Prrafodelista"/>
              <w:ind w:left="142"/>
              <w:contextualSpacing/>
              <w:jc w:val="both"/>
              <w:rPr>
                <w:rFonts w:ascii="Calibri" w:hAnsi="Calibri" w:cs="Calibri"/>
                <w:b/>
                <w:bCs/>
                <w:sz w:val="22"/>
                <w:szCs w:val="22"/>
                <w:lang w:eastAsia="es-BO"/>
              </w:rPr>
            </w:pPr>
            <w:r w:rsidRPr="00CB16FE">
              <w:rPr>
                <w:rFonts w:ascii="Calibri" w:hAnsi="Calibri" w:cs="Calibri"/>
                <w:b/>
                <w:bCs/>
                <w:sz w:val="22"/>
                <w:szCs w:val="22"/>
                <w:lang w:eastAsia="es-BO"/>
              </w:rPr>
              <w:t xml:space="preserve">ITEM 1. MOVILIZACIÓN DE </w:t>
            </w:r>
            <w:r>
              <w:rPr>
                <w:rFonts w:ascii="Calibri" w:hAnsi="Calibri" w:cs="Calibri"/>
                <w:b/>
                <w:bCs/>
                <w:sz w:val="22"/>
                <w:szCs w:val="22"/>
                <w:lang w:eastAsia="es-BO"/>
              </w:rPr>
              <w:t>PERSONAL</w:t>
            </w:r>
            <w:r w:rsidRPr="00CB16FE">
              <w:rPr>
                <w:rFonts w:ascii="Calibri" w:hAnsi="Calibri" w:cs="Calibri"/>
                <w:b/>
                <w:bCs/>
                <w:sz w:val="22"/>
                <w:szCs w:val="22"/>
                <w:lang w:eastAsia="es-BO"/>
              </w:rPr>
              <w:t xml:space="preserve"> Y EQUIPO</w:t>
            </w:r>
          </w:p>
          <w:p w:rsidR="003B705F" w:rsidRPr="00CB16FE" w:rsidRDefault="003B705F" w:rsidP="00E644CB">
            <w:pPr>
              <w:pStyle w:val="Prrafodelista"/>
              <w:ind w:left="142"/>
              <w:contextualSpacing/>
              <w:jc w:val="both"/>
              <w:rPr>
                <w:rFonts w:ascii="Calibri" w:hAnsi="Calibri" w:cs="Calibri"/>
                <w:b/>
                <w:bCs/>
                <w:sz w:val="22"/>
                <w:szCs w:val="22"/>
                <w:lang w:eastAsia="es-BO"/>
              </w:rPr>
            </w:pPr>
            <w:r w:rsidRPr="00CB16FE">
              <w:rPr>
                <w:rFonts w:ascii="Calibri" w:hAnsi="Calibri" w:cs="Calibri"/>
                <w:b/>
                <w:bCs/>
                <w:sz w:val="22"/>
                <w:szCs w:val="22"/>
                <w:lang w:eastAsia="es-BO"/>
              </w:rPr>
              <w:t>UNIDAD:</w:t>
            </w:r>
            <w:r>
              <w:rPr>
                <w:rFonts w:ascii="Calibri" w:hAnsi="Calibri" w:cs="Calibri"/>
                <w:b/>
                <w:bCs/>
                <w:sz w:val="22"/>
                <w:szCs w:val="22"/>
                <w:lang w:eastAsia="es-BO"/>
              </w:rPr>
              <w:t xml:space="preserve"> Global (</w:t>
            </w:r>
            <w:proofErr w:type="spellStart"/>
            <w:r w:rsidRPr="00CB16FE">
              <w:rPr>
                <w:rFonts w:ascii="Calibri" w:hAnsi="Calibri" w:cs="Calibri"/>
                <w:b/>
                <w:bCs/>
                <w:sz w:val="22"/>
                <w:szCs w:val="22"/>
                <w:lang w:eastAsia="es-BO"/>
              </w:rPr>
              <w:t>Glb</w:t>
            </w:r>
            <w:proofErr w:type="spellEnd"/>
            <w:r w:rsidRPr="00CB16FE">
              <w:rPr>
                <w:rFonts w:ascii="Calibri" w:hAnsi="Calibri" w:cs="Calibri"/>
                <w:b/>
                <w:bCs/>
                <w:sz w:val="22"/>
                <w:szCs w:val="22"/>
                <w:lang w:eastAsia="es-BO"/>
              </w:rPr>
              <w:t>.</w:t>
            </w:r>
            <w:r>
              <w:rPr>
                <w:rFonts w:ascii="Calibri" w:hAnsi="Calibri" w:cs="Calibri"/>
                <w:b/>
                <w:bCs/>
                <w:sz w:val="22"/>
                <w:szCs w:val="22"/>
                <w:lang w:eastAsia="es-BO"/>
              </w:rPr>
              <w:t>)</w:t>
            </w:r>
          </w:p>
          <w:p w:rsidR="003B705F" w:rsidRPr="00CB16FE" w:rsidRDefault="003B705F" w:rsidP="00E644CB">
            <w:pPr>
              <w:pStyle w:val="Norma"/>
              <w:spacing w:after="0" w:line="240" w:lineRule="auto"/>
              <w:ind w:left="964"/>
              <w:rPr>
                <w:rFonts w:cs="Calibri"/>
                <w:lang w:eastAsia="es-ES"/>
              </w:rPr>
            </w:pPr>
          </w:p>
          <w:p w:rsidR="003B705F" w:rsidRPr="00CB16FE" w:rsidRDefault="003B705F" w:rsidP="005445AF">
            <w:pPr>
              <w:pStyle w:val="Prrafodelista"/>
              <w:numPr>
                <w:ilvl w:val="0"/>
                <w:numId w:val="33"/>
              </w:numPr>
              <w:contextualSpacing/>
              <w:jc w:val="both"/>
              <w:rPr>
                <w:rFonts w:ascii="Calibri" w:hAnsi="Calibri" w:cs="Calibri"/>
                <w:b/>
                <w:sz w:val="22"/>
                <w:szCs w:val="22"/>
              </w:rPr>
            </w:pPr>
            <w:r w:rsidRPr="00CB16FE">
              <w:rPr>
                <w:rFonts w:ascii="Calibri" w:hAnsi="Calibri" w:cs="Calibri"/>
                <w:b/>
                <w:sz w:val="22"/>
                <w:szCs w:val="22"/>
              </w:rPr>
              <w:t>DEFINICIÓN</w:t>
            </w:r>
          </w:p>
          <w:p w:rsidR="003B705F" w:rsidRPr="00CB16FE" w:rsidRDefault="003B705F" w:rsidP="00E644CB">
            <w:pPr>
              <w:pStyle w:val="Prrafodelista"/>
              <w:contextualSpacing/>
              <w:jc w:val="both"/>
              <w:rPr>
                <w:rFonts w:ascii="Calibri" w:hAnsi="Calibri" w:cs="Calibri"/>
                <w:b/>
                <w:sz w:val="22"/>
                <w:szCs w:val="22"/>
              </w:rPr>
            </w:pPr>
          </w:p>
          <w:p w:rsidR="003B705F" w:rsidRPr="00CB16FE" w:rsidRDefault="003B705F" w:rsidP="00E644CB">
            <w:pPr>
              <w:autoSpaceDE w:val="0"/>
              <w:autoSpaceDN w:val="0"/>
              <w:adjustRightInd w:val="0"/>
              <w:contextualSpacing/>
              <w:jc w:val="both"/>
              <w:rPr>
                <w:rFonts w:ascii="Calibri" w:hAnsi="Calibri" w:cs="Calibri"/>
                <w:sz w:val="22"/>
                <w:szCs w:val="22"/>
              </w:rPr>
            </w:pPr>
            <w:r w:rsidRPr="00CB16FE">
              <w:rPr>
                <w:rFonts w:ascii="Calibri" w:hAnsi="Calibri" w:cs="Calibri"/>
                <w:sz w:val="22"/>
                <w:szCs w:val="22"/>
              </w:rPr>
              <w:t>Este ítem comprende la movilización y desmovilización de personal, material, equipos</w:t>
            </w:r>
            <w:r>
              <w:rPr>
                <w:rFonts w:ascii="Calibri" w:hAnsi="Calibri" w:cs="Calibri"/>
                <w:sz w:val="22"/>
                <w:szCs w:val="22"/>
              </w:rPr>
              <w:t xml:space="preserve"> </w:t>
            </w:r>
            <w:r w:rsidRPr="00CB16FE">
              <w:rPr>
                <w:rFonts w:ascii="Calibri" w:hAnsi="Calibri" w:cs="Calibri"/>
                <w:sz w:val="22"/>
                <w:szCs w:val="22"/>
              </w:rPr>
              <w:t xml:space="preserve">y herramientas necesarios a las diferentes </w:t>
            </w:r>
            <w:proofErr w:type="spellStart"/>
            <w:r w:rsidRPr="00CB16FE">
              <w:rPr>
                <w:rFonts w:ascii="Calibri" w:hAnsi="Calibri" w:cs="Calibri"/>
                <w:sz w:val="22"/>
                <w:szCs w:val="22"/>
              </w:rPr>
              <w:t>UV’s</w:t>
            </w:r>
            <w:proofErr w:type="spellEnd"/>
            <w:r w:rsidRPr="00CB16FE">
              <w:rPr>
                <w:rFonts w:ascii="Calibri" w:hAnsi="Calibri" w:cs="Calibri"/>
                <w:sz w:val="22"/>
                <w:szCs w:val="22"/>
              </w:rPr>
              <w:t xml:space="preserve"> de la ciudad de Santa Cruz donde se realizarán los trabajos de mantenimiento que comprende el proyecto.</w:t>
            </w:r>
          </w:p>
          <w:p w:rsidR="003B705F" w:rsidRPr="00CB16FE" w:rsidRDefault="003B705F" w:rsidP="00E644CB">
            <w:pPr>
              <w:autoSpaceDE w:val="0"/>
              <w:autoSpaceDN w:val="0"/>
              <w:adjustRightInd w:val="0"/>
              <w:contextualSpacing/>
              <w:jc w:val="both"/>
              <w:rPr>
                <w:rFonts w:ascii="Calibri" w:hAnsi="Calibri" w:cs="Calibri"/>
                <w:sz w:val="22"/>
                <w:szCs w:val="22"/>
              </w:rPr>
            </w:pPr>
          </w:p>
          <w:p w:rsidR="003B705F" w:rsidRPr="00CB16FE" w:rsidRDefault="003B705F" w:rsidP="00E644CB">
            <w:pPr>
              <w:autoSpaceDE w:val="0"/>
              <w:autoSpaceDN w:val="0"/>
              <w:adjustRightInd w:val="0"/>
              <w:contextualSpacing/>
              <w:jc w:val="both"/>
              <w:rPr>
                <w:rFonts w:ascii="Calibri" w:hAnsi="Calibri" w:cs="Calibri"/>
                <w:sz w:val="22"/>
                <w:szCs w:val="22"/>
              </w:rPr>
            </w:pPr>
            <w:r w:rsidRPr="00CB16FE">
              <w:rPr>
                <w:rFonts w:ascii="Calibri" w:hAnsi="Calibri" w:cs="Calibri"/>
                <w:sz w:val="22"/>
                <w:szCs w:val="22"/>
              </w:rPr>
              <w:t xml:space="preserve">El CONTRATISTA realizará los trabajos siguientes: identificación y ubicación de los gabinetes donde se realizarán los trabajos de mantenimiento, carguío, transporte, </w:t>
            </w:r>
            <w:proofErr w:type="spellStart"/>
            <w:r w:rsidRPr="00CB16FE">
              <w:rPr>
                <w:rFonts w:ascii="Calibri" w:hAnsi="Calibri" w:cs="Calibri"/>
                <w:sz w:val="22"/>
                <w:szCs w:val="22"/>
              </w:rPr>
              <w:t>descarguío</w:t>
            </w:r>
            <w:proofErr w:type="spellEnd"/>
            <w:r w:rsidRPr="00CB16FE">
              <w:rPr>
                <w:rFonts w:ascii="Calibri" w:hAnsi="Calibri" w:cs="Calibri"/>
                <w:sz w:val="22"/>
                <w:szCs w:val="22"/>
              </w:rPr>
              <w:t xml:space="preserve"> y provisión de herramientas, equipos y materiales nece</w:t>
            </w:r>
            <w:r>
              <w:rPr>
                <w:rFonts w:ascii="Calibri" w:hAnsi="Calibri" w:cs="Calibri"/>
                <w:sz w:val="22"/>
                <w:szCs w:val="22"/>
              </w:rPr>
              <w:t>sarios para la ejecución del servicio</w:t>
            </w:r>
            <w:r w:rsidRPr="00CB16FE">
              <w:rPr>
                <w:rFonts w:ascii="Calibri" w:hAnsi="Calibri" w:cs="Calibri"/>
                <w:sz w:val="22"/>
                <w:szCs w:val="22"/>
              </w:rPr>
              <w:t xml:space="preserve">. </w:t>
            </w:r>
          </w:p>
          <w:p w:rsidR="003B705F" w:rsidRPr="00CB16FE" w:rsidRDefault="003B705F" w:rsidP="00E644CB">
            <w:pPr>
              <w:autoSpaceDE w:val="0"/>
              <w:autoSpaceDN w:val="0"/>
              <w:adjustRightInd w:val="0"/>
              <w:contextualSpacing/>
              <w:jc w:val="both"/>
              <w:rPr>
                <w:rFonts w:ascii="Calibri" w:hAnsi="Calibri" w:cs="Calibri"/>
                <w:sz w:val="22"/>
                <w:szCs w:val="22"/>
              </w:rPr>
            </w:pPr>
          </w:p>
          <w:p w:rsidR="003B705F" w:rsidRPr="00CB16FE" w:rsidRDefault="003B705F" w:rsidP="005445AF">
            <w:pPr>
              <w:pStyle w:val="Prrafodelista"/>
              <w:numPr>
                <w:ilvl w:val="0"/>
                <w:numId w:val="33"/>
              </w:numPr>
              <w:contextualSpacing/>
              <w:jc w:val="both"/>
              <w:rPr>
                <w:rFonts w:ascii="Calibri" w:hAnsi="Calibri" w:cs="Calibri"/>
                <w:b/>
                <w:sz w:val="22"/>
                <w:szCs w:val="22"/>
              </w:rPr>
            </w:pPr>
            <w:r w:rsidRPr="00CB16FE">
              <w:rPr>
                <w:rFonts w:ascii="Calibri" w:hAnsi="Calibri" w:cs="Calibri"/>
                <w:b/>
                <w:sz w:val="22"/>
                <w:szCs w:val="22"/>
              </w:rPr>
              <w:t>MATERIALES, HERRAMIENTAS, EQUIPO Y PERSONAL</w:t>
            </w:r>
          </w:p>
          <w:p w:rsidR="003B705F" w:rsidRPr="00CB16FE" w:rsidRDefault="003B705F" w:rsidP="00E644CB">
            <w:pPr>
              <w:autoSpaceDE w:val="0"/>
              <w:autoSpaceDN w:val="0"/>
              <w:adjustRightInd w:val="0"/>
              <w:contextualSpacing/>
              <w:jc w:val="both"/>
              <w:rPr>
                <w:rFonts w:ascii="Calibri" w:eastAsia="Calibri" w:hAnsi="Calibri" w:cs="Century Gothic,Bold"/>
                <w:b/>
                <w:bCs/>
                <w:sz w:val="22"/>
                <w:szCs w:val="22"/>
                <w:lang w:val="es-BO"/>
              </w:rPr>
            </w:pPr>
          </w:p>
          <w:p w:rsidR="003B705F" w:rsidRDefault="003B705F" w:rsidP="00E644CB">
            <w:pPr>
              <w:autoSpaceDE w:val="0"/>
              <w:autoSpaceDN w:val="0"/>
              <w:adjustRightInd w:val="0"/>
              <w:contextualSpacing/>
              <w:jc w:val="both"/>
              <w:rPr>
                <w:rFonts w:ascii="Calibri" w:hAnsi="Calibri" w:cs="Calibri"/>
                <w:sz w:val="22"/>
                <w:szCs w:val="22"/>
              </w:rPr>
            </w:pPr>
            <w:r w:rsidRPr="00CB16FE">
              <w:rPr>
                <w:rFonts w:ascii="Calibri" w:hAnsi="Calibri" w:cs="Calibri"/>
                <w:sz w:val="22"/>
                <w:szCs w:val="22"/>
              </w:rPr>
              <w:t>El CONTRATISTA deberá proporcionar todos los materiales, herramientas, equipo y personal necesario para la ejecución de este ítem.</w:t>
            </w:r>
          </w:p>
          <w:p w:rsidR="003046E3" w:rsidRPr="00CB16FE" w:rsidRDefault="003046E3" w:rsidP="00E644CB">
            <w:pPr>
              <w:autoSpaceDE w:val="0"/>
              <w:autoSpaceDN w:val="0"/>
              <w:adjustRightInd w:val="0"/>
              <w:contextualSpacing/>
              <w:jc w:val="both"/>
              <w:rPr>
                <w:rFonts w:ascii="Calibri" w:hAnsi="Calibri" w:cs="Calibri"/>
                <w:sz w:val="22"/>
                <w:szCs w:val="22"/>
              </w:rPr>
            </w:pPr>
          </w:p>
          <w:p w:rsidR="003B705F" w:rsidRPr="00CB16FE" w:rsidRDefault="003B705F" w:rsidP="005445AF">
            <w:pPr>
              <w:pStyle w:val="Prrafodelista"/>
              <w:numPr>
                <w:ilvl w:val="0"/>
                <w:numId w:val="33"/>
              </w:numPr>
              <w:contextualSpacing/>
              <w:jc w:val="both"/>
              <w:rPr>
                <w:rFonts w:ascii="Calibri" w:hAnsi="Calibri" w:cs="Calibri"/>
                <w:b/>
                <w:sz w:val="22"/>
                <w:szCs w:val="22"/>
              </w:rPr>
            </w:pPr>
            <w:r w:rsidRPr="00CB16FE">
              <w:rPr>
                <w:rFonts w:ascii="Calibri" w:hAnsi="Calibri" w:cs="Calibri"/>
                <w:b/>
                <w:sz w:val="22"/>
                <w:szCs w:val="22"/>
              </w:rPr>
              <w:lastRenderedPageBreak/>
              <w:t>PROCEDIMIENTO PARA LA EJECUCIÓN</w:t>
            </w:r>
          </w:p>
          <w:p w:rsidR="003B705F" w:rsidRPr="00CB16FE" w:rsidRDefault="003B705F" w:rsidP="00E644CB">
            <w:pPr>
              <w:autoSpaceDE w:val="0"/>
              <w:autoSpaceDN w:val="0"/>
              <w:adjustRightInd w:val="0"/>
              <w:contextualSpacing/>
              <w:jc w:val="both"/>
              <w:rPr>
                <w:rFonts w:ascii="Calibri" w:eastAsia="Calibri" w:hAnsi="Calibri" w:cs="Century Gothic,Bold"/>
                <w:b/>
                <w:bCs/>
                <w:sz w:val="22"/>
                <w:szCs w:val="22"/>
                <w:lang w:val="es-BO"/>
              </w:rPr>
            </w:pPr>
          </w:p>
          <w:p w:rsidR="003B705F" w:rsidRDefault="003B705F" w:rsidP="00E644CB">
            <w:pPr>
              <w:autoSpaceDE w:val="0"/>
              <w:autoSpaceDN w:val="0"/>
              <w:adjustRightInd w:val="0"/>
              <w:contextualSpacing/>
              <w:jc w:val="both"/>
              <w:rPr>
                <w:rFonts w:ascii="Calibri" w:hAnsi="Calibri" w:cs="Calibri"/>
                <w:sz w:val="22"/>
                <w:szCs w:val="22"/>
              </w:rPr>
            </w:pPr>
            <w:r w:rsidRPr="00CB16FE">
              <w:rPr>
                <w:rFonts w:ascii="Calibri" w:hAnsi="Calibri" w:cs="Calibri"/>
                <w:sz w:val="22"/>
                <w:szCs w:val="22"/>
              </w:rPr>
              <w:t xml:space="preserve">El CONTRATISTA deberá presentar al </w:t>
            </w:r>
            <w:r>
              <w:rPr>
                <w:rFonts w:ascii="Calibri" w:hAnsi="Calibri" w:cs="Calibri"/>
                <w:sz w:val="22"/>
                <w:szCs w:val="22"/>
              </w:rPr>
              <w:t>Fiscal de Servicio</w:t>
            </w:r>
            <w:r w:rsidRPr="00CB16FE">
              <w:rPr>
                <w:rFonts w:ascii="Calibri" w:hAnsi="Calibri" w:cs="Calibri"/>
                <w:sz w:val="22"/>
                <w:szCs w:val="22"/>
              </w:rPr>
              <w:t xml:space="preserve"> un plan de Movilización y Desmovilización que contemple lo siguiente:</w:t>
            </w:r>
          </w:p>
          <w:p w:rsidR="003B705F" w:rsidRPr="00CB16FE" w:rsidRDefault="003B705F" w:rsidP="00E644CB">
            <w:pPr>
              <w:autoSpaceDE w:val="0"/>
              <w:autoSpaceDN w:val="0"/>
              <w:adjustRightInd w:val="0"/>
              <w:contextualSpacing/>
              <w:jc w:val="both"/>
              <w:rPr>
                <w:rFonts w:ascii="Calibri" w:hAnsi="Calibri" w:cs="Calibri"/>
                <w:sz w:val="22"/>
                <w:szCs w:val="22"/>
              </w:rPr>
            </w:pPr>
          </w:p>
          <w:p w:rsidR="003B705F" w:rsidRPr="00CB16FE" w:rsidRDefault="003B705F" w:rsidP="00E644CB">
            <w:pPr>
              <w:autoSpaceDE w:val="0"/>
              <w:autoSpaceDN w:val="0"/>
              <w:adjustRightInd w:val="0"/>
              <w:contextualSpacing/>
              <w:jc w:val="both"/>
              <w:rPr>
                <w:rFonts w:ascii="Calibri" w:hAnsi="Calibri" w:cs="Calibri"/>
                <w:sz w:val="22"/>
                <w:szCs w:val="22"/>
              </w:rPr>
            </w:pPr>
            <w:r w:rsidRPr="00CB16FE">
              <w:rPr>
                <w:rFonts w:ascii="Calibri" w:hAnsi="Calibri" w:cs="Calibri"/>
                <w:sz w:val="22"/>
                <w:szCs w:val="22"/>
              </w:rPr>
              <w:t>- Medio de Transporte</w:t>
            </w:r>
          </w:p>
          <w:p w:rsidR="003B705F" w:rsidRPr="00CB16FE" w:rsidRDefault="003B705F" w:rsidP="00E644CB">
            <w:pPr>
              <w:autoSpaceDE w:val="0"/>
              <w:autoSpaceDN w:val="0"/>
              <w:adjustRightInd w:val="0"/>
              <w:contextualSpacing/>
              <w:jc w:val="both"/>
              <w:rPr>
                <w:rFonts w:ascii="Calibri" w:hAnsi="Calibri" w:cs="Calibri"/>
                <w:sz w:val="22"/>
                <w:szCs w:val="22"/>
              </w:rPr>
            </w:pPr>
            <w:r w:rsidRPr="00CB16FE">
              <w:rPr>
                <w:rFonts w:ascii="Calibri" w:hAnsi="Calibri" w:cs="Calibri"/>
                <w:sz w:val="22"/>
                <w:szCs w:val="22"/>
              </w:rPr>
              <w:t>- Tipo de carga a transportar</w:t>
            </w:r>
          </w:p>
          <w:p w:rsidR="003B705F" w:rsidRPr="00CB16FE" w:rsidRDefault="003B705F" w:rsidP="00E644CB">
            <w:pPr>
              <w:autoSpaceDE w:val="0"/>
              <w:autoSpaceDN w:val="0"/>
              <w:adjustRightInd w:val="0"/>
              <w:contextualSpacing/>
              <w:jc w:val="both"/>
              <w:rPr>
                <w:rFonts w:ascii="Calibri" w:hAnsi="Calibri" w:cs="Calibri"/>
                <w:sz w:val="22"/>
                <w:szCs w:val="22"/>
              </w:rPr>
            </w:pPr>
            <w:r w:rsidRPr="00CB16FE">
              <w:rPr>
                <w:rFonts w:ascii="Calibri" w:hAnsi="Calibri" w:cs="Calibri"/>
                <w:sz w:val="22"/>
                <w:szCs w:val="22"/>
              </w:rPr>
              <w:t>- Inspección de equipos, herramientas y carga</w:t>
            </w:r>
          </w:p>
          <w:p w:rsidR="003B705F" w:rsidRPr="00CB16FE" w:rsidRDefault="003B705F" w:rsidP="00E644CB">
            <w:pPr>
              <w:autoSpaceDE w:val="0"/>
              <w:autoSpaceDN w:val="0"/>
              <w:adjustRightInd w:val="0"/>
              <w:contextualSpacing/>
              <w:jc w:val="both"/>
              <w:rPr>
                <w:rFonts w:ascii="Calibri" w:hAnsi="Calibri" w:cs="Calibri"/>
                <w:sz w:val="22"/>
                <w:szCs w:val="22"/>
              </w:rPr>
            </w:pPr>
            <w:r w:rsidRPr="00CB16FE">
              <w:rPr>
                <w:rFonts w:ascii="Calibri" w:hAnsi="Calibri" w:cs="Calibri"/>
                <w:sz w:val="22"/>
                <w:szCs w:val="22"/>
              </w:rPr>
              <w:t>- Descripción de las rutas</w:t>
            </w:r>
          </w:p>
          <w:p w:rsidR="003B705F" w:rsidRPr="00CB16FE" w:rsidRDefault="003B705F" w:rsidP="00E644CB">
            <w:pPr>
              <w:autoSpaceDE w:val="0"/>
              <w:autoSpaceDN w:val="0"/>
              <w:adjustRightInd w:val="0"/>
              <w:contextualSpacing/>
              <w:jc w:val="both"/>
              <w:rPr>
                <w:rFonts w:ascii="Calibri" w:hAnsi="Calibri" w:cs="Calibri"/>
                <w:sz w:val="22"/>
                <w:szCs w:val="22"/>
              </w:rPr>
            </w:pPr>
            <w:r w:rsidRPr="00CB16FE">
              <w:rPr>
                <w:rFonts w:ascii="Calibri" w:hAnsi="Calibri" w:cs="Calibri"/>
                <w:sz w:val="22"/>
                <w:szCs w:val="22"/>
              </w:rPr>
              <w:t>- Horarios de viaje</w:t>
            </w:r>
          </w:p>
          <w:p w:rsidR="003B705F" w:rsidRPr="00CB16FE" w:rsidRDefault="003B705F" w:rsidP="00E644CB">
            <w:pPr>
              <w:autoSpaceDE w:val="0"/>
              <w:autoSpaceDN w:val="0"/>
              <w:adjustRightInd w:val="0"/>
              <w:contextualSpacing/>
              <w:jc w:val="both"/>
              <w:rPr>
                <w:rFonts w:ascii="Calibri" w:hAnsi="Calibri" w:cs="Calibri"/>
                <w:sz w:val="22"/>
                <w:szCs w:val="22"/>
              </w:rPr>
            </w:pPr>
            <w:r w:rsidRPr="00CB16FE">
              <w:rPr>
                <w:rFonts w:ascii="Calibri" w:hAnsi="Calibri" w:cs="Calibri"/>
                <w:sz w:val="22"/>
                <w:szCs w:val="22"/>
              </w:rPr>
              <w:t>- Cronogramas de trabajo.</w:t>
            </w:r>
          </w:p>
          <w:p w:rsidR="003B705F" w:rsidRPr="00CB16FE" w:rsidRDefault="003B705F" w:rsidP="00E644CB">
            <w:pPr>
              <w:autoSpaceDE w:val="0"/>
              <w:autoSpaceDN w:val="0"/>
              <w:adjustRightInd w:val="0"/>
              <w:contextualSpacing/>
              <w:jc w:val="both"/>
              <w:rPr>
                <w:rFonts w:ascii="Calibri" w:hAnsi="Calibri" w:cs="Calibri"/>
                <w:sz w:val="22"/>
                <w:szCs w:val="22"/>
              </w:rPr>
            </w:pPr>
          </w:p>
          <w:p w:rsidR="003B705F" w:rsidRPr="00CB16FE" w:rsidRDefault="003B705F" w:rsidP="00E644CB">
            <w:pPr>
              <w:autoSpaceDE w:val="0"/>
              <w:autoSpaceDN w:val="0"/>
              <w:adjustRightInd w:val="0"/>
              <w:contextualSpacing/>
              <w:jc w:val="both"/>
              <w:rPr>
                <w:rFonts w:ascii="Calibri" w:hAnsi="Calibri" w:cs="Calibri"/>
                <w:sz w:val="22"/>
                <w:szCs w:val="22"/>
              </w:rPr>
            </w:pPr>
            <w:r w:rsidRPr="00CB16FE">
              <w:rPr>
                <w:rFonts w:ascii="Calibri" w:hAnsi="Calibri" w:cs="Calibri"/>
                <w:sz w:val="22"/>
                <w:szCs w:val="22"/>
              </w:rPr>
              <w:t>El CONTRATISTA será responsable de todas las actividades y consecuencias de las mismas.</w:t>
            </w:r>
          </w:p>
          <w:p w:rsidR="003B705F" w:rsidRDefault="003B705F" w:rsidP="00E644CB">
            <w:pPr>
              <w:autoSpaceDE w:val="0"/>
              <w:autoSpaceDN w:val="0"/>
              <w:adjustRightInd w:val="0"/>
              <w:contextualSpacing/>
              <w:jc w:val="both"/>
              <w:rPr>
                <w:rFonts w:ascii="Calibri" w:hAnsi="Calibri" w:cs="Calibri"/>
                <w:sz w:val="22"/>
                <w:szCs w:val="22"/>
              </w:rPr>
            </w:pPr>
          </w:p>
          <w:p w:rsidR="003B705F" w:rsidRPr="00CB16FE" w:rsidRDefault="003B705F" w:rsidP="00E644CB">
            <w:pPr>
              <w:autoSpaceDE w:val="0"/>
              <w:autoSpaceDN w:val="0"/>
              <w:adjustRightInd w:val="0"/>
              <w:contextualSpacing/>
              <w:jc w:val="both"/>
              <w:rPr>
                <w:rFonts w:ascii="Calibri" w:hAnsi="Calibri" w:cs="Calibri"/>
                <w:sz w:val="22"/>
                <w:szCs w:val="22"/>
              </w:rPr>
            </w:pPr>
            <w:r w:rsidRPr="00CB16FE">
              <w:rPr>
                <w:rFonts w:ascii="Calibri" w:hAnsi="Calibri" w:cs="Calibri"/>
                <w:sz w:val="22"/>
                <w:szCs w:val="22"/>
              </w:rPr>
              <w:t xml:space="preserve">El CONTRATISTA será responsable de programar sus movilizaciones de acuerdo con el cronograma de trabajo y órdenes del </w:t>
            </w:r>
            <w:r>
              <w:rPr>
                <w:rFonts w:ascii="Calibri" w:hAnsi="Calibri" w:cs="Calibri"/>
                <w:sz w:val="22"/>
                <w:szCs w:val="22"/>
              </w:rPr>
              <w:t>Fiscal de Servicio</w:t>
            </w:r>
            <w:r w:rsidRPr="00CB16FE">
              <w:rPr>
                <w:rFonts w:ascii="Calibri" w:hAnsi="Calibri" w:cs="Calibri"/>
                <w:sz w:val="22"/>
                <w:szCs w:val="22"/>
              </w:rPr>
              <w:t xml:space="preserve">. No se reconocerán costos de movilizaciones y desmovilizaciones adicionales, ni costos de equipos y personal en Stand </w:t>
            </w:r>
            <w:proofErr w:type="spellStart"/>
            <w:r w:rsidRPr="00CB16FE">
              <w:rPr>
                <w:rFonts w:ascii="Calibri" w:hAnsi="Calibri" w:cs="Calibri"/>
                <w:sz w:val="22"/>
                <w:szCs w:val="22"/>
              </w:rPr>
              <w:t>By</w:t>
            </w:r>
            <w:proofErr w:type="spellEnd"/>
            <w:r w:rsidRPr="00CB16FE">
              <w:rPr>
                <w:rFonts w:ascii="Calibri" w:hAnsi="Calibri" w:cs="Calibri"/>
                <w:sz w:val="22"/>
                <w:szCs w:val="22"/>
              </w:rPr>
              <w:t>, puesto que los mismos son incluidos dentro de los gastos generales que forman parte de los costos indirectos.</w:t>
            </w:r>
          </w:p>
          <w:p w:rsidR="003B705F" w:rsidRPr="00CB16FE" w:rsidRDefault="003B705F" w:rsidP="00E644CB">
            <w:pPr>
              <w:autoSpaceDE w:val="0"/>
              <w:autoSpaceDN w:val="0"/>
              <w:adjustRightInd w:val="0"/>
              <w:contextualSpacing/>
              <w:jc w:val="both"/>
              <w:rPr>
                <w:rFonts w:ascii="Calibri" w:eastAsia="Calibri" w:hAnsi="Calibri" w:cs="Century Gothic"/>
                <w:sz w:val="22"/>
                <w:szCs w:val="22"/>
                <w:lang w:val="es-BO"/>
              </w:rPr>
            </w:pPr>
          </w:p>
          <w:p w:rsidR="003B705F" w:rsidRPr="00CB16FE" w:rsidRDefault="003B705F" w:rsidP="005445AF">
            <w:pPr>
              <w:pStyle w:val="Prrafodelista"/>
              <w:numPr>
                <w:ilvl w:val="0"/>
                <w:numId w:val="33"/>
              </w:numPr>
              <w:contextualSpacing/>
              <w:jc w:val="both"/>
              <w:rPr>
                <w:rFonts w:ascii="Calibri" w:hAnsi="Calibri" w:cs="Calibri"/>
                <w:b/>
                <w:sz w:val="22"/>
                <w:szCs w:val="22"/>
              </w:rPr>
            </w:pPr>
            <w:r w:rsidRPr="00CB16FE">
              <w:rPr>
                <w:rFonts w:ascii="Calibri" w:hAnsi="Calibri" w:cs="Calibri"/>
                <w:b/>
                <w:sz w:val="22"/>
                <w:szCs w:val="22"/>
              </w:rPr>
              <w:t>MEDICIÓN Y FORMA DE PAGO</w:t>
            </w:r>
          </w:p>
          <w:p w:rsidR="003B705F" w:rsidRPr="00CB16FE" w:rsidRDefault="003B705F" w:rsidP="00E644CB">
            <w:pPr>
              <w:autoSpaceDE w:val="0"/>
              <w:autoSpaceDN w:val="0"/>
              <w:adjustRightInd w:val="0"/>
              <w:contextualSpacing/>
              <w:jc w:val="both"/>
              <w:rPr>
                <w:rFonts w:ascii="Calibri" w:eastAsia="Calibri" w:hAnsi="Calibri" w:cs="Century Gothic,Bold"/>
                <w:b/>
                <w:bCs/>
                <w:sz w:val="22"/>
                <w:szCs w:val="22"/>
                <w:lang w:val="es-BO"/>
              </w:rPr>
            </w:pPr>
          </w:p>
          <w:p w:rsidR="003B705F" w:rsidRPr="00CB16FE" w:rsidRDefault="003B705F" w:rsidP="00E644CB">
            <w:pPr>
              <w:autoSpaceDE w:val="0"/>
              <w:autoSpaceDN w:val="0"/>
              <w:adjustRightInd w:val="0"/>
              <w:contextualSpacing/>
              <w:jc w:val="both"/>
              <w:rPr>
                <w:rFonts w:ascii="Calibri" w:hAnsi="Calibri" w:cs="Calibri"/>
                <w:sz w:val="22"/>
                <w:szCs w:val="22"/>
              </w:rPr>
            </w:pPr>
            <w:r w:rsidRPr="00CB16FE">
              <w:rPr>
                <w:rFonts w:ascii="Calibri" w:hAnsi="Calibri" w:cs="Calibri"/>
                <w:sz w:val="22"/>
                <w:szCs w:val="22"/>
              </w:rPr>
              <w:t xml:space="preserve">El ítem de Movilización de </w:t>
            </w:r>
            <w:r>
              <w:rPr>
                <w:rFonts w:ascii="Calibri" w:hAnsi="Calibri" w:cs="Calibri"/>
                <w:sz w:val="22"/>
                <w:szCs w:val="22"/>
              </w:rPr>
              <w:t>personal</w:t>
            </w:r>
            <w:r w:rsidRPr="00CB16FE">
              <w:rPr>
                <w:rFonts w:ascii="Calibri" w:hAnsi="Calibri" w:cs="Calibri"/>
                <w:sz w:val="22"/>
                <w:szCs w:val="22"/>
              </w:rPr>
              <w:t xml:space="preserve"> y </w:t>
            </w:r>
            <w:r>
              <w:rPr>
                <w:rFonts w:ascii="Calibri" w:hAnsi="Calibri" w:cs="Calibri"/>
                <w:sz w:val="22"/>
                <w:szCs w:val="22"/>
              </w:rPr>
              <w:t>e</w:t>
            </w:r>
            <w:r w:rsidRPr="00CB16FE">
              <w:rPr>
                <w:rFonts w:ascii="Calibri" w:hAnsi="Calibri" w:cs="Calibri"/>
                <w:sz w:val="22"/>
                <w:szCs w:val="22"/>
              </w:rPr>
              <w:t>quipo será medido en forma global de acuerdo con los precios unitarios establecidos en el contrato. Dicho precio será compensación total por los materiales, mano de obra, herramientas, equipo y otros gastos que sean necesarios para una correcta ejecución del ítem. Cualquier imprevisto correrá por cuenta del Contratista.</w:t>
            </w:r>
          </w:p>
          <w:p w:rsidR="003B705F" w:rsidRPr="00CB16FE" w:rsidRDefault="003B705F" w:rsidP="00E644CB">
            <w:pPr>
              <w:contextualSpacing/>
              <w:jc w:val="both"/>
              <w:rPr>
                <w:rFonts w:ascii="Calibri" w:hAnsi="Calibri" w:cs="Calibri"/>
                <w:sz w:val="22"/>
                <w:szCs w:val="22"/>
                <w:lang w:val="es-BO"/>
              </w:rPr>
            </w:pPr>
          </w:p>
          <w:p w:rsidR="003B705F" w:rsidRPr="00CB16FE" w:rsidRDefault="003B705F" w:rsidP="00E644CB">
            <w:pPr>
              <w:pStyle w:val="Prrafodelista"/>
              <w:ind w:left="0"/>
              <w:contextualSpacing/>
              <w:jc w:val="both"/>
              <w:rPr>
                <w:rFonts w:ascii="Calibri" w:hAnsi="Calibri" w:cs="Calibri"/>
                <w:b/>
                <w:bCs/>
                <w:sz w:val="22"/>
                <w:szCs w:val="22"/>
                <w:lang w:eastAsia="es-BO"/>
              </w:rPr>
            </w:pPr>
            <w:r w:rsidRPr="00CB16FE">
              <w:rPr>
                <w:rFonts w:ascii="Calibri" w:hAnsi="Calibri" w:cs="Calibri"/>
                <w:b/>
                <w:bCs/>
                <w:sz w:val="22"/>
                <w:szCs w:val="22"/>
                <w:lang w:eastAsia="es-BO"/>
              </w:rPr>
              <w:t>I</w:t>
            </w:r>
            <w:r w:rsidR="003046E3">
              <w:rPr>
                <w:rFonts w:ascii="Calibri" w:hAnsi="Calibri" w:cs="Calibri"/>
                <w:b/>
                <w:bCs/>
                <w:sz w:val="22"/>
                <w:szCs w:val="22"/>
                <w:lang w:eastAsia="es-BO"/>
              </w:rPr>
              <w:t>T</w:t>
            </w:r>
            <w:r w:rsidRPr="00CB16FE">
              <w:rPr>
                <w:rFonts w:ascii="Calibri" w:hAnsi="Calibri" w:cs="Calibri"/>
                <w:b/>
                <w:bCs/>
                <w:sz w:val="22"/>
                <w:szCs w:val="22"/>
                <w:lang w:eastAsia="es-BO"/>
              </w:rPr>
              <w:t>EM 2. REPOSICIÓN DE VISORES DE GABINETE</w:t>
            </w:r>
          </w:p>
          <w:p w:rsidR="003B705F" w:rsidRPr="00CB16FE" w:rsidRDefault="003B705F" w:rsidP="00E644CB">
            <w:pPr>
              <w:pStyle w:val="Prrafodelista"/>
              <w:ind w:left="0"/>
              <w:contextualSpacing/>
              <w:jc w:val="both"/>
              <w:rPr>
                <w:rFonts w:ascii="Calibri" w:hAnsi="Calibri" w:cs="Calibri"/>
                <w:b/>
                <w:bCs/>
                <w:sz w:val="22"/>
                <w:szCs w:val="22"/>
                <w:lang w:eastAsia="es-BO"/>
              </w:rPr>
            </w:pPr>
            <w:r w:rsidRPr="00CB16FE">
              <w:rPr>
                <w:rFonts w:ascii="Calibri" w:hAnsi="Calibri" w:cs="Calibri"/>
                <w:b/>
                <w:bCs/>
                <w:sz w:val="22"/>
                <w:szCs w:val="22"/>
                <w:lang w:eastAsia="es-BO"/>
              </w:rPr>
              <w:t xml:space="preserve">UNIDAD: </w:t>
            </w:r>
            <w:r>
              <w:rPr>
                <w:rFonts w:ascii="Calibri" w:hAnsi="Calibri" w:cs="Calibri"/>
                <w:b/>
                <w:bCs/>
                <w:sz w:val="22"/>
                <w:szCs w:val="22"/>
                <w:lang w:eastAsia="es-BO"/>
              </w:rPr>
              <w:t>Pieza (</w:t>
            </w:r>
            <w:r w:rsidRPr="00CB16FE">
              <w:rPr>
                <w:rFonts w:ascii="Calibri" w:hAnsi="Calibri" w:cs="Calibri"/>
                <w:b/>
                <w:bCs/>
                <w:sz w:val="22"/>
                <w:szCs w:val="22"/>
                <w:lang w:eastAsia="es-BO"/>
              </w:rPr>
              <w:t>Pza.</w:t>
            </w:r>
            <w:r>
              <w:rPr>
                <w:rFonts w:ascii="Calibri" w:hAnsi="Calibri" w:cs="Calibri"/>
                <w:b/>
                <w:bCs/>
                <w:sz w:val="22"/>
                <w:szCs w:val="22"/>
                <w:lang w:eastAsia="es-BO"/>
              </w:rPr>
              <w:t>)</w:t>
            </w:r>
            <w:r w:rsidRPr="00CB16FE">
              <w:rPr>
                <w:rFonts w:ascii="Calibri" w:hAnsi="Calibri" w:cs="Calibri"/>
                <w:b/>
                <w:bCs/>
                <w:sz w:val="22"/>
                <w:szCs w:val="22"/>
                <w:lang w:eastAsia="es-BO"/>
              </w:rPr>
              <w:t xml:space="preserve"> </w:t>
            </w:r>
          </w:p>
          <w:p w:rsidR="003B705F" w:rsidRPr="00CB16FE" w:rsidRDefault="003B705F" w:rsidP="00E644CB">
            <w:pPr>
              <w:pStyle w:val="Norma"/>
              <w:spacing w:after="0" w:line="240" w:lineRule="auto"/>
              <w:ind w:left="964"/>
              <w:rPr>
                <w:rFonts w:cs="Calibri"/>
                <w:lang w:eastAsia="es-ES"/>
              </w:rPr>
            </w:pPr>
          </w:p>
          <w:p w:rsidR="003B705F" w:rsidRPr="00CB16FE" w:rsidRDefault="003B705F" w:rsidP="005445AF">
            <w:pPr>
              <w:pStyle w:val="Prrafodelista"/>
              <w:numPr>
                <w:ilvl w:val="0"/>
                <w:numId w:val="34"/>
              </w:numPr>
              <w:contextualSpacing/>
              <w:jc w:val="both"/>
              <w:rPr>
                <w:rFonts w:ascii="Calibri" w:hAnsi="Calibri" w:cs="Calibri"/>
                <w:b/>
                <w:sz w:val="22"/>
                <w:szCs w:val="22"/>
              </w:rPr>
            </w:pPr>
            <w:r w:rsidRPr="00CB16FE">
              <w:rPr>
                <w:rFonts w:ascii="Calibri" w:hAnsi="Calibri" w:cs="Calibri"/>
                <w:b/>
                <w:sz w:val="22"/>
                <w:szCs w:val="22"/>
              </w:rPr>
              <w:t>DEFINICIÓN</w:t>
            </w:r>
          </w:p>
          <w:p w:rsidR="003B705F" w:rsidRPr="00CB16FE" w:rsidRDefault="003B705F" w:rsidP="00E644CB">
            <w:pPr>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Este ítem comprende la reposición, o colocado si corresponde, de visores en aquellos gabinetes que lo requieran (con visor ahumado o sin visor). Se emplearán visores con goma para cajas de gas domiciliario.</w:t>
            </w:r>
          </w:p>
          <w:p w:rsidR="003B705F" w:rsidRPr="00CB16FE" w:rsidRDefault="003B705F" w:rsidP="00E644CB">
            <w:pPr>
              <w:contextualSpacing/>
              <w:jc w:val="both"/>
              <w:rPr>
                <w:rFonts w:ascii="Calibri" w:hAnsi="Calibri" w:cs="Calibri"/>
                <w:sz w:val="22"/>
                <w:szCs w:val="22"/>
              </w:rPr>
            </w:pPr>
          </w:p>
          <w:p w:rsidR="003B705F" w:rsidRPr="00CB16FE" w:rsidRDefault="003B705F" w:rsidP="005445AF">
            <w:pPr>
              <w:pStyle w:val="Prrafodelista"/>
              <w:numPr>
                <w:ilvl w:val="0"/>
                <w:numId w:val="34"/>
              </w:numPr>
              <w:contextualSpacing/>
              <w:jc w:val="both"/>
              <w:rPr>
                <w:rFonts w:ascii="Calibri" w:hAnsi="Calibri" w:cs="Calibri"/>
                <w:b/>
                <w:sz w:val="22"/>
                <w:szCs w:val="22"/>
              </w:rPr>
            </w:pPr>
            <w:r w:rsidRPr="00CB16FE">
              <w:rPr>
                <w:rFonts w:ascii="Calibri" w:hAnsi="Calibri" w:cs="Calibri"/>
                <w:b/>
                <w:sz w:val="22"/>
                <w:szCs w:val="22"/>
              </w:rPr>
              <w:t>MATERIALES, HERRAMIENTAS Y EQUIPO</w:t>
            </w:r>
          </w:p>
          <w:p w:rsidR="003B705F" w:rsidRPr="00CB16FE" w:rsidRDefault="003B705F" w:rsidP="00E644CB">
            <w:pPr>
              <w:pStyle w:val="Default"/>
              <w:contextualSpacing/>
              <w:jc w:val="both"/>
              <w:rPr>
                <w:rFonts w:ascii="Calibri" w:hAnsi="Calibri" w:cs="Calibri"/>
                <w:color w:val="auto"/>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El CONTRATISTA suministrará todos los materiales, herramientas y equipos apropiados para la ejecución de los trabajos señalados, así como los visores </w:t>
            </w:r>
            <w:r>
              <w:rPr>
                <w:rFonts w:ascii="Calibri" w:hAnsi="Calibri" w:cs="Calibri"/>
                <w:sz w:val="22"/>
                <w:szCs w:val="22"/>
              </w:rPr>
              <w:t xml:space="preserve">de vidrio </w:t>
            </w:r>
            <w:r w:rsidRPr="00CB16FE">
              <w:rPr>
                <w:rFonts w:ascii="Calibri" w:hAnsi="Calibri" w:cs="Calibri"/>
                <w:sz w:val="22"/>
                <w:szCs w:val="22"/>
              </w:rPr>
              <w:t xml:space="preserve">con goma para cajas de gas domiciliario, previa aprobación del </w:t>
            </w:r>
            <w:r>
              <w:rPr>
                <w:rFonts w:ascii="Calibri" w:hAnsi="Calibri" w:cs="Calibri"/>
                <w:sz w:val="22"/>
                <w:szCs w:val="22"/>
              </w:rPr>
              <w:t>Fiscal de Servicio</w:t>
            </w:r>
            <w:r w:rsidRPr="00CB16FE">
              <w:rPr>
                <w:rFonts w:ascii="Calibri" w:hAnsi="Calibri" w:cs="Calibri"/>
                <w:sz w:val="22"/>
                <w:szCs w:val="22"/>
              </w:rPr>
              <w:t>, de i</w:t>
            </w:r>
            <w:r>
              <w:rPr>
                <w:rFonts w:ascii="Calibri" w:hAnsi="Calibri" w:cs="Calibri"/>
                <w:sz w:val="22"/>
                <w:szCs w:val="22"/>
              </w:rPr>
              <w:t xml:space="preserve">gual manera deberá mantener en el lugar de trabajo </w:t>
            </w:r>
            <w:r w:rsidRPr="00CB16FE">
              <w:rPr>
                <w:rFonts w:ascii="Calibri" w:hAnsi="Calibri" w:cs="Calibri"/>
                <w:sz w:val="22"/>
                <w:szCs w:val="22"/>
              </w:rPr>
              <w:t xml:space="preserve">todo el equipo ofertado en su propuesta para la ejecución de este Ítem, los mismos deberán estar operables </w:t>
            </w:r>
            <w:r>
              <w:rPr>
                <w:rFonts w:ascii="Calibri" w:hAnsi="Calibri" w:cs="Calibri"/>
                <w:sz w:val="22"/>
                <w:szCs w:val="22"/>
              </w:rPr>
              <w:t xml:space="preserve">durante toda la ejecución del servicio </w:t>
            </w:r>
            <w:r w:rsidRPr="00CB16FE">
              <w:rPr>
                <w:rFonts w:ascii="Calibri" w:hAnsi="Calibri" w:cs="Calibri"/>
                <w:sz w:val="22"/>
                <w:szCs w:val="22"/>
              </w:rPr>
              <w:t>para evitar retrasos en el cronograma.</w:t>
            </w:r>
          </w:p>
          <w:p w:rsidR="003B705F" w:rsidRDefault="003B705F" w:rsidP="00E644CB">
            <w:pPr>
              <w:contextualSpacing/>
              <w:jc w:val="both"/>
              <w:rPr>
                <w:rFonts w:ascii="Calibri" w:hAnsi="Calibri" w:cs="Calibri"/>
                <w:sz w:val="22"/>
                <w:szCs w:val="22"/>
              </w:rPr>
            </w:pPr>
          </w:p>
          <w:p w:rsidR="003B705F" w:rsidRPr="00CB16FE" w:rsidRDefault="003B705F" w:rsidP="005445AF">
            <w:pPr>
              <w:pStyle w:val="Prrafodelista"/>
              <w:numPr>
                <w:ilvl w:val="0"/>
                <w:numId w:val="34"/>
              </w:numPr>
              <w:contextualSpacing/>
              <w:jc w:val="both"/>
              <w:rPr>
                <w:rFonts w:ascii="Calibri" w:hAnsi="Calibri" w:cs="Calibri"/>
                <w:b/>
                <w:sz w:val="22"/>
                <w:szCs w:val="22"/>
              </w:rPr>
            </w:pPr>
            <w:r w:rsidRPr="00CB16FE">
              <w:rPr>
                <w:rFonts w:ascii="Calibri" w:hAnsi="Calibri" w:cs="Calibri"/>
                <w:b/>
                <w:sz w:val="22"/>
                <w:szCs w:val="22"/>
              </w:rPr>
              <w:t>PROCEDIMIENTO PARA LA EJECUCIÓN</w:t>
            </w:r>
          </w:p>
          <w:p w:rsidR="003B705F" w:rsidRPr="00CB16FE" w:rsidRDefault="003B705F" w:rsidP="00E644CB">
            <w:pPr>
              <w:ind w:right="142"/>
              <w:jc w:val="both"/>
              <w:rPr>
                <w:rFonts w:ascii="Calibri" w:hAnsi="Calibri" w:cs="Arial"/>
                <w:bCs/>
                <w:color w:val="000000"/>
                <w:sz w:val="22"/>
                <w:szCs w:val="22"/>
                <w:lang w:eastAsia="es-BO"/>
              </w:rPr>
            </w:pPr>
          </w:p>
          <w:p w:rsidR="003B705F"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El </w:t>
            </w:r>
            <w:r>
              <w:rPr>
                <w:rFonts w:ascii="Calibri" w:hAnsi="Calibri" w:cs="Calibri"/>
                <w:sz w:val="22"/>
                <w:szCs w:val="22"/>
              </w:rPr>
              <w:t>Fiscal de servicio</w:t>
            </w:r>
            <w:r w:rsidRPr="00CB16FE">
              <w:rPr>
                <w:rFonts w:ascii="Calibri" w:hAnsi="Calibri" w:cs="Calibri"/>
                <w:sz w:val="22"/>
                <w:szCs w:val="22"/>
              </w:rPr>
              <w:t xml:space="preserve"> definirá los gabinetes que requieran un cambio de visor por mal estado del existente, o colocado de visores nuevos donde corresponda. Al inicio de los trabajos YPFB comunicará </w:t>
            </w:r>
            <w:r w:rsidRPr="00CB16FE">
              <w:rPr>
                <w:rFonts w:ascii="Calibri" w:hAnsi="Calibri" w:cs="Calibri"/>
                <w:sz w:val="22"/>
                <w:szCs w:val="22"/>
              </w:rPr>
              <w:lastRenderedPageBreak/>
              <w:t>a la contratista adjudicada la ubicación exacta de los mismos.</w:t>
            </w:r>
          </w:p>
          <w:p w:rsidR="003B705F" w:rsidRPr="00CB16FE" w:rsidRDefault="003B705F" w:rsidP="00E644CB">
            <w:pPr>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La empresa en la cual se fabricarán los visores deberá ser expresamente aprobada por el </w:t>
            </w:r>
            <w:r>
              <w:rPr>
                <w:rFonts w:ascii="Calibri" w:hAnsi="Calibri" w:cs="Calibri"/>
                <w:sz w:val="22"/>
                <w:szCs w:val="22"/>
              </w:rPr>
              <w:t>Fiscal de Servicio</w:t>
            </w:r>
            <w:r w:rsidRPr="00CB16FE">
              <w:rPr>
                <w:rFonts w:ascii="Calibri" w:hAnsi="Calibri" w:cs="Calibri"/>
                <w:sz w:val="22"/>
                <w:szCs w:val="22"/>
              </w:rPr>
              <w:t>.</w:t>
            </w:r>
          </w:p>
          <w:p w:rsidR="003B705F" w:rsidRPr="00CB16FE" w:rsidRDefault="003B705F" w:rsidP="00E644CB">
            <w:pPr>
              <w:contextualSpacing/>
              <w:jc w:val="both"/>
              <w:rPr>
                <w:rFonts w:ascii="Calibri" w:hAnsi="Calibri" w:cs="Calibri"/>
                <w:sz w:val="22"/>
                <w:szCs w:val="22"/>
              </w:rPr>
            </w:pPr>
          </w:p>
          <w:p w:rsidR="003B705F"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El visor a colocar deberá ser de dimensiones tales que permitan la lectura directa de la placa de medición sin necesidad de abrir la puerta del Gabinete. El material del visor deberá ser de </w:t>
            </w:r>
            <w:r>
              <w:rPr>
                <w:rFonts w:ascii="Calibri" w:hAnsi="Calibri" w:cs="Calibri"/>
                <w:sz w:val="22"/>
                <w:szCs w:val="22"/>
              </w:rPr>
              <w:t xml:space="preserve">vidrio </w:t>
            </w:r>
            <w:r w:rsidRPr="001949EE">
              <w:rPr>
                <w:rFonts w:ascii="Calibri" w:hAnsi="Calibri" w:cs="Calibri"/>
                <w:sz w:val="22"/>
                <w:szCs w:val="22"/>
              </w:rPr>
              <w:t>incoloro y transparente</w:t>
            </w:r>
            <w:r>
              <w:rPr>
                <w:rFonts w:ascii="Calibri" w:hAnsi="Calibri" w:cs="Calibri"/>
                <w:sz w:val="22"/>
                <w:szCs w:val="22"/>
              </w:rPr>
              <w:t>, resistente al impacto e indeformable.</w:t>
            </w:r>
          </w:p>
          <w:p w:rsidR="003B705F" w:rsidRDefault="003B705F" w:rsidP="00E644CB">
            <w:pPr>
              <w:contextualSpacing/>
              <w:jc w:val="both"/>
              <w:rPr>
                <w:rFonts w:ascii="Calibri" w:hAnsi="Calibri" w:cs="Calibri"/>
                <w:sz w:val="22"/>
                <w:szCs w:val="22"/>
              </w:rPr>
            </w:pPr>
          </w:p>
          <w:p w:rsidR="003B705F" w:rsidRDefault="003B705F" w:rsidP="00E644CB">
            <w:pPr>
              <w:contextualSpacing/>
              <w:jc w:val="both"/>
              <w:rPr>
                <w:rFonts w:ascii="Calibri" w:hAnsi="Calibri" w:cs="Calibri"/>
                <w:sz w:val="22"/>
                <w:szCs w:val="22"/>
              </w:rPr>
            </w:pPr>
            <w:r>
              <w:rPr>
                <w:rFonts w:ascii="Calibri" w:hAnsi="Calibri" w:cs="Calibri"/>
                <w:sz w:val="22"/>
                <w:szCs w:val="22"/>
              </w:rPr>
              <w:t xml:space="preserve">Para </w:t>
            </w:r>
            <w:r w:rsidRPr="0006341B">
              <w:rPr>
                <w:rFonts w:ascii="Calibri" w:hAnsi="Calibri" w:cs="Calibri"/>
                <w:sz w:val="22"/>
                <w:szCs w:val="22"/>
              </w:rPr>
              <w:t>garantiza</w:t>
            </w:r>
            <w:r>
              <w:rPr>
                <w:rFonts w:ascii="Calibri" w:hAnsi="Calibri" w:cs="Calibri"/>
                <w:sz w:val="22"/>
                <w:szCs w:val="22"/>
              </w:rPr>
              <w:t>r una alta resistencia al impacto y un alto índice de</w:t>
            </w:r>
            <w:r w:rsidRPr="0006341B">
              <w:rPr>
                <w:rFonts w:ascii="Calibri" w:hAnsi="Calibri" w:cs="Calibri"/>
                <w:sz w:val="22"/>
                <w:szCs w:val="22"/>
              </w:rPr>
              <w:t xml:space="preserve"> estanqueidad</w:t>
            </w:r>
            <w:r>
              <w:rPr>
                <w:rFonts w:ascii="Calibri" w:hAnsi="Calibri" w:cs="Calibri"/>
                <w:sz w:val="22"/>
                <w:szCs w:val="22"/>
              </w:rPr>
              <w:t>, se deberá colocar una goma de protección del visor.</w:t>
            </w:r>
          </w:p>
          <w:p w:rsidR="003B705F" w:rsidRDefault="003B705F" w:rsidP="00E644CB">
            <w:pPr>
              <w:contextualSpacing/>
              <w:jc w:val="both"/>
              <w:rPr>
                <w:rFonts w:ascii="Calibri" w:hAnsi="Calibri" w:cs="Calibri"/>
                <w:sz w:val="22"/>
                <w:szCs w:val="22"/>
              </w:rPr>
            </w:pPr>
          </w:p>
          <w:p w:rsidR="003B705F" w:rsidRDefault="003B705F" w:rsidP="00E644CB">
            <w:pPr>
              <w:contextualSpacing/>
              <w:jc w:val="both"/>
              <w:rPr>
                <w:rFonts w:ascii="Calibri" w:hAnsi="Calibri" w:cs="Calibri"/>
                <w:sz w:val="22"/>
                <w:szCs w:val="22"/>
              </w:rPr>
            </w:pPr>
            <w:r>
              <w:rPr>
                <w:rFonts w:ascii="Calibri" w:hAnsi="Calibri" w:cs="Calibri"/>
                <w:sz w:val="22"/>
                <w:szCs w:val="22"/>
              </w:rPr>
              <w:t xml:space="preserve">La empresa adjudicada deberá presentar la muestra al Fiscal de Servicio y éste deberá aprobar el diseño sugerido. Además el Fiscal de servicio tendrá todas las facultades para realizar pruebas y ensayos con la muestra presentada. </w:t>
            </w:r>
          </w:p>
          <w:p w:rsidR="003B705F" w:rsidRPr="00CB16FE" w:rsidRDefault="003B705F" w:rsidP="00E644CB">
            <w:pPr>
              <w:contextualSpacing/>
              <w:jc w:val="both"/>
              <w:rPr>
                <w:rFonts w:ascii="Calibri" w:hAnsi="Calibri" w:cs="Calibri"/>
                <w:sz w:val="22"/>
                <w:szCs w:val="22"/>
              </w:rPr>
            </w:pPr>
            <w:r>
              <w:rPr>
                <w:rFonts w:ascii="Calibri" w:hAnsi="Calibri" w:cs="Calibri"/>
                <w:sz w:val="22"/>
                <w:szCs w:val="22"/>
              </w:rPr>
              <w:t xml:space="preserve">  </w:t>
            </w: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El CONTRATISTA deberá tener especial cuidado de no dañar los elementos de los gabinetes domiciliarios al realizar la reposición o colocado del visor correspondiente. Si se provocaran daños en los equipos o estructuras adyacentes, será responsabilidad del CONTRATISTA, debiendo reparar, reponer o enmendar los daños por cuenta propia, sin que esto signifique una ampliación del plazo o costo dado para la ejecución del trabajo.</w:t>
            </w:r>
          </w:p>
          <w:p w:rsidR="003B705F" w:rsidRPr="00CB16FE" w:rsidRDefault="003B705F" w:rsidP="00E644CB">
            <w:pPr>
              <w:contextualSpacing/>
              <w:jc w:val="both"/>
              <w:rPr>
                <w:rFonts w:ascii="Calibri" w:hAnsi="Calibri" w:cs="Calibri"/>
                <w:sz w:val="22"/>
                <w:szCs w:val="22"/>
              </w:rPr>
            </w:pPr>
          </w:p>
          <w:p w:rsidR="003B705F" w:rsidRPr="00CB16FE" w:rsidRDefault="003B705F" w:rsidP="005445AF">
            <w:pPr>
              <w:pStyle w:val="Prrafodelista"/>
              <w:numPr>
                <w:ilvl w:val="0"/>
                <w:numId w:val="34"/>
              </w:numPr>
              <w:contextualSpacing/>
              <w:jc w:val="both"/>
              <w:rPr>
                <w:rFonts w:ascii="Calibri" w:hAnsi="Calibri" w:cs="Calibri"/>
                <w:b/>
                <w:sz w:val="22"/>
                <w:szCs w:val="22"/>
              </w:rPr>
            </w:pPr>
            <w:r w:rsidRPr="00CB16FE">
              <w:rPr>
                <w:rFonts w:ascii="Calibri" w:hAnsi="Calibri" w:cs="Calibri"/>
                <w:b/>
                <w:sz w:val="22"/>
                <w:szCs w:val="22"/>
              </w:rPr>
              <w:t>MEDICIÓN Y FORMA DE PAGO</w:t>
            </w:r>
          </w:p>
          <w:p w:rsidR="003B705F" w:rsidRPr="00CB16FE" w:rsidRDefault="003B705F" w:rsidP="00E644CB">
            <w:pPr>
              <w:pStyle w:val="Prrafodelista"/>
              <w:ind w:left="0"/>
              <w:contextualSpacing/>
              <w:jc w:val="both"/>
              <w:rPr>
                <w:rFonts w:ascii="Calibri" w:hAnsi="Calibri" w:cs="Calibri"/>
                <w:sz w:val="22"/>
                <w:szCs w:val="22"/>
              </w:rPr>
            </w:pPr>
          </w:p>
          <w:p w:rsidR="003B705F" w:rsidRPr="00CB16FE" w:rsidRDefault="003B705F" w:rsidP="00E644CB">
            <w:pPr>
              <w:pStyle w:val="Prrafodelista"/>
              <w:ind w:left="0"/>
              <w:contextualSpacing/>
              <w:jc w:val="both"/>
              <w:rPr>
                <w:rFonts w:ascii="Calibri" w:hAnsi="Calibri" w:cs="Calibri"/>
                <w:sz w:val="22"/>
                <w:szCs w:val="22"/>
              </w:rPr>
            </w:pPr>
            <w:r w:rsidRPr="00CB16FE">
              <w:rPr>
                <w:rFonts w:ascii="Calibri" w:hAnsi="Calibri" w:cs="Calibri"/>
                <w:sz w:val="22"/>
                <w:szCs w:val="22"/>
              </w:rPr>
              <w:t xml:space="preserve">El ítem de Reposición de visores de gabinete será medido y cancelado por pieza, de acuerdo a la cantidad de visores colocados y/o reemplazados de acuerdo a las especificaciones técnicas y/o instrucciones del </w:t>
            </w:r>
            <w:r>
              <w:rPr>
                <w:rFonts w:ascii="Calibri" w:hAnsi="Calibri" w:cs="Calibri"/>
                <w:sz w:val="22"/>
                <w:szCs w:val="22"/>
              </w:rPr>
              <w:t>Fiscal del servicio</w:t>
            </w:r>
            <w:r w:rsidRPr="00CB16FE">
              <w:rPr>
                <w:rFonts w:ascii="Calibri" w:hAnsi="Calibri" w:cs="Calibri"/>
                <w:sz w:val="22"/>
                <w:szCs w:val="22"/>
              </w:rPr>
              <w:t xml:space="preserve">. </w:t>
            </w:r>
          </w:p>
          <w:p w:rsidR="003B705F" w:rsidRPr="00CB16FE" w:rsidRDefault="003B705F" w:rsidP="00E644CB">
            <w:pPr>
              <w:pStyle w:val="Prrafodelista"/>
              <w:ind w:left="0"/>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La forma de pago se efectuará de acuerdo al precio unitario de la propuesta aceptada, cualquier imprevisto correrá por cuenta del CONTRATISTA.</w:t>
            </w:r>
          </w:p>
          <w:p w:rsidR="003B705F" w:rsidRPr="00CB16FE" w:rsidRDefault="003B705F" w:rsidP="00E644CB">
            <w:pPr>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Dicho pago será la compensación total por los materiales, mano de obra, herramientas, equipo y otros gastos que sean necesarios para la adecuada y correcta ejecución de los trabajos.</w:t>
            </w:r>
          </w:p>
          <w:p w:rsidR="003B705F" w:rsidRPr="00CB16FE" w:rsidRDefault="003B705F" w:rsidP="00E644CB">
            <w:pPr>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p>
          <w:p w:rsidR="003B705F" w:rsidRPr="00CB16FE" w:rsidRDefault="003B705F" w:rsidP="00E644CB">
            <w:pPr>
              <w:pStyle w:val="Prrafodelista"/>
              <w:ind w:left="0"/>
              <w:contextualSpacing/>
              <w:jc w:val="both"/>
              <w:rPr>
                <w:rFonts w:ascii="Calibri" w:hAnsi="Calibri" w:cs="Calibri"/>
                <w:b/>
                <w:bCs/>
                <w:sz w:val="22"/>
                <w:szCs w:val="22"/>
                <w:lang w:eastAsia="es-BO"/>
              </w:rPr>
            </w:pPr>
            <w:r w:rsidRPr="00CB16FE">
              <w:rPr>
                <w:rFonts w:ascii="Calibri" w:hAnsi="Calibri" w:cs="Calibri"/>
                <w:b/>
                <w:bCs/>
                <w:sz w:val="22"/>
                <w:szCs w:val="22"/>
                <w:lang w:eastAsia="es-BO"/>
              </w:rPr>
              <w:t>ITEM 3. ADECUACIÓN DE VISORES DESALINEADOS</w:t>
            </w:r>
          </w:p>
          <w:p w:rsidR="003B705F" w:rsidRPr="00CB16FE" w:rsidRDefault="003B705F" w:rsidP="00E644CB">
            <w:pPr>
              <w:pStyle w:val="Prrafodelista"/>
              <w:ind w:left="0"/>
              <w:contextualSpacing/>
              <w:jc w:val="both"/>
              <w:rPr>
                <w:rFonts w:ascii="Calibri" w:hAnsi="Calibri" w:cs="Calibri"/>
                <w:b/>
                <w:bCs/>
                <w:sz w:val="22"/>
                <w:szCs w:val="22"/>
                <w:lang w:eastAsia="es-BO"/>
              </w:rPr>
            </w:pPr>
            <w:r w:rsidRPr="00CB16FE">
              <w:rPr>
                <w:rFonts w:ascii="Calibri" w:hAnsi="Calibri" w:cs="Calibri"/>
                <w:b/>
                <w:bCs/>
                <w:sz w:val="22"/>
                <w:szCs w:val="22"/>
                <w:lang w:eastAsia="es-BO"/>
              </w:rPr>
              <w:t xml:space="preserve">UNIDAD: </w:t>
            </w:r>
            <w:r>
              <w:rPr>
                <w:rFonts w:ascii="Calibri" w:hAnsi="Calibri" w:cs="Calibri"/>
                <w:b/>
                <w:bCs/>
                <w:sz w:val="22"/>
                <w:szCs w:val="22"/>
                <w:lang w:eastAsia="es-BO"/>
              </w:rPr>
              <w:t>Pieza (</w:t>
            </w:r>
            <w:r w:rsidRPr="00CB16FE">
              <w:rPr>
                <w:rFonts w:ascii="Calibri" w:hAnsi="Calibri" w:cs="Calibri"/>
                <w:b/>
                <w:bCs/>
                <w:sz w:val="22"/>
                <w:szCs w:val="22"/>
                <w:lang w:eastAsia="es-BO"/>
              </w:rPr>
              <w:t>Pza.</w:t>
            </w:r>
            <w:r>
              <w:rPr>
                <w:rFonts w:ascii="Calibri" w:hAnsi="Calibri" w:cs="Calibri"/>
                <w:b/>
                <w:bCs/>
                <w:sz w:val="22"/>
                <w:szCs w:val="22"/>
                <w:lang w:eastAsia="es-BO"/>
              </w:rPr>
              <w:t>)</w:t>
            </w:r>
          </w:p>
          <w:p w:rsidR="003B705F" w:rsidRPr="00CB16FE" w:rsidRDefault="003B705F" w:rsidP="00E644CB">
            <w:pPr>
              <w:pStyle w:val="Norma"/>
              <w:spacing w:after="0" w:line="240" w:lineRule="auto"/>
              <w:ind w:left="964"/>
              <w:rPr>
                <w:rFonts w:cs="Calibri"/>
                <w:lang w:eastAsia="es-ES"/>
              </w:rPr>
            </w:pPr>
          </w:p>
          <w:p w:rsidR="003B705F" w:rsidRPr="00CB16FE" w:rsidRDefault="003B705F" w:rsidP="005445AF">
            <w:pPr>
              <w:pStyle w:val="Prrafodelista"/>
              <w:numPr>
                <w:ilvl w:val="0"/>
                <w:numId w:val="35"/>
              </w:numPr>
              <w:contextualSpacing/>
              <w:jc w:val="both"/>
              <w:rPr>
                <w:rFonts w:ascii="Calibri" w:hAnsi="Calibri" w:cs="Calibri"/>
                <w:b/>
                <w:sz w:val="22"/>
                <w:szCs w:val="22"/>
              </w:rPr>
            </w:pPr>
            <w:r w:rsidRPr="00CB16FE">
              <w:rPr>
                <w:rFonts w:ascii="Calibri" w:hAnsi="Calibri" w:cs="Calibri"/>
                <w:b/>
                <w:sz w:val="22"/>
                <w:szCs w:val="22"/>
              </w:rPr>
              <w:t>DEFINICIÓN</w:t>
            </w:r>
          </w:p>
          <w:p w:rsidR="003B705F" w:rsidRPr="00CB16FE" w:rsidRDefault="003B705F" w:rsidP="00E644CB">
            <w:pPr>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Este ítem comprende la adecuación de la tapa del gabinete y reposición, o colocado si corresponde, de un nuevo visor para cajas de gas domiciliario en aquellos gabinetes que lo requieran (gabinetes con visores desalineados). </w:t>
            </w:r>
          </w:p>
          <w:p w:rsidR="003B705F" w:rsidRDefault="003B705F" w:rsidP="00E644CB">
            <w:pPr>
              <w:pStyle w:val="Sangra2detindependiente"/>
              <w:spacing w:after="0" w:line="240" w:lineRule="auto"/>
              <w:ind w:left="0"/>
              <w:jc w:val="both"/>
              <w:rPr>
                <w:rFonts w:ascii="Calibri" w:hAnsi="Calibri" w:cs="Calibri"/>
                <w:sz w:val="22"/>
                <w:szCs w:val="22"/>
              </w:rPr>
            </w:pPr>
          </w:p>
          <w:p w:rsidR="003B705F" w:rsidRPr="00CB16FE" w:rsidRDefault="003B705F" w:rsidP="005445AF">
            <w:pPr>
              <w:pStyle w:val="Prrafodelista"/>
              <w:numPr>
                <w:ilvl w:val="0"/>
                <w:numId w:val="35"/>
              </w:numPr>
              <w:contextualSpacing/>
              <w:jc w:val="both"/>
              <w:rPr>
                <w:rFonts w:ascii="Calibri" w:hAnsi="Calibri" w:cs="Calibri"/>
                <w:b/>
                <w:sz w:val="22"/>
                <w:szCs w:val="22"/>
              </w:rPr>
            </w:pPr>
            <w:r w:rsidRPr="00CB16FE">
              <w:rPr>
                <w:rFonts w:ascii="Calibri" w:hAnsi="Calibri" w:cs="Calibri"/>
                <w:b/>
                <w:sz w:val="22"/>
                <w:szCs w:val="22"/>
              </w:rPr>
              <w:t>MATERIALES, HERRAMIENTAS Y EQUIPO</w:t>
            </w:r>
          </w:p>
          <w:p w:rsidR="003B705F" w:rsidRPr="00CB16FE" w:rsidRDefault="003B705F" w:rsidP="00E644CB">
            <w:pPr>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El CONTRATISTA suministrará todos los materiales, herramientas y equipos apropiados para la </w:t>
            </w:r>
            <w:r w:rsidRPr="00CB16FE">
              <w:rPr>
                <w:rFonts w:ascii="Calibri" w:hAnsi="Calibri" w:cs="Calibri"/>
                <w:sz w:val="22"/>
                <w:szCs w:val="22"/>
              </w:rPr>
              <w:lastRenderedPageBreak/>
              <w:t xml:space="preserve">ejecución de los trabajos señalados, así como los visores para cajas de gas domiciliario, previa aprobación del </w:t>
            </w:r>
            <w:r>
              <w:rPr>
                <w:rFonts w:ascii="Calibri" w:hAnsi="Calibri" w:cs="Calibri"/>
                <w:sz w:val="22"/>
                <w:szCs w:val="22"/>
              </w:rPr>
              <w:t>Fiscal de servicio</w:t>
            </w:r>
            <w:r w:rsidRPr="00CB16FE">
              <w:rPr>
                <w:rFonts w:ascii="Calibri" w:hAnsi="Calibri" w:cs="Calibri"/>
                <w:sz w:val="22"/>
                <w:szCs w:val="22"/>
              </w:rPr>
              <w:t xml:space="preserve">, de igual manera deberá mantener en </w:t>
            </w:r>
            <w:r>
              <w:rPr>
                <w:rFonts w:ascii="Calibri" w:hAnsi="Calibri" w:cs="Calibri"/>
                <w:sz w:val="22"/>
                <w:szCs w:val="22"/>
              </w:rPr>
              <w:t xml:space="preserve">el lugar de trabajo </w:t>
            </w:r>
            <w:r w:rsidRPr="00CB16FE">
              <w:rPr>
                <w:rFonts w:ascii="Calibri" w:hAnsi="Calibri" w:cs="Calibri"/>
                <w:sz w:val="22"/>
                <w:szCs w:val="22"/>
              </w:rPr>
              <w:t xml:space="preserve">todo el equipo ofertado en su propuesta para la ejecución de este Ítem, los mismos deberán estar operables </w:t>
            </w:r>
            <w:r>
              <w:rPr>
                <w:rFonts w:ascii="Calibri" w:hAnsi="Calibri" w:cs="Calibri"/>
                <w:sz w:val="22"/>
                <w:szCs w:val="22"/>
              </w:rPr>
              <w:t xml:space="preserve">durante toda la ejecución del servicio </w:t>
            </w:r>
            <w:r w:rsidRPr="00CB16FE">
              <w:rPr>
                <w:rFonts w:ascii="Calibri" w:hAnsi="Calibri" w:cs="Calibri"/>
                <w:sz w:val="22"/>
                <w:szCs w:val="22"/>
              </w:rPr>
              <w:t>para evitar retrasos en el cronograma.</w:t>
            </w:r>
          </w:p>
          <w:p w:rsidR="003B705F" w:rsidRPr="003046E3" w:rsidRDefault="003B705F" w:rsidP="00E644CB">
            <w:pPr>
              <w:contextualSpacing/>
              <w:jc w:val="both"/>
              <w:rPr>
                <w:rFonts w:ascii="Calibri" w:hAnsi="Calibri" w:cs="Calibri"/>
                <w:sz w:val="10"/>
                <w:szCs w:val="10"/>
              </w:rPr>
            </w:pPr>
          </w:p>
          <w:p w:rsidR="003B705F" w:rsidRPr="00CB16FE" w:rsidRDefault="003B705F" w:rsidP="005445AF">
            <w:pPr>
              <w:pStyle w:val="Prrafodelista"/>
              <w:numPr>
                <w:ilvl w:val="0"/>
                <w:numId w:val="35"/>
              </w:numPr>
              <w:contextualSpacing/>
              <w:jc w:val="both"/>
              <w:rPr>
                <w:rFonts w:ascii="Calibri" w:hAnsi="Calibri" w:cs="Calibri"/>
                <w:b/>
                <w:sz w:val="22"/>
                <w:szCs w:val="22"/>
              </w:rPr>
            </w:pPr>
            <w:r w:rsidRPr="00CB16FE">
              <w:rPr>
                <w:rFonts w:ascii="Calibri" w:hAnsi="Calibri" w:cs="Calibri"/>
                <w:b/>
                <w:sz w:val="22"/>
                <w:szCs w:val="22"/>
              </w:rPr>
              <w:t>PROCEDIMIENTO PARA LA EJECUCIÓN</w:t>
            </w:r>
          </w:p>
          <w:p w:rsidR="003B705F" w:rsidRPr="00CB16FE" w:rsidRDefault="003B705F" w:rsidP="00E644CB">
            <w:pPr>
              <w:widowControl w:val="0"/>
              <w:autoSpaceDE w:val="0"/>
              <w:autoSpaceDN w:val="0"/>
              <w:adjustRightInd w:val="0"/>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El </w:t>
            </w:r>
            <w:r>
              <w:rPr>
                <w:rFonts w:ascii="Calibri" w:hAnsi="Calibri" w:cs="Calibri"/>
                <w:sz w:val="22"/>
                <w:szCs w:val="22"/>
              </w:rPr>
              <w:t>Fiscal de Servicio</w:t>
            </w:r>
            <w:r w:rsidRPr="00CB16FE">
              <w:rPr>
                <w:rFonts w:ascii="Calibri" w:hAnsi="Calibri" w:cs="Calibri"/>
                <w:sz w:val="22"/>
                <w:szCs w:val="22"/>
              </w:rPr>
              <w:t xml:space="preserve"> definirá los gabinetes que requieran una adecuación de la tapa donde el visor se encuentre desalineado con relación a la placa de medición, de manera de colocar un nuevo visor que permita realizar la lectura directa de la placa de medición sin necesidad de abrir la puerta del Gabinete. Al inicio de los trabajos YPFB comunicará a la contratista adjudicada la ubicación exacta de los mismos.</w:t>
            </w:r>
          </w:p>
          <w:p w:rsidR="003B705F" w:rsidRPr="00CB16FE" w:rsidRDefault="003B705F" w:rsidP="00E644CB">
            <w:pPr>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Dependiendo el caso, la Contratista realizará ya sea una nueva abertura en la puerta del gabinete de las dimensiones adecuadas para colocar un visor tal que permita la lectura directa de la placa de medición; o bien, aumentará el tamaño de la abertura del visor existente garantizando el colocado de un nuevo visor de las dimensiones que garanticen la lectura del medidor de manera adecuada. Las dimensiones del visor deberán exceder a las de la placa de medición en 1cm como mínimo de cada uno de sus lados. El material del visor deberá ser de material transparente. </w:t>
            </w:r>
          </w:p>
          <w:p w:rsidR="003B705F" w:rsidRPr="00CB16FE" w:rsidRDefault="003B705F" w:rsidP="00E644CB">
            <w:pPr>
              <w:contextualSpacing/>
              <w:jc w:val="both"/>
              <w:rPr>
                <w:rFonts w:ascii="Calibri" w:hAnsi="Calibri" w:cs="Calibri"/>
                <w:sz w:val="22"/>
                <w:szCs w:val="22"/>
              </w:rPr>
            </w:pPr>
          </w:p>
          <w:p w:rsidR="003B705F" w:rsidRPr="00CB16FE" w:rsidRDefault="003B705F" w:rsidP="00E644CB">
            <w:pPr>
              <w:pStyle w:val="NormalWeb"/>
              <w:shd w:val="clear" w:color="auto" w:fill="FFFFFF"/>
              <w:spacing w:before="0" w:after="0"/>
              <w:jc w:val="both"/>
              <w:rPr>
                <w:rFonts w:ascii="Calibri" w:hAnsi="Calibri" w:cs="Calibri"/>
                <w:sz w:val="22"/>
                <w:szCs w:val="22"/>
                <w:lang w:val="es-ES" w:eastAsia="es-ES"/>
              </w:rPr>
            </w:pPr>
            <w:r w:rsidRPr="00CB16FE">
              <w:rPr>
                <w:rFonts w:ascii="Calibri" w:hAnsi="Calibri" w:cs="Calibri"/>
                <w:sz w:val="22"/>
                <w:szCs w:val="22"/>
                <w:lang w:val="es-ES" w:eastAsia="es-ES"/>
              </w:rPr>
              <w:t>Una vez realizada la adecuación de la tapa del gabinete, ésta no deberá presentar abolladuras, muescas, rebabas o resquebrajaduras. Todos los filos y rugosidades deberán ser cepillados y pulidos.</w:t>
            </w:r>
          </w:p>
          <w:p w:rsidR="003B705F" w:rsidRPr="00CB16FE" w:rsidRDefault="003B705F" w:rsidP="00E644CB">
            <w:pPr>
              <w:pStyle w:val="NormalWeb"/>
              <w:shd w:val="clear" w:color="auto" w:fill="FFFFFF"/>
              <w:spacing w:before="0" w:after="0"/>
              <w:jc w:val="both"/>
              <w:rPr>
                <w:rFonts w:ascii="Calibri" w:hAnsi="Calibri" w:cs="Calibri"/>
                <w:sz w:val="22"/>
                <w:szCs w:val="22"/>
                <w:lang w:val="es-BO"/>
              </w:rPr>
            </w:pPr>
            <w:r w:rsidRPr="00CB16FE">
              <w:rPr>
                <w:rFonts w:ascii="Calibri" w:hAnsi="Calibri" w:cs="Calibri"/>
                <w:sz w:val="22"/>
                <w:szCs w:val="22"/>
                <w:lang w:val="es-ES" w:eastAsia="es-ES"/>
              </w:rPr>
              <w:t>El acabado final de la superficie de la tapa del gabinete se hará de buena calidad en cuanto a textura y acabado</w:t>
            </w:r>
            <w:r w:rsidRPr="00CB16FE">
              <w:rPr>
                <w:rFonts w:ascii="Calibri" w:hAnsi="Calibri" w:cs="Calibri"/>
                <w:sz w:val="22"/>
                <w:szCs w:val="22"/>
                <w:lang w:val="es-BO"/>
              </w:rPr>
              <w:t xml:space="preserve">. El </w:t>
            </w:r>
            <w:r>
              <w:rPr>
                <w:rFonts w:ascii="Calibri" w:hAnsi="Calibri" w:cs="Calibri"/>
                <w:sz w:val="22"/>
                <w:szCs w:val="22"/>
                <w:lang w:val="es-BO"/>
              </w:rPr>
              <w:t>Fiscal de Servicio</w:t>
            </w:r>
            <w:r w:rsidRPr="00CB16FE">
              <w:rPr>
                <w:rFonts w:ascii="Calibri" w:hAnsi="Calibri" w:cs="Calibri"/>
                <w:sz w:val="22"/>
                <w:szCs w:val="22"/>
                <w:lang w:val="es-BO"/>
              </w:rPr>
              <w:t xml:space="preserve"> definirá qué hacer con las aberturas excedentes en caso de realizar nuevas aberturas en la adecuación de la tapa.</w:t>
            </w:r>
          </w:p>
          <w:p w:rsidR="003B705F" w:rsidRPr="00CB16FE" w:rsidRDefault="003B705F" w:rsidP="00E644CB">
            <w:pPr>
              <w:pStyle w:val="NormalWeb"/>
              <w:shd w:val="clear" w:color="auto" w:fill="FFFFFF"/>
              <w:spacing w:before="0" w:after="0"/>
              <w:jc w:val="both"/>
              <w:rPr>
                <w:rFonts w:ascii="Calibri" w:hAnsi="Calibri" w:cs="Calibri"/>
                <w:sz w:val="22"/>
                <w:szCs w:val="22"/>
                <w:lang w:val="es-BO"/>
              </w:rPr>
            </w:pPr>
          </w:p>
          <w:p w:rsidR="003B705F" w:rsidRDefault="003B705F" w:rsidP="00E644CB">
            <w:pPr>
              <w:contextualSpacing/>
              <w:jc w:val="both"/>
              <w:rPr>
                <w:rFonts w:ascii="Calibri" w:hAnsi="Calibri" w:cs="Calibri"/>
                <w:sz w:val="22"/>
                <w:szCs w:val="22"/>
              </w:rPr>
            </w:pPr>
            <w:r w:rsidRPr="00CB16FE">
              <w:rPr>
                <w:rFonts w:ascii="Calibri" w:hAnsi="Calibri" w:cs="Calibri"/>
                <w:sz w:val="22"/>
                <w:szCs w:val="22"/>
              </w:rPr>
              <w:t>El CONTRATISTA deberá tener especial cuidado de no dañar los elementos de los gabinetes domiciliarios al realizar la adecuación de la tapa correspondiente. Para ello deberá sacar la tapa de su lugar de ser necesario para realizar las adecuaciones que correspondan. Si se provocaran daños en las tapas de los gabinetes, en los equipos o estructuras adyacentes, será responsabilidad del CONTRATISTA, debiendo reparar, reponer o enmendar los daños por cuenta propia, sin que esto signifique una ampliación del plazo o costo dado para la ejecución del trabajo.</w:t>
            </w:r>
          </w:p>
          <w:p w:rsidR="003B705F" w:rsidRPr="00CB16FE" w:rsidRDefault="003B705F" w:rsidP="00E644CB">
            <w:pPr>
              <w:contextualSpacing/>
              <w:jc w:val="both"/>
              <w:rPr>
                <w:rFonts w:ascii="Calibri" w:hAnsi="Calibri" w:cs="Calibri"/>
                <w:sz w:val="22"/>
                <w:szCs w:val="22"/>
              </w:rPr>
            </w:pPr>
          </w:p>
          <w:p w:rsidR="003B705F" w:rsidRDefault="003B705F" w:rsidP="005445AF">
            <w:pPr>
              <w:widowControl w:val="0"/>
              <w:numPr>
                <w:ilvl w:val="0"/>
                <w:numId w:val="35"/>
              </w:numPr>
              <w:autoSpaceDE w:val="0"/>
              <w:autoSpaceDN w:val="0"/>
              <w:adjustRightInd w:val="0"/>
              <w:jc w:val="both"/>
              <w:rPr>
                <w:rFonts w:ascii="Calibri" w:hAnsi="Calibri" w:cs="Calibri"/>
                <w:b/>
                <w:sz w:val="22"/>
                <w:szCs w:val="22"/>
              </w:rPr>
            </w:pPr>
            <w:r w:rsidRPr="00CB16FE">
              <w:rPr>
                <w:rFonts w:ascii="Calibri" w:hAnsi="Calibri" w:cs="Calibri"/>
                <w:b/>
                <w:sz w:val="22"/>
                <w:szCs w:val="22"/>
              </w:rPr>
              <w:t>MEDICIÓN Y FORMA DE PAGO</w:t>
            </w:r>
          </w:p>
          <w:p w:rsidR="003B705F" w:rsidRPr="00CB16FE" w:rsidRDefault="003B705F" w:rsidP="00E644CB">
            <w:pPr>
              <w:widowControl w:val="0"/>
              <w:autoSpaceDE w:val="0"/>
              <w:autoSpaceDN w:val="0"/>
              <w:adjustRightInd w:val="0"/>
              <w:jc w:val="both"/>
              <w:rPr>
                <w:rFonts w:ascii="Calibri" w:hAnsi="Calibri" w:cs="Calibri"/>
                <w:b/>
                <w:sz w:val="22"/>
                <w:szCs w:val="22"/>
              </w:rPr>
            </w:pPr>
          </w:p>
          <w:p w:rsidR="003B705F" w:rsidRDefault="003B705F" w:rsidP="00E644CB">
            <w:pPr>
              <w:pStyle w:val="Prrafodelista"/>
              <w:ind w:left="0"/>
              <w:contextualSpacing/>
              <w:jc w:val="both"/>
              <w:rPr>
                <w:rFonts w:ascii="Calibri" w:hAnsi="Calibri" w:cs="Calibri"/>
                <w:sz w:val="22"/>
                <w:szCs w:val="22"/>
              </w:rPr>
            </w:pPr>
            <w:r w:rsidRPr="00CB16FE">
              <w:rPr>
                <w:rFonts w:ascii="Calibri" w:hAnsi="Calibri" w:cs="Calibri"/>
                <w:sz w:val="22"/>
                <w:szCs w:val="22"/>
              </w:rPr>
              <w:t xml:space="preserve">El ítem de Adecuación de visores desalineados será medido y cancelado por pieza, de acuerdo a la cantidad de tapas a ser adecuadas con su respectivo visor de acuerdo a las especificaciones técnicas y/o instrucciones del </w:t>
            </w:r>
            <w:r>
              <w:rPr>
                <w:rFonts w:ascii="Calibri" w:hAnsi="Calibri" w:cs="Calibri"/>
                <w:sz w:val="22"/>
                <w:szCs w:val="22"/>
              </w:rPr>
              <w:t>Fiscal del Servicio</w:t>
            </w:r>
            <w:r w:rsidRPr="00CB16FE">
              <w:rPr>
                <w:rFonts w:ascii="Calibri" w:hAnsi="Calibri" w:cs="Calibri"/>
                <w:sz w:val="22"/>
                <w:szCs w:val="22"/>
              </w:rPr>
              <w:t xml:space="preserve">. </w:t>
            </w:r>
          </w:p>
          <w:p w:rsidR="003B705F" w:rsidRPr="00CB16FE" w:rsidRDefault="003B705F" w:rsidP="00E644CB">
            <w:pPr>
              <w:pStyle w:val="Prrafodelista"/>
              <w:ind w:left="0"/>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La forma de pago se efectuará de acuerdo al precio unitario de la propuesta aceptada, cualquier imprevisto correrá por cuenta del CONTRATISTA.</w:t>
            </w: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Dicho pago será la compensación total por los materiales, mano de obra, herramientas, equipo y otros gastos que sean necesarios para la adecuada y correcta ejecución de los trabajos.</w:t>
            </w:r>
          </w:p>
          <w:p w:rsidR="003B705F" w:rsidRDefault="003B705F" w:rsidP="00E644CB">
            <w:pPr>
              <w:contextualSpacing/>
              <w:jc w:val="both"/>
              <w:rPr>
                <w:rFonts w:ascii="Calibri" w:hAnsi="Calibri" w:cs="Calibri"/>
                <w:sz w:val="22"/>
                <w:szCs w:val="22"/>
              </w:rPr>
            </w:pPr>
          </w:p>
          <w:p w:rsidR="003046E3" w:rsidRDefault="003046E3" w:rsidP="00E644CB">
            <w:pPr>
              <w:pStyle w:val="Prrafodelista"/>
              <w:ind w:left="0"/>
              <w:contextualSpacing/>
              <w:jc w:val="both"/>
              <w:rPr>
                <w:rFonts w:ascii="Calibri" w:hAnsi="Calibri" w:cs="Calibri"/>
                <w:b/>
                <w:bCs/>
                <w:sz w:val="22"/>
                <w:szCs w:val="22"/>
                <w:lang w:eastAsia="es-BO"/>
              </w:rPr>
            </w:pPr>
          </w:p>
          <w:p w:rsidR="003046E3" w:rsidRDefault="003046E3" w:rsidP="00E644CB">
            <w:pPr>
              <w:pStyle w:val="Prrafodelista"/>
              <w:ind w:left="0"/>
              <w:contextualSpacing/>
              <w:jc w:val="both"/>
              <w:rPr>
                <w:rFonts w:ascii="Calibri" w:hAnsi="Calibri" w:cs="Calibri"/>
                <w:b/>
                <w:bCs/>
                <w:sz w:val="22"/>
                <w:szCs w:val="22"/>
                <w:lang w:eastAsia="es-BO"/>
              </w:rPr>
            </w:pPr>
          </w:p>
          <w:p w:rsidR="003046E3" w:rsidRDefault="003046E3" w:rsidP="00E644CB">
            <w:pPr>
              <w:pStyle w:val="Prrafodelista"/>
              <w:ind w:left="0"/>
              <w:contextualSpacing/>
              <w:jc w:val="both"/>
              <w:rPr>
                <w:rFonts w:ascii="Calibri" w:hAnsi="Calibri" w:cs="Calibri"/>
                <w:b/>
                <w:bCs/>
                <w:sz w:val="22"/>
                <w:szCs w:val="22"/>
                <w:lang w:eastAsia="es-BO"/>
              </w:rPr>
            </w:pPr>
          </w:p>
          <w:p w:rsidR="003046E3" w:rsidRDefault="003046E3" w:rsidP="00E644CB">
            <w:pPr>
              <w:pStyle w:val="Prrafodelista"/>
              <w:ind w:left="0"/>
              <w:contextualSpacing/>
              <w:jc w:val="both"/>
              <w:rPr>
                <w:rFonts w:ascii="Calibri" w:hAnsi="Calibri" w:cs="Calibri"/>
                <w:b/>
                <w:bCs/>
                <w:sz w:val="22"/>
                <w:szCs w:val="22"/>
                <w:lang w:eastAsia="es-BO"/>
              </w:rPr>
            </w:pPr>
          </w:p>
          <w:p w:rsidR="003B705F" w:rsidRPr="00CB16FE" w:rsidRDefault="003B705F" w:rsidP="00E644CB">
            <w:pPr>
              <w:pStyle w:val="Prrafodelista"/>
              <w:ind w:left="0"/>
              <w:contextualSpacing/>
              <w:jc w:val="both"/>
              <w:rPr>
                <w:rFonts w:ascii="Calibri" w:hAnsi="Calibri" w:cs="Calibri"/>
                <w:b/>
                <w:bCs/>
                <w:sz w:val="22"/>
                <w:szCs w:val="22"/>
                <w:lang w:eastAsia="es-BO"/>
              </w:rPr>
            </w:pPr>
            <w:r w:rsidRPr="00CB16FE">
              <w:rPr>
                <w:rFonts w:ascii="Calibri" w:hAnsi="Calibri" w:cs="Calibri"/>
                <w:b/>
                <w:bCs/>
                <w:sz w:val="22"/>
                <w:szCs w:val="22"/>
                <w:lang w:eastAsia="es-BO"/>
              </w:rPr>
              <w:lastRenderedPageBreak/>
              <w:t xml:space="preserve">ITEM 4. REPOSICIÓN DE TAPA DE GABINETE </w:t>
            </w:r>
          </w:p>
          <w:p w:rsidR="003B705F" w:rsidRDefault="003B705F" w:rsidP="00E644CB">
            <w:pPr>
              <w:pStyle w:val="Prrafodelista"/>
              <w:ind w:left="0"/>
              <w:contextualSpacing/>
              <w:jc w:val="both"/>
              <w:rPr>
                <w:rFonts w:ascii="Calibri" w:hAnsi="Calibri" w:cs="Calibri"/>
                <w:b/>
                <w:bCs/>
                <w:sz w:val="22"/>
                <w:szCs w:val="22"/>
                <w:lang w:eastAsia="es-BO"/>
              </w:rPr>
            </w:pPr>
            <w:r w:rsidRPr="00CB16FE">
              <w:rPr>
                <w:rFonts w:ascii="Calibri" w:hAnsi="Calibri" w:cs="Calibri"/>
                <w:b/>
                <w:bCs/>
                <w:sz w:val="22"/>
                <w:szCs w:val="22"/>
                <w:lang w:eastAsia="es-BO"/>
              </w:rPr>
              <w:t xml:space="preserve">UNIDAD: </w:t>
            </w:r>
            <w:r>
              <w:rPr>
                <w:rFonts w:ascii="Calibri" w:hAnsi="Calibri" w:cs="Calibri"/>
                <w:b/>
                <w:bCs/>
                <w:sz w:val="22"/>
                <w:szCs w:val="22"/>
                <w:lang w:eastAsia="es-BO"/>
              </w:rPr>
              <w:t>Pieza (</w:t>
            </w:r>
            <w:r w:rsidRPr="00CB16FE">
              <w:rPr>
                <w:rFonts w:ascii="Calibri" w:hAnsi="Calibri" w:cs="Calibri"/>
                <w:b/>
                <w:bCs/>
                <w:sz w:val="22"/>
                <w:szCs w:val="22"/>
                <w:lang w:eastAsia="es-BO"/>
              </w:rPr>
              <w:t>Pza.</w:t>
            </w:r>
            <w:r>
              <w:rPr>
                <w:rFonts w:ascii="Calibri" w:hAnsi="Calibri" w:cs="Calibri"/>
                <w:b/>
                <w:bCs/>
                <w:sz w:val="22"/>
                <w:szCs w:val="22"/>
                <w:lang w:eastAsia="es-BO"/>
              </w:rPr>
              <w:t>)</w:t>
            </w:r>
          </w:p>
          <w:p w:rsidR="003B705F" w:rsidRDefault="003B705F" w:rsidP="00E644CB">
            <w:pPr>
              <w:pStyle w:val="Prrafodelista"/>
              <w:ind w:left="0"/>
              <w:contextualSpacing/>
              <w:jc w:val="both"/>
              <w:rPr>
                <w:rFonts w:ascii="Calibri" w:hAnsi="Calibri" w:cs="Calibri"/>
                <w:b/>
                <w:bCs/>
                <w:sz w:val="22"/>
                <w:szCs w:val="22"/>
                <w:lang w:eastAsia="es-BO"/>
              </w:rPr>
            </w:pPr>
          </w:p>
          <w:p w:rsidR="003B705F" w:rsidRDefault="003B705F" w:rsidP="005445AF">
            <w:pPr>
              <w:pStyle w:val="Prrafodelista"/>
              <w:numPr>
                <w:ilvl w:val="0"/>
                <w:numId w:val="36"/>
              </w:numPr>
              <w:contextualSpacing/>
              <w:jc w:val="both"/>
              <w:rPr>
                <w:rFonts w:ascii="Calibri" w:hAnsi="Calibri" w:cs="Calibri"/>
                <w:b/>
                <w:sz w:val="22"/>
                <w:szCs w:val="22"/>
              </w:rPr>
            </w:pPr>
            <w:r w:rsidRPr="00CB16FE">
              <w:rPr>
                <w:rFonts w:ascii="Calibri" w:hAnsi="Calibri" w:cs="Calibri"/>
                <w:b/>
                <w:sz w:val="22"/>
                <w:szCs w:val="22"/>
              </w:rPr>
              <w:t>DEFINICIÓN</w:t>
            </w:r>
          </w:p>
          <w:p w:rsidR="003B705F" w:rsidRDefault="003B705F" w:rsidP="00E644CB">
            <w:pPr>
              <w:pStyle w:val="Prrafodelista"/>
              <w:contextualSpacing/>
              <w:jc w:val="both"/>
              <w:rPr>
                <w:rFonts w:ascii="Calibri" w:hAnsi="Calibri" w:cs="Calibri"/>
                <w:b/>
                <w:sz w:val="22"/>
                <w:szCs w:val="22"/>
              </w:rPr>
            </w:pPr>
          </w:p>
          <w:p w:rsidR="003B705F" w:rsidRPr="00CB16FE" w:rsidRDefault="003B705F" w:rsidP="00E644CB">
            <w:pPr>
              <w:contextualSpacing/>
              <w:jc w:val="both"/>
              <w:rPr>
                <w:rFonts w:ascii="Calibri" w:hAnsi="Calibri" w:cs="Calibri"/>
                <w:sz w:val="22"/>
                <w:szCs w:val="22"/>
              </w:rPr>
            </w:pPr>
            <w:bookmarkStart w:id="5" w:name="_Toc314666598"/>
            <w:r w:rsidRPr="00CB16FE">
              <w:rPr>
                <w:rFonts w:ascii="Calibri" w:hAnsi="Calibri" w:cs="Calibri"/>
                <w:sz w:val="22"/>
                <w:szCs w:val="22"/>
              </w:rPr>
              <w:t>Este ítem comprende la reposición, o colocado si corresponde, de tapa para cajas de gas domiciliario en aquellos gabinetes que lo requieran (tapas con bisagras oxidadas, tapas oxidadas, abolladas, gabinetes sin puertas o sin logotipo de YPFB)</w:t>
            </w:r>
            <w:r>
              <w:rPr>
                <w:rFonts w:ascii="Calibri" w:hAnsi="Calibri" w:cs="Calibri"/>
                <w:sz w:val="22"/>
                <w:szCs w:val="22"/>
              </w:rPr>
              <w:t>, según indicaciones del Fiscal del Servicio</w:t>
            </w:r>
            <w:r w:rsidRPr="00CB16FE">
              <w:rPr>
                <w:rFonts w:ascii="Calibri" w:hAnsi="Calibri" w:cs="Calibri"/>
                <w:sz w:val="22"/>
                <w:szCs w:val="22"/>
              </w:rPr>
              <w:t>. Se emplearán tapas para cajas de gas domiciliario de 0,75 mm de espesor como mínimo.</w:t>
            </w:r>
          </w:p>
          <w:p w:rsidR="003B705F" w:rsidRPr="00CB16FE" w:rsidRDefault="003B705F" w:rsidP="00E644CB">
            <w:pPr>
              <w:pStyle w:val="Sangra2detindependiente"/>
              <w:spacing w:after="0" w:line="240" w:lineRule="auto"/>
              <w:ind w:left="0"/>
              <w:jc w:val="both"/>
              <w:rPr>
                <w:rFonts w:ascii="Calibri" w:hAnsi="Calibri" w:cs="Calibri"/>
                <w:sz w:val="22"/>
                <w:szCs w:val="22"/>
              </w:rPr>
            </w:pPr>
          </w:p>
          <w:bookmarkEnd w:id="5"/>
          <w:p w:rsidR="003B705F" w:rsidRDefault="003B705F" w:rsidP="005445AF">
            <w:pPr>
              <w:pStyle w:val="Prrafodelista"/>
              <w:numPr>
                <w:ilvl w:val="0"/>
                <w:numId w:val="36"/>
              </w:numPr>
              <w:contextualSpacing/>
              <w:jc w:val="both"/>
              <w:rPr>
                <w:rFonts w:ascii="Calibri" w:hAnsi="Calibri" w:cs="Calibri"/>
                <w:b/>
                <w:sz w:val="22"/>
                <w:szCs w:val="22"/>
              </w:rPr>
            </w:pPr>
            <w:r w:rsidRPr="00CB16FE">
              <w:rPr>
                <w:rFonts w:ascii="Calibri" w:hAnsi="Calibri" w:cs="Calibri"/>
                <w:b/>
                <w:sz w:val="22"/>
                <w:szCs w:val="22"/>
              </w:rPr>
              <w:t>MATERIALES, HERRAMIENTAS Y EQUIPO</w:t>
            </w:r>
          </w:p>
          <w:p w:rsidR="003B705F" w:rsidRPr="00CB16FE" w:rsidRDefault="003B705F" w:rsidP="00E644CB">
            <w:pPr>
              <w:pStyle w:val="Prrafodelista"/>
              <w:contextualSpacing/>
              <w:jc w:val="both"/>
              <w:rPr>
                <w:rFonts w:ascii="Calibri" w:hAnsi="Calibri" w:cs="Calibri"/>
                <w:b/>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El CONTRATISTA suministrará todos los materiales, herramientas y equipos apropiados para la ejecución de los trabajos señalados, así como las tapas para cajas de gas domiciliario, previa aprobación del </w:t>
            </w:r>
            <w:r>
              <w:rPr>
                <w:rFonts w:ascii="Calibri" w:hAnsi="Calibri" w:cs="Calibri"/>
                <w:sz w:val="22"/>
                <w:szCs w:val="22"/>
              </w:rPr>
              <w:t>Fiscal del Servicio</w:t>
            </w:r>
            <w:r w:rsidRPr="00CB16FE">
              <w:rPr>
                <w:rFonts w:ascii="Calibri" w:hAnsi="Calibri" w:cs="Calibri"/>
                <w:sz w:val="22"/>
                <w:szCs w:val="22"/>
              </w:rPr>
              <w:t xml:space="preserve">, de igual manera deberá mantener en </w:t>
            </w:r>
            <w:r>
              <w:rPr>
                <w:rFonts w:ascii="Calibri" w:hAnsi="Calibri" w:cs="Calibri"/>
                <w:sz w:val="22"/>
                <w:szCs w:val="22"/>
              </w:rPr>
              <w:t xml:space="preserve">el lugar de trabajo </w:t>
            </w:r>
            <w:r w:rsidRPr="00CB16FE">
              <w:rPr>
                <w:rFonts w:ascii="Calibri" w:hAnsi="Calibri" w:cs="Calibri"/>
                <w:sz w:val="22"/>
                <w:szCs w:val="22"/>
              </w:rPr>
              <w:t xml:space="preserve">todo el equipo ofertado en su propuesta para la ejecución de este Ítem, los mismos deberán estar operables </w:t>
            </w:r>
            <w:r>
              <w:rPr>
                <w:rFonts w:ascii="Calibri" w:hAnsi="Calibri" w:cs="Calibri"/>
                <w:sz w:val="22"/>
                <w:szCs w:val="22"/>
              </w:rPr>
              <w:t xml:space="preserve">durante toda la ejecución del servicio </w:t>
            </w:r>
            <w:r w:rsidRPr="00CB16FE">
              <w:rPr>
                <w:rFonts w:ascii="Calibri" w:hAnsi="Calibri" w:cs="Calibri"/>
                <w:sz w:val="22"/>
                <w:szCs w:val="22"/>
              </w:rPr>
              <w:t>para evitar retrasos en el cronograma.</w:t>
            </w:r>
          </w:p>
          <w:p w:rsidR="003B705F" w:rsidRPr="00CB16FE" w:rsidRDefault="003B705F" w:rsidP="00E644CB">
            <w:pPr>
              <w:contextualSpacing/>
              <w:jc w:val="both"/>
              <w:rPr>
                <w:rFonts w:ascii="Calibri" w:hAnsi="Calibri" w:cs="Calibri"/>
                <w:sz w:val="22"/>
                <w:szCs w:val="22"/>
              </w:rPr>
            </w:pPr>
          </w:p>
          <w:p w:rsidR="003B705F" w:rsidRDefault="003B705F" w:rsidP="005445AF">
            <w:pPr>
              <w:pStyle w:val="Prrafodelista"/>
              <w:numPr>
                <w:ilvl w:val="0"/>
                <w:numId w:val="36"/>
              </w:numPr>
              <w:contextualSpacing/>
              <w:jc w:val="both"/>
              <w:rPr>
                <w:rFonts w:ascii="Calibri" w:hAnsi="Calibri" w:cs="Calibri"/>
                <w:b/>
                <w:sz w:val="22"/>
                <w:szCs w:val="22"/>
              </w:rPr>
            </w:pPr>
            <w:r w:rsidRPr="00CB16FE">
              <w:rPr>
                <w:rFonts w:ascii="Calibri" w:hAnsi="Calibri" w:cs="Calibri"/>
                <w:b/>
                <w:sz w:val="22"/>
                <w:szCs w:val="22"/>
              </w:rPr>
              <w:t>PROCEDIMIENTO PARA LA EJECUCIÓN</w:t>
            </w:r>
          </w:p>
          <w:p w:rsidR="003B705F" w:rsidRPr="00CB16FE" w:rsidRDefault="003B705F" w:rsidP="00E644CB">
            <w:pPr>
              <w:pStyle w:val="Prrafodelista"/>
              <w:contextualSpacing/>
              <w:jc w:val="both"/>
              <w:rPr>
                <w:rFonts w:ascii="Calibri" w:hAnsi="Calibri" w:cs="Calibri"/>
                <w:b/>
                <w:sz w:val="22"/>
                <w:szCs w:val="22"/>
              </w:rPr>
            </w:pPr>
          </w:p>
          <w:p w:rsidR="003B705F" w:rsidRDefault="003B705F" w:rsidP="00E644CB">
            <w:pPr>
              <w:contextualSpacing/>
              <w:jc w:val="both"/>
              <w:rPr>
                <w:rFonts w:ascii="Calibri" w:hAnsi="Calibri" w:cs="Calibri"/>
                <w:sz w:val="22"/>
                <w:szCs w:val="22"/>
              </w:rPr>
            </w:pPr>
            <w:bookmarkStart w:id="6" w:name="_Toc314666600"/>
            <w:r w:rsidRPr="00CB16FE">
              <w:rPr>
                <w:rFonts w:ascii="Calibri" w:hAnsi="Calibri" w:cs="Calibri"/>
                <w:sz w:val="22"/>
                <w:szCs w:val="22"/>
              </w:rPr>
              <w:t xml:space="preserve">El </w:t>
            </w:r>
            <w:r>
              <w:rPr>
                <w:rFonts w:ascii="Calibri" w:hAnsi="Calibri" w:cs="Calibri"/>
                <w:sz w:val="22"/>
                <w:szCs w:val="22"/>
              </w:rPr>
              <w:t>Fiscal de servicio</w:t>
            </w:r>
            <w:r w:rsidRPr="00CB16FE">
              <w:rPr>
                <w:rFonts w:ascii="Calibri" w:hAnsi="Calibri" w:cs="Calibri"/>
                <w:sz w:val="22"/>
                <w:szCs w:val="22"/>
              </w:rPr>
              <w:t xml:space="preserve"> definirá los gabinetes que requieran un cambio de tapa o puerta por mal estado del existente, o colocado de tapa nueva donde corresponda. Al inicio de los trabajos YPFB comunicará a la contratista adjudicada la ubicación exacta de los mismos.</w:t>
            </w:r>
          </w:p>
          <w:p w:rsidR="003B705F" w:rsidRDefault="003B705F" w:rsidP="00E644CB">
            <w:pPr>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La empresa en la cual se fabricarán las tapas o puertas deberá ser expresamente aprobada por el </w:t>
            </w:r>
            <w:r>
              <w:rPr>
                <w:rFonts w:ascii="Calibri" w:hAnsi="Calibri" w:cs="Calibri"/>
                <w:sz w:val="22"/>
                <w:szCs w:val="22"/>
              </w:rPr>
              <w:t>Fiscal de servicio</w:t>
            </w:r>
            <w:r w:rsidRPr="00CB16FE">
              <w:rPr>
                <w:rFonts w:ascii="Calibri" w:hAnsi="Calibri" w:cs="Calibri"/>
                <w:sz w:val="22"/>
                <w:szCs w:val="22"/>
              </w:rPr>
              <w:t>.</w:t>
            </w:r>
          </w:p>
          <w:p w:rsidR="003B705F" w:rsidRPr="00CB16FE" w:rsidRDefault="003B705F" w:rsidP="00E644CB">
            <w:pPr>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La puerta del Gabinete será resistente e indeformable (con nervaduras o refuerzos de ser necesario). Las tapas de los Gabinetes de Medición y Regulación deberán llevar estampada la inscripción GAS. En todos los casos las puertas llevarán un marcado </w:t>
            </w:r>
            <w:proofErr w:type="spellStart"/>
            <w:r w:rsidRPr="00CB16FE">
              <w:rPr>
                <w:rFonts w:ascii="Calibri" w:hAnsi="Calibri" w:cs="Calibri"/>
                <w:sz w:val="22"/>
                <w:szCs w:val="22"/>
              </w:rPr>
              <w:t>identificatorio</w:t>
            </w:r>
            <w:proofErr w:type="spellEnd"/>
            <w:r w:rsidRPr="00CB16FE">
              <w:rPr>
                <w:rFonts w:ascii="Calibri" w:hAnsi="Calibri" w:cs="Calibri"/>
                <w:sz w:val="22"/>
                <w:szCs w:val="22"/>
              </w:rPr>
              <w:t xml:space="preserve"> ya sea en relieve o con pintura con el logotipo de YPFB. </w:t>
            </w:r>
          </w:p>
          <w:p w:rsidR="003B705F" w:rsidRPr="00CB16FE" w:rsidRDefault="003B705F" w:rsidP="00E644CB">
            <w:pPr>
              <w:autoSpaceDE w:val="0"/>
              <w:autoSpaceDN w:val="0"/>
              <w:adjustRightInd w:val="0"/>
              <w:jc w:val="both"/>
              <w:rPr>
                <w:rFonts w:ascii="Calibri" w:hAnsi="Calibri" w:cs="Calibri"/>
                <w:sz w:val="22"/>
                <w:szCs w:val="22"/>
              </w:rPr>
            </w:pPr>
          </w:p>
          <w:p w:rsidR="003B705F" w:rsidRPr="00CB16FE" w:rsidRDefault="003B705F" w:rsidP="00E644CB">
            <w:pPr>
              <w:autoSpaceDE w:val="0"/>
              <w:autoSpaceDN w:val="0"/>
              <w:adjustRightInd w:val="0"/>
              <w:jc w:val="both"/>
              <w:rPr>
                <w:rFonts w:ascii="Calibri" w:hAnsi="Calibri" w:cs="Calibri"/>
                <w:sz w:val="22"/>
                <w:szCs w:val="22"/>
              </w:rPr>
            </w:pPr>
            <w:r w:rsidRPr="00CB16FE">
              <w:rPr>
                <w:rFonts w:ascii="Calibri" w:hAnsi="Calibri" w:cs="Calibri"/>
                <w:sz w:val="22"/>
                <w:szCs w:val="22"/>
              </w:rPr>
              <w:t xml:space="preserve">Las tapas a ser colocadas y/o reemplazadas deberán contar con </w:t>
            </w:r>
            <w:r>
              <w:rPr>
                <w:rFonts w:ascii="Calibri" w:hAnsi="Calibri" w:cs="Calibri"/>
                <w:sz w:val="22"/>
                <w:szCs w:val="22"/>
              </w:rPr>
              <w:t xml:space="preserve">aletas de </w:t>
            </w:r>
            <w:r w:rsidRPr="00CB16FE">
              <w:rPr>
                <w:rFonts w:ascii="Calibri" w:hAnsi="Calibri" w:cs="Calibri"/>
                <w:sz w:val="22"/>
                <w:szCs w:val="22"/>
              </w:rPr>
              <w:t>ventilación tanto en la parte superior como inferior, cada una con una superficie libre no menor a 10 cm2, debiendo evitar el ingreso de agua en caso de estar ubicados en el exterior como se muestra en la siguiente figura:</w:t>
            </w:r>
          </w:p>
          <w:p w:rsidR="003B705F" w:rsidRPr="00CB16FE" w:rsidRDefault="003B705F" w:rsidP="00E644CB">
            <w:pPr>
              <w:autoSpaceDE w:val="0"/>
              <w:autoSpaceDN w:val="0"/>
              <w:adjustRightInd w:val="0"/>
              <w:rPr>
                <w:rFonts w:ascii="Calibri" w:hAnsi="Calibri" w:cs="Calibri"/>
                <w:sz w:val="22"/>
                <w:szCs w:val="22"/>
              </w:rPr>
            </w:pPr>
          </w:p>
          <w:p w:rsidR="003B705F" w:rsidRPr="00CB16FE" w:rsidRDefault="003B705F" w:rsidP="00E644CB">
            <w:pPr>
              <w:autoSpaceDE w:val="0"/>
              <w:autoSpaceDN w:val="0"/>
              <w:adjustRightInd w:val="0"/>
              <w:jc w:val="center"/>
              <w:rPr>
                <w:rFonts w:ascii="Calibri" w:hAnsi="Calibri" w:cs="Calibri"/>
                <w:sz w:val="22"/>
                <w:szCs w:val="22"/>
              </w:rPr>
            </w:pPr>
            <w:r w:rsidRPr="00CB16FE">
              <w:rPr>
                <w:rFonts w:ascii="Calibri" w:hAnsi="Calibri" w:cs="Calibri"/>
                <w:noProof/>
                <w:sz w:val="22"/>
                <w:szCs w:val="22"/>
                <w:lang w:val="es-BO" w:eastAsia="es-BO"/>
              </w:rPr>
              <w:lastRenderedPageBreak/>
              <w:drawing>
                <wp:inline distT="0" distB="0" distL="0" distR="0">
                  <wp:extent cx="2828290" cy="28816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290" cy="2881630"/>
                          </a:xfrm>
                          <a:prstGeom prst="rect">
                            <a:avLst/>
                          </a:prstGeom>
                          <a:noFill/>
                          <a:ln>
                            <a:noFill/>
                          </a:ln>
                        </pic:spPr>
                      </pic:pic>
                    </a:graphicData>
                  </a:graphic>
                </wp:inline>
              </w:drawing>
            </w:r>
          </w:p>
          <w:p w:rsidR="003B705F" w:rsidRDefault="003B705F" w:rsidP="00E644CB">
            <w:pPr>
              <w:pStyle w:val="Default"/>
              <w:jc w:val="both"/>
              <w:rPr>
                <w:rFonts w:ascii="Calibri" w:hAnsi="Calibri" w:cs="Calibri"/>
                <w:sz w:val="22"/>
                <w:szCs w:val="22"/>
              </w:rPr>
            </w:pPr>
          </w:p>
          <w:p w:rsidR="003B705F" w:rsidRPr="00CB16FE" w:rsidRDefault="003B705F" w:rsidP="00E644CB">
            <w:pPr>
              <w:pStyle w:val="Default"/>
              <w:jc w:val="both"/>
              <w:rPr>
                <w:rFonts w:ascii="Calibri" w:hAnsi="Calibri" w:cs="Calibri"/>
                <w:color w:val="auto"/>
                <w:sz w:val="22"/>
                <w:szCs w:val="22"/>
              </w:rPr>
            </w:pPr>
            <w:r w:rsidRPr="00CB16FE">
              <w:rPr>
                <w:rFonts w:ascii="Calibri" w:hAnsi="Calibri" w:cs="Calibri"/>
                <w:sz w:val="22"/>
                <w:szCs w:val="22"/>
              </w:rPr>
              <w:t xml:space="preserve">Las </w:t>
            </w:r>
            <w:r w:rsidRPr="00CB16FE">
              <w:rPr>
                <w:rFonts w:ascii="Calibri" w:hAnsi="Calibri" w:cs="Calibri"/>
                <w:color w:val="auto"/>
                <w:sz w:val="22"/>
                <w:szCs w:val="22"/>
              </w:rPr>
              <w:t xml:space="preserve">tapas o puertas de los gabinetes deberán ser fabricados de acero o material sintético incombustible. </w:t>
            </w:r>
          </w:p>
          <w:p w:rsidR="003B705F" w:rsidRPr="00CB16FE" w:rsidRDefault="003B705F" w:rsidP="00E644CB">
            <w:pPr>
              <w:pStyle w:val="Default"/>
              <w:jc w:val="both"/>
              <w:rPr>
                <w:rFonts w:ascii="Calibri" w:hAnsi="Calibri" w:cs="Calibri"/>
                <w:color w:val="auto"/>
                <w:sz w:val="22"/>
                <w:szCs w:val="22"/>
              </w:rPr>
            </w:pPr>
          </w:p>
          <w:p w:rsidR="003B705F"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Las planchas de acero serán de 0,70 mm (± 0,01mm) de espesor mínimo. Las planchas de material sintético tendrán un espesor mínimo de 3 mm (± 0,01mm). El proveedor o fabricante deberá presentar el Certificado de Resistencia a la radiación ultravioleta del material sintético. </w:t>
            </w:r>
          </w:p>
          <w:p w:rsidR="003B705F" w:rsidRDefault="003B705F" w:rsidP="00E644CB">
            <w:pPr>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En los Gabinetes de Medición y Regulación unifamiliar, la apertura de la puerta será del tipo pivotante lateral (desmontable), o fijo siempre y cuando forme un ángulo de 135º como mínimo entre la posición abierta y cerrada. </w:t>
            </w:r>
          </w:p>
          <w:p w:rsidR="003B705F" w:rsidRPr="00CB16FE" w:rsidRDefault="003B705F" w:rsidP="00E644CB">
            <w:pPr>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El CONTRATISTA deberá tener especial cuidado de no dañar los elementos de los gabinetes domiciliarios al realizar la reposición o colocado de la tapa correspondiente. Si se provocaran daños en los equipos o estructuras adyacentes, será responsabilidad del CONTRATISTA, debiendo reparar, reponer o enmendar los daños por cuenta propia, sin que esto signifique una ampliación del plazo o costo dado para la ejecución del trabajo.</w:t>
            </w:r>
          </w:p>
          <w:p w:rsidR="003B705F" w:rsidRPr="00CB16FE" w:rsidRDefault="003B705F" w:rsidP="00E644CB">
            <w:pPr>
              <w:widowControl w:val="0"/>
              <w:autoSpaceDE w:val="0"/>
              <w:autoSpaceDN w:val="0"/>
              <w:adjustRightInd w:val="0"/>
              <w:jc w:val="both"/>
              <w:rPr>
                <w:rFonts w:ascii="Calibri" w:hAnsi="Calibri" w:cs="Calibri"/>
                <w:sz w:val="22"/>
                <w:szCs w:val="22"/>
              </w:rPr>
            </w:pPr>
            <w:r w:rsidRPr="00CB16FE">
              <w:rPr>
                <w:rFonts w:ascii="Calibri" w:hAnsi="Calibri" w:cs="Calibri"/>
                <w:sz w:val="22"/>
                <w:szCs w:val="22"/>
              </w:rPr>
              <w:t xml:space="preserve">   </w:t>
            </w:r>
          </w:p>
          <w:bookmarkEnd w:id="6"/>
          <w:p w:rsidR="003B705F" w:rsidRPr="00CB16FE" w:rsidRDefault="003B705F" w:rsidP="005445AF">
            <w:pPr>
              <w:pStyle w:val="Prrafodelista"/>
              <w:numPr>
                <w:ilvl w:val="0"/>
                <w:numId w:val="36"/>
              </w:numPr>
              <w:contextualSpacing/>
              <w:jc w:val="both"/>
              <w:rPr>
                <w:rFonts w:ascii="Calibri" w:hAnsi="Calibri" w:cs="Calibri"/>
                <w:b/>
                <w:sz w:val="22"/>
                <w:szCs w:val="22"/>
              </w:rPr>
            </w:pPr>
            <w:r w:rsidRPr="00CB16FE">
              <w:rPr>
                <w:rFonts w:ascii="Calibri" w:hAnsi="Calibri" w:cs="Calibri"/>
                <w:b/>
                <w:sz w:val="22"/>
                <w:szCs w:val="22"/>
              </w:rPr>
              <w:t>MEDICIÓN Y FORMA DE PAGO</w:t>
            </w:r>
          </w:p>
          <w:p w:rsidR="003B705F" w:rsidRPr="00CB16FE" w:rsidRDefault="003B705F" w:rsidP="00E644CB">
            <w:pPr>
              <w:widowControl w:val="0"/>
              <w:autoSpaceDE w:val="0"/>
              <w:autoSpaceDN w:val="0"/>
              <w:adjustRightInd w:val="0"/>
              <w:jc w:val="both"/>
              <w:rPr>
                <w:rFonts w:ascii="Calibri" w:hAnsi="Calibri" w:cs="Calibri"/>
                <w:sz w:val="22"/>
                <w:szCs w:val="22"/>
              </w:rPr>
            </w:pPr>
          </w:p>
          <w:p w:rsidR="003B705F" w:rsidRPr="00CB16FE" w:rsidRDefault="003B705F" w:rsidP="00E644CB">
            <w:pPr>
              <w:pStyle w:val="Prrafodelista"/>
              <w:ind w:left="0"/>
              <w:contextualSpacing/>
              <w:jc w:val="both"/>
              <w:rPr>
                <w:rFonts w:ascii="Calibri" w:hAnsi="Calibri" w:cs="Calibri"/>
                <w:sz w:val="22"/>
                <w:szCs w:val="22"/>
              </w:rPr>
            </w:pPr>
            <w:r w:rsidRPr="00CB16FE">
              <w:rPr>
                <w:rFonts w:ascii="Calibri" w:hAnsi="Calibri" w:cs="Calibri"/>
                <w:sz w:val="22"/>
                <w:szCs w:val="22"/>
              </w:rPr>
              <w:t xml:space="preserve">El ítem de Reposición de tapa de gabinete será medido y cancelado por pieza, de acuerdo a la cantidad de tapas colocadas y/o reemplazadas de acuerdo a las especificaciones técnicas y/o instrucciones del </w:t>
            </w:r>
            <w:r>
              <w:rPr>
                <w:rFonts w:ascii="Calibri" w:hAnsi="Calibri" w:cs="Calibri"/>
                <w:sz w:val="22"/>
                <w:szCs w:val="22"/>
              </w:rPr>
              <w:t>Fiscal de servicio</w:t>
            </w:r>
            <w:r w:rsidRPr="00CB16FE">
              <w:rPr>
                <w:rFonts w:ascii="Calibri" w:hAnsi="Calibri" w:cs="Calibri"/>
                <w:sz w:val="22"/>
                <w:szCs w:val="22"/>
              </w:rPr>
              <w:t xml:space="preserve">. </w:t>
            </w:r>
          </w:p>
          <w:p w:rsidR="003B705F" w:rsidRPr="00CB16FE" w:rsidRDefault="003B705F" w:rsidP="00E644CB">
            <w:pPr>
              <w:pStyle w:val="Prrafodelista"/>
              <w:ind w:left="0"/>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La forma de pago se efectuará de acuerdo al precio unitario de la propuesta aceptada, cualquier imprevisto correrá por cuenta del CONTRATISTA.</w:t>
            </w:r>
          </w:p>
          <w:p w:rsidR="003B705F" w:rsidRPr="00CB16FE" w:rsidRDefault="003B705F" w:rsidP="00E644CB">
            <w:pPr>
              <w:contextualSpacing/>
              <w:jc w:val="both"/>
              <w:rPr>
                <w:rFonts w:ascii="Calibri" w:hAnsi="Calibri" w:cs="Calibri"/>
                <w:sz w:val="22"/>
                <w:szCs w:val="22"/>
              </w:rPr>
            </w:pPr>
          </w:p>
          <w:p w:rsidR="003B705F" w:rsidRDefault="003B705F" w:rsidP="00E644CB">
            <w:pPr>
              <w:contextualSpacing/>
              <w:jc w:val="both"/>
              <w:rPr>
                <w:rFonts w:ascii="Calibri" w:hAnsi="Calibri" w:cs="Calibri"/>
                <w:sz w:val="22"/>
                <w:szCs w:val="22"/>
              </w:rPr>
            </w:pPr>
            <w:r w:rsidRPr="00CB16FE">
              <w:rPr>
                <w:rFonts w:ascii="Calibri" w:hAnsi="Calibri" w:cs="Calibri"/>
                <w:sz w:val="22"/>
                <w:szCs w:val="22"/>
              </w:rPr>
              <w:t>Dicho pago será la compensación total por los materiales, mano de obra, herramientas, equipo y otros gastos que sean necesarios para la adecuada y correcta ejecución de los trabajos.</w:t>
            </w:r>
          </w:p>
          <w:p w:rsidR="003046E3" w:rsidRPr="00CB16FE" w:rsidRDefault="003046E3" w:rsidP="00E644CB">
            <w:pPr>
              <w:contextualSpacing/>
              <w:jc w:val="both"/>
              <w:rPr>
                <w:rFonts w:ascii="Calibri" w:hAnsi="Calibri" w:cs="Calibri"/>
                <w:sz w:val="22"/>
                <w:szCs w:val="22"/>
              </w:rPr>
            </w:pPr>
          </w:p>
          <w:p w:rsidR="003B705F" w:rsidRPr="00CB16FE" w:rsidRDefault="003B705F" w:rsidP="00E644CB">
            <w:pPr>
              <w:pStyle w:val="Prrafodelista"/>
              <w:ind w:left="0"/>
              <w:contextualSpacing/>
              <w:jc w:val="both"/>
              <w:rPr>
                <w:rFonts w:ascii="Calibri" w:hAnsi="Calibri" w:cs="Calibri"/>
                <w:b/>
                <w:bCs/>
                <w:sz w:val="22"/>
                <w:szCs w:val="22"/>
                <w:lang w:eastAsia="es-BO"/>
              </w:rPr>
            </w:pPr>
            <w:r w:rsidRPr="00CB16FE">
              <w:rPr>
                <w:rFonts w:ascii="Calibri" w:hAnsi="Calibri" w:cs="Calibri"/>
                <w:b/>
                <w:bCs/>
                <w:sz w:val="22"/>
                <w:szCs w:val="22"/>
                <w:lang w:eastAsia="es-BO"/>
              </w:rPr>
              <w:lastRenderedPageBreak/>
              <w:t>ITEM 5. PINTURA DE GABINETE</w:t>
            </w:r>
          </w:p>
          <w:p w:rsidR="003B705F" w:rsidRDefault="003B705F" w:rsidP="00E644CB">
            <w:pPr>
              <w:pStyle w:val="Prrafodelista"/>
              <w:ind w:left="0"/>
              <w:contextualSpacing/>
              <w:jc w:val="both"/>
              <w:rPr>
                <w:rFonts w:ascii="Calibri" w:hAnsi="Calibri" w:cs="Calibri"/>
                <w:b/>
                <w:bCs/>
                <w:sz w:val="22"/>
                <w:szCs w:val="22"/>
                <w:lang w:eastAsia="es-BO"/>
              </w:rPr>
            </w:pPr>
            <w:r w:rsidRPr="00CB16FE">
              <w:rPr>
                <w:rFonts w:ascii="Calibri" w:hAnsi="Calibri" w:cs="Calibri"/>
                <w:b/>
                <w:bCs/>
                <w:sz w:val="22"/>
                <w:szCs w:val="22"/>
                <w:lang w:eastAsia="es-BO"/>
              </w:rPr>
              <w:t xml:space="preserve">UNIDAD: </w:t>
            </w:r>
            <w:r>
              <w:rPr>
                <w:rFonts w:ascii="Calibri" w:hAnsi="Calibri" w:cs="Calibri"/>
                <w:b/>
                <w:bCs/>
                <w:sz w:val="22"/>
                <w:szCs w:val="22"/>
                <w:lang w:eastAsia="es-BO"/>
              </w:rPr>
              <w:t>Pieza (</w:t>
            </w:r>
            <w:r w:rsidRPr="00CB16FE">
              <w:rPr>
                <w:rFonts w:ascii="Calibri" w:hAnsi="Calibri" w:cs="Calibri"/>
                <w:b/>
                <w:bCs/>
                <w:sz w:val="22"/>
                <w:szCs w:val="22"/>
                <w:lang w:eastAsia="es-BO"/>
              </w:rPr>
              <w:t>Pza.</w:t>
            </w:r>
            <w:r>
              <w:rPr>
                <w:rFonts w:ascii="Calibri" w:hAnsi="Calibri" w:cs="Calibri"/>
                <w:b/>
                <w:bCs/>
                <w:sz w:val="22"/>
                <w:szCs w:val="22"/>
                <w:lang w:eastAsia="es-BO"/>
              </w:rPr>
              <w:t>)</w:t>
            </w:r>
          </w:p>
          <w:p w:rsidR="003B705F" w:rsidRDefault="003B705F" w:rsidP="00E644CB">
            <w:pPr>
              <w:pStyle w:val="Prrafodelista"/>
              <w:ind w:left="0"/>
              <w:contextualSpacing/>
              <w:jc w:val="both"/>
              <w:rPr>
                <w:rFonts w:ascii="Calibri" w:hAnsi="Calibri" w:cs="Calibri"/>
                <w:b/>
                <w:bCs/>
                <w:sz w:val="22"/>
                <w:szCs w:val="22"/>
                <w:lang w:eastAsia="es-BO"/>
              </w:rPr>
            </w:pPr>
          </w:p>
          <w:p w:rsidR="003B705F" w:rsidRPr="00CB16FE" w:rsidRDefault="003B705F" w:rsidP="005445AF">
            <w:pPr>
              <w:pStyle w:val="Prrafodelista"/>
              <w:numPr>
                <w:ilvl w:val="0"/>
                <w:numId w:val="37"/>
              </w:numPr>
              <w:contextualSpacing/>
              <w:jc w:val="both"/>
              <w:rPr>
                <w:rFonts w:ascii="Calibri" w:hAnsi="Calibri" w:cs="Calibri"/>
                <w:b/>
                <w:sz w:val="22"/>
                <w:szCs w:val="22"/>
              </w:rPr>
            </w:pPr>
            <w:r w:rsidRPr="00CB16FE">
              <w:rPr>
                <w:rFonts w:ascii="Calibri" w:hAnsi="Calibri" w:cs="Calibri"/>
                <w:b/>
                <w:sz w:val="22"/>
                <w:szCs w:val="22"/>
              </w:rPr>
              <w:t>DEFINICIÓN</w:t>
            </w:r>
          </w:p>
          <w:p w:rsidR="003B705F" w:rsidRPr="00CB16FE" w:rsidRDefault="003B705F" w:rsidP="00E644CB">
            <w:pPr>
              <w:pStyle w:val="Default"/>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Este ítem comprende todos los trabajos necesarios para el pintado de aquellos gabinetes en los que el estado de la pintura se encuentre en malas condiciones</w:t>
            </w:r>
            <w:r>
              <w:rPr>
                <w:rFonts w:ascii="Calibri" w:hAnsi="Calibri" w:cs="Calibri"/>
                <w:sz w:val="22"/>
                <w:szCs w:val="22"/>
              </w:rPr>
              <w:t>, de acuerdo a indicaciones del Fiscal de servicio</w:t>
            </w:r>
            <w:r w:rsidRPr="00CB16FE">
              <w:rPr>
                <w:rFonts w:ascii="Calibri" w:hAnsi="Calibri" w:cs="Calibri"/>
                <w:sz w:val="22"/>
                <w:szCs w:val="22"/>
              </w:rPr>
              <w:t>. Se empleará para el pintado de los gabinetes pintura anticorrosiva y pintura sintética de acabado.</w:t>
            </w:r>
          </w:p>
          <w:p w:rsidR="003B705F" w:rsidRPr="00CB16FE" w:rsidRDefault="003B705F" w:rsidP="00E644CB">
            <w:pPr>
              <w:pStyle w:val="Default"/>
              <w:rPr>
                <w:rFonts w:ascii="Calibri" w:hAnsi="Calibri" w:cs="Calibri"/>
                <w:color w:val="auto"/>
                <w:sz w:val="22"/>
                <w:szCs w:val="22"/>
              </w:rPr>
            </w:pPr>
          </w:p>
          <w:p w:rsidR="003B705F" w:rsidRPr="00CB16FE" w:rsidRDefault="003B705F" w:rsidP="005445AF">
            <w:pPr>
              <w:pStyle w:val="Prrafodelista"/>
              <w:numPr>
                <w:ilvl w:val="0"/>
                <w:numId w:val="37"/>
              </w:numPr>
              <w:contextualSpacing/>
              <w:jc w:val="both"/>
              <w:rPr>
                <w:rFonts w:ascii="Calibri" w:hAnsi="Calibri" w:cs="Calibri"/>
                <w:b/>
                <w:sz w:val="22"/>
                <w:szCs w:val="22"/>
              </w:rPr>
            </w:pPr>
            <w:r w:rsidRPr="00CB16FE">
              <w:rPr>
                <w:rFonts w:ascii="Calibri" w:hAnsi="Calibri" w:cs="Calibri"/>
                <w:b/>
                <w:sz w:val="22"/>
                <w:szCs w:val="22"/>
              </w:rPr>
              <w:t>MATERIALES, HERRAMIENTAS Y EQUIPO</w:t>
            </w:r>
          </w:p>
          <w:p w:rsidR="003B705F" w:rsidRPr="00CB16FE" w:rsidRDefault="003B705F" w:rsidP="00E644CB">
            <w:pPr>
              <w:pStyle w:val="Default"/>
              <w:contextualSpacing/>
              <w:jc w:val="both"/>
              <w:rPr>
                <w:rFonts w:ascii="Calibri" w:hAnsi="Calibri" w:cs="Calibri"/>
                <w:color w:val="auto"/>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El CONTRATISTA suministrará todos los materiales, herramientas y equipo apropiados previa aprobación del </w:t>
            </w:r>
            <w:r>
              <w:rPr>
                <w:rFonts w:ascii="Calibri" w:hAnsi="Calibri" w:cs="Calibri"/>
                <w:sz w:val="22"/>
                <w:szCs w:val="22"/>
              </w:rPr>
              <w:t>Fiscal de servicio</w:t>
            </w:r>
            <w:r w:rsidRPr="00CB16FE">
              <w:rPr>
                <w:rFonts w:ascii="Calibri" w:hAnsi="Calibri" w:cs="Calibri"/>
                <w:sz w:val="22"/>
                <w:szCs w:val="22"/>
              </w:rPr>
              <w:t xml:space="preserve"> para la ejecución de los trabajos señalados.</w:t>
            </w:r>
          </w:p>
          <w:p w:rsidR="003B705F" w:rsidRPr="00CB16FE" w:rsidRDefault="003B705F" w:rsidP="00E644CB">
            <w:pPr>
              <w:contextualSpacing/>
              <w:jc w:val="both"/>
              <w:rPr>
                <w:rFonts w:ascii="Calibri" w:hAnsi="Calibri" w:cs="Calibri"/>
                <w:sz w:val="22"/>
                <w:szCs w:val="22"/>
              </w:rPr>
            </w:pPr>
          </w:p>
          <w:p w:rsidR="003B705F" w:rsidRPr="00CB16FE" w:rsidRDefault="003B705F" w:rsidP="00E644CB">
            <w:pPr>
              <w:tabs>
                <w:tab w:val="left" w:pos="-720"/>
              </w:tabs>
              <w:suppressAutoHyphens/>
              <w:rPr>
                <w:rFonts w:ascii="Calibri" w:hAnsi="Calibri" w:cs="Calibri"/>
                <w:sz w:val="22"/>
                <w:szCs w:val="22"/>
              </w:rPr>
            </w:pPr>
            <w:r w:rsidRPr="00CB16FE">
              <w:rPr>
                <w:rFonts w:ascii="Calibri" w:hAnsi="Calibri" w:cs="Calibri"/>
                <w:sz w:val="22"/>
                <w:szCs w:val="22"/>
              </w:rPr>
              <w:t>Para el pintado de los gabinetes se emplearán solamente pinturas cuya calidad y marca estén garantizadas por un certificado de fábrica.</w:t>
            </w:r>
          </w:p>
          <w:p w:rsidR="003B705F" w:rsidRPr="00CB16FE" w:rsidRDefault="003B705F" w:rsidP="00E644CB">
            <w:pPr>
              <w:tabs>
                <w:tab w:val="left" w:pos="-720"/>
              </w:tabs>
              <w:suppressAutoHyphens/>
              <w:rPr>
                <w:rFonts w:ascii="Calibri" w:hAnsi="Calibri" w:cs="Calibri"/>
                <w:sz w:val="22"/>
                <w:szCs w:val="22"/>
              </w:rPr>
            </w:pPr>
          </w:p>
          <w:p w:rsidR="003B705F" w:rsidRPr="00CB16FE" w:rsidRDefault="003B705F" w:rsidP="005445AF">
            <w:pPr>
              <w:pStyle w:val="Prrafodelista"/>
              <w:numPr>
                <w:ilvl w:val="0"/>
                <w:numId w:val="37"/>
              </w:numPr>
              <w:contextualSpacing/>
              <w:jc w:val="both"/>
              <w:rPr>
                <w:rFonts w:ascii="Calibri" w:hAnsi="Calibri" w:cs="Calibri"/>
                <w:b/>
                <w:sz w:val="22"/>
                <w:szCs w:val="22"/>
              </w:rPr>
            </w:pPr>
            <w:r w:rsidRPr="00CB16FE">
              <w:rPr>
                <w:rFonts w:ascii="Calibri" w:hAnsi="Calibri" w:cs="Calibri"/>
                <w:b/>
                <w:sz w:val="22"/>
                <w:szCs w:val="22"/>
              </w:rPr>
              <w:t>PROCEDIMIENTO PARA LA EJECUCIÓN</w:t>
            </w:r>
          </w:p>
          <w:p w:rsidR="003B705F" w:rsidRPr="00CB16FE" w:rsidRDefault="003B705F" w:rsidP="00E644CB">
            <w:pPr>
              <w:pStyle w:val="Prrafodelista"/>
              <w:contextualSpacing/>
              <w:jc w:val="both"/>
              <w:rPr>
                <w:rFonts w:ascii="Calibri" w:hAnsi="Calibri" w:cs="Calibri"/>
                <w:b/>
                <w:sz w:val="22"/>
                <w:szCs w:val="22"/>
              </w:rPr>
            </w:pPr>
          </w:p>
          <w:p w:rsidR="003B705F" w:rsidRPr="00CB16FE" w:rsidRDefault="003B705F" w:rsidP="00E644CB">
            <w:pPr>
              <w:contextualSpacing/>
              <w:jc w:val="both"/>
              <w:rPr>
                <w:rFonts w:ascii="Calibri" w:hAnsi="Calibri" w:cs="Calibri"/>
                <w:sz w:val="22"/>
                <w:szCs w:val="22"/>
              </w:rPr>
            </w:pPr>
            <w:r>
              <w:rPr>
                <w:rFonts w:ascii="Calibri" w:hAnsi="Calibri" w:cs="Calibri"/>
                <w:sz w:val="22"/>
                <w:szCs w:val="22"/>
              </w:rPr>
              <w:t>El Fiscal de servicio</w:t>
            </w:r>
            <w:r w:rsidRPr="00CB16FE">
              <w:rPr>
                <w:rFonts w:ascii="Calibri" w:hAnsi="Calibri" w:cs="Calibri"/>
                <w:sz w:val="22"/>
                <w:szCs w:val="22"/>
              </w:rPr>
              <w:t xml:space="preserve"> definirá los gabinetes que requieran ser pintados. Al inicio de los trabajos YPFB comunicará a la contratista adjudicada la ubicación exacta de los mismos.</w:t>
            </w:r>
          </w:p>
          <w:p w:rsidR="003B705F" w:rsidRPr="00CB16FE" w:rsidRDefault="003B705F" w:rsidP="00E644CB">
            <w:pPr>
              <w:contextualSpacing/>
              <w:jc w:val="both"/>
              <w:rPr>
                <w:rFonts w:ascii="Calibri" w:hAnsi="Calibri" w:cs="Calibri"/>
                <w:sz w:val="22"/>
                <w:szCs w:val="22"/>
              </w:rPr>
            </w:pPr>
          </w:p>
          <w:p w:rsidR="003B705F" w:rsidRPr="00CB16FE" w:rsidRDefault="003B705F" w:rsidP="00E644CB">
            <w:pPr>
              <w:pStyle w:val="NormalWeb"/>
              <w:shd w:val="clear" w:color="auto" w:fill="FFFFFF"/>
              <w:spacing w:before="0" w:after="0"/>
              <w:jc w:val="both"/>
              <w:rPr>
                <w:rFonts w:ascii="Calibri" w:hAnsi="Calibri" w:cs="Calibri"/>
                <w:sz w:val="22"/>
                <w:szCs w:val="22"/>
                <w:lang w:val="es-ES" w:eastAsia="es-ES"/>
              </w:rPr>
            </w:pPr>
            <w:r w:rsidRPr="00CB16FE">
              <w:rPr>
                <w:rFonts w:ascii="Calibri" w:hAnsi="Calibri" w:cs="Calibri"/>
                <w:sz w:val="22"/>
                <w:szCs w:val="22"/>
                <w:lang w:val="es-ES" w:eastAsia="es-ES"/>
              </w:rPr>
              <w:t xml:space="preserve">Con el objeto de obtener una perfecta adherencia de la pintura, se deberá eliminar todo el polvo y demás materiales sueltos, removiendo completamente todos los residuos adheridos a las superficies de los gabinetes. </w:t>
            </w:r>
          </w:p>
          <w:p w:rsidR="003B705F" w:rsidRPr="00CB16FE" w:rsidRDefault="003B705F" w:rsidP="00E644CB">
            <w:pPr>
              <w:pStyle w:val="NormalWeb"/>
              <w:shd w:val="clear" w:color="auto" w:fill="FFFFFF"/>
              <w:spacing w:before="0" w:after="0"/>
              <w:jc w:val="both"/>
              <w:rPr>
                <w:rFonts w:ascii="Calibri" w:hAnsi="Calibri" w:cs="Calibri"/>
                <w:sz w:val="22"/>
                <w:szCs w:val="22"/>
                <w:lang w:val="es-ES" w:eastAsia="es-ES"/>
              </w:rPr>
            </w:pPr>
          </w:p>
          <w:p w:rsidR="003B705F" w:rsidRPr="00CB16FE" w:rsidRDefault="003B705F" w:rsidP="00E644CB">
            <w:pPr>
              <w:pStyle w:val="NormalWeb"/>
              <w:shd w:val="clear" w:color="auto" w:fill="FFFFFF"/>
              <w:spacing w:before="0" w:after="0"/>
              <w:jc w:val="both"/>
              <w:rPr>
                <w:rFonts w:ascii="Calibri" w:hAnsi="Calibri" w:cs="Calibri"/>
                <w:sz w:val="22"/>
                <w:szCs w:val="22"/>
                <w:lang w:val="es-ES" w:eastAsia="es-ES"/>
              </w:rPr>
            </w:pPr>
            <w:r w:rsidRPr="00CB16FE">
              <w:rPr>
                <w:rFonts w:ascii="Calibri" w:hAnsi="Calibri" w:cs="Calibri"/>
                <w:sz w:val="22"/>
                <w:szCs w:val="22"/>
                <w:lang w:val="es-ES" w:eastAsia="es-ES"/>
              </w:rPr>
              <w:t>Antes de la aplicación de la pintura, los gabinetes no deberán presentar abolladuras, muescas, rebabas o resquebrajaduras. Todos los filos y rugosidades deberán ser cepillados y pulidos.</w:t>
            </w:r>
          </w:p>
          <w:p w:rsidR="003B705F" w:rsidRPr="00CB16FE" w:rsidRDefault="003B705F" w:rsidP="00E644CB">
            <w:pPr>
              <w:pStyle w:val="NormalWeb"/>
              <w:shd w:val="clear" w:color="auto" w:fill="FFFFFF"/>
              <w:spacing w:before="0" w:after="0"/>
              <w:jc w:val="both"/>
              <w:rPr>
                <w:rFonts w:ascii="Calibri" w:hAnsi="Calibri" w:cs="Calibri"/>
                <w:sz w:val="22"/>
                <w:szCs w:val="22"/>
                <w:lang w:val="es-ES" w:eastAsia="es-ES"/>
              </w:rPr>
            </w:pPr>
          </w:p>
          <w:p w:rsidR="003B705F" w:rsidRPr="00CB16FE" w:rsidRDefault="003B705F" w:rsidP="00E644CB">
            <w:pPr>
              <w:pStyle w:val="NormalWeb"/>
              <w:shd w:val="clear" w:color="auto" w:fill="FFFFFF"/>
              <w:spacing w:before="0" w:after="0"/>
              <w:jc w:val="both"/>
              <w:rPr>
                <w:rFonts w:ascii="Calibri" w:hAnsi="Calibri" w:cs="Calibri"/>
                <w:sz w:val="22"/>
                <w:szCs w:val="22"/>
                <w:lang w:val="es-ES" w:eastAsia="es-ES"/>
              </w:rPr>
            </w:pPr>
            <w:r w:rsidRPr="00CB16FE">
              <w:rPr>
                <w:rFonts w:ascii="Calibri" w:hAnsi="Calibri" w:cs="Calibri"/>
                <w:sz w:val="22"/>
                <w:szCs w:val="22"/>
                <w:lang w:val="es-ES" w:eastAsia="es-ES"/>
              </w:rPr>
              <w:t xml:space="preserve">Tanto el gabinete como la tapa deberán estar perfectamente limpios de grasa, aceites, virutas, óxidos, etc. </w:t>
            </w:r>
          </w:p>
          <w:p w:rsidR="003B705F" w:rsidRPr="00CB16FE" w:rsidRDefault="003B705F" w:rsidP="00E644CB">
            <w:pPr>
              <w:pStyle w:val="NormalWeb"/>
              <w:shd w:val="clear" w:color="auto" w:fill="FFFFFF"/>
              <w:spacing w:before="0" w:after="0"/>
              <w:jc w:val="both"/>
              <w:rPr>
                <w:rFonts w:ascii="Calibri" w:hAnsi="Calibri" w:cs="Calibri"/>
                <w:sz w:val="22"/>
                <w:szCs w:val="22"/>
                <w:lang w:val="es-ES" w:eastAsia="es-ES"/>
              </w:rPr>
            </w:pPr>
          </w:p>
          <w:p w:rsidR="003B705F" w:rsidRPr="00CB16FE" w:rsidRDefault="003B705F" w:rsidP="00E644CB">
            <w:pPr>
              <w:pStyle w:val="NormalWeb"/>
              <w:shd w:val="clear" w:color="auto" w:fill="FFFFFF"/>
              <w:spacing w:before="0" w:after="0"/>
              <w:jc w:val="both"/>
              <w:rPr>
                <w:rFonts w:ascii="Calibri" w:hAnsi="Calibri" w:cs="Calibri"/>
                <w:sz w:val="22"/>
                <w:szCs w:val="22"/>
                <w:lang w:val="es-ES" w:eastAsia="es-ES"/>
              </w:rPr>
            </w:pPr>
            <w:r w:rsidRPr="00CB16FE">
              <w:rPr>
                <w:rFonts w:ascii="Calibri" w:hAnsi="Calibri" w:cs="Calibri"/>
                <w:sz w:val="22"/>
                <w:szCs w:val="22"/>
                <w:lang w:val="es-ES" w:eastAsia="es-ES"/>
              </w:rPr>
              <w:t xml:space="preserve">Las planchas de acero de los gabinetes de gas domiciliario deberán estar protegidas con dos capas de pintura anticorrosiva y dos manos de pintura sintética de acabado. </w:t>
            </w:r>
          </w:p>
          <w:p w:rsidR="003B705F" w:rsidRPr="00CB16FE" w:rsidRDefault="003B705F" w:rsidP="00E644CB">
            <w:pPr>
              <w:pStyle w:val="NormalWeb"/>
              <w:shd w:val="clear" w:color="auto" w:fill="FFFFFF"/>
              <w:spacing w:before="0" w:after="0"/>
              <w:jc w:val="both"/>
              <w:rPr>
                <w:rFonts w:ascii="Calibri" w:hAnsi="Calibri" w:cs="Calibri"/>
                <w:sz w:val="22"/>
                <w:szCs w:val="22"/>
                <w:lang w:val="es-ES" w:eastAsia="es-ES"/>
              </w:rPr>
            </w:pPr>
          </w:p>
          <w:p w:rsidR="003B705F" w:rsidRPr="00CB16FE" w:rsidRDefault="003B705F" w:rsidP="00E644CB">
            <w:pPr>
              <w:pStyle w:val="NormalWeb"/>
              <w:shd w:val="clear" w:color="auto" w:fill="FFFFFF"/>
              <w:spacing w:before="0" w:after="0"/>
              <w:jc w:val="both"/>
              <w:rPr>
                <w:rFonts w:ascii="Calibri" w:hAnsi="Calibri" w:cs="Calibri"/>
                <w:sz w:val="22"/>
                <w:szCs w:val="22"/>
                <w:lang w:val="es-ES" w:eastAsia="es-ES"/>
              </w:rPr>
            </w:pPr>
            <w:r w:rsidRPr="00CB16FE">
              <w:rPr>
                <w:rFonts w:ascii="Calibri" w:hAnsi="Calibri" w:cs="Calibri"/>
                <w:sz w:val="22"/>
                <w:szCs w:val="22"/>
                <w:lang w:val="es-ES" w:eastAsia="es-ES"/>
              </w:rPr>
              <w:t xml:space="preserve">Los Gabinetes llevarán en la puerta de acuerdo a las instrucciones del </w:t>
            </w:r>
            <w:r>
              <w:rPr>
                <w:rFonts w:ascii="Calibri" w:hAnsi="Calibri" w:cs="Calibri"/>
                <w:sz w:val="22"/>
                <w:szCs w:val="22"/>
                <w:lang w:val="es-ES" w:eastAsia="es-ES"/>
              </w:rPr>
              <w:t>Fiscal de servicio</w:t>
            </w:r>
            <w:r w:rsidRPr="00CB16FE">
              <w:rPr>
                <w:rFonts w:ascii="Calibri" w:hAnsi="Calibri" w:cs="Calibri"/>
                <w:sz w:val="22"/>
                <w:szCs w:val="22"/>
                <w:lang w:val="es-ES" w:eastAsia="es-ES"/>
              </w:rPr>
              <w:t xml:space="preserve">, un marcado </w:t>
            </w:r>
            <w:proofErr w:type="spellStart"/>
            <w:r w:rsidRPr="00CB16FE">
              <w:rPr>
                <w:rFonts w:ascii="Calibri" w:hAnsi="Calibri" w:cs="Calibri"/>
                <w:sz w:val="22"/>
                <w:szCs w:val="22"/>
                <w:lang w:val="es-ES" w:eastAsia="es-ES"/>
              </w:rPr>
              <w:t>identificatorio</w:t>
            </w:r>
            <w:proofErr w:type="spellEnd"/>
            <w:r w:rsidRPr="00CB16FE">
              <w:rPr>
                <w:rFonts w:ascii="Calibri" w:hAnsi="Calibri" w:cs="Calibri"/>
                <w:sz w:val="22"/>
                <w:szCs w:val="22"/>
                <w:lang w:val="es-ES" w:eastAsia="es-ES"/>
              </w:rPr>
              <w:t xml:space="preserve"> con pintura con el logotipo de YPFB. </w:t>
            </w:r>
          </w:p>
          <w:p w:rsidR="003B705F" w:rsidRPr="00CB16FE" w:rsidRDefault="003B705F" w:rsidP="00E644CB">
            <w:pPr>
              <w:pStyle w:val="NormalWeb"/>
              <w:shd w:val="clear" w:color="auto" w:fill="FFFFFF"/>
              <w:spacing w:before="0" w:after="0"/>
              <w:jc w:val="both"/>
              <w:rPr>
                <w:rFonts w:ascii="Calibri" w:hAnsi="Calibri" w:cs="Calibri"/>
                <w:sz w:val="22"/>
                <w:szCs w:val="22"/>
                <w:lang w:val="es-ES" w:eastAsia="es-ES"/>
              </w:rPr>
            </w:pPr>
          </w:p>
          <w:p w:rsidR="003B705F" w:rsidRPr="00CB16FE" w:rsidRDefault="003B705F" w:rsidP="00E644CB">
            <w:pPr>
              <w:pStyle w:val="NormalWeb"/>
              <w:shd w:val="clear" w:color="auto" w:fill="FFFFFF"/>
              <w:spacing w:before="0" w:after="0"/>
              <w:jc w:val="both"/>
              <w:rPr>
                <w:rFonts w:ascii="Calibri" w:hAnsi="Calibri" w:cs="Calibri"/>
                <w:sz w:val="22"/>
                <w:szCs w:val="22"/>
                <w:lang w:val="es-ES" w:eastAsia="es-ES"/>
              </w:rPr>
            </w:pPr>
            <w:r w:rsidRPr="00CB16FE">
              <w:rPr>
                <w:rFonts w:ascii="Calibri" w:hAnsi="Calibri" w:cs="Calibri"/>
                <w:sz w:val="22"/>
                <w:szCs w:val="22"/>
                <w:lang w:val="es-ES" w:eastAsia="es-ES"/>
              </w:rPr>
              <w:t xml:space="preserve">La elección de colores o matices deberá estar de acuerdo a las instrucciones del </w:t>
            </w:r>
            <w:r>
              <w:rPr>
                <w:rFonts w:ascii="Calibri" w:hAnsi="Calibri" w:cs="Calibri"/>
                <w:sz w:val="22"/>
                <w:szCs w:val="22"/>
                <w:lang w:val="es-ES" w:eastAsia="es-ES"/>
              </w:rPr>
              <w:t>Fiscal de servicio</w:t>
            </w:r>
            <w:r w:rsidRPr="00CB16FE">
              <w:rPr>
                <w:rFonts w:ascii="Calibri" w:hAnsi="Calibri" w:cs="Calibri"/>
                <w:sz w:val="22"/>
                <w:szCs w:val="22"/>
                <w:lang w:val="es-ES" w:eastAsia="es-ES"/>
              </w:rPr>
              <w:t>, así como cualquier modificación en cuanto a éstos.</w:t>
            </w:r>
            <w:r>
              <w:rPr>
                <w:rFonts w:ascii="Calibri" w:hAnsi="Calibri" w:cs="Calibri"/>
                <w:sz w:val="22"/>
                <w:szCs w:val="22"/>
                <w:lang w:val="es-ES" w:eastAsia="es-ES"/>
              </w:rPr>
              <w:t xml:space="preserve"> </w:t>
            </w:r>
            <w:r w:rsidRPr="00CB16FE">
              <w:rPr>
                <w:rFonts w:ascii="Calibri" w:hAnsi="Calibri" w:cs="Calibri"/>
                <w:sz w:val="22"/>
                <w:szCs w:val="22"/>
                <w:lang w:val="es-ES" w:eastAsia="es-ES"/>
              </w:rPr>
              <w:t>Para cada tipo de pintura se empleará el diluyente especificado por el fabricante.</w:t>
            </w:r>
          </w:p>
          <w:p w:rsidR="003B705F" w:rsidRPr="00CB16FE" w:rsidRDefault="003B705F" w:rsidP="00E644CB">
            <w:pPr>
              <w:pStyle w:val="NormalWeb"/>
              <w:shd w:val="clear" w:color="auto" w:fill="FFFFFF"/>
              <w:spacing w:before="0" w:after="0"/>
              <w:jc w:val="both"/>
              <w:rPr>
                <w:rFonts w:ascii="Calibri" w:hAnsi="Calibri" w:cs="Calibri"/>
                <w:sz w:val="22"/>
                <w:szCs w:val="22"/>
                <w:lang w:val="es-ES" w:eastAsia="es-ES"/>
              </w:rPr>
            </w:pPr>
          </w:p>
          <w:p w:rsidR="003B705F" w:rsidRDefault="003B705F" w:rsidP="00E644CB">
            <w:pPr>
              <w:pStyle w:val="NormalWeb"/>
              <w:shd w:val="clear" w:color="auto" w:fill="FFFFFF"/>
              <w:spacing w:before="0" w:after="0"/>
              <w:jc w:val="both"/>
              <w:rPr>
                <w:rFonts w:ascii="Calibri" w:hAnsi="Calibri" w:cs="Calibri"/>
                <w:sz w:val="22"/>
                <w:szCs w:val="22"/>
                <w:lang w:val="es-BO"/>
              </w:rPr>
            </w:pPr>
            <w:r w:rsidRPr="00CB16FE">
              <w:rPr>
                <w:rFonts w:ascii="Calibri" w:hAnsi="Calibri" w:cs="Calibri"/>
                <w:sz w:val="22"/>
                <w:szCs w:val="22"/>
                <w:lang w:val="es-ES" w:eastAsia="es-ES"/>
              </w:rPr>
              <w:t>El acabado final de las superficies de los gabinetes se hará de buena calidad en cuanto a textura y acabado</w:t>
            </w:r>
            <w:r w:rsidRPr="00CB16FE">
              <w:rPr>
                <w:rFonts w:ascii="Calibri" w:hAnsi="Calibri" w:cs="Calibri"/>
                <w:sz w:val="22"/>
                <w:szCs w:val="22"/>
                <w:lang w:val="es-BO"/>
              </w:rPr>
              <w:t>.</w:t>
            </w:r>
          </w:p>
          <w:p w:rsidR="003B705F" w:rsidRDefault="003B705F" w:rsidP="00E644CB">
            <w:pPr>
              <w:pStyle w:val="NormalWeb"/>
              <w:shd w:val="clear" w:color="auto" w:fill="FFFFFF"/>
              <w:spacing w:before="0" w:after="0"/>
              <w:jc w:val="both"/>
              <w:rPr>
                <w:rFonts w:ascii="Calibri" w:hAnsi="Calibri" w:cs="Calibri"/>
                <w:sz w:val="22"/>
                <w:szCs w:val="22"/>
                <w:lang w:val="es-BO"/>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 xml:space="preserve">El CONTRATISTA deberá tener especial cuidado de no dañar o pintar los elementos y equipos que se </w:t>
            </w:r>
            <w:r w:rsidRPr="00CB16FE">
              <w:rPr>
                <w:rFonts w:ascii="Calibri" w:hAnsi="Calibri" w:cs="Calibri"/>
                <w:sz w:val="22"/>
                <w:szCs w:val="22"/>
              </w:rPr>
              <w:lastRenderedPageBreak/>
              <w:t>encuentren al interior de los gabinetes domiciliarios así como los muros o pilastras donde se encuentren empotrados o endosados. Para ello, el CONTRATISTA deberá proteger de la manera más adecuada posible estos elementos o equipos, en especial la placa de medición para lectura. Si se pintaran o provocaran daños en los equipos o estructuras adyacentes, será responsabilidad del CONTRATISTA, debiendo reparar, reponer o enmendar los daños por cuenta propia, sin que esto signifique una ampliación del plazo o costo dado para la ejecución del trabajo.</w:t>
            </w:r>
          </w:p>
          <w:p w:rsidR="003B705F" w:rsidRPr="00CB16FE" w:rsidRDefault="003B705F" w:rsidP="00E644CB">
            <w:pPr>
              <w:contextualSpacing/>
              <w:jc w:val="both"/>
              <w:rPr>
                <w:rFonts w:ascii="Calibri" w:hAnsi="Calibri" w:cs="Calibri"/>
                <w:sz w:val="22"/>
                <w:szCs w:val="22"/>
              </w:rPr>
            </w:pPr>
          </w:p>
          <w:p w:rsidR="003B705F" w:rsidRPr="00CB16FE" w:rsidRDefault="003B705F" w:rsidP="005445AF">
            <w:pPr>
              <w:pStyle w:val="Prrafodelista"/>
              <w:numPr>
                <w:ilvl w:val="0"/>
                <w:numId w:val="37"/>
              </w:numPr>
              <w:contextualSpacing/>
              <w:jc w:val="both"/>
              <w:rPr>
                <w:rFonts w:ascii="Calibri" w:hAnsi="Calibri" w:cs="Calibri"/>
                <w:b/>
                <w:sz w:val="22"/>
                <w:szCs w:val="22"/>
              </w:rPr>
            </w:pPr>
            <w:r w:rsidRPr="00CB16FE">
              <w:rPr>
                <w:rFonts w:ascii="Calibri" w:hAnsi="Calibri" w:cs="Calibri"/>
                <w:b/>
                <w:sz w:val="22"/>
                <w:szCs w:val="22"/>
              </w:rPr>
              <w:t>MEDICIÓN Y FORMA DE PAGO</w:t>
            </w:r>
          </w:p>
          <w:p w:rsidR="003B705F" w:rsidRPr="00CB16FE" w:rsidRDefault="003B705F" w:rsidP="00E644CB">
            <w:pPr>
              <w:pStyle w:val="Prrafodelista"/>
              <w:ind w:left="0"/>
              <w:contextualSpacing/>
              <w:jc w:val="both"/>
              <w:rPr>
                <w:rFonts w:ascii="Calibri" w:hAnsi="Calibri" w:cs="Calibri"/>
                <w:sz w:val="22"/>
                <w:szCs w:val="22"/>
              </w:rPr>
            </w:pPr>
          </w:p>
          <w:p w:rsidR="003B705F" w:rsidRPr="00CB16FE" w:rsidRDefault="003B705F" w:rsidP="00E644CB">
            <w:pPr>
              <w:pStyle w:val="Prrafodelista"/>
              <w:ind w:left="0"/>
              <w:contextualSpacing/>
              <w:jc w:val="both"/>
              <w:rPr>
                <w:rFonts w:ascii="Calibri" w:hAnsi="Calibri" w:cs="Calibri"/>
                <w:sz w:val="22"/>
                <w:szCs w:val="22"/>
              </w:rPr>
            </w:pPr>
            <w:r w:rsidRPr="00CB16FE">
              <w:rPr>
                <w:rFonts w:ascii="Calibri" w:hAnsi="Calibri" w:cs="Calibri"/>
                <w:sz w:val="22"/>
                <w:szCs w:val="22"/>
              </w:rPr>
              <w:t xml:space="preserve">El ítem de Pintura de gabinete será medido y cancelado por pieza, de acuerdo a la cantidad de gabinetes pintados de acuerdo a las especificaciones técnicas y/o instrucciones del </w:t>
            </w:r>
            <w:r>
              <w:rPr>
                <w:rFonts w:ascii="Calibri" w:hAnsi="Calibri" w:cs="Calibri"/>
                <w:sz w:val="22"/>
                <w:szCs w:val="22"/>
              </w:rPr>
              <w:t>Fiscal de servicio</w:t>
            </w:r>
            <w:r w:rsidRPr="00CB16FE">
              <w:rPr>
                <w:rFonts w:ascii="Calibri" w:hAnsi="Calibri" w:cs="Calibri"/>
                <w:sz w:val="22"/>
                <w:szCs w:val="22"/>
              </w:rPr>
              <w:t xml:space="preserve">. </w:t>
            </w:r>
          </w:p>
          <w:p w:rsidR="003B705F" w:rsidRPr="00CB16FE" w:rsidRDefault="003B705F" w:rsidP="00E644CB">
            <w:pPr>
              <w:pStyle w:val="Prrafodelista"/>
              <w:ind w:left="0"/>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La forma de pago se efectuará de acuerdo al precio unitario de la propuesta aceptada, cualquier imprevisto correrá por cuenta del CONTRATISTA.</w:t>
            </w:r>
          </w:p>
          <w:p w:rsidR="003B705F" w:rsidRPr="00CB16FE" w:rsidRDefault="003B705F" w:rsidP="00E644CB">
            <w:pPr>
              <w:contextualSpacing/>
              <w:jc w:val="both"/>
              <w:rPr>
                <w:rFonts w:ascii="Calibri" w:hAnsi="Calibri" w:cs="Calibri"/>
                <w:sz w:val="22"/>
                <w:szCs w:val="22"/>
              </w:rPr>
            </w:pPr>
          </w:p>
          <w:p w:rsidR="003B705F" w:rsidRPr="00CB16FE" w:rsidRDefault="003B705F" w:rsidP="00E644CB">
            <w:pPr>
              <w:contextualSpacing/>
              <w:jc w:val="both"/>
              <w:rPr>
                <w:rFonts w:ascii="Calibri" w:hAnsi="Calibri" w:cs="Calibri"/>
                <w:sz w:val="22"/>
                <w:szCs w:val="22"/>
              </w:rPr>
            </w:pPr>
            <w:r w:rsidRPr="00CB16FE">
              <w:rPr>
                <w:rFonts w:ascii="Calibri" w:hAnsi="Calibri" w:cs="Calibri"/>
                <w:sz w:val="22"/>
                <w:szCs w:val="22"/>
              </w:rPr>
              <w:t>Dicho pago será la compensación total por los materiales, mano de obra, herramientas, equipo y otros gastos que sean necesarios para la adecuada y correcta ejecución de los trabajos.</w:t>
            </w:r>
          </w:p>
          <w:p w:rsidR="003B705F" w:rsidRDefault="003B705F" w:rsidP="00E644CB">
            <w:pPr>
              <w:pStyle w:val="Prrafodelista"/>
              <w:ind w:left="0"/>
              <w:contextualSpacing/>
              <w:jc w:val="both"/>
              <w:rPr>
                <w:rFonts w:ascii="Calibri" w:hAnsi="Calibri" w:cs="Calibri"/>
                <w:sz w:val="22"/>
                <w:szCs w:val="22"/>
              </w:rPr>
            </w:pPr>
          </w:p>
          <w:p w:rsidR="003B705F" w:rsidRPr="00CB16FE" w:rsidRDefault="003B705F" w:rsidP="00E644CB">
            <w:pPr>
              <w:pStyle w:val="Prrafodelista"/>
              <w:ind w:left="0"/>
              <w:contextualSpacing/>
              <w:jc w:val="both"/>
              <w:rPr>
                <w:rFonts w:ascii="Calibri" w:hAnsi="Calibri" w:cs="Calibri"/>
                <w:sz w:val="22"/>
                <w:szCs w:val="22"/>
              </w:rPr>
            </w:pPr>
          </w:p>
          <w:p w:rsidR="003B705F" w:rsidRPr="00CB16FE" w:rsidRDefault="003B705F" w:rsidP="00E644CB">
            <w:pPr>
              <w:pStyle w:val="Prrafodelista"/>
              <w:ind w:left="0"/>
              <w:contextualSpacing/>
              <w:jc w:val="both"/>
              <w:rPr>
                <w:rFonts w:ascii="Calibri" w:hAnsi="Calibri" w:cs="Calibri"/>
                <w:b/>
                <w:sz w:val="22"/>
                <w:szCs w:val="22"/>
              </w:rPr>
            </w:pPr>
            <w:r w:rsidRPr="00CB16FE">
              <w:rPr>
                <w:rFonts w:ascii="Calibri" w:hAnsi="Calibri" w:cs="Calibri"/>
                <w:b/>
                <w:sz w:val="22"/>
                <w:szCs w:val="22"/>
              </w:rPr>
              <w:t>ITEM 6. LIMPIEZA Y RETIRO DE ESCOMBROS</w:t>
            </w:r>
          </w:p>
          <w:p w:rsidR="003B705F" w:rsidRPr="00CB16FE" w:rsidRDefault="003B705F" w:rsidP="00E644CB">
            <w:pPr>
              <w:pStyle w:val="Prrafodelista"/>
              <w:ind w:left="0"/>
              <w:contextualSpacing/>
              <w:jc w:val="both"/>
              <w:rPr>
                <w:rFonts w:ascii="Calibri" w:hAnsi="Calibri" w:cs="Calibri"/>
                <w:b/>
                <w:sz w:val="22"/>
                <w:szCs w:val="22"/>
              </w:rPr>
            </w:pPr>
            <w:r w:rsidRPr="00CB16FE">
              <w:rPr>
                <w:rFonts w:ascii="Calibri" w:hAnsi="Calibri" w:cs="Calibri"/>
                <w:b/>
                <w:sz w:val="22"/>
                <w:szCs w:val="22"/>
              </w:rPr>
              <w:t xml:space="preserve">UNIDAD: </w:t>
            </w:r>
            <w:r>
              <w:rPr>
                <w:rFonts w:ascii="Calibri" w:hAnsi="Calibri" w:cs="Calibri"/>
                <w:b/>
                <w:sz w:val="22"/>
                <w:szCs w:val="22"/>
              </w:rPr>
              <w:t>Global (</w:t>
            </w:r>
            <w:proofErr w:type="spellStart"/>
            <w:r w:rsidRPr="00CB16FE">
              <w:rPr>
                <w:rFonts w:ascii="Calibri" w:hAnsi="Calibri" w:cs="Calibri"/>
                <w:b/>
                <w:sz w:val="22"/>
                <w:szCs w:val="22"/>
              </w:rPr>
              <w:t>Glb</w:t>
            </w:r>
            <w:proofErr w:type="spellEnd"/>
            <w:r w:rsidRPr="00CB16FE">
              <w:rPr>
                <w:rFonts w:ascii="Calibri" w:hAnsi="Calibri" w:cs="Calibri"/>
                <w:b/>
                <w:sz w:val="22"/>
                <w:szCs w:val="22"/>
              </w:rPr>
              <w:t>.</w:t>
            </w:r>
            <w:r>
              <w:rPr>
                <w:rFonts w:ascii="Calibri" w:hAnsi="Calibri" w:cs="Calibri"/>
                <w:b/>
                <w:sz w:val="22"/>
                <w:szCs w:val="22"/>
              </w:rPr>
              <w:t>)</w:t>
            </w:r>
          </w:p>
          <w:p w:rsidR="003B705F" w:rsidRPr="00CB16FE" w:rsidRDefault="003B705F" w:rsidP="00E644CB">
            <w:pPr>
              <w:pStyle w:val="Prrafodelista"/>
              <w:tabs>
                <w:tab w:val="left" w:pos="851"/>
              </w:tabs>
              <w:ind w:left="1843"/>
              <w:contextualSpacing/>
              <w:jc w:val="both"/>
              <w:rPr>
                <w:rFonts w:ascii="Calibri" w:hAnsi="Calibri" w:cs="Calibri"/>
                <w:b/>
                <w:bCs/>
                <w:sz w:val="22"/>
                <w:szCs w:val="22"/>
                <w:lang w:eastAsia="es-BO"/>
              </w:rPr>
            </w:pPr>
          </w:p>
          <w:p w:rsidR="003B705F" w:rsidRPr="00CB16FE" w:rsidRDefault="003B705F" w:rsidP="005445AF">
            <w:pPr>
              <w:pStyle w:val="Prrafodelista"/>
              <w:numPr>
                <w:ilvl w:val="0"/>
                <w:numId w:val="38"/>
              </w:numPr>
              <w:tabs>
                <w:tab w:val="left" w:pos="851"/>
              </w:tabs>
              <w:contextualSpacing/>
              <w:jc w:val="both"/>
              <w:rPr>
                <w:rFonts w:ascii="Calibri" w:hAnsi="Calibri" w:cs="Calibri"/>
                <w:b/>
                <w:bCs/>
                <w:sz w:val="22"/>
                <w:szCs w:val="22"/>
                <w:lang w:eastAsia="es-BO"/>
              </w:rPr>
            </w:pPr>
            <w:r w:rsidRPr="00CB16FE">
              <w:rPr>
                <w:rFonts w:ascii="Calibri" w:hAnsi="Calibri" w:cs="Calibri"/>
                <w:b/>
                <w:bCs/>
                <w:sz w:val="22"/>
                <w:szCs w:val="22"/>
                <w:lang w:eastAsia="es-BO"/>
              </w:rPr>
              <w:t>DEFINICIÓN</w:t>
            </w:r>
          </w:p>
          <w:p w:rsidR="003B705F" w:rsidRPr="00CB16FE" w:rsidRDefault="003B705F" w:rsidP="00E644CB">
            <w:pPr>
              <w:pStyle w:val="Prrafodelista"/>
              <w:tabs>
                <w:tab w:val="left" w:pos="851"/>
              </w:tabs>
              <w:contextualSpacing/>
              <w:jc w:val="both"/>
              <w:rPr>
                <w:rFonts w:ascii="Calibri" w:hAnsi="Calibri" w:cs="Calibri"/>
                <w:b/>
                <w:bCs/>
                <w:sz w:val="22"/>
                <w:szCs w:val="22"/>
                <w:lang w:eastAsia="es-BO"/>
              </w:rPr>
            </w:pPr>
          </w:p>
          <w:p w:rsidR="003B705F" w:rsidRPr="00CB16FE" w:rsidRDefault="003B705F" w:rsidP="00E644CB">
            <w:pPr>
              <w:contextualSpacing/>
              <w:jc w:val="both"/>
              <w:rPr>
                <w:rFonts w:ascii="Calibri" w:hAnsi="Calibri" w:cs="Calibri"/>
                <w:bCs/>
                <w:sz w:val="22"/>
                <w:szCs w:val="22"/>
                <w:lang w:eastAsia="es-BO"/>
              </w:rPr>
            </w:pPr>
            <w:r w:rsidRPr="00CB16FE">
              <w:rPr>
                <w:rFonts w:ascii="Calibri" w:hAnsi="Calibri" w:cs="Calibri"/>
                <w:bCs/>
                <w:sz w:val="22"/>
                <w:szCs w:val="22"/>
                <w:lang w:eastAsia="es-BO"/>
              </w:rPr>
              <w:t xml:space="preserve">Este ítem comprende los trabajos necesarios para el carguío, retiro y traslado de todos los escombros o elementos reemplazados resultantes de la ejecución de los trabajos de mantenimiento. La limpieza se la deberá hacer permanentemente </w:t>
            </w:r>
            <w:r>
              <w:rPr>
                <w:rFonts w:ascii="Calibri" w:hAnsi="Calibri" w:cs="Calibri"/>
                <w:bCs/>
                <w:sz w:val="22"/>
                <w:szCs w:val="22"/>
                <w:lang w:eastAsia="es-BO"/>
              </w:rPr>
              <w:t xml:space="preserve">con la finalidad de mantener el área de trabajo </w:t>
            </w:r>
            <w:r w:rsidRPr="00CB16FE">
              <w:rPr>
                <w:rFonts w:ascii="Calibri" w:hAnsi="Calibri" w:cs="Calibri"/>
                <w:bCs/>
                <w:sz w:val="22"/>
                <w:szCs w:val="22"/>
                <w:lang w:eastAsia="es-BO"/>
              </w:rPr>
              <w:t>limpi</w:t>
            </w:r>
            <w:r>
              <w:rPr>
                <w:rFonts w:ascii="Calibri" w:hAnsi="Calibri" w:cs="Calibri"/>
                <w:bCs/>
                <w:sz w:val="22"/>
                <w:szCs w:val="22"/>
                <w:lang w:eastAsia="es-BO"/>
              </w:rPr>
              <w:t>o</w:t>
            </w:r>
            <w:r w:rsidRPr="00CB16FE">
              <w:rPr>
                <w:rFonts w:ascii="Calibri" w:hAnsi="Calibri" w:cs="Calibri"/>
                <w:bCs/>
                <w:sz w:val="22"/>
                <w:szCs w:val="22"/>
                <w:lang w:eastAsia="es-BO"/>
              </w:rPr>
              <w:t xml:space="preserve"> y transitable.</w:t>
            </w:r>
          </w:p>
          <w:p w:rsidR="003B705F" w:rsidRPr="00CB16FE" w:rsidRDefault="003B705F" w:rsidP="00E644CB">
            <w:pPr>
              <w:contextualSpacing/>
              <w:jc w:val="both"/>
              <w:rPr>
                <w:rFonts w:ascii="Calibri" w:hAnsi="Calibri" w:cs="Calibri"/>
                <w:bCs/>
                <w:sz w:val="22"/>
                <w:szCs w:val="22"/>
                <w:lang w:eastAsia="es-BO"/>
              </w:rPr>
            </w:pPr>
          </w:p>
          <w:p w:rsidR="003B705F" w:rsidRDefault="003B705F" w:rsidP="00E644CB">
            <w:pPr>
              <w:contextualSpacing/>
              <w:jc w:val="both"/>
              <w:rPr>
                <w:rFonts w:ascii="Calibri" w:hAnsi="Calibri" w:cs="Calibri"/>
                <w:bCs/>
                <w:sz w:val="22"/>
                <w:szCs w:val="22"/>
                <w:lang w:eastAsia="es-BO"/>
              </w:rPr>
            </w:pPr>
            <w:r w:rsidRPr="00CB16FE">
              <w:rPr>
                <w:rFonts w:ascii="Calibri" w:hAnsi="Calibri" w:cs="Calibri"/>
                <w:bCs/>
                <w:sz w:val="22"/>
                <w:szCs w:val="22"/>
                <w:lang w:eastAsia="es-BO"/>
              </w:rPr>
              <w:t xml:space="preserve">Los escombros o piezas reemplazadas deberán ser recogidos cada tramo, no dejando esta actividad </w:t>
            </w:r>
            <w:r>
              <w:rPr>
                <w:rFonts w:ascii="Calibri" w:hAnsi="Calibri" w:cs="Calibri"/>
                <w:bCs/>
                <w:sz w:val="22"/>
                <w:szCs w:val="22"/>
                <w:lang w:eastAsia="es-BO"/>
              </w:rPr>
              <w:t>postergada hasta el final del servicio</w:t>
            </w:r>
            <w:r w:rsidRPr="00CB16FE">
              <w:rPr>
                <w:rFonts w:ascii="Calibri" w:hAnsi="Calibri" w:cs="Calibri"/>
                <w:bCs/>
                <w:sz w:val="22"/>
                <w:szCs w:val="22"/>
                <w:lang w:eastAsia="es-BO"/>
              </w:rPr>
              <w:t>.</w:t>
            </w:r>
          </w:p>
          <w:p w:rsidR="003B705F" w:rsidRDefault="003B705F" w:rsidP="00E644CB">
            <w:pPr>
              <w:contextualSpacing/>
              <w:jc w:val="both"/>
              <w:rPr>
                <w:rFonts w:ascii="Calibri" w:hAnsi="Calibri" w:cs="Calibri"/>
                <w:bCs/>
                <w:sz w:val="22"/>
                <w:szCs w:val="22"/>
                <w:lang w:eastAsia="es-BO"/>
              </w:rPr>
            </w:pPr>
          </w:p>
          <w:p w:rsidR="003B705F" w:rsidRDefault="003B705F" w:rsidP="00E644CB">
            <w:pPr>
              <w:contextualSpacing/>
              <w:jc w:val="both"/>
              <w:rPr>
                <w:rFonts w:ascii="Calibri" w:hAnsi="Calibri" w:cs="Calibri"/>
                <w:bCs/>
                <w:sz w:val="22"/>
                <w:szCs w:val="22"/>
                <w:lang w:eastAsia="es-BO"/>
              </w:rPr>
            </w:pPr>
            <w:r w:rsidRPr="00CB16FE">
              <w:rPr>
                <w:rFonts w:ascii="Calibri" w:hAnsi="Calibri" w:cs="Calibri"/>
                <w:bCs/>
                <w:sz w:val="22"/>
                <w:szCs w:val="22"/>
                <w:lang w:eastAsia="es-BO"/>
              </w:rPr>
              <w:t>La limpieza periódica deberá realizarse en cada tramo concluido, dejando el área libre de materiales excedentes y de residuos.</w:t>
            </w:r>
          </w:p>
          <w:p w:rsidR="003B705F" w:rsidRPr="00CB16FE" w:rsidRDefault="003B705F" w:rsidP="00E644CB">
            <w:pPr>
              <w:contextualSpacing/>
              <w:jc w:val="both"/>
              <w:rPr>
                <w:rFonts w:ascii="Calibri" w:hAnsi="Calibri" w:cs="Calibri"/>
                <w:bCs/>
                <w:sz w:val="22"/>
                <w:szCs w:val="22"/>
                <w:lang w:eastAsia="es-BO"/>
              </w:rPr>
            </w:pPr>
          </w:p>
          <w:p w:rsidR="003B705F" w:rsidRPr="00CB16FE" w:rsidRDefault="003B705F" w:rsidP="005445AF">
            <w:pPr>
              <w:pStyle w:val="Prrafodelista"/>
              <w:numPr>
                <w:ilvl w:val="0"/>
                <w:numId w:val="38"/>
              </w:numPr>
              <w:tabs>
                <w:tab w:val="left" w:pos="851"/>
              </w:tabs>
              <w:contextualSpacing/>
              <w:jc w:val="both"/>
              <w:rPr>
                <w:rFonts w:ascii="Calibri" w:hAnsi="Calibri" w:cs="Calibri"/>
                <w:b/>
                <w:bCs/>
                <w:sz w:val="22"/>
                <w:szCs w:val="22"/>
                <w:lang w:eastAsia="es-BO"/>
              </w:rPr>
            </w:pPr>
            <w:r w:rsidRPr="00CB16FE">
              <w:rPr>
                <w:rFonts w:ascii="Calibri" w:hAnsi="Calibri" w:cs="Calibri"/>
                <w:b/>
                <w:bCs/>
                <w:sz w:val="22"/>
                <w:szCs w:val="22"/>
                <w:lang w:eastAsia="es-BO"/>
              </w:rPr>
              <w:t>MATERIAL HERRAMIENTAS Y EQUIPO</w:t>
            </w:r>
          </w:p>
          <w:p w:rsidR="003B705F" w:rsidRPr="00CB16FE" w:rsidRDefault="003B705F" w:rsidP="00E644CB">
            <w:pPr>
              <w:contextualSpacing/>
              <w:jc w:val="both"/>
              <w:rPr>
                <w:rFonts w:ascii="Calibri" w:hAnsi="Calibri" w:cs="Calibri"/>
                <w:bCs/>
                <w:sz w:val="22"/>
                <w:szCs w:val="22"/>
                <w:lang w:eastAsia="es-BO"/>
              </w:rPr>
            </w:pPr>
          </w:p>
          <w:p w:rsidR="003B705F" w:rsidRPr="00CB16FE" w:rsidRDefault="003B705F" w:rsidP="00E644CB">
            <w:pPr>
              <w:contextualSpacing/>
              <w:jc w:val="both"/>
              <w:rPr>
                <w:rFonts w:ascii="Calibri" w:hAnsi="Calibri" w:cs="Calibri"/>
                <w:bCs/>
                <w:sz w:val="22"/>
                <w:szCs w:val="22"/>
                <w:lang w:eastAsia="es-BO"/>
              </w:rPr>
            </w:pPr>
            <w:r w:rsidRPr="00CB16FE">
              <w:rPr>
                <w:rFonts w:ascii="Calibri" w:hAnsi="Calibri" w:cs="Calibri"/>
                <w:bCs/>
                <w:sz w:val="22"/>
                <w:szCs w:val="22"/>
                <w:lang w:eastAsia="es-BO"/>
              </w:rPr>
              <w:t xml:space="preserve">El CONTRATISTA proporcionará todos los materiales, herramientas y equipos necesarios (Volquetas, camionetas, etc.)  Para la ejecución de los trabajos, los mismos deberán ser aprobados por el </w:t>
            </w:r>
            <w:r>
              <w:rPr>
                <w:rFonts w:ascii="Calibri" w:hAnsi="Calibri" w:cs="Calibri"/>
                <w:bCs/>
                <w:sz w:val="22"/>
                <w:szCs w:val="22"/>
                <w:lang w:eastAsia="es-BO"/>
              </w:rPr>
              <w:t xml:space="preserve">Fiscal de servicio </w:t>
            </w:r>
            <w:r w:rsidRPr="00CB16FE">
              <w:rPr>
                <w:rFonts w:ascii="Calibri" w:hAnsi="Calibri" w:cs="Calibri"/>
                <w:bCs/>
                <w:sz w:val="22"/>
                <w:szCs w:val="22"/>
                <w:lang w:eastAsia="es-BO"/>
              </w:rPr>
              <w:t>al inicio de la actividad.</w:t>
            </w:r>
          </w:p>
          <w:p w:rsidR="003B705F" w:rsidRDefault="003B705F" w:rsidP="00E644CB">
            <w:pPr>
              <w:contextualSpacing/>
              <w:jc w:val="both"/>
              <w:rPr>
                <w:rFonts w:ascii="Calibri" w:hAnsi="Calibri" w:cs="Calibri"/>
                <w:bCs/>
                <w:sz w:val="22"/>
                <w:szCs w:val="22"/>
                <w:lang w:eastAsia="es-BO"/>
              </w:rPr>
            </w:pPr>
          </w:p>
          <w:p w:rsidR="003B705F" w:rsidRPr="00CB16FE" w:rsidRDefault="003B705F" w:rsidP="005445AF">
            <w:pPr>
              <w:pStyle w:val="Prrafodelista"/>
              <w:numPr>
                <w:ilvl w:val="0"/>
                <w:numId w:val="38"/>
              </w:numPr>
              <w:tabs>
                <w:tab w:val="left" w:pos="851"/>
              </w:tabs>
              <w:contextualSpacing/>
              <w:jc w:val="both"/>
              <w:rPr>
                <w:rFonts w:ascii="Calibri" w:hAnsi="Calibri" w:cs="Calibri"/>
                <w:b/>
                <w:bCs/>
                <w:sz w:val="22"/>
                <w:szCs w:val="22"/>
                <w:lang w:eastAsia="es-BO"/>
              </w:rPr>
            </w:pPr>
            <w:r w:rsidRPr="00CB16FE">
              <w:rPr>
                <w:rFonts w:ascii="Calibri" w:hAnsi="Calibri" w:cs="Calibri"/>
                <w:b/>
                <w:bCs/>
                <w:sz w:val="22"/>
                <w:szCs w:val="22"/>
                <w:lang w:eastAsia="es-BO"/>
              </w:rPr>
              <w:t>PROCEDIMIENTO PARA LA EJECUCIÓN</w:t>
            </w:r>
          </w:p>
          <w:p w:rsidR="003B705F" w:rsidRPr="00CB16FE" w:rsidRDefault="003B705F" w:rsidP="00E644CB">
            <w:pPr>
              <w:contextualSpacing/>
              <w:jc w:val="both"/>
              <w:rPr>
                <w:rFonts w:ascii="Calibri" w:hAnsi="Calibri" w:cs="Calibri"/>
                <w:bCs/>
                <w:sz w:val="22"/>
                <w:szCs w:val="22"/>
                <w:lang w:eastAsia="es-BO"/>
              </w:rPr>
            </w:pPr>
          </w:p>
          <w:p w:rsidR="003B705F" w:rsidRPr="00CB16FE" w:rsidRDefault="003B705F" w:rsidP="00E644CB">
            <w:pPr>
              <w:contextualSpacing/>
              <w:jc w:val="both"/>
              <w:rPr>
                <w:rFonts w:ascii="Calibri" w:hAnsi="Calibri" w:cs="Calibri"/>
                <w:bCs/>
                <w:sz w:val="22"/>
                <w:szCs w:val="22"/>
                <w:lang w:eastAsia="es-BO"/>
              </w:rPr>
            </w:pPr>
            <w:r w:rsidRPr="00CB16FE">
              <w:rPr>
                <w:rFonts w:ascii="Calibri" w:hAnsi="Calibri" w:cs="Calibri"/>
                <w:bCs/>
                <w:sz w:val="22"/>
                <w:szCs w:val="22"/>
                <w:lang w:eastAsia="es-BO"/>
              </w:rPr>
              <w:t xml:space="preserve">Los trabajos de limpieza y retiro de escombros serán ejecutados una vez concluidas cada una de las actividades del proyecto, se recogerán todos los excedentes de materiales: escombros, basura, elementos reemplazados, herramientas, equipos, etc. y se transportarán fuera del área de trabajo todos los materiales señalados y transportados hasta los lugares o botaderos establecidos para el </w:t>
            </w:r>
            <w:r w:rsidRPr="00CB16FE">
              <w:rPr>
                <w:rFonts w:ascii="Calibri" w:hAnsi="Calibri" w:cs="Calibri"/>
                <w:bCs/>
                <w:sz w:val="22"/>
                <w:szCs w:val="22"/>
                <w:lang w:eastAsia="es-BO"/>
              </w:rPr>
              <w:lastRenderedPageBreak/>
              <w:t>efecto por las autoridades municipales locales.</w:t>
            </w:r>
          </w:p>
          <w:p w:rsidR="003B705F" w:rsidRPr="00CB16FE" w:rsidRDefault="003B705F" w:rsidP="00E644CB">
            <w:pPr>
              <w:contextualSpacing/>
              <w:jc w:val="both"/>
              <w:rPr>
                <w:rFonts w:ascii="Calibri" w:hAnsi="Calibri" w:cs="Calibri"/>
                <w:bCs/>
                <w:sz w:val="22"/>
                <w:szCs w:val="22"/>
                <w:lang w:eastAsia="es-BO"/>
              </w:rPr>
            </w:pPr>
          </w:p>
          <w:p w:rsidR="003B705F" w:rsidRPr="00CB16FE" w:rsidRDefault="003B705F" w:rsidP="00E644CB">
            <w:pPr>
              <w:contextualSpacing/>
              <w:jc w:val="both"/>
              <w:rPr>
                <w:rFonts w:ascii="Calibri" w:hAnsi="Calibri" w:cs="Calibri"/>
                <w:bCs/>
                <w:sz w:val="22"/>
                <w:szCs w:val="22"/>
                <w:lang w:eastAsia="es-BO"/>
              </w:rPr>
            </w:pPr>
            <w:r w:rsidRPr="00CB16FE">
              <w:rPr>
                <w:rFonts w:ascii="Calibri" w:hAnsi="Calibri" w:cs="Calibri"/>
                <w:bCs/>
                <w:sz w:val="22"/>
                <w:szCs w:val="22"/>
                <w:lang w:eastAsia="es-BO"/>
              </w:rPr>
              <w:t xml:space="preserve">El CONTRATISTA deberá cumplir con los componentes de desmovilización y limpieza final, donde el </w:t>
            </w:r>
            <w:r>
              <w:rPr>
                <w:rFonts w:ascii="Calibri" w:hAnsi="Calibri" w:cs="Calibri"/>
                <w:bCs/>
                <w:sz w:val="22"/>
                <w:szCs w:val="22"/>
                <w:lang w:eastAsia="es-BO"/>
              </w:rPr>
              <w:t>Fiscal de servicio</w:t>
            </w:r>
            <w:r w:rsidRPr="00CB16FE">
              <w:rPr>
                <w:rFonts w:ascii="Calibri" w:hAnsi="Calibri" w:cs="Calibri"/>
                <w:bCs/>
                <w:sz w:val="22"/>
                <w:szCs w:val="22"/>
                <w:lang w:eastAsia="es-BO"/>
              </w:rPr>
              <w:t xml:space="preserve"> constatará que no haya residuos remanentes de las actividades realizadas durante el servicio de mantenimiento, que puedan causar efectos nocivos en los habitantes en el sitio del servicio.</w:t>
            </w:r>
          </w:p>
          <w:p w:rsidR="003B705F" w:rsidRPr="00CB16FE" w:rsidRDefault="003B705F" w:rsidP="00E644CB">
            <w:pPr>
              <w:contextualSpacing/>
              <w:jc w:val="both"/>
              <w:rPr>
                <w:rFonts w:ascii="Calibri" w:hAnsi="Calibri" w:cs="Calibri"/>
                <w:bCs/>
                <w:sz w:val="22"/>
                <w:szCs w:val="22"/>
                <w:lang w:eastAsia="es-BO"/>
              </w:rPr>
            </w:pPr>
          </w:p>
          <w:p w:rsidR="003B705F" w:rsidRPr="00CB16FE" w:rsidRDefault="003B705F" w:rsidP="00E644CB">
            <w:pPr>
              <w:contextualSpacing/>
              <w:jc w:val="both"/>
              <w:rPr>
                <w:rFonts w:ascii="Calibri" w:hAnsi="Calibri" w:cs="Calibri"/>
                <w:bCs/>
                <w:sz w:val="22"/>
                <w:szCs w:val="22"/>
                <w:lang w:eastAsia="es-BO"/>
              </w:rPr>
            </w:pPr>
            <w:r w:rsidRPr="00CB16FE">
              <w:rPr>
                <w:rFonts w:ascii="Calibri" w:hAnsi="Calibri" w:cs="Calibri"/>
                <w:bCs/>
                <w:sz w:val="22"/>
                <w:szCs w:val="22"/>
                <w:lang w:eastAsia="es-BO"/>
              </w:rPr>
              <w:t xml:space="preserve">Una vez terminado el servicio de acuerdo con el contrato y previamente a la recepción provisional de la misma, el CONTRATISTA estará obligado a ejecutar, además de la limpieza periódica, la limpieza general del lugar. </w:t>
            </w:r>
          </w:p>
          <w:p w:rsidR="003B705F" w:rsidRPr="00CB16FE" w:rsidRDefault="003B705F" w:rsidP="00E644CB">
            <w:pPr>
              <w:contextualSpacing/>
              <w:jc w:val="both"/>
              <w:rPr>
                <w:rFonts w:ascii="Calibri" w:hAnsi="Calibri" w:cs="Calibri"/>
                <w:bCs/>
                <w:sz w:val="22"/>
                <w:szCs w:val="22"/>
                <w:lang w:eastAsia="es-BO"/>
              </w:rPr>
            </w:pPr>
          </w:p>
          <w:p w:rsidR="003B705F" w:rsidRPr="00CB16FE" w:rsidRDefault="003B705F" w:rsidP="005445AF">
            <w:pPr>
              <w:pStyle w:val="Prrafodelista"/>
              <w:numPr>
                <w:ilvl w:val="0"/>
                <w:numId w:val="38"/>
              </w:numPr>
              <w:tabs>
                <w:tab w:val="left" w:pos="851"/>
              </w:tabs>
              <w:contextualSpacing/>
              <w:jc w:val="both"/>
              <w:rPr>
                <w:rFonts w:ascii="Calibri" w:hAnsi="Calibri" w:cs="Calibri"/>
                <w:b/>
                <w:bCs/>
                <w:sz w:val="22"/>
                <w:szCs w:val="22"/>
                <w:lang w:eastAsia="es-BO"/>
              </w:rPr>
            </w:pPr>
            <w:r w:rsidRPr="00CB16FE">
              <w:rPr>
                <w:rFonts w:ascii="Calibri" w:hAnsi="Calibri" w:cs="Calibri"/>
                <w:b/>
                <w:bCs/>
                <w:sz w:val="22"/>
                <w:szCs w:val="22"/>
                <w:lang w:eastAsia="es-BO"/>
              </w:rPr>
              <w:t>MEDICIÓN Y FORMA DE PAGO</w:t>
            </w:r>
          </w:p>
          <w:p w:rsidR="003B705F" w:rsidRPr="00CB16FE" w:rsidRDefault="003B705F" w:rsidP="00E644CB">
            <w:pPr>
              <w:pStyle w:val="Prrafodelista"/>
              <w:tabs>
                <w:tab w:val="left" w:pos="851"/>
              </w:tabs>
              <w:contextualSpacing/>
              <w:jc w:val="both"/>
              <w:rPr>
                <w:rFonts w:ascii="Calibri" w:hAnsi="Calibri" w:cs="Calibri"/>
                <w:b/>
                <w:bCs/>
                <w:sz w:val="22"/>
                <w:szCs w:val="22"/>
                <w:lang w:eastAsia="es-BO"/>
              </w:rPr>
            </w:pPr>
          </w:p>
          <w:p w:rsidR="003B705F" w:rsidRDefault="003B705F" w:rsidP="00E644CB">
            <w:pPr>
              <w:contextualSpacing/>
              <w:jc w:val="both"/>
              <w:rPr>
                <w:rFonts w:ascii="Calibri" w:hAnsi="Calibri" w:cs="Calibri"/>
                <w:bCs/>
                <w:sz w:val="22"/>
                <w:szCs w:val="22"/>
                <w:lang w:eastAsia="es-BO"/>
              </w:rPr>
            </w:pPr>
            <w:r w:rsidRPr="00CB16FE">
              <w:rPr>
                <w:rFonts w:ascii="Calibri" w:hAnsi="Calibri" w:cs="Calibri"/>
                <w:bCs/>
                <w:sz w:val="22"/>
                <w:szCs w:val="22"/>
                <w:lang w:eastAsia="es-BO"/>
              </w:rPr>
              <w:t xml:space="preserve">El ítem de limpieza y retiro de escombros será medido en forma global, de acuerdo al avance que se tenga en </w:t>
            </w:r>
            <w:r>
              <w:rPr>
                <w:rFonts w:ascii="Calibri" w:hAnsi="Calibri" w:cs="Calibri"/>
                <w:bCs/>
                <w:sz w:val="22"/>
                <w:szCs w:val="22"/>
                <w:lang w:eastAsia="es-BO"/>
              </w:rPr>
              <w:t>el lugar de trabajo</w:t>
            </w:r>
            <w:r w:rsidRPr="00CB16FE">
              <w:rPr>
                <w:rFonts w:ascii="Calibri" w:hAnsi="Calibri" w:cs="Calibri"/>
                <w:bCs/>
                <w:sz w:val="22"/>
                <w:szCs w:val="22"/>
                <w:lang w:eastAsia="es-BO"/>
              </w:rPr>
              <w:t xml:space="preserve"> pero solo con el objeto de compatibilizar lo ejecutado, ya que qued</w:t>
            </w:r>
            <w:r>
              <w:rPr>
                <w:rFonts w:ascii="Calibri" w:hAnsi="Calibri" w:cs="Calibri"/>
                <w:bCs/>
                <w:sz w:val="22"/>
                <w:szCs w:val="22"/>
                <w:lang w:eastAsia="es-BO"/>
              </w:rPr>
              <w:t>a plenamente establecido que el servicio a ser entregado</w:t>
            </w:r>
            <w:r w:rsidRPr="00CB16FE">
              <w:rPr>
                <w:rFonts w:ascii="Calibri" w:hAnsi="Calibri" w:cs="Calibri"/>
                <w:bCs/>
                <w:sz w:val="22"/>
                <w:szCs w:val="22"/>
                <w:lang w:eastAsia="es-BO"/>
              </w:rPr>
              <w:t>, deberá estar libre de todo tipo de residuos que obliguen a ejecutar algún trabajo adicional referente a la limpieza y retiro de</w:t>
            </w:r>
            <w:r>
              <w:rPr>
                <w:rFonts w:ascii="Calibri" w:hAnsi="Calibri" w:cs="Calibri"/>
                <w:bCs/>
                <w:sz w:val="22"/>
                <w:szCs w:val="22"/>
                <w:lang w:eastAsia="es-BO"/>
              </w:rPr>
              <w:t xml:space="preserve"> escombros dejados por la ejecución de los trabajos</w:t>
            </w:r>
            <w:r w:rsidRPr="00CB16FE">
              <w:rPr>
                <w:rFonts w:ascii="Calibri" w:hAnsi="Calibri" w:cs="Calibri"/>
                <w:bCs/>
                <w:sz w:val="22"/>
                <w:szCs w:val="22"/>
                <w:lang w:eastAsia="es-BO"/>
              </w:rPr>
              <w:t xml:space="preserve">, los cuales serán aprobados y reconocidos por el </w:t>
            </w:r>
            <w:r>
              <w:rPr>
                <w:rFonts w:ascii="Calibri" w:hAnsi="Calibri" w:cs="Calibri"/>
                <w:bCs/>
                <w:sz w:val="22"/>
                <w:szCs w:val="22"/>
                <w:lang w:eastAsia="es-BO"/>
              </w:rPr>
              <w:t>Fiscal de servicio</w:t>
            </w:r>
            <w:r w:rsidRPr="00CB16FE">
              <w:rPr>
                <w:rFonts w:ascii="Calibri" w:hAnsi="Calibri" w:cs="Calibri"/>
                <w:bCs/>
                <w:sz w:val="22"/>
                <w:szCs w:val="22"/>
                <w:lang w:eastAsia="es-BO"/>
              </w:rPr>
              <w:t>.  La forma de pago se efectuará de acuerdo al precio unitario de la propuesta aceptada.</w:t>
            </w:r>
          </w:p>
          <w:p w:rsidR="003B705F" w:rsidRPr="00CB16FE" w:rsidRDefault="003B705F" w:rsidP="00E644CB">
            <w:pPr>
              <w:contextualSpacing/>
              <w:jc w:val="both"/>
              <w:rPr>
                <w:rFonts w:ascii="Calibri" w:hAnsi="Calibri" w:cs="Calibri"/>
                <w:bCs/>
                <w:sz w:val="22"/>
                <w:szCs w:val="22"/>
                <w:lang w:eastAsia="es-BO"/>
              </w:rPr>
            </w:pPr>
          </w:p>
          <w:p w:rsidR="003B705F" w:rsidRPr="00F71716" w:rsidRDefault="003B705F" w:rsidP="00E644CB">
            <w:pPr>
              <w:jc w:val="both"/>
              <w:rPr>
                <w:rFonts w:ascii="Calibri" w:hAnsi="Calibri" w:cs="Calibri"/>
                <w:bCs/>
                <w:sz w:val="22"/>
                <w:szCs w:val="22"/>
                <w:lang w:eastAsia="es-BO"/>
              </w:rPr>
            </w:pPr>
            <w:r w:rsidRPr="00CB16FE">
              <w:rPr>
                <w:rFonts w:ascii="Calibri" w:hAnsi="Calibri" w:cs="Calibri"/>
                <w:bCs/>
                <w:sz w:val="22"/>
                <w:szCs w:val="22"/>
                <w:lang w:eastAsia="es-BO"/>
              </w:rPr>
              <w:t>Dicho pago será la compensación total por los materiales, mano de obra, herramientas, equipo y otros gastos que sean necesarios para la adecuada y correcta ejecución de los trabajos.</w:t>
            </w:r>
          </w:p>
        </w:tc>
      </w:tr>
      <w:tr w:rsidR="003B705F" w:rsidRPr="00CB16FE" w:rsidTr="00E644CB">
        <w:tc>
          <w:tcPr>
            <w:tcW w:w="9322" w:type="dxa"/>
            <w:shd w:val="clear" w:color="auto" w:fill="8DB3E2"/>
          </w:tcPr>
          <w:p w:rsidR="003B705F" w:rsidRPr="00CB16FE" w:rsidRDefault="003B705F" w:rsidP="00E644CB">
            <w:pPr>
              <w:rPr>
                <w:rFonts w:ascii="Calibri" w:hAnsi="Calibri" w:cs="Calibri"/>
                <w:sz w:val="22"/>
                <w:szCs w:val="22"/>
              </w:rPr>
            </w:pPr>
            <w:r>
              <w:rPr>
                <w:rFonts w:ascii="Calibri" w:hAnsi="Calibri" w:cs="Calibri"/>
                <w:b/>
                <w:bCs/>
                <w:sz w:val="22"/>
                <w:szCs w:val="22"/>
              </w:rPr>
              <w:lastRenderedPageBreak/>
              <w:t>P</w:t>
            </w:r>
            <w:r w:rsidRPr="00CB16FE">
              <w:rPr>
                <w:rFonts w:ascii="Calibri" w:hAnsi="Calibri" w:cs="Calibri"/>
                <w:b/>
                <w:bCs/>
                <w:sz w:val="22"/>
                <w:szCs w:val="22"/>
              </w:rPr>
              <w:t xml:space="preserve">LAZO DEL SERVICIO </w:t>
            </w:r>
          </w:p>
        </w:tc>
      </w:tr>
      <w:tr w:rsidR="003B705F" w:rsidRPr="00CB16FE" w:rsidTr="00E644CB">
        <w:tc>
          <w:tcPr>
            <w:tcW w:w="9322" w:type="dxa"/>
            <w:shd w:val="clear" w:color="auto" w:fill="auto"/>
          </w:tcPr>
          <w:p w:rsidR="003B705F" w:rsidRDefault="003B705F" w:rsidP="00E644CB">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El plazo de entrega del servicio</w:t>
            </w:r>
            <w:r w:rsidRPr="001E5AF2">
              <w:rPr>
                <w:rFonts w:ascii="Calibri" w:hAnsi="Calibri" w:cs="Calibri"/>
                <w:sz w:val="22"/>
                <w:szCs w:val="22"/>
                <w:lang w:val="es-MX"/>
              </w:rPr>
              <w:t xml:space="preserve"> objeto de la presente contratación deberá ser de </w:t>
            </w:r>
            <w:r w:rsidRPr="00E46187">
              <w:rPr>
                <w:rFonts w:ascii="Calibri" w:hAnsi="Calibri" w:cs="Calibri"/>
                <w:b/>
                <w:sz w:val="22"/>
                <w:szCs w:val="22"/>
                <w:lang w:val="es-MX"/>
              </w:rPr>
              <w:t>60 días calendario</w:t>
            </w:r>
            <w:r w:rsidRPr="001E5AF2">
              <w:rPr>
                <w:rFonts w:ascii="Calibri" w:hAnsi="Calibri" w:cs="Calibri"/>
                <w:sz w:val="22"/>
                <w:szCs w:val="22"/>
                <w:lang w:val="es-MX"/>
              </w:rPr>
              <w:t>, contabilizados a partir de que Y.P.F.B. notifique al proponente con la Orden de Proceder.</w:t>
            </w:r>
          </w:p>
          <w:p w:rsidR="003B705F" w:rsidRDefault="003B705F" w:rsidP="00E644CB">
            <w:pPr>
              <w:autoSpaceDE w:val="0"/>
              <w:autoSpaceDN w:val="0"/>
              <w:adjustRightInd w:val="0"/>
              <w:jc w:val="both"/>
              <w:rPr>
                <w:rFonts w:ascii="Calibri" w:hAnsi="Calibri" w:cs="Calibri"/>
                <w:sz w:val="22"/>
                <w:szCs w:val="22"/>
                <w:lang w:val="es-MX"/>
              </w:rPr>
            </w:pPr>
          </w:p>
          <w:p w:rsidR="003B705F" w:rsidRPr="004B1F81" w:rsidRDefault="003B705F" w:rsidP="00E644CB">
            <w:pPr>
              <w:autoSpaceDE w:val="0"/>
              <w:autoSpaceDN w:val="0"/>
              <w:adjustRightInd w:val="0"/>
              <w:jc w:val="both"/>
              <w:rPr>
                <w:rFonts w:ascii="Calibri" w:hAnsi="Calibri" w:cs="Calibri"/>
                <w:sz w:val="22"/>
                <w:szCs w:val="22"/>
                <w:lang w:val="es-MX"/>
              </w:rPr>
            </w:pPr>
            <w:r w:rsidRPr="008F0996">
              <w:rPr>
                <w:rFonts w:ascii="Calibri" w:hAnsi="Calibri" w:cs="Calibri"/>
                <w:sz w:val="22"/>
                <w:szCs w:val="22"/>
                <w:lang w:val="es-MX"/>
              </w:rPr>
              <w:t>Los proponentes podrán proponer un plazo menor razonable y en ningún caso un plazo mayor al estimado.</w:t>
            </w:r>
          </w:p>
        </w:tc>
      </w:tr>
      <w:tr w:rsidR="003B705F" w:rsidRPr="009344E6" w:rsidTr="00E644CB">
        <w:tc>
          <w:tcPr>
            <w:tcW w:w="9322" w:type="dxa"/>
            <w:tcBorders>
              <w:top w:val="single" w:sz="4" w:space="0" w:color="auto"/>
              <w:left w:val="single" w:sz="4" w:space="0" w:color="auto"/>
              <w:bottom w:val="single" w:sz="4" w:space="0" w:color="auto"/>
              <w:right w:val="single" w:sz="4" w:space="0" w:color="auto"/>
            </w:tcBorders>
            <w:shd w:val="clear" w:color="auto" w:fill="84B4E0"/>
          </w:tcPr>
          <w:p w:rsidR="003B705F" w:rsidRPr="009344E6" w:rsidRDefault="003B705F" w:rsidP="00E644CB">
            <w:pPr>
              <w:autoSpaceDE w:val="0"/>
              <w:autoSpaceDN w:val="0"/>
              <w:adjustRightInd w:val="0"/>
              <w:jc w:val="both"/>
              <w:rPr>
                <w:rFonts w:ascii="Calibri" w:hAnsi="Calibri" w:cs="Calibri"/>
                <w:b/>
                <w:sz w:val="22"/>
                <w:szCs w:val="22"/>
                <w:lang w:val="es-MX"/>
              </w:rPr>
            </w:pPr>
            <w:r>
              <w:rPr>
                <w:rFonts w:ascii="Calibri" w:hAnsi="Calibri" w:cs="Calibri"/>
                <w:b/>
                <w:sz w:val="22"/>
                <w:szCs w:val="22"/>
                <w:lang w:val="es-MX"/>
              </w:rPr>
              <w:t>TABLA DE CANTIDADES</w:t>
            </w:r>
          </w:p>
        </w:tc>
      </w:tr>
      <w:tr w:rsidR="003B705F" w:rsidRPr="00CB16FE" w:rsidTr="00E644CB">
        <w:tc>
          <w:tcPr>
            <w:tcW w:w="9322" w:type="dxa"/>
            <w:tcBorders>
              <w:top w:val="single" w:sz="4" w:space="0" w:color="auto"/>
              <w:left w:val="single" w:sz="4" w:space="0" w:color="auto"/>
              <w:bottom w:val="single" w:sz="4" w:space="0" w:color="auto"/>
              <w:right w:val="single" w:sz="4" w:space="0" w:color="auto"/>
            </w:tcBorders>
            <w:shd w:val="clear" w:color="auto" w:fill="auto"/>
          </w:tcPr>
          <w:p w:rsidR="003B705F" w:rsidRPr="009344E6" w:rsidRDefault="003B705F" w:rsidP="00E644CB">
            <w:pPr>
              <w:autoSpaceDE w:val="0"/>
              <w:autoSpaceDN w:val="0"/>
              <w:adjustRightInd w:val="0"/>
              <w:spacing w:after="120"/>
              <w:jc w:val="center"/>
              <w:rPr>
                <w:rFonts w:ascii="Calibri" w:hAnsi="Calibri" w:cs="Calibri"/>
                <w:b/>
                <w:sz w:val="22"/>
                <w:szCs w:val="22"/>
                <w:lang w:val="es-MX"/>
              </w:rPr>
            </w:pPr>
            <w:r w:rsidRPr="009344E6">
              <w:rPr>
                <w:rFonts w:ascii="Calibri" w:hAnsi="Calibri" w:cs="Calibri"/>
                <w:b/>
                <w:sz w:val="22"/>
                <w:szCs w:val="22"/>
                <w:lang w:val="es-MX"/>
              </w:rPr>
              <w:t>TABLA</w:t>
            </w:r>
            <w:r>
              <w:rPr>
                <w:rFonts w:ascii="Calibri" w:hAnsi="Calibri" w:cs="Calibri"/>
                <w:b/>
                <w:sz w:val="22"/>
                <w:szCs w:val="22"/>
                <w:lang w:val="es-MX"/>
              </w:rPr>
              <w:t xml:space="preserve"> DE CANTIDADES</w:t>
            </w:r>
          </w:p>
          <w:tbl>
            <w:tblPr>
              <w:tblW w:w="5000" w:type="pct"/>
              <w:tblCellMar>
                <w:left w:w="70" w:type="dxa"/>
                <w:right w:w="70" w:type="dxa"/>
              </w:tblCellMar>
              <w:tblLook w:val="04A0" w:firstRow="1" w:lastRow="0" w:firstColumn="1" w:lastColumn="0" w:noHBand="0" w:noVBand="1"/>
            </w:tblPr>
            <w:tblGrid>
              <w:gridCol w:w="399"/>
              <w:gridCol w:w="6505"/>
              <w:gridCol w:w="973"/>
              <w:gridCol w:w="1219"/>
            </w:tblGrid>
            <w:tr w:rsidR="003B705F" w:rsidRPr="00237118" w:rsidTr="00E644CB">
              <w:trPr>
                <w:trHeight w:val="300"/>
              </w:trPr>
              <w:tc>
                <w:tcPr>
                  <w:tcW w:w="219"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3B705F" w:rsidRPr="00237118" w:rsidRDefault="003046E3" w:rsidP="00E644CB">
                  <w:pPr>
                    <w:jc w:val="center"/>
                    <w:rPr>
                      <w:rFonts w:ascii="Calibri" w:hAnsi="Calibri" w:cs="Calibri"/>
                      <w:b/>
                      <w:bCs/>
                      <w:sz w:val="22"/>
                      <w:szCs w:val="22"/>
                    </w:rPr>
                  </w:pPr>
                  <w:r w:rsidRPr="00237118">
                    <w:rPr>
                      <w:rFonts w:ascii="Calibri" w:hAnsi="Calibri" w:cs="Calibri"/>
                      <w:b/>
                      <w:bCs/>
                      <w:sz w:val="22"/>
                      <w:szCs w:val="22"/>
                    </w:rPr>
                    <w:t>N°</w:t>
                  </w:r>
                </w:p>
              </w:tc>
              <w:tc>
                <w:tcPr>
                  <w:tcW w:w="3576" w:type="pct"/>
                  <w:tcBorders>
                    <w:top w:val="single" w:sz="4" w:space="0" w:color="auto"/>
                    <w:left w:val="nil"/>
                    <w:bottom w:val="single" w:sz="4" w:space="0" w:color="auto"/>
                    <w:right w:val="single" w:sz="4" w:space="0" w:color="auto"/>
                  </w:tcBorders>
                  <w:shd w:val="clear" w:color="auto" w:fill="BFBFBF"/>
                  <w:noWrap/>
                  <w:vAlign w:val="center"/>
                  <w:hideMark/>
                </w:tcPr>
                <w:p w:rsidR="003B705F" w:rsidRPr="00237118" w:rsidRDefault="003046E3" w:rsidP="00E644CB">
                  <w:pPr>
                    <w:jc w:val="center"/>
                    <w:rPr>
                      <w:rFonts w:ascii="Calibri" w:hAnsi="Calibri" w:cs="Calibri"/>
                      <w:b/>
                      <w:bCs/>
                      <w:sz w:val="22"/>
                      <w:szCs w:val="22"/>
                    </w:rPr>
                  </w:pPr>
                  <w:r w:rsidRPr="00237118">
                    <w:rPr>
                      <w:rFonts w:ascii="Calibri" w:hAnsi="Calibri" w:cs="Calibri"/>
                      <w:b/>
                      <w:bCs/>
                      <w:sz w:val="22"/>
                      <w:szCs w:val="22"/>
                    </w:rPr>
                    <w:t>DESCRIPCIÓN</w:t>
                  </w:r>
                </w:p>
              </w:tc>
              <w:tc>
                <w:tcPr>
                  <w:tcW w:w="535" w:type="pct"/>
                  <w:tcBorders>
                    <w:top w:val="single" w:sz="4" w:space="0" w:color="auto"/>
                    <w:left w:val="nil"/>
                    <w:bottom w:val="single" w:sz="4" w:space="0" w:color="auto"/>
                    <w:right w:val="single" w:sz="4" w:space="0" w:color="auto"/>
                  </w:tcBorders>
                  <w:shd w:val="clear" w:color="auto" w:fill="BFBFBF"/>
                  <w:noWrap/>
                  <w:vAlign w:val="center"/>
                  <w:hideMark/>
                </w:tcPr>
                <w:p w:rsidR="003B705F" w:rsidRPr="00237118" w:rsidRDefault="003046E3" w:rsidP="00E644CB">
                  <w:pPr>
                    <w:jc w:val="center"/>
                    <w:rPr>
                      <w:rFonts w:ascii="Calibri" w:hAnsi="Calibri" w:cs="Calibri"/>
                      <w:b/>
                      <w:bCs/>
                      <w:sz w:val="22"/>
                      <w:szCs w:val="22"/>
                    </w:rPr>
                  </w:pPr>
                  <w:r w:rsidRPr="00237118">
                    <w:rPr>
                      <w:rFonts w:ascii="Calibri" w:hAnsi="Calibri" w:cs="Calibri"/>
                      <w:b/>
                      <w:bCs/>
                      <w:sz w:val="22"/>
                      <w:szCs w:val="22"/>
                    </w:rPr>
                    <w:t>UNIDAD</w:t>
                  </w:r>
                </w:p>
              </w:tc>
              <w:tc>
                <w:tcPr>
                  <w:tcW w:w="670" w:type="pct"/>
                  <w:tcBorders>
                    <w:top w:val="single" w:sz="4" w:space="0" w:color="auto"/>
                    <w:left w:val="nil"/>
                    <w:bottom w:val="single" w:sz="4" w:space="0" w:color="auto"/>
                    <w:right w:val="single" w:sz="4" w:space="0" w:color="auto"/>
                  </w:tcBorders>
                  <w:shd w:val="clear" w:color="auto" w:fill="BFBFBF"/>
                  <w:noWrap/>
                  <w:vAlign w:val="center"/>
                  <w:hideMark/>
                </w:tcPr>
                <w:p w:rsidR="003B705F" w:rsidRPr="00237118" w:rsidRDefault="003046E3" w:rsidP="00E644CB">
                  <w:pPr>
                    <w:jc w:val="center"/>
                    <w:rPr>
                      <w:rFonts w:ascii="Calibri" w:hAnsi="Calibri" w:cs="Calibri"/>
                      <w:b/>
                      <w:bCs/>
                      <w:sz w:val="22"/>
                      <w:szCs w:val="22"/>
                    </w:rPr>
                  </w:pPr>
                  <w:r w:rsidRPr="00237118">
                    <w:rPr>
                      <w:rFonts w:ascii="Calibri" w:hAnsi="Calibri" w:cs="Calibri"/>
                      <w:b/>
                      <w:bCs/>
                      <w:sz w:val="22"/>
                      <w:szCs w:val="22"/>
                    </w:rPr>
                    <w:t>CANTIDAD</w:t>
                  </w:r>
                </w:p>
              </w:tc>
            </w:tr>
            <w:tr w:rsidR="003B705F" w:rsidRPr="00237118" w:rsidTr="00E644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rsidR="003B705F" w:rsidRPr="00237118" w:rsidRDefault="003046E3" w:rsidP="00E644CB">
                  <w:pPr>
                    <w:jc w:val="center"/>
                    <w:rPr>
                      <w:rFonts w:ascii="Calibri" w:hAnsi="Calibri"/>
                      <w:color w:val="000000"/>
                      <w:sz w:val="22"/>
                      <w:szCs w:val="22"/>
                    </w:rPr>
                  </w:pPr>
                  <w:r w:rsidRPr="00237118">
                    <w:rPr>
                      <w:rFonts w:ascii="Calibri" w:hAnsi="Calibri"/>
                      <w:color w:val="000000"/>
                      <w:sz w:val="22"/>
                      <w:szCs w:val="22"/>
                    </w:rPr>
                    <w:t>1</w:t>
                  </w:r>
                </w:p>
              </w:tc>
              <w:tc>
                <w:tcPr>
                  <w:tcW w:w="3576"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rPr>
                      <w:rFonts w:ascii="Calibri" w:hAnsi="Calibri"/>
                      <w:color w:val="000000"/>
                      <w:sz w:val="22"/>
                      <w:szCs w:val="22"/>
                    </w:rPr>
                  </w:pPr>
                  <w:r w:rsidRPr="00237118">
                    <w:rPr>
                      <w:rFonts w:ascii="Calibri" w:hAnsi="Calibri"/>
                      <w:color w:val="000000"/>
                      <w:sz w:val="22"/>
                      <w:szCs w:val="22"/>
                    </w:rPr>
                    <w:t xml:space="preserve">MOVILIZACIÓN DE </w:t>
                  </w:r>
                  <w:r>
                    <w:rPr>
                      <w:rFonts w:ascii="Calibri" w:hAnsi="Calibri"/>
                      <w:color w:val="000000"/>
                      <w:sz w:val="22"/>
                      <w:szCs w:val="22"/>
                    </w:rPr>
                    <w:t>PERSONAL</w:t>
                  </w:r>
                  <w:r w:rsidRPr="00237118">
                    <w:rPr>
                      <w:rFonts w:ascii="Calibri" w:hAnsi="Calibri"/>
                      <w:color w:val="000000"/>
                      <w:sz w:val="22"/>
                      <w:szCs w:val="22"/>
                    </w:rPr>
                    <w:t xml:space="preserve"> Y EQUIPO</w:t>
                  </w:r>
                </w:p>
              </w:tc>
              <w:tc>
                <w:tcPr>
                  <w:tcW w:w="535"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jc w:val="center"/>
                    <w:rPr>
                      <w:rFonts w:ascii="Calibri" w:hAnsi="Calibri"/>
                      <w:color w:val="000000"/>
                      <w:sz w:val="22"/>
                      <w:szCs w:val="22"/>
                    </w:rPr>
                  </w:pPr>
                  <w:r>
                    <w:rPr>
                      <w:rFonts w:ascii="Calibri" w:hAnsi="Calibri"/>
                      <w:color w:val="000000"/>
                      <w:sz w:val="22"/>
                      <w:szCs w:val="22"/>
                    </w:rPr>
                    <w:t>G</w:t>
                  </w:r>
                  <w:r w:rsidRPr="00237118">
                    <w:rPr>
                      <w:rFonts w:ascii="Calibri" w:hAnsi="Calibri"/>
                      <w:color w:val="000000"/>
                      <w:sz w:val="22"/>
                      <w:szCs w:val="22"/>
                    </w:rPr>
                    <w:t>LB</w:t>
                  </w:r>
                  <w:r>
                    <w:rPr>
                      <w:rFonts w:ascii="Calibri" w:hAnsi="Calibri"/>
                      <w:color w:val="000000"/>
                      <w:sz w:val="22"/>
                      <w:szCs w:val="22"/>
                    </w:rPr>
                    <w:t>.</w:t>
                  </w:r>
                </w:p>
              </w:tc>
              <w:tc>
                <w:tcPr>
                  <w:tcW w:w="670"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jc w:val="right"/>
                    <w:rPr>
                      <w:rFonts w:ascii="Calibri" w:hAnsi="Calibri"/>
                      <w:color w:val="000000"/>
                      <w:sz w:val="22"/>
                      <w:szCs w:val="22"/>
                    </w:rPr>
                  </w:pPr>
                  <w:r w:rsidRPr="00237118">
                    <w:rPr>
                      <w:rFonts w:ascii="Calibri" w:hAnsi="Calibri"/>
                      <w:color w:val="000000"/>
                      <w:sz w:val="22"/>
                      <w:szCs w:val="22"/>
                    </w:rPr>
                    <w:t>1,00</w:t>
                  </w:r>
                </w:p>
              </w:tc>
            </w:tr>
            <w:tr w:rsidR="003B705F" w:rsidRPr="00237118" w:rsidTr="00E644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rsidR="003B705F" w:rsidRPr="00237118" w:rsidRDefault="003046E3" w:rsidP="00E644CB">
                  <w:pPr>
                    <w:jc w:val="center"/>
                    <w:rPr>
                      <w:rFonts w:ascii="Calibri" w:hAnsi="Calibri"/>
                      <w:color w:val="000000"/>
                      <w:sz w:val="22"/>
                      <w:szCs w:val="22"/>
                    </w:rPr>
                  </w:pPr>
                  <w:r w:rsidRPr="00237118">
                    <w:rPr>
                      <w:rFonts w:ascii="Calibri" w:hAnsi="Calibri"/>
                      <w:color w:val="000000"/>
                      <w:sz w:val="22"/>
                      <w:szCs w:val="22"/>
                    </w:rPr>
                    <w:t>2</w:t>
                  </w:r>
                </w:p>
              </w:tc>
              <w:tc>
                <w:tcPr>
                  <w:tcW w:w="3576"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rPr>
                      <w:rFonts w:ascii="Calibri" w:hAnsi="Calibri"/>
                      <w:color w:val="000000"/>
                      <w:sz w:val="22"/>
                      <w:szCs w:val="22"/>
                    </w:rPr>
                  </w:pPr>
                  <w:r w:rsidRPr="00237118">
                    <w:rPr>
                      <w:rFonts w:ascii="Calibri" w:hAnsi="Calibri"/>
                      <w:color w:val="000000"/>
                      <w:sz w:val="22"/>
                      <w:szCs w:val="22"/>
                    </w:rPr>
                    <w:t>REPOSICIÓN DE VISORES DE GABINETE</w:t>
                  </w:r>
                </w:p>
              </w:tc>
              <w:tc>
                <w:tcPr>
                  <w:tcW w:w="535"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jc w:val="center"/>
                    <w:rPr>
                      <w:rFonts w:ascii="Calibri" w:hAnsi="Calibri"/>
                      <w:color w:val="000000"/>
                      <w:sz w:val="22"/>
                      <w:szCs w:val="22"/>
                    </w:rPr>
                  </w:pPr>
                  <w:r w:rsidRPr="00237118">
                    <w:rPr>
                      <w:rFonts w:ascii="Calibri" w:hAnsi="Calibri"/>
                      <w:color w:val="000000"/>
                      <w:sz w:val="22"/>
                      <w:szCs w:val="22"/>
                    </w:rPr>
                    <w:t>PZA</w:t>
                  </w:r>
                  <w:r>
                    <w:rPr>
                      <w:rFonts w:ascii="Calibri" w:hAnsi="Calibri"/>
                      <w:color w:val="000000"/>
                      <w:sz w:val="22"/>
                      <w:szCs w:val="22"/>
                    </w:rPr>
                    <w:t>.</w:t>
                  </w:r>
                </w:p>
              </w:tc>
              <w:tc>
                <w:tcPr>
                  <w:tcW w:w="670"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jc w:val="right"/>
                    <w:rPr>
                      <w:rFonts w:ascii="Calibri" w:hAnsi="Calibri"/>
                      <w:color w:val="000000"/>
                      <w:sz w:val="22"/>
                      <w:szCs w:val="22"/>
                    </w:rPr>
                  </w:pPr>
                  <w:r w:rsidRPr="00237118">
                    <w:rPr>
                      <w:rFonts w:ascii="Calibri" w:hAnsi="Calibri"/>
                      <w:color w:val="000000"/>
                      <w:sz w:val="22"/>
                      <w:szCs w:val="22"/>
                    </w:rPr>
                    <w:t>164,00</w:t>
                  </w:r>
                </w:p>
              </w:tc>
            </w:tr>
            <w:tr w:rsidR="003B705F" w:rsidRPr="00237118" w:rsidTr="00E644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rsidR="003B705F" w:rsidRPr="00237118" w:rsidRDefault="003046E3" w:rsidP="00E644CB">
                  <w:pPr>
                    <w:jc w:val="center"/>
                    <w:rPr>
                      <w:rFonts w:ascii="Calibri" w:hAnsi="Calibri"/>
                      <w:color w:val="000000"/>
                      <w:sz w:val="22"/>
                      <w:szCs w:val="22"/>
                    </w:rPr>
                  </w:pPr>
                  <w:r w:rsidRPr="00237118">
                    <w:rPr>
                      <w:rFonts w:ascii="Calibri" w:hAnsi="Calibri"/>
                      <w:color w:val="000000"/>
                      <w:sz w:val="22"/>
                      <w:szCs w:val="22"/>
                    </w:rPr>
                    <w:t>3</w:t>
                  </w:r>
                </w:p>
              </w:tc>
              <w:tc>
                <w:tcPr>
                  <w:tcW w:w="3576"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rPr>
                      <w:rFonts w:ascii="Calibri" w:hAnsi="Calibri"/>
                      <w:color w:val="000000"/>
                      <w:sz w:val="22"/>
                      <w:szCs w:val="22"/>
                    </w:rPr>
                  </w:pPr>
                  <w:r w:rsidRPr="00237118">
                    <w:rPr>
                      <w:rFonts w:ascii="Calibri" w:hAnsi="Calibri"/>
                      <w:color w:val="000000"/>
                      <w:sz w:val="22"/>
                      <w:szCs w:val="22"/>
                    </w:rPr>
                    <w:t>ADECUACIÓN DE VISORES DESALINEADOS</w:t>
                  </w:r>
                </w:p>
              </w:tc>
              <w:tc>
                <w:tcPr>
                  <w:tcW w:w="535"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jc w:val="center"/>
                    <w:rPr>
                      <w:rFonts w:ascii="Calibri" w:hAnsi="Calibri"/>
                      <w:color w:val="000000"/>
                      <w:sz w:val="22"/>
                      <w:szCs w:val="22"/>
                    </w:rPr>
                  </w:pPr>
                  <w:r w:rsidRPr="00237118">
                    <w:rPr>
                      <w:rFonts w:ascii="Calibri" w:hAnsi="Calibri"/>
                      <w:color w:val="000000"/>
                      <w:sz w:val="22"/>
                      <w:szCs w:val="22"/>
                    </w:rPr>
                    <w:t>PZA</w:t>
                  </w:r>
                  <w:r>
                    <w:rPr>
                      <w:rFonts w:ascii="Calibri" w:hAnsi="Calibri"/>
                      <w:color w:val="000000"/>
                      <w:sz w:val="22"/>
                      <w:szCs w:val="22"/>
                    </w:rPr>
                    <w:t>.</w:t>
                  </w:r>
                </w:p>
              </w:tc>
              <w:tc>
                <w:tcPr>
                  <w:tcW w:w="670"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jc w:val="right"/>
                    <w:rPr>
                      <w:rFonts w:ascii="Calibri" w:hAnsi="Calibri"/>
                      <w:color w:val="000000"/>
                      <w:sz w:val="22"/>
                      <w:szCs w:val="22"/>
                    </w:rPr>
                  </w:pPr>
                  <w:r w:rsidRPr="00237118">
                    <w:rPr>
                      <w:rFonts w:ascii="Calibri" w:hAnsi="Calibri"/>
                      <w:color w:val="000000"/>
                      <w:sz w:val="22"/>
                      <w:szCs w:val="22"/>
                    </w:rPr>
                    <w:t>831,00</w:t>
                  </w:r>
                </w:p>
              </w:tc>
            </w:tr>
            <w:tr w:rsidR="003B705F" w:rsidRPr="00237118" w:rsidTr="00E644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rsidR="003B705F" w:rsidRPr="00237118" w:rsidRDefault="003046E3" w:rsidP="00E644CB">
                  <w:pPr>
                    <w:jc w:val="center"/>
                    <w:rPr>
                      <w:rFonts w:ascii="Calibri" w:hAnsi="Calibri"/>
                      <w:color w:val="000000"/>
                      <w:sz w:val="22"/>
                      <w:szCs w:val="22"/>
                    </w:rPr>
                  </w:pPr>
                  <w:r w:rsidRPr="00237118">
                    <w:rPr>
                      <w:rFonts w:ascii="Calibri" w:hAnsi="Calibri"/>
                      <w:color w:val="000000"/>
                      <w:sz w:val="22"/>
                      <w:szCs w:val="22"/>
                    </w:rPr>
                    <w:t>4</w:t>
                  </w:r>
                </w:p>
              </w:tc>
              <w:tc>
                <w:tcPr>
                  <w:tcW w:w="3576"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rPr>
                      <w:rFonts w:ascii="Calibri" w:hAnsi="Calibri"/>
                      <w:color w:val="000000"/>
                      <w:sz w:val="22"/>
                      <w:szCs w:val="22"/>
                    </w:rPr>
                  </w:pPr>
                  <w:r w:rsidRPr="00237118">
                    <w:rPr>
                      <w:rFonts w:ascii="Calibri" w:hAnsi="Calibri"/>
                      <w:color w:val="000000"/>
                      <w:sz w:val="22"/>
                      <w:szCs w:val="22"/>
                    </w:rPr>
                    <w:t>REPOSICIÓN DE TAPA DE GABINETE</w:t>
                  </w:r>
                </w:p>
              </w:tc>
              <w:tc>
                <w:tcPr>
                  <w:tcW w:w="535"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jc w:val="center"/>
                    <w:rPr>
                      <w:rFonts w:ascii="Calibri" w:hAnsi="Calibri"/>
                      <w:color w:val="000000"/>
                      <w:sz w:val="22"/>
                      <w:szCs w:val="22"/>
                    </w:rPr>
                  </w:pPr>
                  <w:r w:rsidRPr="00237118">
                    <w:rPr>
                      <w:rFonts w:ascii="Calibri" w:hAnsi="Calibri"/>
                      <w:color w:val="000000"/>
                      <w:sz w:val="22"/>
                      <w:szCs w:val="22"/>
                    </w:rPr>
                    <w:t>PZA</w:t>
                  </w:r>
                  <w:r>
                    <w:rPr>
                      <w:rFonts w:ascii="Calibri" w:hAnsi="Calibri"/>
                      <w:color w:val="000000"/>
                      <w:sz w:val="22"/>
                      <w:szCs w:val="22"/>
                    </w:rPr>
                    <w:t>.</w:t>
                  </w:r>
                </w:p>
              </w:tc>
              <w:tc>
                <w:tcPr>
                  <w:tcW w:w="670"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jc w:val="right"/>
                    <w:rPr>
                      <w:rFonts w:ascii="Calibri" w:hAnsi="Calibri"/>
                      <w:color w:val="000000"/>
                      <w:sz w:val="22"/>
                      <w:szCs w:val="22"/>
                    </w:rPr>
                  </w:pPr>
                  <w:r w:rsidRPr="00237118">
                    <w:rPr>
                      <w:rFonts w:ascii="Calibri" w:hAnsi="Calibri"/>
                      <w:color w:val="000000"/>
                      <w:sz w:val="22"/>
                      <w:szCs w:val="22"/>
                    </w:rPr>
                    <w:t>4,00</w:t>
                  </w:r>
                </w:p>
              </w:tc>
            </w:tr>
            <w:tr w:rsidR="003B705F" w:rsidRPr="00237118" w:rsidTr="00E644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rsidR="003B705F" w:rsidRPr="00237118" w:rsidRDefault="003046E3" w:rsidP="00E644CB">
                  <w:pPr>
                    <w:jc w:val="center"/>
                    <w:rPr>
                      <w:rFonts w:ascii="Calibri" w:hAnsi="Calibri"/>
                      <w:color w:val="000000"/>
                      <w:sz w:val="22"/>
                      <w:szCs w:val="22"/>
                    </w:rPr>
                  </w:pPr>
                  <w:r w:rsidRPr="00237118">
                    <w:rPr>
                      <w:rFonts w:ascii="Calibri" w:hAnsi="Calibri"/>
                      <w:color w:val="000000"/>
                      <w:sz w:val="22"/>
                      <w:szCs w:val="22"/>
                    </w:rPr>
                    <w:t>5</w:t>
                  </w:r>
                </w:p>
              </w:tc>
              <w:tc>
                <w:tcPr>
                  <w:tcW w:w="3576"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rPr>
                      <w:rFonts w:ascii="Calibri" w:hAnsi="Calibri"/>
                      <w:color w:val="000000"/>
                      <w:sz w:val="22"/>
                      <w:szCs w:val="22"/>
                    </w:rPr>
                  </w:pPr>
                  <w:r w:rsidRPr="00237118">
                    <w:rPr>
                      <w:rFonts w:ascii="Calibri" w:hAnsi="Calibri"/>
                      <w:color w:val="000000"/>
                      <w:sz w:val="22"/>
                      <w:szCs w:val="22"/>
                    </w:rPr>
                    <w:t>PINTURA DEL GABINETE</w:t>
                  </w:r>
                </w:p>
              </w:tc>
              <w:tc>
                <w:tcPr>
                  <w:tcW w:w="535"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jc w:val="center"/>
                    <w:rPr>
                      <w:rFonts w:ascii="Calibri" w:hAnsi="Calibri"/>
                      <w:color w:val="000000"/>
                      <w:sz w:val="22"/>
                      <w:szCs w:val="22"/>
                    </w:rPr>
                  </w:pPr>
                  <w:r w:rsidRPr="00237118">
                    <w:rPr>
                      <w:rFonts w:ascii="Calibri" w:hAnsi="Calibri"/>
                      <w:color w:val="000000"/>
                      <w:sz w:val="22"/>
                      <w:szCs w:val="22"/>
                    </w:rPr>
                    <w:t>PZA</w:t>
                  </w:r>
                  <w:r>
                    <w:rPr>
                      <w:rFonts w:ascii="Calibri" w:hAnsi="Calibri"/>
                      <w:color w:val="000000"/>
                      <w:sz w:val="22"/>
                      <w:szCs w:val="22"/>
                    </w:rPr>
                    <w:t>.</w:t>
                  </w:r>
                </w:p>
              </w:tc>
              <w:tc>
                <w:tcPr>
                  <w:tcW w:w="670"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jc w:val="right"/>
                    <w:rPr>
                      <w:rFonts w:ascii="Calibri" w:hAnsi="Calibri"/>
                      <w:color w:val="000000"/>
                      <w:sz w:val="22"/>
                      <w:szCs w:val="22"/>
                    </w:rPr>
                  </w:pPr>
                  <w:r w:rsidRPr="00237118">
                    <w:rPr>
                      <w:rFonts w:ascii="Calibri" w:hAnsi="Calibri"/>
                      <w:color w:val="000000"/>
                      <w:sz w:val="22"/>
                      <w:szCs w:val="22"/>
                    </w:rPr>
                    <w:t>136,00</w:t>
                  </w:r>
                </w:p>
              </w:tc>
            </w:tr>
            <w:tr w:rsidR="003B705F" w:rsidRPr="00237118" w:rsidTr="00E644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rsidR="003B705F" w:rsidRPr="00237118" w:rsidRDefault="003046E3" w:rsidP="00E644CB">
                  <w:pPr>
                    <w:jc w:val="center"/>
                    <w:rPr>
                      <w:rFonts w:ascii="Calibri" w:hAnsi="Calibri"/>
                      <w:color w:val="000000"/>
                      <w:sz w:val="22"/>
                      <w:szCs w:val="22"/>
                    </w:rPr>
                  </w:pPr>
                  <w:r w:rsidRPr="00237118">
                    <w:rPr>
                      <w:rFonts w:ascii="Calibri" w:hAnsi="Calibri"/>
                      <w:color w:val="000000"/>
                      <w:sz w:val="22"/>
                      <w:szCs w:val="22"/>
                    </w:rPr>
                    <w:t>6</w:t>
                  </w:r>
                </w:p>
              </w:tc>
              <w:tc>
                <w:tcPr>
                  <w:tcW w:w="3576"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rPr>
                      <w:rFonts w:ascii="Calibri" w:hAnsi="Calibri"/>
                      <w:color w:val="000000"/>
                      <w:sz w:val="22"/>
                      <w:szCs w:val="22"/>
                    </w:rPr>
                  </w:pPr>
                  <w:r w:rsidRPr="00237118">
                    <w:rPr>
                      <w:rFonts w:ascii="Calibri" w:hAnsi="Calibri"/>
                      <w:color w:val="000000"/>
                      <w:sz w:val="22"/>
                      <w:szCs w:val="22"/>
                    </w:rPr>
                    <w:t>LIMPIEZA Y RETIRO DE ESCOMBROS</w:t>
                  </w:r>
                </w:p>
              </w:tc>
              <w:tc>
                <w:tcPr>
                  <w:tcW w:w="535"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jc w:val="center"/>
                    <w:rPr>
                      <w:rFonts w:ascii="Calibri" w:hAnsi="Calibri"/>
                      <w:color w:val="000000"/>
                      <w:sz w:val="22"/>
                      <w:szCs w:val="22"/>
                    </w:rPr>
                  </w:pPr>
                  <w:r w:rsidRPr="00237118">
                    <w:rPr>
                      <w:rFonts w:ascii="Calibri" w:hAnsi="Calibri"/>
                      <w:color w:val="000000"/>
                      <w:sz w:val="22"/>
                      <w:szCs w:val="22"/>
                    </w:rPr>
                    <w:t>GLB</w:t>
                  </w:r>
                  <w:r>
                    <w:rPr>
                      <w:rFonts w:ascii="Calibri" w:hAnsi="Calibri"/>
                      <w:color w:val="000000"/>
                      <w:sz w:val="22"/>
                      <w:szCs w:val="22"/>
                    </w:rPr>
                    <w:t>.</w:t>
                  </w:r>
                </w:p>
              </w:tc>
              <w:tc>
                <w:tcPr>
                  <w:tcW w:w="670" w:type="pct"/>
                  <w:tcBorders>
                    <w:top w:val="nil"/>
                    <w:left w:val="nil"/>
                    <w:bottom w:val="single" w:sz="4" w:space="0" w:color="auto"/>
                    <w:right w:val="single" w:sz="4" w:space="0" w:color="auto"/>
                  </w:tcBorders>
                  <w:shd w:val="clear" w:color="auto" w:fill="auto"/>
                  <w:noWrap/>
                  <w:vAlign w:val="bottom"/>
                  <w:hideMark/>
                </w:tcPr>
                <w:p w:rsidR="003B705F" w:rsidRPr="00237118" w:rsidRDefault="003046E3" w:rsidP="00E644CB">
                  <w:pPr>
                    <w:jc w:val="right"/>
                    <w:rPr>
                      <w:rFonts w:ascii="Calibri" w:hAnsi="Calibri"/>
                      <w:color w:val="000000"/>
                      <w:sz w:val="22"/>
                      <w:szCs w:val="22"/>
                    </w:rPr>
                  </w:pPr>
                  <w:r w:rsidRPr="00237118">
                    <w:rPr>
                      <w:rFonts w:ascii="Calibri" w:hAnsi="Calibri"/>
                      <w:color w:val="000000"/>
                      <w:sz w:val="22"/>
                      <w:szCs w:val="22"/>
                    </w:rPr>
                    <w:t>1,00</w:t>
                  </w:r>
                </w:p>
              </w:tc>
            </w:tr>
          </w:tbl>
          <w:p w:rsidR="003B705F" w:rsidRPr="009344E6" w:rsidRDefault="003B705F" w:rsidP="00E644CB">
            <w:pPr>
              <w:autoSpaceDE w:val="0"/>
              <w:autoSpaceDN w:val="0"/>
              <w:adjustRightInd w:val="0"/>
              <w:spacing w:before="120" w:after="120"/>
              <w:jc w:val="both"/>
              <w:rPr>
                <w:rFonts w:ascii="Calibri" w:hAnsi="Calibri" w:cs="Calibri"/>
                <w:sz w:val="22"/>
                <w:szCs w:val="22"/>
                <w:lang w:val="es-MX"/>
              </w:rPr>
            </w:pPr>
            <w:r>
              <w:rPr>
                <w:rFonts w:ascii="Calibri" w:hAnsi="Calibri" w:cs="Calibri"/>
                <w:sz w:val="22"/>
                <w:szCs w:val="22"/>
                <w:lang w:val="es-MX"/>
              </w:rPr>
              <w:t xml:space="preserve">        </w:t>
            </w:r>
          </w:p>
        </w:tc>
      </w:tr>
      <w:tr w:rsidR="003B705F" w:rsidRPr="009344E6" w:rsidTr="00E644CB">
        <w:tc>
          <w:tcPr>
            <w:tcW w:w="9322" w:type="dxa"/>
            <w:tcBorders>
              <w:top w:val="single" w:sz="4" w:space="0" w:color="auto"/>
              <w:left w:val="single" w:sz="4" w:space="0" w:color="auto"/>
              <w:bottom w:val="single" w:sz="4" w:space="0" w:color="auto"/>
              <w:right w:val="single" w:sz="4" w:space="0" w:color="auto"/>
            </w:tcBorders>
            <w:shd w:val="clear" w:color="auto" w:fill="84B4E0"/>
          </w:tcPr>
          <w:p w:rsidR="003B705F" w:rsidRPr="009344E6" w:rsidRDefault="003B705F" w:rsidP="00E644CB">
            <w:pPr>
              <w:autoSpaceDE w:val="0"/>
              <w:autoSpaceDN w:val="0"/>
              <w:adjustRightInd w:val="0"/>
              <w:rPr>
                <w:rFonts w:ascii="Calibri" w:hAnsi="Calibri" w:cs="Calibri"/>
                <w:b/>
                <w:sz w:val="22"/>
                <w:szCs w:val="22"/>
                <w:lang w:val="es-MX"/>
              </w:rPr>
            </w:pPr>
            <w:r w:rsidRPr="009344E6">
              <w:rPr>
                <w:rFonts w:ascii="Calibri" w:hAnsi="Calibri" w:cs="Calibri"/>
                <w:b/>
                <w:sz w:val="22"/>
                <w:szCs w:val="22"/>
                <w:lang w:val="es-MX"/>
              </w:rPr>
              <w:t>DOCUMENTOS A ENTREGAR POR PARTE DE LA CONTRATI</w:t>
            </w:r>
            <w:r>
              <w:rPr>
                <w:rFonts w:ascii="Calibri" w:hAnsi="Calibri" w:cs="Calibri"/>
                <w:b/>
                <w:sz w:val="22"/>
                <w:szCs w:val="22"/>
                <w:lang w:val="es-MX"/>
              </w:rPr>
              <w:t>STA A LA FINALIZACIÓN DEL SERVICIO</w:t>
            </w:r>
          </w:p>
        </w:tc>
      </w:tr>
      <w:tr w:rsidR="003B705F" w:rsidRPr="00CB16FE" w:rsidTr="00E644CB">
        <w:tc>
          <w:tcPr>
            <w:tcW w:w="9322" w:type="dxa"/>
            <w:tcBorders>
              <w:top w:val="single" w:sz="4" w:space="0" w:color="auto"/>
              <w:left w:val="single" w:sz="4" w:space="0" w:color="auto"/>
              <w:bottom w:val="single" w:sz="4" w:space="0" w:color="auto"/>
              <w:right w:val="single" w:sz="4" w:space="0" w:color="auto"/>
            </w:tcBorders>
            <w:shd w:val="clear" w:color="auto" w:fill="auto"/>
          </w:tcPr>
          <w:p w:rsidR="003B705F" w:rsidRDefault="003B705F" w:rsidP="00E644CB">
            <w:pPr>
              <w:autoSpaceDE w:val="0"/>
              <w:autoSpaceDN w:val="0"/>
              <w:adjustRightInd w:val="0"/>
              <w:spacing w:before="120"/>
              <w:rPr>
                <w:rFonts w:ascii="Calibri" w:hAnsi="Calibri" w:cs="Calibri"/>
                <w:sz w:val="22"/>
                <w:szCs w:val="22"/>
                <w:lang w:val="es-MX"/>
              </w:rPr>
            </w:pPr>
            <w:r>
              <w:rPr>
                <w:rFonts w:ascii="Calibri" w:hAnsi="Calibri" w:cs="Calibri"/>
                <w:sz w:val="22"/>
                <w:szCs w:val="22"/>
                <w:lang w:val="es-MX"/>
              </w:rPr>
              <w:t xml:space="preserve">Para realizar el cierre del servicio </w:t>
            </w:r>
            <w:r w:rsidRPr="00261D47">
              <w:rPr>
                <w:rFonts w:ascii="Calibri" w:hAnsi="Calibri" w:cs="Calibri"/>
                <w:sz w:val="22"/>
                <w:szCs w:val="22"/>
                <w:lang w:val="es-MX"/>
              </w:rPr>
              <w:t>al contratista deberá entregar a YPFB en 3 ejemplares tanto en físico como en digital lo siguiente:</w:t>
            </w:r>
          </w:p>
          <w:p w:rsidR="003B705F" w:rsidRDefault="003B705F" w:rsidP="00E644CB">
            <w:pPr>
              <w:autoSpaceDE w:val="0"/>
              <w:autoSpaceDN w:val="0"/>
              <w:adjustRightInd w:val="0"/>
              <w:rPr>
                <w:rFonts w:ascii="Calibri" w:hAnsi="Calibri" w:cs="Calibri"/>
                <w:sz w:val="22"/>
                <w:szCs w:val="22"/>
                <w:lang w:val="es-MX"/>
              </w:rPr>
            </w:pPr>
          </w:p>
          <w:p w:rsidR="003B705F" w:rsidRDefault="003B705F" w:rsidP="005445AF">
            <w:pPr>
              <w:pStyle w:val="Prrafodelista"/>
              <w:numPr>
                <w:ilvl w:val="0"/>
                <w:numId w:val="39"/>
              </w:numPr>
              <w:contextualSpacing/>
              <w:jc w:val="both"/>
              <w:rPr>
                <w:rFonts w:ascii="Calibri" w:hAnsi="Calibri" w:cs="Calibri"/>
                <w:sz w:val="22"/>
                <w:szCs w:val="22"/>
                <w:lang w:val="es-MX"/>
              </w:rPr>
            </w:pPr>
            <w:r>
              <w:rPr>
                <w:rFonts w:ascii="Calibri" w:hAnsi="Calibri" w:cs="Calibri"/>
                <w:sz w:val="22"/>
                <w:szCs w:val="22"/>
                <w:lang w:val="es-MX"/>
              </w:rPr>
              <w:t xml:space="preserve">Informe Final del servicio </w:t>
            </w:r>
            <w:r w:rsidRPr="00261D47">
              <w:rPr>
                <w:rFonts w:ascii="Calibri" w:hAnsi="Calibri" w:cs="Calibri"/>
                <w:sz w:val="22"/>
                <w:szCs w:val="22"/>
                <w:lang w:val="es-MX"/>
              </w:rPr>
              <w:t>realizad</w:t>
            </w:r>
            <w:r>
              <w:rPr>
                <w:rFonts w:ascii="Calibri" w:hAnsi="Calibri" w:cs="Calibri"/>
                <w:sz w:val="22"/>
                <w:szCs w:val="22"/>
                <w:lang w:val="es-MX"/>
              </w:rPr>
              <w:t>o</w:t>
            </w:r>
            <w:r w:rsidRPr="00261D47">
              <w:rPr>
                <w:rFonts w:ascii="Calibri" w:hAnsi="Calibri" w:cs="Calibri"/>
                <w:sz w:val="22"/>
                <w:szCs w:val="22"/>
                <w:lang w:val="es-MX"/>
              </w:rPr>
              <w:t>.</w:t>
            </w:r>
          </w:p>
          <w:p w:rsidR="003B705F" w:rsidRDefault="003B705F" w:rsidP="005445AF">
            <w:pPr>
              <w:pStyle w:val="Prrafodelista"/>
              <w:numPr>
                <w:ilvl w:val="0"/>
                <w:numId w:val="39"/>
              </w:numPr>
              <w:contextualSpacing/>
              <w:jc w:val="both"/>
              <w:rPr>
                <w:rFonts w:ascii="Calibri" w:hAnsi="Calibri" w:cs="Calibri"/>
                <w:sz w:val="22"/>
                <w:szCs w:val="22"/>
                <w:lang w:val="es-MX"/>
              </w:rPr>
            </w:pPr>
            <w:r w:rsidRPr="00261D47">
              <w:rPr>
                <w:rFonts w:ascii="Calibri" w:hAnsi="Calibri" w:cs="Calibri"/>
                <w:sz w:val="22"/>
                <w:szCs w:val="22"/>
                <w:lang w:val="es-MX"/>
              </w:rPr>
              <w:t>Archivos *.</w:t>
            </w:r>
            <w:proofErr w:type="spellStart"/>
            <w:r w:rsidRPr="00261D47">
              <w:rPr>
                <w:rFonts w:ascii="Calibri" w:hAnsi="Calibri" w:cs="Calibri"/>
                <w:sz w:val="22"/>
                <w:szCs w:val="22"/>
                <w:lang w:val="es-MX"/>
              </w:rPr>
              <w:t>gpx</w:t>
            </w:r>
            <w:proofErr w:type="spellEnd"/>
            <w:r w:rsidRPr="00261D47">
              <w:rPr>
                <w:rFonts w:ascii="Calibri" w:hAnsi="Calibri" w:cs="Calibri"/>
                <w:sz w:val="22"/>
                <w:szCs w:val="22"/>
                <w:lang w:val="es-MX"/>
              </w:rPr>
              <w:t xml:space="preserve"> tomados con GPS de la ubicación de todos los gabinetes donde se realicen los </w:t>
            </w:r>
            <w:r w:rsidRPr="00261D47">
              <w:rPr>
                <w:rFonts w:ascii="Calibri" w:hAnsi="Calibri" w:cs="Calibri"/>
                <w:sz w:val="22"/>
                <w:szCs w:val="22"/>
                <w:lang w:val="es-MX"/>
              </w:rPr>
              <w:lastRenderedPageBreak/>
              <w:t>trabajos de mantenimiento.</w:t>
            </w:r>
          </w:p>
          <w:p w:rsidR="003B705F" w:rsidRPr="00974722" w:rsidRDefault="003B705F" w:rsidP="005445AF">
            <w:pPr>
              <w:pStyle w:val="Prrafodelista"/>
              <w:numPr>
                <w:ilvl w:val="0"/>
                <w:numId w:val="39"/>
              </w:numPr>
              <w:spacing w:after="120"/>
              <w:ind w:left="714" w:hanging="357"/>
              <w:contextualSpacing/>
              <w:jc w:val="both"/>
              <w:rPr>
                <w:rFonts w:ascii="Calibri" w:hAnsi="Calibri" w:cs="Calibri"/>
                <w:sz w:val="22"/>
                <w:szCs w:val="22"/>
                <w:lang w:val="es-MX"/>
              </w:rPr>
            </w:pPr>
            <w:r>
              <w:rPr>
                <w:rFonts w:ascii="Calibri" w:hAnsi="Calibri" w:cs="Calibri"/>
                <w:sz w:val="22"/>
                <w:szCs w:val="22"/>
                <w:lang w:val="es-MX"/>
              </w:rPr>
              <w:t>Relato Fotográfico de la ejecución del servicio</w:t>
            </w:r>
            <w:r w:rsidRPr="00261D47">
              <w:rPr>
                <w:rFonts w:ascii="Calibri" w:hAnsi="Calibri" w:cs="Calibri"/>
                <w:sz w:val="22"/>
                <w:szCs w:val="22"/>
                <w:lang w:val="es-MX"/>
              </w:rPr>
              <w:t>.</w:t>
            </w:r>
          </w:p>
        </w:tc>
      </w:tr>
    </w:tbl>
    <w:p w:rsidR="003B705F" w:rsidRDefault="003B705F" w:rsidP="003B705F">
      <w:pPr>
        <w:rPr>
          <w:rFonts w:ascii="Calibri" w:hAnsi="Calibri" w:cs="Calibri"/>
          <w:sz w:val="22"/>
          <w:szCs w:val="22"/>
        </w:rPr>
      </w:pPr>
    </w:p>
    <w:p w:rsidR="003B705F" w:rsidRPr="00CB16FE" w:rsidRDefault="003B705F" w:rsidP="003B705F">
      <w:pPr>
        <w:rPr>
          <w:rFonts w:ascii="Calibri" w:hAnsi="Calibri" w:cs="Calibri"/>
          <w:sz w:val="22"/>
          <w:szCs w:val="22"/>
        </w:rPr>
      </w:pPr>
    </w:p>
    <w:p w:rsidR="003B705F" w:rsidRPr="004C0DA5" w:rsidRDefault="003B705F" w:rsidP="005445AF">
      <w:pPr>
        <w:pStyle w:val="Prrafodelista"/>
        <w:numPr>
          <w:ilvl w:val="0"/>
          <w:numId w:val="32"/>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r w:rsidRPr="004C0DA5">
        <w:rPr>
          <w:rFonts w:ascii="Verdana" w:hAnsi="Verdana" w:cs="Calibri"/>
          <w:b/>
          <w:bCs/>
          <w:sz w:val="18"/>
          <w:szCs w:val="18"/>
          <w:lang w:eastAsia="es-BO"/>
        </w:rPr>
        <w:t xml:space="preserve"> (De cumplimiento obligatorio por el proponente)</w:t>
      </w:r>
    </w:p>
    <w:p w:rsidR="003B705F" w:rsidRPr="00CB16FE" w:rsidRDefault="003B705F" w:rsidP="003B705F">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3B705F" w:rsidRPr="00CB16FE" w:rsidTr="00E644CB">
        <w:tc>
          <w:tcPr>
            <w:tcW w:w="9322" w:type="dxa"/>
            <w:shd w:val="clear" w:color="auto" w:fill="8DB3E2"/>
          </w:tcPr>
          <w:p w:rsidR="003B705F" w:rsidRPr="00CB16FE" w:rsidRDefault="003B705F" w:rsidP="00E644CB">
            <w:pPr>
              <w:rPr>
                <w:rFonts w:ascii="Calibri" w:hAnsi="Calibri" w:cs="Calibri"/>
                <w:sz w:val="22"/>
                <w:szCs w:val="22"/>
              </w:rPr>
            </w:pPr>
            <w:r w:rsidRPr="00CB16FE">
              <w:rPr>
                <w:rFonts w:ascii="Calibri" w:hAnsi="Calibri" w:cs="Calibri"/>
                <w:b/>
                <w:bCs/>
                <w:sz w:val="22"/>
                <w:szCs w:val="22"/>
              </w:rPr>
              <w:t xml:space="preserve">FORMA DE PAGO  </w:t>
            </w:r>
          </w:p>
        </w:tc>
      </w:tr>
      <w:tr w:rsidR="003B705F" w:rsidRPr="00CB16FE" w:rsidTr="00E644CB">
        <w:tc>
          <w:tcPr>
            <w:tcW w:w="9322" w:type="dxa"/>
            <w:shd w:val="clear" w:color="auto" w:fill="auto"/>
          </w:tcPr>
          <w:p w:rsidR="003B705F" w:rsidRDefault="003B705F" w:rsidP="00E644CB">
            <w:pPr>
              <w:pStyle w:val="Prrafodelista"/>
              <w:ind w:left="0"/>
              <w:contextualSpacing/>
              <w:jc w:val="both"/>
              <w:rPr>
                <w:rFonts w:ascii="Calibri" w:eastAsia="Calibri" w:hAnsi="Calibri" w:cs="Calibri"/>
                <w:color w:val="000000"/>
                <w:sz w:val="22"/>
                <w:szCs w:val="22"/>
                <w:lang w:val="es-BO"/>
              </w:rPr>
            </w:pPr>
            <w:r w:rsidRPr="00475038">
              <w:rPr>
                <w:rFonts w:ascii="Calibri" w:eastAsia="Calibri" w:hAnsi="Calibri" w:cs="Calibri"/>
                <w:color w:val="000000"/>
                <w:sz w:val="22"/>
                <w:szCs w:val="22"/>
                <w:lang w:val="es-BO"/>
              </w:rPr>
              <w:t>A solicitud de la Empresa CONTRATISTA se podrán realizar pagos parciales, según planilla o certificado de avance aprobado por e</w:t>
            </w:r>
            <w:r>
              <w:rPr>
                <w:rFonts w:ascii="Calibri" w:eastAsia="Calibri" w:hAnsi="Calibri" w:cs="Calibri"/>
                <w:color w:val="000000"/>
                <w:sz w:val="22"/>
                <w:szCs w:val="22"/>
                <w:lang w:val="es-BO"/>
              </w:rPr>
              <w:t>l Supervisor</w:t>
            </w:r>
            <w:r w:rsidRPr="00475038">
              <w:rPr>
                <w:rFonts w:ascii="Calibri" w:eastAsia="Calibri" w:hAnsi="Calibri" w:cs="Calibri"/>
                <w:color w:val="000000"/>
                <w:sz w:val="22"/>
                <w:szCs w:val="22"/>
                <w:lang w:val="es-BO"/>
              </w:rPr>
              <w:t>, pudiendo darse un anticipo de hasta el veinte por ciento (20%) del monto del contrato, previa presentación de la boleta de garantía por el mismo monto del anticipo</w:t>
            </w:r>
            <w:r>
              <w:rPr>
                <w:rFonts w:ascii="Calibri" w:eastAsia="Calibri" w:hAnsi="Calibri" w:cs="Calibri"/>
                <w:color w:val="000000"/>
                <w:sz w:val="22"/>
                <w:szCs w:val="22"/>
                <w:lang w:val="es-BO"/>
              </w:rPr>
              <w:t>.</w:t>
            </w:r>
          </w:p>
          <w:p w:rsidR="003B705F" w:rsidRDefault="003B705F" w:rsidP="00E644CB">
            <w:pPr>
              <w:pStyle w:val="Prrafodelista"/>
              <w:ind w:left="0"/>
              <w:contextualSpacing/>
              <w:jc w:val="both"/>
              <w:rPr>
                <w:rFonts w:ascii="Calibri" w:eastAsia="Calibri" w:hAnsi="Calibri" w:cs="Calibri"/>
                <w:color w:val="000000"/>
                <w:sz w:val="22"/>
                <w:szCs w:val="22"/>
                <w:lang w:val="es-BO"/>
              </w:rPr>
            </w:pPr>
          </w:p>
          <w:p w:rsidR="003B705F" w:rsidRPr="007B680D" w:rsidRDefault="003B705F" w:rsidP="00E644CB">
            <w:pPr>
              <w:pStyle w:val="Prrafodelista"/>
              <w:spacing w:after="120"/>
              <w:ind w:left="0"/>
              <w:contextualSpacing/>
              <w:jc w:val="both"/>
              <w:rPr>
                <w:rFonts w:ascii="Calibri" w:hAnsi="Calibri" w:cs="Calibri"/>
                <w:sz w:val="22"/>
                <w:szCs w:val="22"/>
                <w:lang w:val="es-MX"/>
              </w:rPr>
            </w:pPr>
            <w:r w:rsidRPr="001E72B5">
              <w:rPr>
                <w:rFonts w:ascii="Verdana" w:hAnsi="Verdana" w:cs="Calibri"/>
                <w:sz w:val="18"/>
                <w:szCs w:val="18"/>
              </w:rPr>
              <w:t>Se establecerá como condición previa al pago la conformidad del servicio por parte del FISCAL DEL SERVICIO.</w:t>
            </w:r>
          </w:p>
        </w:tc>
      </w:tr>
      <w:tr w:rsidR="003B705F" w:rsidRPr="00CB16FE" w:rsidTr="00E644CB">
        <w:tc>
          <w:tcPr>
            <w:tcW w:w="9322" w:type="dxa"/>
            <w:shd w:val="clear" w:color="auto" w:fill="8DB3E2"/>
          </w:tcPr>
          <w:p w:rsidR="003B705F" w:rsidRPr="00CB16FE" w:rsidRDefault="003B705F" w:rsidP="00E644CB">
            <w:pPr>
              <w:autoSpaceDE w:val="0"/>
              <w:autoSpaceDN w:val="0"/>
              <w:adjustRightInd w:val="0"/>
              <w:jc w:val="both"/>
              <w:rPr>
                <w:rFonts w:ascii="Calibri" w:hAnsi="Calibri" w:cs="Calibri"/>
                <w:sz w:val="22"/>
                <w:szCs w:val="22"/>
              </w:rPr>
            </w:pPr>
            <w:r w:rsidRPr="00CB16FE">
              <w:rPr>
                <w:rFonts w:ascii="Calibri" w:hAnsi="Calibri" w:cs="Calibri"/>
                <w:b/>
                <w:bCs/>
                <w:sz w:val="22"/>
                <w:szCs w:val="22"/>
              </w:rPr>
              <w:t>LUGAR DE PRESTACIÓN DEL SERVICIO</w:t>
            </w:r>
          </w:p>
        </w:tc>
      </w:tr>
      <w:tr w:rsidR="003B705F" w:rsidRPr="00CB16FE" w:rsidTr="00E644CB">
        <w:tc>
          <w:tcPr>
            <w:tcW w:w="9322" w:type="dxa"/>
            <w:shd w:val="clear" w:color="auto" w:fill="auto"/>
          </w:tcPr>
          <w:p w:rsidR="003B705F" w:rsidRDefault="003B705F" w:rsidP="00E644CB">
            <w:pPr>
              <w:pStyle w:val="Prrafodelista"/>
              <w:spacing w:before="120"/>
              <w:ind w:left="0"/>
              <w:contextualSpacing/>
              <w:jc w:val="both"/>
              <w:rPr>
                <w:rFonts w:ascii="Calibri" w:hAnsi="Calibri" w:cs="Calibri"/>
                <w:sz w:val="22"/>
                <w:szCs w:val="22"/>
                <w:lang w:val="es-MX"/>
              </w:rPr>
            </w:pPr>
            <w:r w:rsidRPr="007B680D">
              <w:rPr>
                <w:rFonts w:ascii="Calibri" w:hAnsi="Calibri" w:cs="Calibri"/>
                <w:sz w:val="22"/>
                <w:szCs w:val="22"/>
                <w:lang w:val="es-MX"/>
              </w:rPr>
              <w:t xml:space="preserve">El servicio de mantenimiento de gabinetes domiciliarios deberá ser realizado en varias </w:t>
            </w:r>
            <w:proofErr w:type="spellStart"/>
            <w:r w:rsidRPr="007B680D">
              <w:rPr>
                <w:rFonts w:ascii="Calibri" w:hAnsi="Calibri" w:cs="Calibri"/>
                <w:sz w:val="22"/>
                <w:szCs w:val="22"/>
                <w:lang w:val="es-MX"/>
              </w:rPr>
              <w:t>UV’s</w:t>
            </w:r>
            <w:proofErr w:type="spellEnd"/>
            <w:r w:rsidRPr="007B680D">
              <w:rPr>
                <w:rFonts w:ascii="Calibri" w:hAnsi="Calibri" w:cs="Calibri"/>
                <w:sz w:val="22"/>
                <w:szCs w:val="22"/>
                <w:lang w:val="es-MX"/>
              </w:rPr>
              <w:t xml:space="preserve"> de la ciudad de Santa Cruz de la Sierra, conforme a la siguiente tabla.</w:t>
            </w:r>
          </w:p>
          <w:p w:rsidR="003B705F" w:rsidRDefault="003B705F" w:rsidP="00E644CB">
            <w:pPr>
              <w:pStyle w:val="Prrafodelista"/>
              <w:ind w:left="0"/>
              <w:contextualSpacing/>
              <w:jc w:val="both"/>
              <w:rPr>
                <w:rFonts w:ascii="Calibri" w:hAnsi="Calibri" w:cs="Calibri"/>
                <w:sz w:val="22"/>
                <w:szCs w:val="22"/>
                <w:lang w:val="es-MX"/>
              </w:rPr>
            </w:pPr>
          </w:p>
          <w:tbl>
            <w:tblPr>
              <w:tblW w:w="4914" w:type="pct"/>
              <w:tblLayout w:type="fixed"/>
              <w:tblLook w:val="04A0" w:firstRow="1" w:lastRow="0" w:firstColumn="1" w:lastColumn="0" w:noHBand="0" w:noVBand="1"/>
            </w:tblPr>
            <w:tblGrid>
              <w:gridCol w:w="1453"/>
              <w:gridCol w:w="1978"/>
              <w:gridCol w:w="1310"/>
              <w:gridCol w:w="2130"/>
              <w:gridCol w:w="236"/>
              <w:gridCol w:w="1833"/>
            </w:tblGrid>
            <w:tr w:rsidR="003B705F" w:rsidRPr="007B680D" w:rsidTr="003046E3">
              <w:trPr>
                <w:trHeight w:val="317"/>
              </w:trPr>
              <w:tc>
                <w:tcPr>
                  <w:tcW w:w="813" w:type="pct"/>
                  <w:tcBorders>
                    <w:top w:val="single" w:sz="4" w:space="0" w:color="auto"/>
                    <w:left w:val="single" w:sz="4" w:space="0" w:color="auto"/>
                    <w:bottom w:val="single" w:sz="4" w:space="0" w:color="auto"/>
                    <w:right w:val="single" w:sz="4" w:space="0" w:color="auto"/>
                  </w:tcBorders>
                  <w:shd w:val="clear" w:color="auto" w:fill="C2D69B"/>
                  <w:noWrap/>
                  <w:vAlign w:val="center"/>
                  <w:hideMark/>
                </w:tcPr>
                <w:p w:rsidR="003B705F" w:rsidRPr="007B680D" w:rsidRDefault="003B705F" w:rsidP="00E644CB">
                  <w:pPr>
                    <w:pStyle w:val="Prrafodelista"/>
                    <w:ind w:left="0"/>
                    <w:contextualSpacing/>
                    <w:jc w:val="center"/>
                    <w:rPr>
                      <w:rFonts w:ascii="Calibri" w:hAnsi="Calibri" w:cs="Calibri"/>
                      <w:b/>
                      <w:sz w:val="22"/>
                      <w:szCs w:val="22"/>
                      <w:lang w:val="es-MX"/>
                    </w:rPr>
                  </w:pPr>
                  <w:r w:rsidRPr="007B680D">
                    <w:rPr>
                      <w:rFonts w:ascii="Calibri" w:hAnsi="Calibri" w:cs="Calibri"/>
                      <w:b/>
                      <w:sz w:val="22"/>
                      <w:szCs w:val="22"/>
                      <w:lang w:val="es-MX"/>
                    </w:rPr>
                    <w:t>UNIDADES VECINALES (UV)</w:t>
                  </w:r>
                </w:p>
              </w:tc>
              <w:tc>
                <w:tcPr>
                  <w:tcW w:w="1107" w:type="pct"/>
                  <w:tcBorders>
                    <w:top w:val="single" w:sz="4" w:space="0" w:color="auto"/>
                    <w:left w:val="nil"/>
                    <w:bottom w:val="single" w:sz="4" w:space="0" w:color="auto"/>
                    <w:right w:val="single" w:sz="4" w:space="0" w:color="auto"/>
                  </w:tcBorders>
                  <w:shd w:val="clear" w:color="auto" w:fill="C2D69B"/>
                  <w:noWrap/>
                  <w:vAlign w:val="center"/>
                  <w:hideMark/>
                </w:tcPr>
                <w:p w:rsidR="003B705F" w:rsidRPr="007B680D" w:rsidRDefault="003B705F" w:rsidP="00E644CB">
                  <w:pPr>
                    <w:pStyle w:val="Prrafodelista"/>
                    <w:ind w:left="0"/>
                    <w:contextualSpacing/>
                    <w:jc w:val="center"/>
                    <w:rPr>
                      <w:rFonts w:ascii="Calibri" w:hAnsi="Calibri" w:cs="Calibri"/>
                      <w:b/>
                      <w:sz w:val="22"/>
                      <w:szCs w:val="22"/>
                      <w:lang w:val="es-MX"/>
                    </w:rPr>
                  </w:pPr>
                  <w:r w:rsidRPr="007B680D">
                    <w:rPr>
                      <w:rFonts w:ascii="Calibri" w:hAnsi="Calibri" w:cs="Calibri"/>
                      <w:b/>
                      <w:sz w:val="22"/>
                      <w:szCs w:val="22"/>
                      <w:lang w:val="es-MX"/>
                    </w:rPr>
                    <w:t>REPOSICIÓN DE VISORES DE GABINETE</w:t>
                  </w:r>
                </w:p>
                <w:p w:rsidR="003B705F" w:rsidRPr="007B680D" w:rsidRDefault="003B705F" w:rsidP="00E644CB">
                  <w:pPr>
                    <w:pStyle w:val="Prrafodelista"/>
                    <w:ind w:left="0"/>
                    <w:contextualSpacing/>
                    <w:jc w:val="center"/>
                    <w:rPr>
                      <w:rFonts w:ascii="Calibri" w:hAnsi="Calibri" w:cs="Calibri"/>
                      <w:b/>
                      <w:sz w:val="22"/>
                      <w:szCs w:val="22"/>
                      <w:lang w:val="es-MX"/>
                    </w:rPr>
                  </w:pPr>
                  <w:r w:rsidRPr="007B680D">
                    <w:rPr>
                      <w:rFonts w:ascii="Calibri" w:hAnsi="Calibri" w:cs="Calibri"/>
                      <w:b/>
                      <w:sz w:val="22"/>
                      <w:szCs w:val="22"/>
                      <w:lang w:val="es-MX"/>
                    </w:rPr>
                    <w:t>(UNIDADES)</w:t>
                  </w:r>
                </w:p>
              </w:tc>
              <w:tc>
                <w:tcPr>
                  <w:tcW w:w="733" w:type="pct"/>
                  <w:tcBorders>
                    <w:top w:val="single" w:sz="4" w:space="0" w:color="auto"/>
                    <w:left w:val="nil"/>
                    <w:bottom w:val="single" w:sz="4" w:space="0" w:color="auto"/>
                    <w:right w:val="single" w:sz="4" w:space="0" w:color="auto"/>
                  </w:tcBorders>
                  <w:shd w:val="clear" w:color="auto" w:fill="C2D69B"/>
                  <w:noWrap/>
                  <w:vAlign w:val="center"/>
                  <w:hideMark/>
                </w:tcPr>
                <w:p w:rsidR="003B705F" w:rsidRPr="007B680D" w:rsidRDefault="003B705F" w:rsidP="00E644CB">
                  <w:pPr>
                    <w:pStyle w:val="Prrafodelista"/>
                    <w:ind w:left="0"/>
                    <w:contextualSpacing/>
                    <w:jc w:val="center"/>
                    <w:rPr>
                      <w:rFonts w:ascii="Calibri" w:hAnsi="Calibri" w:cs="Calibri"/>
                      <w:b/>
                      <w:sz w:val="22"/>
                      <w:szCs w:val="22"/>
                      <w:lang w:val="es-MX"/>
                    </w:rPr>
                  </w:pPr>
                  <w:r w:rsidRPr="007B680D">
                    <w:rPr>
                      <w:rFonts w:ascii="Calibri" w:hAnsi="Calibri" w:cs="Calibri"/>
                      <w:b/>
                      <w:sz w:val="22"/>
                      <w:szCs w:val="22"/>
                      <w:lang w:val="es-MX"/>
                    </w:rPr>
                    <w:t>PINTURA DEL GABINETE</w:t>
                  </w:r>
                </w:p>
                <w:p w:rsidR="003B705F" w:rsidRPr="007B680D" w:rsidRDefault="003B705F" w:rsidP="00E644CB">
                  <w:pPr>
                    <w:pStyle w:val="Prrafodelista"/>
                    <w:ind w:left="0"/>
                    <w:contextualSpacing/>
                    <w:jc w:val="center"/>
                    <w:rPr>
                      <w:rFonts w:ascii="Calibri" w:hAnsi="Calibri" w:cs="Calibri"/>
                      <w:b/>
                      <w:sz w:val="22"/>
                      <w:szCs w:val="22"/>
                      <w:lang w:val="es-MX"/>
                    </w:rPr>
                  </w:pPr>
                  <w:r w:rsidRPr="007B680D">
                    <w:rPr>
                      <w:rFonts w:ascii="Calibri" w:hAnsi="Calibri" w:cs="Calibri"/>
                      <w:b/>
                      <w:sz w:val="22"/>
                      <w:szCs w:val="22"/>
                      <w:lang w:val="es-MX"/>
                    </w:rPr>
                    <w:t>(UNIDADES)</w:t>
                  </w:r>
                </w:p>
              </w:tc>
              <w:tc>
                <w:tcPr>
                  <w:tcW w:w="1192" w:type="pct"/>
                  <w:tcBorders>
                    <w:top w:val="single" w:sz="4" w:space="0" w:color="auto"/>
                    <w:left w:val="nil"/>
                    <w:bottom w:val="single" w:sz="4" w:space="0" w:color="auto"/>
                    <w:right w:val="single" w:sz="4" w:space="0" w:color="auto"/>
                  </w:tcBorders>
                  <w:shd w:val="clear" w:color="auto" w:fill="C2D69B"/>
                  <w:noWrap/>
                  <w:vAlign w:val="center"/>
                  <w:hideMark/>
                </w:tcPr>
                <w:p w:rsidR="003B705F" w:rsidRPr="007B680D" w:rsidRDefault="003B705F" w:rsidP="00E644CB">
                  <w:pPr>
                    <w:pStyle w:val="Prrafodelista"/>
                    <w:ind w:left="0"/>
                    <w:contextualSpacing/>
                    <w:jc w:val="center"/>
                    <w:rPr>
                      <w:rFonts w:ascii="Calibri" w:hAnsi="Calibri" w:cs="Calibri"/>
                      <w:b/>
                      <w:sz w:val="22"/>
                      <w:szCs w:val="22"/>
                      <w:lang w:val="es-MX"/>
                    </w:rPr>
                  </w:pPr>
                  <w:r w:rsidRPr="007B680D">
                    <w:rPr>
                      <w:rFonts w:ascii="Calibri" w:hAnsi="Calibri" w:cs="Calibri"/>
                      <w:b/>
                      <w:sz w:val="22"/>
                      <w:szCs w:val="22"/>
                      <w:lang w:val="es-MX"/>
                    </w:rPr>
                    <w:t>ADECUACIÓN DE VISORES DESALINEADOS</w:t>
                  </w:r>
                </w:p>
                <w:p w:rsidR="003B705F" w:rsidRPr="007B680D" w:rsidRDefault="003B705F" w:rsidP="00E644CB">
                  <w:pPr>
                    <w:pStyle w:val="Prrafodelista"/>
                    <w:ind w:left="0"/>
                    <w:contextualSpacing/>
                    <w:jc w:val="center"/>
                    <w:rPr>
                      <w:rFonts w:ascii="Calibri" w:hAnsi="Calibri" w:cs="Calibri"/>
                      <w:b/>
                      <w:sz w:val="22"/>
                      <w:szCs w:val="22"/>
                      <w:lang w:val="es-MX"/>
                    </w:rPr>
                  </w:pPr>
                  <w:r w:rsidRPr="007B680D">
                    <w:rPr>
                      <w:rFonts w:ascii="Calibri" w:hAnsi="Calibri" w:cs="Calibri"/>
                      <w:b/>
                      <w:sz w:val="22"/>
                      <w:szCs w:val="22"/>
                      <w:lang w:val="es-MX"/>
                    </w:rPr>
                    <w:t>(UNIDADES)</w:t>
                  </w:r>
                </w:p>
              </w:tc>
              <w:tc>
                <w:tcPr>
                  <w:tcW w:w="130" w:type="pct"/>
                  <w:tcBorders>
                    <w:top w:val="single" w:sz="4" w:space="0" w:color="auto"/>
                    <w:left w:val="nil"/>
                    <w:bottom w:val="single" w:sz="4" w:space="0" w:color="auto"/>
                    <w:right w:val="nil"/>
                  </w:tcBorders>
                  <w:shd w:val="clear" w:color="auto" w:fill="C2D69B"/>
                </w:tcPr>
                <w:p w:rsidR="003B705F" w:rsidRPr="007B680D" w:rsidRDefault="003B705F" w:rsidP="00E644CB">
                  <w:pPr>
                    <w:pStyle w:val="Prrafodelista"/>
                    <w:ind w:left="0"/>
                    <w:contextualSpacing/>
                    <w:jc w:val="center"/>
                    <w:rPr>
                      <w:rFonts w:ascii="Calibri" w:hAnsi="Calibri" w:cs="Calibri"/>
                      <w:b/>
                      <w:sz w:val="22"/>
                      <w:szCs w:val="22"/>
                      <w:lang w:val="es-MX"/>
                    </w:rPr>
                  </w:pPr>
                </w:p>
              </w:tc>
              <w:tc>
                <w:tcPr>
                  <w:tcW w:w="1026" w:type="pct"/>
                  <w:tcBorders>
                    <w:top w:val="single" w:sz="4" w:space="0" w:color="auto"/>
                    <w:left w:val="nil"/>
                    <w:bottom w:val="single" w:sz="4" w:space="0" w:color="auto"/>
                    <w:right w:val="single" w:sz="4" w:space="0" w:color="auto"/>
                  </w:tcBorders>
                  <w:shd w:val="clear" w:color="auto" w:fill="C2D69B"/>
                  <w:noWrap/>
                  <w:vAlign w:val="center"/>
                  <w:hideMark/>
                </w:tcPr>
                <w:p w:rsidR="003B705F" w:rsidRPr="007B680D" w:rsidRDefault="003B705F" w:rsidP="00E644CB">
                  <w:pPr>
                    <w:pStyle w:val="Prrafodelista"/>
                    <w:ind w:left="0"/>
                    <w:contextualSpacing/>
                    <w:jc w:val="center"/>
                    <w:rPr>
                      <w:rFonts w:ascii="Calibri" w:hAnsi="Calibri" w:cs="Calibri"/>
                      <w:b/>
                      <w:sz w:val="22"/>
                      <w:szCs w:val="22"/>
                      <w:lang w:val="es-MX"/>
                    </w:rPr>
                  </w:pPr>
                  <w:r w:rsidRPr="007B680D">
                    <w:rPr>
                      <w:rFonts w:ascii="Calibri" w:hAnsi="Calibri" w:cs="Calibri"/>
                      <w:b/>
                      <w:sz w:val="22"/>
                      <w:szCs w:val="22"/>
                      <w:lang w:val="es-MX"/>
                    </w:rPr>
                    <w:t>REPOSICIÓN DE TAPA DE GABINETE</w:t>
                  </w:r>
                </w:p>
                <w:p w:rsidR="003B705F" w:rsidRPr="007B680D" w:rsidRDefault="003B705F" w:rsidP="00E644CB">
                  <w:pPr>
                    <w:pStyle w:val="Prrafodelista"/>
                    <w:ind w:left="0"/>
                    <w:contextualSpacing/>
                    <w:jc w:val="center"/>
                    <w:rPr>
                      <w:rFonts w:ascii="Calibri" w:hAnsi="Calibri" w:cs="Calibri"/>
                      <w:b/>
                      <w:sz w:val="22"/>
                      <w:szCs w:val="22"/>
                      <w:lang w:val="es-MX"/>
                    </w:rPr>
                  </w:pPr>
                  <w:r w:rsidRPr="007B680D">
                    <w:rPr>
                      <w:rFonts w:ascii="Calibri" w:hAnsi="Calibri" w:cs="Calibri"/>
                      <w:b/>
                      <w:sz w:val="22"/>
                      <w:szCs w:val="22"/>
                      <w:lang w:val="es-MX"/>
                    </w:rPr>
                    <w:t>(UNIDADES)</w:t>
                  </w:r>
                </w:p>
              </w:tc>
            </w:tr>
            <w:tr w:rsidR="003B705F" w:rsidRPr="007B680D" w:rsidTr="003046E3">
              <w:trPr>
                <w:trHeight w:val="317"/>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16</w:t>
                  </w:r>
                </w:p>
              </w:tc>
              <w:tc>
                <w:tcPr>
                  <w:tcW w:w="1107"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51</w:t>
                  </w:r>
                </w:p>
              </w:tc>
              <w:tc>
                <w:tcPr>
                  <w:tcW w:w="733"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7</w:t>
                  </w:r>
                </w:p>
              </w:tc>
              <w:tc>
                <w:tcPr>
                  <w:tcW w:w="1192"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134</w:t>
                  </w:r>
                </w:p>
              </w:tc>
              <w:tc>
                <w:tcPr>
                  <w:tcW w:w="130" w:type="pct"/>
                  <w:tcBorders>
                    <w:top w:val="nil"/>
                    <w:left w:val="nil"/>
                    <w:bottom w:val="single" w:sz="4" w:space="0" w:color="auto"/>
                    <w:right w:val="nil"/>
                  </w:tcBorders>
                </w:tcPr>
                <w:p w:rsidR="003B705F" w:rsidRPr="007B680D" w:rsidRDefault="003B705F" w:rsidP="00E644CB">
                  <w:pPr>
                    <w:pStyle w:val="Prrafodelista"/>
                    <w:ind w:left="0"/>
                    <w:contextualSpacing/>
                    <w:jc w:val="center"/>
                    <w:rPr>
                      <w:rFonts w:ascii="Calibri" w:hAnsi="Calibri" w:cs="Calibri"/>
                      <w:sz w:val="22"/>
                      <w:szCs w:val="22"/>
                      <w:lang w:val="es-MX"/>
                    </w:rPr>
                  </w:pPr>
                </w:p>
              </w:tc>
              <w:tc>
                <w:tcPr>
                  <w:tcW w:w="1026"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0</w:t>
                  </w:r>
                </w:p>
              </w:tc>
            </w:tr>
            <w:tr w:rsidR="003B705F" w:rsidRPr="007B680D" w:rsidTr="003046E3">
              <w:trPr>
                <w:trHeight w:val="317"/>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18</w:t>
                  </w:r>
                </w:p>
              </w:tc>
              <w:tc>
                <w:tcPr>
                  <w:tcW w:w="1107"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1</w:t>
                  </w:r>
                </w:p>
              </w:tc>
              <w:tc>
                <w:tcPr>
                  <w:tcW w:w="733"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5</w:t>
                  </w:r>
                </w:p>
              </w:tc>
              <w:tc>
                <w:tcPr>
                  <w:tcW w:w="1192"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171</w:t>
                  </w:r>
                </w:p>
              </w:tc>
              <w:tc>
                <w:tcPr>
                  <w:tcW w:w="130" w:type="pct"/>
                  <w:tcBorders>
                    <w:top w:val="nil"/>
                    <w:left w:val="nil"/>
                    <w:bottom w:val="single" w:sz="4" w:space="0" w:color="auto"/>
                    <w:right w:val="nil"/>
                  </w:tcBorders>
                </w:tcPr>
                <w:p w:rsidR="003B705F" w:rsidRPr="007B680D" w:rsidRDefault="003B705F" w:rsidP="00E644CB">
                  <w:pPr>
                    <w:pStyle w:val="Prrafodelista"/>
                    <w:ind w:left="0"/>
                    <w:contextualSpacing/>
                    <w:jc w:val="center"/>
                    <w:rPr>
                      <w:rFonts w:ascii="Calibri" w:hAnsi="Calibri" w:cs="Calibri"/>
                      <w:sz w:val="22"/>
                      <w:szCs w:val="22"/>
                      <w:lang w:val="es-MX"/>
                    </w:rPr>
                  </w:pPr>
                </w:p>
              </w:tc>
              <w:tc>
                <w:tcPr>
                  <w:tcW w:w="1026"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0</w:t>
                  </w:r>
                </w:p>
              </w:tc>
            </w:tr>
            <w:tr w:rsidR="003B705F" w:rsidRPr="007B680D" w:rsidTr="003046E3">
              <w:trPr>
                <w:trHeight w:val="317"/>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21</w:t>
                  </w:r>
                </w:p>
              </w:tc>
              <w:tc>
                <w:tcPr>
                  <w:tcW w:w="1107"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3</w:t>
                  </w:r>
                </w:p>
              </w:tc>
              <w:tc>
                <w:tcPr>
                  <w:tcW w:w="733"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11</w:t>
                  </w:r>
                </w:p>
              </w:tc>
              <w:tc>
                <w:tcPr>
                  <w:tcW w:w="1192"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108</w:t>
                  </w:r>
                </w:p>
              </w:tc>
              <w:tc>
                <w:tcPr>
                  <w:tcW w:w="130" w:type="pct"/>
                  <w:tcBorders>
                    <w:top w:val="nil"/>
                    <w:left w:val="nil"/>
                    <w:bottom w:val="single" w:sz="4" w:space="0" w:color="auto"/>
                    <w:right w:val="nil"/>
                  </w:tcBorders>
                </w:tcPr>
                <w:p w:rsidR="003B705F" w:rsidRPr="007B680D" w:rsidRDefault="003B705F" w:rsidP="00E644CB">
                  <w:pPr>
                    <w:pStyle w:val="Prrafodelista"/>
                    <w:ind w:left="0"/>
                    <w:contextualSpacing/>
                    <w:jc w:val="center"/>
                    <w:rPr>
                      <w:rFonts w:ascii="Calibri" w:hAnsi="Calibri" w:cs="Calibri"/>
                      <w:sz w:val="22"/>
                      <w:szCs w:val="22"/>
                      <w:lang w:val="es-MX"/>
                    </w:rPr>
                  </w:pPr>
                </w:p>
              </w:tc>
              <w:tc>
                <w:tcPr>
                  <w:tcW w:w="1026"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2</w:t>
                  </w:r>
                </w:p>
              </w:tc>
            </w:tr>
            <w:tr w:rsidR="003B705F" w:rsidRPr="007B680D" w:rsidTr="003046E3">
              <w:trPr>
                <w:trHeight w:val="317"/>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25</w:t>
                  </w:r>
                </w:p>
              </w:tc>
              <w:tc>
                <w:tcPr>
                  <w:tcW w:w="1107"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4</w:t>
                  </w:r>
                </w:p>
              </w:tc>
              <w:tc>
                <w:tcPr>
                  <w:tcW w:w="733"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40</w:t>
                  </w:r>
                </w:p>
              </w:tc>
              <w:tc>
                <w:tcPr>
                  <w:tcW w:w="1192"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208</w:t>
                  </w:r>
                </w:p>
              </w:tc>
              <w:tc>
                <w:tcPr>
                  <w:tcW w:w="130" w:type="pct"/>
                  <w:tcBorders>
                    <w:top w:val="nil"/>
                    <w:left w:val="nil"/>
                    <w:bottom w:val="single" w:sz="4" w:space="0" w:color="auto"/>
                    <w:right w:val="nil"/>
                  </w:tcBorders>
                </w:tcPr>
                <w:p w:rsidR="003B705F" w:rsidRPr="007B680D" w:rsidRDefault="003B705F" w:rsidP="00E644CB">
                  <w:pPr>
                    <w:pStyle w:val="Prrafodelista"/>
                    <w:ind w:left="0"/>
                    <w:contextualSpacing/>
                    <w:jc w:val="center"/>
                    <w:rPr>
                      <w:rFonts w:ascii="Calibri" w:hAnsi="Calibri" w:cs="Calibri"/>
                      <w:sz w:val="22"/>
                      <w:szCs w:val="22"/>
                      <w:lang w:val="es-MX"/>
                    </w:rPr>
                  </w:pPr>
                </w:p>
              </w:tc>
              <w:tc>
                <w:tcPr>
                  <w:tcW w:w="1026"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0</w:t>
                  </w:r>
                </w:p>
              </w:tc>
            </w:tr>
            <w:tr w:rsidR="003B705F" w:rsidRPr="007B680D" w:rsidTr="003046E3">
              <w:trPr>
                <w:trHeight w:val="317"/>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27</w:t>
                  </w:r>
                </w:p>
              </w:tc>
              <w:tc>
                <w:tcPr>
                  <w:tcW w:w="1107"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52</w:t>
                  </w:r>
                </w:p>
              </w:tc>
              <w:tc>
                <w:tcPr>
                  <w:tcW w:w="733"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51</w:t>
                  </w:r>
                </w:p>
              </w:tc>
              <w:tc>
                <w:tcPr>
                  <w:tcW w:w="1192"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101</w:t>
                  </w:r>
                </w:p>
              </w:tc>
              <w:tc>
                <w:tcPr>
                  <w:tcW w:w="130" w:type="pct"/>
                  <w:tcBorders>
                    <w:top w:val="nil"/>
                    <w:left w:val="nil"/>
                    <w:bottom w:val="single" w:sz="4" w:space="0" w:color="auto"/>
                    <w:right w:val="nil"/>
                  </w:tcBorders>
                </w:tcPr>
                <w:p w:rsidR="003B705F" w:rsidRPr="007B680D" w:rsidRDefault="003B705F" w:rsidP="00E644CB">
                  <w:pPr>
                    <w:pStyle w:val="Prrafodelista"/>
                    <w:ind w:left="0"/>
                    <w:contextualSpacing/>
                    <w:jc w:val="center"/>
                    <w:rPr>
                      <w:rFonts w:ascii="Calibri" w:hAnsi="Calibri" w:cs="Calibri"/>
                      <w:sz w:val="22"/>
                      <w:szCs w:val="22"/>
                      <w:lang w:val="es-MX"/>
                    </w:rPr>
                  </w:pPr>
                </w:p>
              </w:tc>
              <w:tc>
                <w:tcPr>
                  <w:tcW w:w="1026"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2</w:t>
                  </w:r>
                </w:p>
              </w:tc>
            </w:tr>
            <w:tr w:rsidR="003B705F" w:rsidRPr="007B680D" w:rsidTr="003046E3">
              <w:trPr>
                <w:trHeight w:val="317"/>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31</w:t>
                  </w:r>
                </w:p>
              </w:tc>
              <w:tc>
                <w:tcPr>
                  <w:tcW w:w="1107"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53</w:t>
                  </w:r>
                </w:p>
              </w:tc>
              <w:tc>
                <w:tcPr>
                  <w:tcW w:w="733"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22</w:t>
                  </w:r>
                </w:p>
              </w:tc>
              <w:tc>
                <w:tcPr>
                  <w:tcW w:w="1192"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109</w:t>
                  </w:r>
                </w:p>
              </w:tc>
              <w:tc>
                <w:tcPr>
                  <w:tcW w:w="130" w:type="pct"/>
                  <w:tcBorders>
                    <w:top w:val="nil"/>
                    <w:left w:val="nil"/>
                    <w:bottom w:val="single" w:sz="4" w:space="0" w:color="auto"/>
                    <w:right w:val="nil"/>
                  </w:tcBorders>
                </w:tcPr>
                <w:p w:rsidR="003B705F" w:rsidRPr="007B680D" w:rsidRDefault="003B705F" w:rsidP="00E644CB">
                  <w:pPr>
                    <w:pStyle w:val="Prrafodelista"/>
                    <w:ind w:left="0"/>
                    <w:contextualSpacing/>
                    <w:jc w:val="center"/>
                    <w:rPr>
                      <w:rFonts w:ascii="Calibri" w:hAnsi="Calibri" w:cs="Calibri"/>
                      <w:sz w:val="22"/>
                      <w:szCs w:val="22"/>
                      <w:lang w:val="es-MX"/>
                    </w:rPr>
                  </w:pPr>
                </w:p>
              </w:tc>
              <w:tc>
                <w:tcPr>
                  <w:tcW w:w="1026"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sz w:val="22"/>
                      <w:szCs w:val="22"/>
                      <w:lang w:val="es-MX"/>
                    </w:rPr>
                  </w:pPr>
                  <w:r w:rsidRPr="007B680D">
                    <w:rPr>
                      <w:rFonts w:ascii="Calibri" w:hAnsi="Calibri" w:cs="Calibri"/>
                      <w:sz w:val="22"/>
                      <w:szCs w:val="22"/>
                      <w:lang w:val="es-MX"/>
                    </w:rPr>
                    <w:t>0</w:t>
                  </w:r>
                </w:p>
              </w:tc>
            </w:tr>
            <w:tr w:rsidR="003B705F" w:rsidRPr="007B680D" w:rsidTr="003046E3">
              <w:trPr>
                <w:trHeight w:val="317"/>
              </w:trPr>
              <w:tc>
                <w:tcPr>
                  <w:tcW w:w="813" w:type="pct"/>
                  <w:tcBorders>
                    <w:top w:val="nil"/>
                    <w:left w:val="single" w:sz="4" w:space="0" w:color="auto"/>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b/>
                      <w:sz w:val="22"/>
                      <w:szCs w:val="22"/>
                      <w:lang w:val="es-MX"/>
                    </w:rPr>
                  </w:pPr>
                  <w:r w:rsidRPr="007B680D">
                    <w:rPr>
                      <w:rFonts w:ascii="Calibri" w:hAnsi="Calibri" w:cs="Calibri"/>
                      <w:b/>
                      <w:sz w:val="22"/>
                      <w:szCs w:val="22"/>
                      <w:lang w:val="es-MX"/>
                    </w:rPr>
                    <w:t>TOTAL</w:t>
                  </w:r>
                </w:p>
              </w:tc>
              <w:tc>
                <w:tcPr>
                  <w:tcW w:w="1107"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b/>
                      <w:sz w:val="22"/>
                      <w:szCs w:val="22"/>
                      <w:lang w:val="es-MX"/>
                    </w:rPr>
                  </w:pPr>
                  <w:r w:rsidRPr="007B680D">
                    <w:rPr>
                      <w:rFonts w:ascii="Calibri" w:hAnsi="Calibri" w:cs="Calibri"/>
                      <w:b/>
                      <w:sz w:val="22"/>
                      <w:szCs w:val="22"/>
                      <w:lang w:val="es-MX"/>
                    </w:rPr>
                    <w:t>164</w:t>
                  </w:r>
                </w:p>
              </w:tc>
              <w:tc>
                <w:tcPr>
                  <w:tcW w:w="733"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b/>
                      <w:sz w:val="22"/>
                      <w:szCs w:val="22"/>
                      <w:lang w:val="es-MX"/>
                    </w:rPr>
                  </w:pPr>
                  <w:r w:rsidRPr="007B680D">
                    <w:rPr>
                      <w:rFonts w:ascii="Calibri" w:hAnsi="Calibri" w:cs="Calibri"/>
                      <w:b/>
                      <w:sz w:val="22"/>
                      <w:szCs w:val="22"/>
                      <w:lang w:val="es-MX"/>
                    </w:rPr>
                    <w:t>136</w:t>
                  </w:r>
                </w:p>
              </w:tc>
              <w:tc>
                <w:tcPr>
                  <w:tcW w:w="1192"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b/>
                      <w:sz w:val="22"/>
                      <w:szCs w:val="22"/>
                      <w:lang w:val="es-MX"/>
                    </w:rPr>
                  </w:pPr>
                  <w:r w:rsidRPr="007B680D">
                    <w:rPr>
                      <w:rFonts w:ascii="Calibri" w:hAnsi="Calibri" w:cs="Calibri"/>
                      <w:b/>
                      <w:sz w:val="22"/>
                      <w:szCs w:val="22"/>
                      <w:lang w:val="es-MX"/>
                    </w:rPr>
                    <w:t>831</w:t>
                  </w:r>
                </w:p>
              </w:tc>
              <w:tc>
                <w:tcPr>
                  <w:tcW w:w="130" w:type="pct"/>
                  <w:tcBorders>
                    <w:top w:val="nil"/>
                    <w:left w:val="nil"/>
                    <w:bottom w:val="single" w:sz="4" w:space="0" w:color="auto"/>
                    <w:right w:val="nil"/>
                  </w:tcBorders>
                </w:tcPr>
                <w:p w:rsidR="003B705F" w:rsidRPr="007B680D" w:rsidRDefault="003B705F" w:rsidP="00E644CB">
                  <w:pPr>
                    <w:pStyle w:val="Prrafodelista"/>
                    <w:ind w:left="0"/>
                    <w:contextualSpacing/>
                    <w:jc w:val="center"/>
                    <w:rPr>
                      <w:rFonts w:ascii="Calibri" w:hAnsi="Calibri" w:cs="Calibri"/>
                      <w:b/>
                      <w:sz w:val="22"/>
                      <w:szCs w:val="22"/>
                      <w:lang w:val="es-MX"/>
                    </w:rPr>
                  </w:pPr>
                </w:p>
              </w:tc>
              <w:tc>
                <w:tcPr>
                  <w:tcW w:w="1026" w:type="pct"/>
                  <w:tcBorders>
                    <w:top w:val="nil"/>
                    <w:left w:val="nil"/>
                    <w:bottom w:val="single" w:sz="4" w:space="0" w:color="auto"/>
                    <w:right w:val="single" w:sz="4" w:space="0" w:color="auto"/>
                  </w:tcBorders>
                  <w:shd w:val="clear" w:color="auto" w:fill="auto"/>
                  <w:noWrap/>
                  <w:vAlign w:val="bottom"/>
                  <w:hideMark/>
                </w:tcPr>
                <w:p w:rsidR="003B705F" w:rsidRPr="007B680D" w:rsidRDefault="003B705F" w:rsidP="00E644CB">
                  <w:pPr>
                    <w:pStyle w:val="Prrafodelista"/>
                    <w:ind w:left="0"/>
                    <w:contextualSpacing/>
                    <w:jc w:val="center"/>
                    <w:rPr>
                      <w:rFonts w:ascii="Calibri" w:hAnsi="Calibri" w:cs="Calibri"/>
                      <w:b/>
                      <w:sz w:val="22"/>
                      <w:szCs w:val="22"/>
                      <w:lang w:val="es-MX"/>
                    </w:rPr>
                  </w:pPr>
                  <w:r w:rsidRPr="007B680D">
                    <w:rPr>
                      <w:rFonts w:ascii="Calibri" w:hAnsi="Calibri" w:cs="Calibri"/>
                      <w:b/>
                      <w:sz w:val="22"/>
                      <w:szCs w:val="22"/>
                      <w:lang w:val="es-MX"/>
                    </w:rPr>
                    <w:t>4</w:t>
                  </w:r>
                </w:p>
              </w:tc>
            </w:tr>
          </w:tbl>
          <w:p w:rsidR="003B705F" w:rsidRPr="00CB16FE" w:rsidRDefault="003B705F" w:rsidP="00E644CB">
            <w:pPr>
              <w:jc w:val="both"/>
              <w:rPr>
                <w:rFonts w:ascii="Calibri" w:hAnsi="Calibri" w:cs="Calibri"/>
                <w:sz w:val="22"/>
                <w:szCs w:val="22"/>
              </w:rPr>
            </w:pPr>
            <w:r>
              <w:rPr>
                <w:rFonts w:ascii="Calibri" w:hAnsi="Calibri" w:cs="Calibri"/>
                <w:sz w:val="22"/>
                <w:szCs w:val="22"/>
              </w:rPr>
              <w:t xml:space="preserve">   </w:t>
            </w:r>
          </w:p>
        </w:tc>
      </w:tr>
      <w:tr w:rsidR="003B705F" w:rsidRPr="00CB16FE" w:rsidTr="00E644CB">
        <w:tc>
          <w:tcPr>
            <w:tcW w:w="9322" w:type="dxa"/>
            <w:shd w:val="clear" w:color="auto" w:fill="8DB3E2"/>
          </w:tcPr>
          <w:p w:rsidR="003B705F" w:rsidRPr="00CB16FE" w:rsidRDefault="003B705F" w:rsidP="00E644CB">
            <w:pPr>
              <w:autoSpaceDE w:val="0"/>
              <w:autoSpaceDN w:val="0"/>
              <w:adjustRightInd w:val="0"/>
              <w:jc w:val="both"/>
              <w:rPr>
                <w:rFonts w:ascii="Calibri" w:hAnsi="Calibri" w:cs="Calibri"/>
                <w:sz w:val="22"/>
                <w:szCs w:val="22"/>
              </w:rPr>
            </w:pPr>
            <w:r w:rsidRPr="00CB16FE">
              <w:rPr>
                <w:rFonts w:ascii="Calibri" w:hAnsi="Calibri" w:cs="Calibri"/>
                <w:b/>
                <w:bCs/>
                <w:sz w:val="22"/>
                <w:szCs w:val="22"/>
              </w:rPr>
              <w:t xml:space="preserve">FISCAL DEL SERVICIO </w:t>
            </w:r>
          </w:p>
        </w:tc>
      </w:tr>
      <w:tr w:rsidR="003B705F" w:rsidRPr="008E4064" w:rsidTr="00E644CB">
        <w:tc>
          <w:tcPr>
            <w:tcW w:w="9322" w:type="dxa"/>
            <w:shd w:val="clear" w:color="auto" w:fill="auto"/>
          </w:tcPr>
          <w:p w:rsidR="003B705F" w:rsidRPr="008E4064" w:rsidRDefault="003B705F" w:rsidP="00E644CB">
            <w:pPr>
              <w:autoSpaceDE w:val="0"/>
              <w:autoSpaceDN w:val="0"/>
              <w:adjustRightInd w:val="0"/>
              <w:spacing w:before="120"/>
              <w:jc w:val="both"/>
              <w:rPr>
                <w:rFonts w:ascii="Calibri" w:hAnsi="Calibri" w:cs="Calibri"/>
                <w:sz w:val="22"/>
                <w:szCs w:val="22"/>
              </w:rPr>
            </w:pPr>
            <w:r w:rsidRPr="008E4064">
              <w:rPr>
                <w:rFonts w:ascii="Calibri" w:hAnsi="Calibri" w:cs="Calibri"/>
                <w:sz w:val="22"/>
                <w:szCs w:val="22"/>
              </w:rPr>
              <w:t xml:space="preserve">Se designará un FISCAL DEL SERVICIO para fines de seguimiento y control del servicio. </w:t>
            </w:r>
          </w:p>
          <w:p w:rsidR="003B705F" w:rsidRPr="008E4064" w:rsidRDefault="003B705F" w:rsidP="00E644CB">
            <w:pPr>
              <w:autoSpaceDE w:val="0"/>
              <w:autoSpaceDN w:val="0"/>
              <w:adjustRightInd w:val="0"/>
              <w:jc w:val="both"/>
              <w:rPr>
                <w:rFonts w:ascii="Calibri" w:hAnsi="Calibri" w:cs="Calibri"/>
                <w:sz w:val="22"/>
                <w:szCs w:val="22"/>
              </w:rPr>
            </w:pPr>
          </w:p>
          <w:p w:rsidR="003B705F" w:rsidRPr="008E4064" w:rsidRDefault="003B705F" w:rsidP="00E644CB">
            <w:pPr>
              <w:autoSpaceDE w:val="0"/>
              <w:autoSpaceDN w:val="0"/>
              <w:adjustRightInd w:val="0"/>
              <w:spacing w:after="120"/>
              <w:jc w:val="both"/>
              <w:rPr>
                <w:rFonts w:ascii="Calibri" w:hAnsi="Calibri" w:cs="Calibri"/>
                <w:sz w:val="22"/>
                <w:szCs w:val="22"/>
              </w:rPr>
            </w:pPr>
            <w:r w:rsidRPr="008E4064">
              <w:rPr>
                <w:rFonts w:ascii="Calibri" w:hAnsi="Calibri" w:cs="Calibri"/>
                <w:sz w:val="22"/>
                <w:szCs w:val="22"/>
              </w:rPr>
              <w:t>Las funciones específicas del FISCAL DEL SERVICIO deben ser establecidas por la Unidad Solicitante y estarán de acuerdo a las exigencias que éstos requieran para seguimiento y control del servicio.</w:t>
            </w:r>
          </w:p>
        </w:tc>
      </w:tr>
      <w:tr w:rsidR="003B705F" w:rsidRPr="00CB16FE" w:rsidTr="00E644CB">
        <w:tc>
          <w:tcPr>
            <w:tcW w:w="9322" w:type="dxa"/>
            <w:shd w:val="clear" w:color="auto" w:fill="8DB3E2"/>
          </w:tcPr>
          <w:p w:rsidR="003B705F" w:rsidRPr="00CB16FE" w:rsidRDefault="003B705F" w:rsidP="00E644CB">
            <w:pPr>
              <w:rPr>
                <w:rFonts w:ascii="Calibri" w:hAnsi="Calibri" w:cs="Calibri"/>
                <w:sz w:val="22"/>
                <w:szCs w:val="22"/>
              </w:rPr>
            </w:pPr>
            <w:r w:rsidRPr="00CB16FE">
              <w:rPr>
                <w:rFonts w:ascii="Calibri" w:hAnsi="Calibri" w:cs="Calibri"/>
                <w:b/>
                <w:bCs/>
                <w:sz w:val="22"/>
                <w:szCs w:val="22"/>
              </w:rPr>
              <w:t>TIEMPO DE RESPUESTA</w:t>
            </w:r>
          </w:p>
        </w:tc>
      </w:tr>
      <w:tr w:rsidR="003B705F" w:rsidRPr="007239E1" w:rsidTr="00E644CB">
        <w:tc>
          <w:tcPr>
            <w:tcW w:w="9322" w:type="dxa"/>
            <w:shd w:val="clear" w:color="auto" w:fill="auto"/>
          </w:tcPr>
          <w:p w:rsidR="003B705F" w:rsidRPr="007239E1" w:rsidRDefault="003B705F" w:rsidP="00E644CB">
            <w:pPr>
              <w:pStyle w:val="Prrafodelista"/>
              <w:ind w:left="0"/>
              <w:contextualSpacing/>
              <w:jc w:val="both"/>
              <w:rPr>
                <w:rFonts w:ascii="Calibri" w:hAnsi="Calibri" w:cs="Calibri"/>
                <w:sz w:val="22"/>
                <w:szCs w:val="22"/>
                <w:lang w:val="es-MX"/>
              </w:rPr>
            </w:pPr>
            <w:r w:rsidRPr="007239E1">
              <w:rPr>
                <w:rFonts w:ascii="Calibri" w:hAnsi="Calibri" w:cs="Calibri"/>
                <w:sz w:val="22"/>
                <w:szCs w:val="22"/>
                <w:lang w:val="es-MX"/>
              </w:rPr>
              <w:t>De presentarse alguna eventualidad en el servicio en su recepción, la empresa Contratista deberá subsanar las observaciones, corriendo por su cuenta el gasto en que incurra.</w:t>
            </w:r>
          </w:p>
          <w:p w:rsidR="003B705F" w:rsidRPr="007239E1" w:rsidRDefault="003B705F" w:rsidP="00E644CB">
            <w:pPr>
              <w:pStyle w:val="Prrafodelista"/>
              <w:ind w:left="0"/>
              <w:contextualSpacing/>
              <w:jc w:val="both"/>
              <w:rPr>
                <w:rFonts w:ascii="Calibri" w:hAnsi="Calibri" w:cs="Calibri"/>
                <w:sz w:val="22"/>
                <w:szCs w:val="22"/>
                <w:lang w:val="es-MX"/>
              </w:rPr>
            </w:pPr>
          </w:p>
          <w:p w:rsidR="003B705F" w:rsidRPr="007239E1" w:rsidRDefault="003B705F" w:rsidP="00E644CB">
            <w:pPr>
              <w:pStyle w:val="Prrafodelista"/>
              <w:ind w:left="0"/>
              <w:contextualSpacing/>
              <w:jc w:val="both"/>
              <w:rPr>
                <w:rFonts w:ascii="Calibri" w:hAnsi="Calibri" w:cs="Calibri"/>
                <w:sz w:val="22"/>
                <w:szCs w:val="22"/>
              </w:rPr>
            </w:pPr>
            <w:r w:rsidRPr="007239E1">
              <w:rPr>
                <w:rFonts w:ascii="Calibri" w:hAnsi="Calibri" w:cs="Calibri"/>
                <w:sz w:val="22"/>
                <w:szCs w:val="22"/>
                <w:lang w:val="es-MX"/>
              </w:rPr>
              <w:t xml:space="preserve">El tiempo de respuesta </w:t>
            </w:r>
            <w:r w:rsidRPr="007239E1">
              <w:rPr>
                <w:rFonts w:ascii="Calibri" w:hAnsi="Calibri" w:cs="Calibri"/>
                <w:sz w:val="22"/>
                <w:szCs w:val="22"/>
              </w:rPr>
              <w:t xml:space="preserve">en el que deberá atender </w:t>
            </w:r>
            <w:r w:rsidRPr="007239E1">
              <w:rPr>
                <w:rFonts w:ascii="Calibri" w:hAnsi="Calibri" w:cs="Calibri"/>
                <w:sz w:val="22"/>
                <w:szCs w:val="22"/>
                <w:lang w:val="es-MX"/>
              </w:rPr>
              <w:t>la empresa Contratista cualquier requerimiento del Fiscal del servicio ante eventualidades originadas por alguna falla y/u observación deberá ser de 24 horas como máximo.</w:t>
            </w:r>
          </w:p>
        </w:tc>
      </w:tr>
      <w:tr w:rsidR="003B705F" w:rsidRPr="00CB16FE" w:rsidTr="00E644CB">
        <w:tc>
          <w:tcPr>
            <w:tcW w:w="9322" w:type="dxa"/>
            <w:shd w:val="clear" w:color="auto" w:fill="8DB3E2"/>
          </w:tcPr>
          <w:p w:rsidR="003B705F" w:rsidRPr="00CB16FE" w:rsidRDefault="003B705F" w:rsidP="00E644CB">
            <w:pPr>
              <w:autoSpaceDE w:val="0"/>
              <w:autoSpaceDN w:val="0"/>
              <w:adjustRightInd w:val="0"/>
              <w:rPr>
                <w:rFonts w:ascii="Calibri" w:hAnsi="Calibri" w:cs="Calibri"/>
                <w:sz w:val="22"/>
                <w:szCs w:val="22"/>
              </w:rPr>
            </w:pPr>
            <w:r w:rsidRPr="00CB16FE">
              <w:rPr>
                <w:rFonts w:ascii="Calibri" w:hAnsi="Calibri" w:cs="Calibri"/>
                <w:b/>
                <w:bCs/>
                <w:sz w:val="22"/>
                <w:szCs w:val="22"/>
              </w:rPr>
              <w:lastRenderedPageBreak/>
              <w:t xml:space="preserve">INSPECCIÓN Y PRUEBAS </w:t>
            </w:r>
          </w:p>
        </w:tc>
      </w:tr>
      <w:tr w:rsidR="003B705F" w:rsidRPr="00CB16FE" w:rsidTr="00E644CB">
        <w:tc>
          <w:tcPr>
            <w:tcW w:w="9322" w:type="dxa"/>
            <w:shd w:val="clear" w:color="auto" w:fill="auto"/>
          </w:tcPr>
          <w:p w:rsidR="003B705F" w:rsidRDefault="003B705F" w:rsidP="00E644CB">
            <w:pPr>
              <w:pStyle w:val="Prrafodelista"/>
              <w:ind w:left="0"/>
              <w:jc w:val="both"/>
              <w:rPr>
                <w:rFonts w:ascii="Calibri" w:hAnsi="Calibri" w:cs="Calibri"/>
                <w:sz w:val="22"/>
                <w:szCs w:val="22"/>
                <w:lang w:val="es-MX"/>
              </w:rPr>
            </w:pPr>
            <w:r w:rsidRPr="00B73668">
              <w:rPr>
                <w:rFonts w:ascii="Calibri" w:hAnsi="Calibri" w:cs="Calibri"/>
                <w:sz w:val="22"/>
                <w:szCs w:val="22"/>
                <w:lang w:val="es-MX"/>
              </w:rPr>
              <w:t xml:space="preserve">En el momento de realizar la entrega del servicio, el personal técnico de Y.P.F.B. en forma conjunta con el personal técnico del proveedor, realizará la </w:t>
            </w:r>
            <w:r>
              <w:rPr>
                <w:rFonts w:ascii="Calibri" w:hAnsi="Calibri" w:cs="Calibri"/>
                <w:sz w:val="22"/>
                <w:szCs w:val="22"/>
                <w:lang w:val="es-MX"/>
              </w:rPr>
              <w:t>inspec</w:t>
            </w:r>
            <w:r w:rsidRPr="00B73668">
              <w:rPr>
                <w:rFonts w:ascii="Calibri" w:hAnsi="Calibri" w:cs="Calibri"/>
                <w:sz w:val="22"/>
                <w:szCs w:val="22"/>
                <w:lang w:val="es-MX"/>
              </w:rPr>
              <w:t xml:space="preserve">ción correspondiente, a objeto de comprobar si cumplen o no con lo requerido por Y.P.F.B.   </w:t>
            </w:r>
          </w:p>
          <w:p w:rsidR="003046E3" w:rsidRPr="004A1622" w:rsidRDefault="003046E3" w:rsidP="00E644CB">
            <w:pPr>
              <w:pStyle w:val="Prrafodelista"/>
              <w:ind w:left="0"/>
              <w:jc w:val="both"/>
              <w:rPr>
                <w:rFonts w:ascii="Calibri" w:hAnsi="Calibri" w:cs="Calibri"/>
                <w:sz w:val="22"/>
                <w:szCs w:val="22"/>
                <w:lang w:val="es-MX"/>
              </w:rPr>
            </w:pPr>
          </w:p>
        </w:tc>
      </w:tr>
      <w:tr w:rsidR="003B705F" w:rsidRPr="00CB16FE" w:rsidTr="00E644CB">
        <w:tc>
          <w:tcPr>
            <w:tcW w:w="9322" w:type="dxa"/>
            <w:shd w:val="clear" w:color="auto" w:fill="8DB3E2"/>
          </w:tcPr>
          <w:p w:rsidR="003B705F" w:rsidRPr="00CB16FE" w:rsidRDefault="003B705F" w:rsidP="00E644CB">
            <w:pPr>
              <w:autoSpaceDE w:val="0"/>
              <w:autoSpaceDN w:val="0"/>
              <w:adjustRightInd w:val="0"/>
              <w:rPr>
                <w:rFonts w:ascii="Calibri" w:hAnsi="Calibri" w:cs="Calibri"/>
                <w:sz w:val="22"/>
                <w:szCs w:val="22"/>
              </w:rPr>
            </w:pPr>
            <w:r w:rsidRPr="005F2F71">
              <w:rPr>
                <w:rFonts w:ascii="Calibri" w:hAnsi="Calibri" w:cs="Calibri"/>
                <w:b/>
                <w:bCs/>
                <w:sz w:val="22"/>
                <w:szCs w:val="22"/>
              </w:rPr>
              <w:t>GARANTÍAS FINANCIERAS</w:t>
            </w:r>
          </w:p>
        </w:tc>
      </w:tr>
      <w:tr w:rsidR="003B705F" w:rsidRPr="00CB16FE" w:rsidTr="00E644CB">
        <w:tc>
          <w:tcPr>
            <w:tcW w:w="9322" w:type="dxa"/>
            <w:shd w:val="clear" w:color="auto" w:fill="auto"/>
          </w:tcPr>
          <w:p w:rsidR="003046E3" w:rsidRDefault="003046E3" w:rsidP="00E644CB">
            <w:pPr>
              <w:spacing w:after="120"/>
              <w:jc w:val="both"/>
              <w:rPr>
                <w:rFonts w:ascii="Calibri" w:hAnsi="Calibri"/>
                <w:b/>
                <w:bCs/>
                <w:sz w:val="22"/>
                <w:szCs w:val="22"/>
                <w:u w:val="single"/>
                <w:lang w:val="es-BO"/>
              </w:rPr>
            </w:pPr>
          </w:p>
          <w:p w:rsidR="003B705F" w:rsidRPr="001844BC" w:rsidRDefault="003B705F" w:rsidP="00E644CB">
            <w:pPr>
              <w:spacing w:after="120"/>
              <w:jc w:val="both"/>
              <w:rPr>
                <w:rFonts w:ascii="Calibri" w:hAnsi="Calibri"/>
                <w:b/>
                <w:bCs/>
                <w:sz w:val="22"/>
                <w:szCs w:val="22"/>
                <w:u w:val="single"/>
                <w:lang w:val="es-BO"/>
              </w:rPr>
            </w:pPr>
            <w:r w:rsidRPr="001844BC">
              <w:rPr>
                <w:rFonts w:ascii="Calibri" w:hAnsi="Calibri"/>
                <w:b/>
                <w:bCs/>
                <w:sz w:val="22"/>
                <w:szCs w:val="22"/>
                <w:u w:val="single"/>
                <w:lang w:val="es-BO"/>
              </w:rPr>
              <w:t>GARANTÍA DE SERIEDAD DE PROPUESTA</w:t>
            </w:r>
          </w:p>
          <w:p w:rsidR="003B705F" w:rsidRPr="001844BC" w:rsidRDefault="003B705F" w:rsidP="00E644CB">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B705F" w:rsidRPr="001844BC" w:rsidRDefault="003B705F" w:rsidP="00E644CB">
            <w:pPr>
              <w:pStyle w:val="Prrafodelista"/>
              <w:jc w:val="both"/>
              <w:rPr>
                <w:rFonts w:ascii="Calibri" w:hAnsi="Calibri"/>
                <w:sz w:val="22"/>
                <w:szCs w:val="22"/>
                <w:lang w:val="es-BO"/>
              </w:rPr>
            </w:pPr>
          </w:p>
          <w:p w:rsidR="003B705F" w:rsidRDefault="003B705F" w:rsidP="005445AF">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35227">
              <w:rPr>
                <w:rFonts w:ascii="Calibri" w:hAnsi="Calibri"/>
                <w:b/>
                <w:sz w:val="22"/>
                <w:szCs w:val="22"/>
                <w:lang w:val="es-BO"/>
              </w:rPr>
              <w:t>renovable, irrevocable y de ejecución inmediata</w:t>
            </w:r>
            <w:r w:rsidRPr="00435227">
              <w:rPr>
                <w:rFonts w:ascii="Calibri" w:hAnsi="Calibri"/>
                <w:sz w:val="22"/>
                <w:szCs w:val="22"/>
                <w:lang w:val="es-BO"/>
              </w:rPr>
              <w:t xml:space="preserve"> con vigencia de </w:t>
            </w:r>
            <w:r>
              <w:rPr>
                <w:rFonts w:ascii="Calibri" w:hAnsi="Calibri"/>
                <w:sz w:val="22"/>
                <w:szCs w:val="22"/>
                <w:lang w:val="es-BO"/>
              </w:rPr>
              <w:t>90</w:t>
            </w:r>
            <w:r w:rsidRPr="00435227">
              <w:rPr>
                <w:rFonts w:ascii="Calibri" w:hAnsi="Calibri"/>
                <w:sz w:val="22"/>
                <w:szCs w:val="22"/>
                <w:lang w:val="es-BO"/>
              </w:rPr>
              <w:t xml:space="preserve"> días </w:t>
            </w:r>
            <w:r>
              <w:rPr>
                <w:rFonts w:ascii="Calibri" w:hAnsi="Calibri"/>
                <w:sz w:val="22"/>
                <w:szCs w:val="22"/>
                <w:lang w:val="es-BO"/>
              </w:rPr>
              <w:t xml:space="preserve">calendario </w:t>
            </w:r>
            <w:r w:rsidRPr="00435227">
              <w:rPr>
                <w:rFonts w:ascii="Calibri" w:hAnsi="Calibri"/>
                <w:sz w:val="22"/>
                <w:szCs w:val="22"/>
                <w:lang w:val="es-BO"/>
              </w:rPr>
              <w:t xml:space="preserve">por un importe equivalente al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3B705F" w:rsidRDefault="003B705F" w:rsidP="005445AF">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Garantía a Primer Requerimiento</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w:t>
            </w:r>
            <w:r>
              <w:rPr>
                <w:rFonts w:ascii="Calibri" w:hAnsi="Calibri"/>
                <w:sz w:val="22"/>
                <w:szCs w:val="22"/>
                <w:lang w:val="es-BO"/>
              </w:rPr>
              <w:t xml:space="preserve"> 0,5 </w:t>
            </w:r>
            <w:r w:rsidRPr="00435227">
              <w:rPr>
                <w:rFonts w:ascii="Calibri" w:hAnsi="Calibri"/>
                <w:sz w:val="22"/>
                <w:szCs w:val="22"/>
                <w:lang w:val="es-BO"/>
              </w:rPr>
              <w:t>(%) del valor total la propuesta económica.</w:t>
            </w:r>
          </w:p>
          <w:p w:rsidR="003B705F" w:rsidRDefault="003B705F" w:rsidP="005445AF">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Póliza de caución a Primer requerimiento para Entidades Públicas</w:t>
            </w:r>
            <w:r w:rsidRPr="00435227">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 xml:space="preserve">días </w:t>
            </w:r>
            <w:r>
              <w:rPr>
                <w:rFonts w:ascii="Calibri" w:hAnsi="Calibri"/>
                <w:sz w:val="22"/>
                <w:szCs w:val="22"/>
                <w:lang w:val="es-BO"/>
              </w:rPr>
              <w:t xml:space="preserve">calendario </w:t>
            </w:r>
            <w:r w:rsidRPr="00435227">
              <w:rPr>
                <w:rFonts w:ascii="Calibri" w:hAnsi="Calibri"/>
                <w:sz w:val="22"/>
                <w:szCs w:val="22"/>
                <w:lang w:val="es-BO"/>
              </w:rPr>
              <w:t xml:space="preserve">a contar de la fecha prevista para la presentación de propuestas y por un importe equivalente de al menos a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3B705F" w:rsidRDefault="003B705F" w:rsidP="00E644CB">
            <w:pPr>
              <w:jc w:val="both"/>
              <w:rPr>
                <w:rFonts w:ascii="Calibri" w:hAnsi="Calibri"/>
                <w:b/>
                <w:bCs/>
                <w:sz w:val="22"/>
                <w:szCs w:val="22"/>
                <w:u w:val="single"/>
                <w:lang w:val="es-BO"/>
              </w:rPr>
            </w:pPr>
          </w:p>
          <w:p w:rsidR="003B705F" w:rsidRPr="001844BC" w:rsidRDefault="003B705F" w:rsidP="00E644CB">
            <w:pPr>
              <w:spacing w:after="120"/>
              <w:jc w:val="both"/>
              <w:rPr>
                <w:rFonts w:ascii="Calibri" w:hAnsi="Calibri"/>
                <w:b/>
                <w:bCs/>
                <w:sz w:val="22"/>
                <w:szCs w:val="22"/>
                <w:u w:val="single"/>
                <w:lang w:val="es-BO"/>
              </w:rPr>
            </w:pPr>
            <w:r w:rsidRPr="001844BC">
              <w:rPr>
                <w:rFonts w:ascii="Calibri" w:hAnsi="Calibri"/>
                <w:b/>
                <w:bCs/>
                <w:sz w:val="22"/>
                <w:szCs w:val="22"/>
                <w:u w:val="single"/>
                <w:lang w:val="es-BO"/>
              </w:rPr>
              <w:t xml:space="preserve">GARANTÍA DE </w:t>
            </w:r>
            <w:r w:rsidRPr="004033EA">
              <w:rPr>
                <w:rFonts w:ascii="Calibri" w:hAnsi="Calibri"/>
                <w:b/>
                <w:bCs/>
                <w:sz w:val="22"/>
                <w:szCs w:val="22"/>
                <w:u w:val="single"/>
                <w:lang w:val="es-BO"/>
              </w:rPr>
              <w:t>CORRECTA INVERSIÓN DE ANTICIPO</w:t>
            </w:r>
          </w:p>
          <w:p w:rsidR="003B705F" w:rsidRPr="001844BC" w:rsidRDefault="003B705F" w:rsidP="00E644CB">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B705F" w:rsidRPr="001844BC" w:rsidRDefault="003B705F" w:rsidP="00E644CB">
            <w:pPr>
              <w:jc w:val="both"/>
              <w:rPr>
                <w:rFonts w:ascii="Calibri" w:hAnsi="Calibri"/>
                <w:sz w:val="22"/>
                <w:szCs w:val="22"/>
                <w:lang w:val="es-BO"/>
              </w:rPr>
            </w:pPr>
          </w:p>
          <w:p w:rsidR="003B705F" w:rsidRDefault="003B705F" w:rsidP="005445AF">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35227">
              <w:rPr>
                <w:rFonts w:ascii="Calibri" w:hAnsi="Calibri"/>
                <w:sz w:val="22"/>
                <w:szCs w:val="22"/>
                <w:lang w:val="es-BO"/>
              </w:rPr>
              <w:t xml:space="preserve"> cuya vigencia será de </w:t>
            </w:r>
            <w:r>
              <w:rPr>
                <w:rFonts w:ascii="Calibri" w:hAnsi="Calibri"/>
                <w:sz w:val="22"/>
                <w:szCs w:val="22"/>
                <w:lang w:val="es-BO"/>
              </w:rPr>
              <w:t xml:space="preserve">60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xml:space="preserve">, por </w:t>
            </w:r>
            <w:r>
              <w:rPr>
                <w:rFonts w:ascii="Calibri" w:hAnsi="Calibri"/>
                <w:sz w:val="22"/>
                <w:szCs w:val="22"/>
                <w:lang w:val="es-BO"/>
              </w:rPr>
              <w:t>un importe equivalente al 100% </w:t>
            </w:r>
            <w:r w:rsidRPr="00435227">
              <w:rPr>
                <w:rFonts w:ascii="Calibri" w:hAnsi="Calibri"/>
                <w:sz w:val="22"/>
                <w:szCs w:val="22"/>
                <w:lang w:val="es-BO"/>
              </w:rPr>
              <w:t>del monto del anticipo.</w:t>
            </w:r>
          </w:p>
          <w:p w:rsidR="003B705F" w:rsidRPr="00D754D0" w:rsidRDefault="003B705F" w:rsidP="005445AF">
            <w:pPr>
              <w:pStyle w:val="Prrafodelista"/>
              <w:numPr>
                <w:ilvl w:val="0"/>
                <w:numId w:val="31"/>
              </w:numPr>
              <w:ind w:left="709" w:hanging="425"/>
              <w:jc w:val="both"/>
              <w:rPr>
                <w:rFonts w:ascii="Calibri" w:hAnsi="Calibri"/>
                <w:sz w:val="22"/>
                <w:szCs w:val="22"/>
                <w:lang w:val="es-BO"/>
              </w:rPr>
            </w:pPr>
            <w:r w:rsidRPr="004C0E22">
              <w:rPr>
                <w:rFonts w:ascii="Calibri" w:hAnsi="Calibri"/>
                <w:b/>
                <w:bCs/>
                <w:sz w:val="22"/>
                <w:szCs w:val="22"/>
                <w:lang w:val="es-BO"/>
              </w:rPr>
              <w:t>Garantía a Primer Requerimiento</w:t>
            </w:r>
            <w:r w:rsidRPr="004C0E22">
              <w:rPr>
                <w:rFonts w:ascii="Calibri" w:hAnsi="Calibr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Pr>
                <w:rFonts w:ascii="Calibri" w:hAnsi="Calibri"/>
                <w:bCs/>
                <w:sz w:val="22"/>
                <w:szCs w:val="22"/>
                <w:lang w:val="es-BO"/>
              </w:rPr>
              <w:t xml:space="preserve">60 </w:t>
            </w:r>
            <w:r w:rsidRPr="004C0E22">
              <w:rPr>
                <w:rFonts w:ascii="Calibri" w:hAnsi="Calibri"/>
                <w:bCs/>
                <w:sz w:val="22"/>
                <w:szCs w:val="22"/>
                <w:lang w:val="es-BO"/>
              </w:rPr>
              <w:t xml:space="preserve">días </w:t>
            </w:r>
            <w:r>
              <w:rPr>
                <w:rFonts w:ascii="Calibri" w:hAnsi="Calibri"/>
                <w:bCs/>
                <w:sz w:val="22"/>
                <w:szCs w:val="22"/>
                <w:lang w:val="es-BO"/>
              </w:rPr>
              <w:t>calendario</w:t>
            </w:r>
            <w:r w:rsidRPr="004C0E22">
              <w:rPr>
                <w:rFonts w:ascii="Calibri" w:hAnsi="Calibri"/>
                <w:bCs/>
                <w:sz w:val="22"/>
                <w:szCs w:val="22"/>
                <w:lang w:val="es-BO"/>
              </w:rPr>
              <w:t>, a la orden de Yacimientos  Petrolíferos Fiscales Bolivianos, por un importe equivalente al 100%  del monto del anticipo.</w:t>
            </w:r>
          </w:p>
          <w:p w:rsidR="003B705F" w:rsidRPr="004C0E22" w:rsidRDefault="003B705F" w:rsidP="00E644CB">
            <w:pPr>
              <w:pStyle w:val="Prrafodelista"/>
              <w:jc w:val="both"/>
              <w:rPr>
                <w:rFonts w:ascii="Calibri" w:hAnsi="Calibri"/>
                <w:sz w:val="22"/>
                <w:szCs w:val="22"/>
                <w:lang w:val="es-BO"/>
              </w:rPr>
            </w:pPr>
          </w:p>
          <w:p w:rsidR="003B705F" w:rsidRPr="001844BC" w:rsidRDefault="003B705F" w:rsidP="00E644CB">
            <w:pPr>
              <w:jc w:val="both"/>
              <w:rPr>
                <w:rFonts w:ascii="Calibri" w:hAnsi="Calibri"/>
                <w:b/>
                <w:bCs/>
                <w:sz w:val="22"/>
                <w:szCs w:val="22"/>
                <w:u w:val="single"/>
                <w:lang w:val="es-BO"/>
              </w:rPr>
            </w:pPr>
            <w:r w:rsidRPr="001844BC">
              <w:rPr>
                <w:rFonts w:ascii="Calibri" w:hAnsi="Calibri"/>
                <w:b/>
                <w:bCs/>
                <w:sz w:val="22"/>
                <w:szCs w:val="22"/>
                <w:u w:val="single"/>
                <w:lang w:val="es-BO"/>
              </w:rPr>
              <w:lastRenderedPageBreak/>
              <w:t>GARANTÍA DE CUMPLIMIENTO DE CONTRATO</w:t>
            </w:r>
          </w:p>
          <w:p w:rsidR="003B705F" w:rsidRPr="001844BC" w:rsidRDefault="003B705F" w:rsidP="00E644CB">
            <w:pPr>
              <w:pStyle w:val="Prrafodelista"/>
              <w:ind w:left="284"/>
              <w:jc w:val="both"/>
              <w:rPr>
                <w:rFonts w:ascii="Calibri" w:hAnsi="Calibri"/>
                <w:sz w:val="22"/>
                <w:szCs w:val="22"/>
                <w:lang w:val="es-BO"/>
              </w:rPr>
            </w:pPr>
          </w:p>
          <w:p w:rsidR="003B705F" w:rsidRPr="001844BC" w:rsidRDefault="003B705F" w:rsidP="00E644CB">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B705F" w:rsidRPr="001844BC" w:rsidRDefault="003B705F" w:rsidP="00E644CB">
            <w:pPr>
              <w:pStyle w:val="Prrafodelista"/>
              <w:jc w:val="both"/>
              <w:rPr>
                <w:rFonts w:ascii="Calibri" w:hAnsi="Calibri"/>
                <w:sz w:val="22"/>
                <w:szCs w:val="22"/>
                <w:lang w:val="es-BO"/>
              </w:rPr>
            </w:pPr>
          </w:p>
          <w:p w:rsidR="003B705F" w:rsidRDefault="003B705F" w:rsidP="005445AF">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3B705F" w:rsidRDefault="003B705F" w:rsidP="005445AF">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Garantía a Primer Requerimiento</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w:t>
            </w:r>
            <w:r>
              <w:rPr>
                <w:rFonts w:ascii="Calibri" w:hAnsi="Calibri"/>
                <w:sz w:val="22"/>
                <w:szCs w:val="22"/>
                <w:lang w:val="es-BO"/>
              </w:rPr>
              <w:t xml:space="preserve"> 60</w:t>
            </w:r>
            <w:r w:rsidRPr="004C0E22">
              <w:rPr>
                <w:rFonts w:ascii="Calibri" w:hAnsi="Calibri"/>
                <w:sz w:val="22"/>
                <w:szCs w:val="22"/>
                <w:lang w:val="es-BO"/>
              </w:rPr>
              <w:t xml:space="preserve"> días calendario adicionales a la vigencia del contrato, por un importe equivalente al 7% del valor total del contrato.</w:t>
            </w:r>
          </w:p>
          <w:p w:rsidR="003B705F" w:rsidRDefault="003B705F" w:rsidP="005445AF">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Póliza de caución a Primer requerimiento para Entidades Públicas</w:t>
            </w:r>
            <w:r w:rsidRPr="004C0E22">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3B705F" w:rsidRDefault="003B705F" w:rsidP="00E644CB">
            <w:pPr>
              <w:pStyle w:val="Prrafodelista"/>
              <w:jc w:val="both"/>
              <w:rPr>
                <w:rFonts w:ascii="Calibri" w:hAnsi="Calibri"/>
                <w:sz w:val="22"/>
                <w:szCs w:val="22"/>
                <w:lang w:val="es-BO"/>
              </w:rPr>
            </w:pPr>
          </w:p>
          <w:p w:rsidR="003B705F" w:rsidRPr="00840B2A" w:rsidRDefault="003B705F" w:rsidP="00E644CB">
            <w:pPr>
              <w:pStyle w:val="Prrafodelista"/>
              <w:ind w:left="0"/>
              <w:jc w:val="both"/>
              <w:rPr>
                <w:rFonts w:ascii="Calibri" w:hAnsi="Calibri"/>
                <w:sz w:val="22"/>
                <w:szCs w:val="22"/>
                <w:lang w:val="es-BO"/>
              </w:rPr>
            </w:pPr>
            <w:r w:rsidRPr="001F0559">
              <w:rPr>
                <w:rFonts w:ascii="Calibri" w:hAnsi="Calibri"/>
                <w:b/>
                <w:sz w:val="22"/>
                <w:szCs w:val="22"/>
                <w:lang w:val="es-BO"/>
              </w:rPr>
              <w:t>Retenciones</w:t>
            </w:r>
            <w:r w:rsidRPr="001F0559">
              <w:rPr>
                <w:rFonts w:ascii="Calibri" w:hAnsi="Calibri"/>
                <w:sz w:val="22"/>
                <w:szCs w:val="22"/>
                <w:lang w:val="es-BO"/>
              </w:rPr>
              <w:t>, el proponente podrá solicitar expresamente a Yacimientos Petrolíferos Fiscales Bolivianos, la retención del 7% de cada pago parcial recibido</w:t>
            </w:r>
          </w:p>
        </w:tc>
      </w:tr>
      <w:tr w:rsidR="003B705F" w:rsidRPr="001E72B5" w:rsidTr="00E644CB">
        <w:trPr>
          <w:trHeight w:val="320"/>
        </w:trPr>
        <w:tc>
          <w:tcPr>
            <w:tcW w:w="9322" w:type="dxa"/>
            <w:shd w:val="clear" w:color="auto" w:fill="8EAADB"/>
            <w:vAlign w:val="center"/>
          </w:tcPr>
          <w:p w:rsidR="003B705F" w:rsidRPr="001E72B5" w:rsidRDefault="003B705F" w:rsidP="00E644CB">
            <w:pPr>
              <w:autoSpaceDE w:val="0"/>
              <w:autoSpaceDN w:val="0"/>
              <w:adjustRightInd w:val="0"/>
              <w:rPr>
                <w:rFonts w:ascii="Verdana" w:hAnsi="Verdana" w:cs="Calibri"/>
                <w:sz w:val="18"/>
                <w:szCs w:val="18"/>
              </w:rPr>
            </w:pPr>
            <w:r w:rsidRPr="00D16683">
              <w:rPr>
                <w:rFonts w:ascii="Calibri" w:hAnsi="Calibri" w:cs="Calibri"/>
                <w:b/>
                <w:bCs/>
                <w:sz w:val="22"/>
                <w:szCs w:val="22"/>
              </w:rPr>
              <w:lastRenderedPageBreak/>
              <w:t>SERVICIOS CONEXOS</w:t>
            </w:r>
            <w:r w:rsidRPr="00D16683">
              <w:rPr>
                <w:rFonts w:ascii="Verdana" w:hAnsi="Verdana" w:cs="Calibri"/>
                <w:b/>
                <w:bCs/>
                <w:sz w:val="18"/>
                <w:szCs w:val="18"/>
              </w:rPr>
              <w:t xml:space="preserve"> </w:t>
            </w:r>
          </w:p>
        </w:tc>
      </w:tr>
      <w:tr w:rsidR="003B705F" w:rsidRPr="001E72B5" w:rsidTr="00E644CB">
        <w:trPr>
          <w:trHeight w:val="414"/>
        </w:trPr>
        <w:tc>
          <w:tcPr>
            <w:tcW w:w="9322" w:type="dxa"/>
            <w:shd w:val="clear" w:color="auto" w:fill="auto"/>
            <w:vAlign w:val="center"/>
          </w:tcPr>
          <w:p w:rsidR="003B705F" w:rsidRPr="001C6521" w:rsidRDefault="003B705F" w:rsidP="00E644CB">
            <w:pPr>
              <w:autoSpaceDE w:val="0"/>
              <w:autoSpaceDN w:val="0"/>
              <w:adjustRightInd w:val="0"/>
              <w:spacing w:before="120" w:after="120"/>
              <w:rPr>
                <w:rFonts w:ascii="Calibri" w:hAnsi="Calibri" w:cs="Calibri"/>
                <w:sz w:val="22"/>
                <w:szCs w:val="22"/>
              </w:rPr>
            </w:pPr>
            <w:r w:rsidRPr="001C6521">
              <w:rPr>
                <w:rFonts w:ascii="Calibri" w:hAnsi="Calibri" w:cs="Calibri"/>
                <w:sz w:val="22"/>
                <w:szCs w:val="22"/>
              </w:rPr>
              <w:t>Los costos de los materiales a ser utilizados correrán por cuenta del proveedor.</w:t>
            </w:r>
          </w:p>
        </w:tc>
      </w:tr>
      <w:tr w:rsidR="003B705F" w:rsidRPr="00E105E6" w:rsidTr="00E644CB">
        <w:tc>
          <w:tcPr>
            <w:tcW w:w="9322" w:type="dxa"/>
            <w:tcBorders>
              <w:top w:val="single" w:sz="4" w:space="0" w:color="auto"/>
              <w:left w:val="single" w:sz="4" w:space="0" w:color="auto"/>
              <w:bottom w:val="single" w:sz="4" w:space="0" w:color="auto"/>
              <w:right w:val="single" w:sz="4" w:space="0" w:color="auto"/>
            </w:tcBorders>
            <w:shd w:val="clear" w:color="auto" w:fill="5B9BD5"/>
          </w:tcPr>
          <w:p w:rsidR="003B705F" w:rsidRPr="00E105E6" w:rsidRDefault="003B705F" w:rsidP="00E644CB">
            <w:pPr>
              <w:autoSpaceDE w:val="0"/>
              <w:autoSpaceDN w:val="0"/>
              <w:adjustRightInd w:val="0"/>
              <w:rPr>
                <w:rFonts w:ascii="Calibri" w:hAnsi="Calibri" w:cs="Calibri"/>
                <w:b/>
                <w:bCs/>
                <w:sz w:val="22"/>
                <w:szCs w:val="22"/>
              </w:rPr>
            </w:pPr>
            <w:r>
              <w:rPr>
                <w:rFonts w:ascii="Calibri" w:hAnsi="Calibri" w:cs="Calibri"/>
                <w:b/>
                <w:bCs/>
                <w:sz w:val="22"/>
                <w:szCs w:val="22"/>
              </w:rPr>
              <w:t>MULTAS</w:t>
            </w:r>
          </w:p>
        </w:tc>
      </w:tr>
      <w:tr w:rsidR="003B705F" w:rsidRPr="00BB03AF" w:rsidTr="00E644CB">
        <w:tc>
          <w:tcPr>
            <w:tcW w:w="9322" w:type="dxa"/>
            <w:tcBorders>
              <w:top w:val="single" w:sz="4" w:space="0" w:color="auto"/>
              <w:left w:val="single" w:sz="4" w:space="0" w:color="auto"/>
              <w:bottom w:val="single" w:sz="4" w:space="0" w:color="auto"/>
              <w:right w:val="single" w:sz="4" w:space="0" w:color="auto"/>
            </w:tcBorders>
            <w:shd w:val="clear" w:color="auto" w:fill="auto"/>
          </w:tcPr>
          <w:p w:rsidR="003B705F" w:rsidRPr="00BB056A" w:rsidRDefault="003B705F" w:rsidP="00E644CB">
            <w:pPr>
              <w:tabs>
                <w:tab w:val="left" w:pos="426"/>
              </w:tabs>
              <w:spacing w:after="120"/>
              <w:rPr>
                <w:rFonts w:ascii="Calibri" w:hAnsi="Calibri" w:cs="Calibri"/>
                <w:sz w:val="22"/>
                <w:szCs w:val="22"/>
              </w:rPr>
            </w:pPr>
            <w:r w:rsidRPr="00BB056A">
              <w:rPr>
                <w:rFonts w:ascii="Calibri" w:hAnsi="Calibri" w:cs="Calibri"/>
                <w:sz w:val="22"/>
                <w:szCs w:val="22"/>
              </w:rPr>
              <w:t>Se han establecido multas para la presente especificación conforme el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6618"/>
            </w:tblGrid>
            <w:tr w:rsidR="003B705F" w:rsidRPr="008B4F92" w:rsidTr="00E644CB">
              <w:trPr>
                <w:trHeight w:val="189"/>
              </w:trPr>
              <w:tc>
                <w:tcPr>
                  <w:tcW w:w="1362" w:type="pct"/>
                  <w:shd w:val="clear" w:color="auto" w:fill="BFBFBF"/>
                  <w:vAlign w:val="center"/>
                </w:tcPr>
                <w:p w:rsidR="003B705F" w:rsidRPr="00D16683" w:rsidRDefault="003B705F" w:rsidP="00E644CB">
                  <w:pPr>
                    <w:pStyle w:val="Default"/>
                    <w:jc w:val="center"/>
                    <w:rPr>
                      <w:rFonts w:ascii="Calibri" w:hAnsi="Calibri" w:cs="Calibri"/>
                      <w:b/>
                      <w:sz w:val="22"/>
                      <w:szCs w:val="22"/>
                    </w:rPr>
                  </w:pPr>
                  <w:r>
                    <w:rPr>
                      <w:rFonts w:ascii="Calibri" w:hAnsi="Calibri" w:cs="Calibri"/>
                      <w:sz w:val="22"/>
                      <w:szCs w:val="22"/>
                    </w:rPr>
                    <w:t xml:space="preserve">  </w:t>
                  </w:r>
                  <w:r w:rsidRPr="00D16683">
                    <w:rPr>
                      <w:rFonts w:ascii="Calibri" w:hAnsi="Calibri" w:cs="Calibri"/>
                      <w:b/>
                      <w:sz w:val="22"/>
                      <w:szCs w:val="22"/>
                    </w:rPr>
                    <w:t>MOTIVO DE LA MULTA</w:t>
                  </w:r>
                </w:p>
              </w:tc>
              <w:tc>
                <w:tcPr>
                  <w:tcW w:w="3638" w:type="pct"/>
                  <w:shd w:val="clear" w:color="auto" w:fill="BFBFBF"/>
                  <w:vAlign w:val="center"/>
                </w:tcPr>
                <w:p w:rsidR="003B705F" w:rsidRPr="00D16683" w:rsidRDefault="003B705F" w:rsidP="00E644CB">
                  <w:pPr>
                    <w:pStyle w:val="Default"/>
                    <w:jc w:val="center"/>
                    <w:rPr>
                      <w:rFonts w:ascii="Calibri" w:hAnsi="Calibri" w:cs="Calibri"/>
                      <w:b/>
                      <w:sz w:val="22"/>
                      <w:szCs w:val="22"/>
                    </w:rPr>
                  </w:pPr>
                  <w:r w:rsidRPr="00D16683">
                    <w:rPr>
                      <w:rFonts w:ascii="Calibri" w:hAnsi="Calibri" w:cs="Calibri"/>
                      <w:b/>
                      <w:sz w:val="22"/>
                      <w:szCs w:val="22"/>
                    </w:rPr>
                    <w:t>MULTA</w:t>
                  </w:r>
                </w:p>
              </w:tc>
            </w:tr>
            <w:tr w:rsidR="003B705F" w:rsidRPr="008B4F92" w:rsidTr="00E644CB">
              <w:trPr>
                <w:trHeight w:val="189"/>
              </w:trPr>
              <w:tc>
                <w:tcPr>
                  <w:tcW w:w="1362" w:type="pct"/>
                  <w:vAlign w:val="center"/>
                </w:tcPr>
                <w:p w:rsidR="003B705F" w:rsidRPr="00475038" w:rsidRDefault="003B705F" w:rsidP="00E644CB">
                  <w:pPr>
                    <w:tabs>
                      <w:tab w:val="left" w:pos="426"/>
                    </w:tabs>
                    <w:contextualSpacing/>
                    <w:rPr>
                      <w:rFonts w:ascii="Calibri" w:eastAsia="Calibri" w:hAnsi="Calibri" w:cs="Calibri"/>
                      <w:color w:val="000000"/>
                      <w:sz w:val="22"/>
                      <w:szCs w:val="22"/>
                      <w:highlight w:val="yellow"/>
                      <w:lang w:val="es-BO"/>
                    </w:rPr>
                  </w:pPr>
                  <w:r w:rsidRPr="00475038">
                    <w:rPr>
                      <w:rFonts w:ascii="Calibri" w:hAnsi="Calibri" w:cs="Calibri"/>
                      <w:sz w:val="22"/>
                      <w:szCs w:val="22"/>
                    </w:rPr>
                    <w:t>Por re</w:t>
                  </w:r>
                  <w:r>
                    <w:rPr>
                      <w:rFonts w:ascii="Calibri" w:hAnsi="Calibri" w:cs="Calibri"/>
                      <w:sz w:val="22"/>
                      <w:szCs w:val="22"/>
                    </w:rPr>
                    <w:t>trasos en la ejecución del servicio</w:t>
                  </w:r>
                </w:p>
              </w:tc>
              <w:tc>
                <w:tcPr>
                  <w:tcW w:w="3638" w:type="pct"/>
                  <w:vAlign w:val="center"/>
                </w:tcPr>
                <w:p w:rsidR="003B705F" w:rsidRPr="00475038" w:rsidRDefault="003B705F" w:rsidP="00E644CB">
                  <w:pPr>
                    <w:autoSpaceDE w:val="0"/>
                    <w:autoSpaceDN w:val="0"/>
                    <w:adjustRightInd w:val="0"/>
                    <w:jc w:val="both"/>
                    <w:rPr>
                      <w:rFonts w:ascii="Calibri" w:eastAsia="Calibri" w:hAnsi="Calibri" w:cs="Calibri"/>
                      <w:color w:val="000000"/>
                      <w:sz w:val="22"/>
                      <w:szCs w:val="22"/>
                      <w:lang w:val="es-BO"/>
                    </w:rPr>
                  </w:pPr>
                  <w:r w:rsidRPr="00475038">
                    <w:rPr>
                      <w:rFonts w:ascii="Calibri" w:eastAsia="Calibri" w:hAnsi="Calibri" w:cs="Calibri"/>
                      <w:color w:val="000000"/>
                      <w:sz w:val="22"/>
                      <w:szCs w:val="22"/>
                      <w:lang w:val="es-BO"/>
                    </w:rPr>
                    <w:t>1% del monto de contrato por cada día de retraso</w:t>
                  </w:r>
                </w:p>
              </w:tc>
            </w:tr>
            <w:tr w:rsidR="003B705F" w:rsidRPr="008B4F92" w:rsidTr="00E644CB">
              <w:trPr>
                <w:trHeight w:val="189"/>
              </w:trPr>
              <w:tc>
                <w:tcPr>
                  <w:tcW w:w="1362" w:type="pct"/>
                  <w:vAlign w:val="center"/>
                </w:tcPr>
                <w:p w:rsidR="003B705F" w:rsidRPr="00BB056A" w:rsidRDefault="003B705F" w:rsidP="00E644CB">
                  <w:pPr>
                    <w:tabs>
                      <w:tab w:val="left" w:pos="426"/>
                    </w:tabs>
                    <w:contextualSpacing/>
                    <w:rPr>
                      <w:rFonts w:ascii="Calibri" w:hAnsi="Calibri" w:cs="Calibri"/>
                      <w:sz w:val="22"/>
                      <w:szCs w:val="22"/>
                    </w:rPr>
                  </w:pPr>
                  <w:r w:rsidRPr="00BB056A">
                    <w:rPr>
                      <w:rFonts w:ascii="Calibri" w:hAnsi="Calibri" w:cs="Calibri"/>
                      <w:sz w:val="22"/>
                      <w:szCs w:val="22"/>
                    </w:rPr>
                    <w:t>Por dos llamadas de atención sobre un mismo tema</w:t>
                  </w:r>
                </w:p>
              </w:tc>
              <w:tc>
                <w:tcPr>
                  <w:tcW w:w="3638" w:type="pct"/>
                  <w:vAlign w:val="center"/>
                </w:tcPr>
                <w:p w:rsidR="003B705F" w:rsidRPr="00BB056A" w:rsidRDefault="003B705F" w:rsidP="00E644CB">
                  <w:pPr>
                    <w:autoSpaceDE w:val="0"/>
                    <w:autoSpaceDN w:val="0"/>
                    <w:adjustRightInd w:val="0"/>
                    <w:rPr>
                      <w:rFonts w:ascii="Calibri" w:eastAsia="Calibri" w:hAnsi="Calibri" w:cs="Calibri"/>
                      <w:color w:val="000000"/>
                      <w:sz w:val="22"/>
                      <w:szCs w:val="22"/>
                      <w:lang w:val="es-BO"/>
                    </w:rPr>
                  </w:pPr>
                  <w:r w:rsidRPr="00BB056A">
                    <w:rPr>
                      <w:rFonts w:ascii="Calibri" w:eastAsia="Calibri" w:hAnsi="Calibri" w:cs="Calibri"/>
                      <w:color w:val="000000"/>
                      <w:sz w:val="22"/>
                      <w:szCs w:val="22"/>
                      <w:lang w:val="es-BO"/>
                    </w:rPr>
                    <w:t>0,20 % del monto total del contrato</w:t>
                  </w:r>
                </w:p>
              </w:tc>
            </w:tr>
          </w:tbl>
          <w:p w:rsidR="003B705F" w:rsidRPr="00BB056A" w:rsidRDefault="003B705F" w:rsidP="00E644CB">
            <w:pPr>
              <w:pStyle w:val="Prrafodelista"/>
              <w:ind w:left="0"/>
              <w:contextualSpacing/>
              <w:jc w:val="both"/>
              <w:rPr>
                <w:rFonts w:ascii="Calibri" w:hAnsi="Calibri" w:cs="Calibri"/>
                <w:sz w:val="22"/>
                <w:szCs w:val="22"/>
                <w:lang w:val="es-BO"/>
              </w:rPr>
            </w:pPr>
            <w:r>
              <w:rPr>
                <w:rFonts w:ascii="Calibri" w:hAnsi="Calibri" w:cs="Calibri"/>
                <w:sz w:val="22"/>
                <w:szCs w:val="22"/>
                <w:lang w:val="es-BO"/>
              </w:rPr>
              <w:t xml:space="preserve">     </w:t>
            </w:r>
          </w:p>
        </w:tc>
      </w:tr>
      <w:tr w:rsidR="003B705F" w:rsidRPr="00CB16FE" w:rsidTr="00E644CB">
        <w:tc>
          <w:tcPr>
            <w:tcW w:w="9322" w:type="dxa"/>
            <w:shd w:val="clear" w:color="auto" w:fill="8DB3E2"/>
          </w:tcPr>
          <w:p w:rsidR="003B705F" w:rsidRPr="00CB16FE" w:rsidRDefault="003B705F" w:rsidP="00E644CB">
            <w:pPr>
              <w:autoSpaceDE w:val="0"/>
              <w:autoSpaceDN w:val="0"/>
              <w:adjustRightInd w:val="0"/>
              <w:rPr>
                <w:rFonts w:ascii="Calibri" w:hAnsi="Calibri" w:cs="Calibri"/>
                <w:sz w:val="22"/>
                <w:szCs w:val="22"/>
              </w:rPr>
            </w:pPr>
            <w:r w:rsidRPr="00B73668">
              <w:rPr>
                <w:rFonts w:ascii="Calibri" w:hAnsi="Calibri" w:cs="Calibri"/>
                <w:b/>
                <w:bCs/>
                <w:sz w:val="22"/>
                <w:szCs w:val="22"/>
              </w:rPr>
              <w:t>RESPONSABILIDAD DEL PROVEEDOR</w:t>
            </w:r>
          </w:p>
        </w:tc>
      </w:tr>
      <w:tr w:rsidR="003B705F" w:rsidRPr="00CB16FE" w:rsidTr="00E644CB">
        <w:tc>
          <w:tcPr>
            <w:tcW w:w="9322" w:type="dxa"/>
            <w:shd w:val="clear" w:color="auto" w:fill="auto"/>
          </w:tcPr>
          <w:p w:rsidR="003B705F" w:rsidRDefault="003B705F" w:rsidP="00E644CB">
            <w:pPr>
              <w:pStyle w:val="Prrafodelista"/>
              <w:spacing w:after="120"/>
              <w:ind w:left="0"/>
              <w:jc w:val="both"/>
              <w:rPr>
                <w:rFonts w:ascii="Calibri" w:hAnsi="Calibri" w:cs="Calibri"/>
                <w:sz w:val="22"/>
                <w:szCs w:val="22"/>
                <w:lang w:val="es-MX"/>
              </w:rPr>
            </w:pPr>
            <w:r w:rsidRPr="00B73668">
              <w:rPr>
                <w:rFonts w:ascii="Calibri" w:hAnsi="Calibri" w:cs="Calibri"/>
                <w:sz w:val="22"/>
                <w:szCs w:val="22"/>
                <w:lang w:val="es-MX"/>
              </w:rPr>
              <w:t>Cualquier eventualidad que se presente durante la ejecución del servicio y/o daños a terceros será responsabilidad del contratista.</w:t>
            </w:r>
          </w:p>
          <w:p w:rsidR="003B705F" w:rsidRPr="004A1622" w:rsidRDefault="003B705F" w:rsidP="00E644CB">
            <w:pPr>
              <w:pStyle w:val="Prrafodelista"/>
              <w:ind w:left="0"/>
              <w:jc w:val="both"/>
              <w:rPr>
                <w:rFonts w:ascii="Calibri" w:hAnsi="Calibri" w:cs="Calibri"/>
                <w:sz w:val="22"/>
                <w:szCs w:val="22"/>
                <w:lang w:val="es-MX"/>
              </w:rPr>
            </w:pPr>
            <w:r w:rsidRPr="00B73668">
              <w:rPr>
                <w:rFonts w:ascii="Calibri" w:hAnsi="Calibri" w:cs="Calibri"/>
                <w:sz w:val="22"/>
                <w:szCs w:val="22"/>
                <w:lang w:val="es-MX"/>
              </w:rPr>
              <w:t xml:space="preserve">La CONTRATISTA asumirá la responsabilidad por los trabajos a realizarse, calidad de materiales a utilizarse y las técnicas a emplearse en la ejecución de los mismos. </w:t>
            </w:r>
          </w:p>
        </w:tc>
      </w:tr>
      <w:tr w:rsidR="003B705F" w:rsidRPr="006E6A53" w:rsidTr="00E644CB">
        <w:tc>
          <w:tcPr>
            <w:tcW w:w="9322" w:type="dxa"/>
            <w:tcBorders>
              <w:top w:val="single" w:sz="4" w:space="0" w:color="auto"/>
              <w:left w:val="single" w:sz="4" w:space="0" w:color="auto"/>
              <w:bottom w:val="single" w:sz="4" w:space="0" w:color="auto"/>
              <w:right w:val="single" w:sz="4" w:space="0" w:color="auto"/>
            </w:tcBorders>
            <w:shd w:val="clear" w:color="auto" w:fill="5B9BD5"/>
          </w:tcPr>
          <w:p w:rsidR="003B705F" w:rsidRPr="006E6A53" w:rsidRDefault="003B705F" w:rsidP="00E644CB">
            <w:pPr>
              <w:autoSpaceDE w:val="0"/>
              <w:autoSpaceDN w:val="0"/>
              <w:adjustRightInd w:val="0"/>
              <w:rPr>
                <w:rFonts w:ascii="Calibri" w:hAnsi="Calibri" w:cs="Calibri"/>
                <w:b/>
                <w:bCs/>
                <w:sz w:val="22"/>
                <w:szCs w:val="22"/>
              </w:rPr>
            </w:pPr>
            <w:r w:rsidRPr="006E6A53">
              <w:rPr>
                <w:rFonts w:ascii="Calibri" w:hAnsi="Calibri" w:cs="Calibri"/>
                <w:b/>
                <w:bCs/>
                <w:sz w:val="22"/>
                <w:szCs w:val="22"/>
              </w:rPr>
              <w:t>FACTURACIÓN</w:t>
            </w:r>
          </w:p>
        </w:tc>
      </w:tr>
      <w:tr w:rsidR="003B705F" w:rsidRPr="00E526ED" w:rsidTr="00E644CB">
        <w:tc>
          <w:tcPr>
            <w:tcW w:w="9322" w:type="dxa"/>
            <w:tcBorders>
              <w:top w:val="single" w:sz="4" w:space="0" w:color="auto"/>
              <w:left w:val="single" w:sz="4" w:space="0" w:color="auto"/>
              <w:bottom w:val="single" w:sz="4" w:space="0" w:color="auto"/>
              <w:right w:val="single" w:sz="4" w:space="0" w:color="auto"/>
            </w:tcBorders>
            <w:shd w:val="clear" w:color="auto" w:fill="auto"/>
          </w:tcPr>
          <w:p w:rsidR="003B705F" w:rsidRPr="00E526ED" w:rsidRDefault="003B705F" w:rsidP="00E644CB">
            <w:pPr>
              <w:tabs>
                <w:tab w:val="left" w:pos="1206"/>
              </w:tabs>
              <w:spacing w:after="120"/>
              <w:contextualSpacing/>
              <w:jc w:val="both"/>
              <w:rPr>
                <w:rFonts w:ascii="Calibri" w:hAnsi="Calibri" w:cs="Calibri"/>
                <w:sz w:val="22"/>
                <w:szCs w:val="22"/>
              </w:rPr>
            </w:pPr>
            <w:r w:rsidRPr="00E526ED">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r w:rsidRPr="00E526ED">
              <w:rPr>
                <w:rFonts w:ascii="Calibri" w:hAnsi="Calibri" w:cs="Calibri"/>
                <w:sz w:val="22"/>
                <w:szCs w:val="22"/>
              </w:rPr>
              <w:t xml:space="preserve">. </w:t>
            </w:r>
          </w:p>
          <w:p w:rsidR="003B705F" w:rsidRDefault="003B705F" w:rsidP="00E644CB">
            <w:pPr>
              <w:tabs>
                <w:tab w:val="left" w:pos="1206"/>
              </w:tabs>
              <w:spacing w:after="120"/>
              <w:contextualSpacing/>
              <w:jc w:val="both"/>
              <w:rPr>
                <w:rFonts w:ascii="Calibri" w:hAnsi="Calibri"/>
                <w:color w:val="000000"/>
                <w:sz w:val="22"/>
                <w:szCs w:val="22"/>
                <w:lang w:eastAsia="es-BO"/>
              </w:rPr>
            </w:pPr>
            <w:r w:rsidRPr="00E526ED">
              <w:rPr>
                <w:rFonts w:ascii="Calibri" w:hAnsi="Calibri"/>
                <w:color w:val="000000"/>
                <w:sz w:val="22"/>
                <w:szCs w:val="22"/>
                <w:lang w:eastAsia="es-BO"/>
              </w:rPr>
              <w:lastRenderedPageBreak/>
              <w:t>La factura deberá emitirse en el momento que finalice la ejecución o la prestación efectiva del servicio o a momento de percibir el pago total o parcial, lo que ocurra primero, sin deducir las multas ni otros cargos.</w:t>
            </w:r>
          </w:p>
          <w:p w:rsidR="003B705F" w:rsidRPr="00E526ED" w:rsidRDefault="003B705F" w:rsidP="00E644CB">
            <w:pPr>
              <w:tabs>
                <w:tab w:val="left" w:pos="1206"/>
              </w:tabs>
              <w:spacing w:after="120"/>
              <w:contextualSpacing/>
              <w:jc w:val="both"/>
              <w:rPr>
                <w:rFonts w:ascii="Calibri" w:hAnsi="Calibri" w:cs="Calibri"/>
                <w:sz w:val="22"/>
                <w:szCs w:val="22"/>
              </w:rPr>
            </w:pPr>
            <w:r w:rsidRPr="00E526ED">
              <w:rPr>
                <w:rFonts w:ascii="Calibri" w:hAnsi="Calibri"/>
                <w:color w:val="000000"/>
                <w:sz w:val="22"/>
                <w:szCs w:val="22"/>
                <w:lang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3B705F" w:rsidRPr="00D754D0" w:rsidRDefault="003B705F" w:rsidP="00E644CB">
            <w:pPr>
              <w:tabs>
                <w:tab w:val="left" w:pos="1206"/>
              </w:tabs>
              <w:jc w:val="both"/>
              <w:rPr>
                <w:rFonts w:ascii="Calibri" w:hAnsi="Calibri"/>
                <w:color w:val="000000"/>
                <w:sz w:val="22"/>
                <w:szCs w:val="22"/>
                <w:lang w:eastAsia="es-BO"/>
              </w:rPr>
            </w:pPr>
            <w:r w:rsidRPr="00E526ED">
              <w:rPr>
                <w:rFonts w:ascii="Calibri" w:hAnsi="Calibri"/>
                <w:color w:val="000000"/>
                <w:sz w:val="22"/>
                <w:szCs w:val="22"/>
                <w:lang w:eastAsia="es-BO"/>
              </w:rPr>
              <w:t>En caso de otorgarse un anticipo el contratado está obligado a emitir factura a momento del pago.</w:t>
            </w:r>
          </w:p>
        </w:tc>
      </w:tr>
      <w:tr w:rsidR="003B705F" w:rsidRPr="006E6A53" w:rsidTr="00E644CB">
        <w:tc>
          <w:tcPr>
            <w:tcW w:w="9322" w:type="dxa"/>
            <w:tcBorders>
              <w:top w:val="single" w:sz="4" w:space="0" w:color="auto"/>
              <w:left w:val="single" w:sz="4" w:space="0" w:color="auto"/>
              <w:bottom w:val="single" w:sz="4" w:space="0" w:color="auto"/>
              <w:right w:val="single" w:sz="4" w:space="0" w:color="auto"/>
            </w:tcBorders>
            <w:shd w:val="clear" w:color="auto" w:fill="5B9BD5"/>
          </w:tcPr>
          <w:p w:rsidR="003B705F" w:rsidRPr="006E6A53" w:rsidRDefault="003B705F" w:rsidP="00E644CB">
            <w:pPr>
              <w:autoSpaceDE w:val="0"/>
              <w:autoSpaceDN w:val="0"/>
              <w:adjustRightInd w:val="0"/>
              <w:rPr>
                <w:rFonts w:ascii="Calibri" w:hAnsi="Calibri" w:cs="Calibri"/>
                <w:b/>
                <w:bCs/>
                <w:sz w:val="22"/>
                <w:szCs w:val="22"/>
              </w:rPr>
            </w:pPr>
            <w:r w:rsidRPr="006E6A53">
              <w:rPr>
                <w:rFonts w:ascii="Calibri" w:hAnsi="Calibri" w:cs="Calibri"/>
                <w:b/>
                <w:bCs/>
                <w:sz w:val="22"/>
                <w:szCs w:val="22"/>
              </w:rPr>
              <w:lastRenderedPageBreak/>
              <w:t>TRIBUTOS</w:t>
            </w:r>
          </w:p>
        </w:tc>
      </w:tr>
      <w:tr w:rsidR="003B705F" w:rsidRPr="006E6A53" w:rsidTr="00E644CB">
        <w:tc>
          <w:tcPr>
            <w:tcW w:w="9322" w:type="dxa"/>
            <w:tcBorders>
              <w:top w:val="single" w:sz="4" w:space="0" w:color="auto"/>
              <w:left w:val="single" w:sz="4" w:space="0" w:color="auto"/>
              <w:bottom w:val="single" w:sz="4" w:space="0" w:color="auto"/>
              <w:right w:val="single" w:sz="4" w:space="0" w:color="auto"/>
            </w:tcBorders>
            <w:shd w:val="clear" w:color="auto" w:fill="auto"/>
          </w:tcPr>
          <w:p w:rsidR="003B705F" w:rsidRPr="00E526ED" w:rsidRDefault="003B705F" w:rsidP="00E644CB">
            <w:pPr>
              <w:pStyle w:val="Prrafodelista"/>
              <w:ind w:left="0"/>
              <w:jc w:val="both"/>
              <w:rPr>
                <w:rFonts w:ascii="Calibri" w:hAnsi="Calibri" w:cs="Calibri"/>
                <w:sz w:val="22"/>
                <w:szCs w:val="22"/>
                <w:lang w:val="es-MX"/>
              </w:rPr>
            </w:pPr>
            <w:r w:rsidRPr="00E526ED">
              <w:rPr>
                <w:rFonts w:ascii="Calibri" w:hAnsi="Calibri"/>
                <w:color w:val="000000"/>
                <w:sz w:val="22"/>
                <w:szCs w:val="22"/>
                <w:lang w:eastAsia="es-BO"/>
              </w:rPr>
              <w:t>El proponente declara que todos los tributos vigentes a la fecha y que puedan originarse directa o indirectamente en aplicación del contrato, son de su responsabilidad, no correspondiendo ningún reclamo posterior.</w:t>
            </w:r>
          </w:p>
        </w:tc>
      </w:tr>
      <w:tr w:rsidR="003B705F" w:rsidRPr="006E6A53" w:rsidTr="00E644CB">
        <w:tc>
          <w:tcPr>
            <w:tcW w:w="9322" w:type="dxa"/>
            <w:tcBorders>
              <w:top w:val="single" w:sz="4" w:space="0" w:color="auto"/>
              <w:left w:val="single" w:sz="4" w:space="0" w:color="auto"/>
              <w:bottom w:val="single" w:sz="4" w:space="0" w:color="auto"/>
              <w:right w:val="single" w:sz="4" w:space="0" w:color="auto"/>
            </w:tcBorders>
            <w:shd w:val="clear" w:color="auto" w:fill="5B9BD5"/>
          </w:tcPr>
          <w:p w:rsidR="003B705F" w:rsidRPr="00AF280D" w:rsidRDefault="003B705F" w:rsidP="00E644CB">
            <w:pPr>
              <w:pStyle w:val="Default"/>
              <w:rPr>
                <w:b/>
                <w:color w:val="FF0000"/>
                <w:sz w:val="20"/>
                <w:szCs w:val="20"/>
              </w:rPr>
            </w:pPr>
            <w:r w:rsidRPr="00AF280D">
              <w:rPr>
                <w:rFonts w:ascii="Calibri" w:hAnsi="Calibri" w:cs="Calibri"/>
                <w:b/>
                <w:bCs/>
                <w:color w:val="auto"/>
                <w:sz w:val="22"/>
                <w:szCs w:val="22"/>
              </w:rPr>
              <w:t>CLAUSULA DE SMS (SEGURIDAD, SALUD OCUPACIOANL Y MEDIO AMBIENTE)</w:t>
            </w:r>
          </w:p>
        </w:tc>
      </w:tr>
      <w:tr w:rsidR="003B705F" w:rsidRPr="006E6A53" w:rsidTr="00E644CB">
        <w:tc>
          <w:tcPr>
            <w:tcW w:w="9322" w:type="dxa"/>
            <w:shd w:val="clear" w:color="auto" w:fill="auto"/>
          </w:tcPr>
          <w:p w:rsidR="003B705F" w:rsidRDefault="003B705F" w:rsidP="00E644CB">
            <w:pPr>
              <w:pStyle w:val="Default"/>
              <w:jc w:val="both"/>
              <w:rPr>
                <w:rFonts w:ascii="Calibri" w:hAnsi="Calibri"/>
                <w:sz w:val="22"/>
                <w:szCs w:val="22"/>
              </w:rPr>
            </w:pPr>
            <w:r w:rsidRPr="00E526ED">
              <w:rPr>
                <w:rFonts w:ascii="Calibri" w:hAnsi="Calibri"/>
                <w:sz w:val="22"/>
                <w:szCs w:val="22"/>
              </w:rPr>
              <w:t xml:space="preserve">La empresa Contratista deberá presentar con su oferta para evaluación del Contratante, una descripción del sistema de Gestión de Seguridad y Salud Ocupacional (En caso de poseer un sistema bajo la norma OHSAS 18001); caso contrario deberá presentar un documento que contenga la gestión de seguridad y salud Ocupacional a ser aplicada en el Proyecto (Plan de Seguridad y Salud Ocupacional): </w:t>
            </w:r>
          </w:p>
          <w:p w:rsidR="003B705F" w:rsidRPr="00E526ED" w:rsidRDefault="003B705F" w:rsidP="005445AF">
            <w:pPr>
              <w:pStyle w:val="Default"/>
              <w:numPr>
                <w:ilvl w:val="0"/>
                <w:numId w:val="42"/>
              </w:numPr>
              <w:rPr>
                <w:rFonts w:ascii="Calibri" w:hAnsi="Calibri"/>
                <w:sz w:val="22"/>
                <w:szCs w:val="22"/>
              </w:rPr>
            </w:pPr>
            <w:r w:rsidRPr="00E526ED">
              <w:rPr>
                <w:rFonts w:ascii="Calibri" w:hAnsi="Calibri"/>
                <w:sz w:val="22"/>
                <w:szCs w:val="22"/>
              </w:rPr>
              <w:t xml:space="preserve">Programas de medidas preventivas en seguridad y salud. </w:t>
            </w:r>
          </w:p>
          <w:p w:rsidR="003B705F" w:rsidRPr="00E526ED" w:rsidRDefault="003B705F" w:rsidP="005445AF">
            <w:pPr>
              <w:pStyle w:val="Default"/>
              <w:numPr>
                <w:ilvl w:val="0"/>
                <w:numId w:val="42"/>
              </w:numPr>
              <w:rPr>
                <w:rFonts w:ascii="Calibri" w:hAnsi="Calibri"/>
                <w:sz w:val="22"/>
                <w:szCs w:val="22"/>
              </w:rPr>
            </w:pPr>
            <w:r w:rsidRPr="00E526ED">
              <w:rPr>
                <w:rFonts w:ascii="Calibri" w:hAnsi="Calibri"/>
                <w:sz w:val="22"/>
                <w:szCs w:val="22"/>
              </w:rPr>
              <w:t>Planes de emergencias y contingencias.</w:t>
            </w:r>
          </w:p>
          <w:p w:rsidR="003B705F" w:rsidRPr="00E526ED" w:rsidRDefault="003B705F" w:rsidP="005445AF">
            <w:pPr>
              <w:pStyle w:val="Default"/>
              <w:numPr>
                <w:ilvl w:val="0"/>
                <w:numId w:val="42"/>
              </w:numPr>
              <w:rPr>
                <w:rFonts w:ascii="Calibri" w:hAnsi="Calibri"/>
                <w:sz w:val="22"/>
                <w:szCs w:val="22"/>
              </w:rPr>
            </w:pPr>
            <w:r w:rsidRPr="00E526ED">
              <w:rPr>
                <w:rFonts w:ascii="Calibri" w:hAnsi="Calibri"/>
                <w:sz w:val="22"/>
                <w:szCs w:val="22"/>
              </w:rPr>
              <w:t xml:space="preserve">Capacitación del personal (Aspectos de Seguridad). </w:t>
            </w:r>
          </w:p>
          <w:p w:rsidR="003B705F" w:rsidRPr="00E526ED" w:rsidRDefault="003B705F" w:rsidP="005445AF">
            <w:pPr>
              <w:pStyle w:val="Default"/>
              <w:numPr>
                <w:ilvl w:val="0"/>
                <w:numId w:val="42"/>
              </w:numPr>
              <w:rPr>
                <w:rFonts w:ascii="Calibri" w:hAnsi="Calibri"/>
                <w:sz w:val="22"/>
                <w:szCs w:val="22"/>
              </w:rPr>
            </w:pPr>
            <w:r w:rsidRPr="00E526ED">
              <w:rPr>
                <w:rFonts w:ascii="Calibri" w:hAnsi="Calibri"/>
                <w:sz w:val="22"/>
                <w:szCs w:val="22"/>
              </w:rPr>
              <w:t xml:space="preserve">Sistema de permisos de trabajo. </w:t>
            </w:r>
          </w:p>
          <w:p w:rsidR="003B705F" w:rsidRPr="00E526ED" w:rsidRDefault="003B705F" w:rsidP="005445AF">
            <w:pPr>
              <w:pStyle w:val="Default"/>
              <w:numPr>
                <w:ilvl w:val="0"/>
                <w:numId w:val="42"/>
              </w:numPr>
              <w:rPr>
                <w:rFonts w:ascii="Calibri" w:hAnsi="Calibri"/>
                <w:sz w:val="22"/>
                <w:szCs w:val="22"/>
              </w:rPr>
            </w:pPr>
            <w:r w:rsidRPr="00E526ED">
              <w:rPr>
                <w:rFonts w:ascii="Calibri" w:hAnsi="Calibri"/>
                <w:sz w:val="22"/>
                <w:szCs w:val="22"/>
              </w:rPr>
              <w:t xml:space="preserve">Sistema de reporte de accidentes. </w:t>
            </w:r>
          </w:p>
          <w:p w:rsidR="003B705F" w:rsidRPr="00E526ED" w:rsidRDefault="003B705F" w:rsidP="00E644CB">
            <w:pPr>
              <w:pStyle w:val="Default"/>
              <w:rPr>
                <w:rFonts w:ascii="Calibri" w:hAnsi="Calibri"/>
                <w:sz w:val="22"/>
                <w:szCs w:val="22"/>
              </w:rPr>
            </w:pPr>
          </w:p>
          <w:p w:rsidR="003B705F" w:rsidRPr="00E526ED" w:rsidRDefault="003B705F" w:rsidP="00E644CB">
            <w:pPr>
              <w:pStyle w:val="Default"/>
              <w:rPr>
                <w:rFonts w:ascii="Calibri" w:hAnsi="Calibri"/>
                <w:sz w:val="22"/>
                <w:szCs w:val="22"/>
              </w:rPr>
            </w:pPr>
            <w:r w:rsidRPr="00E526ED">
              <w:rPr>
                <w:rFonts w:ascii="Calibri" w:hAnsi="Calibri"/>
                <w:sz w:val="22"/>
                <w:szCs w:val="22"/>
              </w:rPr>
              <w:t xml:space="preserve">La Contratista tendrá que cumplir de forma obligatoria con los siguientes estándares de Seguridad y Salud: </w:t>
            </w:r>
          </w:p>
          <w:p w:rsidR="003B705F" w:rsidRPr="00E526ED" w:rsidRDefault="003B705F" w:rsidP="00E644CB">
            <w:pPr>
              <w:pStyle w:val="Default"/>
              <w:rPr>
                <w:rFonts w:ascii="Calibri" w:hAnsi="Calibri"/>
                <w:sz w:val="22"/>
                <w:szCs w:val="22"/>
              </w:rPr>
            </w:pPr>
            <w:r w:rsidRPr="00E526ED">
              <w:rPr>
                <w:rFonts w:ascii="Calibri" w:hAnsi="Calibri"/>
                <w:sz w:val="22"/>
                <w:szCs w:val="22"/>
              </w:rPr>
              <w:t>• Requisitos de Seguridad Industrial para Contratistas de YPFB Corporación. Anexo</w:t>
            </w:r>
            <w:r>
              <w:rPr>
                <w:rFonts w:ascii="Calibri" w:hAnsi="Calibri"/>
                <w:sz w:val="22"/>
                <w:szCs w:val="22"/>
              </w:rPr>
              <w:t xml:space="preserve"> 1</w:t>
            </w:r>
            <w:r w:rsidRPr="00E526ED">
              <w:rPr>
                <w:rFonts w:ascii="Calibri" w:hAnsi="Calibri"/>
                <w:sz w:val="22"/>
                <w:szCs w:val="22"/>
              </w:rPr>
              <w:t xml:space="preserve">: “MANUAL DE SEGURIDAD INDUSTRIAL PARA CONTRATISTAS” </w:t>
            </w:r>
          </w:p>
          <w:p w:rsidR="003B705F" w:rsidRDefault="003B705F" w:rsidP="00E644CB">
            <w:pPr>
              <w:pStyle w:val="Default"/>
              <w:rPr>
                <w:rFonts w:ascii="Calibri" w:hAnsi="Calibri"/>
                <w:sz w:val="22"/>
                <w:szCs w:val="22"/>
              </w:rPr>
            </w:pPr>
            <w:r w:rsidRPr="00E526ED">
              <w:rPr>
                <w:rFonts w:ascii="Calibri" w:hAnsi="Calibri"/>
                <w:b/>
                <w:sz w:val="22"/>
                <w:szCs w:val="22"/>
              </w:rPr>
              <w:t>Posterior a la adjudicación</w:t>
            </w:r>
            <w:r w:rsidRPr="00E526ED">
              <w:rPr>
                <w:rFonts w:ascii="Calibri" w:hAnsi="Calibri"/>
                <w:sz w:val="22"/>
                <w:szCs w:val="22"/>
              </w:rPr>
              <w:t xml:space="preserve"> y antes del inicio de las actividades la Empresa adjudicada deberá presentar para aprobación de YPFB los siguientes documentos: </w:t>
            </w:r>
          </w:p>
          <w:p w:rsidR="003B705F" w:rsidRPr="00E526ED" w:rsidRDefault="003B705F" w:rsidP="005445AF">
            <w:pPr>
              <w:pStyle w:val="Default"/>
              <w:numPr>
                <w:ilvl w:val="0"/>
                <w:numId w:val="43"/>
              </w:numPr>
              <w:ind w:left="714" w:hanging="357"/>
              <w:rPr>
                <w:rFonts w:ascii="Calibri" w:hAnsi="Calibri"/>
                <w:sz w:val="22"/>
                <w:szCs w:val="22"/>
              </w:rPr>
            </w:pPr>
            <w:r w:rsidRPr="00E526ED">
              <w:rPr>
                <w:rFonts w:ascii="Calibri" w:hAnsi="Calibri"/>
                <w:sz w:val="22"/>
                <w:szCs w:val="22"/>
              </w:rPr>
              <w:t xml:space="preserve">Programas o Planes de Gestión de Seguridad y Salud específicas para el Proyecto. </w:t>
            </w:r>
          </w:p>
          <w:p w:rsidR="003B705F" w:rsidRPr="00E526ED" w:rsidRDefault="003B705F" w:rsidP="005445AF">
            <w:pPr>
              <w:pStyle w:val="Default"/>
              <w:numPr>
                <w:ilvl w:val="0"/>
                <w:numId w:val="43"/>
              </w:numPr>
              <w:ind w:left="714" w:hanging="357"/>
              <w:rPr>
                <w:rFonts w:ascii="Calibri" w:hAnsi="Calibri"/>
                <w:sz w:val="22"/>
                <w:szCs w:val="22"/>
              </w:rPr>
            </w:pPr>
            <w:r w:rsidRPr="00E526ED">
              <w:rPr>
                <w:rFonts w:ascii="Calibri" w:hAnsi="Calibri"/>
                <w:sz w:val="22"/>
                <w:szCs w:val="22"/>
              </w:rPr>
              <w:t>Políticas y programas de control de Alcohol y drogas</w:t>
            </w:r>
          </w:p>
          <w:p w:rsidR="003B705F" w:rsidRPr="00E526ED" w:rsidRDefault="003B705F" w:rsidP="005445AF">
            <w:pPr>
              <w:pStyle w:val="Default"/>
              <w:numPr>
                <w:ilvl w:val="0"/>
                <w:numId w:val="43"/>
              </w:numPr>
              <w:ind w:left="714" w:hanging="357"/>
              <w:rPr>
                <w:rFonts w:ascii="Calibri" w:hAnsi="Calibri"/>
                <w:sz w:val="22"/>
                <w:szCs w:val="22"/>
              </w:rPr>
            </w:pPr>
            <w:r w:rsidRPr="00E526ED">
              <w:rPr>
                <w:rFonts w:ascii="Calibri" w:hAnsi="Calibri"/>
                <w:sz w:val="22"/>
                <w:szCs w:val="22"/>
              </w:rPr>
              <w:t xml:space="preserve">Política de seguridad y gestión vehicular. </w:t>
            </w:r>
          </w:p>
          <w:p w:rsidR="003B705F" w:rsidRPr="00E526ED" w:rsidRDefault="003B705F" w:rsidP="005445AF">
            <w:pPr>
              <w:pStyle w:val="Default"/>
              <w:numPr>
                <w:ilvl w:val="0"/>
                <w:numId w:val="43"/>
              </w:numPr>
              <w:ind w:left="714" w:hanging="357"/>
              <w:rPr>
                <w:rFonts w:ascii="Calibri" w:hAnsi="Calibri"/>
                <w:sz w:val="22"/>
                <w:szCs w:val="22"/>
              </w:rPr>
            </w:pPr>
            <w:r w:rsidRPr="00E526ED">
              <w:rPr>
                <w:rFonts w:ascii="Calibri" w:hAnsi="Calibri"/>
                <w:sz w:val="22"/>
                <w:szCs w:val="22"/>
              </w:rPr>
              <w:t xml:space="preserve">Identificación de peligros y evaluación de riegos (aplicable al proyecto). </w:t>
            </w:r>
          </w:p>
          <w:p w:rsidR="003B705F" w:rsidRPr="00E526ED" w:rsidRDefault="003B705F" w:rsidP="005445AF">
            <w:pPr>
              <w:pStyle w:val="Default"/>
              <w:numPr>
                <w:ilvl w:val="0"/>
                <w:numId w:val="43"/>
              </w:numPr>
              <w:ind w:left="714" w:hanging="357"/>
              <w:rPr>
                <w:rFonts w:ascii="Calibri" w:hAnsi="Calibri"/>
                <w:sz w:val="22"/>
                <w:szCs w:val="22"/>
              </w:rPr>
            </w:pPr>
            <w:r w:rsidRPr="00E526ED">
              <w:rPr>
                <w:rFonts w:ascii="Calibri" w:hAnsi="Calibri"/>
                <w:sz w:val="22"/>
                <w:szCs w:val="22"/>
              </w:rPr>
              <w:t>Lista de procedimientos y registros relacionados a SMS.</w:t>
            </w:r>
          </w:p>
          <w:p w:rsidR="003B705F" w:rsidRPr="00E526ED" w:rsidRDefault="003B705F" w:rsidP="005445AF">
            <w:pPr>
              <w:pStyle w:val="Default"/>
              <w:numPr>
                <w:ilvl w:val="0"/>
                <w:numId w:val="43"/>
              </w:numPr>
              <w:ind w:left="714" w:hanging="357"/>
              <w:rPr>
                <w:rFonts w:ascii="Calibri" w:hAnsi="Calibri"/>
                <w:sz w:val="22"/>
                <w:szCs w:val="22"/>
              </w:rPr>
            </w:pPr>
            <w:r w:rsidRPr="00E526ED">
              <w:rPr>
                <w:rFonts w:ascii="Calibri" w:hAnsi="Calibri"/>
                <w:sz w:val="22"/>
                <w:szCs w:val="22"/>
              </w:rPr>
              <w:t xml:space="preserve">Procedimientos específicos de Seguridad y Salud para el Proyecto. </w:t>
            </w:r>
          </w:p>
          <w:p w:rsidR="003B705F" w:rsidRPr="00E526ED" w:rsidRDefault="003B705F" w:rsidP="005445AF">
            <w:pPr>
              <w:pStyle w:val="Default"/>
              <w:numPr>
                <w:ilvl w:val="0"/>
                <w:numId w:val="43"/>
              </w:numPr>
              <w:ind w:left="714" w:hanging="357"/>
              <w:rPr>
                <w:rFonts w:ascii="Calibri" w:hAnsi="Calibri"/>
                <w:sz w:val="22"/>
                <w:szCs w:val="22"/>
              </w:rPr>
            </w:pPr>
            <w:r w:rsidRPr="00E526ED">
              <w:rPr>
                <w:rFonts w:ascii="Calibri" w:hAnsi="Calibri"/>
                <w:sz w:val="22"/>
                <w:szCs w:val="22"/>
              </w:rPr>
              <w:t xml:space="preserve">Plan de respuesta a Emergencias, específico para el Proyecto. </w:t>
            </w:r>
          </w:p>
          <w:p w:rsidR="003B705F" w:rsidRPr="00E526ED" w:rsidRDefault="003B705F" w:rsidP="005445AF">
            <w:pPr>
              <w:pStyle w:val="Default"/>
              <w:numPr>
                <w:ilvl w:val="0"/>
                <w:numId w:val="43"/>
              </w:numPr>
              <w:ind w:left="714" w:hanging="357"/>
              <w:rPr>
                <w:rFonts w:ascii="Calibri" w:hAnsi="Calibri"/>
                <w:sz w:val="22"/>
                <w:szCs w:val="22"/>
              </w:rPr>
            </w:pPr>
            <w:r w:rsidRPr="00E526ED">
              <w:rPr>
                <w:rFonts w:ascii="Calibri" w:hAnsi="Calibri"/>
                <w:sz w:val="22"/>
                <w:szCs w:val="22"/>
              </w:rPr>
              <w:t>Plan de evacuación Médica (MEDEVAC)</w:t>
            </w:r>
          </w:p>
          <w:p w:rsidR="003B705F" w:rsidRPr="00E526ED" w:rsidRDefault="003B705F" w:rsidP="005445AF">
            <w:pPr>
              <w:pStyle w:val="Default"/>
              <w:numPr>
                <w:ilvl w:val="0"/>
                <w:numId w:val="43"/>
              </w:numPr>
              <w:ind w:left="714" w:hanging="357"/>
              <w:rPr>
                <w:rFonts w:ascii="Calibri" w:hAnsi="Calibri"/>
                <w:sz w:val="22"/>
                <w:szCs w:val="22"/>
              </w:rPr>
            </w:pPr>
            <w:r w:rsidRPr="00E526ED">
              <w:rPr>
                <w:rFonts w:ascii="Calibri" w:hAnsi="Calibri"/>
                <w:sz w:val="22"/>
                <w:szCs w:val="22"/>
              </w:rPr>
              <w:t xml:space="preserve">Organigrama de área de Seguridad y Salud del Proyecto. </w:t>
            </w:r>
          </w:p>
          <w:p w:rsidR="003B705F" w:rsidRDefault="003B705F" w:rsidP="005445AF">
            <w:pPr>
              <w:pStyle w:val="Default"/>
              <w:numPr>
                <w:ilvl w:val="0"/>
                <w:numId w:val="43"/>
              </w:numPr>
              <w:rPr>
                <w:rFonts w:ascii="Calibri" w:hAnsi="Calibri"/>
                <w:sz w:val="22"/>
                <w:szCs w:val="22"/>
              </w:rPr>
            </w:pPr>
            <w:proofErr w:type="spellStart"/>
            <w:r w:rsidRPr="00E526ED">
              <w:rPr>
                <w:rFonts w:ascii="Calibri" w:hAnsi="Calibri"/>
                <w:sz w:val="22"/>
                <w:szCs w:val="22"/>
              </w:rPr>
              <w:t>Curriculum</w:t>
            </w:r>
            <w:proofErr w:type="spellEnd"/>
            <w:r w:rsidRPr="00E526ED">
              <w:rPr>
                <w:rFonts w:ascii="Calibri" w:hAnsi="Calibri"/>
                <w:sz w:val="22"/>
                <w:szCs w:val="22"/>
              </w:rPr>
              <w:t xml:space="preserve"> Vitae de los Supervisores/inspectores/monitores de SMS (seguridad, Medio Ambiente y Salud Ocupacional). </w:t>
            </w:r>
          </w:p>
          <w:p w:rsidR="003B705F" w:rsidRDefault="003B705F" w:rsidP="00E644CB">
            <w:pPr>
              <w:pStyle w:val="Default"/>
              <w:rPr>
                <w:rFonts w:ascii="Calibri" w:hAnsi="Calibri"/>
                <w:sz w:val="22"/>
                <w:szCs w:val="22"/>
              </w:rPr>
            </w:pPr>
            <w:r w:rsidRPr="00E526ED">
              <w:rPr>
                <w:rFonts w:ascii="Calibri" w:hAnsi="Calibri"/>
                <w:b/>
                <w:sz w:val="22"/>
                <w:szCs w:val="22"/>
              </w:rPr>
              <w:t>Antes del inicio de actividades</w:t>
            </w:r>
            <w:r w:rsidRPr="00E526ED">
              <w:rPr>
                <w:rFonts w:ascii="Calibri" w:hAnsi="Calibri"/>
                <w:sz w:val="22"/>
                <w:szCs w:val="22"/>
              </w:rPr>
              <w:t xml:space="preserve">, debe cumplirse </w:t>
            </w:r>
            <w:r>
              <w:rPr>
                <w:rFonts w:ascii="Calibri" w:hAnsi="Calibri"/>
                <w:sz w:val="22"/>
                <w:szCs w:val="22"/>
              </w:rPr>
              <w:t xml:space="preserve">con los requisitos de ingreso al lugar de ejecución del servicio </w:t>
            </w:r>
            <w:r w:rsidRPr="00E526ED">
              <w:rPr>
                <w:rFonts w:ascii="Calibri" w:hAnsi="Calibri"/>
                <w:sz w:val="22"/>
                <w:szCs w:val="22"/>
              </w:rPr>
              <w:t xml:space="preserve">como ser: </w:t>
            </w:r>
          </w:p>
          <w:p w:rsidR="003B705F" w:rsidRPr="00E526ED" w:rsidRDefault="003B705F" w:rsidP="005445AF">
            <w:pPr>
              <w:pStyle w:val="Default"/>
              <w:numPr>
                <w:ilvl w:val="0"/>
                <w:numId w:val="46"/>
              </w:numPr>
              <w:ind w:left="714" w:hanging="357"/>
              <w:rPr>
                <w:rFonts w:ascii="Calibri" w:hAnsi="Calibri"/>
                <w:sz w:val="22"/>
                <w:szCs w:val="22"/>
              </w:rPr>
            </w:pPr>
            <w:r w:rsidRPr="00E526ED">
              <w:rPr>
                <w:rFonts w:ascii="Calibri" w:hAnsi="Calibri"/>
                <w:sz w:val="22"/>
                <w:szCs w:val="22"/>
              </w:rPr>
              <w:t xml:space="preserve">Nómina del personal  </w:t>
            </w:r>
          </w:p>
          <w:p w:rsidR="003B705F" w:rsidRPr="00E526ED" w:rsidRDefault="003B705F" w:rsidP="005445AF">
            <w:pPr>
              <w:pStyle w:val="Default"/>
              <w:numPr>
                <w:ilvl w:val="0"/>
                <w:numId w:val="46"/>
              </w:numPr>
              <w:ind w:left="714" w:hanging="357"/>
              <w:rPr>
                <w:rFonts w:ascii="Calibri" w:hAnsi="Calibri"/>
                <w:sz w:val="22"/>
                <w:szCs w:val="22"/>
              </w:rPr>
            </w:pPr>
            <w:r w:rsidRPr="00E526ED">
              <w:rPr>
                <w:rFonts w:ascii="Calibri" w:hAnsi="Calibri"/>
                <w:sz w:val="22"/>
                <w:szCs w:val="22"/>
              </w:rPr>
              <w:t xml:space="preserve">Contratos del Personal. </w:t>
            </w:r>
          </w:p>
          <w:p w:rsidR="003B705F" w:rsidRPr="00E526ED" w:rsidRDefault="003B705F" w:rsidP="005445AF">
            <w:pPr>
              <w:pStyle w:val="Default"/>
              <w:numPr>
                <w:ilvl w:val="0"/>
                <w:numId w:val="46"/>
              </w:numPr>
              <w:ind w:left="714" w:hanging="357"/>
              <w:rPr>
                <w:rFonts w:ascii="Calibri" w:hAnsi="Calibri"/>
                <w:sz w:val="22"/>
                <w:szCs w:val="22"/>
              </w:rPr>
            </w:pPr>
            <w:r w:rsidRPr="00E526ED">
              <w:rPr>
                <w:rFonts w:ascii="Calibri" w:hAnsi="Calibri"/>
                <w:sz w:val="22"/>
                <w:szCs w:val="22"/>
              </w:rPr>
              <w:t xml:space="preserve">Seguro médico. </w:t>
            </w:r>
          </w:p>
          <w:p w:rsidR="003B705F" w:rsidRPr="00E526ED" w:rsidRDefault="003B705F" w:rsidP="005445AF">
            <w:pPr>
              <w:pStyle w:val="Default"/>
              <w:numPr>
                <w:ilvl w:val="0"/>
                <w:numId w:val="46"/>
              </w:numPr>
              <w:ind w:left="714" w:hanging="357"/>
              <w:rPr>
                <w:rFonts w:ascii="Calibri" w:hAnsi="Calibri"/>
                <w:sz w:val="22"/>
                <w:szCs w:val="22"/>
              </w:rPr>
            </w:pPr>
            <w:r w:rsidRPr="00E526ED">
              <w:rPr>
                <w:rFonts w:ascii="Calibri" w:hAnsi="Calibri"/>
                <w:sz w:val="22"/>
                <w:szCs w:val="22"/>
              </w:rPr>
              <w:t>Pólizas contra accidentes personales y muerte.</w:t>
            </w:r>
          </w:p>
          <w:p w:rsidR="003B705F" w:rsidRPr="00E526ED" w:rsidRDefault="003B705F" w:rsidP="005445AF">
            <w:pPr>
              <w:pStyle w:val="Default"/>
              <w:numPr>
                <w:ilvl w:val="0"/>
                <w:numId w:val="46"/>
              </w:numPr>
              <w:ind w:left="714" w:hanging="357"/>
              <w:rPr>
                <w:rFonts w:ascii="Calibri" w:hAnsi="Calibri"/>
                <w:sz w:val="22"/>
                <w:szCs w:val="22"/>
              </w:rPr>
            </w:pPr>
            <w:r w:rsidRPr="00E526ED">
              <w:rPr>
                <w:rFonts w:ascii="Calibri" w:hAnsi="Calibri"/>
                <w:sz w:val="22"/>
                <w:szCs w:val="22"/>
              </w:rPr>
              <w:lastRenderedPageBreak/>
              <w:t>Uso de vehículos habilitados por el personal de SMS de YPFB (Verificación de cumplimiento de los aspectos de seguridad Industrial). Podrá también ser validado mediante una entidad certificadora.</w:t>
            </w:r>
          </w:p>
          <w:p w:rsidR="003B705F" w:rsidRPr="00E526ED" w:rsidRDefault="003B705F" w:rsidP="005445AF">
            <w:pPr>
              <w:pStyle w:val="Default"/>
              <w:numPr>
                <w:ilvl w:val="0"/>
                <w:numId w:val="46"/>
              </w:numPr>
              <w:ind w:left="714" w:hanging="357"/>
              <w:rPr>
                <w:rFonts w:ascii="Calibri" w:hAnsi="Calibri"/>
                <w:sz w:val="22"/>
                <w:szCs w:val="22"/>
              </w:rPr>
            </w:pPr>
            <w:r w:rsidRPr="00E526ED">
              <w:rPr>
                <w:rFonts w:ascii="Calibri" w:hAnsi="Calibri"/>
                <w:sz w:val="22"/>
                <w:szCs w:val="22"/>
              </w:rPr>
              <w:t xml:space="preserve">Capacitación en cursos básicos de seguridad industrial según aplique a la actividad (Manejo defensivo, excavaciones, trabajo en altura, espacio confinado, trabajo eléctrico, etc.). </w:t>
            </w:r>
          </w:p>
          <w:p w:rsidR="003B705F" w:rsidRPr="00E526ED" w:rsidRDefault="003B705F" w:rsidP="005445AF">
            <w:pPr>
              <w:pStyle w:val="Default"/>
              <w:numPr>
                <w:ilvl w:val="0"/>
                <w:numId w:val="46"/>
              </w:numPr>
              <w:ind w:left="714" w:hanging="357"/>
              <w:rPr>
                <w:rFonts w:ascii="Calibri" w:hAnsi="Calibri"/>
                <w:sz w:val="22"/>
                <w:szCs w:val="22"/>
              </w:rPr>
            </w:pPr>
            <w:r w:rsidRPr="00E526ED">
              <w:rPr>
                <w:rFonts w:ascii="Calibri" w:hAnsi="Calibri"/>
                <w:sz w:val="22"/>
                <w:szCs w:val="22"/>
              </w:rPr>
              <w:t xml:space="preserve">Uso obligatorio de Ropa de trabajo </w:t>
            </w:r>
          </w:p>
          <w:p w:rsidR="003B705F" w:rsidRPr="00E526ED" w:rsidRDefault="003B705F" w:rsidP="005445AF">
            <w:pPr>
              <w:pStyle w:val="Default"/>
              <w:numPr>
                <w:ilvl w:val="0"/>
                <w:numId w:val="44"/>
              </w:numPr>
              <w:ind w:hanging="357"/>
              <w:rPr>
                <w:rFonts w:ascii="Calibri" w:hAnsi="Calibri"/>
                <w:sz w:val="22"/>
                <w:szCs w:val="22"/>
              </w:rPr>
            </w:pPr>
            <w:r w:rsidRPr="00E526ED">
              <w:rPr>
                <w:rFonts w:ascii="Calibri" w:hAnsi="Calibri"/>
                <w:sz w:val="22"/>
                <w:szCs w:val="22"/>
              </w:rPr>
              <w:t>Uso obligatorio de EPP (equipo de Protección Personal) – Evidenciar la dotación de los mismos.</w:t>
            </w:r>
          </w:p>
          <w:p w:rsidR="003B705F" w:rsidRPr="00E526ED" w:rsidRDefault="003B705F" w:rsidP="005445AF">
            <w:pPr>
              <w:pStyle w:val="Default"/>
              <w:numPr>
                <w:ilvl w:val="0"/>
                <w:numId w:val="45"/>
              </w:numPr>
              <w:ind w:hanging="357"/>
              <w:rPr>
                <w:rFonts w:ascii="Calibri" w:hAnsi="Calibri"/>
                <w:sz w:val="22"/>
                <w:szCs w:val="22"/>
              </w:rPr>
            </w:pPr>
            <w:r w:rsidRPr="00E526ED">
              <w:rPr>
                <w:rFonts w:ascii="Calibri" w:hAnsi="Calibri"/>
                <w:sz w:val="22"/>
                <w:szCs w:val="22"/>
              </w:rPr>
              <w:t>Casco de seguridad</w:t>
            </w:r>
          </w:p>
          <w:p w:rsidR="003B705F" w:rsidRPr="00E526ED" w:rsidRDefault="003B705F" w:rsidP="005445AF">
            <w:pPr>
              <w:pStyle w:val="Default"/>
              <w:numPr>
                <w:ilvl w:val="0"/>
                <w:numId w:val="45"/>
              </w:numPr>
              <w:ind w:hanging="357"/>
              <w:rPr>
                <w:rFonts w:ascii="Calibri" w:hAnsi="Calibri"/>
                <w:sz w:val="22"/>
                <w:szCs w:val="22"/>
              </w:rPr>
            </w:pPr>
            <w:r w:rsidRPr="00E526ED">
              <w:rPr>
                <w:rFonts w:ascii="Calibri" w:hAnsi="Calibri"/>
                <w:sz w:val="22"/>
                <w:szCs w:val="22"/>
              </w:rPr>
              <w:t>Calzado de seguridad</w:t>
            </w:r>
          </w:p>
          <w:p w:rsidR="003B705F" w:rsidRPr="00E526ED" w:rsidRDefault="003B705F" w:rsidP="005445AF">
            <w:pPr>
              <w:pStyle w:val="Default"/>
              <w:numPr>
                <w:ilvl w:val="0"/>
                <w:numId w:val="45"/>
              </w:numPr>
              <w:ind w:hanging="357"/>
              <w:rPr>
                <w:rFonts w:ascii="Calibri" w:hAnsi="Calibri"/>
                <w:sz w:val="22"/>
                <w:szCs w:val="22"/>
              </w:rPr>
            </w:pPr>
            <w:r w:rsidRPr="00E526ED">
              <w:rPr>
                <w:rFonts w:ascii="Calibri" w:hAnsi="Calibri"/>
                <w:sz w:val="22"/>
                <w:szCs w:val="22"/>
              </w:rPr>
              <w:t>Lentes de seguridad</w:t>
            </w:r>
          </w:p>
          <w:p w:rsidR="003B705F" w:rsidRPr="00E526ED" w:rsidRDefault="003B705F" w:rsidP="005445AF">
            <w:pPr>
              <w:pStyle w:val="Default"/>
              <w:numPr>
                <w:ilvl w:val="0"/>
                <w:numId w:val="45"/>
              </w:numPr>
              <w:ind w:hanging="357"/>
              <w:rPr>
                <w:rFonts w:ascii="Calibri" w:hAnsi="Calibri"/>
                <w:sz w:val="22"/>
                <w:szCs w:val="22"/>
              </w:rPr>
            </w:pPr>
            <w:r w:rsidRPr="00E526ED">
              <w:rPr>
                <w:rFonts w:ascii="Calibri" w:hAnsi="Calibri"/>
                <w:sz w:val="22"/>
                <w:szCs w:val="22"/>
              </w:rPr>
              <w:t>Protectores auditivos</w:t>
            </w:r>
          </w:p>
          <w:p w:rsidR="003B705F" w:rsidRDefault="003B705F" w:rsidP="005445AF">
            <w:pPr>
              <w:pStyle w:val="Default"/>
              <w:numPr>
                <w:ilvl w:val="0"/>
                <w:numId w:val="45"/>
              </w:numPr>
              <w:ind w:hanging="357"/>
              <w:rPr>
                <w:rFonts w:ascii="Calibri" w:hAnsi="Calibri"/>
                <w:sz w:val="22"/>
                <w:szCs w:val="22"/>
              </w:rPr>
            </w:pPr>
            <w:r w:rsidRPr="00E526ED">
              <w:rPr>
                <w:rFonts w:ascii="Calibri" w:hAnsi="Calibri"/>
                <w:sz w:val="22"/>
                <w:szCs w:val="22"/>
              </w:rPr>
              <w:t>Guantes (específicos a la tarea a realizar)</w:t>
            </w:r>
          </w:p>
          <w:p w:rsidR="003B705F" w:rsidRPr="00E526ED" w:rsidRDefault="003B705F" w:rsidP="005445AF">
            <w:pPr>
              <w:pStyle w:val="Default"/>
              <w:numPr>
                <w:ilvl w:val="0"/>
                <w:numId w:val="45"/>
              </w:numPr>
              <w:ind w:left="1066" w:hanging="357"/>
              <w:rPr>
                <w:rFonts w:ascii="Calibri" w:hAnsi="Calibri"/>
                <w:sz w:val="22"/>
                <w:szCs w:val="22"/>
              </w:rPr>
            </w:pPr>
            <w:r w:rsidRPr="00E526ED">
              <w:rPr>
                <w:rFonts w:ascii="Calibri" w:hAnsi="Calibri"/>
                <w:sz w:val="22"/>
                <w:szCs w:val="22"/>
              </w:rPr>
              <w:t xml:space="preserve">EPP para </w:t>
            </w:r>
            <w:r w:rsidRPr="00E526ED">
              <w:rPr>
                <w:rFonts w:ascii="Calibri" w:hAnsi="Calibri"/>
                <w:sz w:val="22"/>
                <w:szCs w:val="22"/>
                <w:u w:val="single"/>
              </w:rPr>
              <w:t>riesgos especiales</w:t>
            </w:r>
            <w:r w:rsidRPr="00E526ED">
              <w:rPr>
                <w:rFonts w:ascii="Calibri" w:hAnsi="Calibri"/>
                <w:sz w:val="22"/>
                <w:szCs w:val="22"/>
              </w:rPr>
              <w:t xml:space="preserve"> y tareas críticas (altura, espacios confinados, eléctricos, </w:t>
            </w:r>
            <w:proofErr w:type="spellStart"/>
            <w:r w:rsidRPr="00E526ED">
              <w:rPr>
                <w:rFonts w:ascii="Calibri" w:hAnsi="Calibri"/>
                <w:sz w:val="22"/>
                <w:szCs w:val="22"/>
              </w:rPr>
              <w:t>etc</w:t>
            </w:r>
            <w:proofErr w:type="spellEnd"/>
            <w:r w:rsidRPr="00E526ED">
              <w:rPr>
                <w:rFonts w:ascii="Calibri" w:hAnsi="Calibri"/>
                <w:sz w:val="22"/>
                <w:szCs w:val="22"/>
              </w:rPr>
              <w:t>,)</w:t>
            </w:r>
          </w:p>
          <w:p w:rsidR="003B705F" w:rsidRPr="00E526ED" w:rsidRDefault="003B705F" w:rsidP="005445AF">
            <w:pPr>
              <w:pStyle w:val="Default"/>
              <w:numPr>
                <w:ilvl w:val="1"/>
                <w:numId w:val="45"/>
              </w:numPr>
              <w:ind w:hanging="357"/>
              <w:rPr>
                <w:rFonts w:ascii="Calibri" w:hAnsi="Calibri"/>
                <w:sz w:val="22"/>
                <w:szCs w:val="22"/>
              </w:rPr>
            </w:pPr>
            <w:r w:rsidRPr="00E526ED">
              <w:rPr>
                <w:rFonts w:ascii="Calibri" w:hAnsi="Calibri"/>
                <w:sz w:val="22"/>
                <w:szCs w:val="22"/>
              </w:rPr>
              <w:t>Arnés de seguridad de cuerpo completo</w:t>
            </w:r>
          </w:p>
          <w:p w:rsidR="003B705F" w:rsidRPr="00E526ED" w:rsidRDefault="003B705F" w:rsidP="005445AF">
            <w:pPr>
              <w:pStyle w:val="Default"/>
              <w:numPr>
                <w:ilvl w:val="1"/>
                <w:numId w:val="45"/>
              </w:numPr>
              <w:ind w:hanging="357"/>
              <w:rPr>
                <w:rFonts w:ascii="Calibri" w:hAnsi="Calibri"/>
                <w:sz w:val="22"/>
                <w:szCs w:val="22"/>
              </w:rPr>
            </w:pPr>
            <w:r w:rsidRPr="00E526ED">
              <w:rPr>
                <w:rFonts w:ascii="Calibri" w:hAnsi="Calibri"/>
                <w:sz w:val="22"/>
                <w:szCs w:val="22"/>
              </w:rPr>
              <w:t>Línea de vida</w:t>
            </w:r>
          </w:p>
          <w:p w:rsidR="003B705F" w:rsidRPr="00E526ED" w:rsidRDefault="003B705F" w:rsidP="005445AF">
            <w:pPr>
              <w:pStyle w:val="Default"/>
              <w:numPr>
                <w:ilvl w:val="1"/>
                <w:numId w:val="45"/>
              </w:numPr>
              <w:ind w:hanging="357"/>
              <w:rPr>
                <w:rFonts w:ascii="Calibri" w:hAnsi="Calibri"/>
                <w:sz w:val="22"/>
                <w:szCs w:val="22"/>
              </w:rPr>
            </w:pPr>
            <w:r w:rsidRPr="00E526ED">
              <w:rPr>
                <w:rFonts w:ascii="Calibri" w:hAnsi="Calibri"/>
                <w:sz w:val="22"/>
                <w:szCs w:val="22"/>
              </w:rPr>
              <w:t>Detector de gases (en caso de requerir)</w:t>
            </w:r>
          </w:p>
          <w:p w:rsidR="003B705F" w:rsidRPr="00E526ED" w:rsidRDefault="003B705F" w:rsidP="005445AF">
            <w:pPr>
              <w:pStyle w:val="Default"/>
              <w:numPr>
                <w:ilvl w:val="1"/>
                <w:numId w:val="45"/>
              </w:numPr>
              <w:ind w:hanging="357"/>
              <w:rPr>
                <w:rFonts w:ascii="Calibri" w:hAnsi="Calibri"/>
                <w:sz w:val="22"/>
                <w:szCs w:val="22"/>
              </w:rPr>
            </w:pPr>
            <w:r w:rsidRPr="00E526ED">
              <w:rPr>
                <w:rFonts w:ascii="Calibri" w:hAnsi="Calibri"/>
                <w:sz w:val="22"/>
                <w:szCs w:val="22"/>
              </w:rPr>
              <w:t>Equipo de rescate para alturas (en caso de requerir)</w:t>
            </w:r>
          </w:p>
          <w:p w:rsidR="003B705F" w:rsidRPr="00E526ED" w:rsidRDefault="003B705F" w:rsidP="005445AF">
            <w:pPr>
              <w:pStyle w:val="Default"/>
              <w:numPr>
                <w:ilvl w:val="1"/>
                <w:numId w:val="45"/>
              </w:numPr>
              <w:ind w:hanging="357"/>
              <w:rPr>
                <w:rFonts w:ascii="Calibri" w:hAnsi="Calibri"/>
                <w:sz w:val="22"/>
                <w:szCs w:val="22"/>
              </w:rPr>
            </w:pPr>
            <w:r w:rsidRPr="00E526ED">
              <w:rPr>
                <w:rFonts w:ascii="Calibri" w:hAnsi="Calibri"/>
                <w:sz w:val="22"/>
                <w:szCs w:val="22"/>
              </w:rPr>
              <w:t>Guantes dieléctricos (en caso de requerir)</w:t>
            </w:r>
          </w:p>
          <w:p w:rsidR="003B705F" w:rsidRPr="00E526ED" w:rsidRDefault="003B705F" w:rsidP="005445AF">
            <w:pPr>
              <w:pStyle w:val="Default"/>
              <w:numPr>
                <w:ilvl w:val="1"/>
                <w:numId w:val="45"/>
              </w:numPr>
              <w:ind w:hanging="357"/>
              <w:rPr>
                <w:rFonts w:ascii="Calibri" w:hAnsi="Calibri"/>
                <w:sz w:val="22"/>
                <w:szCs w:val="22"/>
              </w:rPr>
            </w:pPr>
            <w:r w:rsidRPr="00E526ED">
              <w:rPr>
                <w:rFonts w:ascii="Calibri" w:hAnsi="Calibri"/>
                <w:sz w:val="22"/>
                <w:szCs w:val="22"/>
              </w:rPr>
              <w:t>Equipo de rescate para espacios confinados (en caso de requerir)</w:t>
            </w:r>
          </w:p>
          <w:p w:rsidR="003B705F" w:rsidRPr="00E526ED" w:rsidRDefault="003B705F" w:rsidP="005445AF">
            <w:pPr>
              <w:pStyle w:val="Default"/>
              <w:numPr>
                <w:ilvl w:val="1"/>
                <w:numId w:val="45"/>
              </w:numPr>
              <w:ind w:hanging="357"/>
              <w:rPr>
                <w:rFonts w:ascii="Calibri" w:hAnsi="Calibri"/>
                <w:sz w:val="22"/>
                <w:szCs w:val="22"/>
              </w:rPr>
            </w:pPr>
            <w:r w:rsidRPr="00E526ED">
              <w:rPr>
                <w:rFonts w:ascii="Calibri" w:hAnsi="Calibri"/>
                <w:sz w:val="22"/>
                <w:szCs w:val="22"/>
              </w:rPr>
              <w:t>Equipo de respiración autónoma (en caso de requerir)</w:t>
            </w:r>
          </w:p>
          <w:p w:rsidR="003B705F" w:rsidRPr="00E526ED" w:rsidRDefault="003B705F" w:rsidP="005445AF">
            <w:pPr>
              <w:pStyle w:val="Default"/>
              <w:numPr>
                <w:ilvl w:val="1"/>
                <w:numId w:val="45"/>
              </w:numPr>
              <w:ind w:hanging="357"/>
              <w:rPr>
                <w:rFonts w:ascii="Calibri" w:hAnsi="Calibri"/>
                <w:sz w:val="22"/>
                <w:szCs w:val="22"/>
              </w:rPr>
            </w:pPr>
            <w:r w:rsidRPr="00E526ED">
              <w:rPr>
                <w:rFonts w:ascii="Calibri" w:hAnsi="Calibri"/>
                <w:sz w:val="22"/>
                <w:szCs w:val="22"/>
              </w:rPr>
              <w:t xml:space="preserve">Extintores para el área de intervención y combate contra incendios. Trabajos en caliente (soldadura, eléctricos, etc.) </w:t>
            </w:r>
          </w:p>
          <w:p w:rsidR="003B705F" w:rsidRDefault="003B705F" w:rsidP="00E644CB">
            <w:pPr>
              <w:pStyle w:val="Default"/>
              <w:rPr>
                <w:rFonts w:ascii="Calibri" w:hAnsi="Calibri"/>
                <w:sz w:val="22"/>
                <w:szCs w:val="22"/>
              </w:rPr>
            </w:pPr>
            <w:r w:rsidRPr="00E526ED">
              <w:rPr>
                <w:rFonts w:ascii="Calibri" w:hAnsi="Calibri"/>
                <w:b/>
                <w:sz w:val="22"/>
                <w:szCs w:val="22"/>
                <w:u w:val="single"/>
              </w:rPr>
              <w:t>NOTA:</w:t>
            </w:r>
            <w:r w:rsidRPr="00E526ED">
              <w:rPr>
                <w:rFonts w:ascii="Calibri" w:hAnsi="Calibri"/>
                <w:sz w:val="22"/>
                <w:szCs w:val="22"/>
              </w:rPr>
              <w:t xml:space="preserve"> Toda actividad a realizarse deberá cumplir con los requisitos establecidos en el MANUAL DE SEGURIDAD INDUSTRIAL PARA CONTRATISTAS</w:t>
            </w:r>
            <w:r>
              <w:rPr>
                <w:rFonts w:ascii="Calibri" w:hAnsi="Calibri"/>
                <w:sz w:val="22"/>
                <w:szCs w:val="22"/>
              </w:rPr>
              <w:t xml:space="preserve"> (Ver Anexo 1)</w:t>
            </w:r>
            <w:r w:rsidRPr="00E526ED">
              <w:rPr>
                <w:rFonts w:ascii="Calibri" w:hAnsi="Calibri"/>
                <w:sz w:val="22"/>
                <w:szCs w:val="22"/>
              </w:rPr>
              <w:t>, conforma a políticas y normas internas de YPFB y en estricto cumplimiento de la normativa legal vigente (DL 16998)</w:t>
            </w:r>
          </w:p>
          <w:p w:rsidR="003046E3" w:rsidRPr="00E526ED" w:rsidRDefault="003046E3" w:rsidP="00E644CB">
            <w:pPr>
              <w:pStyle w:val="Default"/>
              <w:rPr>
                <w:rFonts w:ascii="Calibri" w:hAnsi="Calibri"/>
                <w:sz w:val="22"/>
                <w:szCs w:val="22"/>
              </w:rPr>
            </w:pPr>
          </w:p>
        </w:tc>
      </w:tr>
      <w:tr w:rsidR="003B705F" w:rsidRPr="00E105E6" w:rsidTr="00E644CB">
        <w:tc>
          <w:tcPr>
            <w:tcW w:w="9322" w:type="dxa"/>
            <w:tcBorders>
              <w:top w:val="single" w:sz="4" w:space="0" w:color="auto"/>
              <w:left w:val="single" w:sz="4" w:space="0" w:color="auto"/>
              <w:bottom w:val="single" w:sz="4" w:space="0" w:color="auto"/>
              <w:right w:val="single" w:sz="4" w:space="0" w:color="auto"/>
            </w:tcBorders>
            <w:shd w:val="clear" w:color="auto" w:fill="5B9BD5"/>
          </w:tcPr>
          <w:p w:rsidR="003B705F" w:rsidRPr="00E105E6" w:rsidRDefault="003B705F" w:rsidP="00E644CB">
            <w:pPr>
              <w:autoSpaceDE w:val="0"/>
              <w:autoSpaceDN w:val="0"/>
              <w:adjustRightInd w:val="0"/>
              <w:rPr>
                <w:rFonts w:ascii="Calibri" w:hAnsi="Calibri" w:cs="Calibri"/>
                <w:b/>
                <w:bCs/>
                <w:sz w:val="22"/>
                <w:szCs w:val="22"/>
              </w:rPr>
            </w:pPr>
            <w:r>
              <w:rPr>
                <w:rFonts w:ascii="Calibri" w:hAnsi="Calibri" w:cs="Calibri"/>
                <w:b/>
                <w:bCs/>
                <w:sz w:val="22"/>
                <w:szCs w:val="22"/>
              </w:rPr>
              <w:lastRenderedPageBreak/>
              <w:t>SEGUROS</w:t>
            </w:r>
          </w:p>
        </w:tc>
      </w:tr>
      <w:tr w:rsidR="003B705F" w:rsidRPr="00BB03AF" w:rsidTr="00E644CB">
        <w:tc>
          <w:tcPr>
            <w:tcW w:w="9322" w:type="dxa"/>
            <w:shd w:val="clear" w:color="auto" w:fill="auto"/>
          </w:tcPr>
          <w:p w:rsidR="003B705F" w:rsidRDefault="003B705F" w:rsidP="00E644CB">
            <w:pPr>
              <w:autoSpaceDE w:val="0"/>
              <w:autoSpaceDN w:val="0"/>
              <w:adjustRightInd w:val="0"/>
              <w:spacing w:after="120"/>
              <w:rPr>
                <w:rFonts w:ascii="Calibri" w:hAnsi="Calibri" w:cs="Calibri"/>
                <w:sz w:val="22"/>
                <w:szCs w:val="22"/>
              </w:rPr>
            </w:pPr>
            <w:r w:rsidRPr="004A1622">
              <w:rPr>
                <w:rFonts w:ascii="Calibri" w:hAnsi="Calibri" w:cs="Calibri"/>
                <w:sz w:val="22"/>
                <w:szCs w:val="22"/>
              </w:rPr>
              <w:t>El adjudicado, deberá presentar y mantener vigente de forma ininterrumpida durante todo el periodo del contrato la Póliza de</w:t>
            </w:r>
            <w:r>
              <w:rPr>
                <w:rFonts w:ascii="Calibri" w:hAnsi="Calibri" w:cs="Calibri"/>
                <w:sz w:val="22"/>
                <w:szCs w:val="22"/>
              </w:rPr>
              <w:t xml:space="preserve"> </w:t>
            </w:r>
            <w:r w:rsidRPr="004A1622">
              <w:rPr>
                <w:rFonts w:ascii="Calibri" w:hAnsi="Calibri" w:cs="Calibri"/>
                <w:sz w:val="22"/>
                <w:szCs w:val="22"/>
              </w:rPr>
              <w:t>Seguro especificada a continuación:</w:t>
            </w:r>
          </w:p>
          <w:p w:rsidR="003B705F" w:rsidRDefault="003B705F" w:rsidP="005445AF">
            <w:pPr>
              <w:numPr>
                <w:ilvl w:val="0"/>
                <w:numId w:val="40"/>
              </w:numPr>
              <w:autoSpaceDE w:val="0"/>
              <w:autoSpaceDN w:val="0"/>
              <w:adjustRightInd w:val="0"/>
              <w:rPr>
                <w:rFonts w:ascii="Calibri" w:hAnsi="Calibri" w:cs="Calibri"/>
                <w:b/>
                <w:sz w:val="22"/>
                <w:szCs w:val="22"/>
              </w:rPr>
            </w:pPr>
            <w:r>
              <w:rPr>
                <w:rFonts w:ascii="Calibri" w:hAnsi="Calibri" w:cs="Calibri"/>
                <w:b/>
                <w:sz w:val="22"/>
                <w:szCs w:val="22"/>
              </w:rPr>
              <w:t>PÓLIZA DE ACCIDENTES PERSONALES</w:t>
            </w:r>
          </w:p>
          <w:p w:rsidR="003B705F" w:rsidRPr="00840B2A" w:rsidRDefault="003B705F" w:rsidP="00E644CB">
            <w:pPr>
              <w:tabs>
                <w:tab w:val="left" w:pos="1206"/>
              </w:tabs>
              <w:contextualSpacing/>
              <w:jc w:val="both"/>
              <w:rPr>
                <w:rFonts w:ascii="Calibri" w:hAnsi="Calibri" w:cs="Calibri"/>
                <w:sz w:val="22"/>
                <w:szCs w:val="22"/>
              </w:rPr>
            </w:pPr>
            <w:r w:rsidRPr="00840B2A">
              <w:rPr>
                <w:rFonts w:ascii="Calibri" w:hAnsi="Calibr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B705F" w:rsidRDefault="003B705F" w:rsidP="00E644CB">
            <w:pPr>
              <w:autoSpaceDE w:val="0"/>
              <w:autoSpaceDN w:val="0"/>
              <w:adjustRightInd w:val="0"/>
              <w:rPr>
                <w:rFonts w:ascii="Calibri" w:hAnsi="Calibri" w:cs="Calibri"/>
                <w:sz w:val="22"/>
                <w:szCs w:val="22"/>
              </w:rPr>
            </w:pPr>
          </w:p>
          <w:p w:rsidR="003B705F" w:rsidRDefault="003B705F" w:rsidP="00E644CB">
            <w:pPr>
              <w:jc w:val="both"/>
              <w:rPr>
                <w:rFonts w:ascii="Calibri" w:hAnsi="Calibri" w:cs="Arial"/>
                <w:b/>
                <w:sz w:val="22"/>
                <w:szCs w:val="22"/>
              </w:rPr>
            </w:pPr>
            <w:r w:rsidRPr="00BB03AF">
              <w:rPr>
                <w:rFonts w:ascii="Calibri" w:hAnsi="Calibri" w:cs="Arial"/>
                <w:b/>
                <w:sz w:val="22"/>
                <w:szCs w:val="22"/>
              </w:rPr>
              <w:t>CONDICIONES ADICIONALES</w:t>
            </w:r>
          </w:p>
          <w:p w:rsidR="003B705F" w:rsidRPr="00BB03AF" w:rsidRDefault="003B705F" w:rsidP="00E644CB">
            <w:pPr>
              <w:jc w:val="both"/>
              <w:rPr>
                <w:rFonts w:ascii="Calibri" w:hAnsi="Calibri" w:cs="Arial"/>
                <w:b/>
                <w:sz w:val="22"/>
                <w:szCs w:val="22"/>
              </w:rPr>
            </w:pPr>
          </w:p>
          <w:p w:rsidR="003B705F" w:rsidRPr="00BB03AF" w:rsidRDefault="003B705F" w:rsidP="00E644CB">
            <w:pPr>
              <w:ind w:left="705" w:hanging="705"/>
              <w:jc w:val="both"/>
              <w:rPr>
                <w:rFonts w:ascii="Calibri" w:hAnsi="Calibri" w:cs="Arial"/>
                <w:sz w:val="22"/>
                <w:szCs w:val="22"/>
              </w:rPr>
            </w:pPr>
            <w:r w:rsidRPr="00BB03AF">
              <w:rPr>
                <w:rFonts w:ascii="Calibri" w:hAnsi="Calibri" w:cs="Arial"/>
                <w:sz w:val="22"/>
                <w:szCs w:val="22"/>
              </w:rPr>
              <w:t>I.</w:t>
            </w:r>
            <w:r w:rsidRPr="00BB03AF">
              <w:rPr>
                <w:rFonts w:ascii="Calibri" w:hAnsi="Calibri" w:cs="Arial"/>
                <w:sz w:val="22"/>
                <w:szCs w:val="22"/>
              </w:rPr>
              <w:tab/>
            </w:r>
            <w:r w:rsidRPr="00840B2A">
              <w:rPr>
                <w:rFonts w:ascii="Calibri" w:hAnsi="Calibr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r w:rsidRPr="004A1622">
              <w:rPr>
                <w:rFonts w:ascii="Calibri" w:hAnsi="Calibri" w:cs="Calibri"/>
                <w:sz w:val="22"/>
                <w:szCs w:val="22"/>
              </w:rPr>
              <w:t>.</w:t>
            </w:r>
          </w:p>
          <w:p w:rsidR="003B705F" w:rsidRDefault="003B705F" w:rsidP="00E644CB">
            <w:pPr>
              <w:ind w:left="705" w:hanging="705"/>
              <w:jc w:val="both"/>
              <w:rPr>
                <w:rFonts w:ascii="Calibri" w:hAnsi="Calibri" w:cs="Arial"/>
                <w:sz w:val="22"/>
                <w:szCs w:val="22"/>
              </w:rPr>
            </w:pPr>
          </w:p>
          <w:p w:rsidR="003B705F" w:rsidRPr="00D16683" w:rsidRDefault="003B705F" w:rsidP="00E644CB">
            <w:pPr>
              <w:ind w:left="703" w:hanging="703"/>
              <w:jc w:val="both"/>
              <w:rPr>
                <w:rFonts w:ascii="Calibri" w:hAnsi="Calibri" w:cs="Calibri"/>
                <w:sz w:val="22"/>
                <w:szCs w:val="22"/>
              </w:rPr>
            </w:pPr>
            <w:r w:rsidRPr="00BB03AF">
              <w:rPr>
                <w:rFonts w:ascii="Calibri" w:hAnsi="Calibri" w:cs="Arial"/>
                <w:sz w:val="22"/>
                <w:szCs w:val="22"/>
              </w:rPr>
              <w:t>II</w:t>
            </w:r>
            <w:r>
              <w:rPr>
                <w:rFonts w:ascii="Calibri" w:hAnsi="Calibri" w:cs="Arial"/>
                <w:sz w:val="22"/>
                <w:szCs w:val="22"/>
              </w:rPr>
              <w:t>.</w:t>
            </w:r>
            <w:r>
              <w:rPr>
                <w:rFonts w:ascii="Calibri" w:hAnsi="Calibri" w:cs="Arial"/>
                <w:sz w:val="22"/>
                <w:szCs w:val="22"/>
              </w:rPr>
              <w:tab/>
            </w:r>
            <w:r w:rsidRPr="00840B2A">
              <w:rPr>
                <w:rFonts w:ascii="Calibri" w:hAnsi="Calibri" w:cs="Calibri"/>
                <w:sz w:val="22"/>
                <w:szCs w:val="22"/>
              </w:rPr>
              <w:t>La empresa adjudicada, deberá entregar una copia de las citadas pólizas a YPFB antes de la suscripción del contrato</w:t>
            </w:r>
            <w:r w:rsidRPr="004A1622">
              <w:rPr>
                <w:rFonts w:ascii="Calibri" w:hAnsi="Calibri" w:cs="Calibri"/>
                <w:sz w:val="22"/>
                <w:szCs w:val="22"/>
              </w:rPr>
              <w:t>.</w:t>
            </w:r>
          </w:p>
        </w:tc>
      </w:tr>
    </w:tbl>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445A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5445A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5445A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5445A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445A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445A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5445A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5445AF">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5445AF">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5445A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5445A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5445A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5445A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5445A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5445A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5445A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5445A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5445A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5445AF">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5445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5445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5445A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5445A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5445A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5445A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5445A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3B705F" w:rsidRDefault="003B705F" w:rsidP="006025E6">
      <w:pPr>
        <w:ind w:firstLine="851"/>
        <w:jc w:val="both"/>
        <w:rPr>
          <w:rFonts w:asciiTheme="minorHAnsi" w:hAnsiTheme="minorHAnsi" w:cstheme="minorHAnsi"/>
          <w:b/>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5445A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5445A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5445A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5445A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5445A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5445AF">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5445A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5B48C0" w:rsidRDefault="006025E6" w:rsidP="005445AF">
      <w:pPr>
        <w:pStyle w:val="Prrafodelista"/>
        <w:numPr>
          <w:ilvl w:val="0"/>
          <w:numId w:val="47"/>
        </w:numPr>
        <w:jc w:val="both"/>
        <w:rPr>
          <w:rFonts w:asciiTheme="minorHAnsi" w:hAnsiTheme="minorHAnsi" w:cstheme="minorHAnsi"/>
          <w:sz w:val="22"/>
          <w:szCs w:val="22"/>
        </w:rPr>
      </w:pPr>
      <w:r w:rsidRPr="005B48C0">
        <w:rPr>
          <w:rFonts w:asciiTheme="minorHAnsi" w:hAnsiTheme="minorHAnsi" w:cstheme="minorHAnsi"/>
          <w:sz w:val="22"/>
          <w:szCs w:val="22"/>
        </w:rPr>
        <w:t xml:space="preserve">Formulario B-1  </w:t>
      </w:r>
      <w:r w:rsidRPr="005B48C0">
        <w:rPr>
          <w:rFonts w:asciiTheme="minorHAnsi" w:hAnsiTheme="minorHAnsi" w:cstheme="minorHAnsi"/>
          <w:sz w:val="22"/>
          <w:szCs w:val="22"/>
        </w:rPr>
        <w:tab/>
        <w:t>Propuesta Económi</w:t>
      </w:r>
      <w:r w:rsidR="00BF45BC" w:rsidRPr="005B48C0">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5445A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5445AF">
      <w:pPr>
        <w:pStyle w:val="Normal2"/>
        <w:numPr>
          <w:ilvl w:val="0"/>
          <w:numId w:val="47"/>
        </w:numPr>
        <w:tabs>
          <w:tab w:val="left" w:pos="1701"/>
        </w:tabs>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5B48C0" w:rsidRPr="005B48C0" w:rsidRDefault="005B48C0" w:rsidP="005445AF">
      <w:pPr>
        <w:pStyle w:val="Prrafodelista"/>
        <w:numPr>
          <w:ilvl w:val="0"/>
          <w:numId w:val="47"/>
        </w:numPr>
        <w:tabs>
          <w:tab w:val="left" w:pos="5025"/>
        </w:tabs>
        <w:jc w:val="both"/>
        <w:rPr>
          <w:rFonts w:asciiTheme="minorHAnsi" w:hAnsiTheme="minorHAnsi" w:cstheme="minorHAnsi"/>
          <w:sz w:val="22"/>
          <w:szCs w:val="22"/>
          <w:lang w:val="es-BO"/>
        </w:rPr>
      </w:pPr>
      <w:r w:rsidRPr="005B48C0">
        <w:rPr>
          <w:rFonts w:asciiTheme="minorHAnsi" w:hAnsiTheme="minorHAnsi" w:cstheme="minorHAnsi"/>
          <w:sz w:val="22"/>
          <w:szCs w:val="22"/>
          <w:lang w:val="es-BO"/>
        </w:rPr>
        <w:t xml:space="preserve">Descripción del Sistema de Gestión de Seguridad y Salud Ocupacional </w:t>
      </w:r>
    </w:p>
    <w:p w:rsidR="005B48C0" w:rsidRDefault="005B48C0" w:rsidP="005B48C0">
      <w:pPr>
        <w:tabs>
          <w:tab w:val="left" w:pos="5025"/>
        </w:tabs>
        <w:ind w:left="709"/>
        <w:jc w:val="both"/>
        <w:rPr>
          <w:rFonts w:asciiTheme="minorHAnsi" w:hAnsiTheme="minorHAnsi" w:cstheme="minorHAnsi"/>
          <w:sz w:val="22"/>
          <w:szCs w:val="22"/>
          <w:lang w:val="es-BO"/>
        </w:rPr>
      </w:pPr>
    </w:p>
    <w:p w:rsidR="005B48C0" w:rsidRDefault="005B48C0" w:rsidP="005B48C0">
      <w:pPr>
        <w:tabs>
          <w:tab w:val="left" w:pos="5025"/>
        </w:tabs>
        <w:ind w:left="709"/>
        <w:jc w:val="both"/>
        <w:rPr>
          <w:rFonts w:asciiTheme="minorHAnsi" w:hAnsiTheme="minorHAnsi" w:cstheme="minorHAnsi"/>
          <w:sz w:val="22"/>
          <w:szCs w:val="22"/>
          <w:lang w:val="es-BO"/>
        </w:rPr>
      </w:pPr>
    </w:p>
    <w:p w:rsidR="006025E6" w:rsidRDefault="006025E6" w:rsidP="006025E6">
      <w:pPr>
        <w:tabs>
          <w:tab w:val="left" w:pos="5025"/>
        </w:tabs>
        <w:ind w:left="709"/>
        <w:rPr>
          <w:rFonts w:asciiTheme="minorHAnsi" w:hAnsiTheme="minorHAnsi" w:cstheme="minorHAnsi"/>
          <w:sz w:val="22"/>
          <w:szCs w:val="22"/>
          <w:lang w:val="es-BO"/>
        </w:rPr>
      </w:pPr>
    </w:p>
    <w:p w:rsidR="005B48C0" w:rsidRDefault="005B48C0"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691739" w:rsidRDefault="00691739" w:rsidP="006025E6">
      <w:pPr>
        <w:tabs>
          <w:tab w:val="left" w:pos="5025"/>
        </w:tabs>
        <w:ind w:left="709"/>
        <w:rPr>
          <w:rFonts w:asciiTheme="minorHAnsi" w:hAnsiTheme="minorHAnsi" w:cstheme="minorHAnsi"/>
          <w:color w:val="FF0000"/>
          <w:sz w:val="22"/>
          <w:szCs w:val="22"/>
        </w:rPr>
      </w:pPr>
    </w:p>
    <w:p w:rsidR="00691739" w:rsidRDefault="00691739" w:rsidP="006025E6">
      <w:pPr>
        <w:tabs>
          <w:tab w:val="left" w:pos="5025"/>
        </w:tabs>
        <w:ind w:left="709"/>
        <w:rPr>
          <w:rFonts w:asciiTheme="minorHAnsi" w:hAnsiTheme="minorHAnsi" w:cstheme="minorHAnsi"/>
          <w:color w:val="FF0000"/>
          <w:sz w:val="22"/>
          <w:szCs w:val="22"/>
        </w:rPr>
      </w:pPr>
    </w:p>
    <w:p w:rsidR="00691739" w:rsidRDefault="00691739" w:rsidP="006025E6">
      <w:pPr>
        <w:tabs>
          <w:tab w:val="left" w:pos="5025"/>
        </w:tabs>
        <w:ind w:left="709"/>
        <w:rPr>
          <w:rFonts w:asciiTheme="minorHAnsi" w:hAnsiTheme="minorHAnsi" w:cstheme="minorHAnsi"/>
          <w:color w:val="FF0000"/>
          <w:sz w:val="22"/>
          <w:szCs w:val="22"/>
        </w:rPr>
      </w:pPr>
    </w:p>
    <w:p w:rsidR="00691739" w:rsidRDefault="00691739" w:rsidP="006025E6">
      <w:pPr>
        <w:tabs>
          <w:tab w:val="left" w:pos="5025"/>
        </w:tabs>
        <w:ind w:left="709"/>
        <w:rPr>
          <w:rFonts w:asciiTheme="minorHAnsi" w:hAnsiTheme="minorHAnsi" w:cstheme="minorHAnsi"/>
          <w:color w:val="FF0000"/>
          <w:sz w:val="22"/>
          <w:szCs w:val="22"/>
        </w:rPr>
      </w:pPr>
    </w:p>
    <w:p w:rsidR="00691739" w:rsidRDefault="00691739" w:rsidP="006025E6">
      <w:pPr>
        <w:tabs>
          <w:tab w:val="left" w:pos="5025"/>
        </w:tabs>
        <w:ind w:left="709"/>
        <w:rPr>
          <w:rFonts w:asciiTheme="minorHAnsi" w:hAnsiTheme="minorHAnsi" w:cstheme="minorHAnsi"/>
          <w:color w:val="FF0000"/>
          <w:sz w:val="22"/>
          <w:szCs w:val="22"/>
        </w:rPr>
      </w:pPr>
    </w:p>
    <w:p w:rsidR="00691739" w:rsidRDefault="00691739" w:rsidP="006025E6">
      <w:pPr>
        <w:tabs>
          <w:tab w:val="left" w:pos="5025"/>
        </w:tabs>
        <w:ind w:left="709"/>
        <w:rPr>
          <w:rFonts w:asciiTheme="minorHAnsi" w:hAnsiTheme="minorHAnsi" w:cstheme="minorHAnsi"/>
          <w:color w:val="FF0000"/>
          <w:sz w:val="22"/>
          <w:szCs w:val="22"/>
        </w:rPr>
      </w:pPr>
    </w:p>
    <w:p w:rsidR="00691739" w:rsidRDefault="00691739" w:rsidP="006025E6">
      <w:pPr>
        <w:tabs>
          <w:tab w:val="left" w:pos="5025"/>
        </w:tabs>
        <w:ind w:left="709"/>
        <w:rPr>
          <w:rFonts w:asciiTheme="minorHAnsi" w:hAnsiTheme="minorHAnsi" w:cstheme="minorHAnsi"/>
          <w:color w:val="FF0000"/>
          <w:sz w:val="22"/>
          <w:szCs w:val="22"/>
        </w:rPr>
      </w:pPr>
    </w:p>
    <w:p w:rsidR="003046E3" w:rsidRDefault="003046E3" w:rsidP="006025E6">
      <w:pPr>
        <w:tabs>
          <w:tab w:val="left" w:pos="5025"/>
        </w:tabs>
        <w:ind w:left="709"/>
        <w:rPr>
          <w:rFonts w:asciiTheme="minorHAnsi" w:hAnsiTheme="minorHAnsi" w:cstheme="minorHAnsi"/>
          <w:color w:val="FF0000"/>
          <w:sz w:val="22"/>
          <w:szCs w:val="22"/>
        </w:rPr>
      </w:pPr>
    </w:p>
    <w:p w:rsidR="003046E3" w:rsidRDefault="003046E3" w:rsidP="006025E6">
      <w:pPr>
        <w:tabs>
          <w:tab w:val="left" w:pos="5025"/>
        </w:tabs>
        <w:ind w:left="709"/>
        <w:rPr>
          <w:rFonts w:asciiTheme="minorHAnsi" w:hAnsiTheme="minorHAnsi" w:cstheme="minorHAnsi"/>
          <w:color w:val="FF0000"/>
          <w:sz w:val="22"/>
          <w:szCs w:val="22"/>
        </w:rPr>
      </w:pPr>
    </w:p>
    <w:p w:rsidR="003046E3" w:rsidRDefault="003046E3" w:rsidP="006025E6">
      <w:pPr>
        <w:tabs>
          <w:tab w:val="left" w:pos="5025"/>
        </w:tabs>
        <w:ind w:left="709"/>
        <w:rPr>
          <w:rFonts w:asciiTheme="minorHAnsi" w:hAnsiTheme="minorHAnsi" w:cstheme="minorHAnsi"/>
          <w:color w:val="FF0000"/>
          <w:sz w:val="22"/>
          <w:szCs w:val="22"/>
        </w:rPr>
      </w:pPr>
    </w:p>
    <w:p w:rsidR="003046E3" w:rsidRDefault="003046E3" w:rsidP="006025E6">
      <w:pPr>
        <w:tabs>
          <w:tab w:val="left" w:pos="5025"/>
        </w:tabs>
        <w:ind w:left="709"/>
        <w:rPr>
          <w:rFonts w:asciiTheme="minorHAnsi" w:hAnsiTheme="minorHAnsi" w:cstheme="minorHAnsi"/>
          <w:color w:val="FF0000"/>
          <w:sz w:val="22"/>
          <w:szCs w:val="22"/>
        </w:rPr>
      </w:pPr>
    </w:p>
    <w:p w:rsidR="003046E3" w:rsidRDefault="003046E3" w:rsidP="006025E6">
      <w:pPr>
        <w:tabs>
          <w:tab w:val="left" w:pos="5025"/>
        </w:tabs>
        <w:ind w:left="709"/>
        <w:rPr>
          <w:rFonts w:asciiTheme="minorHAnsi" w:hAnsiTheme="minorHAnsi" w:cstheme="minorHAnsi"/>
          <w:color w:val="FF0000"/>
          <w:sz w:val="22"/>
          <w:szCs w:val="22"/>
        </w:rPr>
      </w:pPr>
    </w:p>
    <w:p w:rsidR="003046E3" w:rsidRDefault="003046E3" w:rsidP="006025E6">
      <w:pPr>
        <w:tabs>
          <w:tab w:val="left" w:pos="5025"/>
        </w:tabs>
        <w:ind w:left="709"/>
        <w:rPr>
          <w:rFonts w:asciiTheme="minorHAnsi" w:hAnsiTheme="minorHAnsi" w:cstheme="minorHAnsi"/>
          <w:color w:val="FF0000"/>
          <w:sz w:val="22"/>
          <w:szCs w:val="22"/>
        </w:rPr>
      </w:pPr>
    </w:p>
    <w:p w:rsidR="003046E3" w:rsidRDefault="003046E3" w:rsidP="006025E6">
      <w:pPr>
        <w:tabs>
          <w:tab w:val="left" w:pos="5025"/>
        </w:tabs>
        <w:ind w:left="709"/>
        <w:rPr>
          <w:rFonts w:asciiTheme="minorHAnsi" w:hAnsiTheme="minorHAnsi" w:cstheme="minorHAnsi"/>
          <w:color w:val="FF0000"/>
          <w:sz w:val="22"/>
          <w:szCs w:val="22"/>
        </w:rPr>
      </w:pPr>
    </w:p>
    <w:p w:rsidR="00691739" w:rsidRDefault="00691739" w:rsidP="006025E6">
      <w:pPr>
        <w:tabs>
          <w:tab w:val="left" w:pos="5025"/>
        </w:tabs>
        <w:ind w:left="709"/>
        <w:rPr>
          <w:rFonts w:asciiTheme="minorHAnsi" w:hAnsiTheme="minorHAnsi" w:cstheme="minorHAnsi"/>
          <w:color w:val="FF0000"/>
          <w:sz w:val="22"/>
          <w:szCs w:val="22"/>
        </w:rPr>
      </w:pPr>
    </w:p>
    <w:p w:rsidR="00691739" w:rsidRDefault="00691739" w:rsidP="006025E6">
      <w:pPr>
        <w:tabs>
          <w:tab w:val="left" w:pos="5025"/>
        </w:tabs>
        <w:ind w:left="709"/>
        <w:rPr>
          <w:rFonts w:asciiTheme="minorHAnsi" w:hAnsiTheme="minorHAnsi" w:cstheme="minorHAnsi"/>
          <w:color w:val="FF0000"/>
          <w:sz w:val="22"/>
          <w:szCs w:val="22"/>
        </w:rPr>
      </w:pPr>
    </w:p>
    <w:p w:rsidR="00691739" w:rsidRPr="00EF53D3" w:rsidRDefault="00691739"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691739" w:rsidP="0059756C">
            <w:pPr>
              <w:rPr>
                <w:rFonts w:asciiTheme="minorHAnsi" w:hAnsiTheme="minorHAnsi" w:cstheme="minorHAnsi"/>
                <w:sz w:val="22"/>
                <w:szCs w:val="22"/>
              </w:rPr>
            </w:pPr>
            <w:r w:rsidRPr="00691739">
              <w:rPr>
                <w:rFonts w:asciiTheme="minorHAnsi" w:hAnsiTheme="minorHAnsi" w:cstheme="minorHAnsi"/>
                <w:sz w:val="22"/>
                <w:szCs w:val="22"/>
              </w:rPr>
              <w:t>MANTENIMIENTO DE GABINETES DOMESTICOS</w:t>
            </w: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691739" w:rsidP="0059756C">
            <w:pPr>
              <w:rPr>
                <w:rFonts w:asciiTheme="minorHAnsi" w:hAnsiTheme="minorHAnsi" w:cstheme="minorHAnsi"/>
                <w:sz w:val="22"/>
                <w:szCs w:val="22"/>
              </w:rPr>
            </w:pPr>
            <w:r w:rsidRPr="00691739">
              <w:rPr>
                <w:rFonts w:asciiTheme="minorHAnsi" w:hAnsiTheme="minorHAnsi" w:cstheme="minorHAnsi"/>
                <w:sz w:val="22"/>
                <w:szCs w:val="22"/>
              </w:rPr>
              <w:t>GCC-CDL-DRSC-66-16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5445AF">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5445AF">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5445AF">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5445A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5445A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5445A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5445A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5445A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5445A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5445A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5445A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691739" w:rsidRDefault="002C772A" w:rsidP="005445A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w:t>
      </w:r>
      <w:r w:rsidR="00691739">
        <w:rPr>
          <w:rFonts w:asciiTheme="minorHAnsi" w:hAnsiTheme="minorHAnsi" w:cstheme="minorHAnsi"/>
          <w:color w:val="000000"/>
          <w:sz w:val="22"/>
          <w:szCs w:val="22"/>
        </w:rPr>
        <w:t>- (Un Millón 00/100 Bolivianos)</w:t>
      </w:r>
    </w:p>
    <w:p w:rsidR="00691739" w:rsidRPr="00691739" w:rsidRDefault="002C772A" w:rsidP="005445AF">
      <w:pPr>
        <w:pStyle w:val="Prrafodelista"/>
        <w:numPr>
          <w:ilvl w:val="0"/>
          <w:numId w:val="21"/>
        </w:numPr>
        <w:contextualSpacing/>
        <w:jc w:val="both"/>
        <w:rPr>
          <w:rFonts w:asciiTheme="minorHAnsi" w:hAnsiTheme="minorHAnsi" w:cstheme="minorHAnsi"/>
          <w:color w:val="000000"/>
          <w:sz w:val="22"/>
          <w:szCs w:val="22"/>
        </w:rPr>
      </w:pPr>
      <w:r w:rsidRPr="00691739">
        <w:rPr>
          <w:rFonts w:asciiTheme="minorHAnsi" w:hAnsiTheme="minorHAnsi" w:cstheme="minorHAnsi"/>
          <w:color w:val="000000"/>
          <w:sz w:val="22"/>
          <w:szCs w:val="22"/>
        </w:rPr>
        <w:t>G</w:t>
      </w:r>
      <w:r w:rsidRPr="00691739">
        <w:rPr>
          <w:rFonts w:asciiTheme="minorHAnsi" w:hAnsiTheme="minorHAnsi" w:cstheme="minorHAnsi"/>
          <w:sz w:val="22"/>
          <w:szCs w:val="22"/>
        </w:rPr>
        <w:t>arantía de Cumplimiento de Contrato</w:t>
      </w:r>
      <w:r w:rsidR="00691739" w:rsidRPr="00691739">
        <w:rPr>
          <w:rFonts w:asciiTheme="minorHAnsi" w:hAnsiTheme="minorHAnsi" w:cstheme="minorHAnsi"/>
          <w:sz w:val="22"/>
          <w:szCs w:val="22"/>
        </w:rPr>
        <w:t xml:space="preserve"> </w:t>
      </w:r>
    </w:p>
    <w:p w:rsidR="00691739" w:rsidRDefault="00691739" w:rsidP="00691739">
      <w:pPr>
        <w:pStyle w:val="Prrafodelista"/>
        <w:contextualSpacing/>
        <w:jc w:val="both"/>
        <w:rPr>
          <w:rFonts w:asciiTheme="minorHAnsi" w:hAnsiTheme="minorHAnsi" w:cstheme="minorHAnsi"/>
          <w:color w:val="000000"/>
          <w:sz w:val="22"/>
          <w:szCs w:val="22"/>
        </w:rPr>
      </w:pPr>
    </w:p>
    <w:p w:rsidR="00691739" w:rsidRPr="00691739" w:rsidRDefault="00691739" w:rsidP="00691739">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w:t>
      </w:r>
      <w:r w:rsidRPr="00691739">
        <w:rPr>
          <w:rFonts w:ascii="Calibri" w:hAnsi="Calibri"/>
          <w:sz w:val="22"/>
          <w:szCs w:val="22"/>
          <w:lang w:val="es-BO"/>
        </w:rPr>
        <w:t xml:space="preserve"> elección de la empresa (proponente o adjudicada, según corresponda) ésta podrá optar por uno de los siguientes instrumentos financieros:</w:t>
      </w:r>
    </w:p>
    <w:p w:rsidR="00691739" w:rsidRPr="001844BC" w:rsidRDefault="00691739" w:rsidP="00691739">
      <w:pPr>
        <w:pStyle w:val="Prrafodelista"/>
        <w:jc w:val="both"/>
        <w:rPr>
          <w:rFonts w:ascii="Calibri" w:hAnsi="Calibri"/>
          <w:sz w:val="22"/>
          <w:szCs w:val="22"/>
          <w:lang w:val="es-BO"/>
        </w:rPr>
      </w:pPr>
    </w:p>
    <w:p w:rsidR="00691739" w:rsidRDefault="00691739" w:rsidP="005445AF">
      <w:pPr>
        <w:pStyle w:val="Prrafodelista"/>
        <w:numPr>
          <w:ilvl w:val="0"/>
          <w:numId w:val="31"/>
        </w:numPr>
        <w:ind w:left="1134" w:hanging="425"/>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691739" w:rsidRDefault="00691739" w:rsidP="005445AF">
      <w:pPr>
        <w:pStyle w:val="Prrafodelista"/>
        <w:numPr>
          <w:ilvl w:val="0"/>
          <w:numId w:val="31"/>
        </w:numPr>
        <w:ind w:left="1134" w:hanging="425"/>
        <w:jc w:val="both"/>
        <w:rPr>
          <w:rFonts w:ascii="Calibri" w:hAnsi="Calibri"/>
          <w:sz w:val="22"/>
          <w:szCs w:val="22"/>
          <w:lang w:val="es-BO"/>
        </w:rPr>
      </w:pPr>
      <w:r w:rsidRPr="004C0E22">
        <w:rPr>
          <w:rFonts w:ascii="Calibri" w:hAnsi="Calibri"/>
          <w:b/>
          <w:sz w:val="22"/>
          <w:szCs w:val="22"/>
          <w:lang w:val="es-BO"/>
        </w:rPr>
        <w:lastRenderedPageBreak/>
        <w:t>Garantía a Primer Requerimiento</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w:t>
      </w:r>
      <w:r>
        <w:rPr>
          <w:rFonts w:ascii="Calibri" w:hAnsi="Calibri"/>
          <w:sz w:val="22"/>
          <w:szCs w:val="22"/>
          <w:lang w:val="es-BO"/>
        </w:rPr>
        <w:t xml:space="preserve"> 60</w:t>
      </w:r>
      <w:r w:rsidRPr="004C0E22">
        <w:rPr>
          <w:rFonts w:ascii="Calibri" w:hAnsi="Calibri"/>
          <w:sz w:val="22"/>
          <w:szCs w:val="22"/>
          <w:lang w:val="es-BO"/>
        </w:rPr>
        <w:t xml:space="preserve"> días calendario adicionales a la vigencia del contrato, por un importe equivalente al 7% del valor total del contrato.</w:t>
      </w:r>
    </w:p>
    <w:p w:rsidR="00691739" w:rsidRDefault="00691739" w:rsidP="005445AF">
      <w:pPr>
        <w:pStyle w:val="Prrafodelista"/>
        <w:numPr>
          <w:ilvl w:val="0"/>
          <w:numId w:val="31"/>
        </w:numPr>
        <w:ind w:left="1134" w:hanging="425"/>
        <w:jc w:val="both"/>
        <w:rPr>
          <w:rFonts w:ascii="Calibri" w:hAnsi="Calibri"/>
          <w:sz w:val="22"/>
          <w:szCs w:val="22"/>
          <w:lang w:val="es-BO"/>
        </w:rPr>
      </w:pPr>
      <w:r w:rsidRPr="004C0E22">
        <w:rPr>
          <w:rFonts w:ascii="Calibri" w:hAnsi="Calibri"/>
          <w:b/>
          <w:sz w:val="22"/>
          <w:szCs w:val="22"/>
          <w:lang w:val="es-BO"/>
        </w:rPr>
        <w:t>Póliza de caución a Primer requerimiento para Entidades Públicas</w:t>
      </w:r>
      <w:r w:rsidRPr="004C0E22">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691739" w:rsidRDefault="00691739" w:rsidP="00691739">
      <w:pPr>
        <w:pStyle w:val="Prrafodelista"/>
        <w:jc w:val="both"/>
        <w:rPr>
          <w:rFonts w:ascii="Calibri" w:hAnsi="Calibri"/>
          <w:sz w:val="22"/>
          <w:szCs w:val="22"/>
          <w:lang w:val="es-BO"/>
        </w:rPr>
      </w:pPr>
    </w:p>
    <w:p w:rsidR="008C7CAD" w:rsidRDefault="00691739" w:rsidP="00691739">
      <w:pPr>
        <w:ind w:left="720"/>
        <w:jc w:val="both"/>
        <w:rPr>
          <w:rFonts w:asciiTheme="minorHAnsi" w:hAnsiTheme="minorHAnsi" w:cstheme="minorHAnsi"/>
          <w:sz w:val="22"/>
          <w:szCs w:val="22"/>
        </w:rPr>
      </w:pPr>
      <w:r w:rsidRPr="001F0559">
        <w:rPr>
          <w:rFonts w:ascii="Calibri" w:hAnsi="Calibri"/>
          <w:b/>
          <w:sz w:val="22"/>
          <w:szCs w:val="22"/>
          <w:lang w:val="es-BO"/>
        </w:rPr>
        <w:t>Retenciones</w:t>
      </w:r>
      <w:r w:rsidRPr="001F0559">
        <w:rPr>
          <w:rFonts w:ascii="Calibri" w:hAnsi="Calibri"/>
          <w:sz w:val="22"/>
          <w:szCs w:val="22"/>
          <w:lang w:val="es-BO"/>
        </w:rPr>
        <w:t>, el proponente podrá solicitar expresamente a Yacimientos Petrolíferos Fiscales Bolivianos, la retención del 7% de cada pago parcial recibido</w:t>
      </w:r>
      <w:r w:rsidR="006B3E92" w:rsidRPr="008C7CAD">
        <w:rPr>
          <w:rFonts w:asciiTheme="minorHAnsi" w:hAnsiTheme="minorHAnsi" w:cstheme="minorHAnsi"/>
          <w:sz w:val="22"/>
          <w:szCs w:val="22"/>
        </w:rPr>
        <w:t xml:space="preserve"> </w:t>
      </w:r>
    </w:p>
    <w:p w:rsidR="00691739" w:rsidRPr="008C7CAD" w:rsidRDefault="00691739" w:rsidP="00691739">
      <w:pPr>
        <w:ind w:left="720"/>
        <w:jc w:val="both"/>
        <w:rPr>
          <w:rFonts w:asciiTheme="minorHAnsi" w:hAnsiTheme="minorHAnsi" w:cstheme="minorHAnsi"/>
          <w:color w:val="000000"/>
          <w:sz w:val="22"/>
          <w:szCs w:val="22"/>
        </w:rPr>
      </w:pPr>
    </w:p>
    <w:p w:rsidR="005A2A0A" w:rsidRPr="000440BF" w:rsidRDefault="005A2A0A" w:rsidP="005445AF">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5445AF">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FF32DC" w:rsidP="00C111B4">
            <w:pPr>
              <w:jc w:val="center"/>
              <w:rPr>
                <w:rFonts w:asciiTheme="minorHAnsi" w:hAnsiTheme="minorHAnsi" w:cstheme="minorHAnsi"/>
                <w:sz w:val="22"/>
                <w:szCs w:val="22"/>
                <w:lang w:val="es-BO"/>
              </w:rPr>
            </w:pPr>
            <w:r w:rsidRPr="00FF32DC">
              <w:rPr>
                <w:rFonts w:asciiTheme="minorHAnsi" w:hAnsiTheme="minorHAnsi" w:cstheme="minorHAnsi"/>
                <w:sz w:val="22"/>
                <w:szCs w:val="22"/>
                <w:lang w:val="es-BO"/>
              </w:rPr>
              <w:t>MANTENIMIENTO DE GABINETES DOMÉSTICOS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FF32DC"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FF32DC">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FF32DC" w:rsidRDefault="00FF32DC" w:rsidP="00FA78A9">
      <w:pPr>
        <w:rPr>
          <w:rFonts w:asciiTheme="minorHAnsi" w:hAnsiTheme="minorHAnsi" w:cstheme="minorHAnsi"/>
          <w:sz w:val="22"/>
          <w:szCs w:val="22"/>
          <w:lang w:val="es-MX"/>
        </w:rPr>
      </w:pPr>
    </w:p>
    <w:p w:rsidR="00FF32DC" w:rsidRDefault="00FF32DC" w:rsidP="00FA78A9">
      <w:pPr>
        <w:rPr>
          <w:rFonts w:asciiTheme="minorHAnsi" w:hAnsiTheme="minorHAnsi" w:cstheme="minorHAnsi"/>
          <w:sz w:val="22"/>
          <w:szCs w:val="22"/>
          <w:lang w:val="es-MX"/>
        </w:rPr>
      </w:pPr>
    </w:p>
    <w:p w:rsidR="00FF32DC" w:rsidRDefault="00FF32DC" w:rsidP="00FA78A9">
      <w:pPr>
        <w:rPr>
          <w:rFonts w:asciiTheme="minorHAnsi" w:hAnsiTheme="minorHAnsi" w:cstheme="minorHAnsi"/>
          <w:sz w:val="22"/>
          <w:szCs w:val="22"/>
          <w:lang w:val="es-MX"/>
        </w:rPr>
      </w:pPr>
    </w:p>
    <w:p w:rsidR="00FF32DC" w:rsidRDefault="00FF32DC" w:rsidP="00FA78A9">
      <w:pPr>
        <w:rPr>
          <w:rFonts w:asciiTheme="minorHAnsi" w:hAnsiTheme="minorHAnsi" w:cstheme="minorHAnsi"/>
          <w:sz w:val="22"/>
          <w:szCs w:val="22"/>
          <w:lang w:val="es-MX"/>
        </w:rPr>
      </w:pPr>
    </w:p>
    <w:p w:rsidR="00FF32DC" w:rsidRDefault="00FF32DC" w:rsidP="00FA78A9">
      <w:pPr>
        <w:rPr>
          <w:rFonts w:asciiTheme="minorHAnsi" w:hAnsiTheme="minorHAnsi" w:cstheme="minorHAnsi"/>
          <w:sz w:val="22"/>
          <w:szCs w:val="22"/>
          <w:lang w:val="es-MX"/>
        </w:rPr>
      </w:pPr>
    </w:p>
    <w:p w:rsidR="00FF32DC" w:rsidRDefault="00FF32DC" w:rsidP="00FA78A9">
      <w:pPr>
        <w:rPr>
          <w:rFonts w:asciiTheme="minorHAnsi" w:hAnsiTheme="minorHAnsi" w:cstheme="minorHAnsi"/>
          <w:sz w:val="22"/>
          <w:szCs w:val="22"/>
          <w:lang w:val="es-MX"/>
        </w:rPr>
      </w:pPr>
    </w:p>
    <w:p w:rsidR="00FF32DC" w:rsidRDefault="00FF32DC" w:rsidP="00FA78A9">
      <w:pPr>
        <w:rPr>
          <w:rFonts w:asciiTheme="minorHAnsi" w:hAnsiTheme="minorHAnsi" w:cstheme="minorHAnsi"/>
          <w:sz w:val="22"/>
          <w:szCs w:val="22"/>
          <w:lang w:val="es-MX"/>
        </w:rPr>
      </w:pPr>
    </w:p>
    <w:p w:rsidR="00FF32DC" w:rsidRDefault="00FF32DC" w:rsidP="00FA78A9">
      <w:pPr>
        <w:rPr>
          <w:rFonts w:asciiTheme="minorHAnsi" w:hAnsiTheme="minorHAnsi" w:cstheme="minorHAnsi"/>
          <w:sz w:val="22"/>
          <w:szCs w:val="22"/>
          <w:lang w:val="es-MX"/>
        </w:rPr>
      </w:pPr>
    </w:p>
    <w:p w:rsidR="00FF32DC" w:rsidRDefault="00FF32DC" w:rsidP="00FA78A9">
      <w:pPr>
        <w:rPr>
          <w:rFonts w:asciiTheme="minorHAnsi" w:hAnsiTheme="minorHAnsi" w:cstheme="minorHAnsi"/>
          <w:sz w:val="22"/>
          <w:szCs w:val="22"/>
          <w:lang w:val="es-MX"/>
        </w:rPr>
      </w:pPr>
    </w:p>
    <w:p w:rsidR="00FF32DC" w:rsidRDefault="00FF32DC"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131"/>
        <w:gridCol w:w="2685"/>
        <w:gridCol w:w="408"/>
        <w:gridCol w:w="393"/>
        <w:gridCol w:w="562"/>
      </w:tblGrid>
      <w:tr w:rsidR="00596B5C" w:rsidRPr="00C75BEC" w:rsidTr="00A91063">
        <w:trPr>
          <w:tblHeader/>
          <w:jc w:val="center"/>
        </w:trPr>
        <w:tc>
          <w:tcPr>
            <w:tcW w:w="513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685"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6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A91063">
        <w:trPr>
          <w:cantSplit/>
          <w:trHeight w:val="1448"/>
          <w:jc w:val="center"/>
        </w:trPr>
        <w:tc>
          <w:tcPr>
            <w:tcW w:w="513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68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0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39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56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A91063">
        <w:trPr>
          <w:jc w:val="center"/>
        </w:trPr>
        <w:tc>
          <w:tcPr>
            <w:tcW w:w="5131" w:type="dxa"/>
            <w:vAlign w:val="center"/>
          </w:tcPr>
          <w:p w:rsidR="00596B5C" w:rsidRDefault="00FF32DC" w:rsidP="00560F45">
            <w:pPr>
              <w:rPr>
                <w:rFonts w:ascii="Calibri" w:hAnsi="Calibri" w:cs="Calibri"/>
                <w:b/>
                <w:sz w:val="18"/>
                <w:szCs w:val="18"/>
              </w:rPr>
            </w:pPr>
            <w:r w:rsidRPr="00FF32DC">
              <w:rPr>
                <w:rFonts w:ascii="Calibri" w:hAnsi="Calibri" w:cs="Calibri"/>
                <w:b/>
                <w:sz w:val="18"/>
                <w:szCs w:val="18"/>
              </w:rPr>
              <w:t>DESCRIPCIÓN DEL SERVICIO</w:t>
            </w:r>
          </w:p>
          <w:p w:rsidR="00FF32DC" w:rsidRPr="00FF32DC" w:rsidRDefault="00FF32DC" w:rsidP="00FF32DC">
            <w:pPr>
              <w:jc w:val="both"/>
              <w:rPr>
                <w:rFonts w:ascii="Calibri" w:hAnsi="Calibri" w:cs="Calibri"/>
                <w:sz w:val="18"/>
                <w:szCs w:val="18"/>
              </w:rPr>
            </w:pPr>
            <w:r w:rsidRPr="00FF32DC">
              <w:rPr>
                <w:rFonts w:ascii="Calibri" w:hAnsi="Calibri" w:cs="Calibri"/>
                <w:sz w:val="18"/>
                <w:szCs w:val="18"/>
              </w:rPr>
              <w:t>Los trabajos de mantenimiento de gabinetes para la Distrital de Redes de Gas Santa Cruz, tendrán las siguientes características:</w:t>
            </w:r>
          </w:p>
          <w:p w:rsidR="00FF32DC" w:rsidRPr="00FF32DC" w:rsidRDefault="00FF32DC" w:rsidP="00FF32DC">
            <w:pPr>
              <w:jc w:val="both"/>
              <w:rPr>
                <w:rFonts w:ascii="Calibri" w:hAnsi="Calibri" w:cs="Calibri"/>
                <w:sz w:val="18"/>
                <w:szCs w:val="18"/>
              </w:rPr>
            </w:pPr>
          </w:p>
          <w:p w:rsidR="00FF32DC" w:rsidRPr="00FF32DC" w:rsidRDefault="00FF32DC" w:rsidP="00FF32DC">
            <w:pPr>
              <w:jc w:val="both"/>
              <w:rPr>
                <w:rFonts w:ascii="Calibri" w:hAnsi="Calibri" w:cs="Calibri"/>
                <w:sz w:val="18"/>
                <w:szCs w:val="18"/>
              </w:rPr>
            </w:pPr>
            <w:r>
              <w:rPr>
                <w:rFonts w:ascii="Calibri" w:hAnsi="Calibri" w:cs="Calibri"/>
                <w:sz w:val="18"/>
                <w:szCs w:val="18"/>
              </w:rPr>
              <w:t xml:space="preserve">a) </w:t>
            </w:r>
            <w:r w:rsidRPr="00FF32DC">
              <w:rPr>
                <w:rFonts w:ascii="Calibri" w:hAnsi="Calibri" w:cs="Calibri"/>
                <w:sz w:val="18"/>
                <w:szCs w:val="18"/>
              </w:rPr>
              <w:t>YPFB proporcionará toda la Información (Planos referenciales, direcciones) acerca de los gabinetes unifamiliares donde se realizarán los trabajos de mantenimiento a la empresa adjudicada.</w:t>
            </w:r>
          </w:p>
          <w:p w:rsidR="00FF32DC" w:rsidRPr="00FF32DC" w:rsidRDefault="00FF32DC" w:rsidP="00FF32DC">
            <w:pPr>
              <w:jc w:val="both"/>
              <w:rPr>
                <w:rFonts w:ascii="Calibri" w:hAnsi="Calibri" w:cs="Calibri"/>
                <w:sz w:val="18"/>
                <w:szCs w:val="18"/>
              </w:rPr>
            </w:pPr>
            <w:r>
              <w:rPr>
                <w:rFonts w:ascii="Calibri" w:hAnsi="Calibri" w:cs="Calibri"/>
                <w:sz w:val="18"/>
                <w:szCs w:val="18"/>
              </w:rPr>
              <w:t xml:space="preserve">b) </w:t>
            </w:r>
            <w:r w:rsidRPr="00FF32DC">
              <w:rPr>
                <w:rFonts w:ascii="Calibri" w:hAnsi="Calibri" w:cs="Calibri"/>
                <w:sz w:val="18"/>
                <w:szCs w:val="18"/>
              </w:rPr>
              <w:t>YPFB especificará los trabajos de mantenimiento a ser realizado en cada uno de los gabinetes domésticos identificados.</w:t>
            </w:r>
          </w:p>
          <w:p w:rsidR="00FF32DC" w:rsidRPr="00FF32DC" w:rsidRDefault="00FF32DC" w:rsidP="00FF32DC">
            <w:pPr>
              <w:jc w:val="both"/>
              <w:rPr>
                <w:rFonts w:ascii="Calibri" w:hAnsi="Calibri" w:cs="Calibri"/>
                <w:sz w:val="18"/>
                <w:szCs w:val="18"/>
              </w:rPr>
            </w:pPr>
            <w:r>
              <w:rPr>
                <w:rFonts w:ascii="Calibri" w:hAnsi="Calibri" w:cs="Calibri"/>
                <w:sz w:val="18"/>
                <w:szCs w:val="18"/>
              </w:rPr>
              <w:t xml:space="preserve">c) </w:t>
            </w:r>
            <w:r w:rsidRPr="00FF32DC">
              <w:rPr>
                <w:rFonts w:ascii="Calibri" w:hAnsi="Calibri" w:cs="Calibri"/>
                <w:sz w:val="18"/>
                <w:szCs w:val="18"/>
              </w:rPr>
              <w:t xml:space="preserve">La empresa que se adjudique dicho proceso deberá realizar todas las acciones correctivas para realizar el mantenimiento de los gabinetes domésticos ubicados en la ciudad de Santa Cruz de acuerdo a lo establecido en las presentes especificaciones técnicas o lineamientos emitidos por el Fiscal de Servicio. </w:t>
            </w:r>
          </w:p>
          <w:p w:rsidR="00FF32DC" w:rsidRPr="00FF32DC" w:rsidRDefault="00FF32DC" w:rsidP="00FF32DC">
            <w:pPr>
              <w:jc w:val="both"/>
              <w:rPr>
                <w:rFonts w:ascii="Calibri" w:hAnsi="Calibri" w:cs="Calibri"/>
                <w:sz w:val="18"/>
                <w:szCs w:val="18"/>
              </w:rPr>
            </w:pPr>
          </w:p>
          <w:p w:rsidR="00FF32DC" w:rsidRDefault="00FF32DC" w:rsidP="00FF32DC">
            <w:pPr>
              <w:jc w:val="both"/>
              <w:rPr>
                <w:rFonts w:ascii="Calibri" w:hAnsi="Calibri" w:cs="Calibri"/>
                <w:sz w:val="18"/>
                <w:szCs w:val="18"/>
              </w:rPr>
            </w:pPr>
            <w:r w:rsidRPr="00FF32DC">
              <w:rPr>
                <w:rFonts w:ascii="Calibri" w:hAnsi="Calibri" w:cs="Calibri"/>
                <w:sz w:val="18"/>
                <w:szCs w:val="18"/>
              </w:rPr>
              <w:t>La cantidad de gabinetes domésticos que requieren trabajos de mantenimiento en la ciudad de Santa Cruz es de 1024 en total, observándose las siguientes irregularidades:</w:t>
            </w:r>
          </w:p>
          <w:p w:rsidR="00FF32DC" w:rsidRDefault="00FF32DC" w:rsidP="00FF32DC">
            <w:pPr>
              <w:jc w:val="both"/>
              <w:rPr>
                <w:rFonts w:ascii="Calibri" w:hAnsi="Calibri" w:cs="Calibri"/>
                <w:sz w:val="18"/>
                <w:szCs w:val="18"/>
              </w:rPr>
            </w:pPr>
          </w:p>
          <w:tbl>
            <w:tblPr>
              <w:tblW w:w="5409" w:type="dxa"/>
              <w:jc w:val="center"/>
              <w:tblLayout w:type="fixed"/>
              <w:tblLook w:val="04A0" w:firstRow="1" w:lastRow="0" w:firstColumn="1" w:lastColumn="0" w:noHBand="0" w:noVBand="1"/>
            </w:tblPr>
            <w:tblGrid>
              <w:gridCol w:w="1845"/>
              <w:gridCol w:w="560"/>
              <w:gridCol w:w="429"/>
              <w:gridCol w:w="563"/>
              <w:gridCol w:w="567"/>
              <w:gridCol w:w="426"/>
              <w:gridCol w:w="425"/>
              <w:gridCol w:w="594"/>
            </w:tblGrid>
            <w:tr w:rsidR="00FF32DC" w:rsidRPr="00FF32DC" w:rsidTr="00A91063">
              <w:trPr>
                <w:trHeight w:val="315"/>
                <w:jc w:val="center"/>
              </w:trPr>
              <w:tc>
                <w:tcPr>
                  <w:tcW w:w="1845" w:type="dxa"/>
                  <w:vMerge w:val="restart"/>
                  <w:tcBorders>
                    <w:top w:val="single" w:sz="8" w:space="0" w:color="auto"/>
                    <w:left w:val="single" w:sz="8" w:space="0" w:color="auto"/>
                    <w:bottom w:val="single" w:sz="8" w:space="0" w:color="000000"/>
                    <w:right w:val="single" w:sz="8" w:space="0" w:color="auto"/>
                  </w:tcBorders>
                  <w:shd w:val="clear" w:color="000000" w:fill="D8E4BC"/>
                  <w:noWrap/>
                  <w:vAlign w:val="center"/>
                  <w:hideMark/>
                </w:tcPr>
                <w:p w:rsidR="00FF32DC" w:rsidRPr="00FF32DC" w:rsidRDefault="00FF32DC" w:rsidP="00FF32DC">
                  <w:pPr>
                    <w:jc w:val="center"/>
                    <w:rPr>
                      <w:rFonts w:ascii="Calibri" w:hAnsi="Calibri"/>
                      <w:b/>
                      <w:bCs/>
                      <w:color w:val="000000"/>
                      <w:sz w:val="14"/>
                      <w:szCs w:val="14"/>
                    </w:rPr>
                  </w:pPr>
                  <w:r w:rsidRPr="00FF32DC">
                    <w:rPr>
                      <w:rFonts w:ascii="Calibri" w:hAnsi="Calibri"/>
                      <w:b/>
                      <w:bCs/>
                      <w:color w:val="000000"/>
                      <w:sz w:val="14"/>
                      <w:szCs w:val="14"/>
                    </w:rPr>
                    <w:t>IRREULARIDADES EN GABINETES UNIFAMILIARES</w:t>
                  </w:r>
                </w:p>
              </w:tc>
              <w:tc>
                <w:tcPr>
                  <w:tcW w:w="2970" w:type="dxa"/>
                  <w:gridSpan w:val="6"/>
                  <w:tcBorders>
                    <w:top w:val="single" w:sz="8" w:space="0" w:color="auto"/>
                    <w:left w:val="nil"/>
                    <w:bottom w:val="single" w:sz="8" w:space="0" w:color="auto"/>
                    <w:right w:val="nil"/>
                  </w:tcBorders>
                  <w:shd w:val="clear" w:color="000000" w:fill="D8E4BC"/>
                  <w:noWrap/>
                  <w:vAlign w:val="center"/>
                  <w:hideMark/>
                </w:tcPr>
                <w:p w:rsidR="00FF32DC" w:rsidRPr="00FF32DC" w:rsidRDefault="00FF32DC" w:rsidP="00FF32DC">
                  <w:pPr>
                    <w:jc w:val="center"/>
                    <w:rPr>
                      <w:rFonts w:ascii="Calibri" w:hAnsi="Calibri"/>
                      <w:b/>
                      <w:bCs/>
                      <w:color w:val="000000"/>
                      <w:sz w:val="14"/>
                      <w:szCs w:val="14"/>
                    </w:rPr>
                  </w:pPr>
                  <w:r w:rsidRPr="00FF32DC">
                    <w:rPr>
                      <w:rFonts w:ascii="Calibri" w:hAnsi="Calibri"/>
                      <w:b/>
                      <w:bCs/>
                      <w:color w:val="000000"/>
                      <w:sz w:val="14"/>
                      <w:szCs w:val="14"/>
                    </w:rPr>
                    <w:t>UNIDADES VECINALES</w:t>
                  </w:r>
                </w:p>
              </w:tc>
              <w:tc>
                <w:tcPr>
                  <w:tcW w:w="594" w:type="dxa"/>
                  <w:vMerge w:val="restart"/>
                  <w:tcBorders>
                    <w:top w:val="single" w:sz="8" w:space="0" w:color="auto"/>
                    <w:left w:val="single" w:sz="8" w:space="0" w:color="auto"/>
                    <w:bottom w:val="single" w:sz="8" w:space="0" w:color="000000"/>
                    <w:right w:val="single" w:sz="8" w:space="0" w:color="auto"/>
                  </w:tcBorders>
                  <w:shd w:val="clear" w:color="000000" w:fill="D8E4BC"/>
                  <w:vAlign w:val="center"/>
                  <w:hideMark/>
                </w:tcPr>
                <w:p w:rsidR="00FF32DC" w:rsidRPr="00FF32DC" w:rsidRDefault="00FF32DC" w:rsidP="00FF32DC">
                  <w:pPr>
                    <w:jc w:val="center"/>
                    <w:rPr>
                      <w:rFonts w:ascii="Calibri" w:hAnsi="Calibri"/>
                      <w:b/>
                      <w:bCs/>
                      <w:color w:val="000000"/>
                      <w:sz w:val="14"/>
                      <w:szCs w:val="14"/>
                    </w:rPr>
                  </w:pPr>
                  <w:r w:rsidRPr="00FF32DC">
                    <w:rPr>
                      <w:rFonts w:ascii="Calibri" w:hAnsi="Calibri"/>
                      <w:b/>
                      <w:bCs/>
                      <w:color w:val="000000"/>
                      <w:sz w:val="14"/>
                      <w:szCs w:val="14"/>
                    </w:rPr>
                    <w:t>TOTAL</w:t>
                  </w:r>
                </w:p>
              </w:tc>
            </w:tr>
            <w:tr w:rsidR="00FF32DC" w:rsidRPr="00FF32DC" w:rsidTr="00A91063">
              <w:trPr>
                <w:trHeight w:val="315"/>
                <w:jc w:val="center"/>
              </w:trPr>
              <w:tc>
                <w:tcPr>
                  <w:tcW w:w="1845" w:type="dxa"/>
                  <w:vMerge/>
                  <w:tcBorders>
                    <w:top w:val="single" w:sz="8" w:space="0" w:color="auto"/>
                    <w:left w:val="single" w:sz="8" w:space="0" w:color="auto"/>
                    <w:bottom w:val="single" w:sz="8" w:space="0" w:color="000000"/>
                    <w:right w:val="single" w:sz="8" w:space="0" w:color="auto"/>
                  </w:tcBorders>
                  <w:vAlign w:val="center"/>
                  <w:hideMark/>
                </w:tcPr>
                <w:p w:rsidR="00FF32DC" w:rsidRPr="00FF32DC" w:rsidRDefault="00FF32DC" w:rsidP="00FF32DC">
                  <w:pPr>
                    <w:rPr>
                      <w:rFonts w:ascii="Calibri" w:hAnsi="Calibri"/>
                      <w:b/>
                      <w:bCs/>
                      <w:color w:val="000000"/>
                      <w:sz w:val="14"/>
                      <w:szCs w:val="14"/>
                    </w:rPr>
                  </w:pPr>
                </w:p>
              </w:tc>
              <w:tc>
                <w:tcPr>
                  <w:tcW w:w="560" w:type="dxa"/>
                  <w:tcBorders>
                    <w:top w:val="nil"/>
                    <w:left w:val="nil"/>
                    <w:bottom w:val="single" w:sz="8" w:space="0" w:color="auto"/>
                    <w:right w:val="single" w:sz="8" w:space="0" w:color="auto"/>
                  </w:tcBorders>
                  <w:shd w:val="clear" w:color="000000" w:fill="D8E4BC"/>
                  <w:vAlign w:val="center"/>
                  <w:hideMark/>
                </w:tcPr>
                <w:p w:rsidR="00FF32DC" w:rsidRPr="00FF32DC" w:rsidRDefault="00FF32DC" w:rsidP="00FF32DC">
                  <w:pPr>
                    <w:jc w:val="center"/>
                    <w:rPr>
                      <w:rFonts w:ascii="Calibri" w:hAnsi="Calibri"/>
                      <w:b/>
                      <w:bCs/>
                      <w:color w:val="000000"/>
                      <w:sz w:val="14"/>
                      <w:szCs w:val="14"/>
                    </w:rPr>
                  </w:pPr>
                  <w:r w:rsidRPr="00FF32DC">
                    <w:rPr>
                      <w:rFonts w:ascii="Calibri" w:hAnsi="Calibri"/>
                      <w:b/>
                      <w:bCs/>
                      <w:color w:val="000000"/>
                      <w:sz w:val="14"/>
                      <w:szCs w:val="14"/>
                    </w:rPr>
                    <w:t>16</w:t>
                  </w:r>
                </w:p>
              </w:tc>
              <w:tc>
                <w:tcPr>
                  <w:tcW w:w="429" w:type="dxa"/>
                  <w:tcBorders>
                    <w:top w:val="nil"/>
                    <w:left w:val="nil"/>
                    <w:bottom w:val="single" w:sz="8" w:space="0" w:color="auto"/>
                    <w:right w:val="single" w:sz="8" w:space="0" w:color="auto"/>
                  </w:tcBorders>
                  <w:shd w:val="clear" w:color="000000" w:fill="D8E4BC"/>
                  <w:vAlign w:val="center"/>
                  <w:hideMark/>
                </w:tcPr>
                <w:p w:rsidR="00FF32DC" w:rsidRPr="00FF32DC" w:rsidRDefault="00FF32DC" w:rsidP="00FF32DC">
                  <w:pPr>
                    <w:jc w:val="center"/>
                    <w:rPr>
                      <w:rFonts w:ascii="Calibri" w:hAnsi="Calibri"/>
                      <w:b/>
                      <w:bCs/>
                      <w:color w:val="000000"/>
                      <w:sz w:val="14"/>
                      <w:szCs w:val="14"/>
                    </w:rPr>
                  </w:pPr>
                  <w:r w:rsidRPr="00FF32DC">
                    <w:rPr>
                      <w:rFonts w:ascii="Calibri" w:hAnsi="Calibri"/>
                      <w:b/>
                      <w:bCs/>
                      <w:color w:val="000000"/>
                      <w:sz w:val="14"/>
                      <w:szCs w:val="14"/>
                    </w:rPr>
                    <w:t>18</w:t>
                  </w:r>
                </w:p>
              </w:tc>
              <w:tc>
                <w:tcPr>
                  <w:tcW w:w="563" w:type="dxa"/>
                  <w:tcBorders>
                    <w:top w:val="nil"/>
                    <w:left w:val="nil"/>
                    <w:bottom w:val="single" w:sz="8" w:space="0" w:color="auto"/>
                    <w:right w:val="single" w:sz="8" w:space="0" w:color="auto"/>
                  </w:tcBorders>
                  <w:shd w:val="clear" w:color="000000" w:fill="D8E4BC"/>
                  <w:vAlign w:val="center"/>
                  <w:hideMark/>
                </w:tcPr>
                <w:p w:rsidR="00FF32DC" w:rsidRPr="00FF32DC" w:rsidRDefault="00FF32DC" w:rsidP="00FF32DC">
                  <w:pPr>
                    <w:jc w:val="center"/>
                    <w:rPr>
                      <w:rFonts w:ascii="Calibri" w:hAnsi="Calibri"/>
                      <w:b/>
                      <w:bCs/>
                      <w:color w:val="000000"/>
                      <w:sz w:val="14"/>
                      <w:szCs w:val="14"/>
                    </w:rPr>
                  </w:pPr>
                  <w:r w:rsidRPr="00FF32DC">
                    <w:rPr>
                      <w:rFonts w:ascii="Calibri" w:hAnsi="Calibri"/>
                      <w:b/>
                      <w:bCs/>
                      <w:color w:val="000000"/>
                      <w:sz w:val="14"/>
                      <w:szCs w:val="14"/>
                    </w:rPr>
                    <w:t>21</w:t>
                  </w:r>
                </w:p>
              </w:tc>
              <w:tc>
                <w:tcPr>
                  <w:tcW w:w="567" w:type="dxa"/>
                  <w:tcBorders>
                    <w:top w:val="nil"/>
                    <w:left w:val="nil"/>
                    <w:bottom w:val="single" w:sz="8" w:space="0" w:color="auto"/>
                    <w:right w:val="single" w:sz="8" w:space="0" w:color="auto"/>
                  </w:tcBorders>
                  <w:shd w:val="clear" w:color="000000" w:fill="D8E4BC"/>
                  <w:vAlign w:val="center"/>
                  <w:hideMark/>
                </w:tcPr>
                <w:p w:rsidR="00FF32DC" w:rsidRPr="00FF32DC" w:rsidRDefault="00FF32DC" w:rsidP="00FF32DC">
                  <w:pPr>
                    <w:jc w:val="center"/>
                    <w:rPr>
                      <w:rFonts w:ascii="Calibri" w:hAnsi="Calibri"/>
                      <w:b/>
                      <w:bCs/>
                      <w:color w:val="000000"/>
                      <w:sz w:val="14"/>
                      <w:szCs w:val="14"/>
                    </w:rPr>
                  </w:pPr>
                  <w:r w:rsidRPr="00FF32DC">
                    <w:rPr>
                      <w:rFonts w:ascii="Calibri" w:hAnsi="Calibri"/>
                      <w:b/>
                      <w:bCs/>
                      <w:color w:val="000000"/>
                      <w:sz w:val="14"/>
                      <w:szCs w:val="14"/>
                    </w:rPr>
                    <w:t>25</w:t>
                  </w:r>
                </w:p>
              </w:tc>
              <w:tc>
                <w:tcPr>
                  <w:tcW w:w="426" w:type="dxa"/>
                  <w:tcBorders>
                    <w:top w:val="nil"/>
                    <w:left w:val="nil"/>
                    <w:bottom w:val="single" w:sz="8" w:space="0" w:color="auto"/>
                    <w:right w:val="single" w:sz="8" w:space="0" w:color="auto"/>
                  </w:tcBorders>
                  <w:shd w:val="clear" w:color="000000" w:fill="D8E4BC"/>
                  <w:vAlign w:val="center"/>
                  <w:hideMark/>
                </w:tcPr>
                <w:p w:rsidR="00FF32DC" w:rsidRPr="00FF32DC" w:rsidRDefault="00FF32DC" w:rsidP="00FF32DC">
                  <w:pPr>
                    <w:jc w:val="center"/>
                    <w:rPr>
                      <w:rFonts w:ascii="Calibri" w:hAnsi="Calibri"/>
                      <w:b/>
                      <w:bCs/>
                      <w:color w:val="000000"/>
                      <w:sz w:val="14"/>
                      <w:szCs w:val="14"/>
                    </w:rPr>
                  </w:pPr>
                  <w:r w:rsidRPr="00FF32DC">
                    <w:rPr>
                      <w:rFonts w:ascii="Calibri" w:hAnsi="Calibri"/>
                      <w:b/>
                      <w:bCs/>
                      <w:color w:val="000000"/>
                      <w:sz w:val="14"/>
                      <w:szCs w:val="14"/>
                    </w:rPr>
                    <w:t>27</w:t>
                  </w:r>
                </w:p>
              </w:tc>
              <w:tc>
                <w:tcPr>
                  <w:tcW w:w="425" w:type="dxa"/>
                  <w:tcBorders>
                    <w:top w:val="nil"/>
                    <w:left w:val="nil"/>
                    <w:bottom w:val="single" w:sz="8" w:space="0" w:color="auto"/>
                    <w:right w:val="single" w:sz="8" w:space="0" w:color="auto"/>
                  </w:tcBorders>
                  <w:shd w:val="clear" w:color="000000" w:fill="D8E4BC"/>
                  <w:vAlign w:val="center"/>
                  <w:hideMark/>
                </w:tcPr>
                <w:p w:rsidR="00FF32DC" w:rsidRPr="00FF32DC" w:rsidRDefault="00FF32DC" w:rsidP="00FF32DC">
                  <w:pPr>
                    <w:jc w:val="center"/>
                    <w:rPr>
                      <w:rFonts w:ascii="Calibri" w:hAnsi="Calibri"/>
                      <w:b/>
                      <w:bCs/>
                      <w:color w:val="000000"/>
                      <w:sz w:val="14"/>
                      <w:szCs w:val="14"/>
                    </w:rPr>
                  </w:pPr>
                  <w:r w:rsidRPr="00FF32DC">
                    <w:rPr>
                      <w:rFonts w:ascii="Calibri" w:hAnsi="Calibri"/>
                      <w:b/>
                      <w:bCs/>
                      <w:color w:val="000000"/>
                      <w:sz w:val="14"/>
                      <w:szCs w:val="14"/>
                    </w:rPr>
                    <w:t>31</w:t>
                  </w:r>
                </w:p>
              </w:tc>
              <w:tc>
                <w:tcPr>
                  <w:tcW w:w="594" w:type="dxa"/>
                  <w:vMerge/>
                  <w:tcBorders>
                    <w:top w:val="single" w:sz="8" w:space="0" w:color="auto"/>
                    <w:left w:val="single" w:sz="8" w:space="0" w:color="auto"/>
                    <w:bottom w:val="single" w:sz="8" w:space="0" w:color="000000"/>
                    <w:right w:val="single" w:sz="8" w:space="0" w:color="auto"/>
                  </w:tcBorders>
                  <w:vAlign w:val="center"/>
                  <w:hideMark/>
                </w:tcPr>
                <w:p w:rsidR="00FF32DC" w:rsidRPr="00FF32DC" w:rsidRDefault="00FF32DC" w:rsidP="00FF32DC">
                  <w:pPr>
                    <w:rPr>
                      <w:rFonts w:ascii="Calibri" w:hAnsi="Calibri"/>
                      <w:b/>
                      <w:bCs/>
                      <w:color w:val="000000"/>
                      <w:sz w:val="14"/>
                      <w:szCs w:val="14"/>
                    </w:rPr>
                  </w:pPr>
                </w:p>
              </w:tc>
            </w:tr>
            <w:tr w:rsidR="00FF32DC" w:rsidRPr="00FF32DC" w:rsidTr="00A91063">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FF32DC" w:rsidRPr="00FF32DC" w:rsidRDefault="00FF32DC" w:rsidP="00FF32DC">
                  <w:pPr>
                    <w:rPr>
                      <w:rFonts w:ascii="Calibri" w:hAnsi="Calibri"/>
                      <w:color w:val="000000"/>
                      <w:sz w:val="14"/>
                      <w:szCs w:val="14"/>
                    </w:rPr>
                  </w:pPr>
                  <w:r w:rsidRPr="00FF32DC">
                    <w:rPr>
                      <w:rFonts w:ascii="Calibri" w:hAnsi="Calibri"/>
                      <w:color w:val="000000"/>
                      <w:sz w:val="14"/>
                      <w:szCs w:val="14"/>
                    </w:rPr>
                    <w:t>SIN VISOR</w:t>
                  </w:r>
                </w:p>
              </w:tc>
              <w:tc>
                <w:tcPr>
                  <w:tcW w:w="560"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34</w:t>
                  </w:r>
                </w:p>
              </w:tc>
              <w:tc>
                <w:tcPr>
                  <w:tcW w:w="429"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0</w:t>
                  </w:r>
                </w:p>
              </w:tc>
              <w:tc>
                <w:tcPr>
                  <w:tcW w:w="563"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0</w:t>
                  </w:r>
                </w:p>
              </w:tc>
              <w:tc>
                <w:tcPr>
                  <w:tcW w:w="567"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0</w:t>
                  </w:r>
                </w:p>
              </w:tc>
              <w:tc>
                <w:tcPr>
                  <w:tcW w:w="426"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0</w:t>
                  </w:r>
                </w:p>
              </w:tc>
              <w:tc>
                <w:tcPr>
                  <w:tcW w:w="425"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2</w:t>
                  </w:r>
                </w:p>
              </w:tc>
              <w:tc>
                <w:tcPr>
                  <w:tcW w:w="594"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36</w:t>
                  </w:r>
                </w:p>
              </w:tc>
            </w:tr>
            <w:tr w:rsidR="00FF32DC" w:rsidRPr="00FF32DC" w:rsidTr="00A91063">
              <w:trPr>
                <w:trHeight w:val="300"/>
                <w:jc w:val="center"/>
              </w:trPr>
              <w:tc>
                <w:tcPr>
                  <w:tcW w:w="1845" w:type="dxa"/>
                  <w:tcBorders>
                    <w:top w:val="nil"/>
                    <w:left w:val="single" w:sz="4" w:space="0" w:color="auto"/>
                    <w:bottom w:val="single" w:sz="4" w:space="0" w:color="auto"/>
                    <w:right w:val="single" w:sz="4" w:space="0" w:color="auto"/>
                  </w:tcBorders>
                  <w:shd w:val="clear" w:color="000000" w:fill="EBF1DE"/>
                  <w:noWrap/>
                  <w:vAlign w:val="center"/>
                  <w:hideMark/>
                </w:tcPr>
                <w:p w:rsidR="00FF32DC" w:rsidRPr="00FF32DC" w:rsidRDefault="00FF32DC" w:rsidP="00FF32DC">
                  <w:pPr>
                    <w:rPr>
                      <w:rFonts w:ascii="Calibri" w:hAnsi="Calibri"/>
                      <w:color w:val="000000"/>
                      <w:sz w:val="14"/>
                      <w:szCs w:val="14"/>
                    </w:rPr>
                  </w:pPr>
                  <w:r w:rsidRPr="00FF32DC">
                    <w:rPr>
                      <w:rFonts w:ascii="Calibri" w:hAnsi="Calibri"/>
                      <w:color w:val="000000"/>
                      <w:sz w:val="14"/>
                      <w:szCs w:val="14"/>
                    </w:rPr>
                    <w:t>PINTURA EN MAL ESTADO</w:t>
                  </w:r>
                </w:p>
              </w:tc>
              <w:tc>
                <w:tcPr>
                  <w:tcW w:w="560"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w:t>
                  </w:r>
                </w:p>
              </w:tc>
              <w:tc>
                <w:tcPr>
                  <w:tcW w:w="429"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w:t>
                  </w:r>
                </w:p>
              </w:tc>
              <w:tc>
                <w:tcPr>
                  <w:tcW w:w="563"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0</w:t>
                  </w:r>
                </w:p>
              </w:tc>
              <w:tc>
                <w:tcPr>
                  <w:tcW w:w="567"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2</w:t>
                  </w:r>
                </w:p>
              </w:tc>
              <w:tc>
                <w:tcPr>
                  <w:tcW w:w="426"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22</w:t>
                  </w:r>
                </w:p>
              </w:tc>
              <w:tc>
                <w:tcPr>
                  <w:tcW w:w="425"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3</w:t>
                  </w:r>
                </w:p>
              </w:tc>
              <w:tc>
                <w:tcPr>
                  <w:tcW w:w="594"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29</w:t>
                  </w:r>
                </w:p>
              </w:tc>
            </w:tr>
            <w:tr w:rsidR="00FF32DC" w:rsidRPr="00FF32DC" w:rsidTr="00A91063">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FF32DC" w:rsidRPr="00FF32DC" w:rsidRDefault="00FF32DC" w:rsidP="00FF32DC">
                  <w:pPr>
                    <w:rPr>
                      <w:rFonts w:ascii="Calibri" w:hAnsi="Calibri"/>
                      <w:color w:val="000000"/>
                      <w:sz w:val="14"/>
                      <w:szCs w:val="14"/>
                    </w:rPr>
                  </w:pPr>
                  <w:r w:rsidRPr="00FF32DC">
                    <w:rPr>
                      <w:rFonts w:ascii="Calibri" w:hAnsi="Calibri"/>
                      <w:color w:val="000000"/>
                      <w:sz w:val="14"/>
                      <w:szCs w:val="14"/>
                    </w:rPr>
                    <w:t xml:space="preserve">VISOR DESALINEADO </w:t>
                  </w:r>
                </w:p>
              </w:tc>
              <w:tc>
                <w:tcPr>
                  <w:tcW w:w="560"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130</w:t>
                  </w:r>
                </w:p>
              </w:tc>
              <w:tc>
                <w:tcPr>
                  <w:tcW w:w="429"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163</w:t>
                  </w:r>
                </w:p>
              </w:tc>
              <w:tc>
                <w:tcPr>
                  <w:tcW w:w="563"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95</w:t>
                  </w:r>
                </w:p>
              </w:tc>
              <w:tc>
                <w:tcPr>
                  <w:tcW w:w="567"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159</w:t>
                  </w:r>
                </w:p>
              </w:tc>
              <w:tc>
                <w:tcPr>
                  <w:tcW w:w="426"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58</w:t>
                  </w:r>
                </w:p>
              </w:tc>
              <w:tc>
                <w:tcPr>
                  <w:tcW w:w="425"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90</w:t>
                  </w:r>
                </w:p>
              </w:tc>
              <w:tc>
                <w:tcPr>
                  <w:tcW w:w="594"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695</w:t>
                  </w:r>
                </w:p>
              </w:tc>
            </w:tr>
            <w:tr w:rsidR="00FF32DC" w:rsidRPr="00FF32DC" w:rsidTr="00A91063">
              <w:trPr>
                <w:trHeight w:val="300"/>
                <w:jc w:val="center"/>
              </w:trPr>
              <w:tc>
                <w:tcPr>
                  <w:tcW w:w="1845" w:type="dxa"/>
                  <w:tcBorders>
                    <w:top w:val="nil"/>
                    <w:left w:val="single" w:sz="4" w:space="0" w:color="auto"/>
                    <w:bottom w:val="single" w:sz="4" w:space="0" w:color="auto"/>
                    <w:right w:val="single" w:sz="4" w:space="0" w:color="auto"/>
                  </w:tcBorders>
                  <w:shd w:val="clear" w:color="000000" w:fill="EBF1DE"/>
                  <w:noWrap/>
                  <w:vAlign w:val="center"/>
                  <w:hideMark/>
                </w:tcPr>
                <w:p w:rsidR="00FF32DC" w:rsidRPr="00FF32DC" w:rsidRDefault="00FF32DC" w:rsidP="00FF32DC">
                  <w:pPr>
                    <w:rPr>
                      <w:rFonts w:ascii="Calibri" w:hAnsi="Calibri"/>
                      <w:color w:val="000000"/>
                      <w:sz w:val="14"/>
                      <w:szCs w:val="14"/>
                    </w:rPr>
                  </w:pPr>
                  <w:r w:rsidRPr="00FF32DC">
                    <w:rPr>
                      <w:rFonts w:ascii="Calibri" w:hAnsi="Calibri"/>
                      <w:color w:val="000000"/>
                      <w:sz w:val="14"/>
                      <w:szCs w:val="14"/>
                    </w:rPr>
                    <w:t>VISOR AHUMADO</w:t>
                  </w:r>
                </w:p>
              </w:tc>
              <w:tc>
                <w:tcPr>
                  <w:tcW w:w="560"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13</w:t>
                  </w:r>
                </w:p>
              </w:tc>
              <w:tc>
                <w:tcPr>
                  <w:tcW w:w="429"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0</w:t>
                  </w:r>
                </w:p>
              </w:tc>
              <w:tc>
                <w:tcPr>
                  <w:tcW w:w="563"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w:t>
                  </w:r>
                </w:p>
              </w:tc>
              <w:tc>
                <w:tcPr>
                  <w:tcW w:w="567"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3</w:t>
                  </w:r>
                </w:p>
              </w:tc>
              <w:tc>
                <w:tcPr>
                  <w:tcW w:w="426"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46</w:t>
                  </w:r>
                </w:p>
              </w:tc>
              <w:tc>
                <w:tcPr>
                  <w:tcW w:w="425"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50</w:t>
                  </w:r>
                </w:p>
              </w:tc>
              <w:tc>
                <w:tcPr>
                  <w:tcW w:w="594"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113</w:t>
                  </w:r>
                </w:p>
              </w:tc>
            </w:tr>
            <w:tr w:rsidR="00FF32DC" w:rsidRPr="00FF32DC" w:rsidTr="00A91063">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FF32DC" w:rsidRPr="00FF32DC" w:rsidRDefault="00FF32DC" w:rsidP="00FF32DC">
                  <w:pPr>
                    <w:rPr>
                      <w:rFonts w:ascii="Calibri" w:hAnsi="Calibri"/>
                      <w:color w:val="000000"/>
                      <w:sz w:val="14"/>
                      <w:szCs w:val="14"/>
                    </w:rPr>
                  </w:pPr>
                  <w:r w:rsidRPr="00FF32DC">
                    <w:rPr>
                      <w:rFonts w:ascii="Calibri" w:hAnsi="Calibri"/>
                      <w:color w:val="000000"/>
                      <w:sz w:val="14"/>
                      <w:szCs w:val="14"/>
                    </w:rPr>
                    <w:t>VISOR AHUMADO Y DESALINEADO</w:t>
                  </w:r>
                </w:p>
              </w:tc>
              <w:tc>
                <w:tcPr>
                  <w:tcW w:w="560"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2</w:t>
                  </w:r>
                </w:p>
              </w:tc>
              <w:tc>
                <w:tcPr>
                  <w:tcW w:w="429"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5</w:t>
                  </w:r>
                </w:p>
              </w:tc>
              <w:tc>
                <w:tcPr>
                  <w:tcW w:w="563"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4</w:t>
                  </w:r>
                </w:p>
              </w:tc>
              <w:tc>
                <w:tcPr>
                  <w:tcW w:w="567"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12</w:t>
                  </w:r>
                </w:p>
              </w:tc>
              <w:tc>
                <w:tcPr>
                  <w:tcW w:w="426"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20</w:t>
                  </w:r>
                </w:p>
              </w:tc>
              <w:tc>
                <w:tcPr>
                  <w:tcW w:w="425"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w:t>
                  </w:r>
                </w:p>
              </w:tc>
              <w:tc>
                <w:tcPr>
                  <w:tcW w:w="594"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44</w:t>
                  </w:r>
                </w:p>
              </w:tc>
            </w:tr>
            <w:tr w:rsidR="00FF32DC" w:rsidRPr="00FF32DC" w:rsidTr="00A91063">
              <w:trPr>
                <w:trHeight w:val="300"/>
                <w:jc w:val="center"/>
              </w:trPr>
              <w:tc>
                <w:tcPr>
                  <w:tcW w:w="1845" w:type="dxa"/>
                  <w:tcBorders>
                    <w:top w:val="nil"/>
                    <w:left w:val="single" w:sz="4" w:space="0" w:color="auto"/>
                    <w:bottom w:val="single" w:sz="4" w:space="0" w:color="auto"/>
                    <w:right w:val="single" w:sz="4" w:space="0" w:color="auto"/>
                  </w:tcBorders>
                  <w:shd w:val="clear" w:color="000000" w:fill="EBF1DE"/>
                  <w:noWrap/>
                  <w:vAlign w:val="center"/>
                  <w:hideMark/>
                </w:tcPr>
                <w:p w:rsidR="00FF32DC" w:rsidRPr="00FF32DC" w:rsidRDefault="00FF32DC" w:rsidP="00FF32DC">
                  <w:pPr>
                    <w:rPr>
                      <w:rFonts w:ascii="Calibri" w:hAnsi="Calibri"/>
                      <w:color w:val="000000"/>
                      <w:sz w:val="14"/>
                      <w:szCs w:val="14"/>
                    </w:rPr>
                  </w:pPr>
                  <w:r w:rsidRPr="00FF32DC">
                    <w:rPr>
                      <w:rFonts w:ascii="Calibri" w:hAnsi="Calibri"/>
                      <w:color w:val="000000"/>
                      <w:sz w:val="14"/>
                      <w:szCs w:val="14"/>
                    </w:rPr>
                    <w:t>VISOR Y PINTURA EN MAL ESTADO</w:t>
                  </w:r>
                </w:p>
              </w:tc>
              <w:tc>
                <w:tcPr>
                  <w:tcW w:w="560"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4</w:t>
                  </w:r>
                </w:p>
              </w:tc>
              <w:tc>
                <w:tcPr>
                  <w:tcW w:w="429"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w:t>
                  </w:r>
                </w:p>
              </w:tc>
              <w:tc>
                <w:tcPr>
                  <w:tcW w:w="563"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2</w:t>
                  </w:r>
                </w:p>
              </w:tc>
              <w:tc>
                <w:tcPr>
                  <w:tcW w:w="567"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w:t>
                  </w:r>
                </w:p>
              </w:tc>
              <w:tc>
                <w:tcPr>
                  <w:tcW w:w="426"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6</w:t>
                  </w:r>
                </w:p>
              </w:tc>
              <w:tc>
                <w:tcPr>
                  <w:tcW w:w="425"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w:t>
                  </w:r>
                </w:p>
              </w:tc>
              <w:tc>
                <w:tcPr>
                  <w:tcW w:w="594"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15</w:t>
                  </w:r>
                </w:p>
              </w:tc>
            </w:tr>
            <w:tr w:rsidR="00FF32DC" w:rsidRPr="00FF32DC" w:rsidTr="00A91063">
              <w:trPr>
                <w:trHeight w:val="300"/>
                <w:jc w:val="center"/>
              </w:trPr>
              <w:tc>
                <w:tcPr>
                  <w:tcW w:w="1845" w:type="dxa"/>
                  <w:tcBorders>
                    <w:top w:val="nil"/>
                    <w:left w:val="single" w:sz="4" w:space="0" w:color="auto"/>
                    <w:bottom w:val="single" w:sz="4" w:space="0" w:color="auto"/>
                    <w:right w:val="single" w:sz="4" w:space="0" w:color="auto"/>
                  </w:tcBorders>
                  <w:shd w:val="clear" w:color="auto" w:fill="auto"/>
                  <w:noWrap/>
                  <w:vAlign w:val="center"/>
                  <w:hideMark/>
                </w:tcPr>
                <w:p w:rsidR="00FF32DC" w:rsidRPr="00FF32DC" w:rsidRDefault="00FF32DC" w:rsidP="00FF32DC">
                  <w:pPr>
                    <w:rPr>
                      <w:rFonts w:ascii="Calibri" w:hAnsi="Calibri"/>
                      <w:color w:val="000000"/>
                      <w:sz w:val="14"/>
                      <w:szCs w:val="14"/>
                    </w:rPr>
                  </w:pPr>
                  <w:r w:rsidRPr="00FF32DC">
                    <w:rPr>
                      <w:rFonts w:ascii="Calibri" w:hAnsi="Calibri"/>
                      <w:color w:val="000000"/>
                      <w:sz w:val="14"/>
                      <w:szCs w:val="14"/>
                    </w:rPr>
                    <w:t>VISOR DESALINEADO Y PINTURA EN MAL ESTADO</w:t>
                  </w:r>
                </w:p>
              </w:tc>
              <w:tc>
                <w:tcPr>
                  <w:tcW w:w="560"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2</w:t>
                  </w:r>
                </w:p>
              </w:tc>
              <w:tc>
                <w:tcPr>
                  <w:tcW w:w="429"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3</w:t>
                  </w:r>
                </w:p>
              </w:tc>
              <w:tc>
                <w:tcPr>
                  <w:tcW w:w="563"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4</w:t>
                  </w:r>
                </w:p>
              </w:tc>
              <w:tc>
                <w:tcPr>
                  <w:tcW w:w="567"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6</w:t>
                  </w:r>
                </w:p>
              </w:tc>
              <w:tc>
                <w:tcPr>
                  <w:tcW w:w="426"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10</w:t>
                  </w:r>
                </w:p>
              </w:tc>
              <w:tc>
                <w:tcPr>
                  <w:tcW w:w="425"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16</w:t>
                  </w:r>
                </w:p>
              </w:tc>
              <w:tc>
                <w:tcPr>
                  <w:tcW w:w="594" w:type="dxa"/>
                  <w:tcBorders>
                    <w:top w:val="nil"/>
                    <w:left w:val="nil"/>
                    <w:bottom w:val="single" w:sz="4" w:space="0" w:color="auto"/>
                    <w:right w:val="single" w:sz="4" w:space="0" w:color="auto"/>
                  </w:tcBorders>
                  <w:shd w:val="clear" w:color="auto" w:fill="auto"/>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41</w:t>
                  </w:r>
                </w:p>
              </w:tc>
            </w:tr>
            <w:tr w:rsidR="00FF32DC" w:rsidRPr="00FF32DC" w:rsidTr="00A91063">
              <w:trPr>
                <w:trHeight w:val="300"/>
                <w:jc w:val="center"/>
              </w:trPr>
              <w:tc>
                <w:tcPr>
                  <w:tcW w:w="1845" w:type="dxa"/>
                  <w:tcBorders>
                    <w:top w:val="nil"/>
                    <w:left w:val="single" w:sz="4" w:space="0" w:color="auto"/>
                    <w:bottom w:val="single" w:sz="4" w:space="0" w:color="auto"/>
                    <w:right w:val="single" w:sz="4" w:space="0" w:color="auto"/>
                  </w:tcBorders>
                  <w:shd w:val="clear" w:color="000000" w:fill="EBF1DE"/>
                  <w:noWrap/>
                  <w:vAlign w:val="center"/>
                  <w:hideMark/>
                </w:tcPr>
                <w:p w:rsidR="00FF32DC" w:rsidRPr="00FF32DC" w:rsidRDefault="00FF32DC" w:rsidP="00FF32DC">
                  <w:pPr>
                    <w:rPr>
                      <w:rFonts w:ascii="Calibri" w:hAnsi="Calibri"/>
                      <w:color w:val="000000"/>
                      <w:sz w:val="14"/>
                      <w:szCs w:val="14"/>
                    </w:rPr>
                  </w:pPr>
                  <w:r w:rsidRPr="00FF32DC">
                    <w:rPr>
                      <w:rFonts w:ascii="Calibri" w:hAnsi="Calibri"/>
                      <w:color w:val="000000"/>
                      <w:sz w:val="14"/>
                      <w:szCs w:val="14"/>
                    </w:rPr>
                    <w:t>VISOR AHUMADO, DESALINEADO Y PINTURA EN MAL ESTADO</w:t>
                  </w:r>
                </w:p>
              </w:tc>
              <w:tc>
                <w:tcPr>
                  <w:tcW w:w="560"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0</w:t>
                  </w:r>
                </w:p>
              </w:tc>
              <w:tc>
                <w:tcPr>
                  <w:tcW w:w="429"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0</w:t>
                  </w:r>
                </w:p>
              </w:tc>
              <w:tc>
                <w:tcPr>
                  <w:tcW w:w="563"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5</w:t>
                  </w:r>
                </w:p>
              </w:tc>
              <w:tc>
                <w:tcPr>
                  <w:tcW w:w="567"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31</w:t>
                  </w:r>
                </w:p>
              </w:tc>
              <w:tc>
                <w:tcPr>
                  <w:tcW w:w="426"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13</w:t>
                  </w:r>
                </w:p>
              </w:tc>
              <w:tc>
                <w:tcPr>
                  <w:tcW w:w="425"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2</w:t>
                  </w:r>
                </w:p>
              </w:tc>
              <w:tc>
                <w:tcPr>
                  <w:tcW w:w="594"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51</w:t>
                  </w:r>
                </w:p>
              </w:tc>
            </w:tr>
            <w:tr w:rsidR="00FF32DC" w:rsidRPr="00FF32DC" w:rsidTr="00A91063">
              <w:trPr>
                <w:trHeight w:val="300"/>
                <w:jc w:val="center"/>
              </w:trPr>
              <w:tc>
                <w:tcPr>
                  <w:tcW w:w="4815" w:type="dxa"/>
                  <w:gridSpan w:val="7"/>
                  <w:tcBorders>
                    <w:top w:val="nil"/>
                    <w:left w:val="single" w:sz="4" w:space="0" w:color="auto"/>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TOTAL</w:t>
                  </w:r>
                </w:p>
              </w:tc>
              <w:tc>
                <w:tcPr>
                  <w:tcW w:w="594" w:type="dxa"/>
                  <w:tcBorders>
                    <w:top w:val="nil"/>
                    <w:left w:val="nil"/>
                    <w:bottom w:val="single" w:sz="4" w:space="0" w:color="auto"/>
                    <w:right w:val="single" w:sz="4" w:space="0" w:color="auto"/>
                  </w:tcBorders>
                  <w:shd w:val="clear" w:color="000000" w:fill="EBF1DE"/>
                  <w:noWrap/>
                  <w:vAlign w:val="center"/>
                  <w:hideMark/>
                </w:tcPr>
                <w:p w:rsidR="00FF32DC" w:rsidRPr="00FF32DC" w:rsidRDefault="00FF32DC" w:rsidP="00FF32DC">
                  <w:pPr>
                    <w:jc w:val="center"/>
                    <w:rPr>
                      <w:rFonts w:ascii="Calibri" w:hAnsi="Calibri"/>
                      <w:color w:val="000000"/>
                      <w:sz w:val="14"/>
                      <w:szCs w:val="14"/>
                    </w:rPr>
                  </w:pPr>
                  <w:r w:rsidRPr="00FF32DC">
                    <w:rPr>
                      <w:rFonts w:ascii="Calibri" w:hAnsi="Calibri"/>
                      <w:color w:val="000000"/>
                      <w:sz w:val="14"/>
                      <w:szCs w:val="14"/>
                    </w:rPr>
                    <w:t>1024</w:t>
                  </w:r>
                </w:p>
              </w:tc>
            </w:tr>
          </w:tbl>
          <w:p w:rsidR="00FF32DC" w:rsidRDefault="00FF32DC" w:rsidP="00FF32DC">
            <w:pPr>
              <w:rPr>
                <w:rFonts w:ascii="Calibri" w:hAnsi="Calibri" w:cs="Calibri"/>
                <w:sz w:val="18"/>
                <w:szCs w:val="18"/>
              </w:rPr>
            </w:pPr>
          </w:p>
          <w:p w:rsidR="00FF32DC" w:rsidRPr="00FF32DC" w:rsidRDefault="00FF32DC" w:rsidP="00FF32DC">
            <w:pPr>
              <w:jc w:val="both"/>
              <w:rPr>
                <w:rFonts w:ascii="Calibri" w:hAnsi="Calibri" w:cs="Calibri"/>
                <w:sz w:val="18"/>
                <w:szCs w:val="18"/>
              </w:rPr>
            </w:pPr>
            <w:r w:rsidRPr="00FF32DC">
              <w:rPr>
                <w:rFonts w:ascii="Calibri" w:hAnsi="Calibri" w:cs="Calibri"/>
                <w:sz w:val="18"/>
                <w:szCs w:val="18"/>
              </w:rPr>
              <w:t xml:space="preserve">El proponente debe considerar que tanto los materiales como la mano de obra empleados en la ejecución del servicio deben ser de calidad, asimismo debe cumplir las siguientes especificaciones en el cuadro de detalle, mismas que tienen carácter enunciativo pero no </w:t>
            </w:r>
            <w:r w:rsidRPr="00FF32DC">
              <w:rPr>
                <w:rFonts w:ascii="Calibri" w:hAnsi="Calibri" w:cs="Calibri"/>
                <w:sz w:val="18"/>
                <w:szCs w:val="18"/>
              </w:rPr>
              <w:lastRenderedPageBreak/>
              <w:t>limitativo. Debe considerar que el personal que realice el servicio debe estar con su EPP respectivo y con las herramientas adecuadas para la ejecución de las actividades correspondiente.</w:t>
            </w:r>
          </w:p>
        </w:tc>
        <w:tc>
          <w:tcPr>
            <w:tcW w:w="2685" w:type="dxa"/>
            <w:vAlign w:val="center"/>
          </w:tcPr>
          <w:p w:rsidR="00596B5C" w:rsidRPr="00DB5AAF" w:rsidRDefault="00596B5C" w:rsidP="00560F45">
            <w:pPr>
              <w:rPr>
                <w:rFonts w:ascii="Calibri" w:hAnsi="Calibri" w:cs="Calibri"/>
                <w:b/>
                <w:sz w:val="18"/>
                <w:szCs w:val="18"/>
              </w:rPr>
            </w:pPr>
          </w:p>
        </w:tc>
        <w:tc>
          <w:tcPr>
            <w:tcW w:w="408"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9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62"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A91063">
        <w:trPr>
          <w:jc w:val="center"/>
        </w:trPr>
        <w:tc>
          <w:tcPr>
            <w:tcW w:w="5131" w:type="dxa"/>
            <w:vAlign w:val="center"/>
          </w:tcPr>
          <w:p w:rsidR="00596B5C" w:rsidRPr="00595FC4" w:rsidRDefault="00596B5C" w:rsidP="00560F45">
            <w:pPr>
              <w:autoSpaceDE w:val="0"/>
              <w:autoSpaceDN w:val="0"/>
              <w:adjustRightInd w:val="0"/>
              <w:rPr>
                <w:rFonts w:ascii="Calibri" w:hAnsi="Calibri" w:cs="Calibri"/>
                <w:sz w:val="10"/>
                <w:szCs w:val="10"/>
              </w:rPr>
            </w:pPr>
          </w:p>
          <w:p w:rsidR="005C54A7" w:rsidRPr="005C54A7" w:rsidRDefault="005C54A7" w:rsidP="005C54A7">
            <w:pPr>
              <w:contextualSpacing/>
              <w:rPr>
                <w:rFonts w:ascii="Calibri" w:hAnsi="Calibri" w:cs="Calibri"/>
                <w:b/>
                <w:bCs/>
                <w:sz w:val="18"/>
                <w:szCs w:val="18"/>
                <w:lang w:eastAsia="es-BO"/>
              </w:rPr>
            </w:pPr>
            <w:r w:rsidRPr="005C54A7">
              <w:rPr>
                <w:rFonts w:ascii="Calibri" w:hAnsi="Calibri" w:cs="Calibri"/>
                <w:b/>
                <w:bCs/>
                <w:sz w:val="18"/>
                <w:szCs w:val="18"/>
                <w:lang w:eastAsia="es-BO"/>
              </w:rPr>
              <w:t>ITEM 1. MOVILIZACIÓN DE PERSONAL Y EQUIPO</w:t>
            </w:r>
          </w:p>
          <w:p w:rsidR="005C54A7" w:rsidRPr="005C54A7" w:rsidRDefault="005C54A7" w:rsidP="005C54A7">
            <w:pPr>
              <w:contextualSpacing/>
              <w:jc w:val="both"/>
              <w:rPr>
                <w:rFonts w:ascii="Calibri" w:hAnsi="Calibri" w:cs="Calibri"/>
                <w:b/>
                <w:bCs/>
                <w:sz w:val="18"/>
                <w:szCs w:val="18"/>
                <w:lang w:eastAsia="es-BO"/>
              </w:rPr>
            </w:pPr>
            <w:r w:rsidRPr="005C54A7">
              <w:rPr>
                <w:rFonts w:ascii="Calibri" w:hAnsi="Calibri" w:cs="Calibri"/>
                <w:b/>
                <w:bCs/>
                <w:sz w:val="18"/>
                <w:szCs w:val="18"/>
                <w:lang w:eastAsia="es-BO"/>
              </w:rPr>
              <w:t>UNIDAD: Global (</w:t>
            </w:r>
            <w:proofErr w:type="spellStart"/>
            <w:r w:rsidRPr="005C54A7">
              <w:rPr>
                <w:rFonts w:ascii="Calibri" w:hAnsi="Calibri" w:cs="Calibri"/>
                <w:b/>
                <w:bCs/>
                <w:sz w:val="18"/>
                <w:szCs w:val="18"/>
                <w:lang w:eastAsia="es-BO"/>
              </w:rPr>
              <w:t>Glb</w:t>
            </w:r>
            <w:proofErr w:type="spellEnd"/>
            <w:r w:rsidRPr="005C54A7">
              <w:rPr>
                <w:rFonts w:ascii="Calibri" w:hAnsi="Calibri" w:cs="Calibri"/>
                <w:b/>
                <w:bCs/>
                <w:sz w:val="18"/>
                <w:szCs w:val="18"/>
                <w:lang w:eastAsia="es-BO"/>
              </w:rPr>
              <w:t>.)</w:t>
            </w:r>
          </w:p>
          <w:p w:rsidR="005C54A7" w:rsidRPr="005C54A7" w:rsidRDefault="005C54A7" w:rsidP="005C54A7">
            <w:pPr>
              <w:pStyle w:val="Norma"/>
              <w:spacing w:after="0" w:line="240" w:lineRule="auto"/>
              <w:ind w:left="964"/>
              <w:rPr>
                <w:rFonts w:cs="Calibri"/>
                <w:sz w:val="18"/>
                <w:szCs w:val="18"/>
                <w:lang w:eastAsia="es-ES"/>
              </w:rPr>
            </w:pPr>
          </w:p>
          <w:p w:rsidR="005C54A7" w:rsidRPr="005C54A7" w:rsidRDefault="005C54A7" w:rsidP="005445AF">
            <w:pPr>
              <w:pStyle w:val="Prrafodelista"/>
              <w:numPr>
                <w:ilvl w:val="0"/>
                <w:numId w:val="48"/>
              </w:numPr>
              <w:ind w:left="426"/>
              <w:contextualSpacing/>
              <w:jc w:val="both"/>
              <w:rPr>
                <w:rFonts w:ascii="Calibri" w:hAnsi="Calibri" w:cs="Calibri"/>
                <w:b/>
                <w:sz w:val="18"/>
                <w:szCs w:val="18"/>
              </w:rPr>
            </w:pPr>
            <w:r w:rsidRPr="005C54A7">
              <w:rPr>
                <w:rFonts w:ascii="Calibri" w:hAnsi="Calibri" w:cs="Calibri"/>
                <w:b/>
                <w:sz w:val="18"/>
                <w:szCs w:val="18"/>
              </w:rPr>
              <w:t>DEFINICIÓN</w:t>
            </w:r>
          </w:p>
          <w:p w:rsidR="005C54A7" w:rsidRPr="005C54A7" w:rsidRDefault="005C54A7" w:rsidP="005C54A7">
            <w:pPr>
              <w:pStyle w:val="Prrafodelista"/>
              <w:contextualSpacing/>
              <w:jc w:val="both"/>
              <w:rPr>
                <w:rFonts w:ascii="Calibri" w:hAnsi="Calibri" w:cs="Calibri"/>
                <w:b/>
                <w:sz w:val="18"/>
                <w:szCs w:val="18"/>
              </w:rPr>
            </w:pPr>
          </w:p>
          <w:p w:rsidR="005C54A7" w:rsidRPr="005C54A7" w:rsidRDefault="005C54A7" w:rsidP="005C54A7">
            <w:pPr>
              <w:autoSpaceDE w:val="0"/>
              <w:autoSpaceDN w:val="0"/>
              <w:adjustRightInd w:val="0"/>
              <w:contextualSpacing/>
              <w:jc w:val="both"/>
              <w:rPr>
                <w:rFonts w:ascii="Calibri" w:hAnsi="Calibri" w:cs="Calibri"/>
                <w:sz w:val="18"/>
                <w:szCs w:val="18"/>
              </w:rPr>
            </w:pPr>
            <w:r w:rsidRPr="005C54A7">
              <w:rPr>
                <w:rFonts w:ascii="Calibri" w:hAnsi="Calibri" w:cs="Calibri"/>
                <w:sz w:val="18"/>
                <w:szCs w:val="18"/>
              </w:rPr>
              <w:t xml:space="preserve">Este ítem comprende la movilización y desmovilización de personal, material, equipos y herramientas necesarios a las diferentes </w:t>
            </w:r>
            <w:proofErr w:type="spellStart"/>
            <w:r w:rsidRPr="005C54A7">
              <w:rPr>
                <w:rFonts w:ascii="Calibri" w:hAnsi="Calibri" w:cs="Calibri"/>
                <w:sz w:val="18"/>
                <w:szCs w:val="18"/>
              </w:rPr>
              <w:t>UV’s</w:t>
            </w:r>
            <w:proofErr w:type="spellEnd"/>
            <w:r w:rsidRPr="005C54A7">
              <w:rPr>
                <w:rFonts w:ascii="Calibri" w:hAnsi="Calibri" w:cs="Calibri"/>
                <w:sz w:val="18"/>
                <w:szCs w:val="18"/>
              </w:rPr>
              <w:t xml:space="preserve"> de la ciudad de Santa Cruz donde se realizarán los trabajos de mantenimiento que comprende el proyecto.</w:t>
            </w:r>
          </w:p>
          <w:p w:rsidR="005C54A7" w:rsidRPr="005C54A7" w:rsidRDefault="005C54A7" w:rsidP="005C54A7">
            <w:pPr>
              <w:autoSpaceDE w:val="0"/>
              <w:autoSpaceDN w:val="0"/>
              <w:adjustRightInd w:val="0"/>
              <w:contextualSpacing/>
              <w:jc w:val="both"/>
              <w:rPr>
                <w:rFonts w:ascii="Calibri" w:hAnsi="Calibri" w:cs="Calibri"/>
                <w:sz w:val="18"/>
                <w:szCs w:val="18"/>
              </w:rPr>
            </w:pPr>
          </w:p>
          <w:p w:rsidR="005C54A7" w:rsidRPr="005C54A7" w:rsidRDefault="005C54A7" w:rsidP="005C54A7">
            <w:pPr>
              <w:autoSpaceDE w:val="0"/>
              <w:autoSpaceDN w:val="0"/>
              <w:adjustRightInd w:val="0"/>
              <w:contextualSpacing/>
              <w:jc w:val="both"/>
              <w:rPr>
                <w:rFonts w:ascii="Calibri" w:hAnsi="Calibri" w:cs="Calibri"/>
                <w:sz w:val="18"/>
                <w:szCs w:val="18"/>
              </w:rPr>
            </w:pPr>
            <w:r w:rsidRPr="005C54A7">
              <w:rPr>
                <w:rFonts w:ascii="Calibri" w:hAnsi="Calibri" w:cs="Calibri"/>
                <w:sz w:val="18"/>
                <w:szCs w:val="18"/>
              </w:rPr>
              <w:t xml:space="preserve">El CONTRATISTA realizará los trabajos siguientes: identificación y ubicación de los gabinetes donde se realizarán los trabajos de mantenimiento, carguío, transporte, </w:t>
            </w:r>
            <w:proofErr w:type="spellStart"/>
            <w:r w:rsidRPr="005C54A7">
              <w:rPr>
                <w:rFonts w:ascii="Calibri" w:hAnsi="Calibri" w:cs="Calibri"/>
                <w:sz w:val="18"/>
                <w:szCs w:val="18"/>
              </w:rPr>
              <w:t>descarguío</w:t>
            </w:r>
            <w:proofErr w:type="spellEnd"/>
            <w:r w:rsidRPr="005C54A7">
              <w:rPr>
                <w:rFonts w:ascii="Calibri" w:hAnsi="Calibri" w:cs="Calibri"/>
                <w:sz w:val="18"/>
                <w:szCs w:val="18"/>
              </w:rPr>
              <w:t xml:space="preserve"> y provisión de herramientas, equipos y materiales necesarios para la ejecución del servicio. </w:t>
            </w:r>
          </w:p>
          <w:p w:rsidR="005C54A7" w:rsidRPr="005C54A7" w:rsidRDefault="005C54A7" w:rsidP="005C54A7">
            <w:pPr>
              <w:autoSpaceDE w:val="0"/>
              <w:autoSpaceDN w:val="0"/>
              <w:adjustRightInd w:val="0"/>
              <w:contextualSpacing/>
              <w:jc w:val="both"/>
              <w:rPr>
                <w:rFonts w:ascii="Calibri" w:hAnsi="Calibri" w:cs="Calibri"/>
                <w:sz w:val="18"/>
                <w:szCs w:val="18"/>
              </w:rPr>
            </w:pPr>
          </w:p>
          <w:p w:rsidR="005C54A7" w:rsidRPr="005C54A7" w:rsidRDefault="005C54A7" w:rsidP="005445AF">
            <w:pPr>
              <w:pStyle w:val="Prrafodelista"/>
              <w:numPr>
                <w:ilvl w:val="0"/>
                <w:numId w:val="48"/>
              </w:numPr>
              <w:ind w:left="426"/>
              <w:contextualSpacing/>
              <w:jc w:val="both"/>
              <w:rPr>
                <w:rFonts w:ascii="Calibri" w:hAnsi="Calibri" w:cs="Calibri"/>
                <w:b/>
                <w:sz w:val="18"/>
                <w:szCs w:val="18"/>
              </w:rPr>
            </w:pPr>
            <w:r w:rsidRPr="005C54A7">
              <w:rPr>
                <w:rFonts w:ascii="Calibri" w:hAnsi="Calibri" w:cs="Calibri"/>
                <w:b/>
                <w:sz w:val="18"/>
                <w:szCs w:val="18"/>
              </w:rPr>
              <w:t>MATERIALES, HERRAMIENTAS, EQUIPO Y PERSONAL</w:t>
            </w:r>
          </w:p>
          <w:p w:rsidR="005C54A7" w:rsidRPr="005C54A7" w:rsidRDefault="005C54A7" w:rsidP="005C54A7">
            <w:pPr>
              <w:autoSpaceDE w:val="0"/>
              <w:autoSpaceDN w:val="0"/>
              <w:adjustRightInd w:val="0"/>
              <w:contextualSpacing/>
              <w:jc w:val="both"/>
              <w:rPr>
                <w:rFonts w:ascii="Calibri" w:eastAsia="Calibri" w:hAnsi="Calibri" w:cs="Century Gothic,Bold"/>
                <w:b/>
                <w:bCs/>
                <w:sz w:val="18"/>
                <w:szCs w:val="18"/>
                <w:lang w:val="es-BO"/>
              </w:rPr>
            </w:pPr>
          </w:p>
          <w:p w:rsidR="005C54A7" w:rsidRDefault="005C54A7" w:rsidP="005C54A7">
            <w:pPr>
              <w:autoSpaceDE w:val="0"/>
              <w:autoSpaceDN w:val="0"/>
              <w:adjustRightInd w:val="0"/>
              <w:contextualSpacing/>
              <w:jc w:val="both"/>
              <w:rPr>
                <w:rFonts w:ascii="Calibri" w:hAnsi="Calibri" w:cs="Calibri"/>
                <w:sz w:val="18"/>
                <w:szCs w:val="18"/>
              </w:rPr>
            </w:pPr>
            <w:r w:rsidRPr="005C54A7">
              <w:rPr>
                <w:rFonts w:ascii="Calibri" w:hAnsi="Calibri" w:cs="Calibri"/>
                <w:sz w:val="18"/>
                <w:szCs w:val="18"/>
              </w:rPr>
              <w:t>El CONTRATISTA deberá proporcionar todos los materiales, herramientas, equipo y personal necesario para la ejecución de este ítem.</w:t>
            </w:r>
          </w:p>
          <w:p w:rsidR="005C54A7" w:rsidRPr="005C54A7" w:rsidRDefault="005C54A7" w:rsidP="005C54A7">
            <w:pPr>
              <w:autoSpaceDE w:val="0"/>
              <w:autoSpaceDN w:val="0"/>
              <w:adjustRightInd w:val="0"/>
              <w:contextualSpacing/>
              <w:jc w:val="both"/>
              <w:rPr>
                <w:rFonts w:ascii="Calibri" w:hAnsi="Calibri" w:cs="Calibri"/>
                <w:sz w:val="18"/>
                <w:szCs w:val="18"/>
              </w:rPr>
            </w:pPr>
          </w:p>
          <w:p w:rsidR="005C54A7" w:rsidRPr="005C54A7" w:rsidRDefault="005C54A7" w:rsidP="005445AF">
            <w:pPr>
              <w:pStyle w:val="Prrafodelista"/>
              <w:numPr>
                <w:ilvl w:val="0"/>
                <w:numId w:val="48"/>
              </w:numPr>
              <w:ind w:left="426"/>
              <w:contextualSpacing/>
              <w:jc w:val="both"/>
              <w:rPr>
                <w:rFonts w:ascii="Calibri" w:hAnsi="Calibri" w:cs="Calibri"/>
                <w:b/>
                <w:sz w:val="18"/>
                <w:szCs w:val="18"/>
              </w:rPr>
            </w:pPr>
            <w:r w:rsidRPr="005C54A7">
              <w:rPr>
                <w:rFonts w:ascii="Calibri" w:hAnsi="Calibri" w:cs="Calibri"/>
                <w:b/>
                <w:sz w:val="18"/>
                <w:szCs w:val="18"/>
              </w:rPr>
              <w:t>PROCEDIMIENTO PARA LA EJECUCIÓN</w:t>
            </w:r>
          </w:p>
          <w:p w:rsidR="005C54A7" w:rsidRPr="005C54A7" w:rsidRDefault="005C54A7" w:rsidP="005C54A7">
            <w:pPr>
              <w:autoSpaceDE w:val="0"/>
              <w:autoSpaceDN w:val="0"/>
              <w:adjustRightInd w:val="0"/>
              <w:contextualSpacing/>
              <w:jc w:val="both"/>
              <w:rPr>
                <w:rFonts w:ascii="Calibri" w:eastAsia="Calibri" w:hAnsi="Calibri" w:cs="Century Gothic,Bold"/>
                <w:b/>
                <w:bCs/>
                <w:sz w:val="18"/>
                <w:szCs w:val="18"/>
                <w:lang w:val="es-BO"/>
              </w:rPr>
            </w:pPr>
          </w:p>
          <w:p w:rsidR="005C54A7" w:rsidRPr="005C54A7" w:rsidRDefault="005C54A7" w:rsidP="005C54A7">
            <w:pPr>
              <w:autoSpaceDE w:val="0"/>
              <w:autoSpaceDN w:val="0"/>
              <w:adjustRightInd w:val="0"/>
              <w:contextualSpacing/>
              <w:jc w:val="both"/>
              <w:rPr>
                <w:rFonts w:ascii="Calibri" w:hAnsi="Calibri" w:cs="Calibri"/>
                <w:sz w:val="18"/>
                <w:szCs w:val="18"/>
              </w:rPr>
            </w:pPr>
            <w:r w:rsidRPr="005C54A7">
              <w:rPr>
                <w:rFonts w:ascii="Calibri" w:hAnsi="Calibri" w:cs="Calibri"/>
                <w:sz w:val="18"/>
                <w:szCs w:val="18"/>
              </w:rPr>
              <w:t>El CONTRATISTA deberá presentar al Fiscal de Servicio un plan de Movilización y Desmovilización que contemple lo siguiente:</w:t>
            </w:r>
          </w:p>
          <w:p w:rsidR="005C54A7" w:rsidRPr="005C54A7" w:rsidRDefault="005C54A7" w:rsidP="005C54A7">
            <w:pPr>
              <w:autoSpaceDE w:val="0"/>
              <w:autoSpaceDN w:val="0"/>
              <w:adjustRightInd w:val="0"/>
              <w:contextualSpacing/>
              <w:jc w:val="both"/>
              <w:rPr>
                <w:rFonts w:ascii="Calibri" w:hAnsi="Calibri" w:cs="Calibri"/>
                <w:sz w:val="18"/>
                <w:szCs w:val="18"/>
              </w:rPr>
            </w:pPr>
          </w:p>
          <w:p w:rsidR="005C54A7" w:rsidRPr="005C54A7" w:rsidRDefault="005C54A7" w:rsidP="005C54A7">
            <w:pPr>
              <w:autoSpaceDE w:val="0"/>
              <w:autoSpaceDN w:val="0"/>
              <w:adjustRightInd w:val="0"/>
              <w:contextualSpacing/>
              <w:jc w:val="both"/>
              <w:rPr>
                <w:rFonts w:ascii="Calibri" w:hAnsi="Calibri" w:cs="Calibri"/>
                <w:sz w:val="18"/>
                <w:szCs w:val="18"/>
              </w:rPr>
            </w:pPr>
            <w:r w:rsidRPr="005C54A7">
              <w:rPr>
                <w:rFonts w:ascii="Calibri" w:hAnsi="Calibri" w:cs="Calibri"/>
                <w:sz w:val="18"/>
                <w:szCs w:val="18"/>
              </w:rPr>
              <w:t>- Medio de Transporte</w:t>
            </w:r>
          </w:p>
          <w:p w:rsidR="005C54A7" w:rsidRPr="005C54A7" w:rsidRDefault="005C54A7" w:rsidP="005C54A7">
            <w:pPr>
              <w:autoSpaceDE w:val="0"/>
              <w:autoSpaceDN w:val="0"/>
              <w:adjustRightInd w:val="0"/>
              <w:contextualSpacing/>
              <w:jc w:val="both"/>
              <w:rPr>
                <w:rFonts w:ascii="Calibri" w:hAnsi="Calibri" w:cs="Calibri"/>
                <w:sz w:val="18"/>
                <w:szCs w:val="18"/>
              </w:rPr>
            </w:pPr>
            <w:r w:rsidRPr="005C54A7">
              <w:rPr>
                <w:rFonts w:ascii="Calibri" w:hAnsi="Calibri" w:cs="Calibri"/>
                <w:sz w:val="18"/>
                <w:szCs w:val="18"/>
              </w:rPr>
              <w:t>- Tipo de carga a transportar</w:t>
            </w:r>
          </w:p>
          <w:p w:rsidR="005C54A7" w:rsidRPr="005C54A7" w:rsidRDefault="005C54A7" w:rsidP="005C54A7">
            <w:pPr>
              <w:autoSpaceDE w:val="0"/>
              <w:autoSpaceDN w:val="0"/>
              <w:adjustRightInd w:val="0"/>
              <w:contextualSpacing/>
              <w:jc w:val="both"/>
              <w:rPr>
                <w:rFonts w:ascii="Calibri" w:hAnsi="Calibri" w:cs="Calibri"/>
                <w:sz w:val="18"/>
                <w:szCs w:val="18"/>
              </w:rPr>
            </w:pPr>
            <w:r w:rsidRPr="005C54A7">
              <w:rPr>
                <w:rFonts w:ascii="Calibri" w:hAnsi="Calibri" w:cs="Calibri"/>
                <w:sz w:val="18"/>
                <w:szCs w:val="18"/>
              </w:rPr>
              <w:t>- Inspección de equipos, herramientas y carga</w:t>
            </w:r>
          </w:p>
          <w:p w:rsidR="005C54A7" w:rsidRPr="005C54A7" w:rsidRDefault="005C54A7" w:rsidP="005C54A7">
            <w:pPr>
              <w:autoSpaceDE w:val="0"/>
              <w:autoSpaceDN w:val="0"/>
              <w:adjustRightInd w:val="0"/>
              <w:contextualSpacing/>
              <w:jc w:val="both"/>
              <w:rPr>
                <w:rFonts w:ascii="Calibri" w:hAnsi="Calibri" w:cs="Calibri"/>
                <w:sz w:val="18"/>
                <w:szCs w:val="18"/>
              </w:rPr>
            </w:pPr>
            <w:r w:rsidRPr="005C54A7">
              <w:rPr>
                <w:rFonts w:ascii="Calibri" w:hAnsi="Calibri" w:cs="Calibri"/>
                <w:sz w:val="18"/>
                <w:szCs w:val="18"/>
              </w:rPr>
              <w:t>- Descripción de las rutas</w:t>
            </w:r>
          </w:p>
          <w:p w:rsidR="005C54A7" w:rsidRPr="005C54A7" w:rsidRDefault="005C54A7" w:rsidP="005C54A7">
            <w:pPr>
              <w:autoSpaceDE w:val="0"/>
              <w:autoSpaceDN w:val="0"/>
              <w:adjustRightInd w:val="0"/>
              <w:contextualSpacing/>
              <w:jc w:val="both"/>
              <w:rPr>
                <w:rFonts w:ascii="Calibri" w:hAnsi="Calibri" w:cs="Calibri"/>
                <w:sz w:val="18"/>
                <w:szCs w:val="18"/>
              </w:rPr>
            </w:pPr>
            <w:r w:rsidRPr="005C54A7">
              <w:rPr>
                <w:rFonts w:ascii="Calibri" w:hAnsi="Calibri" w:cs="Calibri"/>
                <w:sz w:val="18"/>
                <w:szCs w:val="18"/>
              </w:rPr>
              <w:t>- Horarios de viaje</w:t>
            </w:r>
          </w:p>
          <w:p w:rsidR="005C54A7" w:rsidRPr="005C54A7" w:rsidRDefault="005C54A7" w:rsidP="005C54A7">
            <w:pPr>
              <w:autoSpaceDE w:val="0"/>
              <w:autoSpaceDN w:val="0"/>
              <w:adjustRightInd w:val="0"/>
              <w:contextualSpacing/>
              <w:jc w:val="both"/>
              <w:rPr>
                <w:rFonts w:ascii="Calibri" w:hAnsi="Calibri" w:cs="Calibri"/>
                <w:sz w:val="18"/>
                <w:szCs w:val="18"/>
              </w:rPr>
            </w:pPr>
            <w:r w:rsidRPr="005C54A7">
              <w:rPr>
                <w:rFonts w:ascii="Calibri" w:hAnsi="Calibri" w:cs="Calibri"/>
                <w:sz w:val="18"/>
                <w:szCs w:val="18"/>
              </w:rPr>
              <w:t>- Cronogramas de trabajo.</w:t>
            </w:r>
          </w:p>
          <w:p w:rsidR="005C54A7" w:rsidRPr="005C54A7" w:rsidRDefault="005C54A7" w:rsidP="005C54A7">
            <w:pPr>
              <w:autoSpaceDE w:val="0"/>
              <w:autoSpaceDN w:val="0"/>
              <w:adjustRightInd w:val="0"/>
              <w:contextualSpacing/>
              <w:jc w:val="both"/>
              <w:rPr>
                <w:rFonts w:ascii="Calibri" w:hAnsi="Calibri" w:cs="Calibri"/>
                <w:sz w:val="18"/>
                <w:szCs w:val="18"/>
              </w:rPr>
            </w:pPr>
          </w:p>
          <w:p w:rsidR="005C54A7" w:rsidRPr="005C54A7" w:rsidRDefault="005C54A7" w:rsidP="005C54A7">
            <w:pPr>
              <w:autoSpaceDE w:val="0"/>
              <w:autoSpaceDN w:val="0"/>
              <w:adjustRightInd w:val="0"/>
              <w:contextualSpacing/>
              <w:jc w:val="both"/>
              <w:rPr>
                <w:rFonts w:ascii="Calibri" w:hAnsi="Calibri" w:cs="Calibri"/>
                <w:sz w:val="18"/>
                <w:szCs w:val="18"/>
              </w:rPr>
            </w:pPr>
            <w:r w:rsidRPr="005C54A7">
              <w:rPr>
                <w:rFonts w:ascii="Calibri" w:hAnsi="Calibri" w:cs="Calibri"/>
                <w:sz w:val="18"/>
                <w:szCs w:val="18"/>
              </w:rPr>
              <w:t>El CONTRATISTA será responsable de todas las actividades y consecuencias de las mismas.</w:t>
            </w:r>
          </w:p>
          <w:p w:rsidR="005C54A7" w:rsidRPr="005C54A7" w:rsidRDefault="005C54A7" w:rsidP="005C54A7">
            <w:pPr>
              <w:autoSpaceDE w:val="0"/>
              <w:autoSpaceDN w:val="0"/>
              <w:adjustRightInd w:val="0"/>
              <w:contextualSpacing/>
              <w:jc w:val="both"/>
              <w:rPr>
                <w:rFonts w:ascii="Calibri" w:hAnsi="Calibri" w:cs="Calibri"/>
                <w:sz w:val="18"/>
                <w:szCs w:val="18"/>
              </w:rPr>
            </w:pPr>
          </w:p>
          <w:p w:rsidR="005C54A7" w:rsidRPr="005C54A7" w:rsidRDefault="005C54A7" w:rsidP="005C54A7">
            <w:pPr>
              <w:autoSpaceDE w:val="0"/>
              <w:autoSpaceDN w:val="0"/>
              <w:adjustRightInd w:val="0"/>
              <w:contextualSpacing/>
              <w:jc w:val="both"/>
              <w:rPr>
                <w:rFonts w:ascii="Calibri" w:hAnsi="Calibri" w:cs="Calibri"/>
                <w:sz w:val="18"/>
                <w:szCs w:val="18"/>
              </w:rPr>
            </w:pPr>
            <w:r w:rsidRPr="005C54A7">
              <w:rPr>
                <w:rFonts w:ascii="Calibri" w:hAnsi="Calibri" w:cs="Calibri"/>
                <w:sz w:val="18"/>
                <w:szCs w:val="18"/>
              </w:rPr>
              <w:t xml:space="preserve">El CONTRATISTA será responsable de programar sus movilizaciones de acuerdo con el cronograma de trabajo y órdenes del Fiscal de Servicio. No se reconocerán costos de movilizaciones y desmovilizaciones adicionales, ni costos de equipos y personal en Stand </w:t>
            </w:r>
            <w:proofErr w:type="spellStart"/>
            <w:r w:rsidRPr="005C54A7">
              <w:rPr>
                <w:rFonts w:ascii="Calibri" w:hAnsi="Calibri" w:cs="Calibri"/>
                <w:sz w:val="18"/>
                <w:szCs w:val="18"/>
              </w:rPr>
              <w:t>By</w:t>
            </w:r>
            <w:proofErr w:type="spellEnd"/>
            <w:r w:rsidRPr="005C54A7">
              <w:rPr>
                <w:rFonts w:ascii="Calibri" w:hAnsi="Calibri" w:cs="Calibri"/>
                <w:sz w:val="18"/>
                <w:szCs w:val="18"/>
              </w:rPr>
              <w:t>, puesto que los mismos son incluidos dentro de los gastos generales que forman parte de los costos indirectos.</w:t>
            </w:r>
          </w:p>
          <w:p w:rsidR="005C54A7" w:rsidRPr="00595FC4" w:rsidRDefault="005C54A7" w:rsidP="005C54A7">
            <w:pPr>
              <w:autoSpaceDE w:val="0"/>
              <w:autoSpaceDN w:val="0"/>
              <w:adjustRightInd w:val="0"/>
              <w:contextualSpacing/>
              <w:jc w:val="both"/>
              <w:rPr>
                <w:rFonts w:ascii="Calibri" w:eastAsia="Calibri" w:hAnsi="Calibri" w:cs="Century Gothic"/>
                <w:sz w:val="10"/>
                <w:szCs w:val="10"/>
                <w:lang w:val="es-BO"/>
              </w:rPr>
            </w:pPr>
          </w:p>
          <w:p w:rsidR="005C54A7" w:rsidRPr="005C54A7" w:rsidRDefault="005C54A7" w:rsidP="005445AF">
            <w:pPr>
              <w:pStyle w:val="Prrafodelista"/>
              <w:numPr>
                <w:ilvl w:val="0"/>
                <w:numId w:val="48"/>
              </w:numPr>
              <w:ind w:left="426"/>
              <w:contextualSpacing/>
              <w:jc w:val="both"/>
              <w:rPr>
                <w:rFonts w:ascii="Calibri" w:hAnsi="Calibri" w:cs="Calibri"/>
                <w:b/>
                <w:sz w:val="18"/>
                <w:szCs w:val="18"/>
              </w:rPr>
            </w:pPr>
            <w:r w:rsidRPr="005C54A7">
              <w:rPr>
                <w:rFonts w:ascii="Calibri" w:hAnsi="Calibri" w:cs="Calibri"/>
                <w:b/>
                <w:sz w:val="18"/>
                <w:szCs w:val="18"/>
              </w:rPr>
              <w:t>MEDICIÓN Y FORMA DE PAGO</w:t>
            </w:r>
          </w:p>
          <w:p w:rsidR="005C54A7" w:rsidRPr="00595FC4" w:rsidRDefault="005C54A7" w:rsidP="005C54A7">
            <w:pPr>
              <w:autoSpaceDE w:val="0"/>
              <w:autoSpaceDN w:val="0"/>
              <w:adjustRightInd w:val="0"/>
              <w:contextualSpacing/>
              <w:jc w:val="both"/>
              <w:rPr>
                <w:rFonts w:ascii="Calibri" w:eastAsia="Calibri" w:hAnsi="Calibri" w:cs="Century Gothic,Bold"/>
                <w:b/>
                <w:bCs/>
                <w:sz w:val="10"/>
                <w:szCs w:val="10"/>
                <w:lang w:val="es-BO"/>
              </w:rPr>
            </w:pPr>
          </w:p>
          <w:p w:rsidR="005C54A7" w:rsidRPr="005C54A7" w:rsidRDefault="005C54A7" w:rsidP="005C54A7">
            <w:pPr>
              <w:autoSpaceDE w:val="0"/>
              <w:autoSpaceDN w:val="0"/>
              <w:adjustRightInd w:val="0"/>
              <w:contextualSpacing/>
              <w:jc w:val="both"/>
              <w:rPr>
                <w:rFonts w:ascii="Calibri" w:hAnsi="Calibri" w:cs="Calibri"/>
                <w:sz w:val="18"/>
                <w:szCs w:val="18"/>
              </w:rPr>
            </w:pPr>
            <w:r w:rsidRPr="005C54A7">
              <w:rPr>
                <w:rFonts w:ascii="Calibri" w:hAnsi="Calibri" w:cs="Calibri"/>
                <w:sz w:val="18"/>
                <w:szCs w:val="18"/>
              </w:rPr>
              <w:t xml:space="preserve">El ítem de Movilización de personal y equipo será medido en forma global de acuerdo con los precios unitarios establecidos en el contrato. Dicho precio será compensación total por los materiales, mano de obra, herramientas, equipo y otros gastos que sean necesarios para una correcta ejecución del ítem. Cualquier </w:t>
            </w:r>
            <w:r w:rsidRPr="005C54A7">
              <w:rPr>
                <w:rFonts w:ascii="Calibri" w:hAnsi="Calibri" w:cs="Calibri"/>
                <w:sz w:val="18"/>
                <w:szCs w:val="18"/>
              </w:rPr>
              <w:lastRenderedPageBreak/>
              <w:t>imprevisto correrá por cuenta del Contratista.</w:t>
            </w:r>
          </w:p>
          <w:p w:rsidR="00595FC4" w:rsidRDefault="00595FC4" w:rsidP="005C54A7">
            <w:pPr>
              <w:pStyle w:val="Prrafodelista"/>
              <w:ind w:left="0"/>
              <w:contextualSpacing/>
              <w:jc w:val="both"/>
              <w:rPr>
                <w:rFonts w:ascii="Calibri" w:hAnsi="Calibri" w:cs="Calibri"/>
                <w:b/>
                <w:bCs/>
                <w:sz w:val="18"/>
                <w:szCs w:val="18"/>
                <w:lang w:eastAsia="es-BO"/>
              </w:rPr>
            </w:pPr>
          </w:p>
          <w:p w:rsidR="005C54A7" w:rsidRPr="00140F6B" w:rsidRDefault="005C54A7" w:rsidP="005C54A7">
            <w:pPr>
              <w:pStyle w:val="Prrafodelista"/>
              <w:ind w:left="0"/>
              <w:contextualSpacing/>
              <w:jc w:val="both"/>
              <w:rPr>
                <w:rFonts w:ascii="Calibri" w:hAnsi="Calibri" w:cs="Calibri"/>
                <w:b/>
                <w:bCs/>
                <w:sz w:val="18"/>
                <w:szCs w:val="18"/>
                <w:lang w:eastAsia="es-BO"/>
              </w:rPr>
            </w:pPr>
            <w:r w:rsidRPr="00140F6B">
              <w:rPr>
                <w:rFonts w:ascii="Calibri" w:hAnsi="Calibri" w:cs="Calibri"/>
                <w:b/>
                <w:bCs/>
                <w:sz w:val="18"/>
                <w:szCs w:val="18"/>
                <w:lang w:eastAsia="es-BO"/>
              </w:rPr>
              <w:t>I</w:t>
            </w:r>
            <w:r>
              <w:rPr>
                <w:rFonts w:ascii="Calibri" w:hAnsi="Calibri" w:cs="Calibri"/>
                <w:b/>
                <w:bCs/>
                <w:sz w:val="18"/>
                <w:szCs w:val="18"/>
                <w:lang w:eastAsia="es-BO"/>
              </w:rPr>
              <w:t>T</w:t>
            </w:r>
            <w:r w:rsidRPr="00140F6B">
              <w:rPr>
                <w:rFonts w:ascii="Calibri" w:hAnsi="Calibri" w:cs="Calibri"/>
                <w:b/>
                <w:bCs/>
                <w:sz w:val="18"/>
                <w:szCs w:val="18"/>
                <w:lang w:eastAsia="es-BO"/>
              </w:rPr>
              <w:t>EM 2. REPOSICIÓN DE VISORES DE GABINETE</w:t>
            </w:r>
          </w:p>
          <w:p w:rsidR="005C54A7" w:rsidRPr="00140F6B" w:rsidRDefault="005C54A7" w:rsidP="005C54A7">
            <w:pPr>
              <w:pStyle w:val="Prrafodelista"/>
              <w:ind w:left="0"/>
              <w:contextualSpacing/>
              <w:jc w:val="both"/>
              <w:rPr>
                <w:rFonts w:ascii="Calibri" w:hAnsi="Calibri" w:cs="Calibri"/>
                <w:b/>
                <w:bCs/>
                <w:sz w:val="18"/>
                <w:szCs w:val="18"/>
                <w:lang w:eastAsia="es-BO"/>
              </w:rPr>
            </w:pPr>
            <w:r w:rsidRPr="00140F6B">
              <w:rPr>
                <w:rFonts w:ascii="Calibri" w:hAnsi="Calibri" w:cs="Calibri"/>
                <w:b/>
                <w:bCs/>
                <w:sz w:val="18"/>
                <w:szCs w:val="18"/>
                <w:lang w:eastAsia="es-BO"/>
              </w:rPr>
              <w:t xml:space="preserve">UNIDAD: Pieza (Pza.) </w:t>
            </w:r>
          </w:p>
          <w:p w:rsidR="005C54A7" w:rsidRPr="00140F6B" w:rsidRDefault="005C54A7" w:rsidP="005C54A7">
            <w:pPr>
              <w:pStyle w:val="Norma"/>
              <w:spacing w:after="0" w:line="240" w:lineRule="auto"/>
              <w:ind w:left="964"/>
              <w:rPr>
                <w:rFonts w:cs="Calibri"/>
                <w:sz w:val="18"/>
                <w:szCs w:val="18"/>
                <w:lang w:eastAsia="es-ES"/>
              </w:rPr>
            </w:pPr>
          </w:p>
          <w:p w:rsidR="005C54A7" w:rsidRPr="00140F6B" w:rsidRDefault="005C54A7" w:rsidP="005445AF">
            <w:pPr>
              <w:pStyle w:val="Prrafodelista"/>
              <w:numPr>
                <w:ilvl w:val="0"/>
                <w:numId w:val="49"/>
              </w:numPr>
              <w:contextualSpacing/>
              <w:jc w:val="both"/>
              <w:rPr>
                <w:rFonts w:ascii="Calibri" w:hAnsi="Calibri" w:cs="Calibri"/>
                <w:b/>
                <w:sz w:val="18"/>
                <w:szCs w:val="18"/>
              </w:rPr>
            </w:pPr>
            <w:r w:rsidRPr="00140F6B">
              <w:rPr>
                <w:rFonts w:ascii="Calibri" w:hAnsi="Calibri" w:cs="Calibri"/>
                <w:b/>
                <w:sz w:val="18"/>
                <w:szCs w:val="18"/>
              </w:rPr>
              <w:t>DEFINICIÓN</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Este ítem comprende la reposición, o colocado si corresponde, de visores en aquellos gabinetes que lo requieran (con visor ahumado o sin visor). Se emplearán visores con goma para cajas de gas domiciliario.</w:t>
            </w:r>
          </w:p>
          <w:p w:rsidR="005C54A7" w:rsidRPr="00140F6B" w:rsidRDefault="005C54A7" w:rsidP="005C54A7">
            <w:pPr>
              <w:contextualSpacing/>
              <w:jc w:val="both"/>
              <w:rPr>
                <w:rFonts w:ascii="Calibri" w:hAnsi="Calibri" w:cs="Calibri"/>
                <w:sz w:val="18"/>
                <w:szCs w:val="18"/>
              </w:rPr>
            </w:pPr>
          </w:p>
          <w:p w:rsidR="005C54A7" w:rsidRPr="00140F6B" w:rsidRDefault="005C54A7" w:rsidP="005445AF">
            <w:pPr>
              <w:pStyle w:val="Prrafodelista"/>
              <w:numPr>
                <w:ilvl w:val="0"/>
                <w:numId w:val="49"/>
              </w:numPr>
              <w:contextualSpacing/>
              <w:jc w:val="both"/>
              <w:rPr>
                <w:rFonts w:ascii="Calibri" w:hAnsi="Calibri" w:cs="Calibri"/>
                <w:b/>
                <w:sz w:val="18"/>
                <w:szCs w:val="18"/>
              </w:rPr>
            </w:pPr>
            <w:r w:rsidRPr="00140F6B">
              <w:rPr>
                <w:rFonts w:ascii="Calibri" w:hAnsi="Calibri" w:cs="Calibri"/>
                <w:b/>
                <w:sz w:val="18"/>
                <w:szCs w:val="18"/>
              </w:rPr>
              <w:t>MATERIALES, HERRAMIENTAS Y EQUIPO</w:t>
            </w:r>
          </w:p>
          <w:p w:rsidR="005C54A7" w:rsidRPr="00140F6B" w:rsidRDefault="005C54A7" w:rsidP="005C54A7">
            <w:pPr>
              <w:pStyle w:val="Default"/>
              <w:contextualSpacing/>
              <w:jc w:val="both"/>
              <w:rPr>
                <w:rFonts w:ascii="Calibri" w:hAnsi="Calibri" w:cs="Calibri"/>
                <w:color w:val="auto"/>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El CONTRATISTA suministrará todos los materiales, herramientas y equipos apropiados para la ejecución de los trabajos señalados, así como los visores de vidrio con goma para cajas de gas domiciliario, previa aprobación del Fiscal de Servicio, de igual manera deberá mantener en el lugar de trabajo todo el equipo ofertado en su propuesta para la ejecución de este Ítem, los mismos deberán estar operables durante toda la ejecución del servicio para evitar retrasos en el cronograma.</w:t>
            </w:r>
          </w:p>
          <w:p w:rsidR="005C54A7" w:rsidRPr="00140F6B" w:rsidRDefault="005C54A7" w:rsidP="005C54A7">
            <w:pPr>
              <w:contextualSpacing/>
              <w:jc w:val="both"/>
              <w:rPr>
                <w:rFonts w:ascii="Calibri" w:hAnsi="Calibri" w:cs="Calibri"/>
                <w:sz w:val="18"/>
                <w:szCs w:val="18"/>
              </w:rPr>
            </w:pPr>
          </w:p>
          <w:p w:rsidR="005C54A7" w:rsidRPr="00140F6B" w:rsidRDefault="005C54A7" w:rsidP="005445AF">
            <w:pPr>
              <w:pStyle w:val="Prrafodelista"/>
              <w:numPr>
                <w:ilvl w:val="0"/>
                <w:numId w:val="49"/>
              </w:numPr>
              <w:contextualSpacing/>
              <w:jc w:val="both"/>
              <w:rPr>
                <w:rFonts w:ascii="Calibri" w:hAnsi="Calibri" w:cs="Calibri"/>
                <w:b/>
                <w:sz w:val="18"/>
                <w:szCs w:val="18"/>
              </w:rPr>
            </w:pPr>
            <w:r w:rsidRPr="00140F6B">
              <w:rPr>
                <w:rFonts w:ascii="Calibri" w:hAnsi="Calibri" w:cs="Calibri"/>
                <w:b/>
                <w:sz w:val="18"/>
                <w:szCs w:val="18"/>
              </w:rPr>
              <w:t>PROCEDIMIENTO PARA LA EJECUCIÓN</w:t>
            </w:r>
          </w:p>
          <w:p w:rsidR="005C54A7" w:rsidRPr="00140F6B" w:rsidRDefault="005C54A7" w:rsidP="005C54A7">
            <w:pPr>
              <w:ind w:right="142"/>
              <w:jc w:val="both"/>
              <w:rPr>
                <w:rFonts w:ascii="Calibri" w:hAnsi="Calibri" w:cs="Arial"/>
                <w:bCs/>
                <w:color w:val="000000"/>
                <w:sz w:val="18"/>
                <w:szCs w:val="18"/>
                <w:lang w:eastAsia="es-BO"/>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El Fiscal de servicio definirá los gabinetes que requieran un cambio de visor por mal estado del existente, o colocado de visores nuevos donde corresponda. Al inicio de los trabajos YPFB comunicará a la contratista adjudicada la ubicación exacta de los mismos.</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La empresa en la cual se fabricarán los visores deberá ser expresamente aprobada por el Fiscal de Servicio.</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El visor a colocar deberá ser de dimensiones tales que permitan la lectura directa de la placa de medición sin necesidad de abrir la puerta del Gabinete. El material del visor deberá ser de vidrio incoloro y transparente, resistente al impacto e indeformable.</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Para garantizar una alta resistencia al impacto y un alto índice de estanqueidad, se deberá colocar una goma de protección del visor.</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 xml:space="preserve">La empresa adjudicada deberá presentar la muestra al Fiscal de Servicio y éste deberá aprobar el diseño sugerido. Además el Fiscal de servicio tendrá todas las facultades para realizar pruebas y ensayos con la muestra presentada. </w:t>
            </w: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 xml:space="preserve">  </w:t>
            </w: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El CONTRATISTA deberá tener especial cuidado de no dañar los elementos de los gabinetes domiciliarios al realizar la reposición o colocado del visor correspondiente. Si se provocaran daños en los equipos o estructuras adyacentes, será responsabilidad del CONTRATISTA, debiendo reparar, reponer o enmendar los daños por cuenta propia, sin que esto signifique una ampliación del plazo o costo dado para la ejecución del trabajo.</w:t>
            </w:r>
          </w:p>
          <w:p w:rsidR="005C54A7" w:rsidRPr="00140F6B" w:rsidRDefault="005C54A7" w:rsidP="005C54A7">
            <w:pPr>
              <w:contextualSpacing/>
              <w:jc w:val="both"/>
              <w:rPr>
                <w:rFonts w:ascii="Calibri" w:hAnsi="Calibri" w:cs="Calibri"/>
                <w:sz w:val="18"/>
                <w:szCs w:val="18"/>
              </w:rPr>
            </w:pPr>
          </w:p>
          <w:p w:rsidR="005C54A7" w:rsidRPr="00140F6B" w:rsidRDefault="005C54A7" w:rsidP="005445AF">
            <w:pPr>
              <w:pStyle w:val="Prrafodelista"/>
              <w:numPr>
                <w:ilvl w:val="0"/>
                <w:numId w:val="49"/>
              </w:numPr>
              <w:contextualSpacing/>
              <w:jc w:val="both"/>
              <w:rPr>
                <w:rFonts w:ascii="Calibri" w:hAnsi="Calibri" w:cs="Calibri"/>
                <w:b/>
                <w:sz w:val="18"/>
                <w:szCs w:val="18"/>
              </w:rPr>
            </w:pPr>
            <w:r w:rsidRPr="00140F6B">
              <w:rPr>
                <w:rFonts w:ascii="Calibri" w:hAnsi="Calibri" w:cs="Calibri"/>
                <w:b/>
                <w:sz w:val="18"/>
                <w:szCs w:val="18"/>
              </w:rPr>
              <w:lastRenderedPageBreak/>
              <w:t>MEDICIÓN Y FORMA DE PAGO</w:t>
            </w:r>
          </w:p>
          <w:p w:rsidR="005C54A7" w:rsidRPr="00140F6B" w:rsidRDefault="005C54A7" w:rsidP="005C54A7">
            <w:pPr>
              <w:pStyle w:val="Prrafodelista"/>
              <w:ind w:left="0"/>
              <w:contextualSpacing/>
              <w:jc w:val="both"/>
              <w:rPr>
                <w:rFonts w:ascii="Calibri" w:hAnsi="Calibri" w:cs="Calibri"/>
                <w:sz w:val="18"/>
                <w:szCs w:val="18"/>
              </w:rPr>
            </w:pPr>
          </w:p>
          <w:p w:rsidR="005C54A7" w:rsidRPr="00140F6B" w:rsidRDefault="005C54A7" w:rsidP="005C54A7">
            <w:pPr>
              <w:pStyle w:val="Prrafodelista"/>
              <w:ind w:left="0"/>
              <w:contextualSpacing/>
              <w:jc w:val="both"/>
              <w:rPr>
                <w:rFonts w:ascii="Calibri" w:hAnsi="Calibri" w:cs="Calibri"/>
                <w:sz w:val="18"/>
                <w:szCs w:val="18"/>
              </w:rPr>
            </w:pPr>
            <w:r w:rsidRPr="00140F6B">
              <w:rPr>
                <w:rFonts w:ascii="Calibri" w:hAnsi="Calibri" w:cs="Calibri"/>
                <w:sz w:val="18"/>
                <w:szCs w:val="18"/>
              </w:rPr>
              <w:t xml:space="preserve">El ítem de Reposición de visores de gabinete será medido y cancelado por pieza, de acuerdo a la cantidad de visores colocados y/o reemplazados de acuerdo a las especificaciones técnicas y/o instrucciones del Fiscal del servicio. </w:t>
            </w:r>
          </w:p>
          <w:p w:rsidR="005C54A7" w:rsidRPr="00140F6B" w:rsidRDefault="005C54A7" w:rsidP="005C54A7">
            <w:pPr>
              <w:pStyle w:val="Prrafodelista"/>
              <w:ind w:left="0"/>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La forma de pago se efectuará de acuerdo al precio unitario de la propuesta aceptada, cualquier imprevisto correrá por cuenta del CONTRATISTA.</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Dicho pago será la compensación total por los materiales, mano de obra, herramientas, equipo y otros gastos que sean necesarios para la adecuada y correcta ejecución de los trabajos.</w:t>
            </w:r>
          </w:p>
          <w:p w:rsidR="00FF32DC" w:rsidRPr="00DB5AAF" w:rsidRDefault="00FF32DC" w:rsidP="00560F45">
            <w:pPr>
              <w:autoSpaceDE w:val="0"/>
              <w:autoSpaceDN w:val="0"/>
              <w:adjustRightInd w:val="0"/>
              <w:rPr>
                <w:rFonts w:ascii="Calibri" w:hAnsi="Calibri" w:cs="Calibri"/>
                <w:sz w:val="18"/>
                <w:szCs w:val="18"/>
              </w:rPr>
            </w:pPr>
          </w:p>
        </w:tc>
        <w:tc>
          <w:tcPr>
            <w:tcW w:w="2685" w:type="dxa"/>
            <w:vAlign w:val="center"/>
          </w:tcPr>
          <w:p w:rsidR="00596B5C" w:rsidRPr="00DB5AAF" w:rsidRDefault="00596B5C" w:rsidP="00560F45">
            <w:pPr>
              <w:rPr>
                <w:rFonts w:ascii="Calibri" w:hAnsi="Calibri" w:cs="Calibri"/>
                <w:b/>
                <w:sz w:val="18"/>
                <w:szCs w:val="18"/>
              </w:rPr>
            </w:pPr>
          </w:p>
        </w:tc>
        <w:tc>
          <w:tcPr>
            <w:tcW w:w="408" w:type="dxa"/>
            <w:vAlign w:val="center"/>
          </w:tcPr>
          <w:p w:rsidR="00596B5C" w:rsidRPr="00DB5AAF" w:rsidRDefault="00596B5C" w:rsidP="00560F45">
            <w:pPr>
              <w:rPr>
                <w:rFonts w:ascii="Calibri" w:hAnsi="Calibri" w:cs="Calibri"/>
                <w:b/>
                <w:sz w:val="18"/>
                <w:szCs w:val="18"/>
              </w:rPr>
            </w:pPr>
          </w:p>
        </w:tc>
        <w:tc>
          <w:tcPr>
            <w:tcW w:w="393" w:type="dxa"/>
            <w:vAlign w:val="center"/>
          </w:tcPr>
          <w:p w:rsidR="00596B5C" w:rsidRPr="00DB5AAF" w:rsidRDefault="00596B5C" w:rsidP="00560F45">
            <w:pPr>
              <w:rPr>
                <w:rFonts w:ascii="Calibri" w:hAnsi="Calibri" w:cs="Calibri"/>
                <w:b/>
                <w:sz w:val="18"/>
                <w:szCs w:val="18"/>
              </w:rPr>
            </w:pPr>
          </w:p>
        </w:tc>
        <w:tc>
          <w:tcPr>
            <w:tcW w:w="562" w:type="dxa"/>
            <w:vAlign w:val="center"/>
          </w:tcPr>
          <w:p w:rsidR="00596B5C" w:rsidRPr="00DB5AAF" w:rsidRDefault="00596B5C" w:rsidP="00560F45">
            <w:pPr>
              <w:rPr>
                <w:rFonts w:ascii="Calibri" w:hAnsi="Calibri" w:cs="Calibri"/>
                <w:b/>
                <w:sz w:val="18"/>
                <w:szCs w:val="18"/>
              </w:rPr>
            </w:pPr>
          </w:p>
        </w:tc>
      </w:tr>
      <w:tr w:rsidR="00596B5C" w:rsidRPr="00C75BEC" w:rsidTr="00A91063">
        <w:trPr>
          <w:jc w:val="center"/>
        </w:trPr>
        <w:tc>
          <w:tcPr>
            <w:tcW w:w="5131" w:type="dxa"/>
            <w:vAlign w:val="center"/>
          </w:tcPr>
          <w:p w:rsidR="005C54A7" w:rsidRPr="00140F6B" w:rsidRDefault="005C54A7" w:rsidP="005C54A7">
            <w:pPr>
              <w:pStyle w:val="Prrafodelista"/>
              <w:ind w:left="0"/>
              <w:contextualSpacing/>
              <w:jc w:val="both"/>
              <w:rPr>
                <w:rFonts w:ascii="Calibri" w:hAnsi="Calibri" w:cs="Calibri"/>
                <w:b/>
                <w:bCs/>
                <w:sz w:val="18"/>
                <w:szCs w:val="18"/>
                <w:lang w:eastAsia="es-BO"/>
              </w:rPr>
            </w:pPr>
            <w:r w:rsidRPr="00140F6B">
              <w:rPr>
                <w:rFonts w:ascii="Calibri" w:hAnsi="Calibri" w:cs="Calibri"/>
                <w:b/>
                <w:bCs/>
                <w:sz w:val="18"/>
                <w:szCs w:val="18"/>
                <w:lang w:eastAsia="es-BO"/>
              </w:rPr>
              <w:lastRenderedPageBreak/>
              <w:t>ITEM 3. ADECUACIÓN DE VISORES DESALINEADOS</w:t>
            </w:r>
          </w:p>
          <w:p w:rsidR="005C54A7" w:rsidRPr="00140F6B" w:rsidRDefault="005C54A7" w:rsidP="005C54A7">
            <w:pPr>
              <w:pStyle w:val="Prrafodelista"/>
              <w:ind w:left="0"/>
              <w:contextualSpacing/>
              <w:jc w:val="both"/>
              <w:rPr>
                <w:rFonts w:ascii="Calibri" w:hAnsi="Calibri" w:cs="Calibri"/>
                <w:b/>
                <w:bCs/>
                <w:sz w:val="18"/>
                <w:szCs w:val="18"/>
                <w:lang w:eastAsia="es-BO"/>
              </w:rPr>
            </w:pPr>
            <w:r w:rsidRPr="00140F6B">
              <w:rPr>
                <w:rFonts w:ascii="Calibri" w:hAnsi="Calibri" w:cs="Calibri"/>
                <w:b/>
                <w:bCs/>
                <w:sz w:val="18"/>
                <w:szCs w:val="18"/>
                <w:lang w:eastAsia="es-BO"/>
              </w:rPr>
              <w:t>UNIDAD: Pieza (Pza.)</w:t>
            </w:r>
          </w:p>
          <w:p w:rsidR="005C54A7" w:rsidRPr="00140F6B" w:rsidRDefault="005C54A7" w:rsidP="005C54A7">
            <w:pPr>
              <w:pStyle w:val="Norma"/>
              <w:spacing w:after="0" w:line="240" w:lineRule="auto"/>
              <w:ind w:left="964"/>
              <w:rPr>
                <w:rFonts w:cs="Calibri"/>
                <w:sz w:val="18"/>
                <w:szCs w:val="18"/>
                <w:lang w:eastAsia="es-ES"/>
              </w:rPr>
            </w:pPr>
          </w:p>
          <w:p w:rsidR="005C54A7" w:rsidRPr="00140F6B" w:rsidRDefault="005C54A7" w:rsidP="005445AF">
            <w:pPr>
              <w:pStyle w:val="Prrafodelista"/>
              <w:numPr>
                <w:ilvl w:val="0"/>
                <w:numId w:val="50"/>
              </w:numPr>
              <w:contextualSpacing/>
              <w:jc w:val="both"/>
              <w:rPr>
                <w:rFonts w:ascii="Calibri" w:hAnsi="Calibri" w:cs="Calibri"/>
                <w:b/>
                <w:sz w:val="18"/>
                <w:szCs w:val="18"/>
              </w:rPr>
            </w:pPr>
            <w:r w:rsidRPr="00140F6B">
              <w:rPr>
                <w:rFonts w:ascii="Calibri" w:hAnsi="Calibri" w:cs="Calibri"/>
                <w:b/>
                <w:sz w:val="18"/>
                <w:szCs w:val="18"/>
              </w:rPr>
              <w:t>DEFINICIÓN</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 xml:space="preserve">Este ítem comprende la adecuación de la tapa del gabinete y reposición, o colocado si corresponde, de un nuevo visor para cajas de gas domiciliario en aquellos gabinetes que lo requieran (gabinetes con visores desalineados). </w:t>
            </w:r>
          </w:p>
          <w:p w:rsidR="005C54A7" w:rsidRPr="00140F6B" w:rsidRDefault="005C54A7" w:rsidP="005C54A7">
            <w:pPr>
              <w:pStyle w:val="Sangra2detindependiente"/>
              <w:spacing w:after="0" w:line="240" w:lineRule="auto"/>
              <w:ind w:left="0"/>
              <w:jc w:val="both"/>
              <w:rPr>
                <w:rFonts w:ascii="Calibri" w:hAnsi="Calibri" w:cs="Calibri"/>
                <w:sz w:val="18"/>
                <w:szCs w:val="18"/>
              </w:rPr>
            </w:pPr>
          </w:p>
          <w:p w:rsidR="005C54A7" w:rsidRPr="00140F6B" w:rsidRDefault="005C54A7" w:rsidP="005445AF">
            <w:pPr>
              <w:pStyle w:val="Prrafodelista"/>
              <w:numPr>
                <w:ilvl w:val="0"/>
                <w:numId w:val="50"/>
              </w:numPr>
              <w:contextualSpacing/>
              <w:jc w:val="both"/>
              <w:rPr>
                <w:rFonts w:ascii="Calibri" w:hAnsi="Calibri" w:cs="Calibri"/>
                <w:b/>
                <w:sz w:val="18"/>
                <w:szCs w:val="18"/>
              </w:rPr>
            </w:pPr>
            <w:r w:rsidRPr="00140F6B">
              <w:rPr>
                <w:rFonts w:ascii="Calibri" w:hAnsi="Calibri" w:cs="Calibri"/>
                <w:b/>
                <w:sz w:val="18"/>
                <w:szCs w:val="18"/>
              </w:rPr>
              <w:t>MATERIALES, HERRAMIENTAS Y EQUIPO</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El CONTRATISTA suministrará todos los materiales, herramientas y equipos apropiados para la ejecución de los trabajos señalados, así como los visores para cajas de gas domiciliario, previa aprobación del Fiscal de servicio, de igual manera deberá mantener en el lugar de trabajo todo el equipo ofertado en su propuesta para la ejecución de este Ítem, los mismos deberán estar operables durante toda la ejecución del servicio para evitar retrasos en el cronograma.</w:t>
            </w:r>
          </w:p>
          <w:p w:rsidR="005C54A7" w:rsidRPr="00140F6B" w:rsidRDefault="005C54A7" w:rsidP="005C54A7">
            <w:pPr>
              <w:contextualSpacing/>
              <w:jc w:val="both"/>
              <w:rPr>
                <w:rFonts w:ascii="Calibri" w:hAnsi="Calibri" w:cs="Calibri"/>
                <w:sz w:val="18"/>
                <w:szCs w:val="18"/>
              </w:rPr>
            </w:pPr>
          </w:p>
          <w:p w:rsidR="005C54A7" w:rsidRPr="00140F6B" w:rsidRDefault="005C54A7" w:rsidP="005445AF">
            <w:pPr>
              <w:pStyle w:val="Prrafodelista"/>
              <w:numPr>
                <w:ilvl w:val="0"/>
                <w:numId w:val="50"/>
              </w:numPr>
              <w:contextualSpacing/>
              <w:jc w:val="both"/>
              <w:rPr>
                <w:rFonts w:ascii="Calibri" w:hAnsi="Calibri" w:cs="Calibri"/>
                <w:b/>
                <w:sz w:val="18"/>
                <w:szCs w:val="18"/>
              </w:rPr>
            </w:pPr>
            <w:r w:rsidRPr="00140F6B">
              <w:rPr>
                <w:rFonts w:ascii="Calibri" w:hAnsi="Calibri" w:cs="Calibri"/>
                <w:b/>
                <w:sz w:val="18"/>
                <w:szCs w:val="18"/>
              </w:rPr>
              <w:t>PROCEDIMIENTO PARA LA EJECUCIÓN</w:t>
            </w:r>
          </w:p>
          <w:p w:rsidR="005C54A7" w:rsidRPr="00140F6B" w:rsidRDefault="005C54A7" w:rsidP="005C54A7">
            <w:pPr>
              <w:widowControl w:val="0"/>
              <w:autoSpaceDE w:val="0"/>
              <w:autoSpaceDN w:val="0"/>
              <w:adjustRightInd w:val="0"/>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El Fiscal de Servicio definirá los gabinetes que requieran una adecuación de la tapa donde el visor se encuentre desalineado con relación a la placa de medición, de manera de colocar un nuevo visor que permita realizar la lectura directa de la placa de medición sin necesidad de abrir la puerta del Gabinete. Al inicio de los trabajos YPFB comunicará a la contratista adjudicada la ubicación exacta de los mismos.</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 xml:space="preserve">Dependiendo el caso, la Contratista realizará ya sea una nueva abertura en la puerta del gabinete de las dimensiones adecuadas para colocar un visor tal que permita la lectura directa de la placa de medición; o bien, aumentará el tamaño de la abertura del visor existente garantizando el colocado de un nuevo visor de las dimensiones que garanticen la lectura del medidor de manera adecuada. Las dimensiones del visor deberán exceder a las de la placa de medición en 1cm como mínimo de cada uno de sus lados. El material del visor deberá ser de material transparente. </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pStyle w:val="NormalWeb"/>
              <w:shd w:val="clear" w:color="auto" w:fill="FFFFFF"/>
              <w:spacing w:before="0" w:after="0"/>
              <w:jc w:val="both"/>
              <w:rPr>
                <w:rFonts w:ascii="Calibri" w:hAnsi="Calibri" w:cs="Calibri"/>
                <w:sz w:val="18"/>
                <w:szCs w:val="18"/>
                <w:lang w:val="es-ES" w:eastAsia="es-ES"/>
              </w:rPr>
            </w:pPr>
            <w:r w:rsidRPr="00140F6B">
              <w:rPr>
                <w:rFonts w:ascii="Calibri" w:hAnsi="Calibri" w:cs="Calibri"/>
                <w:sz w:val="18"/>
                <w:szCs w:val="18"/>
                <w:lang w:val="es-ES" w:eastAsia="es-ES"/>
              </w:rPr>
              <w:t>Una vez realizada la adecuación de la tapa del gabinete, ésta no deberá presentar abolladuras, muescas, rebabas o resquebrajaduras. Todos los filos y rugosidades deberán ser cepillados y pulidos.</w:t>
            </w:r>
          </w:p>
          <w:p w:rsidR="005C54A7" w:rsidRPr="00140F6B" w:rsidRDefault="005C54A7" w:rsidP="005C54A7">
            <w:pPr>
              <w:pStyle w:val="NormalWeb"/>
              <w:shd w:val="clear" w:color="auto" w:fill="FFFFFF"/>
              <w:spacing w:before="0" w:after="0"/>
              <w:jc w:val="both"/>
              <w:rPr>
                <w:rFonts w:ascii="Calibri" w:hAnsi="Calibri" w:cs="Calibri"/>
                <w:sz w:val="18"/>
                <w:szCs w:val="18"/>
                <w:lang w:val="es-BO"/>
              </w:rPr>
            </w:pPr>
            <w:r w:rsidRPr="00140F6B">
              <w:rPr>
                <w:rFonts w:ascii="Calibri" w:hAnsi="Calibri" w:cs="Calibri"/>
                <w:sz w:val="18"/>
                <w:szCs w:val="18"/>
                <w:lang w:val="es-ES" w:eastAsia="es-ES"/>
              </w:rPr>
              <w:t>El acabado final de la superficie de la tapa del gabinete se hará de buena calidad en cuanto a textura y acabado</w:t>
            </w:r>
            <w:r w:rsidRPr="00140F6B">
              <w:rPr>
                <w:rFonts w:ascii="Calibri" w:hAnsi="Calibri" w:cs="Calibri"/>
                <w:sz w:val="18"/>
                <w:szCs w:val="18"/>
                <w:lang w:val="es-BO"/>
              </w:rPr>
              <w:t>. El Fiscal de Servicio definirá qué hacer con las aberturas excedentes en caso de realizar nuevas aberturas en la adecuación de la tapa.</w:t>
            </w:r>
          </w:p>
          <w:p w:rsidR="005C54A7" w:rsidRDefault="005C54A7" w:rsidP="005C54A7">
            <w:pPr>
              <w:pStyle w:val="NormalWeb"/>
              <w:shd w:val="clear" w:color="auto" w:fill="FFFFFF"/>
              <w:spacing w:before="0" w:after="0"/>
              <w:jc w:val="both"/>
              <w:rPr>
                <w:rFonts w:ascii="Calibri" w:hAnsi="Calibri" w:cs="Calibri"/>
                <w:sz w:val="18"/>
                <w:szCs w:val="18"/>
                <w:lang w:val="es-BO"/>
              </w:rPr>
            </w:pPr>
          </w:p>
          <w:p w:rsidR="00595FC4" w:rsidRPr="00140F6B" w:rsidRDefault="00595FC4" w:rsidP="005C54A7">
            <w:pPr>
              <w:pStyle w:val="NormalWeb"/>
              <w:shd w:val="clear" w:color="auto" w:fill="FFFFFF"/>
              <w:spacing w:before="0" w:after="0"/>
              <w:jc w:val="both"/>
              <w:rPr>
                <w:rFonts w:ascii="Calibri" w:hAnsi="Calibri" w:cs="Calibri"/>
                <w:sz w:val="18"/>
                <w:szCs w:val="18"/>
                <w:lang w:val="es-BO"/>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El CONTRATISTA deberá tener especial cuidado de no dañar los elementos de los gabinetes domiciliarios al realizar la adecuación de la tapa correspondiente. Para ello deberá sacar la tapa de su lugar de ser necesario para realizar las adecuaciones que correspondan. Si se provocaran daños en las tapas de los gabinetes, en los equipos o estructuras adyacentes, será responsabilidad del CONTRATISTA, debiendo reparar, reponer o enmendar los daños por cuenta propia, sin que esto signifique una ampliación del plazo o costo dado para la ejecución del trabajo.</w:t>
            </w:r>
          </w:p>
          <w:p w:rsidR="005C54A7" w:rsidRPr="00140F6B" w:rsidRDefault="005C54A7" w:rsidP="005C54A7">
            <w:pPr>
              <w:contextualSpacing/>
              <w:jc w:val="both"/>
              <w:rPr>
                <w:rFonts w:ascii="Calibri" w:hAnsi="Calibri" w:cs="Calibri"/>
                <w:sz w:val="18"/>
                <w:szCs w:val="18"/>
              </w:rPr>
            </w:pPr>
          </w:p>
          <w:p w:rsidR="005C54A7" w:rsidRPr="00140F6B" w:rsidRDefault="005C54A7" w:rsidP="005445AF">
            <w:pPr>
              <w:widowControl w:val="0"/>
              <w:numPr>
                <w:ilvl w:val="0"/>
                <w:numId w:val="50"/>
              </w:numPr>
              <w:autoSpaceDE w:val="0"/>
              <w:autoSpaceDN w:val="0"/>
              <w:adjustRightInd w:val="0"/>
              <w:jc w:val="both"/>
              <w:rPr>
                <w:rFonts w:ascii="Calibri" w:hAnsi="Calibri" w:cs="Calibri"/>
                <w:b/>
                <w:sz w:val="18"/>
                <w:szCs w:val="18"/>
              </w:rPr>
            </w:pPr>
            <w:r w:rsidRPr="00140F6B">
              <w:rPr>
                <w:rFonts w:ascii="Calibri" w:hAnsi="Calibri" w:cs="Calibri"/>
                <w:b/>
                <w:sz w:val="18"/>
                <w:szCs w:val="18"/>
              </w:rPr>
              <w:t>MEDICIÓN Y FORMA DE PAGO</w:t>
            </w:r>
          </w:p>
          <w:p w:rsidR="005C54A7" w:rsidRPr="00140F6B" w:rsidRDefault="005C54A7" w:rsidP="005C54A7">
            <w:pPr>
              <w:widowControl w:val="0"/>
              <w:autoSpaceDE w:val="0"/>
              <w:autoSpaceDN w:val="0"/>
              <w:adjustRightInd w:val="0"/>
              <w:jc w:val="both"/>
              <w:rPr>
                <w:rFonts w:ascii="Calibri" w:hAnsi="Calibri" w:cs="Calibri"/>
                <w:b/>
                <w:sz w:val="18"/>
                <w:szCs w:val="18"/>
              </w:rPr>
            </w:pPr>
          </w:p>
          <w:p w:rsidR="005C54A7" w:rsidRPr="00140F6B" w:rsidRDefault="005C54A7" w:rsidP="005C54A7">
            <w:pPr>
              <w:pStyle w:val="Prrafodelista"/>
              <w:ind w:left="0"/>
              <w:contextualSpacing/>
              <w:jc w:val="both"/>
              <w:rPr>
                <w:rFonts w:ascii="Calibri" w:hAnsi="Calibri" w:cs="Calibri"/>
                <w:sz w:val="18"/>
                <w:szCs w:val="18"/>
              </w:rPr>
            </w:pPr>
            <w:r w:rsidRPr="00140F6B">
              <w:rPr>
                <w:rFonts w:ascii="Calibri" w:hAnsi="Calibri" w:cs="Calibri"/>
                <w:sz w:val="18"/>
                <w:szCs w:val="18"/>
              </w:rPr>
              <w:t xml:space="preserve">El ítem de Adecuación de visores desalineados será medido y cancelado por pieza, de acuerdo a la cantidad de tapas a ser adecuadas con su respectivo visor de acuerdo a las especificaciones técnicas y/o instrucciones del Fiscal del Servicio. </w:t>
            </w:r>
          </w:p>
          <w:p w:rsidR="005C54A7" w:rsidRPr="00140F6B" w:rsidRDefault="005C54A7" w:rsidP="005C54A7">
            <w:pPr>
              <w:pStyle w:val="Prrafodelista"/>
              <w:ind w:left="0"/>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La forma de pago se efectuará de acuerdo al precio unitario de la propuesta aceptada, cualquier imprevisto correrá por cuenta del CONTRATISTA.</w:t>
            </w: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Dicho pago será la compensación total por los materiales, mano de obra, herramientas, equipo y otros gastos que sean necesarios para la adecuada y correcta ejecución de los trabajos.</w:t>
            </w:r>
          </w:p>
          <w:p w:rsidR="00596B5C" w:rsidRPr="00DB5AAF" w:rsidRDefault="00596B5C" w:rsidP="00560F45">
            <w:pPr>
              <w:rPr>
                <w:rFonts w:ascii="Calibri" w:hAnsi="Calibri" w:cs="Calibri"/>
                <w:b/>
                <w:sz w:val="18"/>
                <w:szCs w:val="18"/>
              </w:rPr>
            </w:pPr>
          </w:p>
        </w:tc>
        <w:tc>
          <w:tcPr>
            <w:tcW w:w="2685" w:type="dxa"/>
            <w:vAlign w:val="center"/>
          </w:tcPr>
          <w:p w:rsidR="00596B5C" w:rsidRPr="00DB5AAF" w:rsidRDefault="00596B5C" w:rsidP="00560F45">
            <w:pPr>
              <w:rPr>
                <w:rFonts w:ascii="Calibri" w:hAnsi="Calibri" w:cs="Calibri"/>
                <w:b/>
                <w:sz w:val="18"/>
                <w:szCs w:val="18"/>
              </w:rPr>
            </w:pPr>
          </w:p>
        </w:tc>
        <w:tc>
          <w:tcPr>
            <w:tcW w:w="408" w:type="dxa"/>
            <w:vAlign w:val="center"/>
          </w:tcPr>
          <w:p w:rsidR="00596B5C" w:rsidRPr="00DB5AAF" w:rsidRDefault="00596B5C" w:rsidP="00560F45">
            <w:pPr>
              <w:rPr>
                <w:rFonts w:ascii="Calibri" w:hAnsi="Calibri" w:cs="Calibri"/>
                <w:b/>
                <w:sz w:val="18"/>
                <w:szCs w:val="18"/>
              </w:rPr>
            </w:pPr>
          </w:p>
        </w:tc>
        <w:tc>
          <w:tcPr>
            <w:tcW w:w="393" w:type="dxa"/>
            <w:vAlign w:val="center"/>
          </w:tcPr>
          <w:p w:rsidR="00596B5C" w:rsidRPr="00DB5AAF" w:rsidRDefault="00596B5C" w:rsidP="00560F45">
            <w:pPr>
              <w:rPr>
                <w:rFonts w:ascii="Calibri" w:hAnsi="Calibri" w:cs="Calibri"/>
                <w:b/>
                <w:sz w:val="18"/>
                <w:szCs w:val="18"/>
              </w:rPr>
            </w:pPr>
          </w:p>
        </w:tc>
        <w:tc>
          <w:tcPr>
            <w:tcW w:w="562" w:type="dxa"/>
            <w:vAlign w:val="center"/>
          </w:tcPr>
          <w:p w:rsidR="00596B5C" w:rsidRPr="00DB5AAF" w:rsidRDefault="00596B5C" w:rsidP="00560F45">
            <w:pPr>
              <w:rPr>
                <w:rFonts w:ascii="Calibri" w:hAnsi="Calibri" w:cs="Calibri"/>
                <w:b/>
                <w:sz w:val="18"/>
                <w:szCs w:val="18"/>
              </w:rPr>
            </w:pPr>
          </w:p>
        </w:tc>
      </w:tr>
      <w:tr w:rsidR="00596B5C" w:rsidRPr="00C75BEC" w:rsidTr="00A91063">
        <w:trPr>
          <w:jc w:val="center"/>
        </w:trPr>
        <w:tc>
          <w:tcPr>
            <w:tcW w:w="5131" w:type="dxa"/>
            <w:vAlign w:val="center"/>
          </w:tcPr>
          <w:p w:rsidR="00596B5C" w:rsidRDefault="00596B5C" w:rsidP="00560F45">
            <w:pPr>
              <w:ind w:right="141"/>
              <w:jc w:val="both"/>
              <w:rPr>
                <w:rFonts w:ascii="Calibri" w:hAnsi="Calibri" w:cs="Calibri"/>
                <w:sz w:val="18"/>
                <w:szCs w:val="18"/>
              </w:rPr>
            </w:pPr>
          </w:p>
          <w:p w:rsidR="005C54A7" w:rsidRPr="00140F6B" w:rsidRDefault="005C54A7" w:rsidP="005C54A7">
            <w:pPr>
              <w:pStyle w:val="Prrafodelista"/>
              <w:ind w:left="0"/>
              <w:contextualSpacing/>
              <w:jc w:val="both"/>
              <w:rPr>
                <w:rFonts w:ascii="Calibri" w:hAnsi="Calibri" w:cs="Calibri"/>
                <w:b/>
                <w:bCs/>
                <w:sz w:val="18"/>
                <w:szCs w:val="18"/>
                <w:lang w:eastAsia="es-BO"/>
              </w:rPr>
            </w:pPr>
            <w:r w:rsidRPr="00140F6B">
              <w:rPr>
                <w:rFonts w:ascii="Calibri" w:hAnsi="Calibri" w:cs="Calibri"/>
                <w:b/>
                <w:bCs/>
                <w:sz w:val="18"/>
                <w:szCs w:val="18"/>
                <w:lang w:eastAsia="es-BO"/>
              </w:rPr>
              <w:t xml:space="preserve">ITEM 4. REPOSICIÓN DE TAPA DE GABINETE </w:t>
            </w:r>
          </w:p>
          <w:p w:rsidR="005C54A7" w:rsidRPr="00140F6B" w:rsidRDefault="005C54A7" w:rsidP="005C54A7">
            <w:pPr>
              <w:pStyle w:val="Prrafodelista"/>
              <w:ind w:left="0"/>
              <w:contextualSpacing/>
              <w:jc w:val="both"/>
              <w:rPr>
                <w:rFonts w:ascii="Calibri" w:hAnsi="Calibri" w:cs="Calibri"/>
                <w:b/>
                <w:bCs/>
                <w:sz w:val="18"/>
                <w:szCs w:val="18"/>
                <w:lang w:eastAsia="es-BO"/>
              </w:rPr>
            </w:pPr>
            <w:r w:rsidRPr="00140F6B">
              <w:rPr>
                <w:rFonts w:ascii="Calibri" w:hAnsi="Calibri" w:cs="Calibri"/>
                <w:b/>
                <w:bCs/>
                <w:sz w:val="18"/>
                <w:szCs w:val="18"/>
                <w:lang w:eastAsia="es-BO"/>
              </w:rPr>
              <w:t>UNIDAD: Pieza (Pza.)</w:t>
            </w:r>
          </w:p>
          <w:p w:rsidR="005C54A7" w:rsidRPr="00140F6B" w:rsidRDefault="005C54A7" w:rsidP="005C54A7">
            <w:pPr>
              <w:pStyle w:val="Prrafodelista"/>
              <w:ind w:left="0"/>
              <w:contextualSpacing/>
              <w:jc w:val="both"/>
              <w:rPr>
                <w:rFonts w:ascii="Calibri" w:hAnsi="Calibri" w:cs="Calibri"/>
                <w:b/>
                <w:bCs/>
                <w:sz w:val="18"/>
                <w:szCs w:val="18"/>
                <w:lang w:eastAsia="es-BO"/>
              </w:rPr>
            </w:pPr>
          </w:p>
          <w:p w:rsidR="005C54A7" w:rsidRPr="00140F6B" w:rsidRDefault="005C54A7" w:rsidP="005445AF">
            <w:pPr>
              <w:pStyle w:val="Prrafodelista"/>
              <w:numPr>
                <w:ilvl w:val="0"/>
                <w:numId w:val="51"/>
              </w:numPr>
              <w:contextualSpacing/>
              <w:jc w:val="both"/>
              <w:rPr>
                <w:rFonts w:ascii="Calibri" w:hAnsi="Calibri" w:cs="Calibri"/>
                <w:b/>
                <w:sz w:val="18"/>
                <w:szCs w:val="18"/>
              </w:rPr>
            </w:pPr>
            <w:r w:rsidRPr="00140F6B">
              <w:rPr>
                <w:rFonts w:ascii="Calibri" w:hAnsi="Calibri" w:cs="Calibri"/>
                <w:b/>
                <w:sz w:val="18"/>
                <w:szCs w:val="18"/>
              </w:rPr>
              <w:t>DEFINICIÓN</w:t>
            </w:r>
          </w:p>
          <w:p w:rsidR="005C54A7" w:rsidRDefault="005C54A7" w:rsidP="005C54A7">
            <w:pPr>
              <w:pStyle w:val="Prrafodelista"/>
              <w:contextualSpacing/>
              <w:jc w:val="both"/>
              <w:rPr>
                <w:rFonts w:ascii="Calibri" w:hAnsi="Calibri" w:cs="Calibri"/>
                <w:b/>
                <w:sz w:val="18"/>
                <w:szCs w:val="18"/>
              </w:rPr>
            </w:pPr>
          </w:p>
          <w:p w:rsidR="00595FC4" w:rsidRPr="00140F6B" w:rsidRDefault="00595FC4" w:rsidP="005C54A7">
            <w:pPr>
              <w:pStyle w:val="Prrafodelista"/>
              <w:contextualSpacing/>
              <w:jc w:val="both"/>
              <w:rPr>
                <w:rFonts w:ascii="Calibri" w:hAnsi="Calibri" w:cs="Calibri"/>
                <w:b/>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Este ítem comprende la reposición, o colocado si corresponde, de tapa para cajas de gas domiciliario en aquellos gabinetes que lo requieran (tapas con bisagras oxidadas, tapas oxidadas, abolladas, gabinetes sin puertas o sin logotipo de YPFB), según indicaciones del Fiscal del Servicio. Se emplearán tapas para cajas de gas domiciliario de 0,75 mm de espesor como mínimo.</w:t>
            </w:r>
          </w:p>
          <w:p w:rsidR="005C54A7" w:rsidRPr="00140F6B" w:rsidRDefault="005C54A7" w:rsidP="005C54A7">
            <w:pPr>
              <w:pStyle w:val="Sangra2detindependiente"/>
              <w:spacing w:after="0" w:line="240" w:lineRule="auto"/>
              <w:ind w:left="0"/>
              <w:jc w:val="both"/>
              <w:rPr>
                <w:rFonts w:ascii="Calibri" w:hAnsi="Calibri" w:cs="Calibri"/>
                <w:sz w:val="18"/>
                <w:szCs w:val="18"/>
              </w:rPr>
            </w:pPr>
          </w:p>
          <w:p w:rsidR="005C54A7" w:rsidRPr="00140F6B" w:rsidRDefault="005C54A7" w:rsidP="005445AF">
            <w:pPr>
              <w:pStyle w:val="Prrafodelista"/>
              <w:numPr>
                <w:ilvl w:val="0"/>
                <w:numId w:val="51"/>
              </w:numPr>
              <w:contextualSpacing/>
              <w:jc w:val="both"/>
              <w:rPr>
                <w:rFonts w:ascii="Calibri" w:hAnsi="Calibri" w:cs="Calibri"/>
                <w:b/>
                <w:sz w:val="18"/>
                <w:szCs w:val="18"/>
              </w:rPr>
            </w:pPr>
            <w:r w:rsidRPr="00140F6B">
              <w:rPr>
                <w:rFonts w:ascii="Calibri" w:hAnsi="Calibri" w:cs="Calibri"/>
                <w:b/>
                <w:sz w:val="18"/>
                <w:szCs w:val="18"/>
              </w:rPr>
              <w:t>MATERIALES, HERRAMIENTAS Y EQUIPO</w:t>
            </w:r>
          </w:p>
          <w:p w:rsidR="005C54A7" w:rsidRPr="00140F6B" w:rsidRDefault="005C54A7" w:rsidP="005C54A7">
            <w:pPr>
              <w:pStyle w:val="Prrafodelista"/>
              <w:contextualSpacing/>
              <w:jc w:val="both"/>
              <w:rPr>
                <w:rFonts w:ascii="Calibri" w:hAnsi="Calibri" w:cs="Calibri"/>
                <w:b/>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 xml:space="preserve">El CONTRATISTA suministrará todos los materiales, herramientas y equipos apropiados para la ejecución de los trabajos señalados, así como las tapas para cajas de gas domiciliario, previa aprobación del Fiscal del Servicio, de igual manera deberá mantener en el lugar de </w:t>
            </w:r>
            <w:r w:rsidRPr="00140F6B">
              <w:rPr>
                <w:rFonts w:ascii="Calibri" w:hAnsi="Calibri" w:cs="Calibri"/>
                <w:sz w:val="18"/>
                <w:szCs w:val="18"/>
              </w:rPr>
              <w:lastRenderedPageBreak/>
              <w:t>trabajo todo el equipo ofertado en su propuesta para la ejecución de este Ítem, los mismos deberán estar operables durante toda la ejecución del servicio para evitar retrasos en el cronograma.</w:t>
            </w:r>
          </w:p>
          <w:p w:rsidR="005C54A7" w:rsidRDefault="005C54A7" w:rsidP="005C54A7">
            <w:pPr>
              <w:contextualSpacing/>
              <w:jc w:val="both"/>
              <w:rPr>
                <w:rFonts w:ascii="Calibri" w:hAnsi="Calibri" w:cs="Calibri"/>
                <w:sz w:val="18"/>
                <w:szCs w:val="18"/>
              </w:rPr>
            </w:pPr>
          </w:p>
          <w:p w:rsidR="00595FC4" w:rsidRPr="00140F6B" w:rsidRDefault="00595FC4" w:rsidP="005C54A7">
            <w:pPr>
              <w:contextualSpacing/>
              <w:jc w:val="both"/>
              <w:rPr>
                <w:rFonts w:ascii="Calibri" w:hAnsi="Calibri" w:cs="Calibri"/>
                <w:sz w:val="18"/>
                <w:szCs w:val="18"/>
              </w:rPr>
            </w:pPr>
          </w:p>
          <w:p w:rsidR="005C54A7" w:rsidRPr="00140F6B" w:rsidRDefault="005C54A7" w:rsidP="005445AF">
            <w:pPr>
              <w:pStyle w:val="Prrafodelista"/>
              <w:numPr>
                <w:ilvl w:val="0"/>
                <w:numId w:val="51"/>
              </w:numPr>
              <w:contextualSpacing/>
              <w:jc w:val="both"/>
              <w:rPr>
                <w:rFonts w:ascii="Calibri" w:hAnsi="Calibri" w:cs="Calibri"/>
                <w:b/>
                <w:sz w:val="18"/>
                <w:szCs w:val="18"/>
              </w:rPr>
            </w:pPr>
            <w:r w:rsidRPr="00140F6B">
              <w:rPr>
                <w:rFonts w:ascii="Calibri" w:hAnsi="Calibri" w:cs="Calibri"/>
                <w:b/>
                <w:sz w:val="18"/>
                <w:szCs w:val="18"/>
              </w:rPr>
              <w:t>PROCEDIMIENTO PARA LA EJECUCIÓN</w:t>
            </w:r>
          </w:p>
          <w:p w:rsidR="005C54A7" w:rsidRPr="00140F6B" w:rsidRDefault="005C54A7" w:rsidP="005C54A7">
            <w:pPr>
              <w:pStyle w:val="Prrafodelista"/>
              <w:contextualSpacing/>
              <w:jc w:val="both"/>
              <w:rPr>
                <w:rFonts w:ascii="Calibri" w:hAnsi="Calibri" w:cs="Calibri"/>
                <w:b/>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El Fiscal de servicio definirá los gabinetes que requieran un cambio de tapa o puerta por mal estado del existente, o colocado de tapa nueva donde corresponda. Al inicio de los trabajos YPFB comunicará a la contratista adjudicada la ubicación exacta de los mismos.</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La empresa en la cual se fabricarán las tapas o puertas deberá ser expresamente aprobada por el Fiscal de servicio.</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 xml:space="preserve">La puerta del Gabinete será resistente e indeformable (con nervaduras o refuerzos de ser necesario). Las tapas de los Gabinetes de Medición y Regulación deberán llevar estampada la inscripción GAS. En todos los casos las puertas llevarán un marcado </w:t>
            </w:r>
            <w:proofErr w:type="spellStart"/>
            <w:r w:rsidRPr="00140F6B">
              <w:rPr>
                <w:rFonts w:ascii="Calibri" w:hAnsi="Calibri" w:cs="Calibri"/>
                <w:sz w:val="18"/>
                <w:szCs w:val="18"/>
              </w:rPr>
              <w:t>identificatorio</w:t>
            </w:r>
            <w:proofErr w:type="spellEnd"/>
            <w:r w:rsidRPr="00140F6B">
              <w:rPr>
                <w:rFonts w:ascii="Calibri" w:hAnsi="Calibri" w:cs="Calibri"/>
                <w:sz w:val="18"/>
                <w:szCs w:val="18"/>
              </w:rPr>
              <w:t xml:space="preserve"> ya sea en relieve o con pintura con el logotipo de YPFB. </w:t>
            </w:r>
          </w:p>
          <w:p w:rsidR="005C54A7" w:rsidRPr="00140F6B" w:rsidRDefault="005C54A7" w:rsidP="005C54A7">
            <w:pPr>
              <w:autoSpaceDE w:val="0"/>
              <w:autoSpaceDN w:val="0"/>
              <w:adjustRightInd w:val="0"/>
              <w:jc w:val="both"/>
              <w:rPr>
                <w:rFonts w:ascii="Calibri" w:hAnsi="Calibri" w:cs="Calibri"/>
                <w:sz w:val="18"/>
                <w:szCs w:val="18"/>
              </w:rPr>
            </w:pPr>
          </w:p>
          <w:p w:rsidR="005C54A7" w:rsidRPr="00140F6B" w:rsidRDefault="005C54A7" w:rsidP="005C54A7">
            <w:pPr>
              <w:autoSpaceDE w:val="0"/>
              <w:autoSpaceDN w:val="0"/>
              <w:adjustRightInd w:val="0"/>
              <w:jc w:val="both"/>
              <w:rPr>
                <w:rFonts w:ascii="Calibri" w:hAnsi="Calibri" w:cs="Calibri"/>
                <w:sz w:val="18"/>
                <w:szCs w:val="18"/>
              </w:rPr>
            </w:pPr>
            <w:r w:rsidRPr="00140F6B">
              <w:rPr>
                <w:rFonts w:ascii="Calibri" w:hAnsi="Calibri" w:cs="Calibri"/>
                <w:sz w:val="18"/>
                <w:szCs w:val="18"/>
              </w:rPr>
              <w:t>Las tapas a ser colocadas y/o reemplazadas deberán contar con aletas de ventilación tanto en la parte superior como inferior, cada una con una superficie libre no menor a 10 cm2, debiendo evitar el ingreso de agua en caso de estar ubicados en el exterior como se muestra en la siguiente figura:</w:t>
            </w:r>
          </w:p>
          <w:p w:rsidR="005C54A7" w:rsidRPr="00140F6B" w:rsidRDefault="005C54A7" w:rsidP="005C54A7">
            <w:pPr>
              <w:autoSpaceDE w:val="0"/>
              <w:autoSpaceDN w:val="0"/>
              <w:adjustRightInd w:val="0"/>
              <w:rPr>
                <w:rFonts w:ascii="Calibri" w:hAnsi="Calibri" w:cs="Calibri"/>
                <w:sz w:val="18"/>
                <w:szCs w:val="18"/>
              </w:rPr>
            </w:pPr>
          </w:p>
          <w:p w:rsidR="005C54A7" w:rsidRPr="00140F6B" w:rsidRDefault="005C54A7" w:rsidP="005C54A7">
            <w:pPr>
              <w:autoSpaceDE w:val="0"/>
              <w:autoSpaceDN w:val="0"/>
              <w:adjustRightInd w:val="0"/>
              <w:jc w:val="center"/>
              <w:rPr>
                <w:rFonts w:ascii="Calibri" w:hAnsi="Calibri" w:cs="Calibri"/>
                <w:sz w:val="18"/>
                <w:szCs w:val="18"/>
              </w:rPr>
            </w:pPr>
            <w:r w:rsidRPr="00140F6B">
              <w:rPr>
                <w:rFonts w:ascii="Calibri" w:hAnsi="Calibri" w:cs="Calibri"/>
                <w:noProof/>
                <w:sz w:val="18"/>
                <w:szCs w:val="18"/>
                <w:lang w:val="es-BO" w:eastAsia="es-BO"/>
              </w:rPr>
              <w:drawing>
                <wp:inline distT="0" distB="0" distL="0" distR="0">
                  <wp:extent cx="2828290" cy="28816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290" cy="2881630"/>
                          </a:xfrm>
                          <a:prstGeom prst="rect">
                            <a:avLst/>
                          </a:prstGeom>
                          <a:noFill/>
                          <a:ln>
                            <a:noFill/>
                          </a:ln>
                        </pic:spPr>
                      </pic:pic>
                    </a:graphicData>
                  </a:graphic>
                </wp:inline>
              </w:drawing>
            </w:r>
          </w:p>
          <w:p w:rsidR="005C54A7" w:rsidRPr="00140F6B" w:rsidRDefault="005C54A7" w:rsidP="005C54A7">
            <w:pPr>
              <w:pStyle w:val="Default"/>
              <w:jc w:val="both"/>
              <w:rPr>
                <w:rFonts w:ascii="Calibri" w:hAnsi="Calibri" w:cs="Calibri"/>
                <w:sz w:val="18"/>
                <w:szCs w:val="18"/>
              </w:rPr>
            </w:pPr>
          </w:p>
          <w:p w:rsidR="005C54A7" w:rsidRPr="00140F6B" w:rsidRDefault="005C54A7" w:rsidP="005C54A7">
            <w:pPr>
              <w:pStyle w:val="Default"/>
              <w:jc w:val="both"/>
              <w:rPr>
                <w:rFonts w:ascii="Calibri" w:hAnsi="Calibri" w:cs="Calibri"/>
                <w:color w:val="auto"/>
                <w:sz w:val="18"/>
                <w:szCs w:val="18"/>
              </w:rPr>
            </w:pPr>
            <w:r w:rsidRPr="00140F6B">
              <w:rPr>
                <w:rFonts w:ascii="Calibri" w:hAnsi="Calibri" w:cs="Calibri"/>
                <w:sz w:val="18"/>
                <w:szCs w:val="18"/>
              </w:rPr>
              <w:t xml:space="preserve">Las </w:t>
            </w:r>
            <w:r w:rsidRPr="00140F6B">
              <w:rPr>
                <w:rFonts w:ascii="Calibri" w:hAnsi="Calibri" w:cs="Calibri"/>
                <w:color w:val="auto"/>
                <w:sz w:val="18"/>
                <w:szCs w:val="18"/>
              </w:rPr>
              <w:t xml:space="preserve">tapas o puertas de los gabinetes deberán ser fabricados de acero o material sintético incombustible. </w:t>
            </w:r>
          </w:p>
          <w:p w:rsidR="005C54A7" w:rsidRPr="00140F6B" w:rsidRDefault="005C54A7" w:rsidP="005C54A7">
            <w:pPr>
              <w:pStyle w:val="Default"/>
              <w:jc w:val="both"/>
              <w:rPr>
                <w:rFonts w:ascii="Calibri" w:hAnsi="Calibri" w:cs="Calibri"/>
                <w:color w:val="auto"/>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 xml:space="preserve">Las planchas de acero serán de 0,70 mm (± 0,01mm) de espesor </w:t>
            </w:r>
            <w:r w:rsidRPr="00140F6B">
              <w:rPr>
                <w:rFonts w:ascii="Calibri" w:hAnsi="Calibri" w:cs="Calibri"/>
                <w:sz w:val="18"/>
                <w:szCs w:val="18"/>
              </w:rPr>
              <w:lastRenderedPageBreak/>
              <w:t xml:space="preserve">mínimo. Las planchas de material sintético tendrán un espesor mínimo de 3 mm (± 0,01mm). El proveedor o fabricante deberá presentar el Certificado de Resistencia a la radiación ultravioleta del material sintético. </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 xml:space="preserve">En los Gabinetes de Medición y Regulación unifamiliar, la apertura de la puerta será del tipo pivotante lateral (desmontable), o fijo siempre y cuando forme un ángulo de 135º como mínimo entre la posición abierta y cerrada. </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El CONTRATISTA deberá tener especial cuidado de no dañar los elementos de los gabinetes domiciliarios al realizar la reposición o colocado de la tapa correspondiente. Si se provocaran daños en los equipos o estructuras adyacentes, será responsabilidad del CONTRATISTA, debiendo reparar, reponer o enmendar los daños por cuenta propia, sin que esto signifique una ampliación del plazo o costo dado para la ejecución del trabajo.</w:t>
            </w:r>
          </w:p>
          <w:p w:rsidR="005C54A7" w:rsidRPr="00140F6B" w:rsidRDefault="005C54A7" w:rsidP="005C54A7">
            <w:pPr>
              <w:widowControl w:val="0"/>
              <w:autoSpaceDE w:val="0"/>
              <w:autoSpaceDN w:val="0"/>
              <w:adjustRightInd w:val="0"/>
              <w:jc w:val="both"/>
              <w:rPr>
                <w:rFonts w:ascii="Calibri" w:hAnsi="Calibri" w:cs="Calibri"/>
                <w:sz w:val="18"/>
                <w:szCs w:val="18"/>
              </w:rPr>
            </w:pPr>
            <w:r w:rsidRPr="00140F6B">
              <w:rPr>
                <w:rFonts w:ascii="Calibri" w:hAnsi="Calibri" w:cs="Calibri"/>
                <w:sz w:val="18"/>
                <w:szCs w:val="18"/>
              </w:rPr>
              <w:t xml:space="preserve">   </w:t>
            </w:r>
          </w:p>
          <w:p w:rsidR="005C54A7" w:rsidRPr="00140F6B" w:rsidRDefault="005C54A7" w:rsidP="005445AF">
            <w:pPr>
              <w:pStyle w:val="Prrafodelista"/>
              <w:numPr>
                <w:ilvl w:val="0"/>
                <w:numId w:val="51"/>
              </w:numPr>
              <w:contextualSpacing/>
              <w:jc w:val="both"/>
              <w:rPr>
                <w:rFonts w:ascii="Calibri" w:hAnsi="Calibri" w:cs="Calibri"/>
                <w:b/>
                <w:sz w:val="18"/>
                <w:szCs w:val="18"/>
              </w:rPr>
            </w:pPr>
            <w:r w:rsidRPr="00140F6B">
              <w:rPr>
                <w:rFonts w:ascii="Calibri" w:hAnsi="Calibri" w:cs="Calibri"/>
                <w:b/>
                <w:sz w:val="18"/>
                <w:szCs w:val="18"/>
              </w:rPr>
              <w:t>MEDICIÓN Y FORMA DE PAGO</w:t>
            </w:r>
          </w:p>
          <w:p w:rsidR="005C54A7" w:rsidRPr="00140F6B" w:rsidRDefault="005C54A7" w:rsidP="005C54A7">
            <w:pPr>
              <w:widowControl w:val="0"/>
              <w:autoSpaceDE w:val="0"/>
              <w:autoSpaceDN w:val="0"/>
              <w:adjustRightInd w:val="0"/>
              <w:jc w:val="both"/>
              <w:rPr>
                <w:rFonts w:ascii="Calibri" w:hAnsi="Calibri" w:cs="Calibri"/>
                <w:sz w:val="18"/>
                <w:szCs w:val="18"/>
              </w:rPr>
            </w:pPr>
          </w:p>
          <w:p w:rsidR="005C54A7" w:rsidRPr="00140F6B" w:rsidRDefault="005C54A7" w:rsidP="005C54A7">
            <w:pPr>
              <w:pStyle w:val="Prrafodelista"/>
              <w:ind w:left="0"/>
              <w:contextualSpacing/>
              <w:jc w:val="both"/>
              <w:rPr>
                <w:rFonts w:ascii="Calibri" w:hAnsi="Calibri" w:cs="Calibri"/>
                <w:sz w:val="18"/>
                <w:szCs w:val="18"/>
              </w:rPr>
            </w:pPr>
            <w:r w:rsidRPr="00140F6B">
              <w:rPr>
                <w:rFonts w:ascii="Calibri" w:hAnsi="Calibri" w:cs="Calibri"/>
                <w:sz w:val="18"/>
                <w:szCs w:val="18"/>
              </w:rPr>
              <w:t xml:space="preserve">El ítem de Reposición de tapa de gabinete será medido y cancelado por pieza, de acuerdo a la cantidad de tapas colocadas y/o reemplazadas de acuerdo a las especificaciones técnicas y/o instrucciones del Fiscal de servicio. </w:t>
            </w:r>
          </w:p>
          <w:p w:rsidR="005C54A7" w:rsidRPr="00140F6B" w:rsidRDefault="005C54A7" w:rsidP="005C54A7">
            <w:pPr>
              <w:pStyle w:val="Prrafodelista"/>
              <w:ind w:left="0"/>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La forma de pago se efectuará de acuerdo al precio unitario de la propuesta aceptada, cualquier imprevisto correrá por cuenta del CONTRATISTA.</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Dicho pago será la compensación total por los materiales, mano de obra, herramientas, equipo y otros gastos que sean necesarios para la adecuada y correcta ejecución de los trabajos.</w:t>
            </w:r>
          </w:p>
          <w:p w:rsidR="005C54A7" w:rsidRPr="00DB5AAF" w:rsidRDefault="005C54A7" w:rsidP="00560F45">
            <w:pPr>
              <w:ind w:right="141"/>
              <w:jc w:val="both"/>
              <w:rPr>
                <w:rFonts w:ascii="Calibri" w:hAnsi="Calibri" w:cs="Calibri"/>
                <w:sz w:val="18"/>
                <w:szCs w:val="18"/>
              </w:rPr>
            </w:pPr>
          </w:p>
        </w:tc>
        <w:tc>
          <w:tcPr>
            <w:tcW w:w="2685" w:type="dxa"/>
            <w:vAlign w:val="center"/>
          </w:tcPr>
          <w:p w:rsidR="00596B5C" w:rsidRPr="00DB5AAF" w:rsidRDefault="00596B5C" w:rsidP="00560F45">
            <w:pPr>
              <w:rPr>
                <w:rFonts w:ascii="Calibri" w:hAnsi="Calibri" w:cs="Calibri"/>
                <w:b/>
                <w:sz w:val="18"/>
                <w:szCs w:val="18"/>
              </w:rPr>
            </w:pPr>
          </w:p>
        </w:tc>
        <w:tc>
          <w:tcPr>
            <w:tcW w:w="408" w:type="dxa"/>
            <w:vAlign w:val="center"/>
          </w:tcPr>
          <w:p w:rsidR="00596B5C" w:rsidRPr="00DB5AAF" w:rsidRDefault="00596B5C" w:rsidP="00560F45">
            <w:pPr>
              <w:rPr>
                <w:rFonts w:ascii="Calibri" w:hAnsi="Calibri" w:cs="Calibri"/>
                <w:b/>
                <w:sz w:val="18"/>
                <w:szCs w:val="18"/>
              </w:rPr>
            </w:pPr>
          </w:p>
        </w:tc>
        <w:tc>
          <w:tcPr>
            <w:tcW w:w="393" w:type="dxa"/>
            <w:vAlign w:val="center"/>
          </w:tcPr>
          <w:p w:rsidR="00596B5C" w:rsidRPr="00DB5AAF" w:rsidRDefault="00596B5C" w:rsidP="00560F45">
            <w:pPr>
              <w:rPr>
                <w:rFonts w:ascii="Calibri" w:hAnsi="Calibri" w:cs="Calibri"/>
                <w:b/>
                <w:sz w:val="18"/>
                <w:szCs w:val="18"/>
              </w:rPr>
            </w:pPr>
          </w:p>
        </w:tc>
        <w:tc>
          <w:tcPr>
            <w:tcW w:w="562" w:type="dxa"/>
            <w:vAlign w:val="center"/>
          </w:tcPr>
          <w:p w:rsidR="00596B5C" w:rsidRPr="00DB5AAF" w:rsidRDefault="00596B5C" w:rsidP="00560F45">
            <w:pPr>
              <w:rPr>
                <w:rFonts w:ascii="Calibri" w:hAnsi="Calibri" w:cs="Calibri"/>
                <w:b/>
                <w:sz w:val="18"/>
                <w:szCs w:val="18"/>
              </w:rPr>
            </w:pPr>
          </w:p>
        </w:tc>
      </w:tr>
      <w:tr w:rsidR="00596B5C" w:rsidRPr="00C75BEC" w:rsidTr="00A91063">
        <w:trPr>
          <w:jc w:val="center"/>
        </w:trPr>
        <w:tc>
          <w:tcPr>
            <w:tcW w:w="5131" w:type="dxa"/>
            <w:vAlign w:val="center"/>
          </w:tcPr>
          <w:p w:rsidR="005C54A7" w:rsidRPr="00140F6B" w:rsidRDefault="005C54A7" w:rsidP="005C54A7">
            <w:pPr>
              <w:pStyle w:val="Prrafodelista"/>
              <w:ind w:left="0"/>
              <w:contextualSpacing/>
              <w:jc w:val="both"/>
              <w:rPr>
                <w:rFonts w:ascii="Calibri" w:hAnsi="Calibri" w:cs="Calibri"/>
                <w:b/>
                <w:bCs/>
                <w:sz w:val="18"/>
                <w:szCs w:val="18"/>
                <w:lang w:eastAsia="es-BO"/>
              </w:rPr>
            </w:pPr>
            <w:r w:rsidRPr="00140F6B">
              <w:rPr>
                <w:rFonts w:ascii="Calibri" w:hAnsi="Calibri" w:cs="Calibri"/>
                <w:b/>
                <w:bCs/>
                <w:sz w:val="18"/>
                <w:szCs w:val="18"/>
                <w:lang w:eastAsia="es-BO"/>
              </w:rPr>
              <w:lastRenderedPageBreak/>
              <w:t>ITEM 5. PINTURA DE GABINETE</w:t>
            </w:r>
          </w:p>
          <w:p w:rsidR="005C54A7" w:rsidRPr="00140F6B" w:rsidRDefault="005C54A7" w:rsidP="005C54A7">
            <w:pPr>
              <w:pStyle w:val="Prrafodelista"/>
              <w:ind w:left="0"/>
              <w:contextualSpacing/>
              <w:jc w:val="both"/>
              <w:rPr>
                <w:rFonts w:ascii="Calibri" w:hAnsi="Calibri" w:cs="Calibri"/>
                <w:b/>
                <w:bCs/>
                <w:sz w:val="18"/>
                <w:szCs w:val="18"/>
                <w:lang w:eastAsia="es-BO"/>
              </w:rPr>
            </w:pPr>
            <w:r w:rsidRPr="00140F6B">
              <w:rPr>
                <w:rFonts w:ascii="Calibri" w:hAnsi="Calibri" w:cs="Calibri"/>
                <w:b/>
                <w:bCs/>
                <w:sz w:val="18"/>
                <w:szCs w:val="18"/>
                <w:lang w:eastAsia="es-BO"/>
              </w:rPr>
              <w:t>UNIDAD: Pieza (Pza.)</w:t>
            </w:r>
          </w:p>
          <w:p w:rsidR="005C54A7" w:rsidRPr="00140F6B" w:rsidRDefault="005C54A7" w:rsidP="005C54A7">
            <w:pPr>
              <w:pStyle w:val="Prrafodelista"/>
              <w:ind w:left="0"/>
              <w:contextualSpacing/>
              <w:jc w:val="both"/>
              <w:rPr>
                <w:rFonts w:ascii="Calibri" w:hAnsi="Calibri" w:cs="Calibri"/>
                <w:b/>
                <w:bCs/>
                <w:sz w:val="18"/>
                <w:szCs w:val="18"/>
                <w:lang w:eastAsia="es-BO"/>
              </w:rPr>
            </w:pPr>
          </w:p>
          <w:p w:rsidR="005C54A7" w:rsidRPr="00140F6B" w:rsidRDefault="005C54A7" w:rsidP="005445AF">
            <w:pPr>
              <w:pStyle w:val="Prrafodelista"/>
              <w:numPr>
                <w:ilvl w:val="0"/>
                <w:numId w:val="52"/>
              </w:numPr>
              <w:contextualSpacing/>
              <w:jc w:val="both"/>
              <w:rPr>
                <w:rFonts w:ascii="Calibri" w:hAnsi="Calibri" w:cs="Calibri"/>
                <w:b/>
                <w:sz w:val="18"/>
                <w:szCs w:val="18"/>
              </w:rPr>
            </w:pPr>
            <w:r w:rsidRPr="00140F6B">
              <w:rPr>
                <w:rFonts w:ascii="Calibri" w:hAnsi="Calibri" w:cs="Calibri"/>
                <w:b/>
                <w:sz w:val="18"/>
                <w:szCs w:val="18"/>
              </w:rPr>
              <w:t>DEFINICIÓN</w:t>
            </w:r>
          </w:p>
          <w:p w:rsidR="005C54A7" w:rsidRPr="00140F6B" w:rsidRDefault="005C54A7" w:rsidP="005C54A7">
            <w:pPr>
              <w:pStyle w:val="Default"/>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Este ítem comprende todos los trabajos necesarios para el pintado de aquellos gabinetes en los que el estado de la pintura se encuentre en malas condiciones, de acuerdo a indicaciones del Fiscal de servicio. Se empleará para el pintado de los gabinetes pintura anticorrosiva y pintura sintética de acabado.</w:t>
            </w:r>
          </w:p>
          <w:p w:rsidR="005C54A7" w:rsidRPr="00140F6B" w:rsidRDefault="005C54A7" w:rsidP="005C54A7">
            <w:pPr>
              <w:pStyle w:val="Default"/>
              <w:rPr>
                <w:rFonts w:ascii="Calibri" w:hAnsi="Calibri" w:cs="Calibri"/>
                <w:color w:val="auto"/>
                <w:sz w:val="18"/>
                <w:szCs w:val="18"/>
              </w:rPr>
            </w:pPr>
          </w:p>
          <w:p w:rsidR="005C54A7" w:rsidRPr="00140F6B" w:rsidRDefault="005C54A7" w:rsidP="005445AF">
            <w:pPr>
              <w:pStyle w:val="Prrafodelista"/>
              <w:numPr>
                <w:ilvl w:val="0"/>
                <w:numId w:val="52"/>
              </w:numPr>
              <w:contextualSpacing/>
              <w:jc w:val="both"/>
              <w:rPr>
                <w:rFonts w:ascii="Calibri" w:hAnsi="Calibri" w:cs="Calibri"/>
                <w:b/>
                <w:sz w:val="18"/>
                <w:szCs w:val="18"/>
              </w:rPr>
            </w:pPr>
            <w:r w:rsidRPr="00140F6B">
              <w:rPr>
                <w:rFonts w:ascii="Calibri" w:hAnsi="Calibri" w:cs="Calibri"/>
                <w:b/>
                <w:sz w:val="18"/>
                <w:szCs w:val="18"/>
              </w:rPr>
              <w:t>MATERIALES, HERRAMIENTAS Y EQUIPO</w:t>
            </w:r>
          </w:p>
          <w:p w:rsidR="005C54A7" w:rsidRPr="00140F6B" w:rsidRDefault="005C54A7" w:rsidP="005C54A7">
            <w:pPr>
              <w:pStyle w:val="Default"/>
              <w:contextualSpacing/>
              <w:jc w:val="both"/>
              <w:rPr>
                <w:rFonts w:ascii="Calibri" w:hAnsi="Calibri" w:cs="Calibri"/>
                <w:color w:val="auto"/>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El CONTRATISTA suministrará todos los materiales, herramientas y equipo apropiados previa aprobación del Fiscal de servicio para la ejecución de los trabajos señalados.</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tabs>
                <w:tab w:val="left" w:pos="-720"/>
              </w:tabs>
              <w:suppressAutoHyphens/>
              <w:rPr>
                <w:rFonts w:ascii="Calibri" w:hAnsi="Calibri" w:cs="Calibri"/>
                <w:sz w:val="18"/>
                <w:szCs w:val="18"/>
              </w:rPr>
            </w:pPr>
            <w:r w:rsidRPr="00140F6B">
              <w:rPr>
                <w:rFonts w:ascii="Calibri" w:hAnsi="Calibri" w:cs="Calibri"/>
                <w:sz w:val="18"/>
                <w:szCs w:val="18"/>
              </w:rPr>
              <w:t>Para el pintado de los gabinetes se emplearán solamente pinturas cuya calidad y marca estén garantizadas por un certificado de fábrica.</w:t>
            </w:r>
          </w:p>
          <w:p w:rsidR="005C54A7" w:rsidRPr="00140F6B" w:rsidRDefault="005C54A7" w:rsidP="005C54A7">
            <w:pPr>
              <w:tabs>
                <w:tab w:val="left" w:pos="-720"/>
              </w:tabs>
              <w:suppressAutoHyphens/>
              <w:rPr>
                <w:rFonts w:ascii="Calibri" w:hAnsi="Calibri" w:cs="Calibri"/>
                <w:sz w:val="18"/>
                <w:szCs w:val="18"/>
              </w:rPr>
            </w:pPr>
          </w:p>
          <w:p w:rsidR="005C54A7" w:rsidRPr="00140F6B" w:rsidRDefault="005C54A7" w:rsidP="005445AF">
            <w:pPr>
              <w:pStyle w:val="Prrafodelista"/>
              <w:numPr>
                <w:ilvl w:val="0"/>
                <w:numId w:val="52"/>
              </w:numPr>
              <w:contextualSpacing/>
              <w:jc w:val="both"/>
              <w:rPr>
                <w:rFonts w:ascii="Calibri" w:hAnsi="Calibri" w:cs="Calibri"/>
                <w:b/>
                <w:sz w:val="18"/>
                <w:szCs w:val="18"/>
              </w:rPr>
            </w:pPr>
            <w:r w:rsidRPr="00140F6B">
              <w:rPr>
                <w:rFonts w:ascii="Calibri" w:hAnsi="Calibri" w:cs="Calibri"/>
                <w:b/>
                <w:sz w:val="18"/>
                <w:szCs w:val="18"/>
              </w:rPr>
              <w:lastRenderedPageBreak/>
              <w:t>PROCEDIMIENTO PARA LA EJECUCIÓN</w:t>
            </w:r>
          </w:p>
          <w:p w:rsidR="005C54A7" w:rsidRPr="00140F6B" w:rsidRDefault="005C54A7" w:rsidP="005C54A7">
            <w:pPr>
              <w:pStyle w:val="Prrafodelista"/>
              <w:contextualSpacing/>
              <w:jc w:val="both"/>
              <w:rPr>
                <w:rFonts w:ascii="Calibri" w:hAnsi="Calibri" w:cs="Calibri"/>
                <w:b/>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El Fiscal de servicio definirá los gabinetes que requieran ser pintados. Al inicio de los trabajos YPFB comunicará a la contratista adjudicada la ubicación exacta de los mismos.</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pStyle w:val="NormalWeb"/>
              <w:shd w:val="clear" w:color="auto" w:fill="FFFFFF"/>
              <w:spacing w:before="0" w:after="0"/>
              <w:jc w:val="both"/>
              <w:rPr>
                <w:rFonts w:ascii="Calibri" w:hAnsi="Calibri" w:cs="Calibri"/>
                <w:sz w:val="18"/>
                <w:szCs w:val="18"/>
                <w:lang w:val="es-ES" w:eastAsia="es-ES"/>
              </w:rPr>
            </w:pPr>
            <w:r w:rsidRPr="00140F6B">
              <w:rPr>
                <w:rFonts w:ascii="Calibri" w:hAnsi="Calibri" w:cs="Calibri"/>
                <w:sz w:val="18"/>
                <w:szCs w:val="18"/>
                <w:lang w:val="es-ES" w:eastAsia="es-ES"/>
              </w:rPr>
              <w:t xml:space="preserve">Con el objeto de obtener una perfecta adherencia de la pintura, se deberá eliminar todo el polvo y demás materiales sueltos, removiendo completamente todos los residuos adheridos a las superficies de los gabinetes. </w:t>
            </w:r>
          </w:p>
          <w:p w:rsidR="005C54A7" w:rsidRPr="00140F6B" w:rsidRDefault="005C54A7" w:rsidP="005C54A7">
            <w:pPr>
              <w:pStyle w:val="NormalWeb"/>
              <w:shd w:val="clear" w:color="auto" w:fill="FFFFFF"/>
              <w:spacing w:before="0" w:after="0"/>
              <w:jc w:val="both"/>
              <w:rPr>
                <w:rFonts w:ascii="Calibri" w:hAnsi="Calibri" w:cs="Calibri"/>
                <w:sz w:val="18"/>
                <w:szCs w:val="18"/>
                <w:lang w:val="es-ES" w:eastAsia="es-ES"/>
              </w:rPr>
            </w:pPr>
          </w:p>
          <w:p w:rsidR="005C54A7" w:rsidRPr="00140F6B" w:rsidRDefault="005C54A7" w:rsidP="005C54A7">
            <w:pPr>
              <w:pStyle w:val="NormalWeb"/>
              <w:shd w:val="clear" w:color="auto" w:fill="FFFFFF"/>
              <w:spacing w:before="0" w:after="0"/>
              <w:jc w:val="both"/>
              <w:rPr>
                <w:rFonts w:ascii="Calibri" w:hAnsi="Calibri" w:cs="Calibri"/>
                <w:sz w:val="18"/>
                <w:szCs w:val="18"/>
                <w:lang w:val="es-ES" w:eastAsia="es-ES"/>
              </w:rPr>
            </w:pPr>
            <w:r w:rsidRPr="00140F6B">
              <w:rPr>
                <w:rFonts w:ascii="Calibri" w:hAnsi="Calibri" w:cs="Calibri"/>
                <w:sz w:val="18"/>
                <w:szCs w:val="18"/>
                <w:lang w:val="es-ES" w:eastAsia="es-ES"/>
              </w:rPr>
              <w:t>Antes de la aplicación de la pintura, los gabinetes no deberán presentar abolladuras, muescas, rebabas o resquebrajaduras. Todos los filos y rugosidades deberán ser cepillados y pulidos.</w:t>
            </w:r>
          </w:p>
          <w:p w:rsidR="005C54A7" w:rsidRPr="00140F6B" w:rsidRDefault="005C54A7" w:rsidP="005C54A7">
            <w:pPr>
              <w:pStyle w:val="NormalWeb"/>
              <w:shd w:val="clear" w:color="auto" w:fill="FFFFFF"/>
              <w:spacing w:before="0" w:after="0"/>
              <w:jc w:val="both"/>
              <w:rPr>
                <w:rFonts w:ascii="Calibri" w:hAnsi="Calibri" w:cs="Calibri"/>
                <w:sz w:val="18"/>
                <w:szCs w:val="18"/>
                <w:lang w:val="es-ES" w:eastAsia="es-ES"/>
              </w:rPr>
            </w:pPr>
          </w:p>
          <w:p w:rsidR="005C54A7" w:rsidRPr="00140F6B" w:rsidRDefault="005C54A7" w:rsidP="005C54A7">
            <w:pPr>
              <w:pStyle w:val="NormalWeb"/>
              <w:shd w:val="clear" w:color="auto" w:fill="FFFFFF"/>
              <w:spacing w:before="0" w:after="0"/>
              <w:jc w:val="both"/>
              <w:rPr>
                <w:rFonts w:ascii="Calibri" w:hAnsi="Calibri" w:cs="Calibri"/>
                <w:sz w:val="18"/>
                <w:szCs w:val="18"/>
                <w:lang w:val="es-ES" w:eastAsia="es-ES"/>
              </w:rPr>
            </w:pPr>
            <w:r w:rsidRPr="00140F6B">
              <w:rPr>
                <w:rFonts w:ascii="Calibri" w:hAnsi="Calibri" w:cs="Calibri"/>
                <w:sz w:val="18"/>
                <w:szCs w:val="18"/>
                <w:lang w:val="es-ES" w:eastAsia="es-ES"/>
              </w:rPr>
              <w:t xml:space="preserve">Tanto el gabinete como la tapa deberán estar perfectamente limpios de grasa, aceites, virutas, óxidos, etc. </w:t>
            </w:r>
          </w:p>
          <w:p w:rsidR="005C54A7" w:rsidRPr="00140F6B" w:rsidRDefault="005C54A7" w:rsidP="005C54A7">
            <w:pPr>
              <w:pStyle w:val="NormalWeb"/>
              <w:shd w:val="clear" w:color="auto" w:fill="FFFFFF"/>
              <w:spacing w:before="0" w:after="0"/>
              <w:jc w:val="both"/>
              <w:rPr>
                <w:rFonts w:ascii="Calibri" w:hAnsi="Calibri" w:cs="Calibri"/>
                <w:sz w:val="18"/>
                <w:szCs w:val="18"/>
                <w:lang w:val="es-ES" w:eastAsia="es-ES"/>
              </w:rPr>
            </w:pPr>
          </w:p>
          <w:p w:rsidR="005C54A7" w:rsidRPr="00140F6B" w:rsidRDefault="005C54A7" w:rsidP="005C54A7">
            <w:pPr>
              <w:pStyle w:val="NormalWeb"/>
              <w:shd w:val="clear" w:color="auto" w:fill="FFFFFF"/>
              <w:spacing w:before="0" w:after="0"/>
              <w:jc w:val="both"/>
              <w:rPr>
                <w:rFonts w:ascii="Calibri" w:hAnsi="Calibri" w:cs="Calibri"/>
                <w:sz w:val="18"/>
                <w:szCs w:val="18"/>
                <w:lang w:val="es-ES" w:eastAsia="es-ES"/>
              </w:rPr>
            </w:pPr>
            <w:r w:rsidRPr="00140F6B">
              <w:rPr>
                <w:rFonts w:ascii="Calibri" w:hAnsi="Calibri" w:cs="Calibri"/>
                <w:sz w:val="18"/>
                <w:szCs w:val="18"/>
                <w:lang w:val="es-ES" w:eastAsia="es-ES"/>
              </w:rPr>
              <w:t xml:space="preserve">Las planchas de acero de los gabinetes de gas domiciliario deberán estar protegidas con dos capas de pintura anticorrosiva y dos manos de pintura sintética de acabado. </w:t>
            </w:r>
          </w:p>
          <w:p w:rsidR="005C54A7" w:rsidRPr="00140F6B" w:rsidRDefault="005C54A7" w:rsidP="005C54A7">
            <w:pPr>
              <w:pStyle w:val="NormalWeb"/>
              <w:shd w:val="clear" w:color="auto" w:fill="FFFFFF"/>
              <w:spacing w:before="0" w:after="0"/>
              <w:jc w:val="both"/>
              <w:rPr>
                <w:rFonts w:ascii="Calibri" w:hAnsi="Calibri" w:cs="Calibri"/>
                <w:sz w:val="18"/>
                <w:szCs w:val="18"/>
                <w:lang w:val="es-ES" w:eastAsia="es-ES"/>
              </w:rPr>
            </w:pPr>
          </w:p>
          <w:p w:rsidR="005C54A7" w:rsidRPr="00140F6B" w:rsidRDefault="005C54A7" w:rsidP="005C54A7">
            <w:pPr>
              <w:pStyle w:val="NormalWeb"/>
              <w:shd w:val="clear" w:color="auto" w:fill="FFFFFF"/>
              <w:spacing w:before="0" w:after="0"/>
              <w:jc w:val="both"/>
              <w:rPr>
                <w:rFonts w:ascii="Calibri" w:hAnsi="Calibri" w:cs="Calibri"/>
                <w:sz w:val="18"/>
                <w:szCs w:val="18"/>
                <w:lang w:val="es-ES" w:eastAsia="es-ES"/>
              </w:rPr>
            </w:pPr>
            <w:r w:rsidRPr="00140F6B">
              <w:rPr>
                <w:rFonts w:ascii="Calibri" w:hAnsi="Calibri" w:cs="Calibri"/>
                <w:sz w:val="18"/>
                <w:szCs w:val="18"/>
                <w:lang w:val="es-ES" w:eastAsia="es-ES"/>
              </w:rPr>
              <w:t xml:space="preserve">Los Gabinetes llevarán en la puerta de acuerdo a las instrucciones del Fiscal de servicio, un marcado </w:t>
            </w:r>
            <w:proofErr w:type="spellStart"/>
            <w:r w:rsidRPr="00140F6B">
              <w:rPr>
                <w:rFonts w:ascii="Calibri" w:hAnsi="Calibri" w:cs="Calibri"/>
                <w:sz w:val="18"/>
                <w:szCs w:val="18"/>
                <w:lang w:val="es-ES" w:eastAsia="es-ES"/>
              </w:rPr>
              <w:t>identificatorio</w:t>
            </w:r>
            <w:proofErr w:type="spellEnd"/>
            <w:r w:rsidRPr="00140F6B">
              <w:rPr>
                <w:rFonts w:ascii="Calibri" w:hAnsi="Calibri" w:cs="Calibri"/>
                <w:sz w:val="18"/>
                <w:szCs w:val="18"/>
                <w:lang w:val="es-ES" w:eastAsia="es-ES"/>
              </w:rPr>
              <w:t xml:space="preserve"> con pintura con el logotipo de YPFB. </w:t>
            </w:r>
          </w:p>
          <w:p w:rsidR="005C54A7" w:rsidRPr="00140F6B" w:rsidRDefault="005C54A7" w:rsidP="005C54A7">
            <w:pPr>
              <w:pStyle w:val="NormalWeb"/>
              <w:shd w:val="clear" w:color="auto" w:fill="FFFFFF"/>
              <w:spacing w:before="0" w:after="0"/>
              <w:jc w:val="both"/>
              <w:rPr>
                <w:rFonts w:ascii="Calibri" w:hAnsi="Calibri" w:cs="Calibri"/>
                <w:sz w:val="18"/>
                <w:szCs w:val="18"/>
                <w:lang w:val="es-ES" w:eastAsia="es-ES"/>
              </w:rPr>
            </w:pPr>
          </w:p>
          <w:p w:rsidR="005C54A7" w:rsidRPr="00140F6B" w:rsidRDefault="005C54A7" w:rsidP="005C54A7">
            <w:pPr>
              <w:pStyle w:val="NormalWeb"/>
              <w:shd w:val="clear" w:color="auto" w:fill="FFFFFF"/>
              <w:spacing w:before="0" w:after="0"/>
              <w:jc w:val="both"/>
              <w:rPr>
                <w:rFonts w:ascii="Calibri" w:hAnsi="Calibri" w:cs="Calibri"/>
                <w:sz w:val="18"/>
                <w:szCs w:val="18"/>
                <w:lang w:val="es-ES" w:eastAsia="es-ES"/>
              </w:rPr>
            </w:pPr>
            <w:r w:rsidRPr="00140F6B">
              <w:rPr>
                <w:rFonts w:ascii="Calibri" w:hAnsi="Calibri" w:cs="Calibri"/>
                <w:sz w:val="18"/>
                <w:szCs w:val="18"/>
                <w:lang w:val="es-ES" w:eastAsia="es-ES"/>
              </w:rPr>
              <w:t>La elección de colores o matices deberá estar de acuerdo a las instrucciones del Fiscal de servicio, así como cualquier modificación en cuanto a éstos. Para cada tipo de pintura se empleará el diluyente especificado por el fabricante.</w:t>
            </w:r>
          </w:p>
          <w:p w:rsidR="005C54A7" w:rsidRPr="00140F6B" w:rsidRDefault="005C54A7" w:rsidP="005C54A7">
            <w:pPr>
              <w:pStyle w:val="NormalWeb"/>
              <w:shd w:val="clear" w:color="auto" w:fill="FFFFFF"/>
              <w:spacing w:before="0" w:after="0"/>
              <w:jc w:val="both"/>
              <w:rPr>
                <w:rFonts w:ascii="Calibri" w:hAnsi="Calibri" w:cs="Calibri"/>
                <w:sz w:val="18"/>
                <w:szCs w:val="18"/>
                <w:lang w:val="es-ES" w:eastAsia="es-ES"/>
              </w:rPr>
            </w:pPr>
          </w:p>
          <w:p w:rsidR="005C54A7" w:rsidRPr="00140F6B" w:rsidRDefault="005C54A7" w:rsidP="005C54A7">
            <w:pPr>
              <w:pStyle w:val="NormalWeb"/>
              <w:shd w:val="clear" w:color="auto" w:fill="FFFFFF"/>
              <w:spacing w:before="0" w:after="0"/>
              <w:jc w:val="both"/>
              <w:rPr>
                <w:rFonts w:ascii="Calibri" w:hAnsi="Calibri" w:cs="Calibri"/>
                <w:sz w:val="18"/>
                <w:szCs w:val="18"/>
                <w:lang w:val="es-BO"/>
              </w:rPr>
            </w:pPr>
            <w:r w:rsidRPr="00140F6B">
              <w:rPr>
                <w:rFonts w:ascii="Calibri" w:hAnsi="Calibri" w:cs="Calibri"/>
                <w:sz w:val="18"/>
                <w:szCs w:val="18"/>
                <w:lang w:val="es-ES" w:eastAsia="es-ES"/>
              </w:rPr>
              <w:t>El acabado final de las superficies de los gabinetes se hará de buena calidad en cuanto a textura y acabado</w:t>
            </w:r>
            <w:r w:rsidRPr="00140F6B">
              <w:rPr>
                <w:rFonts w:ascii="Calibri" w:hAnsi="Calibri" w:cs="Calibri"/>
                <w:sz w:val="18"/>
                <w:szCs w:val="18"/>
                <w:lang w:val="es-BO"/>
              </w:rPr>
              <w:t>.</w:t>
            </w:r>
          </w:p>
          <w:p w:rsidR="005C54A7" w:rsidRPr="00140F6B" w:rsidRDefault="005C54A7" w:rsidP="005C54A7">
            <w:pPr>
              <w:pStyle w:val="NormalWeb"/>
              <w:shd w:val="clear" w:color="auto" w:fill="FFFFFF"/>
              <w:spacing w:before="0" w:after="0"/>
              <w:jc w:val="both"/>
              <w:rPr>
                <w:rFonts w:ascii="Calibri" w:hAnsi="Calibri" w:cs="Calibri"/>
                <w:sz w:val="18"/>
                <w:szCs w:val="18"/>
                <w:lang w:val="es-BO"/>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El CONTRATISTA deberá tener especial cuidado de no dañar o pintar los elementos y equipos que se encuentren al interior de los gabinetes domiciliarios así como los muros o pilastras donde se encuentren empotrados o endosados. Para ello, el CONTRATISTA deberá proteger de la manera más adecuada posible estos elementos o equipos, en especial la placa de medición para lectura. Si se pintaran o provocaran daños en los equipos o estructuras adyacentes, será responsabilidad del CONTRATISTA, debiendo reparar, reponer o enmendar los daños por cuenta propia, sin que esto signifique una ampliación del plazo o costo dado para la ejecución del trabajo.</w:t>
            </w:r>
          </w:p>
          <w:p w:rsidR="005C54A7" w:rsidRPr="00140F6B" w:rsidRDefault="005C54A7" w:rsidP="005C54A7">
            <w:pPr>
              <w:contextualSpacing/>
              <w:jc w:val="both"/>
              <w:rPr>
                <w:rFonts w:ascii="Calibri" w:hAnsi="Calibri" w:cs="Calibri"/>
                <w:sz w:val="18"/>
                <w:szCs w:val="18"/>
              </w:rPr>
            </w:pPr>
          </w:p>
          <w:p w:rsidR="005C54A7" w:rsidRPr="00140F6B" w:rsidRDefault="005C54A7" w:rsidP="005445AF">
            <w:pPr>
              <w:pStyle w:val="Prrafodelista"/>
              <w:numPr>
                <w:ilvl w:val="0"/>
                <w:numId w:val="52"/>
              </w:numPr>
              <w:contextualSpacing/>
              <w:jc w:val="both"/>
              <w:rPr>
                <w:rFonts w:ascii="Calibri" w:hAnsi="Calibri" w:cs="Calibri"/>
                <w:b/>
                <w:sz w:val="18"/>
                <w:szCs w:val="18"/>
              </w:rPr>
            </w:pPr>
            <w:r w:rsidRPr="00140F6B">
              <w:rPr>
                <w:rFonts w:ascii="Calibri" w:hAnsi="Calibri" w:cs="Calibri"/>
                <w:b/>
                <w:sz w:val="18"/>
                <w:szCs w:val="18"/>
              </w:rPr>
              <w:t>MEDICIÓN Y FORMA DE PAGO</w:t>
            </w:r>
          </w:p>
          <w:p w:rsidR="005C54A7" w:rsidRPr="00140F6B" w:rsidRDefault="005C54A7" w:rsidP="005C54A7">
            <w:pPr>
              <w:pStyle w:val="Prrafodelista"/>
              <w:ind w:left="0"/>
              <w:contextualSpacing/>
              <w:jc w:val="both"/>
              <w:rPr>
                <w:rFonts w:ascii="Calibri" w:hAnsi="Calibri" w:cs="Calibri"/>
                <w:sz w:val="18"/>
                <w:szCs w:val="18"/>
              </w:rPr>
            </w:pPr>
          </w:p>
          <w:p w:rsidR="005C54A7" w:rsidRPr="00140F6B" w:rsidRDefault="005C54A7" w:rsidP="005C54A7">
            <w:pPr>
              <w:pStyle w:val="Prrafodelista"/>
              <w:ind w:left="0"/>
              <w:contextualSpacing/>
              <w:jc w:val="both"/>
              <w:rPr>
                <w:rFonts w:ascii="Calibri" w:hAnsi="Calibri" w:cs="Calibri"/>
                <w:sz w:val="18"/>
                <w:szCs w:val="18"/>
              </w:rPr>
            </w:pPr>
            <w:r w:rsidRPr="00140F6B">
              <w:rPr>
                <w:rFonts w:ascii="Calibri" w:hAnsi="Calibri" w:cs="Calibri"/>
                <w:sz w:val="18"/>
                <w:szCs w:val="18"/>
              </w:rPr>
              <w:t xml:space="preserve">El ítem de Pintura de gabinete será medido y cancelado por pieza, de acuerdo a la cantidad de gabinetes pintados de acuerdo a las especificaciones técnicas y/o instrucciones del Fiscal de servicio. </w:t>
            </w:r>
          </w:p>
          <w:p w:rsidR="005C54A7" w:rsidRPr="00140F6B" w:rsidRDefault="005C54A7" w:rsidP="005C54A7">
            <w:pPr>
              <w:pStyle w:val="Prrafodelista"/>
              <w:ind w:left="0"/>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 xml:space="preserve">La forma de pago se efectuará de acuerdo al precio unitario de la propuesta aceptada, cualquier imprevisto correrá por cuenta del </w:t>
            </w:r>
            <w:r w:rsidRPr="00140F6B">
              <w:rPr>
                <w:rFonts w:ascii="Calibri" w:hAnsi="Calibri" w:cs="Calibri"/>
                <w:sz w:val="18"/>
                <w:szCs w:val="18"/>
              </w:rPr>
              <w:lastRenderedPageBreak/>
              <w:t>CONTRATISTA.</w:t>
            </w:r>
          </w:p>
          <w:p w:rsidR="005C54A7" w:rsidRPr="00140F6B" w:rsidRDefault="005C54A7" w:rsidP="005C54A7">
            <w:pPr>
              <w:contextualSpacing/>
              <w:jc w:val="both"/>
              <w:rPr>
                <w:rFonts w:ascii="Calibri" w:hAnsi="Calibri" w:cs="Calibri"/>
                <w:sz w:val="18"/>
                <w:szCs w:val="18"/>
              </w:rPr>
            </w:pPr>
          </w:p>
          <w:p w:rsidR="005C54A7" w:rsidRPr="00140F6B" w:rsidRDefault="005C54A7" w:rsidP="005C54A7">
            <w:pPr>
              <w:contextualSpacing/>
              <w:jc w:val="both"/>
              <w:rPr>
                <w:rFonts w:ascii="Calibri" w:hAnsi="Calibri" w:cs="Calibri"/>
                <w:sz w:val="18"/>
                <w:szCs w:val="18"/>
              </w:rPr>
            </w:pPr>
            <w:r w:rsidRPr="00140F6B">
              <w:rPr>
                <w:rFonts w:ascii="Calibri" w:hAnsi="Calibri" w:cs="Calibri"/>
                <w:sz w:val="18"/>
                <w:szCs w:val="18"/>
              </w:rPr>
              <w:t>Dicho pago será la compensación total por los materiales, mano de obra, herramientas, equipo y otros gastos que sean necesarios para la adecuada y correcta ejecución de los trabajos.</w:t>
            </w:r>
          </w:p>
          <w:p w:rsidR="00596B5C" w:rsidRPr="00DB5AAF" w:rsidRDefault="00596B5C" w:rsidP="00560F45">
            <w:pPr>
              <w:rPr>
                <w:rFonts w:ascii="Calibri" w:hAnsi="Calibri" w:cs="Calibri"/>
                <w:b/>
                <w:sz w:val="18"/>
                <w:szCs w:val="18"/>
              </w:rPr>
            </w:pPr>
          </w:p>
        </w:tc>
        <w:tc>
          <w:tcPr>
            <w:tcW w:w="2685" w:type="dxa"/>
            <w:vAlign w:val="center"/>
          </w:tcPr>
          <w:p w:rsidR="00596B5C" w:rsidRPr="00DB5AAF" w:rsidRDefault="00596B5C" w:rsidP="00560F45">
            <w:pPr>
              <w:rPr>
                <w:rFonts w:ascii="Calibri" w:hAnsi="Calibri" w:cs="Calibri"/>
                <w:b/>
                <w:sz w:val="18"/>
                <w:szCs w:val="18"/>
              </w:rPr>
            </w:pPr>
          </w:p>
        </w:tc>
        <w:tc>
          <w:tcPr>
            <w:tcW w:w="408" w:type="dxa"/>
            <w:vAlign w:val="center"/>
          </w:tcPr>
          <w:p w:rsidR="00596B5C" w:rsidRPr="00DB5AAF" w:rsidRDefault="00596B5C" w:rsidP="00560F45">
            <w:pPr>
              <w:rPr>
                <w:rFonts w:ascii="Calibri" w:hAnsi="Calibri" w:cs="Calibri"/>
                <w:b/>
                <w:sz w:val="18"/>
                <w:szCs w:val="18"/>
              </w:rPr>
            </w:pPr>
          </w:p>
        </w:tc>
        <w:tc>
          <w:tcPr>
            <w:tcW w:w="393" w:type="dxa"/>
            <w:vAlign w:val="center"/>
          </w:tcPr>
          <w:p w:rsidR="00596B5C" w:rsidRPr="00DB5AAF" w:rsidRDefault="00596B5C" w:rsidP="00560F45">
            <w:pPr>
              <w:rPr>
                <w:rFonts w:ascii="Calibri" w:hAnsi="Calibri" w:cs="Calibri"/>
                <w:b/>
                <w:sz w:val="18"/>
                <w:szCs w:val="18"/>
              </w:rPr>
            </w:pPr>
          </w:p>
        </w:tc>
        <w:tc>
          <w:tcPr>
            <w:tcW w:w="562" w:type="dxa"/>
            <w:vAlign w:val="center"/>
          </w:tcPr>
          <w:p w:rsidR="00596B5C" w:rsidRPr="00DB5AAF" w:rsidRDefault="00596B5C" w:rsidP="00560F45">
            <w:pPr>
              <w:rPr>
                <w:rFonts w:ascii="Calibri" w:hAnsi="Calibri" w:cs="Calibri"/>
                <w:b/>
                <w:sz w:val="18"/>
                <w:szCs w:val="18"/>
              </w:rPr>
            </w:pPr>
          </w:p>
        </w:tc>
      </w:tr>
      <w:tr w:rsidR="00596B5C" w:rsidRPr="00C75BEC" w:rsidTr="00A91063">
        <w:trPr>
          <w:jc w:val="center"/>
        </w:trPr>
        <w:tc>
          <w:tcPr>
            <w:tcW w:w="5131" w:type="dxa"/>
            <w:vAlign w:val="center"/>
          </w:tcPr>
          <w:p w:rsidR="00596B5C" w:rsidRDefault="00596B5C" w:rsidP="00560F45">
            <w:pPr>
              <w:ind w:right="141"/>
              <w:jc w:val="both"/>
              <w:rPr>
                <w:rFonts w:ascii="Calibri" w:hAnsi="Calibri" w:cs="Calibri"/>
                <w:sz w:val="18"/>
                <w:szCs w:val="18"/>
              </w:rPr>
            </w:pPr>
          </w:p>
          <w:p w:rsidR="005C54A7" w:rsidRPr="00140F6B" w:rsidRDefault="005C54A7" w:rsidP="005C54A7">
            <w:pPr>
              <w:pStyle w:val="Prrafodelista"/>
              <w:ind w:left="0"/>
              <w:contextualSpacing/>
              <w:jc w:val="both"/>
              <w:rPr>
                <w:rFonts w:ascii="Calibri" w:hAnsi="Calibri" w:cs="Calibri"/>
                <w:b/>
                <w:sz w:val="18"/>
                <w:szCs w:val="18"/>
              </w:rPr>
            </w:pPr>
            <w:r w:rsidRPr="00140F6B">
              <w:rPr>
                <w:rFonts w:ascii="Calibri" w:hAnsi="Calibri" w:cs="Calibri"/>
                <w:b/>
                <w:sz w:val="18"/>
                <w:szCs w:val="18"/>
              </w:rPr>
              <w:t>ITEM 6. LIMPIEZA Y RETIRO DE ESCOMBROS</w:t>
            </w:r>
          </w:p>
          <w:p w:rsidR="005C54A7" w:rsidRPr="00140F6B" w:rsidRDefault="005C54A7" w:rsidP="005C54A7">
            <w:pPr>
              <w:pStyle w:val="Prrafodelista"/>
              <w:ind w:left="0"/>
              <w:contextualSpacing/>
              <w:jc w:val="both"/>
              <w:rPr>
                <w:rFonts w:ascii="Calibri" w:hAnsi="Calibri" w:cs="Calibri"/>
                <w:b/>
                <w:sz w:val="18"/>
                <w:szCs w:val="18"/>
              </w:rPr>
            </w:pPr>
            <w:r w:rsidRPr="00140F6B">
              <w:rPr>
                <w:rFonts w:ascii="Calibri" w:hAnsi="Calibri" w:cs="Calibri"/>
                <w:b/>
                <w:sz w:val="18"/>
                <w:szCs w:val="18"/>
              </w:rPr>
              <w:t>UNIDAD: Global (</w:t>
            </w:r>
            <w:proofErr w:type="spellStart"/>
            <w:r w:rsidRPr="00140F6B">
              <w:rPr>
                <w:rFonts w:ascii="Calibri" w:hAnsi="Calibri" w:cs="Calibri"/>
                <w:b/>
                <w:sz w:val="18"/>
                <w:szCs w:val="18"/>
              </w:rPr>
              <w:t>Glb</w:t>
            </w:r>
            <w:proofErr w:type="spellEnd"/>
            <w:r w:rsidRPr="00140F6B">
              <w:rPr>
                <w:rFonts w:ascii="Calibri" w:hAnsi="Calibri" w:cs="Calibri"/>
                <w:b/>
                <w:sz w:val="18"/>
                <w:szCs w:val="18"/>
              </w:rPr>
              <w:t>.)</w:t>
            </w:r>
          </w:p>
          <w:p w:rsidR="005C54A7" w:rsidRPr="00140F6B" w:rsidRDefault="005C54A7" w:rsidP="005C54A7">
            <w:pPr>
              <w:pStyle w:val="Prrafodelista"/>
              <w:tabs>
                <w:tab w:val="left" w:pos="851"/>
              </w:tabs>
              <w:ind w:left="1843"/>
              <w:contextualSpacing/>
              <w:jc w:val="both"/>
              <w:rPr>
                <w:rFonts w:ascii="Calibri" w:hAnsi="Calibri" w:cs="Calibri"/>
                <w:b/>
                <w:bCs/>
                <w:sz w:val="18"/>
                <w:szCs w:val="18"/>
                <w:lang w:eastAsia="es-BO"/>
              </w:rPr>
            </w:pPr>
          </w:p>
          <w:p w:rsidR="005C54A7" w:rsidRPr="00140F6B" w:rsidRDefault="005C54A7" w:rsidP="005445AF">
            <w:pPr>
              <w:pStyle w:val="Prrafodelista"/>
              <w:numPr>
                <w:ilvl w:val="0"/>
                <w:numId w:val="53"/>
              </w:numPr>
              <w:tabs>
                <w:tab w:val="left" w:pos="851"/>
              </w:tabs>
              <w:contextualSpacing/>
              <w:jc w:val="both"/>
              <w:rPr>
                <w:rFonts w:ascii="Calibri" w:hAnsi="Calibri" w:cs="Calibri"/>
                <w:b/>
                <w:bCs/>
                <w:sz w:val="18"/>
                <w:szCs w:val="18"/>
                <w:lang w:eastAsia="es-BO"/>
              </w:rPr>
            </w:pPr>
            <w:r w:rsidRPr="00140F6B">
              <w:rPr>
                <w:rFonts w:ascii="Calibri" w:hAnsi="Calibri" w:cs="Calibri"/>
                <w:b/>
                <w:bCs/>
                <w:sz w:val="18"/>
                <w:szCs w:val="18"/>
                <w:lang w:eastAsia="es-BO"/>
              </w:rPr>
              <w:t>DEFINICIÓN</w:t>
            </w:r>
          </w:p>
          <w:p w:rsidR="005C54A7" w:rsidRPr="00140F6B" w:rsidRDefault="005C54A7" w:rsidP="005C54A7">
            <w:pPr>
              <w:pStyle w:val="Prrafodelista"/>
              <w:tabs>
                <w:tab w:val="left" w:pos="851"/>
              </w:tabs>
              <w:contextualSpacing/>
              <w:jc w:val="both"/>
              <w:rPr>
                <w:rFonts w:ascii="Calibri" w:hAnsi="Calibri" w:cs="Calibri"/>
                <w:b/>
                <w:bCs/>
                <w:sz w:val="18"/>
                <w:szCs w:val="18"/>
                <w:lang w:eastAsia="es-BO"/>
              </w:rPr>
            </w:pPr>
          </w:p>
          <w:p w:rsidR="005C54A7" w:rsidRPr="00140F6B" w:rsidRDefault="005C54A7" w:rsidP="005C54A7">
            <w:pPr>
              <w:contextualSpacing/>
              <w:jc w:val="both"/>
              <w:rPr>
                <w:rFonts w:ascii="Calibri" w:hAnsi="Calibri" w:cs="Calibri"/>
                <w:bCs/>
                <w:sz w:val="18"/>
                <w:szCs w:val="18"/>
                <w:lang w:eastAsia="es-BO"/>
              </w:rPr>
            </w:pPr>
            <w:r w:rsidRPr="00140F6B">
              <w:rPr>
                <w:rFonts w:ascii="Calibri" w:hAnsi="Calibri" w:cs="Calibri"/>
                <w:bCs/>
                <w:sz w:val="18"/>
                <w:szCs w:val="18"/>
                <w:lang w:eastAsia="es-BO"/>
              </w:rPr>
              <w:t>Este ítem comprende los trabajos necesarios para el carguío, retiro y traslado de todos los escombros o elementos reemplazados resultantes de la ejecución de los trabajos de mantenimiento. La limpieza se la deberá hacer permanentemente con la finalidad de mantener el área de trabajo limpio y transitable.</w:t>
            </w:r>
          </w:p>
          <w:p w:rsidR="005C54A7" w:rsidRPr="00140F6B" w:rsidRDefault="005C54A7" w:rsidP="005C54A7">
            <w:pPr>
              <w:contextualSpacing/>
              <w:jc w:val="both"/>
              <w:rPr>
                <w:rFonts w:ascii="Calibri" w:hAnsi="Calibri" w:cs="Calibri"/>
                <w:bCs/>
                <w:sz w:val="18"/>
                <w:szCs w:val="18"/>
                <w:lang w:eastAsia="es-BO"/>
              </w:rPr>
            </w:pPr>
          </w:p>
          <w:p w:rsidR="005C54A7" w:rsidRPr="00140F6B" w:rsidRDefault="005C54A7" w:rsidP="005C54A7">
            <w:pPr>
              <w:contextualSpacing/>
              <w:jc w:val="both"/>
              <w:rPr>
                <w:rFonts w:ascii="Calibri" w:hAnsi="Calibri" w:cs="Calibri"/>
                <w:bCs/>
                <w:sz w:val="18"/>
                <w:szCs w:val="18"/>
                <w:lang w:eastAsia="es-BO"/>
              </w:rPr>
            </w:pPr>
            <w:r w:rsidRPr="00140F6B">
              <w:rPr>
                <w:rFonts w:ascii="Calibri" w:hAnsi="Calibri" w:cs="Calibri"/>
                <w:bCs/>
                <w:sz w:val="18"/>
                <w:szCs w:val="18"/>
                <w:lang w:eastAsia="es-BO"/>
              </w:rPr>
              <w:t>Los escombros o piezas reemplazadas deberán ser recogidos cada tramo, no dejando esta actividad postergada hasta el final del servicio.</w:t>
            </w:r>
          </w:p>
          <w:p w:rsidR="005C54A7" w:rsidRPr="00140F6B" w:rsidRDefault="005C54A7" w:rsidP="005C54A7">
            <w:pPr>
              <w:contextualSpacing/>
              <w:jc w:val="both"/>
              <w:rPr>
                <w:rFonts w:ascii="Calibri" w:hAnsi="Calibri" w:cs="Calibri"/>
                <w:bCs/>
                <w:sz w:val="18"/>
                <w:szCs w:val="18"/>
                <w:lang w:eastAsia="es-BO"/>
              </w:rPr>
            </w:pPr>
          </w:p>
          <w:p w:rsidR="005C54A7" w:rsidRPr="00140F6B" w:rsidRDefault="005C54A7" w:rsidP="005C54A7">
            <w:pPr>
              <w:contextualSpacing/>
              <w:jc w:val="both"/>
              <w:rPr>
                <w:rFonts w:ascii="Calibri" w:hAnsi="Calibri" w:cs="Calibri"/>
                <w:bCs/>
                <w:sz w:val="18"/>
                <w:szCs w:val="18"/>
                <w:lang w:eastAsia="es-BO"/>
              </w:rPr>
            </w:pPr>
            <w:r w:rsidRPr="00140F6B">
              <w:rPr>
                <w:rFonts w:ascii="Calibri" w:hAnsi="Calibri" w:cs="Calibri"/>
                <w:bCs/>
                <w:sz w:val="18"/>
                <w:szCs w:val="18"/>
                <w:lang w:eastAsia="es-BO"/>
              </w:rPr>
              <w:t>La limpieza periódica deberá realizarse en cada tramo concluido, dejando el área libre de materiales excedentes y de residuos.</w:t>
            </w:r>
          </w:p>
          <w:p w:rsidR="005C54A7" w:rsidRPr="00140F6B" w:rsidRDefault="005C54A7" w:rsidP="005C54A7">
            <w:pPr>
              <w:contextualSpacing/>
              <w:jc w:val="both"/>
              <w:rPr>
                <w:rFonts w:ascii="Calibri" w:hAnsi="Calibri" w:cs="Calibri"/>
                <w:bCs/>
                <w:sz w:val="18"/>
                <w:szCs w:val="18"/>
                <w:lang w:eastAsia="es-BO"/>
              </w:rPr>
            </w:pPr>
          </w:p>
          <w:p w:rsidR="005C54A7" w:rsidRPr="00140F6B" w:rsidRDefault="005C54A7" w:rsidP="005445AF">
            <w:pPr>
              <w:pStyle w:val="Prrafodelista"/>
              <w:numPr>
                <w:ilvl w:val="0"/>
                <w:numId w:val="53"/>
              </w:numPr>
              <w:tabs>
                <w:tab w:val="left" w:pos="851"/>
              </w:tabs>
              <w:contextualSpacing/>
              <w:jc w:val="both"/>
              <w:rPr>
                <w:rFonts w:ascii="Calibri" w:hAnsi="Calibri" w:cs="Calibri"/>
                <w:b/>
                <w:bCs/>
                <w:sz w:val="18"/>
                <w:szCs w:val="18"/>
                <w:lang w:eastAsia="es-BO"/>
              </w:rPr>
            </w:pPr>
            <w:r w:rsidRPr="00140F6B">
              <w:rPr>
                <w:rFonts w:ascii="Calibri" w:hAnsi="Calibri" w:cs="Calibri"/>
                <w:b/>
                <w:bCs/>
                <w:sz w:val="18"/>
                <w:szCs w:val="18"/>
                <w:lang w:eastAsia="es-BO"/>
              </w:rPr>
              <w:t>MATERIAL HERRAMIENTAS Y EQUIPO</w:t>
            </w:r>
          </w:p>
          <w:p w:rsidR="005C54A7" w:rsidRPr="00140F6B" w:rsidRDefault="005C54A7" w:rsidP="005C54A7">
            <w:pPr>
              <w:contextualSpacing/>
              <w:jc w:val="both"/>
              <w:rPr>
                <w:rFonts w:ascii="Calibri" w:hAnsi="Calibri" w:cs="Calibri"/>
                <w:bCs/>
                <w:sz w:val="18"/>
                <w:szCs w:val="18"/>
                <w:lang w:eastAsia="es-BO"/>
              </w:rPr>
            </w:pPr>
            <w:r w:rsidRPr="00140F6B">
              <w:rPr>
                <w:rFonts w:ascii="Calibri" w:hAnsi="Calibri" w:cs="Calibri"/>
                <w:bCs/>
                <w:sz w:val="18"/>
                <w:szCs w:val="18"/>
                <w:lang w:eastAsia="es-BO"/>
              </w:rPr>
              <w:t>El CONTRATISTA proporcionará todos los materiales, herramientas y equipos necesarios (Volquetas, camionetas, etc.)  Para la ejecución de los trabajos, los mismos deberán ser aprobados por el Fiscal de servicio al inicio de la actividad.</w:t>
            </w:r>
          </w:p>
          <w:p w:rsidR="005C54A7" w:rsidRPr="00140F6B" w:rsidRDefault="005C54A7" w:rsidP="005C54A7">
            <w:pPr>
              <w:contextualSpacing/>
              <w:jc w:val="both"/>
              <w:rPr>
                <w:rFonts w:ascii="Calibri" w:hAnsi="Calibri" w:cs="Calibri"/>
                <w:bCs/>
                <w:sz w:val="18"/>
                <w:szCs w:val="18"/>
                <w:lang w:eastAsia="es-BO"/>
              </w:rPr>
            </w:pPr>
          </w:p>
          <w:p w:rsidR="005C54A7" w:rsidRPr="00140F6B" w:rsidRDefault="005C54A7" w:rsidP="005445AF">
            <w:pPr>
              <w:pStyle w:val="Prrafodelista"/>
              <w:numPr>
                <w:ilvl w:val="0"/>
                <w:numId w:val="53"/>
              </w:numPr>
              <w:tabs>
                <w:tab w:val="left" w:pos="851"/>
              </w:tabs>
              <w:contextualSpacing/>
              <w:jc w:val="both"/>
              <w:rPr>
                <w:rFonts w:ascii="Calibri" w:hAnsi="Calibri" w:cs="Calibri"/>
                <w:b/>
                <w:bCs/>
                <w:sz w:val="18"/>
                <w:szCs w:val="18"/>
                <w:lang w:eastAsia="es-BO"/>
              </w:rPr>
            </w:pPr>
            <w:r w:rsidRPr="00140F6B">
              <w:rPr>
                <w:rFonts w:ascii="Calibri" w:hAnsi="Calibri" w:cs="Calibri"/>
                <w:b/>
                <w:bCs/>
                <w:sz w:val="18"/>
                <w:szCs w:val="18"/>
                <w:lang w:eastAsia="es-BO"/>
              </w:rPr>
              <w:t>PROCEDIMIENTO PARA LA EJECUCIÓN</w:t>
            </w:r>
          </w:p>
          <w:p w:rsidR="005C54A7" w:rsidRPr="00140F6B" w:rsidRDefault="005C54A7" w:rsidP="005C54A7">
            <w:pPr>
              <w:contextualSpacing/>
              <w:jc w:val="both"/>
              <w:rPr>
                <w:rFonts w:ascii="Calibri" w:hAnsi="Calibri" w:cs="Calibri"/>
                <w:bCs/>
                <w:sz w:val="18"/>
                <w:szCs w:val="18"/>
                <w:lang w:eastAsia="es-BO"/>
              </w:rPr>
            </w:pPr>
            <w:r w:rsidRPr="00140F6B">
              <w:rPr>
                <w:rFonts w:ascii="Calibri" w:hAnsi="Calibri" w:cs="Calibri"/>
                <w:bCs/>
                <w:sz w:val="18"/>
                <w:szCs w:val="18"/>
                <w:lang w:eastAsia="es-BO"/>
              </w:rPr>
              <w:t>Los trabajos de limpieza y retiro de escombros serán ejecutados una vez concluidas cada una de las actividades del proyecto, se recogerán todos los excedentes de materiales: escombros, basura, elementos reemplazados, herramientas, equipos, etc. y se transportarán fuera del área de trabajo todos los materiales señalados y transportados hasta los lugares o botaderos establecidos para el efecto por las autoridades municipales locales.</w:t>
            </w:r>
          </w:p>
          <w:p w:rsidR="005C54A7" w:rsidRPr="00140F6B" w:rsidRDefault="005C54A7" w:rsidP="005C54A7">
            <w:pPr>
              <w:contextualSpacing/>
              <w:jc w:val="both"/>
              <w:rPr>
                <w:rFonts w:ascii="Calibri" w:hAnsi="Calibri" w:cs="Calibri"/>
                <w:bCs/>
                <w:sz w:val="18"/>
                <w:szCs w:val="18"/>
                <w:lang w:eastAsia="es-BO"/>
              </w:rPr>
            </w:pPr>
          </w:p>
          <w:p w:rsidR="005C54A7" w:rsidRPr="00140F6B" w:rsidRDefault="005C54A7" w:rsidP="005C54A7">
            <w:pPr>
              <w:contextualSpacing/>
              <w:jc w:val="both"/>
              <w:rPr>
                <w:rFonts w:ascii="Calibri" w:hAnsi="Calibri" w:cs="Calibri"/>
                <w:bCs/>
                <w:sz w:val="18"/>
                <w:szCs w:val="18"/>
                <w:lang w:eastAsia="es-BO"/>
              </w:rPr>
            </w:pPr>
            <w:r w:rsidRPr="00140F6B">
              <w:rPr>
                <w:rFonts w:ascii="Calibri" w:hAnsi="Calibri" w:cs="Calibri"/>
                <w:bCs/>
                <w:sz w:val="18"/>
                <w:szCs w:val="18"/>
                <w:lang w:eastAsia="es-BO"/>
              </w:rPr>
              <w:t>El CONTRATISTA deberá cumplir con los componentes de desmovilización y limpieza final, donde el Fiscal de servicio constatará que no haya residuos remanentes de las actividades realizadas durante el servicio de mantenimiento, que puedan causar efectos nocivos en los habitantes en el sitio del servicio.</w:t>
            </w:r>
          </w:p>
          <w:p w:rsidR="005C54A7" w:rsidRPr="00140F6B" w:rsidRDefault="005C54A7" w:rsidP="005C54A7">
            <w:pPr>
              <w:contextualSpacing/>
              <w:jc w:val="both"/>
              <w:rPr>
                <w:rFonts w:ascii="Calibri" w:hAnsi="Calibri" w:cs="Calibri"/>
                <w:bCs/>
                <w:sz w:val="18"/>
                <w:szCs w:val="18"/>
                <w:lang w:eastAsia="es-BO"/>
              </w:rPr>
            </w:pPr>
          </w:p>
          <w:p w:rsidR="005C54A7" w:rsidRPr="00140F6B" w:rsidRDefault="005C54A7" w:rsidP="005C54A7">
            <w:pPr>
              <w:contextualSpacing/>
              <w:jc w:val="both"/>
              <w:rPr>
                <w:rFonts w:ascii="Calibri" w:hAnsi="Calibri" w:cs="Calibri"/>
                <w:bCs/>
                <w:sz w:val="18"/>
                <w:szCs w:val="18"/>
                <w:lang w:eastAsia="es-BO"/>
              </w:rPr>
            </w:pPr>
            <w:r w:rsidRPr="00140F6B">
              <w:rPr>
                <w:rFonts w:ascii="Calibri" w:hAnsi="Calibri" w:cs="Calibri"/>
                <w:bCs/>
                <w:sz w:val="18"/>
                <w:szCs w:val="18"/>
                <w:lang w:eastAsia="es-BO"/>
              </w:rPr>
              <w:t xml:space="preserve">Una vez terminado el servicio de acuerdo con el contrato y previamente a la recepción provisional de la misma, el CONTRATISTA estará obligado a ejecutar, además de la limpieza periódica, la limpieza general del lugar. </w:t>
            </w:r>
          </w:p>
          <w:p w:rsidR="005C54A7" w:rsidRPr="00140F6B" w:rsidRDefault="005C54A7" w:rsidP="005C54A7">
            <w:pPr>
              <w:contextualSpacing/>
              <w:jc w:val="both"/>
              <w:rPr>
                <w:rFonts w:ascii="Calibri" w:hAnsi="Calibri" w:cs="Calibri"/>
                <w:bCs/>
                <w:sz w:val="18"/>
                <w:szCs w:val="18"/>
                <w:lang w:eastAsia="es-BO"/>
              </w:rPr>
            </w:pPr>
          </w:p>
          <w:p w:rsidR="005C54A7" w:rsidRPr="00140F6B" w:rsidRDefault="005C54A7" w:rsidP="005445AF">
            <w:pPr>
              <w:pStyle w:val="Prrafodelista"/>
              <w:numPr>
                <w:ilvl w:val="0"/>
                <w:numId w:val="53"/>
              </w:numPr>
              <w:tabs>
                <w:tab w:val="left" w:pos="851"/>
              </w:tabs>
              <w:contextualSpacing/>
              <w:jc w:val="both"/>
              <w:rPr>
                <w:rFonts w:ascii="Calibri" w:hAnsi="Calibri" w:cs="Calibri"/>
                <w:b/>
                <w:bCs/>
                <w:sz w:val="18"/>
                <w:szCs w:val="18"/>
                <w:lang w:eastAsia="es-BO"/>
              </w:rPr>
            </w:pPr>
            <w:r w:rsidRPr="00140F6B">
              <w:rPr>
                <w:rFonts w:ascii="Calibri" w:hAnsi="Calibri" w:cs="Calibri"/>
                <w:b/>
                <w:bCs/>
                <w:sz w:val="18"/>
                <w:szCs w:val="18"/>
                <w:lang w:eastAsia="es-BO"/>
              </w:rPr>
              <w:t>MEDICIÓN Y FORMA DE PAGO</w:t>
            </w:r>
          </w:p>
          <w:p w:rsidR="005C54A7" w:rsidRPr="00140F6B" w:rsidRDefault="005C54A7" w:rsidP="005C54A7">
            <w:pPr>
              <w:contextualSpacing/>
              <w:jc w:val="both"/>
              <w:rPr>
                <w:rFonts w:ascii="Calibri" w:hAnsi="Calibri" w:cs="Calibri"/>
                <w:bCs/>
                <w:sz w:val="18"/>
                <w:szCs w:val="18"/>
                <w:lang w:eastAsia="es-BO"/>
              </w:rPr>
            </w:pPr>
            <w:r w:rsidRPr="00140F6B">
              <w:rPr>
                <w:rFonts w:ascii="Calibri" w:hAnsi="Calibri" w:cs="Calibri"/>
                <w:bCs/>
                <w:sz w:val="18"/>
                <w:szCs w:val="18"/>
                <w:lang w:eastAsia="es-BO"/>
              </w:rPr>
              <w:t xml:space="preserve">El ítem de limpieza y retiro de escombros será medido en forma global, de acuerdo al avance que se tenga en el lugar de trabajo pero </w:t>
            </w:r>
            <w:r w:rsidRPr="00140F6B">
              <w:rPr>
                <w:rFonts w:ascii="Calibri" w:hAnsi="Calibri" w:cs="Calibri"/>
                <w:bCs/>
                <w:sz w:val="18"/>
                <w:szCs w:val="18"/>
                <w:lang w:eastAsia="es-BO"/>
              </w:rPr>
              <w:lastRenderedPageBreak/>
              <w:t>solo con el objeto de compatibilizar lo ejecutado, ya que queda plenamente establecido que el servicio a ser entregado, deberá estar libre de todo tipo de residuos que obliguen a ejecutar algún trabajo adicional referente a la limpieza y retiro de escombros dejados por la ejecución de los trabajos, los cuales serán aprobados y reconocidos por el Fiscal de servicio.  La forma de pago se efectuará de acuerdo al precio unitario de la propuesta aceptada.</w:t>
            </w:r>
          </w:p>
          <w:p w:rsidR="005C54A7" w:rsidRPr="00140F6B" w:rsidRDefault="005C54A7" w:rsidP="005C54A7">
            <w:pPr>
              <w:contextualSpacing/>
              <w:jc w:val="both"/>
              <w:rPr>
                <w:rFonts w:ascii="Calibri" w:hAnsi="Calibri" w:cs="Calibri"/>
                <w:bCs/>
                <w:sz w:val="18"/>
                <w:szCs w:val="18"/>
                <w:lang w:eastAsia="es-BO"/>
              </w:rPr>
            </w:pPr>
          </w:p>
          <w:p w:rsidR="005C54A7" w:rsidRDefault="005C54A7" w:rsidP="005C54A7">
            <w:pPr>
              <w:ind w:right="141"/>
              <w:jc w:val="both"/>
              <w:rPr>
                <w:rFonts w:ascii="Calibri" w:hAnsi="Calibri" w:cs="Calibri"/>
                <w:sz w:val="18"/>
                <w:szCs w:val="18"/>
              </w:rPr>
            </w:pPr>
            <w:r w:rsidRPr="00140F6B">
              <w:rPr>
                <w:rFonts w:ascii="Calibri" w:hAnsi="Calibri" w:cs="Calibri"/>
                <w:bCs/>
                <w:sz w:val="18"/>
                <w:szCs w:val="18"/>
                <w:lang w:eastAsia="es-BO"/>
              </w:rPr>
              <w:t>Dicho pago será la compensación total por los materiales, mano de obra, herramientas, equipo y otros gastos que sean necesarios para la adecuada y correcta ejecución de los trabajos.</w:t>
            </w:r>
          </w:p>
          <w:p w:rsidR="005C54A7" w:rsidRPr="00DB5AAF" w:rsidRDefault="005C54A7" w:rsidP="00560F45">
            <w:pPr>
              <w:ind w:right="141"/>
              <w:jc w:val="both"/>
              <w:rPr>
                <w:rFonts w:ascii="Calibri" w:hAnsi="Calibri" w:cs="Calibri"/>
                <w:sz w:val="18"/>
                <w:szCs w:val="18"/>
              </w:rPr>
            </w:pPr>
          </w:p>
        </w:tc>
        <w:tc>
          <w:tcPr>
            <w:tcW w:w="2685" w:type="dxa"/>
            <w:vAlign w:val="center"/>
          </w:tcPr>
          <w:p w:rsidR="00596B5C" w:rsidRPr="00DB5AAF" w:rsidRDefault="00596B5C" w:rsidP="00560F45">
            <w:pPr>
              <w:rPr>
                <w:rFonts w:ascii="Calibri" w:hAnsi="Calibri" w:cs="Calibri"/>
                <w:b/>
                <w:sz w:val="18"/>
                <w:szCs w:val="18"/>
              </w:rPr>
            </w:pPr>
          </w:p>
        </w:tc>
        <w:tc>
          <w:tcPr>
            <w:tcW w:w="408" w:type="dxa"/>
            <w:vAlign w:val="center"/>
          </w:tcPr>
          <w:p w:rsidR="00596B5C" w:rsidRPr="00DB5AAF" w:rsidRDefault="00596B5C" w:rsidP="00560F45">
            <w:pPr>
              <w:rPr>
                <w:rFonts w:ascii="Calibri" w:hAnsi="Calibri" w:cs="Calibri"/>
                <w:b/>
                <w:sz w:val="18"/>
                <w:szCs w:val="18"/>
              </w:rPr>
            </w:pPr>
          </w:p>
        </w:tc>
        <w:tc>
          <w:tcPr>
            <w:tcW w:w="393" w:type="dxa"/>
            <w:vAlign w:val="center"/>
          </w:tcPr>
          <w:p w:rsidR="00596B5C" w:rsidRPr="00DB5AAF" w:rsidRDefault="00596B5C" w:rsidP="00560F45">
            <w:pPr>
              <w:rPr>
                <w:rFonts w:ascii="Calibri" w:hAnsi="Calibri" w:cs="Calibri"/>
                <w:b/>
                <w:sz w:val="18"/>
                <w:szCs w:val="18"/>
              </w:rPr>
            </w:pPr>
          </w:p>
        </w:tc>
        <w:tc>
          <w:tcPr>
            <w:tcW w:w="562" w:type="dxa"/>
            <w:vAlign w:val="center"/>
          </w:tcPr>
          <w:p w:rsidR="00596B5C" w:rsidRPr="00DB5AAF" w:rsidRDefault="00596B5C" w:rsidP="00560F45">
            <w:pPr>
              <w:rPr>
                <w:rFonts w:ascii="Calibri" w:hAnsi="Calibri" w:cs="Calibri"/>
                <w:b/>
                <w:sz w:val="18"/>
                <w:szCs w:val="18"/>
              </w:rPr>
            </w:pPr>
          </w:p>
        </w:tc>
      </w:tr>
      <w:tr w:rsidR="00596B5C" w:rsidRPr="00C75BEC" w:rsidTr="00A91063">
        <w:trPr>
          <w:jc w:val="center"/>
        </w:trPr>
        <w:tc>
          <w:tcPr>
            <w:tcW w:w="5131" w:type="dxa"/>
            <w:vAlign w:val="center"/>
          </w:tcPr>
          <w:p w:rsidR="00596B5C" w:rsidRDefault="005C54A7" w:rsidP="00560F45">
            <w:pPr>
              <w:rPr>
                <w:rFonts w:ascii="Calibri" w:hAnsi="Calibri" w:cs="Calibri"/>
                <w:b/>
                <w:bCs/>
                <w:sz w:val="18"/>
                <w:szCs w:val="18"/>
              </w:rPr>
            </w:pPr>
            <w:r w:rsidRPr="00140F6B">
              <w:rPr>
                <w:rFonts w:ascii="Calibri" w:hAnsi="Calibri" w:cs="Calibri"/>
                <w:b/>
                <w:bCs/>
                <w:sz w:val="18"/>
                <w:szCs w:val="18"/>
              </w:rPr>
              <w:lastRenderedPageBreak/>
              <w:t>PLAZO DEL SERVICIO</w:t>
            </w:r>
          </w:p>
          <w:p w:rsidR="005C54A7" w:rsidRPr="00140F6B" w:rsidRDefault="005C54A7" w:rsidP="005C54A7">
            <w:pPr>
              <w:autoSpaceDE w:val="0"/>
              <w:autoSpaceDN w:val="0"/>
              <w:adjustRightInd w:val="0"/>
              <w:jc w:val="both"/>
              <w:rPr>
                <w:rFonts w:ascii="Calibri" w:hAnsi="Calibri" w:cs="Calibri"/>
                <w:sz w:val="18"/>
                <w:szCs w:val="18"/>
                <w:lang w:val="es-MX"/>
              </w:rPr>
            </w:pPr>
            <w:r w:rsidRPr="00140F6B">
              <w:rPr>
                <w:rFonts w:ascii="Calibri" w:hAnsi="Calibri" w:cs="Calibri"/>
                <w:sz w:val="18"/>
                <w:szCs w:val="18"/>
                <w:lang w:val="es-MX"/>
              </w:rPr>
              <w:t xml:space="preserve">El plazo de entrega del servicio objeto de la presente contratación deberá ser de </w:t>
            </w:r>
            <w:r w:rsidRPr="00140F6B">
              <w:rPr>
                <w:rFonts w:ascii="Calibri" w:hAnsi="Calibri" w:cs="Calibri"/>
                <w:b/>
                <w:sz w:val="18"/>
                <w:szCs w:val="18"/>
                <w:lang w:val="es-MX"/>
              </w:rPr>
              <w:t>60 días calendario</w:t>
            </w:r>
            <w:r w:rsidRPr="00140F6B">
              <w:rPr>
                <w:rFonts w:ascii="Calibri" w:hAnsi="Calibri" w:cs="Calibri"/>
                <w:sz w:val="18"/>
                <w:szCs w:val="18"/>
                <w:lang w:val="es-MX"/>
              </w:rPr>
              <w:t>, contabilizados a partir de que Y.P.F.B. notifique al proponente con la Orden de Proceder.</w:t>
            </w:r>
          </w:p>
          <w:p w:rsidR="005C54A7" w:rsidRPr="00DB5AAF" w:rsidRDefault="005C54A7" w:rsidP="005C54A7">
            <w:pPr>
              <w:rPr>
                <w:rFonts w:ascii="Calibri" w:hAnsi="Calibri" w:cs="Calibri"/>
                <w:b/>
                <w:sz w:val="18"/>
                <w:szCs w:val="18"/>
              </w:rPr>
            </w:pPr>
            <w:r w:rsidRPr="00140F6B">
              <w:rPr>
                <w:rFonts w:ascii="Calibri" w:hAnsi="Calibri" w:cs="Calibri"/>
                <w:sz w:val="18"/>
                <w:szCs w:val="18"/>
                <w:lang w:val="es-MX"/>
              </w:rPr>
              <w:t>Los proponentes podrán proponer un plazo menor razonable y en ningún caso un plazo mayor al estimado.</w:t>
            </w:r>
          </w:p>
        </w:tc>
        <w:tc>
          <w:tcPr>
            <w:tcW w:w="2685" w:type="dxa"/>
            <w:vAlign w:val="center"/>
          </w:tcPr>
          <w:p w:rsidR="00596B5C" w:rsidRPr="00DB5AAF" w:rsidRDefault="00596B5C" w:rsidP="00560F45">
            <w:pPr>
              <w:rPr>
                <w:rFonts w:ascii="Calibri" w:hAnsi="Calibri" w:cs="Calibri"/>
                <w:b/>
                <w:sz w:val="18"/>
                <w:szCs w:val="18"/>
              </w:rPr>
            </w:pPr>
          </w:p>
        </w:tc>
        <w:tc>
          <w:tcPr>
            <w:tcW w:w="408" w:type="dxa"/>
            <w:vAlign w:val="center"/>
          </w:tcPr>
          <w:p w:rsidR="00596B5C" w:rsidRPr="00DB5AAF" w:rsidRDefault="00596B5C" w:rsidP="00560F45">
            <w:pPr>
              <w:rPr>
                <w:rFonts w:ascii="Calibri" w:hAnsi="Calibri" w:cs="Calibri"/>
                <w:b/>
                <w:sz w:val="18"/>
                <w:szCs w:val="18"/>
              </w:rPr>
            </w:pPr>
          </w:p>
        </w:tc>
        <w:tc>
          <w:tcPr>
            <w:tcW w:w="393" w:type="dxa"/>
            <w:vAlign w:val="center"/>
          </w:tcPr>
          <w:p w:rsidR="00596B5C" w:rsidRPr="00DB5AAF" w:rsidRDefault="00596B5C" w:rsidP="00560F45">
            <w:pPr>
              <w:rPr>
                <w:rFonts w:ascii="Calibri" w:hAnsi="Calibri" w:cs="Calibri"/>
                <w:b/>
                <w:sz w:val="18"/>
                <w:szCs w:val="18"/>
              </w:rPr>
            </w:pPr>
          </w:p>
        </w:tc>
        <w:tc>
          <w:tcPr>
            <w:tcW w:w="562" w:type="dxa"/>
            <w:vAlign w:val="center"/>
          </w:tcPr>
          <w:p w:rsidR="00596B5C" w:rsidRPr="00DB5AAF" w:rsidRDefault="00596B5C" w:rsidP="00560F45">
            <w:pPr>
              <w:rPr>
                <w:rFonts w:ascii="Calibri" w:hAnsi="Calibri" w:cs="Calibri"/>
                <w:b/>
                <w:sz w:val="18"/>
                <w:szCs w:val="18"/>
              </w:rPr>
            </w:pPr>
          </w:p>
        </w:tc>
      </w:tr>
      <w:tr w:rsidR="00596B5C" w:rsidRPr="00C75BEC" w:rsidTr="00A91063">
        <w:trPr>
          <w:jc w:val="center"/>
        </w:trPr>
        <w:tc>
          <w:tcPr>
            <w:tcW w:w="5131" w:type="dxa"/>
            <w:vAlign w:val="center"/>
          </w:tcPr>
          <w:p w:rsidR="00596B5C" w:rsidRDefault="00595FC4" w:rsidP="00560F45">
            <w:pPr>
              <w:jc w:val="both"/>
              <w:rPr>
                <w:rFonts w:ascii="Calibri" w:hAnsi="Calibri" w:cs="Calibri"/>
                <w:b/>
                <w:sz w:val="18"/>
                <w:szCs w:val="18"/>
                <w:lang w:val="es-MX"/>
              </w:rPr>
            </w:pPr>
            <w:r w:rsidRPr="00140F6B">
              <w:rPr>
                <w:rFonts w:ascii="Calibri" w:hAnsi="Calibri" w:cs="Calibri"/>
                <w:b/>
                <w:sz w:val="18"/>
                <w:szCs w:val="18"/>
                <w:lang w:val="es-MX"/>
              </w:rPr>
              <w:t>TABLA DE CANTIDADES</w:t>
            </w:r>
          </w:p>
          <w:p w:rsidR="00595FC4" w:rsidRPr="00140F6B" w:rsidRDefault="00595FC4" w:rsidP="00595FC4">
            <w:pPr>
              <w:autoSpaceDE w:val="0"/>
              <w:autoSpaceDN w:val="0"/>
              <w:adjustRightInd w:val="0"/>
              <w:spacing w:after="120"/>
              <w:jc w:val="center"/>
              <w:rPr>
                <w:rFonts w:ascii="Calibri" w:hAnsi="Calibri" w:cs="Calibri"/>
                <w:b/>
                <w:sz w:val="18"/>
                <w:szCs w:val="18"/>
                <w:lang w:val="es-MX"/>
              </w:rPr>
            </w:pPr>
            <w:r w:rsidRPr="00140F6B">
              <w:rPr>
                <w:rFonts w:ascii="Calibri" w:hAnsi="Calibri" w:cs="Calibri"/>
                <w:b/>
                <w:sz w:val="18"/>
                <w:szCs w:val="18"/>
                <w:lang w:val="es-MX"/>
              </w:rPr>
              <w:t>TABLA DE CANTIDADES</w:t>
            </w:r>
          </w:p>
          <w:tbl>
            <w:tblPr>
              <w:tblW w:w="5000" w:type="pct"/>
              <w:tblLayout w:type="fixed"/>
              <w:tblCellMar>
                <w:left w:w="70" w:type="dxa"/>
                <w:right w:w="70" w:type="dxa"/>
              </w:tblCellMar>
              <w:tblLook w:val="04A0" w:firstRow="1" w:lastRow="0" w:firstColumn="1" w:lastColumn="0" w:noHBand="0" w:noVBand="1"/>
            </w:tblPr>
            <w:tblGrid>
              <w:gridCol w:w="421"/>
              <w:gridCol w:w="3098"/>
              <w:gridCol w:w="693"/>
              <w:gridCol w:w="853"/>
            </w:tblGrid>
            <w:tr w:rsidR="00595FC4" w:rsidRPr="00140F6B" w:rsidTr="00A91063">
              <w:trPr>
                <w:trHeight w:val="300"/>
              </w:trPr>
              <w:tc>
                <w:tcPr>
                  <w:tcW w:w="416"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95FC4" w:rsidRPr="00140F6B" w:rsidRDefault="00595FC4" w:rsidP="00595FC4">
                  <w:pPr>
                    <w:jc w:val="center"/>
                    <w:rPr>
                      <w:rFonts w:ascii="Calibri" w:hAnsi="Calibri" w:cs="Calibri"/>
                      <w:b/>
                      <w:bCs/>
                      <w:sz w:val="18"/>
                      <w:szCs w:val="18"/>
                    </w:rPr>
                  </w:pPr>
                  <w:r w:rsidRPr="00140F6B">
                    <w:rPr>
                      <w:rFonts w:ascii="Calibri" w:hAnsi="Calibri" w:cs="Calibri"/>
                      <w:b/>
                      <w:bCs/>
                      <w:sz w:val="18"/>
                      <w:szCs w:val="18"/>
                    </w:rPr>
                    <w:t>N°</w:t>
                  </w:r>
                </w:p>
              </w:tc>
              <w:tc>
                <w:tcPr>
                  <w:tcW w:w="3058" w:type="pct"/>
                  <w:tcBorders>
                    <w:top w:val="single" w:sz="4" w:space="0" w:color="auto"/>
                    <w:left w:val="nil"/>
                    <w:bottom w:val="single" w:sz="4" w:space="0" w:color="auto"/>
                    <w:right w:val="single" w:sz="4" w:space="0" w:color="auto"/>
                  </w:tcBorders>
                  <w:shd w:val="clear" w:color="auto" w:fill="BFBFBF"/>
                  <w:noWrap/>
                  <w:vAlign w:val="center"/>
                  <w:hideMark/>
                </w:tcPr>
                <w:p w:rsidR="00595FC4" w:rsidRPr="00140F6B" w:rsidRDefault="00595FC4" w:rsidP="00595FC4">
                  <w:pPr>
                    <w:jc w:val="center"/>
                    <w:rPr>
                      <w:rFonts w:ascii="Calibri" w:hAnsi="Calibri" w:cs="Calibri"/>
                      <w:b/>
                      <w:bCs/>
                      <w:sz w:val="18"/>
                      <w:szCs w:val="18"/>
                    </w:rPr>
                  </w:pPr>
                  <w:r w:rsidRPr="00140F6B">
                    <w:rPr>
                      <w:rFonts w:ascii="Calibri" w:hAnsi="Calibri" w:cs="Calibri"/>
                      <w:b/>
                      <w:bCs/>
                      <w:sz w:val="18"/>
                      <w:szCs w:val="18"/>
                    </w:rPr>
                    <w:t>DESCRIPCIÓN</w:t>
                  </w:r>
                </w:p>
              </w:tc>
              <w:tc>
                <w:tcPr>
                  <w:tcW w:w="684" w:type="pct"/>
                  <w:tcBorders>
                    <w:top w:val="single" w:sz="4" w:space="0" w:color="auto"/>
                    <w:left w:val="nil"/>
                    <w:bottom w:val="single" w:sz="4" w:space="0" w:color="auto"/>
                    <w:right w:val="single" w:sz="4" w:space="0" w:color="auto"/>
                  </w:tcBorders>
                  <w:shd w:val="clear" w:color="auto" w:fill="BFBFBF"/>
                  <w:noWrap/>
                  <w:vAlign w:val="center"/>
                  <w:hideMark/>
                </w:tcPr>
                <w:p w:rsidR="00595FC4" w:rsidRPr="00140F6B" w:rsidRDefault="00595FC4" w:rsidP="00595FC4">
                  <w:pPr>
                    <w:jc w:val="center"/>
                    <w:rPr>
                      <w:rFonts w:ascii="Calibri" w:hAnsi="Calibri" w:cs="Calibri"/>
                      <w:b/>
                      <w:bCs/>
                      <w:sz w:val="18"/>
                      <w:szCs w:val="18"/>
                    </w:rPr>
                  </w:pPr>
                  <w:r w:rsidRPr="00140F6B">
                    <w:rPr>
                      <w:rFonts w:ascii="Calibri" w:hAnsi="Calibri" w:cs="Calibri"/>
                      <w:b/>
                      <w:bCs/>
                      <w:sz w:val="18"/>
                      <w:szCs w:val="18"/>
                    </w:rPr>
                    <w:t>UNIDAD</w:t>
                  </w:r>
                </w:p>
              </w:tc>
              <w:tc>
                <w:tcPr>
                  <w:tcW w:w="842" w:type="pct"/>
                  <w:tcBorders>
                    <w:top w:val="single" w:sz="4" w:space="0" w:color="auto"/>
                    <w:left w:val="nil"/>
                    <w:bottom w:val="single" w:sz="4" w:space="0" w:color="auto"/>
                    <w:right w:val="single" w:sz="4" w:space="0" w:color="auto"/>
                  </w:tcBorders>
                  <w:shd w:val="clear" w:color="auto" w:fill="BFBFBF"/>
                  <w:noWrap/>
                  <w:vAlign w:val="center"/>
                  <w:hideMark/>
                </w:tcPr>
                <w:p w:rsidR="00595FC4" w:rsidRPr="00140F6B" w:rsidRDefault="00595FC4" w:rsidP="00595FC4">
                  <w:pPr>
                    <w:jc w:val="center"/>
                    <w:rPr>
                      <w:rFonts w:ascii="Calibri" w:hAnsi="Calibri" w:cs="Calibri"/>
                      <w:b/>
                      <w:bCs/>
                      <w:sz w:val="18"/>
                      <w:szCs w:val="18"/>
                    </w:rPr>
                  </w:pPr>
                  <w:r w:rsidRPr="00140F6B">
                    <w:rPr>
                      <w:rFonts w:ascii="Calibri" w:hAnsi="Calibri" w:cs="Calibri"/>
                      <w:b/>
                      <w:bCs/>
                      <w:sz w:val="18"/>
                      <w:szCs w:val="18"/>
                    </w:rPr>
                    <w:t>CANTIDAD</w:t>
                  </w:r>
                </w:p>
              </w:tc>
            </w:tr>
            <w:tr w:rsidR="00595FC4" w:rsidRPr="00140F6B" w:rsidTr="00A91063">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595FC4" w:rsidRPr="00140F6B" w:rsidRDefault="00595FC4" w:rsidP="00595FC4">
                  <w:pPr>
                    <w:jc w:val="center"/>
                    <w:rPr>
                      <w:rFonts w:ascii="Calibri" w:hAnsi="Calibri"/>
                      <w:color w:val="000000"/>
                      <w:sz w:val="18"/>
                      <w:szCs w:val="18"/>
                    </w:rPr>
                  </w:pPr>
                  <w:r w:rsidRPr="00140F6B">
                    <w:rPr>
                      <w:rFonts w:ascii="Calibri" w:hAnsi="Calibri"/>
                      <w:color w:val="000000"/>
                      <w:sz w:val="18"/>
                      <w:szCs w:val="18"/>
                    </w:rPr>
                    <w:t>1</w:t>
                  </w:r>
                </w:p>
              </w:tc>
              <w:tc>
                <w:tcPr>
                  <w:tcW w:w="3058"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rPr>
                      <w:rFonts w:ascii="Calibri" w:hAnsi="Calibri"/>
                      <w:color w:val="000000"/>
                      <w:sz w:val="18"/>
                      <w:szCs w:val="18"/>
                    </w:rPr>
                  </w:pPr>
                  <w:r w:rsidRPr="00140F6B">
                    <w:rPr>
                      <w:rFonts w:ascii="Calibri" w:hAnsi="Calibri"/>
                      <w:color w:val="000000"/>
                      <w:sz w:val="18"/>
                      <w:szCs w:val="18"/>
                    </w:rPr>
                    <w:t>MOVILIZACIÓN DE PERSONAL Y EQUIPO</w:t>
                  </w:r>
                </w:p>
              </w:tc>
              <w:tc>
                <w:tcPr>
                  <w:tcW w:w="684"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jc w:val="center"/>
                    <w:rPr>
                      <w:rFonts w:ascii="Calibri" w:hAnsi="Calibri"/>
                      <w:color w:val="000000"/>
                      <w:sz w:val="18"/>
                      <w:szCs w:val="18"/>
                    </w:rPr>
                  </w:pPr>
                  <w:r w:rsidRPr="00140F6B">
                    <w:rPr>
                      <w:rFonts w:ascii="Calibri" w:hAnsi="Calibri"/>
                      <w:color w:val="000000"/>
                      <w:sz w:val="18"/>
                      <w:szCs w:val="18"/>
                    </w:rPr>
                    <w:t>GLB.</w:t>
                  </w:r>
                </w:p>
              </w:tc>
              <w:tc>
                <w:tcPr>
                  <w:tcW w:w="842"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jc w:val="right"/>
                    <w:rPr>
                      <w:rFonts w:ascii="Calibri" w:hAnsi="Calibri"/>
                      <w:color w:val="000000"/>
                      <w:sz w:val="18"/>
                      <w:szCs w:val="18"/>
                    </w:rPr>
                  </w:pPr>
                  <w:r w:rsidRPr="00140F6B">
                    <w:rPr>
                      <w:rFonts w:ascii="Calibri" w:hAnsi="Calibri"/>
                      <w:color w:val="000000"/>
                      <w:sz w:val="18"/>
                      <w:szCs w:val="18"/>
                    </w:rPr>
                    <w:t>1,00</w:t>
                  </w:r>
                </w:p>
              </w:tc>
            </w:tr>
            <w:tr w:rsidR="00595FC4" w:rsidRPr="00140F6B" w:rsidTr="00A91063">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595FC4" w:rsidRPr="00140F6B" w:rsidRDefault="00595FC4" w:rsidP="00595FC4">
                  <w:pPr>
                    <w:jc w:val="center"/>
                    <w:rPr>
                      <w:rFonts w:ascii="Calibri" w:hAnsi="Calibri"/>
                      <w:color w:val="000000"/>
                      <w:sz w:val="18"/>
                      <w:szCs w:val="18"/>
                    </w:rPr>
                  </w:pPr>
                  <w:r w:rsidRPr="00140F6B">
                    <w:rPr>
                      <w:rFonts w:ascii="Calibri" w:hAnsi="Calibri"/>
                      <w:color w:val="000000"/>
                      <w:sz w:val="18"/>
                      <w:szCs w:val="18"/>
                    </w:rPr>
                    <w:t>2</w:t>
                  </w:r>
                </w:p>
              </w:tc>
              <w:tc>
                <w:tcPr>
                  <w:tcW w:w="3058"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rPr>
                      <w:rFonts w:ascii="Calibri" w:hAnsi="Calibri"/>
                      <w:color w:val="000000"/>
                      <w:sz w:val="18"/>
                      <w:szCs w:val="18"/>
                    </w:rPr>
                  </w:pPr>
                  <w:r w:rsidRPr="00140F6B">
                    <w:rPr>
                      <w:rFonts w:ascii="Calibri" w:hAnsi="Calibri"/>
                      <w:color w:val="000000"/>
                      <w:sz w:val="18"/>
                      <w:szCs w:val="18"/>
                    </w:rPr>
                    <w:t>REPOSICIÓN DE VISORES DE GABINETE</w:t>
                  </w:r>
                </w:p>
              </w:tc>
              <w:tc>
                <w:tcPr>
                  <w:tcW w:w="684"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jc w:val="center"/>
                    <w:rPr>
                      <w:rFonts w:ascii="Calibri" w:hAnsi="Calibri"/>
                      <w:color w:val="000000"/>
                      <w:sz w:val="18"/>
                      <w:szCs w:val="18"/>
                    </w:rPr>
                  </w:pPr>
                  <w:r w:rsidRPr="00140F6B">
                    <w:rPr>
                      <w:rFonts w:ascii="Calibri" w:hAnsi="Calibri"/>
                      <w:color w:val="000000"/>
                      <w:sz w:val="18"/>
                      <w:szCs w:val="18"/>
                    </w:rPr>
                    <w:t>PZA.</w:t>
                  </w:r>
                </w:p>
              </w:tc>
              <w:tc>
                <w:tcPr>
                  <w:tcW w:w="842"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jc w:val="right"/>
                    <w:rPr>
                      <w:rFonts w:ascii="Calibri" w:hAnsi="Calibri"/>
                      <w:color w:val="000000"/>
                      <w:sz w:val="18"/>
                      <w:szCs w:val="18"/>
                    </w:rPr>
                  </w:pPr>
                  <w:r w:rsidRPr="00140F6B">
                    <w:rPr>
                      <w:rFonts w:ascii="Calibri" w:hAnsi="Calibri"/>
                      <w:color w:val="000000"/>
                      <w:sz w:val="18"/>
                      <w:szCs w:val="18"/>
                    </w:rPr>
                    <w:t>164,00</w:t>
                  </w:r>
                </w:p>
              </w:tc>
            </w:tr>
            <w:tr w:rsidR="00595FC4" w:rsidRPr="00140F6B" w:rsidTr="00A91063">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595FC4" w:rsidRPr="00140F6B" w:rsidRDefault="00595FC4" w:rsidP="00595FC4">
                  <w:pPr>
                    <w:jc w:val="center"/>
                    <w:rPr>
                      <w:rFonts w:ascii="Calibri" w:hAnsi="Calibri"/>
                      <w:color w:val="000000"/>
                      <w:sz w:val="18"/>
                      <w:szCs w:val="18"/>
                    </w:rPr>
                  </w:pPr>
                  <w:r w:rsidRPr="00140F6B">
                    <w:rPr>
                      <w:rFonts w:ascii="Calibri" w:hAnsi="Calibri"/>
                      <w:color w:val="000000"/>
                      <w:sz w:val="18"/>
                      <w:szCs w:val="18"/>
                    </w:rPr>
                    <w:t>3</w:t>
                  </w:r>
                </w:p>
              </w:tc>
              <w:tc>
                <w:tcPr>
                  <w:tcW w:w="3058"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rPr>
                      <w:rFonts w:ascii="Calibri" w:hAnsi="Calibri"/>
                      <w:color w:val="000000"/>
                      <w:sz w:val="18"/>
                      <w:szCs w:val="18"/>
                    </w:rPr>
                  </w:pPr>
                  <w:r w:rsidRPr="00140F6B">
                    <w:rPr>
                      <w:rFonts w:ascii="Calibri" w:hAnsi="Calibri"/>
                      <w:color w:val="000000"/>
                      <w:sz w:val="18"/>
                      <w:szCs w:val="18"/>
                    </w:rPr>
                    <w:t>ADECUACIÓN DE VISORES DESALINEADOS</w:t>
                  </w:r>
                </w:p>
              </w:tc>
              <w:tc>
                <w:tcPr>
                  <w:tcW w:w="684"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jc w:val="center"/>
                    <w:rPr>
                      <w:rFonts w:ascii="Calibri" w:hAnsi="Calibri"/>
                      <w:color w:val="000000"/>
                      <w:sz w:val="18"/>
                      <w:szCs w:val="18"/>
                    </w:rPr>
                  </w:pPr>
                  <w:r w:rsidRPr="00140F6B">
                    <w:rPr>
                      <w:rFonts w:ascii="Calibri" w:hAnsi="Calibri"/>
                      <w:color w:val="000000"/>
                      <w:sz w:val="18"/>
                      <w:szCs w:val="18"/>
                    </w:rPr>
                    <w:t>PZA.</w:t>
                  </w:r>
                </w:p>
              </w:tc>
              <w:tc>
                <w:tcPr>
                  <w:tcW w:w="842"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jc w:val="right"/>
                    <w:rPr>
                      <w:rFonts w:ascii="Calibri" w:hAnsi="Calibri"/>
                      <w:color w:val="000000"/>
                      <w:sz w:val="18"/>
                      <w:szCs w:val="18"/>
                    </w:rPr>
                  </w:pPr>
                  <w:r w:rsidRPr="00140F6B">
                    <w:rPr>
                      <w:rFonts w:ascii="Calibri" w:hAnsi="Calibri"/>
                      <w:color w:val="000000"/>
                      <w:sz w:val="18"/>
                      <w:szCs w:val="18"/>
                    </w:rPr>
                    <w:t>831,00</w:t>
                  </w:r>
                </w:p>
              </w:tc>
            </w:tr>
            <w:tr w:rsidR="00595FC4" w:rsidRPr="00140F6B" w:rsidTr="00A91063">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595FC4" w:rsidRPr="00140F6B" w:rsidRDefault="00595FC4" w:rsidP="00595FC4">
                  <w:pPr>
                    <w:jc w:val="center"/>
                    <w:rPr>
                      <w:rFonts w:ascii="Calibri" w:hAnsi="Calibri"/>
                      <w:color w:val="000000"/>
                      <w:sz w:val="18"/>
                      <w:szCs w:val="18"/>
                    </w:rPr>
                  </w:pPr>
                  <w:r w:rsidRPr="00140F6B">
                    <w:rPr>
                      <w:rFonts w:ascii="Calibri" w:hAnsi="Calibri"/>
                      <w:color w:val="000000"/>
                      <w:sz w:val="18"/>
                      <w:szCs w:val="18"/>
                    </w:rPr>
                    <w:t>4</w:t>
                  </w:r>
                </w:p>
              </w:tc>
              <w:tc>
                <w:tcPr>
                  <w:tcW w:w="3058"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rPr>
                      <w:rFonts w:ascii="Calibri" w:hAnsi="Calibri"/>
                      <w:color w:val="000000"/>
                      <w:sz w:val="18"/>
                      <w:szCs w:val="18"/>
                    </w:rPr>
                  </w:pPr>
                  <w:r w:rsidRPr="00140F6B">
                    <w:rPr>
                      <w:rFonts w:ascii="Calibri" w:hAnsi="Calibri"/>
                      <w:color w:val="000000"/>
                      <w:sz w:val="18"/>
                      <w:szCs w:val="18"/>
                    </w:rPr>
                    <w:t>REPOSICIÓN DE TAPA DE GABINETE</w:t>
                  </w:r>
                </w:p>
              </w:tc>
              <w:tc>
                <w:tcPr>
                  <w:tcW w:w="684"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jc w:val="center"/>
                    <w:rPr>
                      <w:rFonts w:ascii="Calibri" w:hAnsi="Calibri"/>
                      <w:color w:val="000000"/>
                      <w:sz w:val="18"/>
                      <w:szCs w:val="18"/>
                    </w:rPr>
                  </w:pPr>
                  <w:r w:rsidRPr="00140F6B">
                    <w:rPr>
                      <w:rFonts w:ascii="Calibri" w:hAnsi="Calibri"/>
                      <w:color w:val="000000"/>
                      <w:sz w:val="18"/>
                      <w:szCs w:val="18"/>
                    </w:rPr>
                    <w:t>PZA.</w:t>
                  </w:r>
                </w:p>
              </w:tc>
              <w:tc>
                <w:tcPr>
                  <w:tcW w:w="842"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jc w:val="right"/>
                    <w:rPr>
                      <w:rFonts w:ascii="Calibri" w:hAnsi="Calibri"/>
                      <w:color w:val="000000"/>
                      <w:sz w:val="18"/>
                      <w:szCs w:val="18"/>
                    </w:rPr>
                  </w:pPr>
                  <w:r w:rsidRPr="00140F6B">
                    <w:rPr>
                      <w:rFonts w:ascii="Calibri" w:hAnsi="Calibri"/>
                      <w:color w:val="000000"/>
                      <w:sz w:val="18"/>
                      <w:szCs w:val="18"/>
                    </w:rPr>
                    <w:t>4,00</w:t>
                  </w:r>
                </w:p>
              </w:tc>
            </w:tr>
            <w:tr w:rsidR="00595FC4" w:rsidRPr="00140F6B" w:rsidTr="00A91063">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595FC4" w:rsidRPr="00140F6B" w:rsidRDefault="00595FC4" w:rsidP="00595FC4">
                  <w:pPr>
                    <w:jc w:val="center"/>
                    <w:rPr>
                      <w:rFonts w:ascii="Calibri" w:hAnsi="Calibri"/>
                      <w:color w:val="000000"/>
                      <w:sz w:val="18"/>
                      <w:szCs w:val="18"/>
                    </w:rPr>
                  </w:pPr>
                  <w:r w:rsidRPr="00140F6B">
                    <w:rPr>
                      <w:rFonts w:ascii="Calibri" w:hAnsi="Calibri"/>
                      <w:color w:val="000000"/>
                      <w:sz w:val="18"/>
                      <w:szCs w:val="18"/>
                    </w:rPr>
                    <w:t>5</w:t>
                  </w:r>
                </w:p>
              </w:tc>
              <w:tc>
                <w:tcPr>
                  <w:tcW w:w="3058"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rPr>
                      <w:rFonts w:ascii="Calibri" w:hAnsi="Calibri"/>
                      <w:color w:val="000000"/>
                      <w:sz w:val="18"/>
                      <w:szCs w:val="18"/>
                    </w:rPr>
                  </w:pPr>
                  <w:r w:rsidRPr="00140F6B">
                    <w:rPr>
                      <w:rFonts w:ascii="Calibri" w:hAnsi="Calibri"/>
                      <w:color w:val="000000"/>
                      <w:sz w:val="18"/>
                      <w:szCs w:val="18"/>
                    </w:rPr>
                    <w:t>PINTURA DEL GABINETE</w:t>
                  </w:r>
                </w:p>
              </w:tc>
              <w:tc>
                <w:tcPr>
                  <w:tcW w:w="684"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jc w:val="center"/>
                    <w:rPr>
                      <w:rFonts w:ascii="Calibri" w:hAnsi="Calibri"/>
                      <w:color w:val="000000"/>
                      <w:sz w:val="18"/>
                      <w:szCs w:val="18"/>
                    </w:rPr>
                  </w:pPr>
                  <w:r w:rsidRPr="00140F6B">
                    <w:rPr>
                      <w:rFonts w:ascii="Calibri" w:hAnsi="Calibri"/>
                      <w:color w:val="000000"/>
                      <w:sz w:val="18"/>
                      <w:szCs w:val="18"/>
                    </w:rPr>
                    <w:t>PZA.</w:t>
                  </w:r>
                </w:p>
              </w:tc>
              <w:tc>
                <w:tcPr>
                  <w:tcW w:w="842"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jc w:val="right"/>
                    <w:rPr>
                      <w:rFonts w:ascii="Calibri" w:hAnsi="Calibri"/>
                      <w:color w:val="000000"/>
                      <w:sz w:val="18"/>
                      <w:szCs w:val="18"/>
                    </w:rPr>
                  </w:pPr>
                  <w:r w:rsidRPr="00140F6B">
                    <w:rPr>
                      <w:rFonts w:ascii="Calibri" w:hAnsi="Calibri"/>
                      <w:color w:val="000000"/>
                      <w:sz w:val="18"/>
                      <w:szCs w:val="18"/>
                    </w:rPr>
                    <w:t>136,00</w:t>
                  </w:r>
                </w:p>
              </w:tc>
            </w:tr>
            <w:tr w:rsidR="00595FC4" w:rsidRPr="00140F6B" w:rsidTr="00A91063">
              <w:trPr>
                <w:trHeight w:val="300"/>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rsidR="00595FC4" w:rsidRPr="00140F6B" w:rsidRDefault="00595FC4" w:rsidP="00595FC4">
                  <w:pPr>
                    <w:jc w:val="center"/>
                    <w:rPr>
                      <w:rFonts w:ascii="Calibri" w:hAnsi="Calibri"/>
                      <w:color w:val="000000"/>
                      <w:sz w:val="18"/>
                      <w:szCs w:val="18"/>
                    </w:rPr>
                  </w:pPr>
                  <w:r w:rsidRPr="00140F6B">
                    <w:rPr>
                      <w:rFonts w:ascii="Calibri" w:hAnsi="Calibri"/>
                      <w:color w:val="000000"/>
                      <w:sz w:val="18"/>
                      <w:szCs w:val="18"/>
                    </w:rPr>
                    <w:t>6</w:t>
                  </w:r>
                </w:p>
              </w:tc>
              <w:tc>
                <w:tcPr>
                  <w:tcW w:w="3058"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rPr>
                      <w:rFonts w:ascii="Calibri" w:hAnsi="Calibri"/>
                      <w:color w:val="000000"/>
                      <w:sz w:val="18"/>
                      <w:szCs w:val="18"/>
                    </w:rPr>
                  </w:pPr>
                  <w:r w:rsidRPr="00140F6B">
                    <w:rPr>
                      <w:rFonts w:ascii="Calibri" w:hAnsi="Calibri"/>
                      <w:color w:val="000000"/>
                      <w:sz w:val="18"/>
                      <w:szCs w:val="18"/>
                    </w:rPr>
                    <w:t>LIMPIEZA Y RETIRO DE ESCOMBROS</w:t>
                  </w:r>
                </w:p>
              </w:tc>
              <w:tc>
                <w:tcPr>
                  <w:tcW w:w="684"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jc w:val="center"/>
                    <w:rPr>
                      <w:rFonts w:ascii="Calibri" w:hAnsi="Calibri"/>
                      <w:color w:val="000000"/>
                      <w:sz w:val="18"/>
                      <w:szCs w:val="18"/>
                    </w:rPr>
                  </w:pPr>
                  <w:r w:rsidRPr="00140F6B">
                    <w:rPr>
                      <w:rFonts w:ascii="Calibri" w:hAnsi="Calibri"/>
                      <w:color w:val="000000"/>
                      <w:sz w:val="18"/>
                      <w:szCs w:val="18"/>
                    </w:rPr>
                    <w:t>GLB.</w:t>
                  </w:r>
                </w:p>
              </w:tc>
              <w:tc>
                <w:tcPr>
                  <w:tcW w:w="842" w:type="pct"/>
                  <w:tcBorders>
                    <w:top w:val="nil"/>
                    <w:left w:val="nil"/>
                    <w:bottom w:val="single" w:sz="4" w:space="0" w:color="auto"/>
                    <w:right w:val="single" w:sz="4" w:space="0" w:color="auto"/>
                  </w:tcBorders>
                  <w:shd w:val="clear" w:color="auto" w:fill="auto"/>
                  <w:noWrap/>
                  <w:vAlign w:val="center"/>
                  <w:hideMark/>
                </w:tcPr>
                <w:p w:rsidR="00595FC4" w:rsidRPr="00140F6B" w:rsidRDefault="00595FC4" w:rsidP="00595FC4">
                  <w:pPr>
                    <w:jc w:val="right"/>
                    <w:rPr>
                      <w:rFonts w:ascii="Calibri" w:hAnsi="Calibri"/>
                      <w:color w:val="000000"/>
                      <w:sz w:val="18"/>
                      <w:szCs w:val="18"/>
                    </w:rPr>
                  </w:pPr>
                  <w:r w:rsidRPr="00140F6B">
                    <w:rPr>
                      <w:rFonts w:ascii="Calibri" w:hAnsi="Calibri"/>
                      <w:color w:val="000000"/>
                      <w:sz w:val="18"/>
                      <w:szCs w:val="18"/>
                    </w:rPr>
                    <w:t>1,00</w:t>
                  </w:r>
                </w:p>
              </w:tc>
            </w:tr>
          </w:tbl>
          <w:p w:rsidR="00595FC4" w:rsidRPr="00DB5AAF" w:rsidRDefault="00595FC4" w:rsidP="00560F45">
            <w:pPr>
              <w:jc w:val="both"/>
              <w:rPr>
                <w:rFonts w:ascii="Calibri" w:hAnsi="Calibri" w:cs="Calibri"/>
                <w:sz w:val="18"/>
                <w:szCs w:val="18"/>
              </w:rPr>
            </w:pPr>
          </w:p>
        </w:tc>
        <w:tc>
          <w:tcPr>
            <w:tcW w:w="2685" w:type="dxa"/>
            <w:vAlign w:val="center"/>
          </w:tcPr>
          <w:p w:rsidR="00596B5C" w:rsidRPr="00DB5AAF" w:rsidRDefault="00596B5C" w:rsidP="00560F45">
            <w:pPr>
              <w:rPr>
                <w:rFonts w:ascii="Calibri" w:hAnsi="Calibri" w:cs="Calibri"/>
                <w:b/>
                <w:sz w:val="18"/>
                <w:szCs w:val="18"/>
              </w:rPr>
            </w:pPr>
          </w:p>
        </w:tc>
        <w:tc>
          <w:tcPr>
            <w:tcW w:w="408" w:type="dxa"/>
            <w:vAlign w:val="center"/>
          </w:tcPr>
          <w:p w:rsidR="00596B5C" w:rsidRPr="00DB5AAF" w:rsidRDefault="00596B5C" w:rsidP="00560F45">
            <w:pPr>
              <w:rPr>
                <w:rFonts w:ascii="Calibri" w:hAnsi="Calibri" w:cs="Calibri"/>
                <w:b/>
                <w:sz w:val="18"/>
                <w:szCs w:val="18"/>
              </w:rPr>
            </w:pPr>
          </w:p>
        </w:tc>
        <w:tc>
          <w:tcPr>
            <w:tcW w:w="393" w:type="dxa"/>
            <w:vAlign w:val="center"/>
          </w:tcPr>
          <w:p w:rsidR="00596B5C" w:rsidRPr="00DB5AAF" w:rsidRDefault="00596B5C" w:rsidP="00560F45">
            <w:pPr>
              <w:rPr>
                <w:rFonts w:ascii="Calibri" w:hAnsi="Calibri" w:cs="Calibri"/>
                <w:b/>
                <w:sz w:val="18"/>
                <w:szCs w:val="18"/>
              </w:rPr>
            </w:pPr>
          </w:p>
        </w:tc>
        <w:tc>
          <w:tcPr>
            <w:tcW w:w="562" w:type="dxa"/>
            <w:vAlign w:val="center"/>
          </w:tcPr>
          <w:p w:rsidR="00596B5C" w:rsidRPr="00DB5AAF" w:rsidRDefault="00596B5C" w:rsidP="00560F45">
            <w:pPr>
              <w:rPr>
                <w:rFonts w:ascii="Calibri" w:hAnsi="Calibri" w:cs="Calibri"/>
                <w:b/>
                <w:sz w:val="18"/>
                <w:szCs w:val="18"/>
              </w:rPr>
            </w:pPr>
          </w:p>
        </w:tc>
      </w:tr>
      <w:tr w:rsidR="00596B5C" w:rsidRPr="00C75BEC" w:rsidTr="00A91063">
        <w:trPr>
          <w:jc w:val="center"/>
        </w:trPr>
        <w:tc>
          <w:tcPr>
            <w:tcW w:w="5131" w:type="dxa"/>
            <w:vAlign w:val="center"/>
          </w:tcPr>
          <w:p w:rsidR="00595FC4" w:rsidRDefault="00595FC4" w:rsidP="00560F45">
            <w:pPr>
              <w:rPr>
                <w:rFonts w:ascii="Calibri" w:hAnsi="Calibri" w:cs="Calibri"/>
                <w:b/>
                <w:sz w:val="18"/>
                <w:szCs w:val="18"/>
              </w:rPr>
            </w:pPr>
            <w:r w:rsidRPr="00140F6B">
              <w:rPr>
                <w:rFonts w:ascii="Calibri" w:hAnsi="Calibri" w:cs="Calibri"/>
                <w:b/>
                <w:sz w:val="18"/>
                <w:szCs w:val="18"/>
                <w:lang w:val="es-MX"/>
              </w:rPr>
              <w:t>DOCUMENTOS A ENTREGAR POR PARTE DE LA CONTRATISTA A LA FINALIZACIÓN DEL SERVICIO</w:t>
            </w:r>
          </w:p>
          <w:p w:rsidR="00595FC4" w:rsidRPr="00140F6B" w:rsidRDefault="00595FC4" w:rsidP="00595FC4">
            <w:pPr>
              <w:autoSpaceDE w:val="0"/>
              <w:autoSpaceDN w:val="0"/>
              <w:adjustRightInd w:val="0"/>
              <w:spacing w:before="120"/>
              <w:rPr>
                <w:rFonts w:ascii="Calibri" w:hAnsi="Calibri" w:cs="Calibri"/>
                <w:sz w:val="18"/>
                <w:szCs w:val="18"/>
                <w:lang w:val="es-MX"/>
              </w:rPr>
            </w:pPr>
            <w:r w:rsidRPr="00140F6B">
              <w:rPr>
                <w:rFonts w:ascii="Calibri" w:hAnsi="Calibri" w:cs="Calibri"/>
                <w:sz w:val="18"/>
                <w:szCs w:val="18"/>
                <w:lang w:val="es-MX"/>
              </w:rPr>
              <w:t>Para realizar el cierre del servicio al contratista deberá entregar a YPFB en 3 ejemplares tanto en físico como en digital lo siguiente:</w:t>
            </w:r>
          </w:p>
          <w:p w:rsidR="00595FC4" w:rsidRPr="00140F6B" w:rsidRDefault="00595FC4" w:rsidP="00595FC4">
            <w:pPr>
              <w:autoSpaceDE w:val="0"/>
              <w:autoSpaceDN w:val="0"/>
              <w:adjustRightInd w:val="0"/>
              <w:rPr>
                <w:rFonts w:ascii="Calibri" w:hAnsi="Calibri" w:cs="Calibri"/>
                <w:sz w:val="18"/>
                <w:szCs w:val="18"/>
                <w:lang w:val="es-MX"/>
              </w:rPr>
            </w:pPr>
          </w:p>
          <w:p w:rsidR="00595FC4" w:rsidRPr="00140F6B" w:rsidRDefault="00595FC4" w:rsidP="005445AF">
            <w:pPr>
              <w:pStyle w:val="Prrafodelista"/>
              <w:numPr>
                <w:ilvl w:val="0"/>
                <w:numId w:val="54"/>
              </w:numPr>
              <w:contextualSpacing/>
              <w:jc w:val="both"/>
              <w:rPr>
                <w:rFonts w:ascii="Calibri" w:hAnsi="Calibri" w:cs="Calibri"/>
                <w:sz w:val="18"/>
                <w:szCs w:val="18"/>
                <w:lang w:val="es-MX"/>
              </w:rPr>
            </w:pPr>
            <w:r w:rsidRPr="00140F6B">
              <w:rPr>
                <w:rFonts w:ascii="Calibri" w:hAnsi="Calibri" w:cs="Calibri"/>
                <w:sz w:val="18"/>
                <w:szCs w:val="18"/>
                <w:lang w:val="es-MX"/>
              </w:rPr>
              <w:t>Informe Final del servicio realizado.</w:t>
            </w:r>
          </w:p>
          <w:p w:rsidR="00595FC4" w:rsidRPr="00140F6B" w:rsidRDefault="00595FC4" w:rsidP="005445AF">
            <w:pPr>
              <w:pStyle w:val="Prrafodelista"/>
              <w:numPr>
                <w:ilvl w:val="0"/>
                <w:numId w:val="54"/>
              </w:numPr>
              <w:contextualSpacing/>
              <w:jc w:val="both"/>
              <w:rPr>
                <w:rFonts w:ascii="Calibri" w:hAnsi="Calibri" w:cs="Calibri"/>
                <w:sz w:val="18"/>
                <w:szCs w:val="18"/>
                <w:lang w:val="es-MX"/>
              </w:rPr>
            </w:pPr>
            <w:r w:rsidRPr="00140F6B">
              <w:rPr>
                <w:rFonts w:ascii="Calibri" w:hAnsi="Calibri" w:cs="Calibri"/>
                <w:sz w:val="18"/>
                <w:szCs w:val="18"/>
                <w:lang w:val="es-MX"/>
              </w:rPr>
              <w:t>Archivos *.</w:t>
            </w:r>
            <w:proofErr w:type="spellStart"/>
            <w:r w:rsidRPr="00140F6B">
              <w:rPr>
                <w:rFonts w:ascii="Calibri" w:hAnsi="Calibri" w:cs="Calibri"/>
                <w:sz w:val="18"/>
                <w:szCs w:val="18"/>
                <w:lang w:val="es-MX"/>
              </w:rPr>
              <w:t>gpx</w:t>
            </w:r>
            <w:proofErr w:type="spellEnd"/>
            <w:r w:rsidRPr="00140F6B">
              <w:rPr>
                <w:rFonts w:ascii="Calibri" w:hAnsi="Calibri" w:cs="Calibri"/>
                <w:sz w:val="18"/>
                <w:szCs w:val="18"/>
                <w:lang w:val="es-MX"/>
              </w:rPr>
              <w:t xml:space="preserve"> tomados con GPS de la ubicación de todos los gabinetes donde se realicen los trabajos de mantenimiento.</w:t>
            </w:r>
          </w:p>
          <w:p w:rsidR="00595FC4" w:rsidRDefault="00595FC4" w:rsidP="00595FC4">
            <w:pPr>
              <w:rPr>
                <w:rFonts w:ascii="Calibri" w:hAnsi="Calibri" w:cs="Calibri"/>
                <w:b/>
                <w:sz w:val="18"/>
                <w:szCs w:val="18"/>
              </w:rPr>
            </w:pPr>
            <w:r w:rsidRPr="00140F6B">
              <w:rPr>
                <w:rFonts w:ascii="Calibri" w:hAnsi="Calibri" w:cs="Calibri"/>
                <w:sz w:val="18"/>
                <w:szCs w:val="18"/>
                <w:lang w:val="es-MX"/>
              </w:rPr>
              <w:t>Relato Fotográfico de la ejecución del servicio.</w:t>
            </w:r>
          </w:p>
          <w:p w:rsidR="00595FC4" w:rsidRPr="00DB5AAF" w:rsidRDefault="00595FC4" w:rsidP="00560F45">
            <w:pPr>
              <w:rPr>
                <w:rFonts w:ascii="Calibri" w:hAnsi="Calibri" w:cs="Calibri"/>
                <w:b/>
                <w:sz w:val="18"/>
                <w:szCs w:val="18"/>
              </w:rPr>
            </w:pPr>
          </w:p>
        </w:tc>
        <w:tc>
          <w:tcPr>
            <w:tcW w:w="2685" w:type="dxa"/>
            <w:vAlign w:val="center"/>
          </w:tcPr>
          <w:p w:rsidR="00596B5C" w:rsidRPr="00DB5AAF" w:rsidRDefault="00596B5C" w:rsidP="00560F45">
            <w:pPr>
              <w:rPr>
                <w:rFonts w:ascii="Calibri" w:hAnsi="Calibri" w:cs="Calibri"/>
                <w:b/>
                <w:sz w:val="18"/>
                <w:szCs w:val="18"/>
              </w:rPr>
            </w:pPr>
          </w:p>
        </w:tc>
        <w:tc>
          <w:tcPr>
            <w:tcW w:w="408" w:type="dxa"/>
            <w:vAlign w:val="center"/>
          </w:tcPr>
          <w:p w:rsidR="00596B5C" w:rsidRPr="00DB5AAF" w:rsidRDefault="00596B5C" w:rsidP="00560F45">
            <w:pPr>
              <w:rPr>
                <w:rFonts w:ascii="Calibri" w:hAnsi="Calibri" w:cs="Calibri"/>
                <w:b/>
                <w:sz w:val="18"/>
                <w:szCs w:val="18"/>
              </w:rPr>
            </w:pPr>
          </w:p>
        </w:tc>
        <w:tc>
          <w:tcPr>
            <w:tcW w:w="393" w:type="dxa"/>
            <w:vAlign w:val="center"/>
          </w:tcPr>
          <w:p w:rsidR="00596B5C" w:rsidRPr="00DB5AAF" w:rsidRDefault="00596B5C" w:rsidP="00560F45">
            <w:pPr>
              <w:rPr>
                <w:rFonts w:ascii="Calibri" w:hAnsi="Calibri" w:cs="Calibri"/>
                <w:b/>
                <w:sz w:val="18"/>
                <w:szCs w:val="18"/>
              </w:rPr>
            </w:pPr>
          </w:p>
        </w:tc>
        <w:tc>
          <w:tcPr>
            <w:tcW w:w="562"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AF2036">
      <w:pPr>
        <w:rPr>
          <w:lang w:val="es-BO" w:eastAsia="es-ES"/>
        </w:rPr>
      </w:pPr>
      <w:bookmarkStart w:id="7" w:name="_Toc351628703"/>
    </w:p>
    <w:bookmarkEnd w:id="7"/>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5445A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5445A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5445AF">
      <w:pPr>
        <w:pStyle w:val="Prrafodelista"/>
        <w:numPr>
          <w:ilvl w:val="0"/>
          <w:numId w:val="19"/>
        </w:numPr>
        <w:jc w:val="both"/>
        <w:rPr>
          <w:rFonts w:asciiTheme="minorHAnsi" w:hAnsiTheme="minorHAnsi" w:cstheme="minorHAnsi"/>
          <w:b/>
          <w:vanish/>
          <w:sz w:val="22"/>
          <w:szCs w:val="22"/>
        </w:rPr>
      </w:pPr>
    </w:p>
    <w:p w:rsidR="0070385B" w:rsidRPr="00987515" w:rsidRDefault="0070385B" w:rsidP="005445AF">
      <w:pPr>
        <w:pStyle w:val="Prrafodelista"/>
        <w:numPr>
          <w:ilvl w:val="0"/>
          <w:numId w:val="19"/>
        </w:numPr>
        <w:jc w:val="both"/>
        <w:rPr>
          <w:rFonts w:asciiTheme="minorHAnsi" w:hAnsiTheme="minorHAnsi" w:cstheme="minorHAnsi"/>
          <w:b/>
          <w:vanish/>
          <w:sz w:val="22"/>
          <w:szCs w:val="22"/>
        </w:rPr>
      </w:pPr>
    </w:p>
    <w:p w:rsidR="0070385B" w:rsidRPr="00A303EE" w:rsidRDefault="005F6C94" w:rsidP="005445AF">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5445AF">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5445A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5445A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5445A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5445A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5445AF">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5445AF">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7C0D1E"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5445AF">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70385B" w:rsidRPr="005F6C94" w:rsidRDefault="0070385B" w:rsidP="005445A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5445A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5445A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A91063" w:rsidRDefault="00A91063" w:rsidP="005F6C94">
      <w:pPr>
        <w:pStyle w:val="Sinespaciado2"/>
        <w:rPr>
          <w:rFonts w:asciiTheme="minorHAnsi" w:hAnsiTheme="minorHAnsi" w:cstheme="minorHAnsi"/>
          <w:b/>
          <w:bCs/>
        </w:rPr>
      </w:pPr>
    </w:p>
    <w:p w:rsidR="00A91063" w:rsidRDefault="00A91063" w:rsidP="005F6C94">
      <w:pPr>
        <w:pStyle w:val="Sinespaciado2"/>
        <w:rPr>
          <w:rFonts w:asciiTheme="minorHAnsi" w:hAnsiTheme="minorHAnsi" w:cstheme="minorHAnsi"/>
          <w:b/>
          <w:bCs/>
        </w:rPr>
      </w:pPr>
    </w:p>
    <w:p w:rsidR="00BF5811" w:rsidRDefault="00BF5811" w:rsidP="005F6C94">
      <w:pPr>
        <w:pStyle w:val="Sinespaciado2"/>
        <w:rPr>
          <w:rFonts w:asciiTheme="minorHAnsi" w:hAnsiTheme="minorHAnsi" w:cstheme="minorHAnsi"/>
          <w:b/>
          <w:bCs/>
        </w:rPr>
      </w:pPr>
    </w:p>
    <w:p w:rsidR="00BF5811" w:rsidRDefault="00BF5811" w:rsidP="005F6C94">
      <w:pPr>
        <w:pStyle w:val="Sinespaciado2"/>
        <w:rPr>
          <w:rFonts w:asciiTheme="minorHAnsi" w:hAnsiTheme="minorHAnsi" w:cstheme="minorHAnsi"/>
          <w:b/>
          <w:bCs/>
        </w:rPr>
      </w:pPr>
    </w:p>
    <w:p w:rsidR="00BF5811" w:rsidRDefault="00BF5811" w:rsidP="005F6C94">
      <w:pPr>
        <w:pStyle w:val="Sinespaciado2"/>
        <w:rPr>
          <w:rFonts w:asciiTheme="minorHAnsi" w:hAnsiTheme="minorHAnsi" w:cstheme="minorHAnsi"/>
          <w:b/>
          <w:bCs/>
        </w:rPr>
      </w:pPr>
    </w:p>
    <w:p w:rsidR="00BF5811" w:rsidRDefault="00BF5811" w:rsidP="005F6C94">
      <w:pPr>
        <w:pStyle w:val="Sinespaciado2"/>
        <w:rPr>
          <w:rFonts w:asciiTheme="minorHAnsi" w:hAnsiTheme="minorHAnsi" w:cstheme="minorHAnsi"/>
          <w:b/>
          <w:bCs/>
        </w:rPr>
      </w:pPr>
      <w:bookmarkStart w:id="11" w:name="_GoBack"/>
      <w:bookmarkEnd w:id="11"/>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292265" w:rsidRPr="0052166F" w:rsidRDefault="00292265" w:rsidP="00292265">
      <w:pPr>
        <w:spacing w:before="120" w:after="120"/>
        <w:ind w:left="3540" w:firstLine="708"/>
        <w:rPr>
          <w:rFonts w:ascii="Arial" w:hAnsi="Arial" w:cs="Arial"/>
          <w:b/>
        </w:rPr>
      </w:pPr>
      <w:r w:rsidRPr="0052166F">
        <w:rPr>
          <w:rFonts w:ascii="Arial" w:hAnsi="Arial" w:cs="Arial"/>
          <w:b/>
        </w:rPr>
        <w:t>CONTRATO Nº YPFB/DLG</w:t>
      </w:r>
    </w:p>
    <w:p w:rsidR="00292265" w:rsidRPr="0052166F" w:rsidRDefault="00292265" w:rsidP="00292265">
      <w:pPr>
        <w:spacing w:before="120" w:after="120"/>
        <w:ind w:left="3540" w:firstLine="708"/>
        <w:rPr>
          <w:rFonts w:ascii="Arial" w:hAnsi="Arial" w:cs="Arial"/>
          <w:b/>
        </w:rPr>
      </w:pPr>
      <w:r w:rsidRPr="0052166F">
        <w:rPr>
          <w:rFonts w:ascii="Arial" w:hAnsi="Arial" w:cs="Arial"/>
          <w:b/>
        </w:rPr>
        <w:t xml:space="preserve">                                La Paz, </w:t>
      </w:r>
    </w:p>
    <w:p w:rsidR="00292265" w:rsidRPr="0052166F" w:rsidRDefault="00292265" w:rsidP="00292265">
      <w:pPr>
        <w:tabs>
          <w:tab w:val="left" w:pos="0"/>
        </w:tabs>
        <w:jc w:val="center"/>
        <w:rPr>
          <w:rFonts w:ascii="Arial" w:hAnsi="Arial" w:cs="Arial"/>
          <w:b/>
        </w:rPr>
      </w:pPr>
      <w:r w:rsidRPr="0052166F">
        <w:rPr>
          <w:rFonts w:ascii="Arial" w:hAnsi="Arial" w:cs="Arial"/>
          <w:b/>
        </w:rPr>
        <w:t>CONTRATO ADMINISTRATIVO DE SERVICIO DE ______________________</w:t>
      </w:r>
    </w:p>
    <w:p w:rsidR="00292265" w:rsidRPr="0052166F" w:rsidRDefault="00292265" w:rsidP="00292265">
      <w:pPr>
        <w:tabs>
          <w:tab w:val="left" w:pos="0"/>
        </w:tabs>
        <w:jc w:val="center"/>
        <w:rPr>
          <w:rFonts w:ascii="Arial" w:hAnsi="Arial" w:cs="Arial"/>
          <w:b/>
        </w:rPr>
      </w:pPr>
      <w:r w:rsidRPr="0052166F">
        <w:rPr>
          <w:rFonts w:ascii="Arial" w:hAnsi="Arial" w:cs="Arial"/>
          <w:b/>
        </w:rPr>
        <w:t>CÓDIGO: _______________</w:t>
      </w:r>
    </w:p>
    <w:p w:rsidR="00292265" w:rsidRPr="0052166F" w:rsidRDefault="00292265" w:rsidP="00292265">
      <w:pPr>
        <w:rPr>
          <w:rFonts w:ascii="Arial" w:hAnsi="Arial" w:cs="Arial"/>
          <w:b/>
        </w:rPr>
      </w:pPr>
    </w:p>
    <w:p w:rsidR="00292265" w:rsidRPr="00012AE1" w:rsidRDefault="00292265" w:rsidP="00292265">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292265" w:rsidRPr="00012AE1" w:rsidRDefault="00292265" w:rsidP="00292265">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292265" w:rsidRPr="00012AE1" w:rsidRDefault="00292265" w:rsidP="00292265">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292265" w:rsidRDefault="00292265" w:rsidP="00292265">
      <w:pPr>
        <w:spacing w:before="120" w:after="120"/>
        <w:jc w:val="both"/>
        <w:rPr>
          <w:rFonts w:ascii="Arial" w:hAnsi="Arial" w:cs="Arial"/>
          <w:b/>
          <w:u w:val="single"/>
        </w:rPr>
      </w:pPr>
    </w:p>
    <w:p w:rsidR="00292265" w:rsidRPr="0052166F" w:rsidRDefault="00292265" w:rsidP="00292265">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292265" w:rsidRPr="0052166F" w:rsidRDefault="00292265" w:rsidP="00292265">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292265" w:rsidRPr="0052166F" w:rsidRDefault="00292265" w:rsidP="005445AF">
      <w:pPr>
        <w:pStyle w:val="Prrafodelista"/>
        <w:numPr>
          <w:ilvl w:val="1"/>
          <w:numId w:val="66"/>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292265" w:rsidRPr="0052166F" w:rsidRDefault="00292265" w:rsidP="00292265">
      <w:pPr>
        <w:pStyle w:val="Prrafodelista"/>
        <w:spacing w:before="120" w:after="120"/>
        <w:ind w:left="709"/>
        <w:jc w:val="both"/>
        <w:rPr>
          <w:rFonts w:ascii="Arial" w:hAnsi="Arial" w:cs="Arial"/>
        </w:rPr>
      </w:pPr>
    </w:p>
    <w:p w:rsidR="00292265" w:rsidRPr="0052166F" w:rsidRDefault="00292265" w:rsidP="005445AF">
      <w:pPr>
        <w:pStyle w:val="Prrafodelista"/>
        <w:numPr>
          <w:ilvl w:val="1"/>
          <w:numId w:val="59"/>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292265" w:rsidRPr="0052166F" w:rsidRDefault="00292265" w:rsidP="00292265">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292265" w:rsidRPr="0052166F" w:rsidRDefault="00292265" w:rsidP="00292265">
      <w:pPr>
        <w:tabs>
          <w:tab w:val="left" w:pos="7814"/>
        </w:tabs>
        <w:spacing w:before="120" w:after="120"/>
        <w:contextualSpacing/>
        <w:jc w:val="both"/>
        <w:rPr>
          <w:rFonts w:ascii="Arial" w:hAnsi="Arial" w:cs="Arial"/>
        </w:rPr>
      </w:pPr>
      <w:r>
        <w:rPr>
          <w:rFonts w:ascii="Arial" w:hAnsi="Arial" w:cs="Arial"/>
        </w:rPr>
        <w:tab/>
      </w:r>
    </w:p>
    <w:p w:rsidR="00292265" w:rsidRPr="0052166F" w:rsidRDefault="00292265" w:rsidP="00292265">
      <w:pPr>
        <w:spacing w:before="120" w:after="120"/>
        <w:jc w:val="both"/>
        <w:rPr>
          <w:rFonts w:ascii="Arial" w:hAnsi="Arial" w:cs="Arial"/>
          <w:b/>
          <w:u w:val="single"/>
        </w:rPr>
      </w:pPr>
      <w:r w:rsidRPr="0052166F">
        <w:rPr>
          <w:rFonts w:ascii="Arial" w:hAnsi="Arial" w:cs="Arial"/>
          <w:b/>
          <w:u w:val="single"/>
        </w:rPr>
        <w:t>SEGUNDA.- (ANTECEDENTES)</w:t>
      </w:r>
    </w:p>
    <w:p w:rsidR="00292265" w:rsidRPr="0052166F" w:rsidRDefault="00292265" w:rsidP="00292265">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292265" w:rsidRPr="0052166F" w:rsidRDefault="00292265" w:rsidP="00292265">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292265" w:rsidRPr="0052166F" w:rsidRDefault="00292265" w:rsidP="00292265">
      <w:pPr>
        <w:spacing w:before="120" w:after="120"/>
        <w:jc w:val="both"/>
        <w:rPr>
          <w:rFonts w:ascii="Arial" w:hAnsi="Arial" w:cs="Arial"/>
          <w:b/>
          <w:u w:val="single"/>
        </w:rPr>
      </w:pPr>
      <w:r w:rsidRPr="0052166F">
        <w:rPr>
          <w:rFonts w:ascii="Arial" w:hAnsi="Arial" w:cs="Arial"/>
          <w:b/>
          <w:u w:val="single"/>
        </w:rPr>
        <w:t>TERCERA.- (DISPOSICIONES GENERALES)</w:t>
      </w:r>
    </w:p>
    <w:p w:rsidR="00292265" w:rsidRPr="0052166F" w:rsidRDefault="00292265" w:rsidP="00292265">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92265" w:rsidRPr="0052166F" w:rsidTr="00E644CB">
        <w:trPr>
          <w:trHeight w:val="556"/>
        </w:trPr>
        <w:tc>
          <w:tcPr>
            <w:tcW w:w="1809" w:type="dxa"/>
          </w:tcPr>
          <w:p w:rsidR="00292265" w:rsidRPr="0052166F" w:rsidRDefault="00292265" w:rsidP="00E644CB">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292265" w:rsidRPr="0052166F" w:rsidRDefault="00292265" w:rsidP="00E644CB">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292265" w:rsidRPr="0052166F" w:rsidTr="00E644CB">
        <w:trPr>
          <w:trHeight w:val="1028"/>
        </w:trPr>
        <w:tc>
          <w:tcPr>
            <w:tcW w:w="1809" w:type="dxa"/>
          </w:tcPr>
          <w:p w:rsidR="00292265" w:rsidRPr="0052166F" w:rsidRDefault="00292265" w:rsidP="00E644C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292265" w:rsidRPr="0052166F" w:rsidRDefault="00292265" w:rsidP="00E644CB">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292265" w:rsidRPr="0052166F" w:rsidTr="00E644CB">
        <w:trPr>
          <w:trHeight w:val="555"/>
        </w:trPr>
        <w:tc>
          <w:tcPr>
            <w:tcW w:w="1809" w:type="dxa"/>
          </w:tcPr>
          <w:p w:rsidR="00292265" w:rsidRPr="0052166F" w:rsidRDefault="00292265" w:rsidP="00E644CB">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292265" w:rsidRPr="0052166F" w:rsidRDefault="00292265" w:rsidP="00E644CB">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292265" w:rsidRPr="0052166F" w:rsidTr="00E644CB">
        <w:trPr>
          <w:trHeight w:val="420"/>
        </w:trPr>
        <w:tc>
          <w:tcPr>
            <w:tcW w:w="1809" w:type="dxa"/>
          </w:tcPr>
          <w:p w:rsidR="00292265" w:rsidRPr="0052166F" w:rsidRDefault="00292265" w:rsidP="00E644CB">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292265" w:rsidRPr="0052166F" w:rsidRDefault="00292265" w:rsidP="00E644CB">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292265" w:rsidRPr="0052166F" w:rsidTr="00E644CB">
        <w:tc>
          <w:tcPr>
            <w:tcW w:w="1809" w:type="dxa"/>
          </w:tcPr>
          <w:p w:rsidR="00292265" w:rsidRPr="0052166F" w:rsidRDefault="00292265" w:rsidP="00E644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292265" w:rsidRPr="0052166F" w:rsidRDefault="00292265" w:rsidP="00E644CB">
            <w:pPr>
              <w:spacing w:before="120" w:after="120"/>
              <w:rPr>
                <w:rFonts w:ascii="Arial" w:hAnsi="Arial" w:cs="Arial"/>
                <w:b/>
                <w:lang w:val="es-BO"/>
              </w:rPr>
            </w:pPr>
          </w:p>
        </w:tc>
        <w:tc>
          <w:tcPr>
            <w:tcW w:w="6662" w:type="dxa"/>
          </w:tcPr>
          <w:p w:rsidR="00292265" w:rsidRPr="0052166F" w:rsidRDefault="00292265" w:rsidP="00E644C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92265" w:rsidRPr="0052166F" w:rsidTr="00E644CB">
        <w:trPr>
          <w:trHeight w:val="783"/>
        </w:trPr>
        <w:tc>
          <w:tcPr>
            <w:tcW w:w="1809" w:type="dxa"/>
          </w:tcPr>
          <w:p w:rsidR="00292265" w:rsidRPr="0052166F" w:rsidRDefault="00292265" w:rsidP="00E644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292265" w:rsidRPr="0052166F" w:rsidRDefault="00292265" w:rsidP="00E644CB">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292265" w:rsidRPr="0052166F" w:rsidRDefault="00292265" w:rsidP="002922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292265" w:rsidRPr="0052166F" w:rsidRDefault="00292265" w:rsidP="002922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292265" w:rsidRPr="0052166F" w:rsidRDefault="00292265" w:rsidP="002922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292265" w:rsidRPr="0052166F" w:rsidRDefault="00292265" w:rsidP="002922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292265" w:rsidRPr="0052166F" w:rsidRDefault="00292265" w:rsidP="002922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92265" w:rsidRPr="0052166F" w:rsidRDefault="00292265" w:rsidP="002922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292265" w:rsidRPr="0052166F" w:rsidRDefault="00292265" w:rsidP="002922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292265" w:rsidRPr="0052166F" w:rsidRDefault="00292265" w:rsidP="002922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92265" w:rsidRPr="0052166F" w:rsidRDefault="00292265" w:rsidP="00292265">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292265" w:rsidRPr="0052166F" w:rsidRDefault="00292265" w:rsidP="00292265">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292265" w:rsidRPr="0052166F" w:rsidRDefault="00292265" w:rsidP="00292265">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292265" w:rsidRPr="0052166F" w:rsidRDefault="00292265" w:rsidP="00292265">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292265" w:rsidRPr="0052166F" w:rsidRDefault="00292265" w:rsidP="0029226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292265" w:rsidRPr="0052166F" w:rsidRDefault="00292265" w:rsidP="0029226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292265" w:rsidRPr="0052166F" w:rsidRDefault="00292265" w:rsidP="0029226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292265" w:rsidRPr="0052166F" w:rsidRDefault="00292265" w:rsidP="0029226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292265" w:rsidRPr="0052166F" w:rsidRDefault="00292265" w:rsidP="0029226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292265" w:rsidRPr="0052166F" w:rsidRDefault="00292265" w:rsidP="0029226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292265" w:rsidRPr="0052166F" w:rsidRDefault="00292265" w:rsidP="0029226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292265" w:rsidRPr="0052166F" w:rsidRDefault="00292265" w:rsidP="00292265">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292265" w:rsidRPr="0052166F" w:rsidRDefault="00292265" w:rsidP="00292265">
      <w:pPr>
        <w:spacing w:before="120" w:after="120"/>
        <w:jc w:val="both"/>
        <w:rPr>
          <w:rFonts w:ascii="Arial" w:hAnsi="Arial" w:cs="Arial"/>
          <w:b/>
          <w:u w:val="single"/>
        </w:rPr>
      </w:pPr>
      <w:r w:rsidRPr="0052166F">
        <w:rPr>
          <w:rFonts w:ascii="Arial" w:hAnsi="Arial" w:cs="Arial"/>
          <w:b/>
          <w:u w:val="single"/>
        </w:rPr>
        <w:t>SÉPTIMA.- (VIGENCIA Y PLAZO DEL CONTRATO)</w:t>
      </w:r>
    </w:p>
    <w:p w:rsidR="00292265" w:rsidRPr="0052166F" w:rsidRDefault="00292265" w:rsidP="00292265">
      <w:pPr>
        <w:spacing w:before="120" w:after="120"/>
        <w:jc w:val="both"/>
        <w:rPr>
          <w:rFonts w:ascii="Arial" w:hAnsi="Arial" w:cs="Arial"/>
          <w:b/>
        </w:rPr>
      </w:pPr>
      <w:r w:rsidRPr="0052166F">
        <w:rPr>
          <w:rFonts w:ascii="Arial" w:hAnsi="Arial" w:cs="Arial"/>
          <w:b/>
        </w:rPr>
        <w:t>7.1 Vigencia.-</w:t>
      </w:r>
    </w:p>
    <w:p w:rsidR="00292265" w:rsidRPr="0052166F" w:rsidRDefault="00292265" w:rsidP="00292265">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292265" w:rsidRPr="0052166F" w:rsidRDefault="00292265" w:rsidP="00292265">
      <w:pPr>
        <w:spacing w:before="120" w:after="120"/>
        <w:jc w:val="both"/>
        <w:rPr>
          <w:rFonts w:ascii="Arial" w:hAnsi="Arial" w:cs="Arial"/>
          <w:b/>
        </w:rPr>
      </w:pPr>
      <w:r w:rsidRPr="0052166F">
        <w:rPr>
          <w:rFonts w:ascii="Arial" w:hAnsi="Arial" w:cs="Arial"/>
          <w:b/>
        </w:rPr>
        <w:t>7.2 Plazo de habilitación.-</w:t>
      </w:r>
    </w:p>
    <w:p w:rsidR="00292265" w:rsidRPr="0052166F" w:rsidRDefault="00292265" w:rsidP="00292265">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292265" w:rsidRPr="0052166F" w:rsidRDefault="00292265" w:rsidP="00292265">
      <w:pPr>
        <w:spacing w:before="120" w:after="120"/>
        <w:jc w:val="both"/>
        <w:rPr>
          <w:rFonts w:ascii="Arial" w:hAnsi="Arial" w:cs="Arial"/>
          <w:b/>
          <w:u w:val="single"/>
        </w:rPr>
      </w:pPr>
      <w:r w:rsidRPr="0052166F">
        <w:rPr>
          <w:rFonts w:ascii="Arial" w:hAnsi="Arial" w:cs="Arial"/>
          <w:b/>
          <w:u w:val="single"/>
        </w:rPr>
        <w:t>OCTAVA.- (LUGAR DE ENTREGA)</w:t>
      </w:r>
    </w:p>
    <w:p w:rsidR="00292265" w:rsidRPr="0052166F" w:rsidRDefault="00292265" w:rsidP="00292265">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292265" w:rsidRPr="0052166F" w:rsidRDefault="00292265" w:rsidP="00292265">
      <w:pPr>
        <w:spacing w:before="120" w:after="120"/>
        <w:jc w:val="both"/>
        <w:rPr>
          <w:rFonts w:ascii="Arial" w:hAnsi="Arial" w:cs="Arial"/>
          <w:b/>
          <w:u w:val="single"/>
        </w:rPr>
      </w:pPr>
      <w:r w:rsidRPr="0052166F">
        <w:rPr>
          <w:rFonts w:ascii="Arial" w:hAnsi="Arial" w:cs="Arial"/>
          <w:b/>
          <w:u w:val="single"/>
        </w:rPr>
        <w:t>NOVENA.- (MONTO DEL CONTRATO)</w:t>
      </w:r>
    </w:p>
    <w:p w:rsidR="00292265" w:rsidRPr="0052166F" w:rsidRDefault="00292265" w:rsidP="00292265">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292265" w:rsidRPr="0052166F" w:rsidRDefault="00292265" w:rsidP="00292265">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92265" w:rsidRPr="0052166F" w:rsidTr="00E644CB">
        <w:trPr>
          <w:trHeight w:val="562"/>
          <w:jc w:val="center"/>
        </w:trPr>
        <w:tc>
          <w:tcPr>
            <w:tcW w:w="571" w:type="dxa"/>
            <w:shd w:val="clear" w:color="auto" w:fill="D9D9D9"/>
            <w:vAlign w:val="center"/>
            <w:hideMark/>
          </w:tcPr>
          <w:p w:rsidR="00292265" w:rsidRPr="0052166F" w:rsidRDefault="00292265" w:rsidP="00E644CB">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292265" w:rsidRPr="0052166F" w:rsidRDefault="00292265" w:rsidP="00E644CB">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292265" w:rsidRPr="0052166F" w:rsidRDefault="00292265" w:rsidP="00E644CB">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292265" w:rsidRPr="0052166F" w:rsidRDefault="00292265" w:rsidP="00E644CB">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292265" w:rsidRPr="0052166F" w:rsidRDefault="00292265" w:rsidP="00E644CB">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292265" w:rsidRPr="0052166F" w:rsidRDefault="00292265" w:rsidP="00E644CB">
            <w:pPr>
              <w:jc w:val="center"/>
              <w:rPr>
                <w:rFonts w:ascii="Arial" w:hAnsi="Arial" w:cs="Arial"/>
                <w:b/>
                <w:bCs/>
                <w:lang w:eastAsia="es-BO"/>
              </w:rPr>
            </w:pPr>
            <w:r w:rsidRPr="0052166F">
              <w:rPr>
                <w:rFonts w:ascii="Arial" w:hAnsi="Arial" w:cs="Arial"/>
                <w:b/>
                <w:bCs/>
                <w:lang w:eastAsia="es-BO"/>
              </w:rPr>
              <w:t>PRECIO TOTAL</w:t>
            </w:r>
          </w:p>
          <w:p w:rsidR="00292265" w:rsidRPr="0052166F" w:rsidRDefault="00292265" w:rsidP="00E644CB">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292265" w:rsidRPr="0052166F" w:rsidRDefault="00292265" w:rsidP="00E644CB">
            <w:pPr>
              <w:jc w:val="center"/>
              <w:rPr>
                <w:rFonts w:ascii="Arial" w:hAnsi="Arial" w:cs="Arial"/>
                <w:b/>
                <w:bCs/>
                <w:lang w:eastAsia="es-BO"/>
              </w:rPr>
            </w:pPr>
            <w:r w:rsidRPr="0052166F">
              <w:rPr>
                <w:rFonts w:ascii="Arial" w:hAnsi="Arial" w:cs="Arial"/>
                <w:b/>
                <w:bCs/>
                <w:lang w:eastAsia="es-BO"/>
              </w:rPr>
              <w:t>PLAZO</w:t>
            </w:r>
          </w:p>
        </w:tc>
      </w:tr>
      <w:tr w:rsidR="00292265" w:rsidRPr="0052166F" w:rsidTr="00E644CB">
        <w:trPr>
          <w:trHeight w:hRule="exact" w:val="562"/>
          <w:jc w:val="center"/>
        </w:trPr>
        <w:tc>
          <w:tcPr>
            <w:tcW w:w="571" w:type="dxa"/>
            <w:shd w:val="clear" w:color="auto" w:fill="auto"/>
            <w:vAlign w:val="center"/>
          </w:tcPr>
          <w:p w:rsidR="00292265" w:rsidRPr="0052166F" w:rsidRDefault="00292265" w:rsidP="00E644CB">
            <w:pPr>
              <w:jc w:val="center"/>
              <w:rPr>
                <w:rFonts w:ascii="Arial" w:hAnsi="Arial" w:cs="Arial"/>
              </w:rPr>
            </w:pPr>
          </w:p>
        </w:tc>
        <w:tc>
          <w:tcPr>
            <w:tcW w:w="1932" w:type="dxa"/>
            <w:shd w:val="clear" w:color="auto" w:fill="auto"/>
            <w:vAlign w:val="center"/>
          </w:tcPr>
          <w:p w:rsidR="00292265" w:rsidRPr="0052166F" w:rsidRDefault="00292265" w:rsidP="00E644CB">
            <w:pPr>
              <w:jc w:val="center"/>
              <w:rPr>
                <w:rFonts w:ascii="Arial" w:hAnsi="Arial" w:cs="Arial"/>
              </w:rPr>
            </w:pPr>
          </w:p>
        </w:tc>
        <w:tc>
          <w:tcPr>
            <w:tcW w:w="937" w:type="dxa"/>
            <w:shd w:val="clear" w:color="auto" w:fill="auto"/>
            <w:vAlign w:val="center"/>
          </w:tcPr>
          <w:p w:rsidR="00292265" w:rsidRPr="0052166F" w:rsidRDefault="00292265" w:rsidP="00E644CB">
            <w:pPr>
              <w:jc w:val="center"/>
              <w:rPr>
                <w:rFonts w:ascii="Arial" w:hAnsi="Arial" w:cs="Arial"/>
              </w:rPr>
            </w:pPr>
          </w:p>
        </w:tc>
        <w:tc>
          <w:tcPr>
            <w:tcW w:w="845" w:type="dxa"/>
            <w:vAlign w:val="center"/>
          </w:tcPr>
          <w:p w:rsidR="00292265" w:rsidRPr="0052166F" w:rsidRDefault="00292265" w:rsidP="00E644CB">
            <w:pPr>
              <w:jc w:val="center"/>
              <w:rPr>
                <w:rFonts w:ascii="Arial" w:hAnsi="Arial" w:cs="Arial"/>
              </w:rPr>
            </w:pPr>
          </w:p>
        </w:tc>
        <w:tc>
          <w:tcPr>
            <w:tcW w:w="1141" w:type="dxa"/>
            <w:shd w:val="clear" w:color="auto" w:fill="auto"/>
            <w:vAlign w:val="center"/>
          </w:tcPr>
          <w:p w:rsidR="00292265" w:rsidRPr="0052166F" w:rsidRDefault="00292265" w:rsidP="00E644CB">
            <w:pPr>
              <w:jc w:val="center"/>
              <w:rPr>
                <w:rFonts w:ascii="Arial" w:hAnsi="Arial" w:cs="Arial"/>
              </w:rPr>
            </w:pPr>
          </w:p>
        </w:tc>
        <w:tc>
          <w:tcPr>
            <w:tcW w:w="1242" w:type="dxa"/>
            <w:vAlign w:val="center"/>
          </w:tcPr>
          <w:p w:rsidR="00292265" w:rsidRPr="0052166F" w:rsidRDefault="00292265" w:rsidP="00E644CB">
            <w:pPr>
              <w:jc w:val="center"/>
              <w:rPr>
                <w:rFonts w:ascii="Arial" w:hAnsi="Arial" w:cs="Arial"/>
              </w:rPr>
            </w:pPr>
          </w:p>
        </w:tc>
        <w:tc>
          <w:tcPr>
            <w:tcW w:w="1164" w:type="dxa"/>
            <w:vAlign w:val="center"/>
          </w:tcPr>
          <w:p w:rsidR="00292265" w:rsidRPr="0052166F" w:rsidRDefault="00292265" w:rsidP="00E644CB">
            <w:pPr>
              <w:jc w:val="center"/>
              <w:rPr>
                <w:rFonts w:ascii="Arial" w:hAnsi="Arial" w:cs="Arial"/>
              </w:rPr>
            </w:pPr>
          </w:p>
        </w:tc>
      </w:tr>
    </w:tbl>
    <w:p w:rsidR="00292265" w:rsidRPr="0052166F" w:rsidRDefault="00292265" w:rsidP="00292265">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w:t>
      </w:r>
      <w:r w:rsidRPr="0052166F">
        <w:rPr>
          <w:rFonts w:ascii="Arial" w:hAnsi="Arial" w:cs="Arial"/>
        </w:rPr>
        <w:lastRenderedPageBreak/>
        <w:t xml:space="preserve">cualquier otro similar a la </w:t>
      </w:r>
      <w:r w:rsidRPr="0052166F">
        <w:rPr>
          <w:rFonts w:ascii="Arial" w:hAnsi="Arial" w:cs="Arial"/>
          <w:b/>
        </w:rPr>
        <w:t>ENTIDAD.</w:t>
      </w:r>
    </w:p>
    <w:p w:rsidR="00292265" w:rsidRPr="0052166F" w:rsidRDefault="00292265" w:rsidP="00292265">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292265" w:rsidRPr="0052166F" w:rsidRDefault="00292265" w:rsidP="00292265">
      <w:pPr>
        <w:spacing w:before="120" w:after="120"/>
        <w:jc w:val="both"/>
        <w:rPr>
          <w:rFonts w:ascii="Arial" w:hAnsi="Arial" w:cs="Arial"/>
          <w:u w:val="single"/>
        </w:rPr>
      </w:pPr>
      <w:r w:rsidRPr="0052166F">
        <w:rPr>
          <w:rFonts w:ascii="Arial" w:hAnsi="Arial" w:cs="Arial"/>
          <w:b/>
          <w:u w:val="single"/>
        </w:rPr>
        <w:t>DÉCIMA.- (FORMA DE PAGO)</w:t>
      </w:r>
    </w:p>
    <w:p w:rsidR="00292265" w:rsidRPr="0052166F" w:rsidRDefault="00292265" w:rsidP="00292265">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292265" w:rsidRPr="0052166F" w:rsidRDefault="00292265" w:rsidP="005445AF">
      <w:pPr>
        <w:pStyle w:val="Prrafodelista"/>
        <w:numPr>
          <w:ilvl w:val="0"/>
          <w:numId w:val="56"/>
        </w:numPr>
        <w:tabs>
          <w:tab w:val="num" w:pos="993"/>
        </w:tabs>
        <w:spacing w:before="120" w:after="120"/>
        <w:contextualSpacing/>
        <w:jc w:val="both"/>
        <w:rPr>
          <w:rFonts w:ascii="Arial" w:hAnsi="Arial" w:cs="Arial"/>
        </w:rPr>
      </w:pPr>
      <w:r w:rsidRPr="0052166F">
        <w:rPr>
          <w:rFonts w:ascii="Arial" w:hAnsi="Arial" w:cs="Arial"/>
        </w:rPr>
        <w:t>Solicitud de pago.</w:t>
      </w:r>
    </w:p>
    <w:p w:rsidR="00292265" w:rsidRPr="0052166F" w:rsidRDefault="00292265" w:rsidP="005445AF">
      <w:pPr>
        <w:pStyle w:val="Prrafodelista"/>
        <w:numPr>
          <w:ilvl w:val="0"/>
          <w:numId w:val="56"/>
        </w:numPr>
        <w:tabs>
          <w:tab w:val="num" w:pos="993"/>
        </w:tabs>
        <w:spacing w:before="120" w:after="120"/>
        <w:contextualSpacing/>
        <w:jc w:val="both"/>
        <w:rPr>
          <w:rFonts w:ascii="Arial" w:hAnsi="Arial" w:cs="Arial"/>
        </w:rPr>
      </w:pPr>
      <w:r w:rsidRPr="0052166F">
        <w:rPr>
          <w:rFonts w:ascii="Arial" w:hAnsi="Arial" w:cs="Arial"/>
        </w:rPr>
        <w:t>Factura original.</w:t>
      </w:r>
    </w:p>
    <w:p w:rsidR="00292265" w:rsidRPr="0052166F" w:rsidRDefault="00292265" w:rsidP="005445AF">
      <w:pPr>
        <w:pStyle w:val="Prrafodelista"/>
        <w:numPr>
          <w:ilvl w:val="0"/>
          <w:numId w:val="56"/>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292265" w:rsidRPr="0052166F" w:rsidRDefault="00292265" w:rsidP="005445AF">
      <w:pPr>
        <w:pStyle w:val="Prrafodelista"/>
        <w:numPr>
          <w:ilvl w:val="0"/>
          <w:numId w:val="5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292265" w:rsidRPr="0052166F" w:rsidRDefault="00292265" w:rsidP="005445AF">
      <w:pPr>
        <w:pStyle w:val="Prrafodelista"/>
        <w:numPr>
          <w:ilvl w:val="0"/>
          <w:numId w:val="5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292265" w:rsidRPr="0052166F" w:rsidRDefault="00292265" w:rsidP="00292265">
      <w:pPr>
        <w:spacing w:before="120" w:after="120"/>
        <w:jc w:val="both"/>
        <w:rPr>
          <w:rFonts w:ascii="Arial" w:hAnsi="Arial" w:cs="Arial"/>
          <w:b/>
          <w:u w:val="single"/>
        </w:rPr>
      </w:pPr>
      <w:r w:rsidRPr="0052166F">
        <w:rPr>
          <w:rFonts w:ascii="Arial" w:hAnsi="Arial" w:cs="Arial"/>
          <w:b/>
          <w:u w:val="single"/>
        </w:rPr>
        <w:t>DÉCIMA PRIMERA.- (FACTURACIÓN)</w:t>
      </w:r>
    </w:p>
    <w:p w:rsidR="00292265" w:rsidRPr="0052166F" w:rsidRDefault="00292265" w:rsidP="00292265">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292265" w:rsidRPr="0052166F" w:rsidRDefault="00292265" w:rsidP="00292265">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292265" w:rsidRPr="0052166F" w:rsidRDefault="00292265" w:rsidP="0029226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292265" w:rsidRPr="0052166F" w:rsidRDefault="00292265" w:rsidP="00292265">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292265" w:rsidRPr="0052166F" w:rsidRDefault="00292265" w:rsidP="00292265">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292265" w:rsidRPr="0052166F" w:rsidRDefault="00292265" w:rsidP="00292265">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292265" w:rsidRPr="0052166F" w:rsidRDefault="00292265" w:rsidP="00292265">
      <w:pPr>
        <w:spacing w:before="120" w:after="120"/>
        <w:jc w:val="both"/>
        <w:rPr>
          <w:rFonts w:ascii="Arial" w:hAnsi="Arial" w:cs="Arial"/>
          <w:u w:val="single"/>
        </w:rPr>
      </w:pPr>
      <w:r w:rsidRPr="0052166F">
        <w:rPr>
          <w:rFonts w:ascii="Arial" w:hAnsi="Arial" w:cs="Arial"/>
          <w:b/>
          <w:u w:val="single"/>
        </w:rPr>
        <w:t>DÉCIMA TERCERA.- (MOROSIDAD Y SUS PENALIDADES)</w:t>
      </w:r>
    </w:p>
    <w:p w:rsidR="00292265" w:rsidRPr="0052166F" w:rsidRDefault="00292265" w:rsidP="00292265">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292265" w:rsidRPr="0052166F" w:rsidRDefault="00292265" w:rsidP="00292265">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292265" w:rsidRPr="0052166F" w:rsidRDefault="00292265" w:rsidP="00292265">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292265" w:rsidRPr="0052166F" w:rsidRDefault="00292265" w:rsidP="00292265">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292265" w:rsidRPr="0052166F" w:rsidRDefault="00292265" w:rsidP="00292265">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292265" w:rsidRPr="0052166F" w:rsidRDefault="00292265" w:rsidP="00292265">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92265" w:rsidRPr="0052166F" w:rsidTr="00E644CB">
        <w:trPr>
          <w:trHeight w:val="237"/>
        </w:trPr>
        <w:tc>
          <w:tcPr>
            <w:tcW w:w="3827" w:type="dxa"/>
            <w:tcBorders>
              <w:top w:val="single" w:sz="4" w:space="0" w:color="auto"/>
              <w:left w:val="single" w:sz="4" w:space="0" w:color="auto"/>
              <w:bottom w:val="single" w:sz="4" w:space="0" w:color="auto"/>
              <w:right w:val="single" w:sz="4" w:space="0" w:color="auto"/>
            </w:tcBorders>
          </w:tcPr>
          <w:p w:rsidR="00292265" w:rsidRPr="0052166F" w:rsidRDefault="00292265" w:rsidP="00E644CB">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92265" w:rsidRPr="0052166F" w:rsidRDefault="00292265" w:rsidP="00E644CB">
            <w:pPr>
              <w:widowControl w:val="0"/>
              <w:ind w:left="180" w:hanging="180"/>
              <w:jc w:val="center"/>
              <w:rPr>
                <w:rFonts w:ascii="Arial" w:hAnsi="Arial" w:cs="Arial"/>
                <w:b/>
                <w:bCs/>
              </w:rPr>
            </w:pPr>
            <w:r w:rsidRPr="0052166F">
              <w:rPr>
                <w:rFonts w:ascii="Arial" w:hAnsi="Arial" w:cs="Arial"/>
                <w:b/>
                <w:bCs/>
              </w:rPr>
              <w:t>CONTRATISTA</w:t>
            </w:r>
          </w:p>
        </w:tc>
      </w:tr>
      <w:tr w:rsidR="00292265" w:rsidRPr="0052166F" w:rsidTr="00E644CB">
        <w:trPr>
          <w:trHeight w:val="1537"/>
        </w:trPr>
        <w:tc>
          <w:tcPr>
            <w:tcW w:w="3827" w:type="dxa"/>
            <w:tcBorders>
              <w:top w:val="single" w:sz="4" w:space="0" w:color="auto"/>
              <w:left w:val="single" w:sz="4" w:space="0" w:color="auto"/>
              <w:bottom w:val="single" w:sz="4" w:space="0" w:color="auto"/>
              <w:right w:val="single" w:sz="4" w:space="0" w:color="auto"/>
            </w:tcBorders>
          </w:tcPr>
          <w:p w:rsidR="00292265" w:rsidRPr="0052166F" w:rsidRDefault="00292265" w:rsidP="00E644CB">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292265" w:rsidRPr="0052166F" w:rsidRDefault="00292265" w:rsidP="00E644CB">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292265" w:rsidRPr="0052166F" w:rsidRDefault="00292265" w:rsidP="00E644CB">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292265" w:rsidRPr="0052166F" w:rsidRDefault="00292265" w:rsidP="00E644CB">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292265" w:rsidRPr="0052166F" w:rsidRDefault="00292265" w:rsidP="00E644CB">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292265" w:rsidRPr="0052166F" w:rsidRDefault="00292265" w:rsidP="00E644CB">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292265" w:rsidRPr="0052166F" w:rsidRDefault="00292265" w:rsidP="00E644CB">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292265" w:rsidRPr="0052166F" w:rsidRDefault="00292265" w:rsidP="00E644CB">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292265" w:rsidRPr="0052166F" w:rsidRDefault="00292265" w:rsidP="00E644CB">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292265" w:rsidRPr="0052166F" w:rsidRDefault="00292265" w:rsidP="00E644CB">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292265" w:rsidRPr="0052166F" w:rsidRDefault="00292265" w:rsidP="00E644CB">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292265" w:rsidRPr="0052166F" w:rsidRDefault="00292265" w:rsidP="00E644CB">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292265" w:rsidRPr="0052166F" w:rsidRDefault="00292265" w:rsidP="00292265">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292265" w:rsidRPr="0052166F" w:rsidRDefault="00292265" w:rsidP="00292265">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292265" w:rsidRPr="0052166F" w:rsidRDefault="00292265" w:rsidP="00292265">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292265" w:rsidRPr="0052166F" w:rsidRDefault="00292265" w:rsidP="0029226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292265" w:rsidRPr="0052166F" w:rsidRDefault="00292265" w:rsidP="005445AF">
      <w:pPr>
        <w:pStyle w:val="Prrafodelista"/>
        <w:numPr>
          <w:ilvl w:val="1"/>
          <w:numId w:val="67"/>
        </w:numPr>
        <w:spacing w:before="120" w:after="120"/>
        <w:contextualSpacing/>
        <w:jc w:val="both"/>
        <w:rPr>
          <w:rFonts w:ascii="Arial" w:hAnsi="Arial" w:cs="Arial"/>
          <w:b/>
        </w:rPr>
      </w:pPr>
      <w:r w:rsidRPr="0052166F">
        <w:rPr>
          <w:rFonts w:ascii="Arial" w:hAnsi="Arial" w:cs="Arial"/>
          <w:b/>
        </w:rPr>
        <w:t xml:space="preserve">  Responsabilidades:</w:t>
      </w:r>
    </w:p>
    <w:p w:rsidR="00292265" w:rsidRPr="0052166F" w:rsidRDefault="00292265" w:rsidP="005445AF">
      <w:pPr>
        <w:numPr>
          <w:ilvl w:val="0"/>
          <w:numId w:val="6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92265" w:rsidRPr="0052166F" w:rsidRDefault="00292265" w:rsidP="00292265">
      <w:pPr>
        <w:spacing w:before="120" w:after="120"/>
        <w:ind w:left="1065"/>
        <w:contextualSpacing/>
        <w:jc w:val="both"/>
        <w:rPr>
          <w:rFonts w:ascii="Arial" w:hAnsi="Arial" w:cs="Arial"/>
        </w:rPr>
      </w:pPr>
    </w:p>
    <w:p w:rsidR="00292265" w:rsidRPr="0052166F" w:rsidRDefault="00292265" w:rsidP="005445AF">
      <w:pPr>
        <w:numPr>
          <w:ilvl w:val="0"/>
          <w:numId w:val="6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292265">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292265" w:rsidRPr="0052166F" w:rsidRDefault="00292265" w:rsidP="00292265">
      <w:pPr>
        <w:spacing w:before="120" w:after="120"/>
        <w:ind w:left="1065"/>
        <w:contextualSpacing/>
        <w:jc w:val="both"/>
        <w:rPr>
          <w:rFonts w:ascii="Arial" w:hAnsi="Arial" w:cs="Arial"/>
        </w:rPr>
      </w:pPr>
    </w:p>
    <w:p w:rsidR="00292265" w:rsidRPr="0052166F" w:rsidRDefault="00292265" w:rsidP="005445AF">
      <w:pPr>
        <w:numPr>
          <w:ilvl w:val="0"/>
          <w:numId w:val="65"/>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292265" w:rsidRPr="0052166F" w:rsidRDefault="00292265" w:rsidP="00292265">
      <w:pPr>
        <w:spacing w:before="120" w:after="120"/>
        <w:ind w:left="1066"/>
        <w:contextualSpacing/>
        <w:jc w:val="both"/>
        <w:rPr>
          <w:rFonts w:ascii="Arial" w:hAnsi="Arial" w:cs="Arial"/>
        </w:rPr>
      </w:pPr>
    </w:p>
    <w:p w:rsidR="00292265" w:rsidRPr="0052166F" w:rsidRDefault="00292265" w:rsidP="005445AF">
      <w:pPr>
        <w:numPr>
          <w:ilvl w:val="0"/>
          <w:numId w:val="65"/>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292265" w:rsidRPr="0052166F" w:rsidRDefault="00292265" w:rsidP="00292265">
      <w:pPr>
        <w:spacing w:before="120" w:after="120"/>
        <w:ind w:left="1065"/>
        <w:contextualSpacing/>
        <w:jc w:val="both"/>
        <w:rPr>
          <w:rFonts w:ascii="Arial" w:hAnsi="Arial" w:cs="Arial"/>
        </w:rPr>
      </w:pPr>
    </w:p>
    <w:p w:rsidR="00292265" w:rsidRPr="0052166F" w:rsidRDefault="00292265" w:rsidP="005445AF">
      <w:pPr>
        <w:numPr>
          <w:ilvl w:val="0"/>
          <w:numId w:val="6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292265" w:rsidRPr="0052166F" w:rsidRDefault="00292265" w:rsidP="00292265">
      <w:pPr>
        <w:spacing w:before="120" w:after="120"/>
        <w:ind w:left="1065"/>
        <w:contextualSpacing/>
        <w:jc w:val="both"/>
        <w:rPr>
          <w:rFonts w:ascii="Arial" w:hAnsi="Arial" w:cs="Arial"/>
        </w:rPr>
      </w:pPr>
    </w:p>
    <w:p w:rsidR="00292265" w:rsidRPr="0052166F" w:rsidRDefault="00292265" w:rsidP="005445AF">
      <w:pPr>
        <w:numPr>
          <w:ilvl w:val="0"/>
          <w:numId w:val="6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92265" w:rsidRPr="0052166F" w:rsidRDefault="00292265" w:rsidP="00292265">
      <w:pPr>
        <w:spacing w:before="120" w:after="120"/>
        <w:contextualSpacing/>
        <w:jc w:val="both"/>
        <w:rPr>
          <w:rFonts w:ascii="Arial" w:hAnsi="Arial" w:cs="Arial"/>
        </w:rPr>
      </w:pPr>
    </w:p>
    <w:p w:rsidR="00292265" w:rsidRPr="0052166F" w:rsidRDefault="00292265" w:rsidP="005445AF">
      <w:pPr>
        <w:numPr>
          <w:ilvl w:val="0"/>
          <w:numId w:val="6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292265" w:rsidRPr="0052166F" w:rsidRDefault="00292265" w:rsidP="00292265">
      <w:pPr>
        <w:spacing w:before="120" w:after="120"/>
        <w:ind w:left="1065"/>
        <w:contextualSpacing/>
        <w:jc w:val="both"/>
        <w:rPr>
          <w:rFonts w:ascii="Arial" w:hAnsi="Arial" w:cs="Arial"/>
        </w:rPr>
      </w:pPr>
    </w:p>
    <w:p w:rsidR="00292265" w:rsidRPr="0052166F" w:rsidRDefault="00292265" w:rsidP="005445AF">
      <w:pPr>
        <w:numPr>
          <w:ilvl w:val="0"/>
          <w:numId w:val="6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92265" w:rsidRPr="0052166F" w:rsidRDefault="00292265" w:rsidP="005445AF">
      <w:pPr>
        <w:pStyle w:val="Prrafodelista"/>
        <w:numPr>
          <w:ilvl w:val="1"/>
          <w:numId w:val="67"/>
        </w:numPr>
        <w:spacing w:before="120" w:after="120"/>
        <w:contextualSpacing/>
        <w:jc w:val="both"/>
        <w:rPr>
          <w:rFonts w:ascii="Arial" w:hAnsi="Arial" w:cs="Arial"/>
          <w:b/>
        </w:rPr>
      </w:pPr>
      <w:r w:rsidRPr="0052166F">
        <w:rPr>
          <w:rFonts w:ascii="Arial" w:hAnsi="Arial" w:cs="Arial"/>
          <w:b/>
        </w:rPr>
        <w:t xml:space="preserve">  Obligaciones: </w:t>
      </w: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8"/>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292265" w:rsidRPr="0052166F" w:rsidRDefault="00292265" w:rsidP="00292265">
      <w:pPr>
        <w:spacing w:before="120" w:after="120"/>
        <w:ind w:left="1701"/>
        <w:contextualSpacing/>
        <w:jc w:val="both"/>
        <w:rPr>
          <w:rFonts w:ascii="Arial" w:hAnsi="Arial" w:cs="Arial"/>
        </w:rPr>
      </w:pPr>
    </w:p>
    <w:p w:rsidR="00292265" w:rsidRPr="0052166F" w:rsidRDefault="00292265" w:rsidP="005445AF">
      <w:pPr>
        <w:numPr>
          <w:ilvl w:val="0"/>
          <w:numId w:val="58"/>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292265" w:rsidRPr="0052166F" w:rsidRDefault="00292265" w:rsidP="00292265">
      <w:pPr>
        <w:spacing w:before="120" w:after="120"/>
        <w:ind w:left="720"/>
        <w:contextualSpacing/>
        <w:jc w:val="both"/>
        <w:rPr>
          <w:rFonts w:ascii="Arial" w:hAnsi="Arial" w:cs="Arial"/>
        </w:rPr>
      </w:pPr>
      <w:r w:rsidRPr="0052166F">
        <w:rPr>
          <w:rFonts w:ascii="Arial" w:hAnsi="Arial" w:cs="Arial"/>
        </w:rPr>
        <w:tab/>
      </w: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5445AF">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292265" w:rsidRPr="0052166F" w:rsidRDefault="00292265" w:rsidP="00292265">
      <w:pPr>
        <w:spacing w:before="120" w:after="120"/>
        <w:ind w:left="720"/>
        <w:contextualSpacing/>
        <w:jc w:val="both"/>
        <w:rPr>
          <w:rFonts w:ascii="Arial" w:hAnsi="Arial" w:cs="Arial"/>
        </w:rPr>
      </w:pPr>
    </w:p>
    <w:p w:rsidR="00292265" w:rsidRPr="0052166F" w:rsidRDefault="00292265" w:rsidP="00292265">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292265" w:rsidRPr="0052166F" w:rsidRDefault="00292265" w:rsidP="00292265">
      <w:pPr>
        <w:spacing w:after="120"/>
        <w:jc w:val="both"/>
        <w:rPr>
          <w:rFonts w:ascii="Arial" w:hAnsi="Arial" w:cs="Arial"/>
        </w:rPr>
      </w:pPr>
      <w:r w:rsidRPr="0052166F">
        <w:rPr>
          <w:rFonts w:ascii="Arial" w:hAnsi="Arial" w:cs="Arial"/>
          <w:b/>
          <w:u w:val="single"/>
        </w:rPr>
        <w:t>DÉCIMA SEXTA.- (OBLIGACIONES DE LA ENTIDAD)</w:t>
      </w:r>
    </w:p>
    <w:p w:rsidR="00292265" w:rsidRPr="0052166F" w:rsidRDefault="00292265" w:rsidP="00292265">
      <w:pPr>
        <w:spacing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292265" w:rsidRPr="0052166F" w:rsidRDefault="00292265" w:rsidP="005445AF">
      <w:pPr>
        <w:pStyle w:val="Prrafodelista"/>
        <w:numPr>
          <w:ilvl w:val="0"/>
          <w:numId w:val="6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292265" w:rsidRPr="0052166F" w:rsidRDefault="00292265" w:rsidP="00292265">
      <w:pPr>
        <w:pStyle w:val="Prrafodelista"/>
        <w:spacing w:before="120" w:after="120"/>
        <w:ind w:left="1415"/>
        <w:jc w:val="both"/>
        <w:rPr>
          <w:rFonts w:ascii="Arial" w:hAnsi="Arial" w:cs="Arial"/>
        </w:rPr>
      </w:pPr>
    </w:p>
    <w:p w:rsidR="00292265" w:rsidRPr="0052166F" w:rsidRDefault="00292265" w:rsidP="005445AF">
      <w:pPr>
        <w:pStyle w:val="Prrafodelista"/>
        <w:numPr>
          <w:ilvl w:val="0"/>
          <w:numId w:val="6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292265" w:rsidRPr="0052166F" w:rsidRDefault="00292265" w:rsidP="00292265">
      <w:pPr>
        <w:spacing w:before="120" w:after="120"/>
        <w:jc w:val="both"/>
        <w:rPr>
          <w:rFonts w:ascii="Arial" w:hAnsi="Arial" w:cs="Arial"/>
          <w:u w:val="single"/>
        </w:rPr>
      </w:pPr>
      <w:r w:rsidRPr="0052166F">
        <w:rPr>
          <w:rFonts w:ascii="Arial" w:hAnsi="Arial" w:cs="Arial"/>
          <w:b/>
          <w:u w:val="single"/>
        </w:rPr>
        <w:t>DÉCIMA SÉPTIMA.- (FISCALIZACIÓN DEL SERVICIO)</w:t>
      </w:r>
    </w:p>
    <w:p w:rsidR="00292265" w:rsidRPr="0052166F" w:rsidRDefault="00292265" w:rsidP="00292265">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292265" w:rsidRPr="0052166F" w:rsidRDefault="00292265" w:rsidP="00292265">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292265" w:rsidRPr="0052166F" w:rsidRDefault="00292265" w:rsidP="00292265">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292265" w:rsidRPr="0052166F" w:rsidRDefault="00292265" w:rsidP="005445AF">
      <w:pPr>
        <w:widowControl w:val="0"/>
        <w:numPr>
          <w:ilvl w:val="0"/>
          <w:numId w:val="6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292265" w:rsidRPr="0052166F" w:rsidRDefault="00292265" w:rsidP="005445AF">
      <w:pPr>
        <w:widowControl w:val="0"/>
        <w:numPr>
          <w:ilvl w:val="0"/>
          <w:numId w:val="62"/>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292265" w:rsidRPr="0052166F" w:rsidRDefault="00292265" w:rsidP="005445AF">
      <w:pPr>
        <w:widowControl w:val="0"/>
        <w:numPr>
          <w:ilvl w:val="0"/>
          <w:numId w:val="6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292265" w:rsidRPr="0052166F" w:rsidRDefault="00292265" w:rsidP="00292265">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w:t>
      </w:r>
      <w:r w:rsidRPr="0052166F">
        <w:rPr>
          <w:rFonts w:ascii="Arial" w:hAnsi="Arial" w:cs="Arial"/>
        </w:rPr>
        <w:lastRenderedPageBreak/>
        <w:t xml:space="preserve">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292265" w:rsidRPr="0052166F" w:rsidRDefault="00292265" w:rsidP="00292265">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292265" w:rsidRPr="0052166F" w:rsidRDefault="00292265" w:rsidP="00292265">
      <w:pPr>
        <w:spacing w:before="120" w:after="120"/>
        <w:jc w:val="both"/>
        <w:rPr>
          <w:rFonts w:ascii="Arial" w:hAnsi="Arial" w:cs="Arial"/>
          <w:b/>
          <w:u w:val="single"/>
        </w:rPr>
      </w:pPr>
      <w:r w:rsidRPr="0052166F">
        <w:rPr>
          <w:rFonts w:ascii="Arial" w:hAnsi="Arial" w:cs="Arial"/>
          <w:b/>
          <w:u w:val="single"/>
        </w:rPr>
        <w:t>DÉCIMA OCTAVA.- (REPRESENTANTE DEL CONTRATISTA)</w:t>
      </w:r>
    </w:p>
    <w:p w:rsidR="00292265" w:rsidRPr="0052166F" w:rsidRDefault="00292265" w:rsidP="0029226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292265" w:rsidRPr="0052166F" w:rsidRDefault="00292265" w:rsidP="00292265">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292265" w:rsidRPr="0052166F" w:rsidRDefault="00292265" w:rsidP="00292265">
      <w:pPr>
        <w:spacing w:before="120" w:after="120"/>
        <w:jc w:val="both"/>
        <w:rPr>
          <w:rFonts w:ascii="Arial" w:hAnsi="Arial" w:cs="Arial"/>
          <w:b/>
          <w:u w:val="single"/>
        </w:rPr>
      </w:pPr>
      <w:r w:rsidRPr="0052166F">
        <w:rPr>
          <w:rFonts w:ascii="Arial" w:hAnsi="Arial" w:cs="Arial"/>
          <w:b/>
          <w:u w:val="single"/>
        </w:rPr>
        <w:t>DÉCIMA NOVENA.- (INTRANSFERIBILIDAD DEL CONTRATO)</w:t>
      </w:r>
    </w:p>
    <w:p w:rsidR="00292265" w:rsidRPr="0052166F" w:rsidRDefault="00292265" w:rsidP="0029226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292265" w:rsidRPr="0052166F" w:rsidRDefault="00292265" w:rsidP="00292265">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292265" w:rsidRPr="0052166F" w:rsidRDefault="00292265" w:rsidP="00292265">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92265" w:rsidRPr="0052166F" w:rsidRDefault="00292265" w:rsidP="00292265">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92265" w:rsidRPr="0052166F" w:rsidRDefault="00292265" w:rsidP="00292265">
      <w:pPr>
        <w:spacing w:before="120" w:after="120"/>
        <w:jc w:val="both"/>
        <w:rPr>
          <w:rFonts w:ascii="Arial" w:hAnsi="Arial" w:cs="Arial"/>
          <w:u w:val="single"/>
        </w:rPr>
      </w:pPr>
      <w:r w:rsidRPr="0052166F">
        <w:rPr>
          <w:rFonts w:ascii="Arial" w:hAnsi="Arial" w:cs="Arial"/>
          <w:b/>
          <w:u w:val="single"/>
        </w:rPr>
        <w:t>VIGÉSIMA.- (IMPUESTOS Y TRIBUTOS)</w:t>
      </w:r>
    </w:p>
    <w:p w:rsidR="00292265" w:rsidRPr="0052166F" w:rsidRDefault="00292265" w:rsidP="00292265">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92265" w:rsidRPr="0052166F" w:rsidRDefault="00292265" w:rsidP="00292265">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92265" w:rsidRPr="0052166F" w:rsidRDefault="00292265" w:rsidP="00292265">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292265" w:rsidRPr="0052166F" w:rsidRDefault="00292265" w:rsidP="0029226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92265" w:rsidRPr="0052166F" w:rsidRDefault="00292265" w:rsidP="00292265">
      <w:pPr>
        <w:shd w:val="clear" w:color="auto" w:fill="FFFFFF"/>
        <w:tabs>
          <w:tab w:val="left" w:pos="426"/>
        </w:tabs>
        <w:spacing w:before="120" w:after="120"/>
        <w:ind w:right="-6"/>
        <w:contextualSpacing/>
        <w:jc w:val="both"/>
        <w:rPr>
          <w:rFonts w:ascii="Arial" w:hAnsi="Arial" w:cs="Arial"/>
        </w:rPr>
      </w:pPr>
    </w:p>
    <w:p w:rsidR="00292265" w:rsidRPr="0052166F" w:rsidRDefault="00292265" w:rsidP="0029226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292265" w:rsidRPr="0052166F" w:rsidRDefault="00292265" w:rsidP="00292265">
      <w:pPr>
        <w:spacing w:before="120" w:after="120"/>
        <w:contextualSpacing/>
        <w:rPr>
          <w:rFonts w:ascii="Arial" w:hAnsi="Arial" w:cs="Arial"/>
        </w:rPr>
      </w:pPr>
    </w:p>
    <w:p w:rsidR="00292265" w:rsidRPr="0052166F" w:rsidRDefault="00292265" w:rsidP="0029226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292265" w:rsidRPr="0052166F" w:rsidRDefault="00292265" w:rsidP="00292265">
      <w:pPr>
        <w:shd w:val="clear" w:color="auto" w:fill="FFFFFF"/>
        <w:tabs>
          <w:tab w:val="left" w:pos="426"/>
        </w:tabs>
        <w:spacing w:before="120" w:after="120"/>
        <w:ind w:right="-6"/>
        <w:contextualSpacing/>
        <w:jc w:val="both"/>
        <w:rPr>
          <w:rFonts w:ascii="Arial" w:hAnsi="Arial" w:cs="Arial"/>
        </w:rPr>
      </w:pPr>
    </w:p>
    <w:p w:rsidR="00292265" w:rsidRPr="0052166F" w:rsidRDefault="00292265" w:rsidP="00292265">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292265" w:rsidRPr="0052166F" w:rsidRDefault="00292265" w:rsidP="005445AF">
      <w:pPr>
        <w:pStyle w:val="Prrafodelista"/>
        <w:numPr>
          <w:ilvl w:val="0"/>
          <w:numId w:val="6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292265" w:rsidRPr="0052166F" w:rsidRDefault="00292265" w:rsidP="00292265">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292265" w:rsidRPr="0052166F" w:rsidRDefault="00292265" w:rsidP="005445AF">
      <w:pPr>
        <w:pStyle w:val="Prrafodelista"/>
        <w:numPr>
          <w:ilvl w:val="0"/>
          <w:numId w:val="6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292265" w:rsidRPr="0052166F" w:rsidRDefault="00292265" w:rsidP="00292265">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292265" w:rsidRPr="0052166F" w:rsidRDefault="00292265" w:rsidP="00292265">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92265" w:rsidRPr="0052166F" w:rsidRDefault="00292265" w:rsidP="00292265">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92265" w:rsidRPr="0052166F" w:rsidRDefault="00292265" w:rsidP="00292265">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92265" w:rsidRPr="0052166F" w:rsidRDefault="00292265" w:rsidP="00292265">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92265" w:rsidRPr="0052166F" w:rsidRDefault="00292265" w:rsidP="00292265">
      <w:pPr>
        <w:spacing w:before="120" w:after="120"/>
        <w:ind w:left="567" w:hanging="567"/>
        <w:jc w:val="both"/>
        <w:rPr>
          <w:rFonts w:ascii="Arial" w:hAnsi="Arial" w:cs="Arial"/>
          <w:b/>
        </w:rPr>
      </w:pPr>
      <w:r w:rsidRPr="0052166F">
        <w:rPr>
          <w:rFonts w:ascii="Arial" w:hAnsi="Arial" w:cs="Arial"/>
          <w:b/>
        </w:rPr>
        <w:t>22.1   Condiciones de Validez:</w:t>
      </w:r>
    </w:p>
    <w:p w:rsidR="00292265" w:rsidRPr="0052166F" w:rsidRDefault="00292265" w:rsidP="00292265">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92265" w:rsidRPr="0052166F" w:rsidRDefault="00292265" w:rsidP="005445AF">
      <w:pPr>
        <w:numPr>
          <w:ilvl w:val="0"/>
          <w:numId w:val="5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292265" w:rsidRPr="0052166F" w:rsidRDefault="00292265" w:rsidP="005445AF">
      <w:pPr>
        <w:numPr>
          <w:ilvl w:val="0"/>
          <w:numId w:val="5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92265" w:rsidRPr="0052166F" w:rsidRDefault="00292265" w:rsidP="00292265">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292265" w:rsidRPr="0052166F" w:rsidRDefault="00292265" w:rsidP="005445AF">
      <w:pPr>
        <w:numPr>
          <w:ilvl w:val="0"/>
          <w:numId w:val="5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292265" w:rsidRPr="0052166F" w:rsidRDefault="00292265" w:rsidP="00292265">
      <w:pPr>
        <w:spacing w:before="120" w:after="120"/>
        <w:contextualSpacing/>
        <w:jc w:val="both"/>
        <w:rPr>
          <w:rFonts w:ascii="Arial" w:hAnsi="Arial" w:cs="Arial"/>
        </w:rPr>
      </w:pPr>
    </w:p>
    <w:p w:rsidR="00292265" w:rsidRPr="0052166F" w:rsidRDefault="00292265" w:rsidP="00292265">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292265" w:rsidRPr="0052166F" w:rsidRDefault="00292265" w:rsidP="00292265">
      <w:pPr>
        <w:spacing w:before="120" w:after="120"/>
        <w:ind w:left="567" w:hanging="567"/>
        <w:jc w:val="both"/>
        <w:rPr>
          <w:rFonts w:ascii="Arial" w:hAnsi="Arial" w:cs="Arial"/>
          <w:b/>
        </w:rPr>
      </w:pPr>
      <w:r w:rsidRPr="0052166F">
        <w:rPr>
          <w:rFonts w:ascii="Arial" w:hAnsi="Arial" w:cs="Arial"/>
          <w:b/>
        </w:rPr>
        <w:t>22.2   Cumplimiento ininterrumpido:</w:t>
      </w:r>
    </w:p>
    <w:p w:rsidR="00292265" w:rsidRPr="0052166F" w:rsidRDefault="00292265" w:rsidP="00292265">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292265" w:rsidRPr="0052166F" w:rsidRDefault="00292265" w:rsidP="00292265">
      <w:pPr>
        <w:spacing w:before="120" w:after="120"/>
        <w:ind w:left="567" w:hanging="567"/>
        <w:jc w:val="both"/>
        <w:rPr>
          <w:rFonts w:ascii="Arial" w:hAnsi="Arial" w:cs="Arial"/>
          <w:b/>
        </w:rPr>
      </w:pPr>
      <w:r w:rsidRPr="0052166F">
        <w:rPr>
          <w:rFonts w:ascii="Arial" w:hAnsi="Arial" w:cs="Arial"/>
          <w:b/>
        </w:rPr>
        <w:t>22.3   Prórrogas:</w:t>
      </w:r>
    </w:p>
    <w:p w:rsidR="00292265" w:rsidRPr="0052166F" w:rsidRDefault="00292265" w:rsidP="00292265">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92265" w:rsidRPr="0052166F" w:rsidRDefault="00292265" w:rsidP="00292265">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292265" w:rsidRPr="0052166F" w:rsidRDefault="00292265" w:rsidP="00292265">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292265" w:rsidRPr="0052166F" w:rsidRDefault="00292265" w:rsidP="00292265">
      <w:pPr>
        <w:spacing w:before="120" w:after="120"/>
        <w:jc w:val="both"/>
        <w:rPr>
          <w:rFonts w:ascii="Arial" w:hAnsi="Arial" w:cs="Arial"/>
          <w:u w:val="single"/>
        </w:rPr>
      </w:pPr>
      <w:r w:rsidRPr="0052166F">
        <w:rPr>
          <w:rFonts w:ascii="Arial" w:hAnsi="Arial" w:cs="Arial"/>
          <w:b/>
          <w:u w:val="single"/>
        </w:rPr>
        <w:t>VIGÉSIMA TERCERA.- (TERMINACIÓN DEL CONTRATO)</w:t>
      </w:r>
    </w:p>
    <w:p w:rsidR="00292265" w:rsidRPr="0052166F" w:rsidRDefault="00292265" w:rsidP="00292265">
      <w:pPr>
        <w:spacing w:before="120" w:after="120"/>
        <w:jc w:val="both"/>
        <w:rPr>
          <w:rFonts w:ascii="Arial" w:hAnsi="Arial" w:cs="Arial"/>
        </w:rPr>
      </w:pPr>
      <w:r w:rsidRPr="0052166F">
        <w:rPr>
          <w:rFonts w:ascii="Arial" w:hAnsi="Arial" w:cs="Arial"/>
        </w:rPr>
        <w:t>El presente Contrato concluirá por una de las siguientes causas:</w:t>
      </w:r>
    </w:p>
    <w:p w:rsidR="00292265" w:rsidRPr="0052166F" w:rsidRDefault="00292265" w:rsidP="00292265">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292265" w:rsidRPr="0052166F" w:rsidRDefault="00292265" w:rsidP="00292265">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292265" w:rsidRPr="0052166F" w:rsidRDefault="00292265" w:rsidP="00292265">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292265" w:rsidRPr="0052166F" w:rsidRDefault="00292265" w:rsidP="00292265">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292265" w:rsidRPr="0052166F" w:rsidRDefault="00292265" w:rsidP="00292265">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292265" w:rsidRPr="0052166F" w:rsidRDefault="00292265" w:rsidP="00292265">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292265" w:rsidRPr="0052166F" w:rsidRDefault="00292265" w:rsidP="005445AF">
      <w:pPr>
        <w:pStyle w:val="Prrafodelista"/>
        <w:numPr>
          <w:ilvl w:val="0"/>
          <w:numId w:val="60"/>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292265" w:rsidRPr="0052166F" w:rsidRDefault="00292265" w:rsidP="00292265">
      <w:pPr>
        <w:pStyle w:val="Prrafodelista"/>
        <w:spacing w:after="240"/>
        <w:ind w:left="1770"/>
        <w:jc w:val="both"/>
        <w:rPr>
          <w:rFonts w:ascii="Arial" w:hAnsi="Arial" w:cs="Arial"/>
        </w:rPr>
      </w:pPr>
    </w:p>
    <w:p w:rsidR="00292265" w:rsidRPr="0052166F" w:rsidRDefault="00292265" w:rsidP="005445AF">
      <w:pPr>
        <w:pStyle w:val="Prrafodelista"/>
        <w:numPr>
          <w:ilvl w:val="0"/>
          <w:numId w:val="60"/>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292265" w:rsidRPr="0052166F" w:rsidRDefault="00292265" w:rsidP="00292265">
      <w:pPr>
        <w:pStyle w:val="Prrafodelista"/>
        <w:spacing w:after="240"/>
        <w:ind w:left="1770"/>
        <w:jc w:val="both"/>
        <w:rPr>
          <w:rFonts w:ascii="Arial" w:hAnsi="Arial" w:cs="Arial"/>
        </w:rPr>
      </w:pPr>
    </w:p>
    <w:p w:rsidR="00292265" w:rsidRPr="0052166F" w:rsidRDefault="00292265" w:rsidP="005445AF">
      <w:pPr>
        <w:pStyle w:val="Prrafodelista"/>
        <w:numPr>
          <w:ilvl w:val="0"/>
          <w:numId w:val="60"/>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292265" w:rsidRPr="0052166F" w:rsidRDefault="00292265" w:rsidP="00292265">
      <w:pPr>
        <w:pStyle w:val="Prrafodelista"/>
        <w:spacing w:after="240"/>
        <w:ind w:left="1770"/>
        <w:jc w:val="both"/>
        <w:rPr>
          <w:rFonts w:ascii="Arial" w:hAnsi="Arial" w:cs="Arial"/>
        </w:rPr>
      </w:pPr>
    </w:p>
    <w:p w:rsidR="00292265" w:rsidRPr="0052166F" w:rsidRDefault="00292265" w:rsidP="005445AF">
      <w:pPr>
        <w:pStyle w:val="Prrafodelista"/>
        <w:numPr>
          <w:ilvl w:val="0"/>
          <w:numId w:val="60"/>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292265" w:rsidRPr="0052166F" w:rsidRDefault="00292265" w:rsidP="00292265">
      <w:pPr>
        <w:pStyle w:val="Prrafodelista"/>
        <w:spacing w:after="240"/>
        <w:ind w:left="1770"/>
        <w:jc w:val="both"/>
        <w:rPr>
          <w:rFonts w:ascii="Arial" w:hAnsi="Arial" w:cs="Arial"/>
        </w:rPr>
      </w:pPr>
    </w:p>
    <w:p w:rsidR="00292265" w:rsidRPr="0052166F" w:rsidRDefault="00292265" w:rsidP="005445AF">
      <w:pPr>
        <w:pStyle w:val="Prrafodelista"/>
        <w:numPr>
          <w:ilvl w:val="0"/>
          <w:numId w:val="60"/>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292265" w:rsidRPr="0052166F" w:rsidRDefault="00292265" w:rsidP="00292265">
      <w:pPr>
        <w:pStyle w:val="Prrafodelista"/>
        <w:spacing w:after="240"/>
        <w:ind w:left="1770"/>
        <w:jc w:val="both"/>
        <w:rPr>
          <w:rFonts w:ascii="Arial" w:hAnsi="Arial" w:cs="Arial"/>
        </w:rPr>
      </w:pPr>
    </w:p>
    <w:p w:rsidR="00292265" w:rsidRPr="0052166F" w:rsidRDefault="00292265" w:rsidP="005445AF">
      <w:pPr>
        <w:pStyle w:val="Prrafodelista"/>
        <w:numPr>
          <w:ilvl w:val="0"/>
          <w:numId w:val="60"/>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292265" w:rsidRPr="0052166F" w:rsidRDefault="00292265" w:rsidP="00292265">
      <w:pPr>
        <w:pStyle w:val="Prrafodelista"/>
        <w:spacing w:after="240"/>
        <w:ind w:left="1770"/>
        <w:jc w:val="both"/>
        <w:rPr>
          <w:rFonts w:ascii="Arial" w:hAnsi="Arial" w:cs="Arial"/>
        </w:rPr>
      </w:pPr>
    </w:p>
    <w:p w:rsidR="00292265" w:rsidRPr="0052166F" w:rsidRDefault="00292265" w:rsidP="005445AF">
      <w:pPr>
        <w:pStyle w:val="Prrafodelista"/>
        <w:numPr>
          <w:ilvl w:val="0"/>
          <w:numId w:val="60"/>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292265" w:rsidRPr="0052166F" w:rsidRDefault="00292265" w:rsidP="00292265">
      <w:pPr>
        <w:pStyle w:val="Prrafodelista"/>
        <w:spacing w:after="240"/>
        <w:rPr>
          <w:rFonts w:ascii="Arial" w:hAnsi="Arial" w:cs="Arial"/>
        </w:rPr>
      </w:pPr>
    </w:p>
    <w:p w:rsidR="00292265" w:rsidRPr="0052166F" w:rsidRDefault="00292265" w:rsidP="005445AF">
      <w:pPr>
        <w:pStyle w:val="Prrafodelista"/>
        <w:numPr>
          <w:ilvl w:val="0"/>
          <w:numId w:val="60"/>
        </w:numPr>
        <w:spacing w:after="240"/>
        <w:contextualSpacing/>
        <w:jc w:val="both"/>
        <w:rPr>
          <w:rFonts w:ascii="Arial" w:hAnsi="Arial" w:cs="Arial"/>
        </w:rPr>
      </w:pPr>
      <w:r w:rsidRPr="0052166F">
        <w:rPr>
          <w:rFonts w:ascii="Arial" w:hAnsi="Arial" w:cs="Arial"/>
        </w:rPr>
        <w:t>Por fuerza mayor o caso fortuito.</w:t>
      </w:r>
    </w:p>
    <w:p w:rsidR="00292265" w:rsidRPr="0052166F" w:rsidRDefault="00292265" w:rsidP="00292265">
      <w:pPr>
        <w:pStyle w:val="Prrafodelista"/>
        <w:spacing w:after="240"/>
        <w:ind w:left="1770"/>
        <w:jc w:val="both"/>
        <w:rPr>
          <w:rFonts w:ascii="Arial" w:hAnsi="Arial" w:cs="Arial"/>
        </w:rPr>
      </w:pPr>
    </w:p>
    <w:p w:rsidR="00292265" w:rsidRPr="0052166F" w:rsidRDefault="00292265" w:rsidP="005445AF">
      <w:pPr>
        <w:pStyle w:val="Prrafodelista"/>
        <w:numPr>
          <w:ilvl w:val="0"/>
          <w:numId w:val="60"/>
        </w:numPr>
        <w:spacing w:after="240"/>
        <w:contextualSpacing/>
        <w:jc w:val="both"/>
        <w:rPr>
          <w:rFonts w:ascii="Arial" w:hAnsi="Arial" w:cs="Arial"/>
        </w:rPr>
      </w:pPr>
      <w:r w:rsidRPr="0052166F">
        <w:rPr>
          <w:rFonts w:ascii="Arial" w:hAnsi="Arial" w:cs="Arial"/>
        </w:rPr>
        <w:t>Por incumplimiento a la cláusula (anticorrupción).</w:t>
      </w:r>
    </w:p>
    <w:p w:rsidR="00292265" w:rsidRPr="0052166F" w:rsidRDefault="00292265" w:rsidP="00292265">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292265" w:rsidRPr="0052166F" w:rsidRDefault="00292265" w:rsidP="00292265">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292265" w:rsidRPr="0052166F" w:rsidRDefault="00292265" w:rsidP="005445AF">
      <w:pPr>
        <w:pStyle w:val="Prrafodelista"/>
        <w:numPr>
          <w:ilvl w:val="0"/>
          <w:numId w:val="6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292265" w:rsidRPr="0052166F" w:rsidRDefault="00292265" w:rsidP="00292265">
      <w:pPr>
        <w:pStyle w:val="Prrafodelista"/>
        <w:spacing w:before="120" w:after="120"/>
        <w:ind w:left="1776"/>
        <w:jc w:val="both"/>
        <w:rPr>
          <w:rFonts w:ascii="Arial" w:hAnsi="Arial" w:cs="Arial"/>
        </w:rPr>
      </w:pPr>
    </w:p>
    <w:p w:rsidR="00292265" w:rsidRPr="0052166F" w:rsidRDefault="00292265" w:rsidP="005445AF">
      <w:pPr>
        <w:pStyle w:val="Prrafodelista"/>
        <w:numPr>
          <w:ilvl w:val="0"/>
          <w:numId w:val="6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292265" w:rsidRPr="0052166F" w:rsidRDefault="00292265" w:rsidP="00292265">
      <w:pPr>
        <w:pStyle w:val="Prrafodelista"/>
        <w:spacing w:before="120" w:after="120"/>
        <w:rPr>
          <w:rFonts w:ascii="Arial" w:hAnsi="Arial" w:cs="Arial"/>
        </w:rPr>
      </w:pPr>
    </w:p>
    <w:p w:rsidR="00292265" w:rsidRPr="0052166F" w:rsidRDefault="00292265" w:rsidP="005445AF">
      <w:pPr>
        <w:pStyle w:val="Prrafodelista"/>
        <w:numPr>
          <w:ilvl w:val="0"/>
          <w:numId w:val="6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292265" w:rsidRPr="0052166F" w:rsidRDefault="00292265" w:rsidP="00292265">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292265" w:rsidRPr="0052166F" w:rsidRDefault="00292265" w:rsidP="00292265">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292265" w:rsidRPr="0052166F" w:rsidRDefault="00292265" w:rsidP="00292265">
      <w:pPr>
        <w:spacing w:before="120" w:after="120"/>
        <w:ind w:left="1413" w:hanging="705"/>
        <w:jc w:val="both"/>
        <w:rPr>
          <w:rFonts w:ascii="Arial" w:hAnsi="Arial" w:cs="Arial"/>
        </w:rPr>
      </w:pPr>
      <w:r w:rsidRPr="0052166F">
        <w:rPr>
          <w:rFonts w:ascii="Arial" w:hAnsi="Arial" w:cs="Arial"/>
          <w:b/>
        </w:rPr>
        <w:t>23.2.5. Reglas aplicables a la Resolución:</w:t>
      </w:r>
    </w:p>
    <w:p w:rsidR="00292265" w:rsidRPr="0052166F" w:rsidRDefault="00292265" w:rsidP="00292265">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292265" w:rsidRPr="0052166F" w:rsidRDefault="00292265" w:rsidP="00292265">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92265" w:rsidRPr="0052166F" w:rsidRDefault="00292265" w:rsidP="00292265">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w:t>
      </w:r>
      <w:r w:rsidRPr="0052166F">
        <w:rPr>
          <w:rFonts w:ascii="Arial" w:hAnsi="Arial" w:cs="Arial"/>
        </w:rPr>
        <w:lastRenderedPageBreak/>
        <w:t xml:space="preserve">afectada notificará mediante carta notariada a la otra Parte, que la resolución del Contrato se ha hecho efectivo. </w:t>
      </w:r>
    </w:p>
    <w:p w:rsidR="00292265" w:rsidRPr="0052166F" w:rsidRDefault="00292265" w:rsidP="00292265">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292265" w:rsidRPr="0052166F" w:rsidRDefault="00292265" w:rsidP="00292265">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292265" w:rsidRPr="0052166F" w:rsidRDefault="00292265" w:rsidP="00292265">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292265" w:rsidRPr="0052166F" w:rsidRDefault="00292265" w:rsidP="00292265">
      <w:pPr>
        <w:spacing w:before="120" w:after="120"/>
        <w:jc w:val="both"/>
        <w:rPr>
          <w:rFonts w:ascii="Arial" w:hAnsi="Arial" w:cs="Arial"/>
          <w:b/>
          <w:u w:val="single"/>
        </w:rPr>
      </w:pPr>
      <w:r w:rsidRPr="0052166F">
        <w:rPr>
          <w:rFonts w:ascii="Arial" w:hAnsi="Arial" w:cs="Arial"/>
          <w:b/>
          <w:u w:val="single"/>
        </w:rPr>
        <w:t>VIGÉSIMA CUARTA.- (CIERRE DE CONTRATO)</w:t>
      </w:r>
    </w:p>
    <w:p w:rsidR="00292265" w:rsidRPr="0052166F" w:rsidRDefault="00292265" w:rsidP="00292265">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292265" w:rsidRPr="0052166F" w:rsidRDefault="00292265" w:rsidP="00292265">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92265" w:rsidRPr="0052166F" w:rsidRDefault="00292265" w:rsidP="00292265">
      <w:pPr>
        <w:spacing w:before="120" w:after="120"/>
        <w:jc w:val="both"/>
        <w:rPr>
          <w:rFonts w:ascii="Arial" w:hAnsi="Arial" w:cs="Arial"/>
          <w:u w:val="single"/>
        </w:rPr>
      </w:pPr>
      <w:r w:rsidRPr="0052166F">
        <w:rPr>
          <w:rFonts w:ascii="Arial" w:hAnsi="Arial" w:cs="Arial"/>
          <w:b/>
          <w:u w:val="single"/>
        </w:rPr>
        <w:t>VIGÉSIMA QUINTA.- (SOLUCIÓN DE CONTROVERSIAS)</w:t>
      </w:r>
    </w:p>
    <w:p w:rsidR="00292265" w:rsidRPr="0052166F" w:rsidRDefault="00292265" w:rsidP="00292265">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92265" w:rsidRPr="0052166F" w:rsidRDefault="00292265" w:rsidP="00292265">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292265" w:rsidRPr="0052166F" w:rsidRDefault="00292265" w:rsidP="00292265">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92265" w:rsidRPr="0052166F" w:rsidRDefault="00292265" w:rsidP="00292265">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92265" w:rsidRDefault="00292265" w:rsidP="00292265">
      <w:pPr>
        <w:spacing w:after="120"/>
        <w:jc w:val="both"/>
        <w:rPr>
          <w:rFonts w:ascii="Arial" w:hAnsi="Arial" w:cs="Arial"/>
          <w:b/>
          <w:i/>
          <w:u w:val="single"/>
        </w:rPr>
      </w:pPr>
      <w:r>
        <w:rPr>
          <w:rFonts w:ascii="Arial" w:hAnsi="Arial" w:cs="Arial"/>
          <w:b/>
          <w:i/>
          <w:u w:val="single"/>
        </w:rPr>
        <w:t>INCLUIR LA SIGUIENTE CLÁUSULA EN CASO DE QUE CORRESPONDA:</w:t>
      </w:r>
    </w:p>
    <w:p w:rsidR="00292265" w:rsidRPr="00243183" w:rsidRDefault="00292265" w:rsidP="00292265">
      <w:pPr>
        <w:spacing w:after="120"/>
        <w:jc w:val="both"/>
        <w:rPr>
          <w:rFonts w:ascii="Arial" w:hAnsi="Arial" w:cs="Arial"/>
          <w:b/>
          <w:i/>
          <w:u w:val="single"/>
        </w:rPr>
      </w:pPr>
      <w:r w:rsidRPr="00243183">
        <w:rPr>
          <w:rFonts w:ascii="Arial" w:hAnsi="Arial" w:cs="Arial"/>
          <w:b/>
          <w:i/>
          <w:u w:val="single"/>
        </w:rPr>
        <w:t>(PROTOCOLIZACIÓN DEL CONTRATO)</w:t>
      </w:r>
    </w:p>
    <w:p w:rsidR="00292265" w:rsidRPr="00243183" w:rsidRDefault="00292265" w:rsidP="00292265">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292265" w:rsidRPr="00243183" w:rsidRDefault="00292265" w:rsidP="00292265">
      <w:pPr>
        <w:spacing w:after="120"/>
        <w:jc w:val="both"/>
        <w:rPr>
          <w:rFonts w:ascii="Arial" w:hAnsi="Arial" w:cs="Arial"/>
          <w:i/>
        </w:rPr>
      </w:pPr>
      <w:r w:rsidRPr="00243183">
        <w:rPr>
          <w:rFonts w:ascii="Arial" w:hAnsi="Arial" w:cs="Arial"/>
          <w:i/>
        </w:rPr>
        <w:t>Esta protocolización contendrá los siguientes documentos:</w:t>
      </w:r>
    </w:p>
    <w:p w:rsidR="00292265" w:rsidRPr="00243183" w:rsidRDefault="00292265" w:rsidP="00292265">
      <w:pPr>
        <w:spacing w:after="120"/>
        <w:jc w:val="both"/>
        <w:rPr>
          <w:rFonts w:ascii="Arial" w:hAnsi="Arial" w:cs="Arial"/>
          <w:i/>
        </w:rPr>
      </w:pPr>
      <w:r w:rsidRPr="00243183">
        <w:rPr>
          <w:rFonts w:ascii="Arial" w:hAnsi="Arial" w:cs="Arial"/>
          <w:i/>
        </w:rPr>
        <w:t>Originales o fotocopias legalizadas de:</w:t>
      </w:r>
    </w:p>
    <w:p w:rsidR="00292265" w:rsidRPr="00243183" w:rsidRDefault="00292265" w:rsidP="005445AF">
      <w:pPr>
        <w:numPr>
          <w:ilvl w:val="0"/>
          <w:numId w:val="6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292265" w:rsidRPr="00243183" w:rsidRDefault="00292265" w:rsidP="005445AF">
      <w:pPr>
        <w:numPr>
          <w:ilvl w:val="0"/>
          <w:numId w:val="68"/>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292265" w:rsidRPr="00243183" w:rsidRDefault="00292265" w:rsidP="005445AF">
      <w:pPr>
        <w:numPr>
          <w:ilvl w:val="0"/>
          <w:numId w:val="68"/>
        </w:numPr>
        <w:ind w:left="1134" w:hanging="283"/>
        <w:jc w:val="both"/>
        <w:rPr>
          <w:rFonts w:ascii="Arial" w:hAnsi="Arial" w:cs="Arial"/>
          <w:i/>
        </w:rPr>
      </w:pPr>
      <w:r w:rsidRPr="00243183">
        <w:rPr>
          <w:rFonts w:ascii="Arial" w:hAnsi="Arial" w:cs="Arial"/>
          <w:i/>
        </w:rPr>
        <w:t>Minuta del Contrato</w:t>
      </w:r>
    </w:p>
    <w:p w:rsidR="00292265" w:rsidRPr="00243183" w:rsidRDefault="00292265" w:rsidP="00292265">
      <w:pPr>
        <w:jc w:val="both"/>
        <w:rPr>
          <w:rFonts w:ascii="Arial" w:hAnsi="Arial" w:cs="Arial"/>
          <w:i/>
        </w:rPr>
      </w:pPr>
      <w:r w:rsidRPr="00243183">
        <w:rPr>
          <w:rFonts w:ascii="Arial" w:hAnsi="Arial" w:cs="Arial"/>
          <w:i/>
        </w:rPr>
        <w:t>Fotocopias simples de:</w:t>
      </w:r>
    </w:p>
    <w:p w:rsidR="00292265" w:rsidRPr="00243183" w:rsidRDefault="00292265" w:rsidP="005445AF">
      <w:pPr>
        <w:numPr>
          <w:ilvl w:val="0"/>
          <w:numId w:val="68"/>
        </w:numPr>
        <w:ind w:left="1134" w:hanging="283"/>
        <w:jc w:val="both"/>
        <w:rPr>
          <w:rFonts w:ascii="Arial" w:hAnsi="Arial" w:cs="Arial"/>
          <w:i/>
        </w:rPr>
      </w:pPr>
      <w:r w:rsidRPr="00243183">
        <w:rPr>
          <w:rFonts w:ascii="Arial" w:hAnsi="Arial" w:cs="Arial"/>
          <w:i/>
        </w:rPr>
        <w:t>Cédula de identidad del representante legal.  </w:t>
      </w:r>
    </w:p>
    <w:p w:rsidR="00292265" w:rsidRPr="00243183" w:rsidRDefault="00292265" w:rsidP="005445AF">
      <w:pPr>
        <w:numPr>
          <w:ilvl w:val="0"/>
          <w:numId w:val="68"/>
        </w:numPr>
        <w:ind w:left="1134" w:hanging="283"/>
        <w:jc w:val="both"/>
        <w:rPr>
          <w:rFonts w:ascii="Arial" w:hAnsi="Arial" w:cs="Arial"/>
          <w:i/>
        </w:rPr>
      </w:pPr>
      <w:r w:rsidRPr="00243183">
        <w:rPr>
          <w:rFonts w:ascii="Arial" w:hAnsi="Arial" w:cs="Arial"/>
          <w:i/>
        </w:rPr>
        <w:lastRenderedPageBreak/>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292265" w:rsidRPr="00243183" w:rsidRDefault="00292265" w:rsidP="005445AF">
      <w:pPr>
        <w:numPr>
          <w:ilvl w:val="0"/>
          <w:numId w:val="68"/>
        </w:numPr>
        <w:spacing w:after="120"/>
        <w:ind w:left="1134" w:hanging="283"/>
        <w:jc w:val="both"/>
        <w:rPr>
          <w:rFonts w:ascii="Arial" w:hAnsi="Arial" w:cs="Arial"/>
          <w:i/>
        </w:rPr>
      </w:pPr>
      <w:r w:rsidRPr="00243183">
        <w:rPr>
          <w:rFonts w:ascii="Arial" w:hAnsi="Arial" w:cs="Arial"/>
          <w:i/>
        </w:rPr>
        <w:t xml:space="preserve">Garantía de cumplimiento de contrato </w:t>
      </w:r>
    </w:p>
    <w:p w:rsidR="00292265" w:rsidRPr="00243183" w:rsidRDefault="00292265" w:rsidP="00292265">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292265" w:rsidRPr="0052166F" w:rsidRDefault="00292265" w:rsidP="00292265">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292265" w:rsidRPr="0052166F" w:rsidRDefault="00292265" w:rsidP="00292265">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292265" w:rsidRPr="0052166F" w:rsidRDefault="00292265" w:rsidP="00292265">
      <w:pPr>
        <w:spacing w:before="120" w:after="120"/>
        <w:jc w:val="both"/>
        <w:rPr>
          <w:rFonts w:ascii="Arial" w:hAnsi="Arial" w:cs="Arial"/>
          <w:u w:val="single"/>
        </w:rPr>
      </w:pPr>
      <w:r w:rsidRPr="0052166F">
        <w:rPr>
          <w:rFonts w:ascii="Arial" w:hAnsi="Arial" w:cs="Arial"/>
          <w:b/>
          <w:u w:val="single"/>
        </w:rPr>
        <w:t>VIGÉSIMA OCTAVA.- (CONFORMIDAD)</w:t>
      </w:r>
    </w:p>
    <w:p w:rsidR="00292265" w:rsidRPr="0052166F" w:rsidRDefault="00292265" w:rsidP="00292265">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292265" w:rsidRPr="0052166F" w:rsidRDefault="00292265" w:rsidP="00292265">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292265" w:rsidRPr="0052166F" w:rsidRDefault="00292265" w:rsidP="00292265">
      <w:pPr>
        <w:spacing w:before="120" w:after="120"/>
        <w:jc w:val="both"/>
        <w:rPr>
          <w:rFonts w:ascii="Arial" w:hAnsi="Arial" w:cs="Arial"/>
        </w:rPr>
      </w:pPr>
    </w:p>
    <w:p w:rsidR="00292265" w:rsidRPr="0052166F" w:rsidRDefault="00292265" w:rsidP="00292265">
      <w:pPr>
        <w:spacing w:before="120" w:after="120"/>
        <w:jc w:val="both"/>
        <w:rPr>
          <w:rFonts w:ascii="Arial" w:hAnsi="Arial" w:cs="Arial"/>
        </w:rPr>
      </w:pPr>
    </w:p>
    <w:p w:rsidR="00292265" w:rsidRPr="0052166F" w:rsidRDefault="00292265" w:rsidP="00292265">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292265" w:rsidRPr="0052166F" w:rsidTr="00E644CB">
        <w:tc>
          <w:tcPr>
            <w:tcW w:w="4914" w:type="dxa"/>
          </w:tcPr>
          <w:p w:rsidR="00292265" w:rsidRPr="0052166F" w:rsidRDefault="00292265" w:rsidP="00E644CB">
            <w:pPr>
              <w:jc w:val="both"/>
              <w:rPr>
                <w:rFonts w:ascii="Arial" w:hAnsi="Arial" w:cs="Arial"/>
                <w:lang w:val="es-BO"/>
              </w:rPr>
            </w:pPr>
            <w:r w:rsidRPr="0052166F">
              <w:rPr>
                <w:rFonts w:ascii="Arial" w:hAnsi="Arial" w:cs="Arial"/>
                <w:lang w:val="es-BO"/>
              </w:rPr>
              <w:t xml:space="preserve">         Lic. __________________</w:t>
            </w:r>
          </w:p>
        </w:tc>
        <w:tc>
          <w:tcPr>
            <w:tcW w:w="4914" w:type="dxa"/>
          </w:tcPr>
          <w:p w:rsidR="00292265" w:rsidRPr="0052166F" w:rsidRDefault="00292265" w:rsidP="00E644CB">
            <w:pPr>
              <w:jc w:val="both"/>
              <w:rPr>
                <w:rFonts w:ascii="Arial" w:hAnsi="Arial" w:cs="Arial"/>
                <w:lang w:val="es-BO"/>
              </w:rPr>
            </w:pPr>
            <w:r w:rsidRPr="0052166F">
              <w:rPr>
                <w:rFonts w:ascii="Arial" w:hAnsi="Arial" w:cs="Arial"/>
                <w:lang w:val="es-BO"/>
              </w:rPr>
              <w:t xml:space="preserve">          Sr. ________________________</w:t>
            </w:r>
          </w:p>
        </w:tc>
      </w:tr>
      <w:tr w:rsidR="00292265" w:rsidRPr="0052166F" w:rsidTr="00E644CB">
        <w:tc>
          <w:tcPr>
            <w:tcW w:w="4914" w:type="dxa"/>
          </w:tcPr>
          <w:p w:rsidR="00292265" w:rsidRPr="0052166F" w:rsidRDefault="00292265" w:rsidP="00E644CB">
            <w:pPr>
              <w:jc w:val="both"/>
              <w:rPr>
                <w:rFonts w:ascii="Arial" w:hAnsi="Arial" w:cs="Arial"/>
                <w:i/>
                <w:lang w:val="es-BO"/>
              </w:rPr>
            </w:pPr>
            <w:r w:rsidRPr="0052166F">
              <w:rPr>
                <w:rFonts w:ascii="Arial" w:hAnsi="Arial" w:cs="Arial"/>
                <w:i/>
                <w:lang w:val="es-BO"/>
              </w:rPr>
              <w:t xml:space="preserve">                       cargo</w:t>
            </w:r>
          </w:p>
          <w:p w:rsidR="00292265" w:rsidRDefault="00292265" w:rsidP="00E644CB">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292265" w:rsidRPr="0052166F" w:rsidRDefault="00292265" w:rsidP="00E644CB">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292265" w:rsidRPr="0052166F" w:rsidRDefault="00292265" w:rsidP="00E644CB">
            <w:pPr>
              <w:jc w:val="both"/>
              <w:rPr>
                <w:rFonts w:ascii="Arial" w:hAnsi="Arial" w:cs="Arial"/>
                <w:i/>
                <w:lang w:val="es-BO"/>
              </w:rPr>
            </w:pPr>
            <w:r w:rsidRPr="0052166F">
              <w:rPr>
                <w:rFonts w:ascii="Arial" w:hAnsi="Arial" w:cs="Arial"/>
                <w:i/>
                <w:lang w:val="es-BO"/>
              </w:rPr>
              <w:t xml:space="preserve">                         nombre empresa</w:t>
            </w:r>
          </w:p>
          <w:p w:rsidR="00292265" w:rsidRPr="0052166F" w:rsidRDefault="00292265" w:rsidP="00E644CB">
            <w:pPr>
              <w:jc w:val="both"/>
              <w:rPr>
                <w:rFonts w:ascii="Arial" w:hAnsi="Arial" w:cs="Arial"/>
                <w:b/>
                <w:lang w:val="es-BO"/>
              </w:rPr>
            </w:pPr>
            <w:r w:rsidRPr="0052166F">
              <w:rPr>
                <w:rFonts w:ascii="Arial" w:hAnsi="Arial" w:cs="Arial"/>
                <w:b/>
                <w:lang w:val="es-BO"/>
              </w:rPr>
              <w:t xml:space="preserve">                            PROVEEDOR</w:t>
            </w:r>
          </w:p>
        </w:tc>
      </w:tr>
    </w:tbl>
    <w:p w:rsidR="00292265" w:rsidRPr="0052166F" w:rsidRDefault="00292265" w:rsidP="00292265">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D1E" w:rsidRDefault="007C0D1E">
      <w:r>
        <w:separator/>
      </w:r>
    </w:p>
  </w:endnote>
  <w:endnote w:type="continuationSeparator" w:id="0">
    <w:p w:rsidR="007C0D1E" w:rsidRDefault="007C0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5C5" w:rsidRDefault="004C55C5">
    <w:pPr>
      <w:pStyle w:val="Piedepgina"/>
      <w:jc w:val="right"/>
    </w:pPr>
    <w:r>
      <w:fldChar w:fldCharType="begin"/>
    </w:r>
    <w:r>
      <w:instrText xml:space="preserve"> PAGE   \* MERGEFORMAT </w:instrText>
    </w:r>
    <w:r>
      <w:fldChar w:fldCharType="separate"/>
    </w:r>
    <w:r w:rsidR="00BF5811">
      <w:rPr>
        <w:noProof/>
      </w:rPr>
      <w:t>60</w:t>
    </w:r>
    <w:r>
      <w:fldChar w:fldCharType="end"/>
    </w:r>
  </w:p>
  <w:p w:rsidR="004C55C5" w:rsidRDefault="004C55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D1E" w:rsidRDefault="007C0D1E">
      <w:r>
        <w:separator/>
      </w:r>
    </w:p>
  </w:footnote>
  <w:footnote w:type="continuationSeparator" w:id="0">
    <w:p w:rsidR="007C0D1E" w:rsidRDefault="007C0D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C65C82"/>
    <w:multiLevelType w:val="hybridMultilevel"/>
    <w:tmpl w:val="4334B7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DEA731D"/>
    <w:multiLevelType w:val="hybridMultilevel"/>
    <w:tmpl w:val="BE3A4B5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88789B"/>
    <w:multiLevelType w:val="hybridMultilevel"/>
    <w:tmpl w:val="D1763C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7">
    <w:nsid w:val="187F7F8D"/>
    <w:multiLevelType w:val="hybridMultilevel"/>
    <w:tmpl w:val="8B6E76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9549DE"/>
    <w:multiLevelType w:val="hybridMultilevel"/>
    <w:tmpl w:val="B112B3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D52735"/>
    <w:multiLevelType w:val="hybridMultilevel"/>
    <w:tmpl w:val="AF3ADA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7C7D84"/>
    <w:multiLevelType w:val="hybridMultilevel"/>
    <w:tmpl w:val="D1763C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8C92847"/>
    <w:multiLevelType w:val="hybridMultilevel"/>
    <w:tmpl w:val="8B6E76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941121"/>
    <w:multiLevelType w:val="hybridMultilevel"/>
    <w:tmpl w:val="664863D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AC5A37"/>
    <w:multiLevelType w:val="hybridMultilevel"/>
    <w:tmpl w:val="B568E1A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41D60C1"/>
    <w:multiLevelType w:val="hybridMultilevel"/>
    <w:tmpl w:val="ED8C987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9185B47"/>
    <w:multiLevelType w:val="hybridMultilevel"/>
    <w:tmpl w:val="604EFAB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2711235"/>
    <w:multiLevelType w:val="hybridMultilevel"/>
    <w:tmpl w:val="3A5AFFD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3A516F1"/>
    <w:multiLevelType w:val="hybridMultilevel"/>
    <w:tmpl w:val="4B5426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5ED29FB"/>
    <w:multiLevelType w:val="hybridMultilevel"/>
    <w:tmpl w:val="B568E1A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4325F6"/>
    <w:multiLevelType w:val="hybridMultilevel"/>
    <w:tmpl w:val="BE3A4B5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A41FD4"/>
    <w:multiLevelType w:val="hybridMultilevel"/>
    <w:tmpl w:val="ED8C987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7">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8">
    <w:nsid w:val="67223FCC"/>
    <w:multiLevelType w:val="hybridMultilevel"/>
    <w:tmpl w:val="8E6C6C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A2D7C00"/>
    <w:multiLevelType w:val="hybridMultilevel"/>
    <w:tmpl w:val="F9083D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F2AA0"/>
    <w:multiLevelType w:val="hybridMultilevel"/>
    <w:tmpl w:val="664863D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0AD6250"/>
    <w:multiLevelType w:val="hybridMultilevel"/>
    <w:tmpl w:val="4B5426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9"/>
  </w:num>
  <w:num w:numId="2">
    <w:abstractNumId w:val="25"/>
  </w:num>
  <w:num w:numId="3">
    <w:abstractNumId w:val="53"/>
  </w:num>
  <w:num w:numId="4">
    <w:abstractNumId w:val="14"/>
  </w:num>
  <w:num w:numId="5">
    <w:abstractNumId w:val="33"/>
  </w:num>
  <w:num w:numId="6">
    <w:abstractNumId w:val="34"/>
  </w:num>
  <w:num w:numId="7">
    <w:abstractNumId w:val="0"/>
  </w:num>
  <w:num w:numId="8">
    <w:abstractNumId w:val="61"/>
  </w:num>
  <w:num w:numId="9">
    <w:abstractNumId w:val="28"/>
  </w:num>
  <w:num w:numId="10">
    <w:abstractNumId w:val="13"/>
  </w:num>
  <w:num w:numId="11">
    <w:abstractNumId w:val="10"/>
  </w:num>
  <w:num w:numId="12">
    <w:abstractNumId w:val="15"/>
  </w:num>
  <w:num w:numId="13">
    <w:abstractNumId w:val="44"/>
  </w:num>
  <w:num w:numId="14">
    <w:abstractNumId w:val="42"/>
  </w:num>
  <w:num w:numId="15">
    <w:abstractNumId w:val="47"/>
  </w:num>
  <w:num w:numId="16">
    <w:abstractNumId w:val="22"/>
  </w:num>
  <w:num w:numId="17">
    <w:abstractNumId w:val="3"/>
  </w:num>
  <w:num w:numId="18">
    <w:abstractNumId w:val="56"/>
  </w:num>
  <w:num w:numId="19">
    <w:abstractNumId w:val="31"/>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3"/>
  </w:num>
  <w:num w:numId="24">
    <w:abstractNumId w:val="49"/>
  </w:num>
  <w:num w:numId="25">
    <w:abstractNumId w:val="39"/>
  </w:num>
  <w:num w:numId="26">
    <w:abstractNumId w:val="32"/>
  </w:num>
  <w:num w:numId="27">
    <w:abstractNumId w:val="43"/>
  </w:num>
  <w:num w:numId="28">
    <w:abstractNumId w:val="5"/>
  </w:num>
  <w:num w:numId="29">
    <w:abstractNumId w:val="66"/>
  </w:num>
  <w:num w:numId="30">
    <w:abstractNumId w:val="8"/>
  </w:num>
  <w:num w:numId="31">
    <w:abstractNumId w:val="57"/>
  </w:num>
  <w:num w:numId="32">
    <w:abstractNumId w:val="2"/>
  </w:num>
  <w:num w:numId="33">
    <w:abstractNumId w:val="48"/>
  </w:num>
  <w:num w:numId="34">
    <w:abstractNumId w:val="52"/>
  </w:num>
  <w:num w:numId="35">
    <w:abstractNumId w:val="36"/>
  </w:num>
  <w:num w:numId="36">
    <w:abstractNumId w:val="54"/>
  </w:num>
  <w:num w:numId="37">
    <w:abstractNumId w:val="17"/>
  </w:num>
  <w:num w:numId="38">
    <w:abstractNumId w:val="12"/>
  </w:num>
  <w:num w:numId="39">
    <w:abstractNumId w:val="63"/>
  </w:num>
  <w:num w:numId="40">
    <w:abstractNumId w:val="59"/>
  </w:num>
  <w:num w:numId="41">
    <w:abstractNumId w:val="45"/>
  </w:num>
  <w:num w:numId="42">
    <w:abstractNumId w:val="26"/>
  </w:num>
  <w:num w:numId="43">
    <w:abstractNumId w:val="1"/>
  </w:num>
  <w:num w:numId="44">
    <w:abstractNumId w:val="18"/>
  </w:num>
  <w:num w:numId="45">
    <w:abstractNumId w:val="64"/>
  </w:num>
  <w:num w:numId="46">
    <w:abstractNumId w:val="58"/>
  </w:num>
  <w:num w:numId="47">
    <w:abstractNumId w:val="40"/>
  </w:num>
  <w:num w:numId="48">
    <w:abstractNumId w:val="37"/>
  </w:num>
  <w:num w:numId="49">
    <w:abstractNumId w:val="11"/>
  </w:num>
  <w:num w:numId="50">
    <w:abstractNumId w:val="62"/>
  </w:num>
  <w:num w:numId="51">
    <w:abstractNumId w:val="38"/>
  </w:num>
  <w:num w:numId="52">
    <w:abstractNumId w:val="35"/>
  </w:num>
  <w:num w:numId="53">
    <w:abstractNumId w:val="30"/>
  </w:num>
  <w:num w:numId="54">
    <w:abstractNumId w:val="46"/>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num>
  <w:num w:numId="57">
    <w:abstractNumId w:val="50"/>
  </w:num>
  <w:num w:numId="58">
    <w:abstractNumId w:val="55"/>
  </w:num>
  <w:num w:numId="59">
    <w:abstractNumId w:val="41"/>
  </w:num>
  <w:num w:numId="60">
    <w:abstractNumId w:val="67"/>
  </w:num>
  <w:num w:numId="61">
    <w:abstractNumId w:val="27"/>
  </w:num>
  <w:num w:numId="62">
    <w:abstractNumId w:val="20"/>
  </w:num>
  <w:num w:numId="63">
    <w:abstractNumId w:val="65"/>
  </w:num>
  <w:num w:numId="64">
    <w:abstractNumId w:val="16"/>
  </w:num>
  <w:num w:numId="65">
    <w:abstractNumId w:val="24"/>
  </w:num>
  <w:num w:numId="66">
    <w:abstractNumId w:val="60"/>
  </w:num>
  <w:num w:numId="67">
    <w:abstractNumId w:val="7"/>
  </w:num>
  <w:num w:numId="68">
    <w:abstractNumId w:val="5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265"/>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6E3"/>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05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5C7C"/>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83"/>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5C5"/>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5AF"/>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5FC4"/>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8C0"/>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4A7"/>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F3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5E7"/>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739"/>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0D1E"/>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F2"/>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063"/>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4C9E"/>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11"/>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1EF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2DC"/>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724774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A931D-0D32-4707-AAB9-985D6E0A2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65</Pages>
  <Words>22644</Words>
  <Characters>124544</Characters>
  <Application>Microsoft Office Word</Application>
  <DocSecurity>0</DocSecurity>
  <Lines>1037</Lines>
  <Paragraphs>293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146895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61</cp:revision>
  <cp:lastPrinted>2016-06-24T16:00:00Z</cp:lastPrinted>
  <dcterms:created xsi:type="dcterms:W3CDTF">2016-03-23T19:52:00Z</dcterms:created>
  <dcterms:modified xsi:type="dcterms:W3CDTF">2016-06-24T16:08:00Z</dcterms:modified>
</cp:coreProperties>
</file>