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0D92C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8AC8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5005" w:rsidRPr="00AD6AF2" w:rsidRDefault="00DE5005" w:rsidP="00B26F20">
                            <w:pPr>
                              <w:ind w:right="930"/>
                              <w:jc w:val="center"/>
                              <w:rPr>
                                <w:rFonts w:ascii="Century Gothic" w:hAnsi="Century Gothic"/>
                                <w:sz w:val="14"/>
                                <w:lang w:val="es-ES_tradnl"/>
                              </w:rPr>
                            </w:pPr>
                          </w:p>
                          <w:p w:rsidR="00DE5005" w:rsidRDefault="00DE50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E5005" w:rsidRPr="00AD6AF2" w:rsidRDefault="00DE500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E5005" w:rsidRPr="00AD6AF2" w:rsidRDefault="00DE5005" w:rsidP="00B26F20">
                      <w:pPr>
                        <w:ind w:right="930"/>
                        <w:jc w:val="center"/>
                        <w:rPr>
                          <w:rFonts w:ascii="Century Gothic" w:hAnsi="Century Gothic"/>
                          <w:sz w:val="14"/>
                          <w:lang w:val="es-ES_tradnl"/>
                        </w:rPr>
                      </w:pPr>
                    </w:p>
                    <w:p w:rsidR="00DE5005" w:rsidRDefault="00DE50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E5005" w:rsidRPr="00AD6AF2" w:rsidRDefault="00DE500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5005" w:rsidRPr="00B26F20" w:rsidRDefault="00DE5005" w:rsidP="00BC21BB">
                            <w:pPr>
                              <w:pStyle w:val="Ttulo1"/>
                              <w:ind w:left="142"/>
                              <w:jc w:val="center"/>
                              <w:rPr>
                                <w:rFonts w:ascii="Century Gothic" w:hAnsi="Century Gothic"/>
                                <w:sz w:val="10"/>
                                <w:szCs w:val="28"/>
                              </w:rPr>
                            </w:pPr>
                          </w:p>
                          <w:p w:rsidR="00DE5005" w:rsidRDefault="00DE50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5005" w:rsidRPr="00196858" w:rsidRDefault="00DE5005" w:rsidP="00196858"/>
                          <w:p w:rsidR="00DE5005" w:rsidRDefault="00DE5005" w:rsidP="00BC21BB">
                            <w:pPr>
                              <w:ind w:left="142"/>
                              <w:jc w:val="center"/>
                              <w:rPr>
                                <w:rFonts w:ascii="Verdana" w:hAnsi="Verdana"/>
                                <w:b/>
                              </w:rPr>
                            </w:pPr>
                          </w:p>
                          <w:p w:rsidR="00DE5005" w:rsidRDefault="00DE500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5005" w:rsidRPr="00103622" w:rsidRDefault="00DE5005" w:rsidP="00963B46">
                            <w:pPr>
                              <w:ind w:left="142"/>
                              <w:jc w:val="center"/>
                              <w:rPr>
                                <w:rFonts w:ascii="Century Gothic" w:hAnsi="Century Gothic" w:cs="Arial"/>
                                <w:b/>
                                <w:sz w:val="32"/>
                                <w:szCs w:val="32"/>
                                <w:lang w:val="es-MX"/>
                              </w:rPr>
                            </w:pPr>
                          </w:p>
                          <w:p w:rsidR="00DE5005" w:rsidRPr="00103622" w:rsidRDefault="00DE500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E5005" w:rsidRDefault="00DE500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E5005" w:rsidRDefault="00DE5005" w:rsidP="00BC6236">
                            <w:pPr>
                              <w:jc w:val="center"/>
                              <w:rPr>
                                <w:rFonts w:ascii="Century Gothic" w:hAnsi="Century Gothic" w:cs="Arial"/>
                                <w:b/>
                                <w:sz w:val="28"/>
                                <w:szCs w:val="32"/>
                              </w:rPr>
                            </w:pPr>
                          </w:p>
                          <w:p w:rsidR="00DE5005" w:rsidRDefault="00DE5005" w:rsidP="00BC6236">
                            <w:pPr>
                              <w:jc w:val="center"/>
                              <w:rPr>
                                <w:rFonts w:ascii="Century Gothic" w:hAnsi="Century Gothic" w:cs="Arial"/>
                                <w:b/>
                                <w:sz w:val="28"/>
                                <w:szCs w:val="32"/>
                              </w:rPr>
                            </w:pPr>
                          </w:p>
                          <w:p w:rsidR="00DE5005" w:rsidRPr="00D94CE2" w:rsidRDefault="00DE500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5005" w:rsidRPr="00D94CE2" w:rsidRDefault="00DE500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E5005" w:rsidRPr="00F40D69" w:rsidRDefault="00DE5005" w:rsidP="003606AD">
                            <w:pPr>
                              <w:ind w:left="142"/>
                              <w:jc w:val="center"/>
                              <w:rPr>
                                <w:rFonts w:ascii="Century Gothic" w:hAnsi="Century Gothic" w:cs="Arial"/>
                                <w:b/>
                                <w:sz w:val="28"/>
                                <w:szCs w:val="28"/>
                              </w:rPr>
                            </w:pPr>
                          </w:p>
                          <w:p w:rsidR="00DE5005" w:rsidRDefault="00DE5005" w:rsidP="003606AD">
                            <w:pPr>
                              <w:ind w:left="142"/>
                              <w:jc w:val="center"/>
                              <w:rPr>
                                <w:rFonts w:ascii="Century Gothic" w:hAnsi="Century Gothic" w:cs="Arial"/>
                                <w:b/>
                                <w:sz w:val="28"/>
                                <w:szCs w:val="28"/>
                                <w:lang w:val="es-MX"/>
                              </w:rPr>
                            </w:pPr>
                          </w:p>
                          <w:p w:rsidR="00DE5005" w:rsidRPr="00103622" w:rsidRDefault="00DE500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5005" w:rsidRPr="005F6C94" w:rsidRDefault="00DE5005" w:rsidP="003606AD">
                            <w:pPr>
                              <w:ind w:left="142"/>
                              <w:rPr>
                                <w:rFonts w:ascii="Century Gothic" w:hAnsi="Century Gothic"/>
                                <w:b/>
                                <w:sz w:val="28"/>
                                <w:szCs w:val="28"/>
                                <w:lang w:val="es-MX"/>
                              </w:rPr>
                            </w:pPr>
                          </w:p>
                          <w:p w:rsidR="00DE5005" w:rsidRPr="00D94CE2" w:rsidRDefault="00DE500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SEÑALIZACION VERTICAL RED PRIMARIA</w:t>
                            </w:r>
                          </w:p>
                          <w:p w:rsidR="00DE5005" w:rsidRPr="00D94CE2" w:rsidRDefault="00DE5005" w:rsidP="003606AD">
                            <w:pPr>
                              <w:jc w:val="center"/>
                              <w:rPr>
                                <w:rFonts w:ascii="Century Gothic" w:hAnsi="Century Gothic" w:cs="Century Gothic"/>
                                <w:b/>
                                <w:bCs/>
                                <w:color w:val="FF0000"/>
                                <w:sz w:val="28"/>
                                <w:szCs w:val="28"/>
                              </w:rPr>
                            </w:pPr>
                          </w:p>
                          <w:p w:rsidR="00DE5005" w:rsidRPr="00D94CE2" w:rsidRDefault="00DE500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DRCO-CDL-DRSC-160-16</w:t>
                            </w:r>
                          </w:p>
                          <w:p w:rsidR="00DE5005" w:rsidRPr="00D94CE2" w:rsidRDefault="00DE5005" w:rsidP="003606AD">
                            <w:pPr>
                              <w:jc w:val="center"/>
                              <w:rPr>
                                <w:rFonts w:ascii="Century Gothic" w:hAnsi="Century Gothic" w:cs="Century Gothic"/>
                                <w:b/>
                                <w:bCs/>
                                <w:color w:val="FF0000"/>
                                <w:sz w:val="28"/>
                                <w:szCs w:val="28"/>
                              </w:rPr>
                            </w:pPr>
                          </w:p>
                          <w:p w:rsidR="00DE5005" w:rsidRPr="00D94CE2" w:rsidRDefault="00DE5005" w:rsidP="003606AD">
                            <w:pPr>
                              <w:jc w:val="center"/>
                              <w:rPr>
                                <w:rFonts w:ascii="Century Gothic" w:hAnsi="Century Gothic" w:cs="Century Gothic"/>
                                <w:b/>
                                <w:bCs/>
                                <w:color w:val="FF0000"/>
                                <w:sz w:val="28"/>
                                <w:szCs w:val="28"/>
                              </w:rPr>
                            </w:pPr>
                          </w:p>
                          <w:p w:rsidR="00DE5005" w:rsidRPr="0040412C" w:rsidRDefault="00DE5005" w:rsidP="003606AD">
                            <w:pPr>
                              <w:jc w:val="center"/>
                              <w:rPr>
                                <w:rFonts w:ascii="Century Gothic" w:hAnsi="Century Gothic"/>
                                <w:b/>
                                <w:sz w:val="28"/>
                                <w:szCs w:val="28"/>
                                <w:lang w:val="es-ES_tradnl"/>
                              </w:rPr>
                            </w:pPr>
                            <w:r w:rsidRPr="0040412C">
                              <w:rPr>
                                <w:rFonts w:ascii="Century Gothic" w:hAnsi="Century Gothic" w:cs="Century Gothic"/>
                                <w:b/>
                                <w:bCs/>
                                <w:sz w:val="28"/>
                                <w:szCs w:val="28"/>
                              </w:rPr>
                              <w:t>(Primera Convocatoria</w:t>
                            </w:r>
                            <w:r w:rsidRPr="0040412C">
                              <w:rPr>
                                <w:rFonts w:ascii="Century Gothic" w:hAnsi="Century Gothic"/>
                                <w:b/>
                                <w:sz w:val="28"/>
                                <w:szCs w:val="28"/>
                                <w:lang w:val="es-ES_tradnl"/>
                              </w:rPr>
                              <w:t>)</w:t>
                            </w:r>
                          </w:p>
                          <w:p w:rsidR="00DE5005" w:rsidRPr="00103622" w:rsidRDefault="00DE5005" w:rsidP="003606AD">
                            <w:pPr>
                              <w:jc w:val="center"/>
                              <w:rPr>
                                <w:rFonts w:ascii="Century Gothic" w:hAnsi="Century Gothic"/>
                                <w:sz w:val="32"/>
                                <w:szCs w:val="32"/>
                                <w:lang w:val="es-ES_tradnl"/>
                              </w:rPr>
                            </w:pPr>
                          </w:p>
                          <w:p w:rsidR="00DE5005" w:rsidRPr="00103622" w:rsidRDefault="00DE5005" w:rsidP="00BC21BB">
                            <w:pPr>
                              <w:ind w:right="930"/>
                              <w:jc w:val="center"/>
                              <w:rPr>
                                <w:rFonts w:ascii="Century Gothic" w:hAnsi="Century Gothic"/>
                                <w:sz w:val="32"/>
                                <w:szCs w:val="32"/>
                                <w:lang w:val="es-ES_tradnl"/>
                              </w:rPr>
                            </w:pPr>
                          </w:p>
                          <w:p w:rsidR="00DE5005" w:rsidRPr="00103622" w:rsidRDefault="00DE5005" w:rsidP="00BC21BB">
                            <w:pPr>
                              <w:ind w:right="930"/>
                              <w:jc w:val="center"/>
                              <w:rPr>
                                <w:rFonts w:ascii="Century Gothic" w:hAnsi="Century Gothic"/>
                                <w:sz w:val="32"/>
                                <w:szCs w:val="32"/>
                                <w:lang w:val="es-ES_tradnl"/>
                              </w:rPr>
                            </w:pPr>
                          </w:p>
                          <w:p w:rsidR="00DE5005" w:rsidRDefault="00DE5005" w:rsidP="00BC21BB">
                            <w:pPr>
                              <w:ind w:right="930"/>
                              <w:jc w:val="center"/>
                              <w:rPr>
                                <w:rFonts w:ascii="Century Gothic" w:hAnsi="Century Gothic"/>
                                <w:lang w:val="es-ES_tradnl"/>
                              </w:rPr>
                            </w:pPr>
                          </w:p>
                          <w:p w:rsidR="00DE5005" w:rsidRPr="009C5A35" w:rsidRDefault="00DE500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E5005" w:rsidRPr="00B26F20" w:rsidRDefault="00DE5005" w:rsidP="00BC21BB">
                      <w:pPr>
                        <w:pStyle w:val="Ttulo1"/>
                        <w:ind w:left="142"/>
                        <w:jc w:val="center"/>
                        <w:rPr>
                          <w:rFonts w:ascii="Century Gothic" w:hAnsi="Century Gothic"/>
                          <w:sz w:val="10"/>
                          <w:szCs w:val="28"/>
                        </w:rPr>
                      </w:pPr>
                    </w:p>
                    <w:p w:rsidR="00DE5005" w:rsidRDefault="00DE50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5005" w:rsidRPr="00196858" w:rsidRDefault="00DE5005" w:rsidP="00196858"/>
                    <w:p w:rsidR="00DE5005" w:rsidRDefault="00DE5005" w:rsidP="00BC21BB">
                      <w:pPr>
                        <w:ind w:left="142"/>
                        <w:jc w:val="center"/>
                        <w:rPr>
                          <w:rFonts w:ascii="Verdana" w:hAnsi="Verdana"/>
                          <w:b/>
                        </w:rPr>
                      </w:pPr>
                    </w:p>
                    <w:p w:rsidR="00DE5005" w:rsidRDefault="00DE500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5005" w:rsidRPr="00103622" w:rsidRDefault="00DE5005" w:rsidP="00963B46">
                      <w:pPr>
                        <w:ind w:left="142"/>
                        <w:jc w:val="center"/>
                        <w:rPr>
                          <w:rFonts w:ascii="Century Gothic" w:hAnsi="Century Gothic" w:cs="Arial"/>
                          <w:b/>
                          <w:sz w:val="32"/>
                          <w:szCs w:val="32"/>
                          <w:lang w:val="es-MX"/>
                        </w:rPr>
                      </w:pPr>
                    </w:p>
                    <w:p w:rsidR="00DE5005" w:rsidRPr="00103622" w:rsidRDefault="00DE500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E5005" w:rsidRDefault="00DE500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E5005" w:rsidRDefault="00DE5005" w:rsidP="00BC6236">
                      <w:pPr>
                        <w:jc w:val="center"/>
                        <w:rPr>
                          <w:rFonts w:ascii="Century Gothic" w:hAnsi="Century Gothic" w:cs="Arial"/>
                          <w:b/>
                          <w:sz w:val="28"/>
                          <w:szCs w:val="32"/>
                        </w:rPr>
                      </w:pPr>
                    </w:p>
                    <w:p w:rsidR="00DE5005" w:rsidRDefault="00DE5005" w:rsidP="00BC6236">
                      <w:pPr>
                        <w:jc w:val="center"/>
                        <w:rPr>
                          <w:rFonts w:ascii="Century Gothic" w:hAnsi="Century Gothic" w:cs="Arial"/>
                          <w:b/>
                          <w:sz w:val="28"/>
                          <w:szCs w:val="32"/>
                        </w:rPr>
                      </w:pPr>
                    </w:p>
                    <w:p w:rsidR="00DE5005" w:rsidRPr="00D94CE2" w:rsidRDefault="00DE500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5005" w:rsidRPr="00D94CE2" w:rsidRDefault="00DE500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E5005" w:rsidRPr="00F40D69" w:rsidRDefault="00DE5005" w:rsidP="003606AD">
                      <w:pPr>
                        <w:ind w:left="142"/>
                        <w:jc w:val="center"/>
                        <w:rPr>
                          <w:rFonts w:ascii="Century Gothic" w:hAnsi="Century Gothic" w:cs="Arial"/>
                          <w:b/>
                          <w:sz w:val="28"/>
                          <w:szCs w:val="28"/>
                        </w:rPr>
                      </w:pPr>
                    </w:p>
                    <w:p w:rsidR="00DE5005" w:rsidRDefault="00DE5005" w:rsidP="003606AD">
                      <w:pPr>
                        <w:ind w:left="142"/>
                        <w:jc w:val="center"/>
                        <w:rPr>
                          <w:rFonts w:ascii="Century Gothic" w:hAnsi="Century Gothic" w:cs="Arial"/>
                          <w:b/>
                          <w:sz w:val="28"/>
                          <w:szCs w:val="28"/>
                          <w:lang w:val="es-MX"/>
                        </w:rPr>
                      </w:pPr>
                    </w:p>
                    <w:p w:rsidR="00DE5005" w:rsidRPr="00103622" w:rsidRDefault="00DE500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5005" w:rsidRPr="005F6C94" w:rsidRDefault="00DE5005" w:rsidP="003606AD">
                      <w:pPr>
                        <w:ind w:left="142"/>
                        <w:rPr>
                          <w:rFonts w:ascii="Century Gothic" w:hAnsi="Century Gothic"/>
                          <w:b/>
                          <w:sz w:val="28"/>
                          <w:szCs w:val="28"/>
                          <w:lang w:val="es-MX"/>
                        </w:rPr>
                      </w:pPr>
                    </w:p>
                    <w:p w:rsidR="00DE5005" w:rsidRPr="00D94CE2" w:rsidRDefault="00DE500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SEÑALIZACION VERTICAL RED PRIMARIA</w:t>
                      </w:r>
                    </w:p>
                    <w:p w:rsidR="00DE5005" w:rsidRPr="00D94CE2" w:rsidRDefault="00DE5005" w:rsidP="003606AD">
                      <w:pPr>
                        <w:jc w:val="center"/>
                        <w:rPr>
                          <w:rFonts w:ascii="Century Gothic" w:hAnsi="Century Gothic" w:cs="Century Gothic"/>
                          <w:b/>
                          <w:bCs/>
                          <w:color w:val="FF0000"/>
                          <w:sz w:val="28"/>
                          <w:szCs w:val="28"/>
                        </w:rPr>
                      </w:pPr>
                    </w:p>
                    <w:p w:rsidR="00DE5005" w:rsidRPr="00D94CE2" w:rsidRDefault="00DE500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DRCO-CDL-DRSC-160-16</w:t>
                      </w:r>
                    </w:p>
                    <w:p w:rsidR="00DE5005" w:rsidRPr="00D94CE2" w:rsidRDefault="00DE5005" w:rsidP="003606AD">
                      <w:pPr>
                        <w:jc w:val="center"/>
                        <w:rPr>
                          <w:rFonts w:ascii="Century Gothic" w:hAnsi="Century Gothic" w:cs="Century Gothic"/>
                          <w:b/>
                          <w:bCs/>
                          <w:color w:val="FF0000"/>
                          <w:sz w:val="28"/>
                          <w:szCs w:val="28"/>
                        </w:rPr>
                      </w:pPr>
                    </w:p>
                    <w:p w:rsidR="00DE5005" w:rsidRPr="00D94CE2" w:rsidRDefault="00DE5005" w:rsidP="003606AD">
                      <w:pPr>
                        <w:jc w:val="center"/>
                        <w:rPr>
                          <w:rFonts w:ascii="Century Gothic" w:hAnsi="Century Gothic" w:cs="Century Gothic"/>
                          <w:b/>
                          <w:bCs/>
                          <w:color w:val="FF0000"/>
                          <w:sz w:val="28"/>
                          <w:szCs w:val="28"/>
                        </w:rPr>
                      </w:pPr>
                    </w:p>
                    <w:p w:rsidR="00DE5005" w:rsidRPr="0040412C" w:rsidRDefault="00DE5005" w:rsidP="003606AD">
                      <w:pPr>
                        <w:jc w:val="center"/>
                        <w:rPr>
                          <w:rFonts w:ascii="Century Gothic" w:hAnsi="Century Gothic"/>
                          <w:b/>
                          <w:sz w:val="28"/>
                          <w:szCs w:val="28"/>
                          <w:lang w:val="es-ES_tradnl"/>
                        </w:rPr>
                      </w:pPr>
                      <w:r w:rsidRPr="0040412C">
                        <w:rPr>
                          <w:rFonts w:ascii="Century Gothic" w:hAnsi="Century Gothic" w:cs="Century Gothic"/>
                          <w:b/>
                          <w:bCs/>
                          <w:sz w:val="28"/>
                          <w:szCs w:val="28"/>
                        </w:rPr>
                        <w:t>(Primera Convocatoria</w:t>
                      </w:r>
                      <w:r w:rsidRPr="0040412C">
                        <w:rPr>
                          <w:rFonts w:ascii="Century Gothic" w:hAnsi="Century Gothic"/>
                          <w:b/>
                          <w:sz w:val="28"/>
                          <w:szCs w:val="28"/>
                          <w:lang w:val="es-ES_tradnl"/>
                        </w:rPr>
                        <w:t>)</w:t>
                      </w:r>
                    </w:p>
                    <w:p w:rsidR="00DE5005" w:rsidRPr="00103622" w:rsidRDefault="00DE5005" w:rsidP="003606AD">
                      <w:pPr>
                        <w:jc w:val="center"/>
                        <w:rPr>
                          <w:rFonts w:ascii="Century Gothic" w:hAnsi="Century Gothic"/>
                          <w:sz w:val="32"/>
                          <w:szCs w:val="32"/>
                          <w:lang w:val="es-ES_tradnl"/>
                        </w:rPr>
                      </w:pPr>
                    </w:p>
                    <w:p w:rsidR="00DE5005" w:rsidRPr="00103622" w:rsidRDefault="00DE5005" w:rsidP="00BC21BB">
                      <w:pPr>
                        <w:ind w:right="930"/>
                        <w:jc w:val="center"/>
                        <w:rPr>
                          <w:rFonts w:ascii="Century Gothic" w:hAnsi="Century Gothic"/>
                          <w:sz w:val="32"/>
                          <w:szCs w:val="32"/>
                          <w:lang w:val="es-ES_tradnl"/>
                        </w:rPr>
                      </w:pPr>
                    </w:p>
                    <w:p w:rsidR="00DE5005" w:rsidRPr="00103622" w:rsidRDefault="00DE5005" w:rsidP="00BC21BB">
                      <w:pPr>
                        <w:ind w:right="930"/>
                        <w:jc w:val="center"/>
                        <w:rPr>
                          <w:rFonts w:ascii="Century Gothic" w:hAnsi="Century Gothic"/>
                          <w:sz w:val="32"/>
                          <w:szCs w:val="32"/>
                          <w:lang w:val="es-ES_tradnl"/>
                        </w:rPr>
                      </w:pPr>
                    </w:p>
                    <w:p w:rsidR="00DE5005" w:rsidRDefault="00DE5005" w:rsidP="00BC21BB">
                      <w:pPr>
                        <w:ind w:right="930"/>
                        <w:jc w:val="center"/>
                        <w:rPr>
                          <w:rFonts w:ascii="Century Gothic" w:hAnsi="Century Gothic"/>
                          <w:lang w:val="es-ES_tradnl"/>
                        </w:rPr>
                      </w:pPr>
                    </w:p>
                    <w:p w:rsidR="00DE5005" w:rsidRPr="009C5A35" w:rsidRDefault="00DE500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1"/>
        <w:gridCol w:w="1182"/>
        <w:gridCol w:w="49"/>
        <w:gridCol w:w="1080"/>
        <w:gridCol w:w="329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0412C" w:rsidP="001B5615">
            <w:pPr>
              <w:jc w:val="both"/>
              <w:rPr>
                <w:rFonts w:asciiTheme="minorHAnsi" w:hAnsiTheme="minorHAnsi" w:cstheme="minorHAnsi"/>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0412C" w:rsidP="00B37050">
            <w:pPr>
              <w:jc w:val="both"/>
              <w:rPr>
                <w:rFonts w:asciiTheme="minorHAnsi" w:hAnsiTheme="minorHAnsi" w:cstheme="minorHAnsi"/>
                <w:b/>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40412C">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40412C" w:rsidP="0040412C">
            <w:pPr>
              <w:rPr>
                <w:rFonts w:asciiTheme="minorHAnsi" w:hAnsiTheme="minorHAnsi" w:cstheme="minorHAnsi"/>
                <w:color w:val="FF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40412C" w:rsidRPr="0040412C" w:rsidRDefault="0040412C" w:rsidP="0040412C">
            <w:pPr>
              <w:jc w:val="center"/>
              <w:rPr>
                <w:rFonts w:asciiTheme="minorHAnsi" w:hAnsiTheme="minorHAnsi" w:cstheme="minorHAnsi"/>
              </w:rPr>
            </w:pPr>
            <w:r w:rsidRPr="0040412C">
              <w:rPr>
                <w:rFonts w:asciiTheme="minorHAnsi" w:hAnsiTheme="minorHAnsi" w:cstheme="minorHAnsi"/>
              </w:rPr>
              <w:t>12/07/2016</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0412C" w:rsidRPr="0040412C" w:rsidRDefault="0040412C" w:rsidP="00B37050">
            <w:pPr>
              <w:jc w:val="center"/>
              <w:rPr>
                <w:rFonts w:asciiTheme="minorHAnsi" w:hAnsiTheme="minorHAnsi" w:cstheme="minorHAnsi"/>
              </w:rPr>
            </w:pPr>
            <w:r w:rsidRPr="0040412C">
              <w:rPr>
                <w:rFonts w:asciiTheme="minorHAnsi" w:hAnsiTheme="minorHAnsi" w:cstheme="minorHAnsi"/>
              </w:rPr>
              <w:t>10</w:t>
            </w:r>
            <w:r>
              <w:rPr>
                <w:rFonts w:asciiTheme="minorHAnsi" w:hAnsiTheme="minorHAnsi" w:cstheme="minorHAnsi"/>
              </w:rPr>
              <w:t>:00 a.m.</w:t>
            </w:r>
          </w:p>
          <w:p w:rsidR="00103622" w:rsidRPr="00552079" w:rsidRDefault="00103622" w:rsidP="0040412C">
            <w:pPr>
              <w:jc w:val="center"/>
              <w:rPr>
                <w:rFonts w:asciiTheme="minorHAnsi" w:hAnsiTheme="minorHAnsi" w:cstheme="minorHAnsi"/>
                <w:sz w:val="22"/>
                <w:szCs w:val="22"/>
              </w:rPr>
            </w:pPr>
          </w:p>
        </w:tc>
        <w:tc>
          <w:tcPr>
            <w:tcW w:w="3344" w:type="dxa"/>
          </w:tcPr>
          <w:p w:rsidR="0040412C" w:rsidRPr="00453AD0" w:rsidRDefault="0040412C" w:rsidP="0040412C">
            <w:pPr>
              <w:jc w:val="both"/>
              <w:rPr>
                <w:rFonts w:ascii="Calibri" w:hAnsi="Calibri" w:cs="Calibri"/>
                <w:b/>
                <w:sz w:val="18"/>
                <w:szCs w:val="18"/>
                <w:u w:val="single"/>
              </w:rPr>
            </w:pPr>
            <w:r w:rsidRPr="00453AD0">
              <w:rPr>
                <w:rFonts w:ascii="Calibri" w:hAnsi="Calibri" w:cs="Calibri"/>
                <w:b/>
                <w:sz w:val="18"/>
                <w:szCs w:val="18"/>
                <w:u w:val="single"/>
              </w:rPr>
              <w:t>Lugar de Presentación de Propuestas:</w:t>
            </w:r>
          </w:p>
          <w:p w:rsidR="00103622" w:rsidRPr="001B5615" w:rsidRDefault="0040412C" w:rsidP="0040412C">
            <w:pPr>
              <w:rPr>
                <w:rFonts w:asciiTheme="minorHAnsi" w:hAnsiTheme="minorHAnsi" w:cstheme="minorHAnsi"/>
                <w:color w:val="FF0000"/>
                <w:sz w:val="22"/>
                <w:szCs w:val="22"/>
              </w:rPr>
            </w:pPr>
            <w:r>
              <w:rPr>
                <w:rFonts w:ascii="Calibri" w:hAnsi="Calibri" w:cs="Calibri"/>
                <w:sz w:val="18"/>
                <w:szCs w:val="18"/>
              </w:rPr>
              <w:t xml:space="preserve">Oficinas de YPFB-VPNO, Dirección Regional de Contrataciones,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40412C" w:rsidRDefault="0040412C" w:rsidP="00B37050">
            <w:pPr>
              <w:rPr>
                <w:rFonts w:asciiTheme="minorHAnsi" w:hAnsiTheme="minorHAnsi" w:cstheme="minorHAnsi"/>
              </w:rPr>
            </w:pPr>
            <w:r w:rsidRPr="0040412C">
              <w:rPr>
                <w:rFonts w:asciiTheme="minorHAnsi" w:hAnsiTheme="minorHAnsi" w:cstheme="minorHAnsi"/>
              </w:rPr>
              <w:t>12/07/2016</w:t>
            </w:r>
          </w:p>
        </w:tc>
        <w:tc>
          <w:tcPr>
            <w:tcW w:w="1139" w:type="dxa"/>
            <w:gridSpan w:val="2"/>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0412C" w:rsidRPr="0040412C" w:rsidRDefault="0040412C" w:rsidP="00B37050">
            <w:pPr>
              <w:jc w:val="center"/>
              <w:rPr>
                <w:rFonts w:asciiTheme="minorHAnsi" w:hAnsiTheme="minorHAnsi" w:cstheme="minorHAnsi"/>
              </w:rPr>
            </w:pPr>
            <w:r w:rsidRPr="0040412C">
              <w:rPr>
                <w:rFonts w:asciiTheme="minorHAnsi" w:hAnsiTheme="minorHAnsi" w:cstheme="minorHAnsi"/>
              </w:rPr>
              <w:t>10:30 a.m</w:t>
            </w:r>
            <w:r>
              <w:rPr>
                <w:rFonts w:asciiTheme="minorHAnsi" w:hAnsiTheme="minorHAnsi" w:cstheme="minorHAnsi"/>
              </w:rPr>
              <w:t>.</w:t>
            </w:r>
          </w:p>
          <w:p w:rsidR="00103622" w:rsidRPr="00552079" w:rsidRDefault="00103622" w:rsidP="00B37050">
            <w:pPr>
              <w:rPr>
                <w:rFonts w:asciiTheme="minorHAnsi" w:hAnsiTheme="minorHAnsi" w:cstheme="minorHAnsi"/>
                <w:sz w:val="22"/>
                <w:szCs w:val="22"/>
              </w:rPr>
            </w:pPr>
          </w:p>
        </w:tc>
        <w:tc>
          <w:tcPr>
            <w:tcW w:w="3344" w:type="dxa"/>
            <w:vAlign w:val="center"/>
          </w:tcPr>
          <w:p w:rsidR="0040412C" w:rsidRPr="00453AD0" w:rsidRDefault="0040412C" w:rsidP="0040412C">
            <w:pPr>
              <w:jc w:val="both"/>
              <w:rPr>
                <w:rFonts w:ascii="Calibri" w:hAnsi="Calibri" w:cs="Calibri"/>
                <w:b/>
                <w:sz w:val="18"/>
                <w:szCs w:val="18"/>
                <w:u w:val="single"/>
              </w:rPr>
            </w:pPr>
            <w:r w:rsidRPr="00453AD0">
              <w:rPr>
                <w:rFonts w:ascii="Calibri" w:hAnsi="Calibri" w:cs="Calibri"/>
                <w:b/>
                <w:sz w:val="18"/>
                <w:szCs w:val="18"/>
                <w:u w:val="single"/>
              </w:rPr>
              <w:t>Lugar de Apertura de Propuestas:</w:t>
            </w:r>
          </w:p>
          <w:p w:rsidR="00103622" w:rsidRPr="001B5615" w:rsidRDefault="0040412C" w:rsidP="0040412C">
            <w:pPr>
              <w:rPr>
                <w:rFonts w:asciiTheme="minorHAnsi" w:hAnsiTheme="minorHAnsi" w:cstheme="minorHAnsi"/>
                <w:color w:val="FF0000"/>
                <w:sz w:val="22"/>
                <w:szCs w:val="22"/>
                <w:lang w:val="es-BO"/>
              </w:rPr>
            </w:pPr>
            <w:r>
              <w:rPr>
                <w:rFonts w:ascii="Calibri" w:hAnsi="Calibri" w:cs="Calibri"/>
                <w:sz w:val="18"/>
                <w:szCs w:val="18"/>
              </w:rPr>
              <w:t xml:space="preserve">Oficinas de YPFB-VPNO, ubicadas en la Av. </w:t>
            </w:r>
            <w:proofErr w:type="spellStart"/>
            <w:r>
              <w:rPr>
                <w:rFonts w:ascii="Calibri" w:hAnsi="Calibri" w:cs="Calibri"/>
                <w:sz w:val="18"/>
                <w:szCs w:val="18"/>
              </w:rPr>
              <w:t>Grigota</w:t>
            </w:r>
            <w:proofErr w:type="spellEnd"/>
            <w:r>
              <w:rPr>
                <w:rFonts w:ascii="Calibri" w:hAnsi="Calibri" w:cs="Calibri"/>
                <w:sz w:val="18"/>
                <w:szCs w:val="18"/>
              </w:rPr>
              <w:t xml:space="preserve"> esq. Regimiento Lanza S/N entre 3er. y 4to. Anillo, de la Ciudad de Santa Cruz de la Sierra.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CB335A" w:rsidRDefault="00103622" w:rsidP="00CB335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CB335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B335A" w:rsidRPr="00CB335A" w:rsidTr="00CB335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B335A" w:rsidRPr="00CB335A" w:rsidRDefault="00CB335A" w:rsidP="00CB335A">
            <w:pPr>
              <w:jc w:val="center"/>
              <w:rPr>
                <w:rFonts w:asciiTheme="minorHAnsi" w:hAnsiTheme="minorHAnsi" w:cstheme="minorHAnsi"/>
                <w:color w:val="000000"/>
                <w:lang w:val="es-BO" w:eastAsia="es-BO"/>
              </w:rPr>
            </w:pPr>
            <w:r w:rsidRPr="00CB335A">
              <w:rPr>
                <w:rFonts w:asciiTheme="minorHAnsi" w:hAnsiTheme="minorHAnsi" w:cstheme="minorHAnsi"/>
                <w:color w:val="000000"/>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CB335A" w:rsidRPr="00CB335A" w:rsidRDefault="00CB335A" w:rsidP="00CB335A">
            <w:pPr>
              <w:rPr>
                <w:rFonts w:asciiTheme="minorHAnsi" w:hAnsiTheme="minorHAnsi" w:cstheme="minorHAnsi"/>
                <w:color w:val="000000"/>
                <w:lang w:val="es-BO" w:eastAsia="es-BO"/>
              </w:rPr>
            </w:pPr>
            <w:r w:rsidRPr="00CB335A">
              <w:rPr>
                <w:rFonts w:asciiTheme="minorHAnsi" w:hAnsiTheme="minorHAnsi" w:cs="Century Gothic"/>
                <w:bCs/>
                <w:color w:val="000000"/>
              </w:rPr>
              <w:t>SEÑALIZACION VERTICAL RED PRIMARIA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69.638,66</w:t>
            </w:r>
          </w:p>
        </w:tc>
        <w:tc>
          <w:tcPr>
            <w:tcW w:w="1772" w:type="dxa"/>
            <w:tcBorders>
              <w:top w:val="nil"/>
              <w:left w:val="nil"/>
              <w:bottom w:val="single" w:sz="8" w:space="0" w:color="auto"/>
              <w:right w:val="single" w:sz="8" w:space="0" w:color="auto"/>
            </w:tcBorders>
            <w:shd w:val="clear" w:color="auto" w:fill="auto"/>
            <w:noWrap/>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69.638,66</w:t>
            </w:r>
          </w:p>
        </w:tc>
      </w:tr>
      <w:tr w:rsidR="00CB335A"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335A" w:rsidRPr="00552079" w:rsidRDefault="00CB335A" w:rsidP="00CB335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B335A" w:rsidRPr="00CB335A" w:rsidRDefault="00CB335A" w:rsidP="00CB335A">
            <w:pPr>
              <w:jc w:val="center"/>
              <w:rPr>
                <w:rFonts w:asciiTheme="minorHAnsi" w:hAnsiTheme="minorHAnsi" w:cstheme="minorHAnsi"/>
                <w:b/>
                <w:color w:val="000000"/>
                <w:lang w:val="es-BO" w:eastAsia="es-BO"/>
              </w:rPr>
            </w:pPr>
            <w:r w:rsidRPr="00CB335A">
              <w:rPr>
                <w:rFonts w:asciiTheme="minorHAnsi" w:hAnsiTheme="minorHAnsi" w:cstheme="minorHAnsi"/>
                <w:b/>
                <w:color w:val="000000"/>
                <w:lang w:val="es-BO" w:eastAsia="es-BO"/>
              </w:rPr>
              <w:t>69.638,66</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786285" w:rsidRPr="00552079" w:rsidRDefault="0078628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A728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A728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E3764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E3764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A728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0E33F0" w:rsidRPr="00552079" w:rsidRDefault="000E33F0" w:rsidP="00D76E0E">
      <w:pPr>
        <w:jc w:val="both"/>
        <w:rPr>
          <w:rFonts w:asciiTheme="minorHAnsi" w:hAnsiTheme="minorHAnsi" w:cstheme="minorHAnsi"/>
          <w:i/>
          <w:color w:val="FF0000"/>
          <w:sz w:val="22"/>
          <w:szCs w:val="22"/>
          <w:lang w:val="es-ES_tradnl"/>
        </w:rPr>
      </w:pP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3913C6" w:rsidRDefault="003913C6" w:rsidP="00B37050">
      <w:pPr>
        <w:tabs>
          <w:tab w:val="num" w:pos="993"/>
        </w:tabs>
        <w:jc w:val="both"/>
        <w:rPr>
          <w:rFonts w:asciiTheme="minorHAnsi" w:hAnsiTheme="minorHAnsi" w:cstheme="minorHAnsi"/>
          <w:color w:val="FF0000"/>
          <w:sz w:val="22"/>
          <w:szCs w:val="22"/>
        </w:rPr>
      </w:pPr>
    </w:p>
    <w:p w:rsidR="00D76E0E" w:rsidRPr="00552079" w:rsidRDefault="00D76E0E"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810045" w:rsidRPr="00552079" w:rsidRDefault="00810045" w:rsidP="00D76E0E">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D76E0E" w:rsidRDefault="00D76E0E" w:rsidP="00897820">
      <w:pPr>
        <w:ind w:firstLine="426"/>
        <w:jc w:val="center"/>
        <w:rPr>
          <w:rFonts w:asciiTheme="minorHAnsi" w:hAnsiTheme="minorHAnsi" w:cstheme="minorHAnsi"/>
          <w:b/>
          <w:sz w:val="22"/>
          <w:szCs w:val="22"/>
        </w:rPr>
      </w:pPr>
    </w:p>
    <w:p w:rsidR="00D76E0E" w:rsidRDefault="00D76E0E" w:rsidP="00897820">
      <w:pPr>
        <w:ind w:firstLine="426"/>
        <w:jc w:val="center"/>
        <w:rPr>
          <w:rFonts w:asciiTheme="minorHAnsi" w:hAnsiTheme="minorHAnsi" w:cstheme="minorHAnsi"/>
          <w:b/>
          <w:sz w:val="22"/>
          <w:szCs w:val="22"/>
        </w:rPr>
      </w:pPr>
    </w:p>
    <w:p w:rsidR="00D76E0E" w:rsidRDefault="00D76E0E" w:rsidP="00897820">
      <w:pPr>
        <w:ind w:firstLine="426"/>
        <w:jc w:val="center"/>
        <w:rPr>
          <w:rFonts w:asciiTheme="minorHAnsi" w:hAnsiTheme="minorHAnsi" w:cstheme="minorHAnsi"/>
          <w:b/>
          <w:sz w:val="22"/>
          <w:szCs w:val="22"/>
        </w:rPr>
      </w:pPr>
    </w:p>
    <w:p w:rsidR="00D76E0E" w:rsidRDefault="00D76E0E" w:rsidP="00897820">
      <w:pPr>
        <w:ind w:firstLine="426"/>
        <w:jc w:val="center"/>
        <w:rPr>
          <w:rFonts w:asciiTheme="minorHAnsi" w:hAnsiTheme="minorHAnsi" w:cstheme="minorHAnsi"/>
          <w:b/>
          <w:sz w:val="22"/>
          <w:szCs w:val="22"/>
        </w:rPr>
      </w:pPr>
    </w:p>
    <w:p w:rsidR="00D76E0E" w:rsidRDefault="00D76E0E" w:rsidP="00897820">
      <w:pPr>
        <w:ind w:firstLine="426"/>
        <w:jc w:val="center"/>
        <w:rPr>
          <w:rFonts w:asciiTheme="minorHAnsi" w:hAnsiTheme="minorHAnsi" w:cstheme="minorHAnsi"/>
          <w:b/>
          <w:sz w:val="22"/>
          <w:szCs w:val="22"/>
        </w:rPr>
      </w:pPr>
    </w:p>
    <w:p w:rsidR="00D76E0E" w:rsidRDefault="00D76E0E" w:rsidP="00897820">
      <w:pPr>
        <w:ind w:firstLine="426"/>
        <w:jc w:val="center"/>
        <w:rPr>
          <w:rFonts w:asciiTheme="minorHAnsi" w:hAnsiTheme="minorHAnsi" w:cstheme="minorHAnsi"/>
          <w:b/>
          <w:sz w:val="22"/>
          <w:szCs w:val="22"/>
        </w:rPr>
      </w:pPr>
    </w:p>
    <w:p w:rsidR="00D76E0E" w:rsidRDefault="00D76E0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D76E0E">
      <w:pPr>
        <w:tabs>
          <w:tab w:val="left" w:pos="1276"/>
        </w:tabs>
        <w:ind w:left="425"/>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76E0E" w:rsidRPr="00D76E0E" w:rsidRDefault="00D76E0E" w:rsidP="00D76E0E">
      <w:pPr>
        <w:tabs>
          <w:tab w:val="left" w:pos="1276"/>
        </w:tabs>
        <w:ind w:left="425"/>
        <w:jc w:val="both"/>
        <w:outlineLvl w:val="0"/>
        <w:rPr>
          <w:rFonts w:asciiTheme="minorHAnsi" w:hAnsiTheme="minorHAnsi" w:cstheme="minorHAnsi"/>
          <w:bCs/>
          <w:color w:val="000000"/>
          <w:kern w:val="28"/>
          <w:sz w:val="10"/>
          <w:szCs w:val="10"/>
          <w:lang w:eastAsia="es-ES"/>
        </w:rPr>
      </w:pPr>
    </w:p>
    <w:p w:rsidR="00766F6D" w:rsidRDefault="00766F6D" w:rsidP="00D76E0E">
      <w:pPr>
        <w:tabs>
          <w:tab w:val="left" w:pos="1418"/>
        </w:tabs>
        <w:ind w:left="425"/>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Pr="00D76E0E" w:rsidRDefault="00766F6D" w:rsidP="00766F6D">
      <w:pPr>
        <w:pStyle w:val="Sinespaciado4"/>
        <w:rPr>
          <w:sz w:val="10"/>
          <w:szCs w:val="10"/>
          <w:lang w:val="es-ES"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02D41" w:rsidP="002F49CD">
            <w:pPr>
              <w:jc w:val="both"/>
              <w:rPr>
                <w:rFonts w:asciiTheme="minorHAnsi" w:hAnsiTheme="minorHAnsi" w:cstheme="minorHAnsi"/>
                <w:sz w:val="22"/>
                <w:szCs w:val="22"/>
              </w:rPr>
            </w:pPr>
            <w:r w:rsidRPr="00CB335A">
              <w:rPr>
                <w:rFonts w:asciiTheme="minorHAnsi" w:hAnsiTheme="minorHAnsi" w:cs="Century Gothic"/>
                <w:bCs/>
                <w:color w:val="000000"/>
              </w:rPr>
              <w:t>SEÑALIZACION VERTICAL RED PRIMARIA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02D41" w:rsidP="002F49CD">
            <w:pPr>
              <w:jc w:val="both"/>
              <w:rPr>
                <w:rFonts w:asciiTheme="minorHAnsi" w:hAnsiTheme="minorHAnsi" w:cstheme="minorHAnsi"/>
                <w:sz w:val="22"/>
                <w:szCs w:val="22"/>
              </w:rPr>
            </w:pPr>
            <w:r>
              <w:rPr>
                <w:rFonts w:asciiTheme="minorHAnsi" w:hAnsiTheme="minorHAnsi" w:cstheme="minorHAnsi"/>
                <w:sz w:val="22"/>
                <w:szCs w:val="22"/>
              </w:rPr>
              <w:t>DRCO-CDL-DRSC-160-16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702D41" w:rsidRDefault="00702D41"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02D41" w:rsidRDefault="00702D41" w:rsidP="00F50C94">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GARANTÍAS FINANCIERAS</w:t>
            </w:r>
          </w:p>
        </w:tc>
      </w:tr>
      <w:tr w:rsidR="00702D41" w:rsidRPr="00A4331F" w:rsidTr="00DE5005">
        <w:trPr>
          <w:trHeight w:val="416"/>
        </w:trPr>
        <w:tc>
          <w:tcPr>
            <w:tcW w:w="9339" w:type="dxa"/>
            <w:shd w:val="clear" w:color="auto" w:fill="auto"/>
            <w:vAlign w:val="center"/>
          </w:tcPr>
          <w:p w:rsidR="00702D41" w:rsidRPr="00685969" w:rsidRDefault="00702D41" w:rsidP="00DE5005">
            <w:pPr>
              <w:spacing w:before="120"/>
              <w:jc w:val="both"/>
              <w:rPr>
                <w:rFonts w:ascii="Calibri" w:hAnsi="Calibri"/>
                <w:b/>
                <w:bCs/>
                <w:sz w:val="22"/>
                <w:szCs w:val="22"/>
                <w:lang w:val="es-BO"/>
              </w:rPr>
            </w:pPr>
            <w:r w:rsidRPr="00685969">
              <w:rPr>
                <w:rFonts w:ascii="Calibri" w:hAnsi="Calibri"/>
                <w:b/>
                <w:bCs/>
                <w:sz w:val="22"/>
                <w:szCs w:val="22"/>
                <w:lang w:val="es-BO"/>
              </w:rPr>
              <w:t>GARANTÍA DE SERIEDAD DE PROPUESTA</w:t>
            </w:r>
          </w:p>
          <w:p w:rsidR="00702D41" w:rsidRPr="001844BC" w:rsidRDefault="00702D41" w:rsidP="00DE5005">
            <w:pPr>
              <w:pStyle w:val="Prrafodelista"/>
              <w:ind w:left="284"/>
              <w:jc w:val="both"/>
              <w:rPr>
                <w:rFonts w:ascii="Calibri" w:hAnsi="Calibri"/>
                <w:sz w:val="22"/>
                <w:szCs w:val="22"/>
                <w:lang w:val="es-BO"/>
              </w:rPr>
            </w:pPr>
          </w:p>
          <w:p w:rsidR="00702D41" w:rsidRPr="001844BC"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r w:rsidRPr="001844BC">
              <w:rPr>
                <w:rFonts w:ascii="Calibri" w:hAnsi="Calibri"/>
                <w:sz w:val="22"/>
                <w:szCs w:val="22"/>
                <w:lang w:val="es-BO"/>
              </w:rPr>
              <w:t>:</w:t>
            </w:r>
          </w:p>
          <w:p w:rsidR="00702D41" w:rsidRPr="001844BC" w:rsidRDefault="00702D41" w:rsidP="00DE5005">
            <w:pPr>
              <w:pStyle w:val="Prrafodelista"/>
              <w:jc w:val="both"/>
              <w:rPr>
                <w:rFonts w:ascii="Calibri" w:hAnsi="Calibri"/>
                <w:sz w:val="22"/>
                <w:szCs w:val="22"/>
                <w:lang w:val="es-BO"/>
              </w:rPr>
            </w:pPr>
          </w:p>
          <w:p w:rsidR="00702D41" w:rsidRPr="006A56E9" w:rsidRDefault="00702D41" w:rsidP="004A728F">
            <w:pPr>
              <w:pStyle w:val="Prrafodelista"/>
              <w:numPr>
                <w:ilvl w:val="0"/>
                <w:numId w:val="31"/>
              </w:numPr>
              <w:spacing w:after="120"/>
              <w:jc w:val="both"/>
              <w:rPr>
                <w:rFonts w:ascii="Calibri" w:hAnsi="Calibri"/>
                <w:sz w:val="22"/>
                <w:szCs w:val="22"/>
                <w:lang w:val="es-BO"/>
              </w:rPr>
            </w:pPr>
            <w:r w:rsidRPr="001844BC">
              <w:rPr>
                <w:rFonts w:ascii="Calibri" w:hAnsi="Calibri"/>
                <w:b/>
                <w:bCs/>
                <w:sz w:val="22"/>
                <w:szCs w:val="22"/>
                <w:lang w:val="es-BO"/>
              </w:rPr>
              <w:t>Boleta de Garantía,</w:t>
            </w:r>
            <w:r w:rsidRPr="001844BC">
              <w:rPr>
                <w:rFonts w:ascii="Calibri" w:hAnsi="Calibri"/>
                <w:sz w:val="22"/>
                <w:szCs w:val="22"/>
                <w:lang w:val="es-BO"/>
              </w:rPr>
              <w:t xml:space="preserve"> emitida por una Entidad Bancaria del Estado Plurin</w:t>
            </w:r>
            <w:r>
              <w:rPr>
                <w:rFonts w:ascii="Calibri" w:hAnsi="Calibri"/>
                <w:sz w:val="22"/>
                <w:szCs w:val="22"/>
                <w:lang w:val="es-BO"/>
              </w:rPr>
              <w:t>acional de Bolivia, registrada,</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 </w:t>
            </w:r>
            <w:r>
              <w:rPr>
                <w:rFonts w:ascii="Calibri" w:hAnsi="Calibri"/>
                <w:sz w:val="22"/>
                <w:szCs w:val="22"/>
                <w:lang w:val="es-BO"/>
              </w:rPr>
              <w:t xml:space="preserve">las </w:t>
            </w:r>
            <w:r w:rsidRPr="001844BC">
              <w:rPr>
                <w:rFonts w:ascii="Calibri" w:hAnsi="Calibri"/>
                <w:sz w:val="22"/>
                <w:szCs w:val="22"/>
                <w:lang w:val="es-BO"/>
              </w:rPr>
              <w:t xml:space="preserve">características expresas de </w:t>
            </w:r>
            <w:r w:rsidRPr="009B63DE">
              <w:rPr>
                <w:rFonts w:ascii="Calibri" w:hAnsi="Calibri"/>
                <w:b/>
                <w:bCs/>
                <w:sz w:val="22"/>
                <w:szCs w:val="22"/>
                <w:lang w:val="es-BO"/>
              </w:rPr>
              <w:t>renovable, irrevocable y de ejecución inmediata</w:t>
            </w:r>
            <w:r w:rsidRPr="001844BC">
              <w:rPr>
                <w:rFonts w:ascii="Calibri" w:hAnsi="Calibri"/>
                <w:sz w:val="22"/>
                <w:szCs w:val="22"/>
                <w:lang w:val="es-BO"/>
              </w:rPr>
              <w:t xml:space="preserve"> con vigencia de </w:t>
            </w:r>
            <w:r>
              <w:rPr>
                <w:rFonts w:ascii="Calibri" w:hAnsi="Calibri"/>
                <w:sz w:val="22"/>
                <w:szCs w:val="22"/>
                <w:lang w:val="es-BO"/>
              </w:rPr>
              <w:t>60</w:t>
            </w:r>
            <w:r w:rsidRPr="001844BC">
              <w:rPr>
                <w:rFonts w:ascii="Calibri" w:hAnsi="Calibri"/>
                <w:sz w:val="22"/>
                <w:szCs w:val="22"/>
                <w:lang w:val="es-BO"/>
              </w:rPr>
              <w:t xml:space="preserve">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a contar de la fecha prevista para la presentación de propuestas y por un importe equivalente de al menos 0,5</w:t>
            </w:r>
            <w:r w:rsidRPr="001844BC">
              <w:rPr>
                <w:rFonts w:ascii="Calibri" w:hAnsi="Calibri"/>
                <w:sz w:val="22"/>
                <w:szCs w:val="22"/>
                <w:lang w:val="es-BO"/>
              </w:rPr>
              <w:t>% del valor total de la propuesta económica.</w:t>
            </w:r>
          </w:p>
          <w:p w:rsidR="00702D41" w:rsidRDefault="00702D41" w:rsidP="00DE5005">
            <w:pPr>
              <w:pStyle w:val="Prrafodelista"/>
              <w:ind w:left="0"/>
              <w:jc w:val="both"/>
              <w:rPr>
                <w:rFonts w:ascii="Calibri" w:hAnsi="Calibri"/>
                <w:b/>
                <w:bCs/>
                <w:sz w:val="22"/>
                <w:szCs w:val="22"/>
                <w:lang w:val="es-BO"/>
              </w:rPr>
            </w:pPr>
          </w:p>
          <w:p w:rsidR="00702D41" w:rsidRDefault="00702D41" w:rsidP="00DE5005">
            <w:pPr>
              <w:jc w:val="both"/>
              <w:rPr>
                <w:rFonts w:ascii="Calibri" w:hAnsi="Calibri"/>
                <w:b/>
                <w:bCs/>
                <w:sz w:val="22"/>
                <w:szCs w:val="22"/>
                <w:lang w:val="es-BO"/>
              </w:rPr>
            </w:pPr>
            <w:r w:rsidRPr="00685969">
              <w:rPr>
                <w:rFonts w:ascii="Calibri" w:hAnsi="Calibri"/>
                <w:b/>
                <w:bCs/>
                <w:sz w:val="22"/>
                <w:szCs w:val="22"/>
                <w:lang w:val="es-BO"/>
              </w:rPr>
              <w:t>GARANTÍA DE CORRECTA INVERSIÓN DE ANTICIPO</w:t>
            </w:r>
          </w:p>
          <w:p w:rsidR="00702D41" w:rsidRDefault="00702D41" w:rsidP="00DE5005">
            <w:pPr>
              <w:jc w:val="both"/>
              <w:rPr>
                <w:rFonts w:ascii="Calibri" w:hAnsi="Calibri"/>
                <w:b/>
                <w:bCs/>
                <w:sz w:val="22"/>
                <w:szCs w:val="22"/>
                <w:lang w:val="es-BO"/>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Default="00702D41" w:rsidP="00DE5005">
            <w:pPr>
              <w:jc w:val="both"/>
              <w:rPr>
                <w:rFonts w:ascii="Calibri" w:hAnsi="Calibri"/>
                <w:sz w:val="22"/>
                <w:szCs w:val="22"/>
                <w:lang w:val="es-BO"/>
              </w:rPr>
            </w:pPr>
          </w:p>
          <w:p w:rsidR="00702D41" w:rsidRPr="00FF3579" w:rsidRDefault="00702D41" w:rsidP="004A728F">
            <w:pPr>
              <w:pStyle w:val="Prrafodelista"/>
              <w:numPr>
                <w:ilvl w:val="0"/>
                <w:numId w:val="31"/>
              </w:numPr>
              <w:spacing w:after="120"/>
              <w:jc w:val="both"/>
              <w:rPr>
                <w:rFonts w:ascii="Calibri" w:hAnsi="Calibri"/>
                <w:sz w:val="22"/>
                <w:szCs w:val="22"/>
                <w:lang w:val="es-BO"/>
              </w:rPr>
            </w:pPr>
            <w:r w:rsidRPr="00AF1D14">
              <w:rPr>
                <w:rFonts w:ascii="Calibri" w:hAnsi="Calibri"/>
                <w:b/>
                <w:bCs/>
                <w:sz w:val="22"/>
                <w:szCs w:val="22"/>
                <w:lang w:val="es-BO"/>
              </w:rPr>
              <w:t>Boleta de Garantía,</w:t>
            </w:r>
            <w:r w:rsidRPr="00AF1D14">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w:t>
            </w:r>
            <w:r>
              <w:rPr>
                <w:rFonts w:ascii="Calibri" w:hAnsi="Calibri"/>
                <w:sz w:val="22"/>
                <w:szCs w:val="22"/>
                <w:lang w:val="es-BO"/>
              </w:rPr>
              <w:t>/a favor</w:t>
            </w:r>
            <w:r w:rsidRPr="00AF1D14">
              <w:rPr>
                <w:rFonts w:ascii="Calibri" w:hAnsi="Calibri"/>
                <w:sz w:val="22"/>
                <w:szCs w:val="22"/>
                <w:lang w:val="es-BO"/>
              </w:rPr>
              <w:t xml:space="preserve"> de Yacimientos Petrolíferos Fiscales Bolivianos, con características expresas de </w:t>
            </w:r>
            <w:r w:rsidRPr="00FF3579">
              <w:rPr>
                <w:rFonts w:ascii="Calibri" w:hAnsi="Calibri"/>
                <w:b/>
                <w:bCs/>
                <w:sz w:val="22"/>
                <w:szCs w:val="22"/>
                <w:lang w:val="es-BO"/>
              </w:rPr>
              <w:t>renovable, irrevocable y de ejecución inmediata</w:t>
            </w:r>
            <w:r w:rsidRPr="00AF1D14">
              <w:rPr>
                <w:rFonts w:ascii="Calibri" w:hAnsi="Calibri" w:cs="Calibri"/>
                <w:bCs/>
                <w:color w:val="000000"/>
                <w:kern w:val="28"/>
                <w:sz w:val="22"/>
                <w:szCs w:val="22"/>
              </w:rPr>
              <w:t xml:space="preserve">, </w:t>
            </w:r>
            <w:r>
              <w:rPr>
                <w:rFonts w:ascii="Calibri" w:hAnsi="Calibri" w:cs="Calibri"/>
                <w:bCs/>
                <w:color w:val="000000"/>
                <w:kern w:val="28"/>
                <w:sz w:val="22"/>
                <w:szCs w:val="22"/>
              </w:rPr>
              <w:t xml:space="preserve">cuya vigencia será de 60 días, por un importe equivalente al </w:t>
            </w:r>
            <w:r w:rsidRPr="00AF1D14">
              <w:rPr>
                <w:rFonts w:ascii="Calibri" w:hAnsi="Calibri"/>
                <w:sz w:val="22"/>
                <w:szCs w:val="22"/>
                <w:lang w:val="es-BO"/>
              </w:rPr>
              <w:t>100%  del monto del anticipo</w:t>
            </w:r>
            <w:r>
              <w:rPr>
                <w:rFonts w:ascii="Calibri" w:hAnsi="Calibri"/>
                <w:sz w:val="22"/>
                <w:szCs w:val="22"/>
                <w:lang w:val="es-BO"/>
              </w:rPr>
              <w:t>.</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 y autorizada y bajo el control de la Autoridad de Supervisión del Sistema Financiero-ASFI, a la orden</w:t>
            </w:r>
            <w:r>
              <w:rPr>
                <w:rFonts w:ascii="Calibri" w:hAnsi="Calibri"/>
                <w:sz w:val="22"/>
                <w:szCs w:val="22"/>
                <w:lang w:val="es-BO"/>
              </w:rPr>
              <w:t xml:space="preserve">/a favor </w:t>
            </w:r>
            <w:r w:rsidRPr="001844BC">
              <w:rPr>
                <w:rFonts w:ascii="Calibri" w:hAnsi="Calibri"/>
                <w:sz w:val="22"/>
                <w:szCs w:val="22"/>
                <w:lang w:val="es-BO"/>
              </w:rPr>
              <w:t xml:space="preserve">de Yacimientos Petrolíferos Fiscales Bolivianos, con características expresas de </w:t>
            </w:r>
            <w:r w:rsidRPr="00FF3579">
              <w:rPr>
                <w:rFonts w:ascii="Calibri" w:hAnsi="Calibri"/>
                <w:b/>
                <w:bCs/>
                <w:sz w:val="22"/>
                <w:szCs w:val="22"/>
                <w:lang w:val="es-BO"/>
              </w:rPr>
              <w:t>renovable, irrevocable y de ejecución a primer requerimiento</w:t>
            </w:r>
            <w:r w:rsidRPr="00FF3579">
              <w:rPr>
                <w:rFonts w:ascii="Calibri" w:hAnsi="Calibri"/>
                <w:sz w:val="22"/>
                <w:szCs w:val="22"/>
                <w:lang w:val="es-BO"/>
              </w:rPr>
              <w:t>,</w:t>
            </w:r>
            <w:r>
              <w:rPr>
                <w:rFonts w:ascii="Calibri" w:hAnsi="Calibri"/>
                <w:sz w:val="22"/>
                <w:szCs w:val="22"/>
                <w:lang w:val="es-BO"/>
              </w:rPr>
              <w:t xml:space="preserve"> cuya vigencia será de 60 días, a la orden de Yacimientos Petrolíferos Fiscales Bolivianos por un  </w:t>
            </w:r>
            <w:r w:rsidRPr="00650186">
              <w:rPr>
                <w:rFonts w:ascii="Calibri" w:hAnsi="Calibri"/>
                <w:sz w:val="22"/>
                <w:szCs w:val="22"/>
                <w:lang w:val="es-BO"/>
              </w:rPr>
              <w:t>importe equivalente al 100%  del monto del anticipo.</w:t>
            </w:r>
          </w:p>
          <w:p w:rsidR="001B01B5" w:rsidRPr="00650186" w:rsidRDefault="001B01B5" w:rsidP="001B01B5">
            <w:pPr>
              <w:pStyle w:val="Prrafodelista"/>
              <w:jc w:val="both"/>
              <w:rPr>
                <w:rFonts w:ascii="Calibri" w:hAnsi="Calibri"/>
                <w:sz w:val="22"/>
                <w:szCs w:val="22"/>
                <w:lang w:val="es-BO"/>
              </w:rPr>
            </w:pPr>
          </w:p>
          <w:p w:rsidR="00702D41" w:rsidRPr="00B6655E" w:rsidRDefault="00702D41" w:rsidP="00DE5005">
            <w:pPr>
              <w:autoSpaceDE w:val="0"/>
              <w:autoSpaceDN w:val="0"/>
              <w:adjustRightInd w:val="0"/>
              <w:jc w:val="both"/>
              <w:rPr>
                <w:rFonts w:ascii="Calibri" w:hAnsi="Calibri" w:cs="Calibri"/>
                <w:b/>
                <w:bCs/>
                <w:sz w:val="22"/>
                <w:szCs w:val="22"/>
              </w:rPr>
            </w:pPr>
          </w:p>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lastRenderedPageBreak/>
              <w:t>GARANTIA DE CUMPLIMIENTO DE CONTRATO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Pr="00FF3579" w:rsidRDefault="00702D41" w:rsidP="00DE5005">
            <w:pPr>
              <w:autoSpaceDE w:val="0"/>
              <w:autoSpaceDN w:val="0"/>
              <w:adjustRightInd w:val="0"/>
              <w:jc w:val="both"/>
              <w:rPr>
                <w:rFonts w:ascii="Calibri" w:hAnsi="Calibri" w:cs="Calibri"/>
                <w:b/>
                <w:bCs/>
                <w:sz w:val="22"/>
                <w:szCs w:val="22"/>
                <w:lang w:val="es-BO"/>
              </w:rPr>
            </w:pPr>
          </w:p>
          <w:p w:rsidR="00702D41" w:rsidRPr="00B6655E"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702D41" w:rsidRPr="00B6655E" w:rsidRDefault="00702D41" w:rsidP="00DE5005">
            <w:pPr>
              <w:autoSpaceDE w:val="0"/>
              <w:autoSpaceDN w:val="0"/>
              <w:adjustRightInd w:val="0"/>
              <w:jc w:val="both"/>
              <w:rPr>
                <w:rFonts w:ascii="Calibri" w:hAnsi="Calibri" w:cs="Calibri"/>
                <w:bCs/>
                <w:sz w:val="22"/>
                <w:szCs w:val="22"/>
              </w:rPr>
            </w:pPr>
          </w:p>
          <w:p w:rsidR="00702D41"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702D41" w:rsidRDefault="00702D41" w:rsidP="00DE5005">
            <w:pPr>
              <w:pStyle w:val="Prrafodelista"/>
              <w:rPr>
                <w:rFonts w:ascii="Calibri" w:hAnsi="Calibri" w:cs="Calibri"/>
                <w:bCs/>
                <w:sz w:val="22"/>
                <w:szCs w:val="22"/>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702D41" w:rsidRDefault="00702D41" w:rsidP="00DE5005">
            <w:pPr>
              <w:pStyle w:val="Prrafodelista"/>
              <w:rPr>
                <w:rFonts w:ascii="Calibri" w:hAnsi="Calibri"/>
                <w:sz w:val="22"/>
                <w:szCs w:val="22"/>
                <w:lang w:val="es-BO"/>
              </w:rPr>
            </w:pPr>
          </w:p>
          <w:p w:rsidR="00702D41" w:rsidRDefault="00702D41" w:rsidP="00DE5005">
            <w:pPr>
              <w:pStyle w:val="Prrafodelista"/>
              <w:rPr>
                <w:rFonts w:ascii="Calibri" w:hAnsi="Calibri"/>
                <w:sz w:val="22"/>
                <w:szCs w:val="22"/>
                <w:lang w:val="es-BO"/>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sz w:val="22"/>
                <w:szCs w:val="22"/>
                <w:lang w:val="es-BO"/>
              </w:rPr>
              <w:t>Retenciones</w:t>
            </w:r>
            <w:r>
              <w:rPr>
                <w:rFonts w:ascii="Calibri" w:hAnsi="Calibri"/>
                <w:sz w:val="22"/>
                <w:szCs w:val="22"/>
                <w:lang w:val="es-BO"/>
              </w:rPr>
              <w:t>, el proponente podrá solicitar expresamente a Yacimientos Petrolíferos Fiscales Bolivianos, la retención del 7% de cada pago parcial recibido.</w:t>
            </w:r>
          </w:p>
          <w:p w:rsidR="00702D41" w:rsidRPr="00A4331F" w:rsidRDefault="00702D41" w:rsidP="00DE5005">
            <w:pPr>
              <w:autoSpaceDE w:val="0"/>
              <w:autoSpaceDN w:val="0"/>
              <w:adjustRightInd w:val="0"/>
              <w:ind w:left="720"/>
              <w:jc w:val="both"/>
              <w:rPr>
                <w:rFonts w:ascii="Calibri" w:hAnsi="Calibri" w:cs="Calibri"/>
                <w:bCs/>
                <w:sz w:val="22"/>
                <w:szCs w:val="22"/>
              </w:rPr>
            </w:pPr>
          </w:p>
        </w:tc>
      </w:tr>
    </w:tbl>
    <w:p w:rsidR="00702D41" w:rsidRPr="00702D41" w:rsidRDefault="00702D41" w:rsidP="00F50C94">
      <w:pPr>
        <w:jc w:val="center"/>
        <w:rPr>
          <w:rFonts w:asciiTheme="minorHAnsi" w:hAnsiTheme="minorHAnsi" w:cstheme="minorHAnsi"/>
          <w:b/>
          <w:bCs/>
          <w:color w:val="FF0000"/>
          <w:sz w:val="22"/>
          <w:szCs w:val="22"/>
        </w:rPr>
      </w:pPr>
    </w:p>
    <w:p w:rsidR="00702D41" w:rsidRPr="00B9487D" w:rsidRDefault="00702D41"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702D41" w:rsidRPr="00B6655E" w:rsidRDefault="00702D41" w:rsidP="00702D41">
      <w:pPr>
        <w:pStyle w:val="Encabezado"/>
        <w:jc w:val="center"/>
        <w:rPr>
          <w:rFonts w:ascii="Calibri" w:eastAsia="Arial Unicode MS" w:hAnsi="Calibri" w:cs="Calibri"/>
          <w:b/>
          <w:sz w:val="22"/>
          <w:szCs w:val="22"/>
          <w:lang w:val="es-MX"/>
        </w:rPr>
      </w:pPr>
      <w:r w:rsidRPr="00B6655E">
        <w:rPr>
          <w:rFonts w:ascii="Calibri" w:eastAsia="Arial Unicode MS" w:hAnsi="Calibri" w:cs="Calibri"/>
          <w:b/>
          <w:bCs/>
          <w:sz w:val="22"/>
          <w:szCs w:val="22"/>
        </w:rPr>
        <w:t>SEÑALIZACION VERTICAL RED PRIMARIA</w:t>
      </w:r>
      <w:r w:rsidRPr="00B6655E">
        <w:rPr>
          <w:rFonts w:ascii="Calibri" w:eastAsia="Arial Unicode MS" w:hAnsi="Calibri" w:cs="Calibri"/>
          <w:b/>
          <w:sz w:val="22"/>
          <w:szCs w:val="22"/>
          <w:lang w:val="es-MX"/>
        </w:rPr>
        <w:t xml:space="preserve"> </w:t>
      </w:r>
    </w:p>
    <w:p w:rsidR="00702D41" w:rsidRPr="00B6655E" w:rsidRDefault="00702D41" w:rsidP="00702D41">
      <w:pPr>
        <w:rPr>
          <w:rFonts w:ascii="Calibri" w:hAnsi="Calibr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02D41" w:rsidRPr="00B6655E" w:rsidTr="00DE5005">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702D41" w:rsidRPr="00B6655E" w:rsidRDefault="00702D41" w:rsidP="00DE5005">
            <w:pPr>
              <w:spacing w:before="60" w:after="60"/>
              <w:jc w:val="center"/>
              <w:rPr>
                <w:rFonts w:ascii="Calibri" w:hAnsi="Calibri" w:cs="Calibri"/>
                <w:b/>
                <w:bCs/>
                <w:sz w:val="22"/>
                <w:szCs w:val="22"/>
                <w:lang w:val="es-BO"/>
              </w:rPr>
            </w:pPr>
            <w:r w:rsidRPr="00B6655E">
              <w:rPr>
                <w:rFonts w:ascii="Calibri" w:hAnsi="Calibr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02D41" w:rsidRPr="00B6655E" w:rsidRDefault="00702D41" w:rsidP="00DE5005">
            <w:pPr>
              <w:spacing w:before="60" w:after="60"/>
              <w:jc w:val="center"/>
              <w:rPr>
                <w:rFonts w:ascii="Calibri" w:hAnsi="Calibri" w:cs="Calibri"/>
                <w:b/>
                <w:bCs/>
                <w:sz w:val="22"/>
                <w:szCs w:val="22"/>
                <w:lang w:val="es-BO"/>
              </w:rPr>
            </w:pPr>
            <w:r w:rsidRPr="00B6655E">
              <w:rPr>
                <w:rFonts w:ascii="Calibri" w:hAnsi="Calibri" w:cs="Calibri"/>
                <w:b/>
                <w:bCs/>
                <w:sz w:val="22"/>
                <w:szCs w:val="22"/>
                <w:lang w:val="es-BO"/>
              </w:rPr>
              <w:t xml:space="preserve">DESCRIPCIÓN DETALLADA DEL SERVICIO </w:t>
            </w:r>
          </w:p>
        </w:tc>
      </w:tr>
      <w:tr w:rsidR="00702D41" w:rsidRPr="00B6655E" w:rsidTr="00DE5005">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02D41" w:rsidRPr="00B6655E" w:rsidRDefault="00702D41" w:rsidP="00DE5005">
            <w:pPr>
              <w:spacing w:before="60" w:after="60"/>
              <w:jc w:val="center"/>
              <w:rPr>
                <w:rFonts w:ascii="Calibri" w:hAnsi="Calibri" w:cs="Calibri"/>
                <w:b/>
                <w:bCs/>
                <w:sz w:val="22"/>
                <w:szCs w:val="22"/>
                <w:lang w:val="es-BO"/>
              </w:rPr>
            </w:pPr>
            <w:r w:rsidRPr="00B6655E">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2D41" w:rsidRPr="00B6655E" w:rsidRDefault="00702D41" w:rsidP="00DE5005">
            <w:pPr>
              <w:spacing w:line="276" w:lineRule="auto"/>
              <w:ind w:right="175"/>
              <w:jc w:val="both"/>
              <w:rPr>
                <w:rFonts w:ascii="Calibri" w:eastAsia="Arial Unicode MS" w:hAnsi="Calibri" w:cs="Arial"/>
                <w:bCs/>
                <w:sz w:val="22"/>
                <w:szCs w:val="22"/>
              </w:rPr>
            </w:pPr>
            <w:r w:rsidRPr="00B6655E">
              <w:rPr>
                <w:rFonts w:ascii="Calibri" w:eastAsia="Arial Unicode MS" w:hAnsi="Calibri" w:cs="Arial"/>
                <w:bCs/>
                <w:sz w:val="22"/>
                <w:szCs w:val="22"/>
              </w:rPr>
              <w:t xml:space="preserve">Pintado, </w:t>
            </w:r>
            <w:proofErr w:type="spellStart"/>
            <w:r w:rsidRPr="00B6655E">
              <w:rPr>
                <w:rFonts w:ascii="Calibri" w:eastAsia="Arial Unicode MS" w:hAnsi="Calibri" w:cs="Arial"/>
                <w:bCs/>
                <w:sz w:val="22"/>
                <w:szCs w:val="22"/>
              </w:rPr>
              <w:t>viñeteado</w:t>
            </w:r>
            <w:proofErr w:type="spellEnd"/>
            <w:r w:rsidRPr="00B6655E">
              <w:rPr>
                <w:rFonts w:ascii="Calibri" w:eastAsia="Arial Unicode MS" w:hAnsi="Calibri" w:cs="Arial"/>
                <w:bCs/>
                <w:sz w:val="22"/>
                <w:szCs w:val="22"/>
              </w:rPr>
              <w:t xml:space="preserve"> y colocado de postes de señalización s/provisión</w:t>
            </w:r>
          </w:p>
        </w:tc>
      </w:tr>
      <w:tr w:rsidR="00702D41" w:rsidRPr="00B6655E" w:rsidTr="00DE5005">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02D41" w:rsidRPr="00B6655E" w:rsidRDefault="00702D41" w:rsidP="00DE5005">
            <w:pPr>
              <w:spacing w:before="60" w:after="60"/>
              <w:jc w:val="center"/>
              <w:rPr>
                <w:rFonts w:ascii="Calibri" w:hAnsi="Calibri" w:cs="Calibri"/>
                <w:b/>
                <w:bCs/>
                <w:sz w:val="22"/>
                <w:szCs w:val="22"/>
                <w:lang w:val="es-BO"/>
              </w:rPr>
            </w:pPr>
            <w:r w:rsidRPr="00B6655E">
              <w:rPr>
                <w:rFonts w:ascii="Calibri" w:hAnsi="Calibri" w:cs="Calibri"/>
                <w:b/>
                <w:bCs/>
                <w:sz w:val="22"/>
                <w:szCs w:val="22"/>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2D41" w:rsidRPr="00B6655E" w:rsidRDefault="00702D41" w:rsidP="00DE5005">
            <w:pPr>
              <w:spacing w:line="276" w:lineRule="auto"/>
              <w:ind w:right="175"/>
              <w:jc w:val="both"/>
              <w:rPr>
                <w:rFonts w:ascii="Calibri" w:eastAsia="Arial Unicode MS" w:hAnsi="Calibri" w:cs="Arial"/>
                <w:bCs/>
                <w:sz w:val="22"/>
                <w:szCs w:val="22"/>
              </w:rPr>
            </w:pPr>
            <w:r w:rsidRPr="00B6655E">
              <w:rPr>
                <w:rFonts w:ascii="Calibri" w:eastAsia="Arial Unicode MS" w:hAnsi="Calibri" w:cs="Arial"/>
                <w:bCs/>
                <w:sz w:val="22"/>
                <w:szCs w:val="22"/>
              </w:rPr>
              <w:t>Provisión y colocado de señalización</w:t>
            </w:r>
            <w:r>
              <w:rPr>
                <w:rFonts w:ascii="Calibri" w:eastAsia="Arial Unicode MS" w:hAnsi="Calibri" w:cs="Arial"/>
                <w:bCs/>
                <w:sz w:val="22"/>
                <w:szCs w:val="22"/>
              </w:rPr>
              <w:t xml:space="preserve"> vertical</w:t>
            </w:r>
          </w:p>
        </w:tc>
      </w:tr>
      <w:tr w:rsidR="00702D41" w:rsidRPr="00B6655E" w:rsidTr="00DE5005">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02D41" w:rsidRPr="00B6655E" w:rsidRDefault="00702D41" w:rsidP="00DE5005">
            <w:pPr>
              <w:spacing w:before="60" w:after="60"/>
              <w:jc w:val="center"/>
              <w:rPr>
                <w:rFonts w:ascii="Calibri" w:hAnsi="Calibri" w:cs="Calibri"/>
                <w:b/>
                <w:bCs/>
                <w:sz w:val="22"/>
                <w:szCs w:val="22"/>
                <w:lang w:val="es-BO"/>
              </w:rPr>
            </w:pPr>
            <w:r w:rsidRPr="00B6655E">
              <w:rPr>
                <w:rFonts w:ascii="Calibri" w:hAnsi="Calibri" w:cs="Calibri"/>
                <w:b/>
                <w:bCs/>
                <w:sz w:val="22"/>
                <w:szCs w:val="22"/>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2D41" w:rsidRPr="00B6655E" w:rsidRDefault="00702D41" w:rsidP="00DE5005">
            <w:pPr>
              <w:spacing w:line="276" w:lineRule="auto"/>
              <w:ind w:right="175"/>
              <w:jc w:val="both"/>
              <w:rPr>
                <w:rFonts w:ascii="Calibri" w:eastAsia="Arial Unicode MS" w:hAnsi="Calibri" w:cs="Arial"/>
                <w:bCs/>
                <w:sz w:val="22"/>
                <w:szCs w:val="22"/>
              </w:rPr>
            </w:pPr>
            <w:r w:rsidRPr="00B6655E">
              <w:rPr>
                <w:rFonts w:ascii="Calibri" w:eastAsia="Arial Unicode MS" w:hAnsi="Calibri" w:cs="Arial"/>
                <w:bCs/>
                <w:sz w:val="22"/>
                <w:szCs w:val="22"/>
              </w:rPr>
              <w:t>Movilización de personal y equipo</w:t>
            </w:r>
          </w:p>
        </w:tc>
      </w:tr>
    </w:tbl>
    <w:p w:rsidR="00702D41" w:rsidRPr="00B6655E" w:rsidRDefault="00702D41" w:rsidP="00702D41">
      <w:pPr>
        <w:jc w:val="both"/>
        <w:rPr>
          <w:rFonts w:ascii="Calibri" w:hAnsi="Calibri" w:cs="Verdana"/>
          <w:bCs/>
          <w:color w:val="000000"/>
          <w:sz w:val="22"/>
          <w:szCs w:val="22"/>
        </w:rPr>
      </w:pPr>
    </w:p>
    <w:p w:rsidR="00702D41" w:rsidRPr="00B6655E" w:rsidRDefault="00702D41" w:rsidP="00702D41">
      <w:pPr>
        <w:jc w:val="both"/>
        <w:rPr>
          <w:rFonts w:ascii="Calibri" w:hAnsi="Calibri" w:cs="Verdana"/>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2D41" w:rsidRPr="00B6655E" w:rsidTr="00DE5005">
        <w:tc>
          <w:tcPr>
            <w:tcW w:w="9322" w:type="dxa"/>
            <w:shd w:val="clear" w:color="auto" w:fill="8DB3E2"/>
          </w:tcPr>
          <w:p w:rsidR="00702D41" w:rsidRPr="00B6655E" w:rsidRDefault="00702D41" w:rsidP="00DE5005">
            <w:pPr>
              <w:autoSpaceDE w:val="0"/>
              <w:autoSpaceDN w:val="0"/>
              <w:adjustRightInd w:val="0"/>
              <w:rPr>
                <w:rFonts w:ascii="Calibri" w:hAnsi="Calibri" w:cs="Calibri"/>
                <w:sz w:val="22"/>
                <w:szCs w:val="22"/>
              </w:rPr>
            </w:pPr>
            <w:r w:rsidRPr="00B6655E">
              <w:rPr>
                <w:rFonts w:ascii="Calibri" w:hAnsi="Calibri" w:cs="Calibri"/>
                <w:b/>
                <w:bCs/>
                <w:sz w:val="22"/>
                <w:szCs w:val="22"/>
              </w:rPr>
              <w:t>OBJETIVO</w:t>
            </w:r>
          </w:p>
        </w:tc>
      </w:tr>
      <w:tr w:rsidR="00702D41" w:rsidRPr="00B6655E" w:rsidTr="00DE5005">
        <w:tc>
          <w:tcPr>
            <w:tcW w:w="9322" w:type="dxa"/>
            <w:shd w:val="clear" w:color="auto" w:fill="auto"/>
          </w:tcPr>
          <w:p w:rsidR="00702D41" w:rsidRPr="00B6655E" w:rsidRDefault="00702D41" w:rsidP="00DE5005">
            <w:pPr>
              <w:spacing w:before="120"/>
              <w:jc w:val="both"/>
              <w:rPr>
                <w:rFonts w:ascii="Calibri" w:hAnsi="Calibri" w:cs="Calibri"/>
                <w:sz w:val="22"/>
                <w:szCs w:val="22"/>
              </w:rPr>
            </w:pPr>
            <w:r w:rsidRPr="00B6655E">
              <w:rPr>
                <w:rFonts w:ascii="Calibri" w:hAnsi="Calibri" w:cs="Calibri"/>
                <w:sz w:val="22"/>
                <w:szCs w:val="22"/>
              </w:rPr>
              <w:t xml:space="preserve">En el marco de la política relacionada con la ampliación del uso y consumo masivo de gas natural en el mercado interno, Yacimientos Petrolíferos Fiscales Bolivianos tiene la responsabilidad de instalar gas domiciliario y realizar los mantenimientos de las redes de gas en la ciudad de Santa Cruz, por lo que se precisa una asignación presupuestaria que será utilizada para el servicio de </w:t>
            </w:r>
            <w:r w:rsidRPr="00B6655E">
              <w:rPr>
                <w:rFonts w:ascii="Calibri" w:hAnsi="Calibri" w:cs="Calibri"/>
                <w:b/>
                <w:sz w:val="22"/>
                <w:szCs w:val="22"/>
              </w:rPr>
              <w:t>SEÑALIZACIÓN VERTICAL RED PRIMARIA.</w:t>
            </w:r>
          </w:p>
          <w:p w:rsidR="00702D41" w:rsidRPr="00B6655E" w:rsidRDefault="00702D41" w:rsidP="00DE5005">
            <w:pPr>
              <w:jc w:val="both"/>
              <w:rPr>
                <w:rFonts w:ascii="Calibri" w:hAnsi="Calibri" w:cs="Calibri"/>
                <w:b/>
                <w:sz w:val="22"/>
                <w:szCs w:val="22"/>
              </w:rPr>
            </w:pPr>
          </w:p>
          <w:p w:rsidR="00702D41" w:rsidRPr="00B6655E" w:rsidRDefault="00702D41" w:rsidP="00DE5005">
            <w:pPr>
              <w:pStyle w:val="Encabezado"/>
              <w:tabs>
                <w:tab w:val="left" w:pos="284"/>
                <w:tab w:val="left" w:pos="426"/>
              </w:tabs>
              <w:spacing w:after="120"/>
              <w:jc w:val="both"/>
              <w:rPr>
                <w:rFonts w:ascii="Calibri" w:hAnsi="Calibri" w:cs="Calibri"/>
                <w:b/>
                <w:sz w:val="22"/>
                <w:szCs w:val="22"/>
              </w:rPr>
            </w:pPr>
            <w:r w:rsidRPr="00B6655E">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tc>
      </w:tr>
    </w:tbl>
    <w:p w:rsidR="00702D41" w:rsidRPr="00B6655E" w:rsidRDefault="00702D41" w:rsidP="00702D41">
      <w:pPr>
        <w:jc w:val="both"/>
        <w:rPr>
          <w:rFonts w:ascii="Calibri" w:hAnsi="Calibri" w:cs="Verdana"/>
          <w:bCs/>
          <w:color w:val="000000"/>
          <w:sz w:val="22"/>
          <w:szCs w:val="22"/>
        </w:rPr>
      </w:pPr>
    </w:p>
    <w:p w:rsidR="00702D41" w:rsidRPr="00B6655E" w:rsidRDefault="00702D41" w:rsidP="004A728F">
      <w:pPr>
        <w:pStyle w:val="Prrafodelista"/>
        <w:numPr>
          <w:ilvl w:val="0"/>
          <w:numId w:val="32"/>
        </w:numPr>
        <w:ind w:left="567" w:hanging="567"/>
        <w:contextualSpacing/>
        <w:jc w:val="both"/>
        <w:rPr>
          <w:rFonts w:ascii="Calibri" w:hAnsi="Calibri" w:cs="Calibri"/>
          <w:b/>
          <w:bCs/>
          <w:sz w:val="22"/>
          <w:szCs w:val="22"/>
          <w:lang w:eastAsia="es-BO"/>
        </w:rPr>
      </w:pPr>
      <w:r w:rsidRPr="00B6655E">
        <w:rPr>
          <w:rFonts w:ascii="Calibri" w:hAnsi="Calibri" w:cs="Calibri"/>
          <w:b/>
          <w:bCs/>
          <w:sz w:val="22"/>
          <w:szCs w:val="22"/>
          <w:lang w:eastAsia="es-BO"/>
        </w:rPr>
        <w:t>CARACTERÍSTICAS DEL SERVICIO</w:t>
      </w:r>
    </w:p>
    <w:p w:rsidR="00702D41" w:rsidRPr="00B6655E" w:rsidRDefault="00702D41" w:rsidP="00702D41">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2D41" w:rsidRPr="00B6655E" w:rsidTr="00DE5005">
        <w:trPr>
          <w:trHeight w:val="388"/>
        </w:trPr>
        <w:tc>
          <w:tcPr>
            <w:tcW w:w="9339" w:type="dxa"/>
            <w:shd w:val="clear" w:color="auto" w:fill="8DB3E2"/>
            <w:vAlign w:val="center"/>
          </w:tcPr>
          <w:p w:rsidR="00702D41" w:rsidRPr="00B6655E" w:rsidRDefault="00702D41" w:rsidP="00DE5005">
            <w:pPr>
              <w:autoSpaceDE w:val="0"/>
              <w:autoSpaceDN w:val="0"/>
              <w:adjustRightInd w:val="0"/>
              <w:rPr>
                <w:rFonts w:ascii="Calibri" w:hAnsi="Calibri" w:cs="Calibri"/>
                <w:sz w:val="22"/>
                <w:szCs w:val="22"/>
              </w:rPr>
            </w:pPr>
            <w:r w:rsidRPr="00B6655E">
              <w:rPr>
                <w:rFonts w:ascii="Calibri" w:hAnsi="Calibri" w:cs="Calibri"/>
                <w:b/>
                <w:bCs/>
                <w:sz w:val="22"/>
                <w:szCs w:val="22"/>
              </w:rPr>
              <w:t>DESCRIPCIÓN DEL SERVICIO</w:t>
            </w:r>
          </w:p>
        </w:tc>
      </w:tr>
      <w:tr w:rsidR="00702D41" w:rsidRPr="00B6655E" w:rsidTr="00DE5005">
        <w:trPr>
          <w:trHeight w:val="418"/>
        </w:trPr>
        <w:tc>
          <w:tcPr>
            <w:tcW w:w="9339" w:type="dxa"/>
            <w:shd w:val="clear" w:color="auto" w:fill="auto"/>
            <w:vAlign w:val="center"/>
          </w:tcPr>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De acuerdo al D.S. 28291 del reglamento de diseño, construcción y operación de redes de gas en su anexo 3 (Operación y Mantenimiento) indica “La señalización de los sistemas de distribución, deberán ser mantenidas de forma de asegurar su calidad de información y visualización.”</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Los aspectos mencionados ponen en relieve la necesidad de instalar y reponer aquellas señalizaciones de las Redes Primarias que fueron retiradas a la fuerza o por simple desprendimiento.</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bCs/>
                <w:sz w:val="22"/>
                <w:szCs w:val="22"/>
              </w:rPr>
            </w:pPr>
            <w:r w:rsidRPr="00B6655E">
              <w:rPr>
                <w:rFonts w:ascii="Calibri" w:hAnsi="Calibri" w:cs="Calibri"/>
                <w:bCs/>
                <w:sz w:val="22"/>
                <w:szCs w:val="22"/>
              </w:rPr>
              <w:t>La instalación de la señalización en la red primaria en el Distrito de Redes de Gas Santa Cruz, tendrá las siguientes características:</w:t>
            </w:r>
          </w:p>
          <w:p w:rsidR="00702D41" w:rsidRPr="00B6655E" w:rsidRDefault="00702D41" w:rsidP="00DE5005">
            <w:pPr>
              <w:autoSpaceDE w:val="0"/>
              <w:autoSpaceDN w:val="0"/>
              <w:adjustRightInd w:val="0"/>
              <w:jc w:val="both"/>
              <w:rPr>
                <w:rFonts w:ascii="Calibri" w:hAnsi="Calibri" w:cs="Calibri"/>
                <w:bCs/>
                <w:sz w:val="22"/>
                <w:szCs w:val="22"/>
              </w:rPr>
            </w:pPr>
          </w:p>
          <w:p w:rsidR="00702D41" w:rsidRPr="00B6655E" w:rsidRDefault="00702D41" w:rsidP="004A728F">
            <w:pPr>
              <w:numPr>
                <w:ilvl w:val="0"/>
                <w:numId w:val="42"/>
              </w:numPr>
              <w:autoSpaceDE w:val="0"/>
              <w:autoSpaceDN w:val="0"/>
              <w:adjustRightInd w:val="0"/>
              <w:jc w:val="both"/>
              <w:rPr>
                <w:rFonts w:ascii="Calibri" w:hAnsi="Calibri" w:cs="Calibri"/>
                <w:bCs/>
                <w:sz w:val="22"/>
                <w:szCs w:val="22"/>
              </w:rPr>
            </w:pPr>
            <w:r w:rsidRPr="00B6655E">
              <w:rPr>
                <w:rFonts w:ascii="Calibri" w:hAnsi="Calibri" w:cs="Calibri"/>
                <w:bCs/>
                <w:sz w:val="22"/>
                <w:szCs w:val="22"/>
              </w:rPr>
              <w:t>YPFB proporcionará toda la Información (Planos referenciales y direcciones) acerca de las zonas y unidades vecinales donde se llevará a cabo el servicio.</w:t>
            </w:r>
          </w:p>
          <w:p w:rsidR="00702D41" w:rsidRPr="00B6655E" w:rsidRDefault="00702D41" w:rsidP="00DE5005">
            <w:pPr>
              <w:autoSpaceDE w:val="0"/>
              <w:autoSpaceDN w:val="0"/>
              <w:adjustRightInd w:val="0"/>
              <w:ind w:left="720"/>
              <w:jc w:val="both"/>
              <w:rPr>
                <w:rFonts w:ascii="Calibri" w:hAnsi="Calibri" w:cs="Calibri"/>
                <w:bCs/>
                <w:sz w:val="22"/>
                <w:szCs w:val="22"/>
              </w:rPr>
            </w:pPr>
          </w:p>
          <w:p w:rsidR="00702D41" w:rsidRPr="00B6655E" w:rsidRDefault="00702D41" w:rsidP="004A728F">
            <w:pPr>
              <w:numPr>
                <w:ilvl w:val="0"/>
                <w:numId w:val="42"/>
              </w:numPr>
              <w:autoSpaceDE w:val="0"/>
              <w:autoSpaceDN w:val="0"/>
              <w:adjustRightInd w:val="0"/>
              <w:jc w:val="both"/>
              <w:rPr>
                <w:rFonts w:ascii="Calibri" w:hAnsi="Calibri" w:cs="Calibri"/>
                <w:bCs/>
                <w:sz w:val="22"/>
                <w:szCs w:val="22"/>
              </w:rPr>
            </w:pPr>
            <w:r w:rsidRPr="00B6655E">
              <w:rPr>
                <w:rFonts w:ascii="Calibri" w:hAnsi="Calibri" w:cs="Calibri"/>
                <w:bCs/>
                <w:sz w:val="22"/>
                <w:szCs w:val="22"/>
              </w:rPr>
              <w:t xml:space="preserve">La empresa que se adjudique el presente servicio deberá realizar todos los trabajos necesarios para la instalación de la señalización vertical red primaria que consistirá en el pintado, </w:t>
            </w:r>
            <w:proofErr w:type="spellStart"/>
            <w:r w:rsidRPr="00B6655E">
              <w:rPr>
                <w:rFonts w:ascii="Calibri" w:hAnsi="Calibri" w:cs="Calibri"/>
                <w:bCs/>
                <w:sz w:val="22"/>
                <w:szCs w:val="22"/>
              </w:rPr>
              <w:t>viñeteado</w:t>
            </w:r>
            <w:proofErr w:type="spellEnd"/>
            <w:r w:rsidRPr="00B6655E">
              <w:rPr>
                <w:rFonts w:ascii="Calibri" w:hAnsi="Calibri" w:cs="Calibri"/>
                <w:bCs/>
                <w:sz w:val="22"/>
                <w:szCs w:val="22"/>
              </w:rPr>
              <w:t xml:space="preserve"> y colocado de poste de señalización</w:t>
            </w:r>
            <w:r>
              <w:rPr>
                <w:rFonts w:ascii="Calibri" w:hAnsi="Calibri" w:cs="Calibri"/>
                <w:bCs/>
                <w:sz w:val="22"/>
                <w:szCs w:val="22"/>
              </w:rPr>
              <w:t xml:space="preserve"> s/ provisión</w:t>
            </w:r>
            <w:r w:rsidRPr="00B6655E">
              <w:rPr>
                <w:rFonts w:ascii="Calibri" w:hAnsi="Calibri" w:cs="Calibri"/>
                <w:bCs/>
                <w:sz w:val="22"/>
                <w:szCs w:val="22"/>
              </w:rPr>
              <w:t>, provisión y colocado de</w:t>
            </w:r>
            <w:r>
              <w:rPr>
                <w:rFonts w:ascii="Calibri" w:hAnsi="Calibri" w:cs="Calibri"/>
                <w:bCs/>
                <w:sz w:val="22"/>
                <w:szCs w:val="22"/>
              </w:rPr>
              <w:t xml:space="preserve"> </w:t>
            </w:r>
            <w:r>
              <w:rPr>
                <w:rFonts w:ascii="Calibri" w:hAnsi="Calibri" w:cs="Calibri"/>
                <w:bCs/>
                <w:sz w:val="22"/>
                <w:szCs w:val="22"/>
              </w:rPr>
              <w:lastRenderedPageBreak/>
              <w:t>señalización vertical</w:t>
            </w:r>
            <w:r w:rsidRPr="00B6655E">
              <w:rPr>
                <w:rFonts w:ascii="Calibri" w:hAnsi="Calibri" w:cs="Calibri"/>
                <w:bCs/>
                <w:sz w:val="22"/>
                <w:szCs w:val="22"/>
              </w:rPr>
              <w:t xml:space="preserve">, para lo cual, deberá realizar la construcción de la correspondiente base de hormigón de dimensiones señaladas en las presentes especificaciones. </w:t>
            </w:r>
          </w:p>
          <w:p w:rsidR="00702D41" w:rsidRPr="00B6655E" w:rsidRDefault="00702D41" w:rsidP="00DE5005">
            <w:pPr>
              <w:autoSpaceDE w:val="0"/>
              <w:autoSpaceDN w:val="0"/>
              <w:adjustRightInd w:val="0"/>
              <w:jc w:val="both"/>
              <w:rPr>
                <w:rFonts w:ascii="Calibri" w:hAnsi="Calibri" w:cs="Calibri"/>
                <w:bCs/>
                <w:sz w:val="22"/>
                <w:szCs w:val="22"/>
              </w:rPr>
            </w:pPr>
          </w:p>
          <w:p w:rsidR="00702D41" w:rsidRPr="00B6655E" w:rsidRDefault="00702D41" w:rsidP="00DE5005">
            <w:pPr>
              <w:autoSpaceDE w:val="0"/>
              <w:autoSpaceDN w:val="0"/>
              <w:adjustRightInd w:val="0"/>
              <w:jc w:val="both"/>
              <w:rPr>
                <w:rFonts w:ascii="Calibri" w:hAnsi="Calibri" w:cs="Calibri"/>
                <w:bCs/>
                <w:sz w:val="22"/>
                <w:szCs w:val="22"/>
              </w:rPr>
            </w:pPr>
          </w:p>
          <w:p w:rsidR="00702D41" w:rsidRPr="00B6655E" w:rsidRDefault="00702D41" w:rsidP="004A728F">
            <w:pPr>
              <w:numPr>
                <w:ilvl w:val="0"/>
                <w:numId w:val="42"/>
              </w:num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La empresa Contratista deberá restaurar todas las construcciones afectadas hasta dejarlas en condiciones mejores a las iniciales, cualquier observación de las autoridades municipales, del </w:t>
            </w:r>
            <w:r>
              <w:rPr>
                <w:rFonts w:ascii="Calibri" w:hAnsi="Calibri" w:cs="Calibri"/>
                <w:sz w:val="22"/>
                <w:szCs w:val="22"/>
              </w:rPr>
              <w:t xml:space="preserve">Fiscal del Servicio o </w:t>
            </w:r>
            <w:r w:rsidRPr="00B6655E">
              <w:rPr>
                <w:rFonts w:ascii="Calibri" w:hAnsi="Calibri" w:cs="Calibri"/>
                <w:sz w:val="22"/>
                <w:szCs w:val="22"/>
              </w:rPr>
              <w:t>los afectados (pudiendo ser éstos vecinos, empresas privadas o estatales), implicará que el CONTRATISTA resolverá los problemas y asumirá el costo por los daños resultantes.</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El proponente debe considerar que tanto los materiales como la mano de obra empleados en la ejecución del servicio deben ser de calidad, asimismo debe cumplir las siguientes especificaciones en el cuadro de detalle, mismas que tienen carácter enunciativo pero no limitativo. Debe considerar que el personal que realice el servicio debe estar con su EPP respectivo y con las herramientas adecuadas para la ejecución de las actividades correspondiente.</w:t>
            </w:r>
          </w:p>
        </w:tc>
      </w:tr>
      <w:tr w:rsidR="00702D41" w:rsidRPr="00B6655E" w:rsidTr="00DE5005">
        <w:trPr>
          <w:trHeight w:val="831"/>
        </w:trPr>
        <w:tc>
          <w:tcPr>
            <w:tcW w:w="9339" w:type="dxa"/>
            <w:shd w:val="clear" w:color="auto" w:fill="auto"/>
            <w:vAlign w:val="center"/>
          </w:tcPr>
          <w:p w:rsidR="00702D41" w:rsidRPr="00B6655E" w:rsidRDefault="00702D41" w:rsidP="00DE5005">
            <w:pPr>
              <w:pStyle w:val="Norma"/>
              <w:spacing w:before="120" w:after="0" w:line="240" w:lineRule="auto"/>
              <w:jc w:val="center"/>
              <w:rPr>
                <w:b/>
                <w:bCs/>
              </w:rPr>
            </w:pPr>
            <w:r w:rsidRPr="00B6655E">
              <w:rPr>
                <w:b/>
                <w:bCs/>
              </w:rPr>
              <w:lastRenderedPageBreak/>
              <w:t xml:space="preserve">ESPECIFICACIONES TÉCNICAS </w:t>
            </w:r>
          </w:p>
          <w:p w:rsidR="00702D41" w:rsidRPr="00B6655E" w:rsidRDefault="00702D41" w:rsidP="00DE5005">
            <w:pPr>
              <w:pStyle w:val="Norma"/>
              <w:spacing w:before="120" w:after="0" w:line="240" w:lineRule="auto"/>
              <w:jc w:val="center"/>
              <w:rPr>
                <w:b/>
                <w:bCs/>
              </w:rPr>
            </w:pPr>
          </w:p>
          <w:p w:rsidR="00702D41" w:rsidRPr="00B6655E" w:rsidRDefault="00702D41" w:rsidP="00DE5005">
            <w:pPr>
              <w:autoSpaceDE w:val="0"/>
              <w:autoSpaceDN w:val="0"/>
              <w:adjustRightInd w:val="0"/>
              <w:jc w:val="both"/>
              <w:rPr>
                <w:rFonts w:ascii="Calibri" w:hAnsi="Calibri" w:cs="Calibri"/>
                <w:b/>
                <w:sz w:val="22"/>
                <w:szCs w:val="22"/>
              </w:rPr>
            </w:pPr>
            <w:r w:rsidRPr="00B6655E">
              <w:rPr>
                <w:rFonts w:ascii="Calibri" w:hAnsi="Calibri" w:cs="Calibri"/>
                <w:b/>
                <w:sz w:val="22"/>
                <w:szCs w:val="22"/>
              </w:rPr>
              <w:t>ITEM 1.- PINTADO VIÑETEADO Y COLOCADO DE</w:t>
            </w:r>
            <w:r>
              <w:rPr>
                <w:rFonts w:ascii="Calibri" w:hAnsi="Calibri" w:cs="Calibri"/>
                <w:b/>
                <w:sz w:val="22"/>
                <w:szCs w:val="22"/>
              </w:rPr>
              <w:t xml:space="preserve"> POSTE DE SEÑALIZACIÓ</w:t>
            </w:r>
            <w:r w:rsidRPr="00B6655E">
              <w:rPr>
                <w:rFonts w:ascii="Calibri" w:hAnsi="Calibri" w:cs="Calibri"/>
                <w:b/>
                <w:sz w:val="22"/>
                <w:szCs w:val="22"/>
              </w:rPr>
              <w:t>N S/ PROVISIÓN</w:t>
            </w:r>
          </w:p>
          <w:p w:rsidR="00702D41" w:rsidRPr="00B6655E" w:rsidRDefault="00702D41" w:rsidP="00DE5005">
            <w:pPr>
              <w:contextualSpacing/>
              <w:jc w:val="both"/>
              <w:rPr>
                <w:rFonts w:ascii="Calibri" w:hAnsi="Calibri" w:cs="Calibri"/>
                <w:b/>
                <w:sz w:val="22"/>
                <w:szCs w:val="22"/>
              </w:rPr>
            </w:pPr>
            <w:r w:rsidRPr="00B6655E">
              <w:rPr>
                <w:rFonts w:ascii="Calibri" w:hAnsi="Calibri" w:cs="Calibri"/>
                <w:b/>
                <w:sz w:val="22"/>
                <w:szCs w:val="22"/>
              </w:rPr>
              <w:t>UNIDAD: Pieza (Pza.)</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4A728F">
            <w:pPr>
              <w:pStyle w:val="Ttulo1"/>
              <w:numPr>
                <w:ilvl w:val="0"/>
                <w:numId w:val="44"/>
              </w:numPr>
              <w:spacing w:before="0" w:after="0"/>
              <w:jc w:val="both"/>
              <w:rPr>
                <w:rFonts w:ascii="Calibri" w:hAnsi="Calibri" w:cs="Calibri"/>
                <w:sz w:val="22"/>
                <w:szCs w:val="22"/>
                <w:lang w:eastAsia="es-BO"/>
              </w:rPr>
            </w:pPr>
            <w:r w:rsidRPr="00B6655E">
              <w:rPr>
                <w:rFonts w:ascii="Calibri" w:hAnsi="Calibri" w:cs="Calibri"/>
                <w:sz w:val="22"/>
                <w:szCs w:val="22"/>
                <w:lang w:eastAsia="es-BO"/>
              </w:rPr>
              <w:t>DEFINICIÓN</w:t>
            </w:r>
          </w:p>
          <w:p w:rsidR="00702D41" w:rsidRPr="00B6655E" w:rsidRDefault="00702D41" w:rsidP="00DE5005">
            <w:pPr>
              <w:autoSpaceDE w:val="0"/>
              <w:autoSpaceDN w:val="0"/>
              <w:adjustRightInd w:val="0"/>
              <w:ind w:left="72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Este  Ítem  Comprende  todos  los  trabajos  para  la  construcción  de:</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4A728F">
            <w:pPr>
              <w:numPr>
                <w:ilvl w:val="0"/>
                <w:numId w:val="33"/>
              </w:numPr>
              <w:autoSpaceDE w:val="0"/>
              <w:autoSpaceDN w:val="0"/>
              <w:adjustRightInd w:val="0"/>
              <w:jc w:val="both"/>
              <w:rPr>
                <w:rFonts w:ascii="Calibri" w:hAnsi="Calibri" w:cs="Calibri"/>
                <w:sz w:val="22"/>
                <w:szCs w:val="22"/>
              </w:rPr>
            </w:pPr>
            <w:r w:rsidRPr="00B6655E">
              <w:rPr>
                <w:rFonts w:ascii="Calibri" w:hAnsi="Calibri" w:cs="Calibri"/>
                <w:sz w:val="22"/>
                <w:szCs w:val="22"/>
              </w:rPr>
              <w:t>Base  de  hormigón fundación de 0.30  x  0.30  x  0.70 m</w:t>
            </w:r>
          </w:p>
          <w:p w:rsidR="00702D41" w:rsidRPr="00B6655E" w:rsidRDefault="00702D41" w:rsidP="004A728F">
            <w:pPr>
              <w:numPr>
                <w:ilvl w:val="0"/>
                <w:numId w:val="33"/>
              </w:numPr>
              <w:autoSpaceDE w:val="0"/>
              <w:autoSpaceDN w:val="0"/>
              <w:adjustRightInd w:val="0"/>
              <w:jc w:val="both"/>
              <w:rPr>
                <w:rFonts w:ascii="Calibri" w:hAnsi="Calibri" w:cs="Calibri"/>
                <w:sz w:val="22"/>
                <w:szCs w:val="22"/>
              </w:rPr>
            </w:pPr>
            <w:r w:rsidRPr="00B6655E">
              <w:rPr>
                <w:rFonts w:ascii="Calibri" w:hAnsi="Calibri" w:cs="Calibri"/>
                <w:sz w:val="22"/>
                <w:szCs w:val="22"/>
              </w:rPr>
              <w:t>Pintado del poste (amarillo brillante)</w:t>
            </w:r>
          </w:p>
          <w:p w:rsidR="00702D41" w:rsidRPr="00B6655E" w:rsidRDefault="00702D41" w:rsidP="004A728F">
            <w:pPr>
              <w:numPr>
                <w:ilvl w:val="0"/>
                <w:numId w:val="33"/>
              </w:numPr>
              <w:autoSpaceDE w:val="0"/>
              <w:autoSpaceDN w:val="0"/>
              <w:adjustRightInd w:val="0"/>
              <w:jc w:val="both"/>
              <w:rPr>
                <w:rFonts w:ascii="Calibri" w:hAnsi="Calibri" w:cs="Calibri"/>
                <w:sz w:val="22"/>
                <w:szCs w:val="22"/>
              </w:rPr>
            </w:pPr>
            <w:r w:rsidRPr="00B6655E">
              <w:rPr>
                <w:rFonts w:ascii="Calibri" w:hAnsi="Calibri" w:cs="Calibri"/>
                <w:sz w:val="22"/>
                <w:szCs w:val="22"/>
              </w:rPr>
              <w:t>Identificación de poste de señalización (</w:t>
            </w:r>
            <w:proofErr w:type="spellStart"/>
            <w:r w:rsidRPr="00B6655E">
              <w:rPr>
                <w:rFonts w:ascii="Calibri" w:hAnsi="Calibri" w:cs="Calibri"/>
                <w:sz w:val="22"/>
                <w:szCs w:val="22"/>
              </w:rPr>
              <w:t>viñeteado</w:t>
            </w:r>
            <w:proofErr w:type="spellEnd"/>
            <w:r w:rsidRPr="00B6655E">
              <w:rPr>
                <w:rFonts w:ascii="Calibri" w:hAnsi="Calibri" w:cs="Calibri"/>
                <w:sz w:val="22"/>
                <w:szCs w:val="22"/>
              </w:rPr>
              <w:t xml:space="preserve"> en color negro)</w:t>
            </w:r>
          </w:p>
          <w:p w:rsidR="00702D41" w:rsidRPr="00B6655E" w:rsidRDefault="00702D41" w:rsidP="004A728F">
            <w:pPr>
              <w:numPr>
                <w:ilvl w:val="0"/>
                <w:numId w:val="33"/>
              </w:numPr>
              <w:autoSpaceDE w:val="0"/>
              <w:autoSpaceDN w:val="0"/>
              <w:adjustRightInd w:val="0"/>
              <w:jc w:val="both"/>
              <w:rPr>
                <w:rFonts w:ascii="Calibri" w:hAnsi="Calibri" w:cs="Calibri"/>
                <w:sz w:val="22"/>
                <w:szCs w:val="22"/>
              </w:rPr>
            </w:pPr>
            <w:r w:rsidRPr="00B6655E">
              <w:rPr>
                <w:rFonts w:ascii="Calibri" w:hAnsi="Calibri" w:cs="Calibri"/>
                <w:sz w:val="22"/>
                <w:szCs w:val="22"/>
              </w:rPr>
              <w:t>Provisión, pintado e instalación de plancha de señalización 1/16” de espesor</w:t>
            </w:r>
          </w:p>
          <w:p w:rsidR="00702D41" w:rsidRPr="00B6655E" w:rsidRDefault="00702D41" w:rsidP="00DE5005">
            <w:pPr>
              <w:autoSpaceDE w:val="0"/>
              <w:autoSpaceDN w:val="0"/>
              <w:adjustRightInd w:val="0"/>
              <w:jc w:val="both"/>
              <w:rPr>
                <w:rFonts w:ascii="Calibri" w:hAnsi="Calibri" w:cs="Calibri"/>
                <w:b/>
                <w:sz w:val="22"/>
                <w:szCs w:val="22"/>
              </w:rPr>
            </w:pPr>
          </w:p>
          <w:p w:rsidR="00702D41" w:rsidRPr="00B6655E" w:rsidRDefault="00702D41" w:rsidP="004A728F">
            <w:pPr>
              <w:pStyle w:val="Ttulo1"/>
              <w:numPr>
                <w:ilvl w:val="0"/>
                <w:numId w:val="44"/>
              </w:numPr>
              <w:spacing w:before="0" w:after="0"/>
              <w:jc w:val="both"/>
              <w:rPr>
                <w:rFonts w:ascii="Calibri" w:hAnsi="Calibri" w:cs="Calibri"/>
                <w:sz w:val="22"/>
                <w:szCs w:val="22"/>
                <w:lang w:eastAsia="es-BO"/>
              </w:rPr>
            </w:pPr>
            <w:r w:rsidRPr="00B6655E">
              <w:rPr>
                <w:rFonts w:ascii="Calibri" w:hAnsi="Calibri" w:cs="Calibri"/>
                <w:sz w:val="22"/>
                <w:szCs w:val="22"/>
                <w:lang w:eastAsia="es-BO"/>
              </w:rPr>
              <w:t>MATERIALES, HERRAMIENTAS Y EQUIPO</w:t>
            </w:r>
          </w:p>
          <w:p w:rsidR="00702D41" w:rsidRPr="00B6655E" w:rsidRDefault="00702D41" w:rsidP="00DE5005">
            <w:pPr>
              <w:rPr>
                <w:rFonts w:ascii="Calibri" w:hAnsi="Calibri"/>
                <w:sz w:val="22"/>
                <w:szCs w:val="22"/>
                <w:lang w:val="x-none" w:eastAsia="es-BO"/>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El CONTRATISTA proporcionará todos los materiales, herramientas y equipos necesarios como el personal mínimo, para la ejecución de los trabajos de pintado, </w:t>
            </w:r>
            <w:proofErr w:type="spellStart"/>
            <w:r w:rsidRPr="00B6655E">
              <w:rPr>
                <w:rFonts w:ascii="Calibri" w:hAnsi="Calibri" w:cs="Calibri"/>
                <w:sz w:val="22"/>
                <w:szCs w:val="22"/>
              </w:rPr>
              <w:t>viñeteado</w:t>
            </w:r>
            <w:proofErr w:type="spellEnd"/>
            <w:r w:rsidRPr="00B6655E">
              <w:rPr>
                <w:rFonts w:ascii="Calibri" w:hAnsi="Calibri" w:cs="Calibri"/>
                <w:sz w:val="22"/>
                <w:szCs w:val="22"/>
              </w:rPr>
              <w:t xml:space="preserve"> y colocado de postes de señalización</w:t>
            </w:r>
            <w:r>
              <w:rPr>
                <w:rFonts w:ascii="Calibri" w:hAnsi="Calibri" w:cs="Calibri"/>
                <w:sz w:val="22"/>
                <w:szCs w:val="22"/>
              </w:rPr>
              <w:t xml:space="preserve"> s/ provisión</w:t>
            </w:r>
            <w:r w:rsidRPr="00B6655E">
              <w:rPr>
                <w:rFonts w:ascii="Calibri" w:hAnsi="Calibri" w:cs="Calibri"/>
                <w:sz w:val="22"/>
                <w:szCs w:val="22"/>
              </w:rPr>
              <w:t xml:space="preserve">, los mismos deberán ser aprobados por el </w:t>
            </w:r>
            <w:r>
              <w:rPr>
                <w:rFonts w:ascii="Calibri" w:hAnsi="Calibri" w:cs="Calibri"/>
                <w:sz w:val="22"/>
                <w:szCs w:val="22"/>
              </w:rPr>
              <w:t>FISCAL DEL SERVICIO</w:t>
            </w:r>
            <w:r w:rsidRPr="00B6655E">
              <w:rPr>
                <w:rFonts w:ascii="Calibri" w:hAnsi="Calibri" w:cs="Calibri"/>
                <w:sz w:val="22"/>
                <w:szCs w:val="22"/>
              </w:rPr>
              <w:t xml:space="preserve"> para el inicio del Proyecto.</w:t>
            </w:r>
          </w:p>
          <w:p w:rsidR="00702D41" w:rsidRPr="00B6655E" w:rsidRDefault="00702D41" w:rsidP="00DE5005">
            <w:pPr>
              <w:autoSpaceDE w:val="0"/>
              <w:autoSpaceDN w:val="0"/>
              <w:adjustRightInd w:val="0"/>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El equipo y los materiales contemplados  para efectuar el trabajo son los siguientes:</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4A728F">
            <w:pPr>
              <w:numPr>
                <w:ilvl w:val="0"/>
                <w:numId w:val="34"/>
              </w:numPr>
              <w:autoSpaceDE w:val="0"/>
              <w:autoSpaceDN w:val="0"/>
              <w:adjustRightInd w:val="0"/>
              <w:jc w:val="both"/>
              <w:rPr>
                <w:rFonts w:ascii="Calibri" w:hAnsi="Calibri" w:cs="Calibri"/>
                <w:sz w:val="22"/>
                <w:szCs w:val="22"/>
              </w:rPr>
            </w:pPr>
            <w:r w:rsidRPr="00B6655E">
              <w:rPr>
                <w:rFonts w:ascii="Calibri" w:hAnsi="Calibri" w:cs="Calibri"/>
                <w:sz w:val="22"/>
                <w:szCs w:val="22"/>
              </w:rPr>
              <w:t>Pintura de color amarillo y negro</w:t>
            </w:r>
          </w:p>
          <w:p w:rsidR="00702D41" w:rsidRPr="00B6655E" w:rsidRDefault="00702D41" w:rsidP="004A728F">
            <w:pPr>
              <w:numPr>
                <w:ilvl w:val="0"/>
                <w:numId w:val="34"/>
              </w:num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Letrero: Plancha  de  acero,  espesor  1/16”  tratada contra la corrosión con 2 perforaciones de Φ  5/16”  para  su  instalación  en  el  poste.  </w:t>
            </w:r>
          </w:p>
          <w:p w:rsidR="00702D41" w:rsidRPr="00B6655E" w:rsidRDefault="00702D41" w:rsidP="004A728F">
            <w:pPr>
              <w:numPr>
                <w:ilvl w:val="0"/>
                <w:numId w:val="34"/>
              </w:numPr>
              <w:autoSpaceDE w:val="0"/>
              <w:autoSpaceDN w:val="0"/>
              <w:adjustRightInd w:val="0"/>
              <w:jc w:val="both"/>
              <w:rPr>
                <w:rFonts w:ascii="Calibri" w:hAnsi="Calibri" w:cs="Calibri"/>
                <w:sz w:val="22"/>
                <w:szCs w:val="22"/>
              </w:rPr>
            </w:pPr>
            <w:r w:rsidRPr="00B6655E">
              <w:rPr>
                <w:rFonts w:ascii="Calibri" w:eastAsia="Calibri" w:hAnsi="Calibri" w:cs="Calibri"/>
                <w:sz w:val="22"/>
                <w:szCs w:val="22"/>
                <w:lang w:val="es-BO"/>
              </w:rPr>
              <w:t xml:space="preserve">Los materiales a emplearse en la preparación del hormigón para la base del poste deberán ser de buena calidad, se debe utilizar cemento Portland IP-30, arena limpia no arcillosa que pase el tamiz de Nro. 4 (4.76mm) de malla y grava no mayor a 3/4” y piedra tipo manzana con previa consulta y aprobación del </w:t>
            </w:r>
            <w:r>
              <w:rPr>
                <w:rFonts w:ascii="Calibri" w:eastAsia="Calibri" w:hAnsi="Calibri" w:cs="Calibri"/>
                <w:sz w:val="22"/>
                <w:szCs w:val="22"/>
                <w:lang w:val="es-BO"/>
              </w:rPr>
              <w:t>FISCAL DEL SERVICIO</w:t>
            </w:r>
            <w:r w:rsidRPr="00B6655E">
              <w:rPr>
                <w:rFonts w:ascii="Calibri" w:eastAsia="Calibri" w:hAnsi="Calibri" w:cs="Calibri"/>
                <w:sz w:val="22"/>
                <w:szCs w:val="22"/>
                <w:lang w:val="es-BO"/>
              </w:rPr>
              <w:t>.</w:t>
            </w:r>
          </w:p>
          <w:p w:rsidR="00702D41" w:rsidRPr="00B6655E" w:rsidRDefault="00702D41" w:rsidP="00DE5005">
            <w:pPr>
              <w:autoSpaceDE w:val="0"/>
              <w:autoSpaceDN w:val="0"/>
              <w:adjustRightInd w:val="0"/>
              <w:ind w:left="1068"/>
              <w:jc w:val="both"/>
              <w:rPr>
                <w:rFonts w:ascii="Calibri" w:hAnsi="Calibri" w:cs="Calibri"/>
                <w:sz w:val="22"/>
                <w:szCs w:val="22"/>
              </w:rPr>
            </w:pPr>
          </w:p>
          <w:p w:rsidR="00702D41" w:rsidRPr="00B6655E" w:rsidRDefault="00702D41" w:rsidP="00DE5005">
            <w:pPr>
              <w:autoSpaceDE w:val="0"/>
              <w:autoSpaceDN w:val="0"/>
              <w:adjustRightInd w:val="0"/>
              <w:ind w:left="1068"/>
              <w:jc w:val="both"/>
              <w:rPr>
                <w:rFonts w:ascii="Calibri" w:hAnsi="Calibri" w:cs="Calibri"/>
                <w:sz w:val="22"/>
                <w:szCs w:val="22"/>
              </w:rPr>
            </w:pPr>
          </w:p>
          <w:p w:rsidR="00702D41" w:rsidRPr="00B6655E" w:rsidRDefault="00702D41" w:rsidP="00DE5005">
            <w:pPr>
              <w:autoSpaceDE w:val="0"/>
              <w:autoSpaceDN w:val="0"/>
              <w:adjustRightInd w:val="0"/>
              <w:ind w:left="1068"/>
              <w:jc w:val="both"/>
              <w:rPr>
                <w:rFonts w:ascii="Calibri" w:hAnsi="Calibri" w:cs="Calibri"/>
                <w:sz w:val="22"/>
                <w:szCs w:val="22"/>
              </w:rPr>
            </w:pPr>
          </w:p>
          <w:p w:rsidR="00702D41" w:rsidRPr="00B6655E" w:rsidRDefault="00702D41" w:rsidP="00DE5005">
            <w:pPr>
              <w:autoSpaceDE w:val="0"/>
              <w:autoSpaceDN w:val="0"/>
              <w:adjustRightInd w:val="0"/>
              <w:ind w:left="1068"/>
              <w:jc w:val="both"/>
              <w:rPr>
                <w:rFonts w:ascii="Calibri" w:hAnsi="Calibri" w:cs="Calibri"/>
                <w:sz w:val="22"/>
                <w:szCs w:val="22"/>
              </w:rPr>
            </w:pPr>
          </w:p>
          <w:p w:rsidR="00702D41" w:rsidRPr="00B6655E" w:rsidRDefault="00702D41" w:rsidP="004A728F">
            <w:pPr>
              <w:pStyle w:val="Prrafodelista"/>
              <w:numPr>
                <w:ilvl w:val="0"/>
                <w:numId w:val="44"/>
              </w:numPr>
              <w:contextualSpacing/>
              <w:jc w:val="both"/>
              <w:rPr>
                <w:rFonts w:ascii="Calibri" w:hAnsi="Calibri" w:cs="Calibri"/>
                <w:b/>
                <w:sz w:val="22"/>
                <w:szCs w:val="22"/>
              </w:rPr>
            </w:pPr>
            <w:r w:rsidRPr="00B6655E">
              <w:rPr>
                <w:rFonts w:ascii="Calibri" w:hAnsi="Calibri" w:cs="Calibri"/>
                <w:b/>
                <w:sz w:val="22"/>
                <w:szCs w:val="22"/>
              </w:rPr>
              <w:t>PROCEDIMIENTO PARA LA EJECUCIÓN</w:t>
            </w:r>
          </w:p>
          <w:p w:rsidR="00702D41" w:rsidRPr="00B6655E" w:rsidRDefault="00702D41" w:rsidP="00DE5005">
            <w:pPr>
              <w:autoSpaceDE w:val="0"/>
              <w:autoSpaceDN w:val="0"/>
              <w:adjustRightInd w:val="0"/>
              <w:ind w:left="1068"/>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El colocado de los postes de  señalización  se  deberá  realizar en coordinación con el </w:t>
            </w:r>
            <w:r>
              <w:rPr>
                <w:rFonts w:ascii="Calibri" w:hAnsi="Calibri" w:cs="Calibri"/>
                <w:sz w:val="22"/>
                <w:szCs w:val="22"/>
              </w:rPr>
              <w:t>Fiscal del Servicio</w:t>
            </w:r>
            <w:r w:rsidRPr="00B6655E">
              <w:rPr>
                <w:rFonts w:ascii="Calibri" w:hAnsi="Calibri" w:cs="Calibri"/>
                <w:sz w:val="22"/>
                <w:szCs w:val="22"/>
              </w:rPr>
              <w:t xml:space="preserve">. Los postes serán provistos por YPFB, los cuales deberán ser pintados y </w:t>
            </w:r>
            <w:proofErr w:type="spellStart"/>
            <w:r w:rsidRPr="00B6655E">
              <w:rPr>
                <w:rFonts w:ascii="Calibri" w:hAnsi="Calibri" w:cs="Calibri"/>
                <w:sz w:val="22"/>
                <w:szCs w:val="22"/>
              </w:rPr>
              <w:t>viñeteados</w:t>
            </w:r>
            <w:proofErr w:type="spellEnd"/>
            <w:r w:rsidRPr="00B6655E">
              <w:rPr>
                <w:rFonts w:ascii="Calibri" w:hAnsi="Calibri" w:cs="Calibri"/>
                <w:sz w:val="22"/>
                <w:szCs w:val="22"/>
              </w:rPr>
              <w:t xml:space="preserve"> por la Contratista de acuerdo a instrucciones del </w:t>
            </w:r>
            <w:r>
              <w:rPr>
                <w:rFonts w:ascii="Calibri" w:hAnsi="Calibri" w:cs="Calibri"/>
                <w:sz w:val="22"/>
                <w:szCs w:val="22"/>
              </w:rPr>
              <w:t>Fiscal del Servicio</w:t>
            </w:r>
            <w:r w:rsidRPr="00B6655E">
              <w:rPr>
                <w:rFonts w:ascii="Calibri" w:hAnsi="Calibri" w:cs="Calibri"/>
                <w:sz w:val="22"/>
                <w:szCs w:val="22"/>
              </w:rPr>
              <w:t>.</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La Contratista deberá colocar los postes de señalización provistos en los lugares donde lo instruya el </w:t>
            </w:r>
            <w:r>
              <w:rPr>
                <w:rFonts w:ascii="Calibri" w:hAnsi="Calibri" w:cs="Calibri"/>
                <w:sz w:val="22"/>
                <w:szCs w:val="22"/>
              </w:rPr>
              <w:t>Fiscal del Servicio</w:t>
            </w:r>
            <w:r w:rsidRPr="00B6655E">
              <w:rPr>
                <w:rFonts w:ascii="Calibri" w:hAnsi="Calibri" w:cs="Calibri"/>
                <w:sz w:val="22"/>
                <w:szCs w:val="22"/>
              </w:rPr>
              <w:t xml:space="preserve">. La parte inferior del poste deberá encontrarse a 0.50 m por debajo de la superficie y deberá estar empotrada en la base de hormigón (0.3 x 0.3 x 0.7 m) dispuesto a manera de brindar un soporte firme y adecuado. </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La parte expuesta de la base de hormigón (0,30 x 0,30 x 0,20 m) deberá ser alisada y pintada de manera de lograr un acabado estético, acuerdo a las instrucciones del </w:t>
            </w:r>
            <w:r>
              <w:rPr>
                <w:rFonts w:ascii="Calibri" w:hAnsi="Calibri" w:cs="Calibri"/>
                <w:sz w:val="22"/>
                <w:szCs w:val="22"/>
              </w:rPr>
              <w:t>Fiscal del Servicio</w:t>
            </w:r>
            <w:r w:rsidRPr="00B6655E">
              <w:rPr>
                <w:rFonts w:ascii="Calibri" w:hAnsi="Calibri" w:cs="Calibri"/>
                <w:sz w:val="22"/>
                <w:szCs w:val="22"/>
              </w:rPr>
              <w:t xml:space="preserve">. </w:t>
            </w: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  </w:t>
            </w: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Cada  poste  debe  indicar, la  distancia  del poste al  ducto además de  la  profundidad y la dirección  del mismo.</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La plancha de acero debe estar instalada en el poste con dos pernos de sujeción.</w:t>
            </w:r>
          </w:p>
          <w:p w:rsidR="00702D41" w:rsidRPr="00B6655E" w:rsidRDefault="00702D41" w:rsidP="00DE5005">
            <w:pPr>
              <w:autoSpaceDE w:val="0"/>
              <w:autoSpaceDN w:val="0"/>
              <w:adjustRightInd w:val="0"/>
              <w:jc w:val="both"/>
              <w:rPr>
                <w:rFonts w:ascii="Calibri" w:hAnsi="Calibri" w:cs="Calibri"/>
                <w:b/>
                <w:sz w:val="22"/>
                <w:szCs w:val="22"/>
              </w:rPr>
            </w:pPr>
          </w:p>
          <w:p w:rsidR="00702D41" w:rsidRPr="00B6655E" w:rsidRDefault="00702D41" w:rsidP="004A728F">
            <w:pPr>
              <w:pStyle w:val="Prrafodelista"/>
              <w:numPr>
                <w:ilvl w:val="0"/>
                <w:numId w:val="42"/>
              </w:numPr>
              <w:contextualSpacing/>
              <w:jc w:val="both"/>
              <w:rPr>
                <w:rFonts w:ascii="Calibri" w:hAnsi="Calibri" w:cs="Calibri"/>
                <w:b/>
                <w:sz w:val="22"/>
                <w:szCs w:val="22"/>
              </w:rPr>
            </w:pPr>
            <w:r w:rsidRPr="00B6655E">
              <w:rPr>
                <w:rFonts w:ascii="Calibri" w:hAnsi="Calibri" w:cs="Calibri"/>
                <w:b/>
                <w:sz w:val="22"/>
                <w:szCs w:val="22"/>
              </w:rPr>
              <w:t>MEDICIÓN Y FORMA DE PAGO</w:t>
            </w:r>
          </w:p>
          <w:p w:rsidR="00702D41" w:rsidRPr="00B6655E" w:rsidRDefault="00702D41" w:rsidP="00DE5005">
            <w:pPr>
              <w:contextualSpacing/>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 xml:space="preserve">El pintado, </w:t>
            </w:r>
            <w:proofErr w:type="spellStart"/>
            <w:r w:rsidRPr="00B6655E">
              <w:rPr>
                <w:rFonts w:ascii="Calibri" w:eastAsia="Calibri" w:hAnsi="Calibri" w:cs="Calibri"/>
                <w:sz w:val="22"/>
                <w:szCs w:val="22"/>
                <w:lang w:val="es-BO"/>
              </w:rPr>
              <w:t>viñeteado</w:t>
            </w:r>
            <w:proofErr w:type="spellEnd"/>
            <w:r w:rsidRPr="00B6655E">
              <w:rPr>
                <w:rFonts w:ascii="Calibri" w:eastAsia="Calibri" w:hAnsi="Calibri" w:cs="Calibri"/>
                <w:sz w:val="22"/>
                <w:szCs w:val="22"/>
                <w:lang w:val="es-BO"/>
              </w:rPr>
              <w:t xml:space="preserve"> y colocado de poste de señalización s/provisión se medirá y pagará por pieza terminada cumpliendo las especificaciones a satisfacción del </w:t>
            </w:r>
            <w:r>
              <w:rPr>
                <w:rFonts w:ascii="Calibri" w:eastAsia="Calibri" w:hAnsi="Calibri" w:cs="Calibri"/>
                <w:sz w:val="22"/>
                <w:szCs w:val="22"/>
                <w:lang w:val="es-BO"/>
              </w:rPr>
              <w:t>FISCAL DEL SERVICIO</w:t>
            </w:r>
            <w:r w:rsidRPr="00B6655E">
              <w:rPr>
                <w:rFonts w:ascii="Calibri" w:eastAsia="Calibri" w:hAnsi="Calibri" w:cs="Calibri"/>
                <w:sz w:val="22"/>
                <w:szCs w:val="22"/>
                <w:lang w:val="es-BO"/>
              </w:rPr>
              <w:t xml:space="preserve"> y de acuerdo a los precios unitarios establecidos en el contrato. Estos precios serán la compensación total por concepto de mano de obra, materiales, equipos, herramientas e imprevistos.</w:t>
            </w:r>
          </w:p>
          <w:p w:rsidR="00702D41" w:rsidRPr="00B6655E" w:rsidRDefault="00702D41" w:rsidP="00DE5005">
            <w:pPr>
              <w:autoSpaceDE w:val="0"/>
              <w:autoSpaceDN w:val="0"/>
              <w:adjustRightInd w:val="0"/>
              <w:jc w:val="both"/>
              <w:rPr>
                <w:rFonts w:ascii="Calibri" w:hAnsi="Calibri" w:cs="Calibri"/>
                <w:b/>
                <w:sz w:val="22"/>
                <w:szCs w:val="22"/>
              </w:rPr>
            </w:pPr>
          </w:p>
          <w:p w:rsidR="00702D41" w:rsidRPr="00B6655E" w:rsidRDefault="00702D41" w:rsidP="00DE5005">
            <w:pPr>
              <w:pStyle w:val="Ttulo3"/>
              <w:spacing w:before="0" w:after="0"/>
              <w:contextualSpacing/>
              <w:jc w:val="both"/>
              <w:rPr>
                <w:rFonts w:ascii="Calibri" w:hAnsi="Calibri" w:cs="Calibri"/>
                <w:bCs w:val="0"/>
                <w:sz w:val="22"/>
                <w:szCs w:val="22"/>
              </w:rPr>
            </w:pPr>
          </w:p>
          <w:p w:rsidR="00702D41" w:rsidRPr="00B6655E" w:rsidRDefault="00702D41" w:rsidP="00DE5005">
            <w:pPr>
              <w:pStyle w:val="Ttulo3"/>
              <w:spacing w:before="0" w:after="0"/>
              <w:contextualSpacing/>
              <w:jc w:val="both"/>
              <w:rPr>
                <w:rFonts w:ascii="Calibri" w:eastAsia="Calibri" w:hAnsi="Calibri" w:cs="Calibri"/>
                <w:bCs w:val="0"/>
                <w:sz w:val="22"/>
                <w:szCs w:val="22"/>
              </w:rPr>
            </w:pPr>
            <w:r>
              <w:rPr>
                <w:rFonts w:ascii="Calibri" w:hAnsi="Calibri" w:cs="Calibri"/>
                <w:bCs w:val="0"/>
                <w:sz w:val="22"/>
                <w:szCs w:val="22"/>
              </w:rPr>
              <w:t>I</w:t>
            </w:r>
            <w:r w:rsidRPr="00B6655E">
              <w:rPr>
                <w:rFonts w:ascii="Calibri" w:hAnsi="Calibri" w:cs="Calibri"/>
                <w:bCs w:val="0"/>
                <w:sz w:val="22"/>
                <w:szCs w:val="22"/>
              </w:rPr>
              <w:t xml:space="preserve">TEM 2. </w:t>
            </w:r>
            <w:r w:rsidRPr="00B6655E">
              <w:rPr>
                <w:rFonts w:ascii="Calibri" w:eastAsia="Calibri" w:hAnsi="Calibri" w:cs="Calibri"/>
                <w:bCs w:val="0"/>
                <w:sz w:val="22"/>
                <w:szCs w:val="22"/>
              </w:rPr>
              <w:t>PROVISIÓN Y COLOCADO DE SEÑALIZACIÓN VERTICAL</w:t>
            </w:r>
          </w:p>
          <w:p w:rsidR="00702D41" w:rsidRPr="00B6655E" w:rsidRDefault="00702D41" w:rsidP="00DE5005">
            <w:pPr>
              <w:contextualSpacing/>
              <w:jc w:val="both"/>
              <w:rPr>
                <w:rFonts w:ascii="Calibri" w:hAnsi="Calibri" w:cs="Calibri"/>
                <w:b/>
                <w:sz w:val="22"/>
                <w:szCs w:val="22"/>
              </w:rPr>
            </w:pPr>
            <w:r w:rsidRPr="00B6655E">
              <w:rPr>
                <w:rFonts w:ascii="Calibri" w:hAnsi="Calibri" w:cs="Calibri"/>
                <w:b/>
                <w:sz w:val="22"/>
                <w:szCs w:val="22"/>
              </w:rPr>
              <w:t>UNIDAD: Pieza (Pza.)</w:t>
            </w:r>
          </w:p>
          <w:p w:rsidR="00702D41" w:rsidRPr="00B6655E" w:rsidRDefault="00702D41" w:rsidP="00DE5005">
            <w:pPr>
              <w:contextualSpacing/>
              <w:jc w:val="both"/>
              <w:rPr>
                <w:rFonts w:ascii="Calibri" w:hAnsi="Calibri" w:cs="Calibri"/>
                <w:b/>
                <w:sz w:val="22"/>
                <w:szCs w:val="22"/>
                <w:vertAlign w:val="superscript"/>
              </w:rPr>
            </w:pPr>
          </w:p>
          <w:p w:rsidR="00702D41" w:rsidRPr="00B6655E" w:rsidRDefault="00702D41" w:rsidP="004A728F">
            <w:pPr>
              <w:pStyle w:val="Prrafodelista"/>
              <w:numPr>
                <w:ilvl w:val="0"/>
                <w:numId w:val="45"/>
              </w:numPr>
              <w:contextualSpacing/>
              <w:jc w:val="both"/>
              <w:rPr>
                <w:rFonts w:ascii="Calibri" w:eastAsia="Arial Unicode MS" w:hAnsi="Calibri" w:cs="Calibri"/>
                <w:b/>
                <w:vanish/>
                <w:sz w:val="22"/>
                <w:szCs w:val="22"/>
                <w:lang w:val="es-ES_tradnl"/>
              </w:rPr>
            </w:pPr>
          </w:p>
          <w:p w:rsidR="00702D41" w:rsidRPr="00B6655E" w:rsidRDefault="00702D41" w:rsidP="004A728F">
            <w:pPr>
              <w:numPr>
                <w:ilvl w:val="0"/>
                <w:numId w:val="46"/>
              </w:numPr>
              <w:contextualSpacing/>
              <w:jc w:val="both"/>
              <w:rPr>
                <w:rFonts w:ascii="Calibri" w:hAnsi="Calibri" w:cs="Calibri"/>
                <w:sz w:val="22"/>
                <w:szCs w:val="22"/>
              </w:rPr>
            </w:pPr>
            <w:r w:rsidRPr="00B6655E">
              <w:rPr>
                <w:rFonts w:ascii="Calibri" w:hAnsi="Calibri" w:cs="Calibri"/>
                <w:sz w:val="22"/>
                <w:szCs w:val="22"/>
              </w:rPr>
              <w:t>DEFINICIÓN</w:t>
            </w:r>
          </w:p>
          <w:p w:rsidR="00702D41" w:rsidRPr="00B6655E" w:rsidRDefault="00702D41" w:rsidP="00DE5005">
            <w:pPr>
              <w:contextualSpacing/>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Este ítem comprende todos los trabajos para la provisión y colocado de señalización vertical, así como la construcción de la base de hormigón (fundación) y la implementación de un letrero de señalización, de acuerdo a la tipología, dimensiones y materiales indicados en los planos y especificaciones.</w:t>
            </w: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Pr="00B6655E" w:rsidRDefault="00702D41" w:rsidP="004A728F">
            <w:pPr>
              <w:numPr>
                <w:ilvl w:val="0"/>
                <w:numId w:val="46"/>
              </w:numPr>
              <w:contextualSpacing/>
              <w:jc w:val="both"/>
              <w:rPr>
                <w:rFonts w:ascii="Calibri" w:hAnsi="Calibri" w:cs="Calibri"/>
                <w:sz w:val="22"/>
                <w:szCs w:val="22"/>
              </w:rPr>
            </w:pPr>
            <w:r w:rsidRPr="00B6655E">
              <w:rPr>
                <w:rFonts w:ascii="Calibri" w:hAnsi="Calibri" w:cs="Calibri"/>
                <w:sz w:val="22"/>
                <w:szCs w:val="22"/>
              </w:rPr>
              <w:t>MATERIALES, HERRAMIENTAS, EQUIPO Y PERSONAL</w:t>
            </w:r>
          </w:p>
          <w:p w:rsidR="00702D41" w:rsidRPr="00B6655E" w:rsidRDefault="00702D41" w:rsidP="00DE5005">
            <w:pPr>
              <w:contextualSpacing/>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El CONTRATISTA deberá proporcionar todos los materiales, herramientas y equipos necesarios para la ejecución de este ítem.</w:t>
            </w: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lastRenderedPageBreak/>
              <w:t xml:space="preserve">Los materiales a emplearse en la preparación del hormigón deberán ser de buena calidad, se debe utilizar cemento Portland IP-30, arena limpia no arcillosa que pase el tamiz de Nro. 4 (4.76mm) de malla y grava no mayor a 3/4” con previa consulta y aprobación del </w:t>
            </w:r>
            <w:r>
              <w:rPr>
                <w:rFonts w:ascii="Calibri" w:eastAsia="Calibri" w:hAnsi="Calibri" w:cs="Calibri"/>
                <w:sz w:val="22"/>
                <w:szCs w:val="22"/>
                <w:lang w:val="es-BO"/>
              </w:rPr>
              <w:t>FISCAL DEL SERVICIO</w:t>
            </w:r>
            <w:r w:rsidRPr="00B6655E">
              <w:rPr>
                <w:rFonts w:ascii="Calibri" w:eastAsia="Calibri" w:hAnsi="Calibri" w:cs="Calibri"/>
                <w:sz w:val="22"/>
                <w:szCs w:val="22"/>
                <w:lang w:val="es-BO"/>
              </w:rPr>
              <w:t>.</w:t>
            </w: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3773"/>
              <w:gridCol w:w="2963"/>
            </w:tblGrid>
            <w:tr w:rsidR="00702D41" w:rsidRPr="00B6655E" w:rsidTr="00DE5005">
              <w:trPr>
                <w:jc w:val="center"/>
              </w:trPr>
              <w:tc>
                <w:tcPr>
                  <w:tcW w:w="1210" w:type="pct"/>
                  <w:shd w:val="clear" w:color="auto" w:fill="44546A"/>
                </w:tcPr>
                <w:p w:rsidR="00702D41" w:rsidRPr="00B6655E" w:rsidRDefault="00702D41" w:rsidP="00DE5005">
                  <w:pPr>
                    <w:autoSpaceDE w:val="0"/>
                    <w:autoSpaceDN w:val="0"/>
                    <w:adjustRightInd w:val="0"/>
                    <w:contextualSpacing/>
                    <w:jc w:val="both"/>
                    <w:rPr>
                      <w:rFonts w:ascii="Calibri" w:eastAsia="Calibri" w:hAnsi="Calibri" w:cs="Calibri"/>
                      <w:color w:val="FFFFFF"/>
                      <w:sz w:val="22"/>
                      <w:szCs w:val="22"/>
                      <w:lang w:val="es-BO"/>
                    </w:rPr>
                  </w:pPr>
                  <w:r w:rsidRPr="00B6655E">
                    <w:rPr>
                      <w:rFonts w:ascii="Calibri" w:eastAsia="Calibri" w:hAnsi="Calibri" w:cs="Calibri"/>
                      <w:b/>
                      <w:bCs/>
                      <w:color w:val="FFFFFF"/>
                      <w:sz w:val="22"/>
                      <w:szCs w:val="22"/>
                      <w:lang w:val="es-BO"/>
                    </w:rPr>
                    <w:t>TIPO DE LETRERO DESCRIPCIÓN</w:t>
                  </w:r>
                </w:p>
              </w:tc>
              <w:tc>
                <w:tcPr>
                  <w:tcW w:w="2123" w:type="pct"/>
                  <w:shd w:val="clear" w:color="auto" w:fill="44546A"/>
                </w:tcPr>
                <w:p w:rsidR="00702D41" w:rsidRPr="00B6655E" w:rsidRDefault="00702D41" w:rsidP="00DE5005">
                  <w:pPr>
                    <w:autoSpaceDE w:val="0"/>
                    <w:autoSpaceDN w:val="0"/>
                    <w:adjustRightInd w:val="0"/>
                    <w:contextualSpacing/>
                    <w:jc w:val="both"/>
                    <w:rPr>
                      <w:rFonts w:ascii="Calibri" w:eastAsia="Calibri" w:hAnsi="Calibri" w:cs="Calibri"/>
                      <w:color w:val="FFFFFF"/>
                      <w:sz w:val="22"/>
                      <w:szCs w:val="22"/>
                      <w:lang w:val="es-BO"/>
                    </w:rPr>
                  </w:pPr>
                  <w:r w:rsidRPr="00B6655E">
                    <w:rPr>
                      <w:rFonts w:ascii="Calibri" w:eastAsia="Calibri" w:hAnsi="Calibri" w:cs="Calibri"/>
                      <w:b/>
                      <w:bCs/>
                      <w:color w:val="FFFFFF"/>
                      <w:sz w:val="22"/>
                      <w:szCs w:val="22"/>
                      <w:lang w:val="es-BO"/>
                    </w:rPr>
                    <w:t>MATERIAL</w:t>
                  </w:r>
                </w:p>
              </w:tc>
              <w:tc>
                <w:tcPr>
                  <w:tcW w:w="1667" w:type="pct"/>
                  <w:shd w:val="clear" w:color="auto" w:fill="44546A"/>
                </w:tcPr>
                <w:p w:rsidR="00702D41" w:rsidRPr="00B6655E" w:rsidRDefault="00702D41" w:rsidP="00DE5005">
                  <w:pPr>
                    <w:autoSpaceDE w:val="0"/>
                    <w:autoSpaceDN w:val="0"/>
                    <w:adjustRightInd w:val="0"/>
                    <w:contextualSpacing/>
                    <w:jc w:val="both"/>
                    <w:rPr>
                      <w:rFonts w:ascii="Calibri" w:eastAsia="Calibri" w:hAnsi="Calibri" w:cs="Calibri"/>
                      <w:b/>
                      <w:bCs/>
                      <w:color w:val="FFFFFF"/>
                      <w:sz w:val="22"/>
                      <w:szCs w:val="22"/>
                      <w:lang w:val="es-BO"/>
                    </w:rPr>
                  </w:pPr>
                  <w:r w:rsidRPr="00B6655E">
                    <w:rPr>
                      <w:rFonts w:ascii="Calibri" w:eastAsia="Calibri" w:hAnsi="Calibri" w:cs="Calibri"/>
                      <w:b/>
                      <w:bCs/>
                      <w:color w:val="FFFFFF"/>
                      <w:sz w:val="22"/>
                      <w:szCs w:val="22"/>
                      <w:lang w:val="es-BO"/>
                    </w:rPr>
                    <w:t>INSTALACIÓN</w:t>
                  </w:r>
                </w:p>
                <w:p w:rsidR="00702D41" w:rsidRPr="00B6655E" w:rsidRDefault="00702D41" w:rsidP="00DE5005">
                  <w:pPr>
                    <w:autoSpaceDE w:val="0"/>
                    <w:autoSpaceDN w:val="0"/>
                    <w:adjustRightInd w:val="0"/>
                    <w:contextualSpacing/>
                    <w:jc w:val="both"/>
                    <w:rPr>
                      <w:rFonts w:ascii="Calibri" w:eastAsia="Calibri" w:hAnsi="Calibri" w:cs="Calibri"/>
                      <w:color w:val="FFFFFF"/>
                      <w:sz w:val="22"/>
                      <w:szCs w:val="22"/>
                      <w:lang w:val="es-BO"/>
                    </w:rPr>
                  </w:pPr>
                </w:p>
              </w:tc>
            </w:tr>
            <w:tr w:rsidR="00702D41" w:rsidRPr="00B6655E" w:rsidTr="00DE5005">
              <w:trPr>
                <w:jc w:val="center"/>
              </w:trPr>
              <w:tc>
                <w:tcPr>
                  <w:tcW w:w="1210" w:type="pct"/>
                  <w:shd w:val="clear" w:color="auto" w:fill="auto"/>
                </w:tcPr>
                <w:p w:rsidR="00702D41" w:rsidRPr="00B6655E" w:rsidRDefault="00702D41" w:rsidP="00DE5005">
                  <w:pPr>
                    <w:autoSpaceDE w:val="0"/>
                    <w:autoSpaceDN w:val="0"/>
                    <w:adjustRightInd w:val="0"/>
                    <w:contextualSpacing/>
                    <w:jc w:val="both"/>
                    <w:rPr>
                      <w:rFonts w:ascii="Calibri" w:eastAsia="Calibri" w:hAnsi="Calibri" w:cs="Calibri"/>
                      <w:b/>
                      <w:bCs/>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b/>
                      <w:bCs/>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b/>
                      <w:bCs/>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b/>
                      <w:bCs/>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b/>
                      <w:bCs/>
                      <w:sz w:val="22"/>
                      <w:szCs w:val="22"/>
                      <w:lang w:val="es-BO"/>
                    </w:rPr>
                  </w:pPr>
                  <w:r w:rsidRPr="00B6655E">
                    <w:rPr>
                      <w:rFonts w:ascii="Calibri" w:eastAsia="Calibri" w:hAnsi="Calibri" w:cs="Calibri"/>
                      <w:b/>
                      <w:bCs/>
                      <w:sz w:val="22"/>
                      <w:szCs w:val="22"/>
                      <w:lang w:val="es-BO"/>
                    </w:rPr>
                    <w:t>Poste de</w:t>
                  </w:r>
                </w:p>
                <w:p w:rsidR="00702D41" w:rsidRPr="00B6655E" w:rsidRDefault="00702D41" w:rsidP="00DE5005">
                  <w:pPr>
                    <w:autoSpaceDE w:val="0"/>
                    <w:autoSpaceDN w:val="0"/>
                    <w:adjustRightInd w:val="0"/>
                    <w:contextualSpacing/>
                    <w:jc w:val="both"/>
                    <w:rPr>
                      <w:rFonts w:ascii="Calibri" w:eastAsia="Calibri" w:hAnsi="Calibri" w:cs="Calibri"/>
                      <w:b/>
                      <w:bCs/>
                      <w:sz w:val="22"/>
                      <w:szCs w:val="22"/>
                      <w:lang w:val="es-BO"/>
                    </w:rPr>
                  </w:pPr>
                  <w:r w:rsidRPr="00B6655E">
                    <w:rPr>
                      <w:rFonts w:ascii="Calibri" w:eastAsia="Calibri" w:hAnsi="Calibri" w:cs="Calibri"/>
                      <w:b/>
                      <w:bCs/>
                      <w:sz w:val="22"/>
                      <w:szCs w:val="22"/>
                      <w:lang w:val="es-BO"/>
                    </w:rPr>
                    <w:t>Señalización</w:t>
                  </w: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tc>
              <w:tc>
                <w:tcPr>
                  <w:tcW w:w="2123" w:type="pct"/>
                  <w:shd w:val="clear" w:color="auto" w:fill="auto"/>
                </w:tcPr>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b/>
                      <w:sz w:val="22"/>
                      <w:szCs w:val="22"/>
                      <w:lang w:val="es-BO"/>
                    </w:rPr>
                    <w:t>Poste:</w:t>
                  </w:r>
                  <w:r w:rsidRPr="00B6655E">
                    <w:rPr>
                      <w:rFonts w:ascii="Calibri" w:eastAsia="Calibri" w:hAnsi="Calibri" w:cs="Calibri"/>
                      <w:sz w:val="22"/>
                      <w:szCs w:val="22"/>
                      <w:lang w:val="es-BO"/>
                    </w:rPr>
                    <w:t xml:space="preserve"> Armadura principal, fierro de construcción Φ 3/8” y estribos de fierro de construcción Φ ¼” cada 20 cm debidamente vibrados y concreto dosificado 1:3:5.</w:t>
                  </w: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b/>
                      <w:sz w:val="22"/>
                      <w:szCs w:val="22"/>
                      <w:lang w:val="es-BO"/>
                    </w:rPr>
                    <w:t>Letrero</w:t>
                  </w:r>
                  <w:r w:rsidRPr="00B6655E">
                    <w:rPr>
                      <w:rFonts w:ascii="Calibri" w:eastAsia="Calibri" w:hAnsi="Calibri" w:cs="Calibri"/>
                      <w:sz w:val="22"/>
                      <w:szCs w:val="22"/>
                      <w:lang w:val="es-BO"/>
                    </w:rPr>
                    <w:t>: Plancha de acero, espesor 1/</w:t>
                  </w:r>
                  <w:r>
                    <w:rPr>
                      <w:rFonts w:ascii="Calibri" w:eastAsia="Calibri" w:hAnsi="Calibri" w:cs="Calibri"/>
                      <w:sz w:val="22"/>
                      <w:szCs w:val="22"/>
                      <w:lang w:val="es-BO"/>
                    </w:rPr>
                    <w:t>16</w:t>
                  </w:r>
                  <w:r w:rsidRPr="00B6655E">
                    <w:rPr>
                      <w:rFonts w:ascii="Calibri" w:eastAsia="Calibri" w:hAnsi="Calibri" w:cs="Calibri"/>
                      <w:sz w:val="22"/>
                      <w:szCs w:val="22"/>
                      <w:lang w:val="es-BO"/>
                    </w:rPr>
                    <w:t>” tratada contra la corrosión con 2 perforaciones de Φ 5/16” para su instalación en el poste. Las letras debe ser tipo STENCIL.</w:t>
                  </w:r>
                </w:p>
              </w:tc>
              <w:tc>
                <w:tcPr>
                  <w:tcW w:w="1667" w:type="pct"/>
                  <w:shd w:val="clear" w:color="auto" w:fill="auto"/>
                </w:tcPr>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Área Urbana</w:t>
                  </w:r>
                </w:p>
              </w:tc>
            </w:tr>
          </w:tbl>
          <w:p w:rsidR="00702D41" w:rsidRPr="00B6655E" w:rsidRDefault="00702D41" w:rsidP="00DE5005">
            <w:pPr>
              <w:ind w:left="1440"/>
              <w:contextualSpacing/>
              <w:rPr>
                <w:rFonts w:ascii="Calibri" w:hAnsi="Calibri" w:cs="Calibri"/>
                <w:sz w:val="22"/>
                <w:szCs w:val="22"/>
              </w:rPr>
            </w:pPr>
          </w:p>
          <w:p w:rsidR="00702D41" w:rsidRPr="00B6655E" w:rsidRDefault="00702D41" w:rsidP="004A728F">
            <w:pPr>
              <w:numPr>
                <w:ilvl w:val="0"/>
                <w:numId w:val="46"/>
              </w:numPr>
              <w:contextualSpacing/>
              <w:jc w:val="both"/>
              <w:rPr>
                <w:rFonts w:ascii="Calibri" w:hAnsi="Calibri" w:cs="Calibri"/>
                <w:sz w:val="22"/>
                <w:szCs w:val="22"/>
              </w:rPr>
            </w:pPr>
            <w:r w:rsidRPr="00B6655E">
              <w:rPr>
                <w:rFonts w:ascii="Calibri" w:hAnsi="Calibri" w:cs="Calibri"/>
                <w:sz w:val="22"/>
                <w:szCs w:val="22"/>
              </w:rPr>
              <w:t>PROCEDIMIENTO PARA LA EJECUCIÓN</w:t>
            </w:r>
          </w:p>
          <w:p w:rsidR="00702D41" w:rsidRPr="00B6655E" w:rsidRDefault="00702D41" w:rsidP="00DE5005">
            <w:pPr>
              <w:contextualSpacing/>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b/>
                <w:bCs/>
                <w:sz w:val="22"/>
                <w:szCs w:val="22"/>
                <w:lang w:val="es-BO"/>
              </w:rPr>
              <w:t xml:space="preserve">Poste de señalización.- </w:t>
            </w:r>
            <w:r w:rsidRPr="00B6655E">
              <w:rPr>
                <w:rFonts w:ascii="Calibri" w:eastAsia="Calibri" w:hAnsi="Calibri" w:cs="Calibri"/>
                <w:sz w:val="22"/>
                <w:szCs w:val="22"/>
                <w:lang w:val="es-BO"/>
              </w:rPr>
              <w:t xml:space="preserve">La implementación de la señalización vertical se deberá realizar en los lugares donde lo instruya el </w:t>
            </w:r>
            <w:r>
              <w:rPr>
                <w:rFonts w:ascii="Calibri" w:eastAsia="Calibri" w:hAnsi="Calibri" w:cs="Calibri"/>
                <w:sz w:val="22"/>
                <w:szCs w:val="22"/>
                <w:lang w:val="es-BO"/>
              </w:rPr>
              <w:t>Fiscal del Servicio</w:t>
            </w:r>
            <w:r w:rsidRPr="00B6655E">
              <w:rPr>
                <w:rFonts w:ascii="Calibri" w:eastAsia="Calibri" w:hAnsi="Calibri" w:cs="Calibri"/>
                <w:sz w:val="22"/>
                <w:szCs w:val="22"/>
                <w:lang w:val="es-BO"/>
              </w:rPr>
              <w:t>. La localización del poste debe estar desfasada del eje de la tubería en un rango de 0,5-1,5 metros al lado de mayor actividad humana.</w:t>
            </w:r>
          </w:p>
          <w:p w:rsidR="00702D41" w:rsidRPr="00B6655E" w:rsidRDefault="00702D41" w:rsidP="00DE5005">
            <w:pPr>
              <w:contextualSpacing/>
              <w:jc w:val="both"/>
              <w:rPr>
                <w:rFonts w:ascii="Calibri" w:eastAsia="Calibri" w:hAnsi="Calibri" w:cs="Calibri"/>
                <w:sz w:val="22"/>
                <w:szCs w:val="22"/>
                <w:lang w:val="es-BO"/>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La profundidad de entierro de los postes debe ser de 0,70 metros con una fundación de hormigón de 0.60x0.60x0.70.</w:t>
            </w: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La parte inferior del poste deberá encontrarse a 0.50 m por debajo de la superficie y deberá estar empotrada en la base de hormigón (0.3 x 0.3 x 0.7 m) dispuesto a manera de brindar un soporte firme y adecuado. </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La parte expuesta de la base de hormigón (0,30 x 0,30 x 0,20 m) deberá ser alisada y pintada de manera de lograr un acabado estético, acuerdo a las instrucciones del </w:t>
            </w:r>
            <w:r>
              <w:rPr>
                <w:rFonts w:ascii="Calibri" w:hAnsi="Calibri" w:cs="Calibri"/>
                <w:sz w:val="22"/>
                <w:szCs w:val="22"/>
              </w:rPr>
              <w:t>Fiscal del Servicio</w:t>
            </w:r>
            <w:r w:rsidRPr="00B6655E">
              <w:rPr>
                <w:rFonts w:ascii="Calibri" w:hAnsi="Calibri" w:cs="Calibri"/>
                <w:sz w:val="22"/>
                <w:szCs w:val="22"/>
              </w:rPr>
              <w:t xml:space="preserve">. </w:t>
            </w: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  </w:t>
            </w: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Cada  poste  debe  indicar, la  distancia  del poste al  ducto además de  la  profundidad y la dirección  del mismo.</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La plancha de acero debe estar instalada en el poste con dos pernos de sujeción.</w:t>
            </w:r>
          </w:p>
          <w:p w:rsidR="00702D41" w:rsidRPr="00B6655E" w:rsidRDefault="00702D41" w:rsidP="00DE5005">
            <w:pPr>
              <w:autoSpaceDE w:val="0"/>
              <w:autoSpaceDN w:val="0"/>
              <w:adjustRightInd w:val="0"/>
              <w:contextualSpacing/>
              <w:jc w:val="both"/>
              <w:rPr>
                <w:rFonts w:ascii="Calibri" w:eastAsia="Calibri" w:hAnsi="Calibri" w:cs="Calibri"/>
                <w:b/>
                <w:bCs/>
                <w:sz w:val="22"/>
                <w:szCs w:val="22"/>
                <w:lang w:val="es-BO"/>
              </w:rPr>
            </w:pPr>
          </w:p>
          <w:p w:rsidR="00702D41" w:rsidRPr="00B6655E" w:rsidRDefault="00702D41" w:rsidP="004A728F">
            <w:pPr>
              <w:numPr>
                <w:ilvl w:val="1"/>
                <w:numId w:val="46"/>
              </w:numPr>
              <w:contextualSpacing/>
              <w:jc w:val="both"/>
              <w:rPr>
                <w:rFonts w:ascii="Calibri" w:hAnsi="Calibri" w:cs="Calibri"/>
                <w:sz w:val="22"/>
                <w:szCs w:val="22"/>
              </w:rPr>
            </w:pPr>
            <w:r w:rsidRPr="00B6655E">
              <w:rPr>
                <w:rFonts w:ascii="Calibri" w:hAnsi="Calibri" w:cs="Calibri"/>
                <w:sz w:val="22"/>
                <w:szCs w:val="22"/>
              </w:rPr>
              <w:t>MEDICIÓN Y FORMA DE PAGO</w:t>
            </w:r>
          </w:p>
          <w:p w:rsidR="00702D41" w:rsidRPr="00B6655E" w:rsidRDefault="00702D41" w:rsidP="00DE5005">
            <w:pPr>
              <w:contextualSpacing/>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 xml:space="preserve">La señalización </w:t>
            </w:r>
            <w:r>
              <w:rPr>
                <w:rFonts w:ascii="Calibri" w:eastAsia="Calibri" w:hAnsi="Calibri" w:cs="Calibri"/>
                <w:sz w:val="22"/>
                <w:szCs w:val="22"/>
                <w:lang w:val="es-BO"/>
              </w:rPr>
              <w:t>v</w:t>
            </w:r>
            <w:r w:rsidRPr="00B6655E">
              <w:rPr>
                <w:rFonts w:ascii="Calibri" w:eastAsia="Calibri" w:hAnsi="Calibri" w:cs="Calibri"/>
                <w:sz w:val="22"/>
                <w:szCs w:val="22"/>
                <w:lang w:val="es-BO"/>
              </w:rPr>
              <w:t xml:space="preserve">ertical se medirá y pagará por pieza terminada cumpliendo las especificaciones a satisfacción del </w:t>
            </w:r>
            <w:r>
              <w:rPr>
                <w:rFonts w:ascii="Calibri" w:eastAsia="Calibri" w:hAnsi="Calibri" w:cs="Calibri"/>
                <w:sz w:val="22"/>
                <w:szCs w:val="22"/>
                <w:lang w:val="es-BO"/>
              </w:rPr>
              <w:t xml:space="preserve">Fiscal del Servicio </w:t>
            </w:r>
            <w:r w:rsidRPr="00B6655E">
              <w:rPr>
                <w:rFonts w:ascii="Calibri" w:eastAsia="Calibri" w:hAnsi="Calibri" w:cs="Calibri"/>
                <w:sz w:val="22"/>
                <w:szCs w:val="22"/>
                <w:lang w:val="es-BO"/>
              </w:rPr>
              <w:t>y de acuerdo a los precios unitarios establecidos en el contrato. Estos precios serán la compensación total por concepto de mano de obra, materiales, equipos, herramientas e imprevistos.</w:t>
            </w:r>
          </w:p>
          <w:p w:rsidR="00702D41" w:rsidRPr="00B6655E" w:rsidRDefault="00702D41" w:rsidP="00DE5005">
            <w:pPr>
              <w:pStyle w:val="Ttulo3"/>
              <w:spacing w:before="0"/>
              <w:ind w:left="720" w:hanging="720"/>
              <w:contextualSpacing/>
              <w:jc w:val="both"/>
              <w:rPr>
                <w:rFonts w:ascii="Calibri" w:eastAsia="Arial Unicode MS" w:hAnsi="Calibri" w:cs="Calibri"/>
                <w:kern w:val="28"/>
                <w:sz w:val="22"/>
                <w:szCs w:val="22"/>
                <w:lang w:val="es-ES_tradnl"/>
              </w:rPr>
            </w:pPr>
          </w:p>
          <w:p w:rsidR="00702D41" w:rsidRDefault="00702D41" w:rsidP="00DE5005">
            <w:pPr>
              <w:rPr>
                <w:rFonts w:eastAsia="Arial Unicode MS"/>
                <w:lang w:val="es-ES_tradnl"/>
              </w:rPr>
            </w:pPr>
          </w:p>
          <w:p w:rsidR="00702D41" w:rsidRPr="00EF6FFA" w:rsidRDefault="00702D41" w:rsidP="00DE5005">
            <w:pPr>
              <w:rPr>
                <w:rFonts w:eastAsia="Arial Unicode MS"/>
                <w:lang w:val="es-ES_tradnl"/>
              </w:rPr>
            </w:pP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pStyle w:val="Prrafodelista"/>
              <w:ind w:left="0"/>
              <w:contextualSpacing/>
              <w:jc w:val="both"/>
              <w:rPr>
                <w:rFonts w:ascii="Calibri" w:hAnsi="Calibri" w:cs="Calibri"/>
                <w:b/>
                <w:bCs/>
                <w:sz w:val="22"/>
                <w:szCs w:val="22"/>
                <w:lang w:eastAsia="es-BO"/>
              </w:rPr>
            </w:pPr>
            <w:r w:rsidRPr="00B6655E">
              <w:rPr>
                <w:rFonts w:ascii="Calibri" w:hAnsi="Calibri" w:cs="Calibri"/>
                <w:b/>
                <w:bCs/>
                <w:sz w:val="22"/>
                <w:szCs w:val="22"/>
                <w:lang w:eastAsia="es-BO"/>
              </w:rPr>
              <w:t xml:space="preserve">ITEM 3.- MOVILIZACIÓN DE </w:t>
            </w:r>
            <w:r>
              <w:rPr>
                <w:rFonts w:ascii="Calibri" w:hAnsi="Calibri" w:cs="Calibri"/>
                <w:b/>
                <w:bCs/>
                <w:sz w:val="22"/>
                <w:szCs w:val="22"/>
                <w:lang w:eastAsia="es-BO"/>
              </w:rPr>
              <w:t xml:space="preserve">PERSONAL </w:t>
            </w:r>
            <w:r w:rsidRPr="00B6655E">
              <w:rPr>
                <w:rFonts w:ascii="Calibri" w:hAnsi="Calibri" w:cs="Calibri"/>
                <w:b/>
                <w:bCs/>
                <w:sz w:val="22"/>
                <w:szCs w:val="22"/>
                <w:lang w:eastAsia="es-BO"/>
              </w:rPr>
              <w:t>Y EQUIPO</w:t>
            </w:r>
          </w:p>
          <w:p w:rsidR="00702D41" w:rsidRPr="00B6655E" w:rsidRDefault="00702D41" w:rsidP="00DE5005">
            <w:pPr>
              <w:pStyle w:val="Prrafodelista"/>
              <w:ind w:left="0"/>
              <w:contextualSpacing/>
              <w:jc w:val="both"/>
              <w:rPr>
                <w:rFonts w:ascii="Calibri" w:hAnsi="Calibri" w:cs="Calibri"/>
                <w:b/>
                <w:bCs/>
                <w:sz w:val="22"/>
                <w:szCs w:val="22"/>
                <w:lang w:eastAsia="es-BO"/>
              </w:rPr>
            </w:pPr>
            <w:r w:rsidRPr="00B6655E">
              <w:rPr>
                <w:rFonts w:ascii="Calibri" w:hAnsi="Calibri" w:cs="Calibri"/>
                <w:b/>
                <w:bCs/>
                <w:sz w:val="22"/>
                <w:szCs w:val="22"/>
                <w:lang w:eastAsia="es-BO"/>
              </w:rPr>
              <w:t>UNIDAD: Global (</w:t>
            </w:r>
            <w:proofErr w:type="spellStart"/>
            <w:r w:rsidRPr="00B6655E">
              <w:rPr>
                <w:rFonts w:ascii="Calibri" w:hAnsi="Calibri" w:cs="Calibri"/>
                <w:b/>
                <w:bCs/>
                <w:sz w:val="22"/>
                <w:szCs w:val="22"/>
                <w:lang w:eastAsia="es-BO"/>
              </w:rPr>
              <w:t>Glb</w:t>
            </w:r>
            <w:proofErr w:type="spellEnd"/>
            <w:r w:rsidRPr="00B6655E">
              <w:rPr>
                <w:rFonts w:ascii="Calibri" w:hAnsi="Calibri" w:cs="Calibri"/>
                <w:b/>
                <w:bCs/>
                <w:sz w:val="22"/>
                <w:szCs w:val="22"/>
                <w:lang w:eastAsia="es-BO"/>
              </w:rPr>
              <w:t>.)</w:t>
            </w:r>
          </w:p>
          <w:p w:rsidR="00702D41" w:rsidRPr="00B6655E" w:rsidRDefault="00702D41" w:rsidP="00DE5005">
            <w:pPr>
              <w:pStyle w:val="Norma"/>
              <w:spacing w:after="0" w:line="240" w:lineRule="auto"/>
              <w:ind w:left="964"/>
              <w:rPr>
                <w:rFonts w:cs="Calibri"/>
                <w:lang w:eastAsia="es-ES"/>
              </w:rPr>
            </w:pPr>
          </w:p>
          <w:p w:rsidR="00702D41" w:rsidRPr="00B6655E" w:rsidRDefault="00702D41" w:rsidP="004A728F">
            <w:pPr>
              <w:pStyle w:val="Ttulo1"/>
              <w:numPr>
                <w:ilvl w:val="0"/>
                <w:numId w:val="43"/>
              </w:numPr>
              <w:spacing w:before="0" w:after="0"/>
              <w:jc w:val="both"/>
              <w:rPr>
                <w:rFonts w:ascii="Calibri" w:hAnsi="Calibri" w:cs="Calibri"/>
                <w:sz w:val="22"/>
                <w:szCs w:val="22"/>
                <w:lang w:eastAsia="es-BO"/>
              </w:rPr>
            </w:pPr>
            <w:r w:rsidRPr="00B6655E">
              <w:rPr>
                <w:rFonts w:ascii="Calibri" w:hAnsi="Calibri" w:cs="Calibri"/>
                <w:sz w:val="22"/>
                <w:szCs w:val="22"/>
                <w:lang w:eastAsia="es-BO"/>
              </w:rPr>
              <w:t>DEFINICIÓN</w:t>
            </w:r>
          </w:p>
          <w:p w:rsidR="00702D41" w:rsidRPr="00B6655E" w:rsidRDefault="00702D41" w:rsidP="00DE5005">
            <w:pPr>
              <w:pStyle w:val="Prrafodelista"/>
              <w:contextualSpacing/>
              <w:jc w:val="both"/>
              <w:rPr>
                <w:rFonts w:ascii="Calibri" w:hAnsi="Calibri" w:cs="Calibri"/>
                <w:b/>
                <w:sz w:val="22"/>
                <w:szCs w:val="22"/>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Este ítem comprende todos los trabajos preliminares para la identificación y ubicación de los postes de señalización de red primaria</w:t>
            </w:r>
            <w:r>
              <w:rPr>
                <w:rFonts w:ascii="Calibri" w:hAnsi="Calibri" w:cs="Calibri"/>
                <w:sz w:val="22"/>
                <w:szCs w:val="22"/>
              </w:rPr>
              <w:t xml:space="preserve"> junto con el Fiscal del Servicio</w:t>
            </w:r>
            <w:r w:rsidRPr="00B6655E">
              <w:rPr>
                <w:rFonts w:ascii="Calibri" w:hAnsi="Calibri" w:cs="Calibri"/>
                <w:sz w:val="22"/>
                <w:szCs w:val="22"/>
              </w:rPr>
              <w:t xml:space="preserve">, así como la movilización y desmovilización de personal, material, equipos y herramientas necesarios a las diferentes </w:t>
            </w:r>
            <w:proofErr w:type="spellStart"/>
            <w:r w:rsidRPr="00B6655E">
              <w:rPr>
                <w:rFonts w:ascii="Calibri" w:hAnsi="Calibri" w:cs="Calibri"/>
                <w:sz w:val="22"/>
                <w:szCs w:val="22"/>
              </w:rPr>
              <w:t>UV’s</w:t>
            </w:r>
            <w:proofErr w:type="spellEnd"/>
            <w:r w:rsidRPr="00B6655E">
              <w:rPr>
                <w:rFonts w:ascii="Calibri" w:hAnsi="Calibri" w:cs="Calibri"/>
                <w:sz w:val="22"/>
                <w:szCs w:val="22"/>
              </w:rPr>
              <w:t xml:space="preserve"> de la ciudad de Santa Cruz donde se realizarán los trabajos de mantenimiento que comprende el proyecto.</w:t>
            </w:r>
          </w:p>
          <w:p w:rsidR="00702D41" w:rsidRPr="00B6655E" w:rsidRDefault="00702D41" w:rsidP="00DE5005">
            <w:pPr>
              <w:autoSpaceDE w:val="0"/>
              <w:autoSpaceDN w:val="0"/>
              <w:adjustRightInd w:val="0"/>
              <w:contextualSpacing/>
              <w:jc w:val="both"/>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xml:space="preserve">El CONTRATISTA realizará los trabajos siguientes: identificación y ubicación de los lugares donde se instalará la señalización vertical </w:t>
            </w:r>
            <w:r w:rsidRPr="00B6655E">
              <w:rPr>
                <w:rFonts w:ascii="Calibri" w:eastAsia="Arial Unicode MS" w:hAnsi="Calibri" w:cs="Arial"/>
                <w:bCs/>
                <w:sz w:val="22"/>
                <w:szCs w:val="22"/>
              </w:rPr>
              <w:t>y aquellos postes donde se realizará</w:t>
            </w:r>
            <w:r w:rsidRPr="00B6655E">
              <w:rPr>
                <w:rFonts w:ascii="Calibri" w:hAnsi="Calibri" w:cs="Calibri"/>
                <w:sz w:val="22"/>
                <w:szCs w:val="22"/>
              </w:rPr>
              <w:t xml:space="preserve">n los trabajos de mantenimiento </w:t>
            </w:r>
            <w:r w:rsidRPr="00B6655E">
              <w:rPr>
                <w:rFonts w:ascii="Calibri" w:eastAsia="Arial Unicode MS" w:hAnsi="Calibri" w:cs="Arial"/>
                <w:bCs/>
                <w:sz w:val="22"/>
                <w:szCs w:val="22"/>
              </w:rPr>
              <w:t xml:space="preserve">como pintado, </w:t>
            </w:r>
            <w:proofErr w:type="spellStart"/>
            <w:r w:rsidRPr="00B6655E">
              <w:rPr>
                <w:rFonts w:ascii="Calibri" w:eastAsia="Arial Unicode MS" w:hAnsi="Calibri" w:cs="Arial"/>
                <w:bCs/>
                <w:sz w:val="22"/>
                <w:szCs w:val="22"/>
              </w:rPr>
              <w:t>viñeteado</w:t>
            </w:r>
            <w:proofErr w:type="spellEnd"/>
            <w:r w:rsidRPr="00B6655E">
              <w:rPr>
                <w:rFonts w:ascii="Calibri" w:eastAsia="Arial Unicode MS" w:hAnsi="Calibri" w:cs="Arial"/>
                <w:bCs/>
                <w:sz w:val="22"/>
                <w:szCs w:val="22"/>
              </w:rPr>
              <w:t xml:space="preserve"> y colocado de postes de señalización</w:t>
            </w:r>
            <w:r w:rsidRPr="00B6655E">
              <w:rPr>
                <w:rFonts w:ascii="Calibri" w:hAnsi="Calibri" w:cs="Calibri"/>
                <w:sz w:val="22"/>
                <w:szCs w:val="22"/>
              </w:rPr>
              <w:t xml:space="preserve">, carguío, transporte, </w:t>
            </w:r>
            <w:proofErr w:type="spellStart"/>
            <w:r w:rsidRPr="00B6655E">
              <w:rPr>
                <w:rFonts w:ascii="Calibri" w:hAnsi="Calibri" w:cs="Calibri"/>
                <w:sz w:val="22"/>
                <w:szCs w:val="22"/>
              </w:rPr>
              <w:t>descarguío</w:t>
            </w:r>
            <w:proofErr w:type="spellEnd"/>
            <w:r w:rsidRPr="00B6655E">
              <w:rPr>
                <w:rFonts w:ascii="Calibri" w:hAnsi="Calibri" w:cs="Calibri"/>
                <w:sz w:val="22"/>
                <w:szCs w:val="22"/>
              </w:rPr>
              <w:t xml:space="preserve"> y provisión de  herramientas, equipos y materiales necesarios para la ejecución del servicio. </w:t>
            </w:r>
          </w:p>
          <w:p w:rsidR="00702D41" w:rsidRPr="00B6655E" w:rsidRDefault="00702D41" w:rsidP="00DE5005">
            <w:pPr>
              <w:autoSpaceDE w:val="0"/>
              <w:autoSpaceDN w:val="0"/>
              <w:adjustRightInd w:val="0"/>
              <w:contextualSpacing/>
              <w:jc w:val="both"/>
              <w:rPr>
                <w:rFonts w:ascii="Calibri" w:hAnsi="Calibri" w:cs="Calibri"/>
                <w:sz w:val="22"/>
                <w:szCs w:val="22"/>
              </w:rPr>
            </w:pPr>
          </w:p>
          <w:p w:rsidR="00702D41" w:rsidRPr="00B6655E" w:rsidRDefault="00702D41" w:rsidP="004A728F">
            <w:pPr>
              <w:pStyle w:val="Ttulo1"/>
              <w:numPr>
                <w:ilvl w:val="0"/>
                <w:numId w:val="43"/>
              </w:numPr>
              <w:spacing w:before="0" w:after="0"/>
              <w:jc w:val="both"/>
              <w:rPr>
                <w:rFonts w:ascii="Calibri" w:hAnsi="Calibri" w:cs="Calibri"/>
                <w:sz w:val="22"/>
                <w:szCs w:val="22"/>
                <w:lang w:eastAsia="es-BO"/>
              </w:rPr>
            </w:pPr>
            <w:r w:rsidRPr="00B6655E">
              <w:rPr>
                <w:rFonts w:ascii="Calibri" w:hAnsi="Calibri" w:cs="Calibri"/>
                <w:sz w:val="22"/>
                <w:szCs w:val="22"/>
                <w:lang w:eastAsia="es-BO"/>
              </w:rPr>
              <w:t>MATERIALES, HERRAMIENTAS Y EQUIPO</w:t>
            </w:r>
          </w:p>
          <w:p w:rsidR="00702D41" w:rsidRPr="00B6655E" w:rsidRDefault="00702D41" w:rsidP="00DE5005">
            <w:pPr>
              <w:autoSpaceDE w:val="0"/>
              <w:autoSpaceDN w:val="0"/>
              <w:adjustRightInd w:val="0"/>
              <w:contextualSpacing/>
              <w:jc w:val="both"/>
              <w:rPr>
                <w:rFonts w:ascii="Calibri" w:eastAsia="Calibri" w:hAnsi="Calibri" w:cs="Century Gothic,Bold"/>
                <w:b/>
                <w:bCs/>
                <w:sz w:val="22"/>
                <w:szCs w:val="22"/>
                <w:lang w:val="es-BO"/>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El CONTRATISTA deberá proporcionar todos los materiales, herramientas, equipo y personal necesario para la ejecución de este ítem.</w:t>
            </w:r>
          </w:p>
          <w:p w:rsidR="00702D41" w:rsidRPr="00B6655E" w:rsidRDefault="00702D41" w:rsidP="00DE5005">
            <w:pPr>
              <w:autoSpaceDE w:val="0"/>
              <w:autoSpaceDN w:val="0"/>
              <w:adjustRightInd w:val="0"/>
              <w:contextualSpacing/>
              <w:jc w:val="both"/>
              <w:rPr>
                <w:rFonts w:ascii="Calibri" w:hAnsi="Calibri" w:cs="Calibri"/>
                <w:sz w:val="22"/>
                <w:szCs w:val="22"/>
              </w:rPr>
            </w:pPr>
          </w:p>
          <w:p w:rsidR="00702D41" w:rsidRPr="00B6655E" w:rsidRDefault="00702D41" w:rsidP="004A728F">
            <w:pPr>
              <w:pStyle w:val="Ttulo1"/>
              <w:numPr>
                <w:ilvl w:val="0"/>
                <w:numId w:val="43"/>
              </w:numPr>
              <w:spacing w:before="0" w:after="0"/>
              <w:jc w:val="both"/>
              <w:rPr>
                <w:rFonts w:ascii="Calibri" w:hAnsi="Calibri" w:cs="Calibri"/>
                <w:sz w:val="22"/>
                <w:szCs w:val="22"/>
                <w:lang w:eastAsia="es-BO"/>
              </w:rPr>
            </w:pPr>
            <w:r w:rsidRPr="00B6655E">
              <w:rPr>
                <w:rFonts w:ascii="Calibri" w:hAnsi="Calibri" w:cs="Calibri"/>
                <w:sz w:val="22"/>
                <w:szCs w:val="22"/>
                <w:lang w:eastAsia="es-BO"/>
              </w:rPr>
              <w:t>PROCEDIMIENTO PARA LA EJECUCIÓN</w:t>
            </w:r>
          </w:p>
          <w:p w:rsidR="00702D41" w:rsidRPr="00B6655E" w:rsidRDefault="00702D41" w:rsidP="00DE5005">
            <w:pPr>
              <w:autoSpaceDE w:val="0"/>
              <w:autoSpaceDN w:val="0"/>
              <w:adjustRightInd w:val="0"/>
              <w:contextualSpacing/>
              <w:jc w:val="both"/>
              <w:rPr>
                <w:rFonts w:ascii="Calibri" w:eastAsia="Calibri" w:hAnsi="Calibri" w:cs="Century Gothic,Bold"/>
                <w:b/>
                <w:bCs/>
                <w:sz w:val="22"/>
                <w:szCs w:val="22"/>
                <w:lang w:val="es-BO"/>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xml:space="preserve">El CONTRATISTA deberá presentar al </w:t>
            </w:r>
            <w:r>
              <w:rPr>
                <w:rFonts w:ascii="Calibri" w:hAnsi="Calibri" w:cs="Calibri"/>
                <w:sz w:val="22"/>
                <w:szCs w:val="22"/>
              </w:rPr>
              <w:t>FISCAL DEL SERVICIO</w:t>
            </w:r>
            <w:r w:rsidRPr="00B6655E">
              <w:rPr>
                <w:rFonts w:ascii="Calibri" w:hAnsi="Calibri" w:cs="Calibri"/>
                <w:sz w:val="22"/>
                <w:szCs w:val="22"/>
              </w:rPr>
              <w:t xml:space="preserve"> un plan de Movilización y Desmovilización que contemple lo siguiente:</w:t>
            </w:r>
          </w:p>
          <w:p w:rsidR="00702D41" w:rsidRPr="00B6655E" w:rsidRDefault="00702D41" w:rsidP="00DE5005">
            <w:pPr>
              <w:autoSpaceDE w:val="0"/>
              <w:autoSpaceDN w:val="0"/>
              <w:adjustRightInd w:val="0"/>
              <w:contextualSpacing/>
              <w:jc w:val="both"/>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Medio de Transporte</w:t>
            </w: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Tipo de carga a transportar</w:t>
            </w: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Inspección de equipos, herramientas y carga</w:t>
            </w: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Descripción de las rutas</w:t>
            </w: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Horarios de viaje</w:t>
            </w: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Cronogramas de trabajo.</w:t>
            </w:r>
          </w:p>
          <w:p w:rsidR="00702D41" w:rsidRPr="00B6655E" w:rsidRDefault="00702D41" w:rsidP="00DE5005">
            <w:pPr>
              <w:autoSpaceDE w:val="0"/>
              <w:autoSpaceDN w:val="0"/>
              <w:adjustRightInd w:val="0"/>
              <w:contextualSpacing/>
              <w:jc w:val="both"/>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El CONTRATISTA será responsable de todas las actividades y consecuencias de las mismas.</w:t>
            </w:r>
          </w:p>
          <w:p w:rsidR="00702D41" w:rsidRPr="00B6655E" w:rsidRDefault="00702D41" w:rsidP="00DE5005">
            <w:pPr>
              <w:autoSpaceDE w:val="0"/>
              <w:autoSpaceDN w:val="0"/>
              <w:adjustRightInd w:val="0"/>
              <w:contextualSpacing/>
              <w:jc w:val="both"/>
              <w:rPr>
                <w:rFonts w:ascii="Calibri" w:hAnsi="Calibri" w:cs="Calibri"/>
                <w:sz w:val="22"/>
                <w:szCs w:val="22"/>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 xml:space="preserve">El CONTRATISTA será responsable de programar sus movilizaciones de acuerdo con el cronograma de trabajo </w:t>
            </w:r>
            <w:r>
              <w:rPr>
                <w:rFonts w:ascii="Calibri" w:hAnsi="Calibri" w:cs="Calibri"/>
                <w:sz w:val="22"/>
                <w:szCs w:val="22"/>
              </w:rPr>
              <w:t>y órdenes del FISCAL DEL SERVICIO</w:t>
            </w:r>
            <w:r w:rsidRPr="00B6655E">
              <w:rPr>
                <w:rFonts w:ascii="Calibri" w:hAnsi="Calibri" w:cs="Calibri"/>
                <w:sz w:val="22"/>
                <w:szCs w:val="22"/>
              </w:rPr>
              <w:t xml:space="preserve">. No se reconocerán costos de movilizaciones y desmovilizaciones adicionales, ni costos de equipos y personal en Stand </w:t>
            </w:r>
            <w:proofErr w:type="spellStart"/>
            <w:r w:rsidRPr="00B6655E">
              <w:rPr>
                <w:rFonts w:ascii="Calibri" w:hAnsi="Calibri" w:cs="Calibri"/>
                <w:sz w:val="22"/>
                <w:szCs w:val="22"/>
              </w:rPr>
              <w:t>By</w:t>
            </w:r>
            <w:proofErr w:type="spellEnd"/>
            <w:r w:rsidRPr="00B6655E">
              <w:rPr>
                <w:rFonts w:ascii="Calibri" w:hAnsi="Calibri" w:cs="Calibri"/>
                <w:sz w:val="22"/>
                <w:szCs w:val="22"/>
              </w:rPr>
              <w:t>, puesto que los mismos son incluidos dentro de los gastos generales que forman parte de los costos indirectos.</w:t>
            </w:r>
          </w:p>
          <w:p w:rsidR="00702D41" w:rsidRPr="00B6655E" w:rsidRDefault="00702D41" w:rsidP="00DE5005">
            <w:pPr>
              <w:autoSpaceDE w:val="0"/>
              <w:autoSpaceDN w:val="0"/>
              <w:adjustRightInd w:val="0"/>
              <w:contextualSpacing/>
              <w:jc w:val="both"/>
              <w:rPr>
                <w:rFonts w:ascii="Calibri" w:hAnsi="Calibri" w:cs="Calibri"/>
                <w:sz w:val="22"/>
                <w:szCs w:val="22"/>
              </w:rPr>
            </w:pPr>
          </w:p>
          <w:p w:rsidR="00702D41" w:rsidRPr="00B6655E" w:rsidRDefault="00702D41" w:rsidP="004A728F">
            <w:pPr>
              <w:pStyle w:val="Ttulo1"/>
              <w:numPr>
                <w:ilvl w:val="0"/>
                <w:numId w:val="43"/>
              </w:numPr>
              <w:spacing w:before="0" w:after="0"/>
              <w:jc w:val="both"/>
              <w:rPr>
                <w:rFonts w:ascii="Calibri" w:hAnsi="Calibri" w:cs="Calibri"/>
                <w:sz w:val="22"/>
                <w:szCs w:val="22"/>
                <w:lang w:eastAsia="es-BO"/>
              </w:rPr>
            </w:pPr>
            <w:r w:rsidRPr="00B6655E">
              <w:rPr>
                <w:rFonts w:ascii="Calibri" w:hAnsi="Calibri" w:cs="Calibri"/>
                <w:sz w:val="22"/>
                <w:szCs w:val="22"/>
                <w:lang w:eastAsia="es-BO"/>
              </w:rPr>
              <w:t>MEDICIÓN Y FORMA DE PAGO</w:t>
            </w:r>
          </w:p>
          <w:p w:rsidR="00702D41" w:rsidRPr="00B6655E" w:rsidRDefault="00702D41" w:rsidP="00DE5005">
            <w:pPr>
              <w:autoSpaceDE w:val="0"/>
              <w:autoSpaceDN w:val="0"/>
              <w:adjustRightInd w:val="0"/>
              <w:contextualSpacing/>
              <w:jc w:val="both"/>
              <w:rPr>
                <w:rFonts w:ascii="Calibri" w:eastAsia="Calibri" w:hAnsi="Calibri" w:cs="Century Gothic,Bold"/>
                <w:b/>
                <w:bCs/>
                <w:sz w:val="22"/>
                <w:szCs w:val="22"/>
                <w:lang w:val="es-BO"/>
              </w:rPr>
            </w:pPr>
          </w:p>
          <w:p w:rsidR="00702D41" w:rsidRPr="00B6655E" w:rsidRDefault="00702D41" w:rsidP="00DE5005">
            <w:pPr>
              <w:autoSpaceDE w:val="0"/>
              <w:autoSpaceDN w:val="0"/>
              <w:adjustRightInd w:val="0"/>
              <w:contextualSpacing/>
              <w:jc w:val="both"/>
              <w:rPr>
                <w:rFonts w:ascii="Calibri" w:hAnsi="Calibri" w:cs="Calibri"/>
                <w:sz w:val="22"/>
                <w:szCs w:val="22"/>
              </w:rPr>
            </w:pPr>
            <w:r w:rsidRPr="00B6655E">
              <w:rPr>
                <w:rFonts w:ascii="Calibri" w:hAnsi="Calibri" w:cs="Calibri"/>
                <w:sz w:val="22"/>
                <w:szCs w:val="22"/>
              </w:rPr>
              <w:t>El ítem de Movilización de Material,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tc>
      </w:tr>
      <w:tr w:rsidR="00702D41" w:rsidRPr="00B6655E" w:rsidTr="00DE5005">
        <w:trPr>
          <w:trHeight w:val="391"/>
        </w:trPr>
        <w:tc>
          <w:tcPr>
            <w:tcW w:w="9339" w:type="dxa"/>
            <w:shd w:val="clear" w:color="auto" w:fill="8DB3E2"/>
            <w:vAlign w:val="center"/>
          </w:tcPr>
          <w:p w:rsidR="00702D41" w:rsidRPr="00B6655E" w:rsidRDefault="00702D41" w:rsidP="00DE5005">
            <w:pPr>
              <w:rPr>
                <w:rFonts w:ascii="Calibri" w:hAnsi="Calibri" w:cs="Calibri"/>
                <w:b/>
                <w:bCs/>
                <w:sz w:val="22"/>
                <w:szCs w:val="22"/>
              </w:rPr>
            </w:pPr>
            <w:r w:rsidRPr="00B6655E">
              <w:rPr>
                <w:rFonts w:ascii="Calibri" w:hAnsi="Calibri" w:cs="Calibri"/>
                <w:b/>
                <w:bCs/>
                <w:sz w:val="22"/>
                <w:szCs w:val="22"/>
              </w:rPr>
              <w:lastRenderedPageBreak/>
              <w:t>PLANOS Y GRÁFICOS</w:t>
            </w:r>
          </w:p>
        </w:tc>
      </w:tr>
      <w:tr w:rsidR="00702D41" w:rsidRPr="00B6655E" w:rsidTr="00DE5005">
        <w:trPr>
          <w:trHeight w:val="391"/>
        </w:trPr>
        <w:tc>
          <w:tcPr>
            <w:tcW w:w="9339" w:type="dxa"/>
            <w:shd w:val="clear" w:color="auto" w:fill="auto"/>
            <w:vAlign w:val="center"/>
          </w:tcPr>
          <w:p w:rsidR="00702D41" w:rsidRPr="00B6655E" w:rsidRDefault="00702D41" w:rsidP="00DE5005">
            <w:pPr>
              <w:jc w:val="center"/>
              <w:rPr>
                <w:rFonts w:ascii="Calibri" w:hAnsi="Calibri" w:cs="Calibri"/>
                <w:b/>
                <w:bCs/>
                <w:sz w:val="22"/>
                <w:szCs w:val="22"/>
              </w:rPr>
            </w:pPr>
          </w:p>
          <w:p w:rsidR="00702D41" w:rsidRPr="00B6655E" w:rsidRDefault="00702D41" w:rsidP="00DE5005">
            <w:pPr>
              <w:jc w:val="center"/>
              <w:rPr>
                <w:rFonts w:ascii="Calibri" w:hAnsi="Calibri" w:cs="Calibri"/>
                <w:b/>
                <w:bCs/>
                <w:sz w:val="22"/>
                <w:szCs w:val="22"/>
              </w:rPr>
            </w:pPr>
            <w:r w:rsidRPr="00B6655E">
              <w:rPr>
                <w:rFonts w:ascii="Calibri" w:hAnsi="Calibri" w:cs="Calibri"/>
                <w:b/>
                <w:bCs/>
                <w:sz w:val="22"/>
                <w:szCs w:val="22"/>
              </w:rPr>
              <w:t>DETALLE CONSTRUCTIVO POSTES DE SEÑALIZACIÓN VERTICAL</w:t>
            </w:r>
          </w:p>
          <w:p w:rsidR="00702D41" w:rsidRPr="00B6655E" w:rsidRDefault="00702D41" w:rsidP="00DE5005">
            <w:pPr>
              <w:jc w:val="center"/>
              <w:rPr>
                <w:rFonts w:ascii="Calibri" w:hAnsi="Calibri" w:cs="Calibri"/>
                <w:sz w:val="22"/>
                <w:szCs w:val="22"/>
              </w:rPr>
            </w:pPr>
          </w:p>
          <w:p w:rsidR="00702D41" w:rsidRPr="00B6655E" w:rsidRDefault="00702D41" w:rsidP="00DE5005">
            <w:pPr>
              <w:rPr>
                <w:rFonts w:ascii="Calibri" w:hAnsi="Calibri" w:cs="Calibri"/>
                <w:sz w:val="22"/>
                <w:szCs w:val="22"/>
              </w:rPr>
            </w:pPr>
            <w:r w:rsidRPr="00B6655E">
              <w:rPr>
                <w:rFonts w:ascii="Calibri" w:hAnsi="Calibri" w:cs="Calibri"/>
                <w:noProof/>
                <w:sz w:val="22"/>
                <w:szCs w:val="22"/>
                <w:lang w:val="es-BO" w:eastAsia="es-BO"/>
              </w:rPr>
              <w:drawing>
                <wp:inline distT="0" distB="0" distL="0" distR="0">
                  <wp:extent cx="5752465" cy="4094480"/>
                  <wp:effectExtent l="0" t="0" r="635"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2465" cy="4094480"/>
                          </a:xfrm>
                          <a:prstGeom prst="rect">
                            <a:avLst/>
                          </a:prstGeom>
                          <a:noFill/>
                        </pic:spPr>
                      </pic:pic>
                    </a:graphicData>
                  </a:graphic>
                </wp:inline>
              </w:drawing>
            </w: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jc w:val="center"/>
              <w:rPr>
                <w:rFonts w:ascii="Calibri" w:hAnsi="Calibri" w:cs="Calibri"/>
                <w:b/>
                <w:bCs/>
                <w:sz w:val="22"/>
                <w:szCs w:val="22"/>
              </w:rPr>
            </w:pPr>
            <w:r w:rsidRPr="00B6655E">
              <w:rPr>
                <w:rFonts w:ascii="Calibri" w:hAnsi="Calibri" w:cs="Calibri"/>
                <w:b/>
                <w:bCs/>
                <w:noProof/>
                <w:sz w:val="22"/>
                <w:szCs w:val="22"/>
                <w:lang w:val="es-BO" w:eastAsia="es-BO"/>
              </w:rPr>
              <w:lastRenderedPageBreak/>
              <w:drawing>
                <wp:inline distT="0" distB="0" distL="0" distR="0">
                  <wp:extent cx="2761615" cy="2295525"/>
                  <wp:effectExtent l="0" t="0" r="63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1615" cy="2295525"/>
                          </a:xfrm>
                          <a:prstGeom prst="rect">
                            <a:avLst/>
                          </a:prstGeom>
                          <a:noFill/>
                        </pic:spPr>
                      </pic:pic>
                    </a:graphicData>
                  </a:graphic>
                </wp:inline>
              </w:drawing>
            </w:r>
          </w:p>
          <w:p w:rsidR="00702D41" w:rsidRPr="00B6655E" w:rsidRDefault="00702D41" w:rsidP="00DE5005">
            <w:pPr>
              <w:jc w:val="center"/>
              <w:rPr>
                <w:rFonts w:ascii="Calibri" w:hAnsi="Calibri" w:cs="Calibri"/>
                <w:b/>
                <w:bCs/>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r w:rsidRPr="00B6655E">
              <w:rPr>
                <w:rFonts w:ascii="Calibri" w:hAnsi="Calibri" w:cs="Calibri"/>
                <w:noProof/>
                <w:sz w:val="22"/>
                <w:szCs w:val="22"/>
                <w:lang w:val="es-BO" w:eastAsia="es-BO"/>
              </w:rPr>
              <w:drawing>
                <wp:inline distT="0" distB="0" distL="0" distR="0">
                  <wp:extent cx="5800090" cy="4399915"/>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0090" cy="4399915"/>
                          </a:xfrm>
                          <a:prstGeom prst="rect">
                            <a:avLst/>
                          </a:prstGeom>
                          <a:noFill/>
                        </pic:spPr>
                      </pic:pic>
                    </a:graphicData>
                  </a:graphic>
                </wp:inline>
              </w:drawing>
            </w: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sz w:val="22"/>
                <w:szCs w:val="22"/>
              </w:rPr>
            </w:pPr>
          </w:p>
          <w:p w:rsidR="00702D41" w:rsidRPr="00B6655E" w:rsidRDefault="00702D41" w:rsidP="00DE5005">
            <w:pPr>
              <w:rPr>
                <w:rFonts w:ascii="Calibri" w:hAnsi="Calibri" w:cs="Calibri"/>
                <w:b/>
                <w:bCs/>
                <w:sz w:val="22"/>
                <w:szCs w:val="22"/>
              </w:rPr>
            </w:pPr>
          </w:p>
          <w:p w:rsidR="00702D41" w:rsidRPr="00B6655E" w:rsidRDefault="00702D41" w:rsidP="00DE5005">
            <w:pPr>
              <w:jc w:val="center"/>
              <w:rPr>
                <w:rFonts w:ascii="Calibri" w:hAnsi="Calibri" w:cs="Calibri"/>
                <w:b/>
                <w:bCs/>
                <w:sz w:val="22"/>
                <w:szCs w:val="22"/>
              </w:rPr>
            </w:pPr>
          </w:p>
          <w:p w:rsidR="00702D41" w:rsidRPr="00B6655E" w:rsidRDefault="00702D41" w:rsidP="00DE5005">
            <w:pPr>
              <w:jc w:val="center"/>
              <w:rPr>
                <w:rFonts w:ascii="Calibri" w:hAnsi="Calibri" w:cs="Calibri"/>
                <w:b/>
                <w:bCs/>
                <w:sz w:val="22"/>
                <w:szCs w:val="22"/>
              </w:rPr>
            </w:pPr>
          </w:p>
          <w:p w:rsidR="00702D41" w:rsidRPr="00B6655E" w:rsidRDefault="00702D41" w:rsidP="00DE5005">
            <w:pPr>
              <w:jc w:val="center"/>
              <w:rPr>
                <w:rFonts w:ascii="Calibri" w:hAnsi="Calibri" w:cs="Calibri"/>
                <w:b/>
                <w:bCs/>
                <w:sz w:val="22"/>
                <w:szCs w:val="22"/>
              </w:rPr>
            </w:pPr>
          </w:p>
          <w:p w:rsidR="00702D41" w:rsidRPr="00B6655E" w:rsidRDefault="00702D41" w:rsidP="00DE5005">
            <w:pPr>
              <w:jc w:val="center"/>
              <w:rPr>
                <w:rFonts w:ascii="Calibri" w:hAnsi="Calibri" w:cs="Calibri"/>
                <w:b/>
                <w:bCs/>
                <w:sz w:val="22"/>
                <w:szCs w:val="22"/>
              </w:rPr>
            </w:pPr>
          </w:p>
          <w:p w:rsidR="00702D41" w:rsidRPr="00B6655E" w:rsidRDefault="00702D41" w:rsidP="00DE5005">
            <w:pPr>
              <w:jc w:val="center"/>
              <w:rPr>
                <w:rFonts w:ascii="Calibri" w:hAnsi="Calibri" w:cs="Calibri"/>
                <w:b/>
                <w:bCs/>
                <w:sz w:val="22"/>
                <w:szCs w:val="22"/>
              </w:rPr>
            </w:pPr>
          </w:p>
          <w:p w:rsidR="00702D41" w:rsidRPr="00B6655E" w:rsidRDefault="00702D41" w:rsidP="00DE5005">
            <w:pPr>
              <w:jc w:val="center"/>
              <w:rPr>
                <w:rFonts w:ascii="Calibri" w:hAnsi="Calibri" w:cs="Calibri"/>
                <w:sz w:val="22"/>
                <w:szCs w:val="22"/>
              </w:rPr>
            </w:pPr>
            <w:r w:rsidRPr="00B6655E">
              <w:rPr>
                <w:rFonts w:ascii="Calibri" w:hAnsi="Calibri" w:cs="Calibri"/>
                <w:noProof/>
                <w:sz w:val="22"/>
                <w:szCs w:val="22"/>
                <w:lang w:val="es-BO" w:eastAsia="es-BO"/>
              </w:rPr>
              <w:drawing>
                <wp:inline distT="0" distB="0" distL="0" distR="0">
                  <wp:extent cx="5708650" cy="18554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l="52553" t="33835" r="27089" b="51128"/>
                          <a:stretch>
                            <a:fillRect/>
                          </a:stretch>
                        </pic:blipFill>
                        <pic:spPr bwMode="auto">
                          <a:xfrm>
                            <a:off x="0" y="0"/>
                            <a:ext cx="5708650" cy="1855470"/>
                          </a:xfrm>
                          <a:prstGeom prst="rect">
                            <a:avLst/>
                          </a:prstGeom>
                          <a:noFill/>
                          <a:ln>
                            <a:noFill/>
                          </a:ln>
                        </pic:spPr>
                      </pic:pic>
                    </a:graphicData>
                  </a:graphic>
                </wp:inline>
              </w:drawing>
            </w:r>
          </w:p>
          <w:p w:rsidR="00702D41" w:rsidRPr="00B6655E" w:rsidRDefault="00702D41" w:rsidP="00DE5005">
            <w:pPr>
              <w:autoSpaceDE w:val="0"/>
              <w:autoSpaceDN w:val="0"/>
              <w:adjustRightInd w:val="0"/>
              <w:jc w:val="center"/>
              <w:rPr>
                <w:rFonts w:ascii="Calibri" w:hAnsi="Calibri" w:cs="Calibri"/>
                <w:b/>
                <w:sz w:val="22"/>
                <w:szCs w:val="22"/>
              </w:rPr>
            </w:pPr>
            <w:r w:rsidRPr="00B6655E">
              <w:rPr>
                <w:rFonts w:ascii="Calibri" w:hAnsi="Calibri" w:cs="Calibri"/>
                <w:b/>
                <w:sz w:val="22"/>
                <w:szCs w:val="22"/>
              </w:rPr>
              <w:t>DETALLE DE ANCLAJE EN HORMIGON</w:t>
            </w:r>
          </w:p>
          <w:p w:rsidR="00702D41" w:rsidRPr="00B6655E" w:rsidRDefault="00702D41" w:rsidP="00DE5005">
            <w:pPr>
              <w:autoSpaceDE w:val="0"/>
              <w:autoSpaceDN w:val="0"/>
              <w:adjustRightInd w:val="0"/>
              <w:jc w:val="center"/>
              <w:rPr>
                <w:rFonts w:ascii="Calibri" w:hAnsi="Calibri" w:cs="Calibri"/>
                <w:b/>
                <w:sz w:val="22"/>
                <w:szCs w:val="22"/>
              </w:rPr>
            </w:pPr>
          </w:p>
          <w:p w:rsidR="00702D41" w:rsidRPr="00B6655E" w:rsidRDefault="00702D41" w:rsidP="00DE5005">
            <w:pPr>
              <w:autoSpaceDE w:val="0"/>
              <w:autoSpaceDN w:val="0"/>
              <w:adjustRightInd w:val="0"/>
              <w:jc w:val="center"/>
              <w:rPr>
                <w:rFonts w:ascii="Calibri" w:hAnsi="Calibri" w:cs="Calibri"/>
                <w:b/>
                <w:sz w:val="22"/>
                <w:szCs w:val="22"/>
              </w:rPr>
            </w:pPr>
          </w:p>
          <w:p w:rsidR="00702D41" w:rsidRPr="00B6655E" w:rsidRDefault="00702D41" w:rsidP="00DE5005">
            <w:pPr>
              <w:autoSpaceDE w:val="0"/>
              <w:autoSpaceDN w:val="0"/>
              <w:adjustRightInd w:val="0"/>
              <w:jc w:val="center"/>
              <w:rPr>
                <w:rFonts w:ascii="Calibri" w:hAnsi="Calibri" w:cs="Calibri"/>
                <w:b/>
                <w:sz w:val="22"/>
                <w:szCs w:val="22"/>
              </w:rPr>
            </w:pPr>
          </w:p>
          <w:p w:rsidR="00702D41" w:rsidRPr="00B6655E" w:rsidRDefault="00702D41" w:rsidP="00DE5005">
            <w:pPr>
              <w:autoSpaceDE w:val="0"/>
              <w:autoSpaceDN w:val="0"/>
              <w:adjustRightInd w:val="0"/>
              <w:jc w:val="center"/>
              <w:rPr>
                <w:rFonts w:ascii="Calibri" w:hAnsi="Calibri" w:cs="Calibri"/>
                <w:b/>
                <w:sz w:val="22"/>
                <w:szCs w:val="22"/>
              </w:rPr>
            </w:pPr>
          </w:p>
          <w:p w:rsidR="00702D41" w:rsidRPr="00B6655E" w:rsidRDefault="00702D41" w:rsidP="00DE5005">
            <w:pPr>
              <w:jc w:val="center"/>
              <w:rPr>
                <w:rFonts w:ascii="Calibri" w:hAnsi="Calibri" w:cs="Calibri"/>
                <w:sz w:val="22"/>
                <w:szCs w:val="22"/>
              </w:rPr>
            </w:pPr>
            <w:r w:rsidRPr="00B6655E">
              <w:rPr>
                <w:rFonts w:ascii="Calibri" w:hAnsi="Calibri" w:cs="Calibri"/>
                <w:noProof/>
                <w:sz w:val="22"/>
                <w:szCs w:val="22"/>
                <w:lang w:val="es-BO" w:eastAsia="es-BO"/>
              </w:rPr>
              <w:lastRenderedPageBreak/>
              <w:drawing>
                <wp:inline distT="0" distB="0" distL="0" distR="0">
                  <wp:extent cx="4037965" cy="4390390"/>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7965" cy="4390390"/>
                          </a:xfrm>
                          <a:prstGeom prst="rect">
                            <a:avLst/>
                          </a:prstGeom>
                          <a:noFill/>
                        </pic:spPr>
                      </pic:pic>
                    </a:graphicData>
                  </a:graphic>
                </wp:inline>
              </w:drawing>
            </w:r>
          </w:p>
          <w:p w:rsidR="00702D41" w:rsidRPr="00B6655E" w:rsidRDefault="00702D41" w:rsidP="00DE5005">
            <w:pPr>
              <w:jc w:val="center"/>
              <w:rPr>
                <w:rFonts w:ascii="Calibri" w:hAnsi="Calibri" w:cs="Calibri"/>
                <w:sz w:val="22"/>
                <w:szCs w:val="22"/>
              </w:rPr>
            </w:pPr>
          </w:p>
          <w:p w:rsidR="00702D41" w:rsidRPr="00B6655E" w:rsidRDefault="00702D41" w:rsidP="001B01B5">
            <w:pP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r w:rsidRPr="00B6655E">
              <w:rPr>
                <w:rFonts w:ascii="Calibri" w:hAnsi="Calibri" w:cs="Calibri"/>
                <w:noProof/>
                <w:sz w:val="22"/>
                <w:szCs w:val="22"/>
                <w:lang w:val="es-BO" w:eastAsia="es-BO"/>
              </w:rPr>
              <w:drawing>
                <wp:inline distT="0" distB="0" distL="0" distR="0">
                  <wp:extent cx="2444115" cy="2438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4115" cy="2438400"/>
                          </a:xfrm>
                          <a:prstGeom prst="rect">
                            <a:avLst/>
                          </a:prstGeom>
                          <a:noFill/>
                        </pic:spPr>
                      </pic:pic>
                    </a:graphicData>
                  </a:graphic>
                </wp:inline>
              </w:drawing>
            </w: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cs="Calibri"/>
                <w:sz w:val="22"/>
                <w:szCs w:val="22"/>
              </w:rPr>
            </w:pPr>
          </w:p>
          <w:p w:rsidR="00702D41" w:rsidRPr="00B6655E" w:rsidRDefault="00702D41" w:rsidP="00DE5005">
            <w:pPr>
              <w:jc w:val="center"/>
              <w:rPr>
                <w:rFonts w:ascii="Calibri" w:hAnsi="Calibri"/>
                <w:sz w:val="22"/>
                <w:szCs w:val="22"/>
              </w:rPr>
            </w:pPr>
            <w:r w:rsidRPr="00B6655E">
              <w:rPr>
                <w:rFonts w:ascii="Calibri" w:hAnsi="Calibri"/>
                <w:noProof/>
                <w:sz w:val="22"/>
                <w:szCs w:val="22"/>
                <w:lang w:val="es-BO" w:eastAsia="es-BO"/>
              </w:rPr>
              <w:drawing>
                <wp:inline distT="0" distB="0" distL="0" distR="0">
                  <wp:extent cx="3435350" cy="48787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b="1526"/>
                          <a:stretch>
                            <a:fillRect/>
                          </a:stretch>
                        </pic:blipFill>
                        <pic:spPr bwMode="auto">
                          <a:xfrm>
                            <a:off x="0" y="0"/>
                            <a:ext cx="3435350" cy="4878705"/>
                          </a:xfrm>
                          <a:prstGeom prst="rect">
                            <a:avLst/>
                          </a:prstGeom>
                          <a:noFill/>
                          <a:ln>
                            <a:noFill/>
                          </a:ln>
                        </pic:spPr>
                      </pic:pic>
                    </a:graphicData>
                  </a:graphic>
                </wp:inline>
              </w:drawing>
            </w:r>
          </w:p>
          <w:p w:rsidR="00702D41" w:rsidRPr="00B6655E" w:rsidRDefault="00702D41" w:rsidP="00DE5005">
            <w:pPr>
              <w:rPr>
                <w:rFonts w:ascii="Calibri" w:hAnsi="Calibri" w:cs="Calibri"/>
                <w:b/>
                <w:bCs/>
                <w:sz w:val="22"/>
                <w:szCs w:val="22"/>
              </w:rPr>
            </w:pPr>
          </w:p>
        </w:tc>
      </w:tr>
      <w:tr w:rsidR="00702D41" w:rsidRPr="00B6655E" w:rsidTr="00DE5005">
        <w:trPr>
          <w:trHeight w:val="391"/>
        </w:trPr>
        <w:tc>
          <w:tcPr>
            <w:tcW w:w="9339" w:type="dxa"/>
            <w:shd w:val="clear" w:color="auto" w:fill="B4C6E7"/>
            <w:vAlign w:val="center"/>
          </w:tcPr>
          <w:p w:rsidR="00702D41" w:rsidRPr="00B6655E" w:rsidRDefault="00702D41" w:rsidP="00DE5005">
            <w:pPr>
              <w:rPr>
                <w:rFonts w:ascii="Calibri" w:hAnsi="Calibri" w:cs="Calibri"/>
                <w:sz w:val="22"/>
                <w:szCs w:val="22"/>
              </w:rPr>
            </w:pPr>
            <w:r w:rsidRPr="00B6655E">
              <w:rPr>
                <w:rFonts w:ascii="Calibri" w:hAnsi="Calibri" w:cs="Calibri"/>
                <w:b/>
                <w:bCs/>
                <w:sz w:val="22"/>
                <w:szCs w:val="22"/>
              </w:rPr>
              <w:lastRenderedPageBreak/>
              <w:t>PLAZO DEL SERVICIO</w:t>
            </w:r>
          </w:p>
        </w:tc>
      </w:tr>
      <w:tr w:rsidR="00702D41" w:rsidRPr="00B6655E" w:rsidTr="00DE5005">
        <w:trPr>
          <w:trHeight w:val="1971"/>
        </w:trPr>
        <w:tc>
          <w:tcPr>
            <w:tcW w:w="9339" w:type="dxa"/>
            <w:shd w:val="clear" w:color="auto" w:fill="auto"/>
            <w:vAlign w:val="center"/>
          </w:tcPr>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El plazo de ejecución se encuentra descrito en el siguiente cuadro, de acuerdo al tiempo establecido en días calendario; computable a partir de la emisión de la Orden de proceder.</w:t>
            </w:r>
          </w:p>
          <w:p w:rsidR="00702D41" w:rsidRPr="00B6655E" w:rsidRDefault="00702D41" w:rsidP="00DE5005">
            <w:pPr>
              <w:autoSpaceDE w:val="0"/>
              <w:autoSpaceDN w:val="0"/>
              <w:adjustRightInd w:val="0"/>
              <w:jc w:val="both"/>
              <w:rPr>
                <w:rFonts w:ascii="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3"/>
              <w:gridCol w:w="2565"/>
            </w:tblGrid>
            <w:tr w:rsidR="00702D41" w:rsidRPr="00B6655E" w:rsidTr="00DE5005">
              <w:trPr>
                <w:trHeight w:val="251"/>
                <w:jc w:val="center"/>
              </w:trPr>
              <w:tc>
                <w:tcPr>
                  <w:tcW w:w="4783" w:type="dxa"/>
                  <w:shd w:val="clear" w:color="auto" w:fill="auto"/>
                  <w:vAlign w:val="center"/>
                </w:tcPr>
                <w:p w:rsidR="00702D41" w:rsidRPr="00B6655E" w:rsidRDefault="00702D41" w:rsidP="00DE5005">
                  <w:pPr>
                    <w:jc w:val="center"/>
                    <w:rPr>
                      <w:rFonts w:ascii="Calibri" w:hAnsi="Calibri" w:cs="Calibri"/>
                      <w:b/>
                      <w:bCs/>
                      <w:sz w:val="22"/>
                      <w:szCs w:val="22"/>
                      <w:lang w:val="es-BO"/>
                    </w:rPr>
                  </w:pPr>
                  <w:r w:rsidRPr="00B6655E">
                    <w:rPr>
                      <w:rFonts w:ascii="Calibri" w:hAnsi="Calibri" w:cs="Calibri"/>
                      <w:b/>
                      <w:bCs/>
                      <w:sz w:val="22"/>
                      <w:szCs w:val="22"/>
                      <w:lang w:val="es-BO"/>
                    </w:rPr>
                    <w:t>DESCRIPCIÓN</w:t>
                  </w:r>
                </w:p>
              </w:tc>
              <w:tc>
                <w:tcPr>
                  <w:tcW w:w="2565" w:type="dxa"/>
                  <w:shd w:val="clear" w:color="auto" w:fill="auto"/>
                </w:tcPr>
                <w:p w:rsidR="00702D41" w:rsidRPr="00B6655E" w:rsidRDefault="00702D41" w:rsidP="00DE5005">
                  <w:pPr>
                    <w:jc w:val="center"/>
                    <w:rPr>
                      <w:rFonts w:ascii="Calibri" w:hAnsi="Calibri" w:cs="Calibri"/>
                      <w:b/>
                      <w:bCs/>
                      <w:sz w:val="22"/>
                      <w:szCs w:val="22"/>
                      <w:lang w:val="es-BO"/>
                    </w:rPr>
                  </w:pPr>
                  <w:r w:rsidRPr="00B6655E">
                    <w:rPr>
                      <w:rFonts w:ascii="Calibri" w:hAnsi="Calibri" w:cs="Calibri"/>
                      <w:b/>
                      <w:bCs/>
                      <w:sz w:val="22"/>
                      <w:szCs w:val="22"/>
                      <w:lang w:val="es-BO"/>
                    </w:rPr>
                    <w:t>PLAZO DE EJECUCIÓN</w:t>
                  </w:r>
                </w:p>
                <w:p w:rsidR="00702D41" w:rsidRPr="00B6655E" w:rsidRDefault="00702D41" w:rsidP="00DE5005">
                  <w:pPr>
                    <w:jc w:val="center"/>
                    <w:rPr>
                      <w:rFonts w:ascii="Calibri" w:hAnsi="Calibri" w:cs="Calibri"/>
                      <w:b/>
                      <w:bCs/>
                      <w:sz w:val="22"/>
                      <w:szCs w:val="22"/>
                      <w:lang w:val="es-BO"/>
                    </w:rPr>
                  </w:pPr>
                  <w:r w:rsidRPr="00B6655E">
                    <w:rPr>
                      <w:rFonts w:ascii="Calibri" w:hAnsi="Calibri" w:cs="Calibri"/>
                      <w:b/>
                      <w:bCs/>
                      <w:sz w:val="22"/>
                      <w:szCs w:val="22"/>
                      <w:lang w:val="es-BO"/>
                    </w:rPr>
                    <w:t>(Días Calendario)</w:t>
                  </w:r>
                </w:p>
              </w:tc>
            </w:tr>
            <w:tr w:rsidR="00702D41" w:rsidRPr="00B6655E" w:rsidTr="00DE5005">
              <w:trPr>
                <w:trHeight w:val="438"/>
                <w:jc w:val="center"/>
              </w:trPr>
              <w:tc>
                <w:tcPr>
                  <w:tcW w:w="4783" w:type="dxa"/>
                  <w:shd w:val="clear" w:color="auto" w:fill="auto"/>
                  <w:vAlign w:val="center"/>
                </w:tcPr>
                <w:p w:rsidR="00702D41" w:rsidRPr="00B6655E" w:rsidRDefault="00702D41" w:rsidP="00DE5005">
                  <w:pPr>
                    <w:jc w:val="both"/>
                    <w:rPr>
                      <w:rFonts w:ascii="Calibri" w:hAnsi="Calibri" w:cs="Calibri"/>
                      <w:bCs/>
                      <w:sz w:val="22"/>
                      <w:szCs w:val="22"/>
                      <w:lang w:val="es-BO"/>
                    </w:rPr>
                  </w:pPr>
                  <w:r w:rsidRPr="00B6655E">
                    <w:rPr>
                      <w:rFonts w:ascii="Calibri" w:hAnsi="Calibri" w:cs="Calibri"/>
                      <w:bCs/>
                      <w:sz w:val="22"/>
                      <w:szCs w:val="22"/>
                      <w:lang w:val="es-BO"/>
                    </w:rPr>
                    <w:t>SEÑALIZACIÓN VERTICAL RED PRIMARIA</w:t>
                  </w:r>
                </w:p>
              </w:tc>
              <w:tc>
                <w:tcPr>
                  <w:tcW w:w="2565" w:type="dxa"/>
                  <w:shd w:val="clear" w:color="auto" w:fill="auto"/>
                  <w:vAlign w:val="center"/>
                </w:tcPr>
                <w:p w:rsidR="00702D41" w:rsidRPr="00B6655E" w:rsidRDefault="00702D41" w:rsidP="00DE5005">
                  <w:pPr>
                    <w:jc w:val="center"/>
                    <w:rPr>
                      <w:rFonts w:ascii="Calibri" w:hAnsi="Calibri" w:cs="Calibri"/>
                      <w:bCs/>
                      <w:sz w:val="22"/>
                      <w:szCs w:val="22"/>
                      <w:lang w:val="es-BO"/>
                    </w:rPr>
                  </w:pPr>
                  <w:r w:rsidRPr="00B6655E">
                    <w:rPr>
                      <w:rFonts w:ascii="Calibri" w:hAnsi="Calibri" w:cs="Calibri"/>
                      <w:bCs/>
                      <w:sz w:val="22"/>
                      <w:szCs w:val="22"/>
                      <w:lang w:val="es-BO"/>
                    </w:rPr>
                    <w:t>35</w:t>
                  </w:r>
                </w:p>
              </w:tc>
            </w:tr>
          </w:tbl>
          <w:p w:rsidR="00702D41" w:rsidRPr="00B6655E" w:rsidRDefault="00702D41" w:rsidP="00DE5005">
            <w:pPr>
              <w:autoSpaceDE w:val="0"/>
              <w:autoSpaceDN w:val="0"/>
              <w:adjustRightInd w:val="0"/>
              <w:jc w:val="center"/>
              <w:rPr>
                <w:rFonts w:ascii="Calibri" w:hAnsi="Calibri" w:cs="Calibri"/>
                <w:b/>
                <w:bCs/>
                <w:iCs/>
                <w:sz w:val="22"/>
                <w:szCs w:val="22"/>
                <w:lang w:val="es-BO"/>
              </w:rPr>
            </w:pPr>
          </w:p>
          <w:p w:rsidR="00702D41" w:rsidRPr="00B6655E" w:rsidRDefault="00702D41" w:rsidP="00DE5005">
            <w:pPr>
              <w:autoSpaceDE w:val="0"/>
              <w:autoSpaceDN w:val="0"/>
              <w:adjustRightInd w:val="0"/>
              <w:jc w:val="both"/>
              <w:rPr>
                <w:rFonts w:ascii="Calibri" w:hAnsi="Calibri" w:cs="Calibri"/>
                <w:bCs/>
                <w:iCs/>
                <w:sz w:val="22"/>
                <w:szCs w:val="22"/>
                <w:lang w:val="es-BO"/>
              </w:rPr>
            </w:pPr>
            <w:r w:rsidRPr="00B6655E">
              <w:rPr>
                <w:rFonts w:ascii="Calibri" w:hAnsi="Calibri" w:cs="Calibri"/>
                <w:bCs/>
                <w:iCs/>
                <w:sz w:val="22"/>
                <w:szCs w:val="22"/>
                <w:lang w:val="es-BO"/>
              </w:rPr>
              <w:t>Las Empresas Proponentes deberán ofertar un plazo de ejecución igual o menos al establecido y en ningún caso un plazo mayor al estimado.</w:t>
            </w:r>
          </w:p>
          <w:p w:rsidR="00702D41" w:rsidRPr="00B6655E" w:rsidRDefault="00702D41" w:rsidP="00DE5005">
            <w:pPr>
              <w:autoSpaceDE w:val="0"/>
              <w:autoSpaceDN w:val="0"/>
              <w:adjustRightInd w:val="0"/>
              <w:jc w:val="both"/>
              <w:rPr>
                <w:rFonts w:ascii="Calibri" w:hAnsi="Calibri" w:cs="Calibri"/>
                <w:bCs/>
                <w:iCs/>
                <w:sz w:val="22"/>
                <w:szCs w:val="22"/>
                <w:lang w:val="es-BO"/>
              </w:rPr>
            </w:pPr>
          </w:p>
          <w:p w:rsidR="00702D41" w:rsidRPr="00B6655E" w:rsidRDefault="00702D41" w:rsidP="00DE5005">
            <w:pPr>
              <w:autoSpaceDE w:val="0"/>
              <w:autoSpaceDN w:val="0"/>
              <w:adjustRightInd w:val="0"/>
              <w:jc w:val="both"/>
              <w:rPr>
                <w:rFonts w:ascii="Calibri" w:hAnsi="Calibri" w:cs="Calibri"/>
                <w:color w:val="FF0000"/>
                <w:sz w:val="22"/>
                <w:szCs w:val="22"/>
              </w:rPr>
            </w:pPr>
            <w:r w:rsidRPr="00B6655E">
              <w:rPr>
                <w:rFonts w:ascii="Calibri" w:hAnsi="Calibri" w:cs="Calibri"/>
                <w:bCs/>
                <w:iCs/>
                <w:sz w:val="22"/>
                <w:szCs w:val="22"/>
                <w:lang w:val="es-BO"/>
              </w:rPr>
              <w:t>Cabe mencionar que el plazo de ejecución contempla la ejecución del servicio en su totalidad.</w:t>
            </w:r>
          </w:p>
        </w:tc>
      </w:tr>
      <w:tr w:rsidR="00702D41" w:rsidRPr="00B6655E" w:rsidTr="00DE5005">
        <w:trPr>
          <w:trHeight w:val="576"/>
        </w:trPr>
        <w:tc>
          <w:tcPr>
            <w:tcW w:w="9339" w:type="dxa"/>
            <w:shd w:val="clear" w:color="auto" w:fill="B4C6E7"/>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lastRenderedPageBreak/>
              <w:t>DOCUMENTOS A ENTREGAR POR PARTE DE LA CONTRATISTA A LA FINALIZACIÓN DEL SERVICIO</w:t>
            </w:r>
          </w:p>
        </w:tc>
      </w:tr>
      <w:tr w:rsidR="00702D41" w:rsidRPr="00B6655E" w:rsidTr="00DE5005">
        <w:trPr>
          <w:trHeight w:val="434"/>
        </w:trPr>
        <w:tc>
          <w:tcPr>
            <w:tcW w:w="9339" w:type="dxa"/>
            <w:shd w:val="clear" w:color="auto" w:fill="auto"/>
            <w:vAlign w:val="center"/>
          </w:tcPr>
          <w:p w:rsidR="00702D41" w:rsidRPr="00B6655E" w:rsidRDefault="00702D41" w:rsidP="00DE5005">
            <w:pPr>
              <w:autoSpaceDE w:val="0"/>
              <w:autoSpaceDN w:val="0"/>
              <w:adjustRightInd w:val="0"/>
              <w:jc w:val="both"/>
              <w:rPr>
                <w:rFonts w:ascii="Calibri" w:hAnsi="Calibri" w:cs="Calibri"/>
                <w:b/>
                <w:bCs/>
                <w:sz w:val="22"/>
                <w:szCs w:val="22"/>
              </w:rPr>
            </w:pPr>
          </w:p>
          <w:p w:rsidR="00702D41" w:rsidRPr="00B6655E" w:rsidRDefault="00702D41" w:rsidP="00DE5005">
            <w:pPr>
              <w:autoSpaceDE w:val="0"/>
              <w:autoSpaceDN w:val="0"/>
              <w:adjustRightInd w:val="0"/>
              <w:jc w:val="both"/>
              <w:rPr>
                <w:rFonts w:ascii="Calibri" w:hAnsi="Calibri" w:cs="Calibri"/>
                <w:bCs/>
                <w:sz w:val="22"/>
                <w:szCs w:val="22"/>
              </w:rPr>
            </w:pPr>
            <w:r w:rsidRPr="00B6655E">
              <w:rPr>
                <w:rFonts w:ascii="Calibri" w:hAnsi="Calibri" w:cs="Calibri"/>
                <w:bCs/>
                <w:sz w:val="22"/>
                <w:szCs w:val="22"/>
              </w:rPr>
              <w:t>Para realizar el cierre del servicio, el contratista deberá entregar a YPFB en 3 ejemplares tanto en físico como en digital lo siguiente:</w:t>
            </w:r>
          </w:p>
          <w:p w:rsidR="00702D41" w:rsidRPr="00B6655E" w:rsidRDefault="00702D41" w:rsidP="00DE5005">
            <w:pPr>
              <w:autoSpaceDE w:val="0"/>
              <w:autoSpaceDN w:val="0"/>
              <w:adjustRightInd w:val="0"/>
              <w:jc w:val="both"/>
              <w:rPr>
                <w:rFonts w:ascii="Calibri" w:hAnsi="Calibri" w:cs="Calibri"/>
                <w:bCs/>
                <w:sz w:val="22"/>
                <w:szCs w:val="22"/>
              </w:rPr>
            </w:pPr>
          </w:p>
          <w:p w:rsidR="00702D41" w:rsidRPr="00B6655E" w:rsidRDefault="00702D41" w:rsidP="004A728F">
            <w:pPr>
              <w:numPr>
                <w:ilvl w:val="0"/>
                <w:numId w:val="37"/>
              </w:numPr>
              <w:autoSpaceDE w:val="0"/>
              <w:autoSpaceDN w:val="0"/>
              <w:adjustRightInd w:val="0"/>
              <w:jc w:val="both"/>
              <w:rPr>
                <w:rFonts w:ascii="Calibri" w:hAnsi="Calibri" w:cs="Calibri"/>
                <w:bCs/>
                <w:sz w:val="22"/>
                <w:szCs w:val="22"/>
              </w:rPr>
            </w:pPr>
            <w:r w:rsidRPr="00B6655E">
              <w:rPr>
                <w:rFonts w:ascii="Calibri" w:hAnsi="Calibri" w:cs="Calibri"/>
                <w:bCs/>
                <w:sz w:val="22"/>
                <w:szCs w:val="22"/>
              </w:rPr>
              <w:t>Informe Final del servicio realizado.</w:t>
            </w:r>
          </w:p>
          <w:p w:rsidR="00702D41" w:rsidRPr="00B6655E" w:rsidRDefault="00702D41" w:rsidP="004A728F">
            <w:pPr>
              <w:numPr>
                <w:ilvl w:val="0"/>
                <w:numId w:val="37"/>
              </w:numPr>
              <w:autoSpaceDE w:val="0"/>
              <w:autoSpaceDN w:val="0"/>
              <w:adjustRightInd w:val="0"/>
              <w:jc w:val="both"/>
              <w:rPr>
                <w:rFonts w:ascii="Calibri" w:hAnsi="Calibri" w:cs="Calibri"/>
                <w:bCs/>
                <w:sz w:val="22"/>
                <w:szCs w:val="22"/>
              </w:rPr>
            </w:pPr>
            <w:r w:rsidRPr="00B6655E">
              <w:rPr>
                <w:rFonts w:ascii="Calibri" w:hAnsi="Calibri" w:cs="Calibri"/>
                <w:bCs/>
                <w:sz w:val="22"/>
                <w:szCs w:val="22"/>
              </w:rPr>
              <w:t>Plano As-</w:t>
            </w:r>
            <w:proofErr w:type="spellStart"/>
            <w:r w:rsidRPr="00B6655E">
              <w:rPr>
                <w:rFonts w:ascii="Calibri" w:hAnsi="Calibri" w:cs="Calibri"/>
                <w:bCs/>
                <w:sz w:val="22"/>
                <w:szCs w:val="22"/>
              </w:rPr>
              <w:t>Built</w:t>
            </w:r>
            <w:proofErr w:type="spellEnd"/>
            <w:r w:rsidRPr="00B6655E">
              <w:rPr>
                <w:rFonts w:ascii="Calibri" w:hAnsi="Calibri" w:cs="Calibri"/>
                <w:bCs/>
                <w:sz w:val="22"/>
                <w:szCs w:val="22"/>
              </w:rPr>
              <w:t xml:space="preserve"> en formato digital (</w:t>
            </w:r>
            <w:proofErr w:type="spellStart"/>
            <w:r w:rsidRPr="00B6655E">
              <w:rPr>
                <w:rFonts w:ascii="Calibri" w:hAnsi="Calibri" w:cs="Calibri"/>
                <w:bCs/>
                <w:sz w:val="22"/>
                <w:szCs w:val="22"/>
              </w:rPr>
              <w:t>Autocad</w:t>
            </w:r>
            <w:proofErr w:type="spellEnd"/>
            <w:r w:rsidRPr="00B6655E">
              <w:rPr>
                <w:rFonts w:ascii="Calibri" w:hAnsi="Calibri" w:cs="Calibri"/>
                <w:bCs/>
                <w:sz w:val="22"/>
                <w:szCs w:val="22"/>
              </w:rPr>
              <w:t xml:space="preserve">, </w:t>
            </w:r>
            <w:proofErr w:type="spellStart"/>
            <w:r w:rsidRPr="00B6655E">
              <w:rPr>
                <w:rFonts w:ascii="Calibri" w:hAnsi="Calibri" w:cs="Calibri"/>
                <w:bCs/>
                <w:sz w:val="22"/>
                <w:szCs w:val="22"/>
              </w:rPr>
              <w:t>georeferenciado</w:t>
            </w:r>
            <w:proofErr w:type="spellEnd"/>
            <w:r w:rsidRPr="00B6655E">
              <w:rPr>
                <w:rFonts w:ascii="Calibri" w:hAnsi="Calibri" w:cs="Calibri"/>
                <w:bCs/>
                <w:sz w:val="22"/>
                <w:szCs w:val="22"/>
              </w:rPr>
              <w:t xml:space="preserve">) y físico en tamaño A0 o el que indique el </w:t>
            </w:r>
            <w:r>
              <w:rPr>
                <w:rFonts w:ascii="Calibri" w:hAnsi="Calibri" w:cs="Calibri"/>
                <w:bCs/>
                <w:sz w:val="22"/>
                <w:szCs w:val="22"/>
              </w:rPr>
              <w:t>Fiscal del Servicio</w:t>
            </w:r>
            <w:r w:rsidRPr="00B6655E">
              <w:rPr>
                <w:rFonts w:ascii="Calibri" w:hAnsi="Calibri" w:cs="Calibri"/>
                <w:bCs/>
                <w:sz w:val="22"/>
                <w:szCs w:val="22"/>
              </w:rPr>
              <w:t>, identificando el lugar exacto de colocado de los postes de señalización vertical de la red primaria (indicando en el mismo las coordenadas X</w:t>
            </w:r>
            <w:proofErr w:type="gramStart"/>
            <w:r w:rsidRPr="00B6655E">
              <w:rPr>
                <w:rFonts w:ascii="Calibri" w:hAnsi="Calibri" w:cs="Calibri"/>
                <w:bCs/>
                <w:sz w:val="22"/>
                <w:szCs w:val="22"/>
              </w:rPr>
              <w:t>,Y</w:t>
            </w:r>
            <w:proofErr w:type="gramEnd"/>
            <w:r w:rsidRPr="00B6655E">
              <w:rPr>
                <w:rFonts w:ascii="Calibri" w:hAnsi="Calibri" w:cs="Calibri"/>
                <w:bCs/>
                <w:sz w:val="22"/>
                <w:szCs w:val="22"/>
              </w:rPr>
              <w:t xml:space="preserve"> de cada toma instalada).</w:t>
            </w:r>
          </w:p>
          <w:p w:rsidR="00702D41" w:rsidRPr="00B6655E" w:rsidRDefault="00702D41" w:rsidP="004A728F">
            <w:pPr>
              <w:numPr>
                <w:ilvl w:val="0"/>
                <w:numId w:val="37"/>
              </w:numPr>
              <w:autoSpaceDE w:val="0"/>
              <w:autoSpaceDN w:val="0"/>
              <w:adjustRightInd w:val="0"/>
              <w:jc w:val="both"/>
              <w:rPr>
                <w:rFonts w:ascii="Calibri" w:hAnsi="Calibri" w:cs="Calibri"/>
                <w:bCs/>
                <w:sz w:val="22"/>
                <w:szCs w:val="22"/>
              </w:rPr>
            </w:pPr>
            <w:r w:rsidRPr="00B6655E">
              <w:rPr>
                <w:rFonts w:ascii="Calibri" w:hAnsi="Calibri" w:cs="Calibri"/>
                <w:bCs/>
                <w:sz w:val="22"/>
                <w:szCs w:val="22"/>
              </w:rPr>
              <w:t>Archivos *.</w:t>
            </w:r>
            <w:proofErr w:type="spellStart"/>
            <w:r w:rsidRPr="00B6655E">
              <w:rPr>
                <w:rFonts w:ascii="Calibri" w:hAnsi="Calibri" w:cs="Calibri"/>
                <w:bCs/>
                <w:sz w:val="22"/>
                <w:szCs w:val="22"/>
              </w:rPr>
              <w:t>gpx</w:t>
            </w:r>
            <w:proofErr w:type="spellEnd"/>
            <w:r w:rsidRPr="00B6655E">
              <w:rPr>
                <w:rFonts w:ascii="Calibri" w:hAnsi="Calibri" w:cs="Calibri"/>
                <w:bCs/>
                <w:sz w:val="22"/>
                <w:szCs w:val="22"/>
              </w:rPr>
              <w:t xml:space="preserve"> de la ubicación de todos los postes de señalización vertical colocados con el GPS.</w:t>
            </w:r>
          </w:p>
          <w:p w:rsidR="00702D41" w:rsidRPr="00B6655E" w:rsidRDefault="00702D41" w:rsidP="004A728F">
            <w:pPr>
              <w:numPr>
                <w:ilvl w:val="0"/>
                <w:numId w:val="37"/>
              </w:numPr>
              <w:autoSpaceDE w:val="0"/>
              <w:autoSpaceDN w:val="0"/>
              <w:adjustRightInd w:val="0"/>
              <w:jc w:val="both"/>
              <w:rPr>
                <w:rFonts w:ascii="Calibri" w:hAnsi="Calibri" w:cs="Calibri"/>
                <w:bCs/>
                <w:sz w:val="22"/>
                <w:szCs w:val="22"/>
              </w:rPr>
            </w:pPr>
            <w:r w:rsidRPr="00B6655E">
              <w:rPr>
                <w:rFonts w:ascii="Calibri" w:hAnsi="Calibri" w:cs="Calibri"/>
                <w:bCs/>
                <w:sz w:val="22"/>
                <w:szCs w:val="22"/>
              </w:rPr>
              <w:t>Relato Fotográfico del servicio.</w:t>
            </w:r>
          </w:p>
          <w:p w:rsidR="00702D41" w:rsidRPr="00B6655E" w:rsidRDefault="00702D41" w:rsidP="00DE5005">
            <w:pPr>
              <w:autoSpaceDE w:val="0"/>
              <w:autoSpaceDN w:val="0"/>
              <w:adjustRightInd w:val="0"/>
              <w:jc w:val="both"/>
              <w:rPr>
                <w:rFonts w:ascii="Calibri" w:hAnsi="Calibri" w:cs="Calibri"/>
                <w:b/>
                <w:bCs/>
                <w:sz w:val="22"/>
                <w:szCs w:val="22"/>
              </w:rPr>
            </w:pPr>
          </w:p>
        </w:tc>
      </w:tr>
      <w:tr w:rsidR="00702D41" w:rsidRPr="00B6655E" w:rsidTr="00DE5005">
        <w:trPr>
          <w:trHeight w:val="434"/>
        </w:trPr>
        <w:tc>
          <w:tcPr>
            <w:tcW w:w="9339" w:type="dxa"/>
            <w:shd w:val="clear" w:color="auto" w:fill="B4C6E7"/>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TABLA DE CANTIDADES</w:t>
            </w:r>
          </w:p>
        </w:tc>
      </w:tr>
      <w:tr w:rsidR="00702D41" w:rsidRPr="00B6655E" w:rsidTr="00DE5005">
        <w:trPr>
          <w:trHeight w:val="434"/>
        </w:trPr>
        <w:tc>
          <w:tcPr>
            <w:tcW w:w="9339" w:type="dxa"/>
            <w:shd w:val="clear" w:color="auto" w:fill="auto"/>
            <w:vAlign w:val="center"/>
          </w:tcPr>
          <w:p w:rsidR="00702D41" w:rsidRPr="00B6655E" w:rsidRDefault="00702D41" w:rsidP="00DE5005">
            <w:pPr>
              <w:autoSpaceDE w:val="0"/>
              <w:autoSpaceDN w:val="0"/>
              <w:adjustRightInd w:val="0"/>
              <w:jc w:val="center"/>
              <w:rPr>
                <w:rFonts w:ascii="Calibri" w:hAnsi="Calibri" w:cs="Calibri"/>
                <w:b/>
                <w:bCs/>
                <w:sz w:val="22"/>
                <w:szCs w:val="22"/>
              </w:rPr>
            </w:pPr>
          </w:p>
          <w:p w:rsidR="00702D41" w:rsidRPr="00B6655E" w:rsidRDefault="00702D41" w:rsidP="00DE5005">
            <w:pPr>
              <w:autoSpaceDE w:val="0"/>
              <w:autoSpaceDN w:val="0"/>
              <w:adjustRightInd w:val="0"/>
              <w:jc w:val="center"/>
              <w:rPr>
                <w:rFonts w:ascii="Calibri" w:hAnsi="Calibri" w:cs="Calibri"/>
                <w:b/>
                <w:bCs/>
                <w:sz w:val="22"/>
                <w:szCs w:val="22"/>
              </w:rPr>
            </w:pPr>
            <w:r w:rsidRPr="00B6655E">
              <w:rPr>
                <w:rFonts w:ascii="Calibri" w:hAnsi="Calibri" w:cs="Calibri"/>
                <w:b/>
                <w:bCs/>
                <w:sz w:val="22"/>
                <w:szCs w:val="22"/>
              </w:rPr>
              <w:t xml:space="preserve">TABLA DE CANTIDADES </w:t>
            </w:r>
          </w:p>
          <w:p w:rsidR="00702D41" w:rsidRPr="00B6655E" w:rsidRDefault="00702D41" w:rsidP="00DE5005">
            <w:pPr>
              <w:autoSpaceDE w:val="0"/>
              <w:autoSpaceDN w:val="0"/>
              <w:adjustRightInd w:val="0"/>
              <w:jc w:val="center"/>
              <w:rPr>
                <w:rFonts w:ascii="Calibri" w:hAnsi="Calibri" w:cs="Calibri"/>
                <w:i/>
                <w:iCs/>
                <w:sz w:val="22"/>
                <w:szCs w:val="22"/>
              </w:rPr>
            </w:pPr>
          </w:p>
          <w:p w:rsidR="00702D41" w:rsidRPr="00B6655E" w:rsidRDefault="00702D41" w:rsidP="00DE5005">
            <w:pPr>
              <w:autoSpaceDE w:val="0"/>
              <w:autoSpaceDN w:val="0"/>
              <w:adjustRightInd w:val="0"/>
              <w:jc w:val="center"/>
              <w:rPr>
                <w:rFonts w:ascii="Calibri" w:hAnsi="Calibri" w:cs="Calibri"/>
                <w:sz w:val="22"/>
                <w:szCs w:val="22"/>
              </w:rPr>
            </w:pPr>
            <w:r w:rsidRPr="00824800">
              <w:rPr>
                <w:rFonts w:ascii="Calibri" w:hAnsi="Calibri" w:cs="Calibri"/>
                <w:noProof/>
                <w:sz w:val="22"/>
                <w:szCs w:val="22"/>
                <w:lang w:val="es-BO" w:eastAsia="es-BO"/>
              </w:rPr>
              <w:drawing>
                <wp:inline distT="0" distB="0" distL="0" distR="0">
                  <wp:extent cx="5247564" cy="853291"/>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6448" cy="856362"/>
                          </a:xfrm>
                          <a:prstGeom prst="rect">
                            <a:avLst/>
                          </a:prstGeom>
                          <a:noFill/>
                          <a:ln>
                            <a:noFill/>
                          </a:ln>
                        </pic:spPr>
                      </pic:pic>
                    </a:graphicData>
                  </a:graphic>
                </wp:inline>
              </w:drawing>
            </w:r>
          </w:p>
          <w:p w:rsidR="00702D41" w:rsidRPr="00B6655E" w:rsidRDefault="00702D41" w:rsidP="00DE5005">
            <w:pPr>
              <w:autoSpaceDE w:val="0"/>
              <w:autoSpaceDN w:val="0"/>
              <w:adjustRightInd w:val="0"/>
              <w:jc w:val="center"/>
              <w:rPr>
                <w:rFonts w:ascii="Calibri" w:hAnsi="Calibri" w:cs="Calibri"/>
                <w:b/>
                <w:bCs/>
                <w:sz w:val="22"/>
                <w:szCs w:val="22"/>
              </w:rPr>
            </w:pPr>
          </w:p>
        </w:tc>
      </w:tr>
    </w:tbl>
    <w:p w:rsidR="00702D41" w:rsidRPr="00B6655E" w:rsidRDefault="00702D41" w:rsidP="00702D41">
      <w:pPr>
        <w:rPr>
          <w:rFonts w:ascii="Calibri" w:hAnsi="Calibri" w:cs="Calibri"/>
          <w:sz w:val="22"/>
          <w:szCs w:val="22"/>
        </w:rPr>
      </w:pPr>
    </w:p>
    <w:p w:rsidR="00702D41" w:rsidRPr="001B01B5" w:rsidRDefault="00702D41" w:rsidP="004A728F">
      <w:pPr>
        <w:pStyle w:val="Prrafodelista"/>
        <w:numPr>
          <w:ilvl w:val="0"/>
          <w:numId w:val="32"/>
        </w:numPr>
        <w:ind w:left="567" w:hanging="567"/>
        <w:jc w:val="both"/>
        <w:rPr>
          <w:rFonts w:ascii="Verdana" w:hAnsi="Verdana" w:cs="Calibri"/>
          <w:b/>
          <w:bCs/>
          <w:sz w:val="18"/>
          <w:szCs w:val="18"/>
          <w:lang w:eastAsia="es-BO"/>
        </w:rPr>
      </w:pPr>
      <w:r w:rsidRPr="00B6655E">
        <w:rPr>
          <w:rFonts w:ascii="Calibri" w:hAnsi="Calibri" w:cs="Calibri"/>
          <w:b/>
          <w:bCs/>
          <w:sz w:val="22"/>
          <w:szCs w:val="22"/>
          <w:lang w:eastAsia="es-BO"/>
        </w:rPr>
        <w:t xml:space="preserve">CONDICIONES REQUERIDAS PARA EL BIEN </w:t>
      </w:r>
      <w:r w:rsidR="001B01B5" w:rsidRPr="004C0DA5">
        <w:rPr>
          <w:rFonts w:ascii="Verdana" w:hAnsi="Verdana" w:cs="Calibri"/>
          <w:b/>
          <w:bCs/>
          <w:sz w:val="18"/>
          <w:szCs w:val="18"/>
          <w:lang w:eastAsia="es-BO"/>
        </w:rPr>
        <w:t>(De cumplimiento obligatorio por el proponente)</w:t>
      </w:r>
    </w:p>
    <w:p w:rsidR="00702D41" w:rsidRPr="00B6655E" w:rsidRDefault="00702D41" w:rsidP="00702D41">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2D41" w:rsidRPr="00B6655E" w:rsidTr="00DE5005">
        <w:trPr>
          <w:trHeight w:val="454"/>
        </w:trPr>
        <w:tc>
          <w:tcPr>
            <w:tcW w:w="9339" w:type="dxa"/>
            <w:shd w:val="clear" w:color="auto" w:fill="8DB3E2"/>
            <w:vAlign w:val="center"/>
          </w:tcPr>
          <w:p w:rsidR="00702D41" w:rsidRPr="00B6655E" w:rsidRDefault="00702D41" w:rsidP="00DE5005">
            <w:pPr>
              <w:rPr>
                <w:rFonts w:ascii="Calibri" w:hAnsi="Calibri" w:cs="Calibri"/>
                <w:sz w:val="22"/>
                <w:szCs w:val="22"/>
              </w:rPr>
            </w:pPr>
            <w:r w:rsidRPr="00B6655E">
              <w:rPr>
                <w:rFonts w:ascii="Calibri" w:hAnsi="Calibri" w:cs="Calibri"/>
                <w:b/>
                <w:bCs/>
                <w:sz w:val="22"/>
                <w:szCs w:val="22"/>
              </w:rPr>
              <w:t>FORMA DE PAGO</w:t>
            </w:r>
          </w:p>
        </w:tc>
      </w:tr>
      <w:tr w:rsidR="00702D41" w:rsidRPr="00B6655E" w:rsidTr="00DE5005">
        <w:trPr>
          <w:trHeight w:val="1095"/>
        </w:trPr>
        <w:tc>
          <w:tcPr>
            <w:tcW w:w="9339" w:type="dxa"/>
            <w:shd w:val="clear" w:color="auto" w:fill="auto"/>
            <w:vAlign w:val="center"/>
          </w:tcPr>
          <w:p w:rsidR="00702D41" w:rsidRPr="00B6655E" w:rsidRDefault="00702D41" w:rsidP="00DE5005">
            <w:pPr>
              <w:autoSpaceDE w:val="0"/>
              <w:autoSpaceDN w:val="0"/>
              <w:adjustRightInd w:val="0"/>
              <w:spacing w:before="120" w:after="120"/>
              <w:jc w:val="both"/>
              <w:rPr>
                <w:rFonts w:ascii="Calibri" w:hAnsi="Calibri" w:cs="Calibri"/>
                <w:sz w:val="22"/>
                <w:szCs w:val="22"/>
              </w:rPr>
            </w:pPr>
            <w:r w:rsidRPr="00475038">
              <w:rPr>
                <w:rFonts w:ascii="Calibri" w:eastAsia="Calibri" w:hAnsi="Calibri" w:cs="Calibri"/>
                <w:color w:val="000000"/>
                <w:sz w:val="22"/>
                <w:szCs w:val="22"/>
                <w:lang w:val="es-BO"/>
              </w:rPr>
              <w:t>A solicitud de la Empresa CONTRATISTA se podrán realizar pagos parciales, según planilla o certificado de avance aprobado por</w:t>
            </w:r>
            <w:r>
              <w:rPr>
                <w:rFonts w:ascii="Calibri" w:eastAsia="Calibri" w:hAnsi="Calibri" w:cs="Calibri"/>
                <w:color w:val="000000"/>
                <w:sz w:val="22"/>
                <w:szCs w:val="22"/>
                <w:lang w:val="es-BO"/>
              </w:rPr>
              <w:t xml:space="preserve"> el Fiscal del Servicio</w:t>
            </w:r>
            <w:r w:rsidRPr="00475038">
              <w:rPr>
                <w:rFonts w:ascii="Calibri" w:eastAsia="Calibri" w:hAnsi="Calibri" w:cs="Calibri"/>
                <w:color w:val="000000"/>
                <w:sz w:val="22"/>
                <w:szCs w:val="22"/>
                <w:lang w:val="es-BO"/>
              </w:rPr>
              <w:t>, pudiendo darse un anticipo de hasta el veinte por ciento (20%) del monto del contrato, previa presentación de la boleta de garantía por el mismo monto del anticipo.</w:t>
            </w:r>
          </w:p>
        </w:tc>
      </w:tr>
      <w:tr w:rsidR="00702D41" w:rsidRPr="00B6655E" w:rsidTr="00DE5005">
        <w:trPr>
          <w:trHeight w:val="417"/>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b/>
                <w:bCs/>
                <w:sz w:val="22"/>
                <w:szCs w:val="22"/>
              </w:rPr>
              <w:t>LUGAR DE PRESTACIÓN DEL SERVICIO</w:t>
            </w:r>
          </w:p>
        </w:tc>
      </w:tr>
      <w:tr w:rsidR="00702D41" w:rsidRPr="00B6655E" w:rsidTr="00DE5005">
        <w:trPr>
          <w:trHeight w:val="424"/>
        </w:trPr>
        <w:tc>
          <w:tcPr>
            <w:tcW w:w="9339" w:type="dxa"/>
            <w:shd w:val="clear" w:color="auto" w:fill="auto"/>
            <w:vAlign w:val="center"/>
          </w:tcPr>
          <w:p w:rsidR="00702D41" w:rsidRPr="00B6655E" w:rsidRDefault="00702D41" w:rsidP="00DE5005">
            <w:pPr>
              <w:spacing w:before="120" w:after="120"/>
              <w:jc w:val="both"/>
              <w:rPr>
                <w:rFonts w:ascii="Calibri" w:hAnsi="Calibri" w:cs="Calibri"/>
                <w:sz w:val="22"/>
                <w:szCs w:val="22"/>
              </w:rPr>
            </w:pPr>
            <w:r w:rsidRPr="00B6655E">
              <w:rPr>
                <w:rFonts w:ascii="Calibri" w:hAnsi="Calibri" w:cs="Calibri"/>
                <w:sz w:val="22"/>
                <w:szCs w:val="22"/>
              </w:rPr>
              <w:t>El lugar de entrega de la señalización Vertical Red Primaria, será de acuerdo a los puntos indicados según planos provistos por YPFB, mismos que se encuentran en la ciudad de Santa Cruz de la Sierra.</w:t>
            </w: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FISCAL DEL SERVICIO</w:t>
            </w:r>
          </w:p>
        </w:tc>
      </w:tr>
      <w:tr w:rsidR="00702D41" w:rsidRPr="00B6655E" w:rsidTr="00DE5005">
        <w:trPr>
          <w:trHeight w:val="416"/>
        </w:trPr>
        <w:tc>
          <w:tcPr>
            <w:tcW w:w="9339" w:type="dxa"/>
            <w:shd w:val="clear" w:color="auto" w:fill="auto"/>
            <w:vAlign w:val="center"/>
          </w:tcPr>
          <w:p w:rsidR="00702D41" w:rsidRDefault="00702D41" w:rsidP="00DE5005">
            <w:pPr>
              <w:autoSpaceDE w:val="0"/>
              <w:autoSpaceDN w:val="0"/>
              <w:adjustRightInd w:val="0"/>
              <w:spacing w:before="120"/>
              <w:jc w:val="both"/>
              <w:rPr>
                <w:rFonts w:ascii="Calibri" w:hAnsi="Calibri" w:cs="Calibri"/>
                <w:bCs/>
                <w:sz w:val="22"/>
                <w:szCs w:val="22"/>
              </w:rPr>
            </w:pPr>
            <w:r>
              <w:rPr>
                <w:rFonts w:ascii="Calibri" w:hAnsi="Calibri" w:cs="Calibri"/>
                <w:bCs/>
                <w:sz w:val="22"/>
                <w:szCs w:val="22"/>
              </w:rPr>
              <w:t>Se designara un FISCAL DEL SERVICIO para fines de seguimiento y control del servicio.</w:t>
            </w:r>
          </w:p>
          <w:p w:rsidR="00702D41" w:rsidRPr="00B6655E" w:rsidRDefault="00702D41" w:rsidP="00DE5005">
            <w:pPr>
              <w:autoSpaceDE w:val="0"/>
              <w:autoSpaceDN w:val="0"/>
              <w:adjustRightInd w:val="0"/>
              <w:spacing w:before="120"/>
              <w:jc w:val="both"/>
              <w:rPr>
                <w:rFonts w:ascii="Calibri" w:hAnsi="Calibri" w:cs="Calibri"/>
                <w:bCs/>
                <w:sz w:val="22"/>
                <w:szCs w:val="22"/>
              </w:rPr>
            </w:pPr>
            <w:r>
              <w:rPr>
                <w:rFonts w:ascii="Calibri" w:hAnsi="Calibri" w:cs="Calibri"/>
                <w:bCs/>
                <w:sz w:val="22"/>
                <w:szCs w:val="22"/>
              </w:rPr>
              <w:t>Las funciones específicas del FISCAL DEL SERVICIO deben ser establecidas por la Unidad Solicitante y estarán de acuerdo a las exigencias que estos requieran para seguimiento y control del servicio.</w:t>
            </w:r>
          </w:p>
          <w:p w:rsidR="00702D41" w:rsidRPr="00B6655E" w:rsidRDefault="00702D41" w:rsidP="00DE5005">
            <w:pPr>
              <w:autoSpaceDE w:val="0"/>
              <w:autoSpaceDN w:val="0"/>
              <w:adjustRightInd w:val="0"/>
              <w:jc w:val="both"/>
              <w:rPr>
                <w:rFonts w:ascii="Calibri" w:hAnsi="Calibri" w:cs="Calibri"/>
                <w:bCs/>
                <w:sz w:val="22"/>
                <w:szCs w:val="22"/>
              </w:rPr>
            </w:pP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lastRenderedPageBreak/>
              <w:t>TIEMPO DE RESPUESTA</w:t>
            </w:r>
          </w:p>
        </w:tc>
      </w:tr>
      <w:tr w:rsidR="00702D41" w:rsidRPr="00B6655E" w:rsidTr="00DE5005">
        <w:trPr>
          <w:trHeight w:val="416"/>
        </w:trPr>
        <w:tc>
          <w:tcPr>
            <w:tcW w:w="9339" w:type="dxa"/>
            <w:shd w:val="clear" w:color="auto" w:fill="auto"/>
            <w:vAlign w:val="center"/>
          </w:tcPr>
          <w:p w:rsidR="00702D41" w:rsidRPr="00B6655E" w:rsidRDefault="00702D41" w:rsidP="00DE5005">
            <w:pPr>
              <w:autoSpaceDE w:val="0"/>
              <w:autoSpaceDN w:val="0"/>
              <w:adjustRightInd w:val="0"/>
              <w:rPr>
                <w:rFonts w:ascii="Calibri" w:hAnsi="Calibri" w:cs="Calibri"/>
                <w:sz w:val="22"/>
                <w:szCs w:val="22"/>
              </w:rPr>
            </w:pPr>
          </w:p>
          <w:p w:rsidR="00702D41" w:rsidRPr="00B6655E" w:rsidRDefault="00702D41" w:rsidP="00DE5005">
            <w:pPr>
              <w:autoSpaceDE w:val="0"/>
              <w:autoSpaceDN w:val="0"/>
              <w:adjustRightInd w:val="0"/>
              <w:rPr>
                <w:rFonts w:ascii="Calibri" w:hAnsi="Calibri" w:cs="Calibri"/>
                <w:sz w:val="22"/>
                <w:szCs w:val="22"/>
              </w:rPr>
            </w:pPr>
            <w:r w:rsidRPr="00B6655E">
              <w:rPr>
                <w:rFonts w:ascii="Calibri" w:hAnsi="Calibri" w:cs="Calibri"/>
                <w:sz w:val="22"/>
                <w:szCs w:val="22"/>
              </w:rPr>
              <w:t>De presentarse alguna eventualidad en el servicio en su recepción, el proveedor deberá subsanar las observaciones, corriendo por su cuenta el gasto en que incurra.</w:t>
            </w:r>
          </w:p>
          <w:p w:rsidR="00702D41" w:rsidRPr="00B6655E" w:rsidRDefault="00702D41" w:rsidP="00DE5005">
            <w:pPr>
              <w:autoSpaceDE w:val="0"/>
              <w:autoSpaceDN w:val="0"/>
              <w:adjustRightInd w:val="0"/>
              <w:rPr>
                <w:rFonts w:ascii="Calibri" w:hAnsi="Calibri" w:cs="Calibri"/>
                <w:sz w:val="22"/>
                <w:szCs w:val="22"/>
              </w:rPr>
            </w:pPr>
          </w:p>
          <w:p w:rsidR="00702D41" w:rsidRPr="00B6655E" w:rsidRDefault="00702D41" w:rsidP="00DE5005">
            <w:pPr>
              <w:autoSpaceDE w:val="0"/>
              <w:autoSpaceDN w:val="0"/>
              <w:adjustRightInd w:val="0"/>
              <w:rPr>
                <w:rFonts w:ascii="Calibri" w:hAnsi="Calibri" w:cs="Calibri"/>
                <w:sz w:val="22"/>
                <w:szCs w:val="22"/>
              </w:rPr>
            </w:pPr>
            <w:r w:rsidRPr="00B6655E">
              <w:rPr>
                <w:rFonts w:ascii="Calibri" w:hAnsi="Calibri" w:cs="Calibri"/>
                <w:sz w:val="22"/>
                <w:szCs w:val="22"/>
              </w:rPr>
              <w:t>El tiempo de respuesta del proveedor a eventualidades originadas por alguna falla y/u observación deberá ser de 24 horas como máximo.</w:t>
            </w:r>
          </w:p>
          <w:p w:rsidR="00702D41" w:rsidRPr="00B6655E" w:rsidRDefault="00702D41" w:rsidP="00DE5005">
            <w:pPr>
              <w:autoSpaceDE w:val="0"/>
              <w:autoSpaceDN w:val="0"/>
              <w:adjustRightInd w:val="0"/>
              <w:rPr>
                <w:rFonts w:ascii="Calibri" w:hAnsi="Calibri" w:cs="Calibri"/>
                <w:sz w:val="22"/>
                <w:szCs w:val="22"/>
              </w:rPr>
            </w:pP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INSPECCIÓN Y PRUEBAS</w:t>
            </w:r>
          </w:p>
        </w:tc>
      </w:tr>
      <w:tr w:rsidR="00702D41" w:rsidRPr="00B6655E" w:rsidTr="00DE5005">
        <w:trPr>
          <w:trHeight w:val="416"/>
        </w:trPr>
        <w:tc>
          <w:tcPr>
            <w:tcW w:w="9339" w:type="dxa"/>
            <w:shd w:val="clear" w:color="auto" w:fill="auto"/>
            <w:vAlign w:val="center"/>
          </w:tcPr>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 xml:space="preserve">En el momento de realizar la entrega del servicio, el personal técnico de Y.P.F.B. en forma conjunta con el personal técnico del proveedor realizará la verificación correspondiente, a objeto de comprobar si cumplen o no con lo requerido por Y.P.F.B.  </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De presentarse alguna eventualidad en el servicio en su recepción, el proveedor deberá subsanar las observaciones, corriendo por su cuenta el gasto en que incurra.</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sz w:val="22"/>
                <w:szCs w:val="22"/>
              </w:rPr>
            </w:pPr>
            <w:r w:rsidRPr="00B6655E">
              <w:rPr>
                <w:rFonts w:ascii="Calibri" w:hAnsi="Calibri" w:cs="Calibri"/>
                <w:sz w:val="22"/>
                <w:szCs w:val="22"/>
              </w:rPr>
              <w:t>El tiempo de respuesta del proveedor a eventualidades originadas por alguna falla deberá ser de 24 horas como máximo.</w:t>
            </w:r>
          </w:p>
          <w:p w:rsidR="00702D41" w:rsidRPr="00B6655E" w:rsidRDefault="00702D41" w:rsidP="00DE5005">
            <w:pPr>
              <w:autoSpaceDE w:val="0"/>
              <w:autoSpaceDN w:val="0"/>
              <w:adjustRightInd w:val="0"/>
              <w:jc w:val="both"/>
              <w:rPr>
                <w:rFonts w:ascii="Calibri" w:hAnsi="Calibri" w:cs="Calibri"/>
                <w:sz w:val="22"/>
                <w:szCs w:val="22"/>
              </w:rPr>
            </w:pP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GARANTÍAS FINANCIERAS</w:t>
            </w:r>
          </w:p>
        </w:tc>
      </w:tr>
      <w:tr w:rsidR="00702D41" w:rsidRPr="00B6655E" w:rsidTr="00DE5005">
        <w:trPr>
          <w:trHeight w:val="416"/>
        </w:trPr>
        <w:tc>
          <w:tcPr>
            <w:tcW w:w="9339" w:type="dxa"/>
            <w:shd w:val="clear" w:color="auto" w:fill="auto"/>
            <w:vAlign w:val="center"/>
          </w:tcPr>
          <w:p w:rsidR="00702D41" w:rsidRPr="00685969" w:rsidRDefault="00702D41" w:rsidP="00DE5005">
            <w:pPr>
              <w:spacing w:before="120"/>
              <w:jc w:val="both"/>
              <w:rPr>
                <w:rFonts w:ascii="Calibri" w:hAnsi="Calibri"/>
                <w:b/>
                <w:bCs/>
                <w:sz w:val="22"/>
                <w:szCs w:val="22"/>
                <w:lang w:val="es-BO"/>
              </w:rPr>
            </w:pPr>
            <w:r w:rsidRPr="00685969">
              <w:rPr>
                <w:rFonts w:ascii="Calibri" w:hAnsi="Calibri"/>
                <w:b/>
                <w:bCs/>
                <w:sz w:val="22"/>
                <w:szCs w:val="22"/>
                <w:lang w:val="es-BO"/>
              </w:rPr>
              <w:t>GARANTÍA DE SERIEDAD DE PROPUESTA</w:t>
            </w:r>
          </w:p>
          <w:p w:rsidR="00702D41" w:rsidRPr="001844BC" w:rsidRDefault="00702D41" w:rsidP="00DE5005">
            <w:pPr>
              <w:pStyle w:val="Prrafodelista"/>
              <w:ind w:left="284"/>
              <w:jc w:val="both"/>
              <w:rPr>
                <w:rFonts w:ascii="Calibri" w:hAnsi="Calibri"/>
                <w:sz w:val="22"/>
                <w:szCs w:val="22"/>
                <w:lang w:val="es-BO"/>
              </w:rPr>
            </w:pPr>
          </w:p>
          <w:p w:rsidR="00702D41" w:rsidRPr="001844BC"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r w:rsidRPr="001844BC">
              <w:rPr>
                <w:rFonts w:ascii="Calibri" w:hAnsi="Calibri"/>
                <w:sz w:val="22"/>
                <w:szCs w:val="22"/>
                <w:lang w:val="es-BO"/>
              </w:rPr>
              <w:t>:</w:t>
            </w:r>
          </w:p>
          <w:p w:rsidR="00702D41" w:rsidRPr="001844BC" w:rsidRDefault="00702D41" w:rsidP="00DE5005">
            <w:pPr>
              <w:pStyle w:val="Prrafodelista"/>
              <w:jc w:val="both"/>
              <w:rPr>
                <w:rFonts w:ascii="Calibri" w:hAnsi="Calibri"/>
                <w:sz w:val="22"/>
                <w:szCs w:val="22"/>
                <w:lang w:val="es-BO"/>
              </w:rPr>
            </w:pPr>
          </w:p>
          <w:p w:rsidR="00702D41" w:rsidRPr="006A56E9" w:rsidRDefault="00702D41" w:rsidP="004A728F">
            <w:pPr>
              <w:pStyle w:val="Prrafodelista"/>
              <w:numPr>
                <w:ilvl w:val="0"/>
                <w:numId w:val="31"/>
              </w:numPr>
              <w:spacing w:after="120"/>
              <w:jc w:val="both"/>
              <w:rPr>
                <w:rFonts w:ascii="Calibri" w:hAnsi="Calibri"/>
                <w:sz w:val="22"/>
                <w:szCs w:val="22"/>
                <w:lang w:val="es-BO"/>
              </w:rPr>
            </w:pPr>
            <w:r w:rsidRPr="001844BC">
              <w:rPr>
                <w:rFonts w:ascii="Calibri" w:hAnsi="Calibri"/>
                <w:b/>
                <w:bCs/>
                <w:sz w:val="22"/>
                <w:szCs w:val="22"/>
                <w:lang w:val="es-BO"/>
              </w:rPr>
              <w:t>Boleta de Garantía,</w:t>
            </w:r>
            <w:r w:rsidRPr="001844BC">
              <w:rPr>
                <w:rFonts w:ascii="Calibri" w:hAnsi="Calibri"/>
                <w:sz w:val="22"/>
                <w:szCs w:val="22"/>
                <w:lang w:val="es-BO"/>
              </w:rPr>
              <w:t xml:space="preserve"> emitida por una Entidad Bancaria del Estado Plurin</w:t>
            </w:r>
            <w:r>
              <w:rPr>
                <w:rFonts w:ascii="Calibri" w:hAnsi="Calibri"/>
                <w:sz w:val="22"/>
                <w:szCs w:val="22"/>
                <w:lang w:val="es-BO"/>
              </w:rPr>
              <w:t>acional de Bolivia, registrada,</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 </w:t>
            </w:r>
            <w:r>
              <w:rPr>
                <w:rFonts w:ascii="Calibri" w:hAnsi="Calibri"/>
                <w:sz w:val="22"/>
                <w:szCs w:val="22"/>
                <w:lang w:val="es-BO"/>
              </w:rPr>
              <w:t xml:space="preserve">las </w:t>
            </w:r>
            <w:r w:rsidRPr="001844BC">
              <w:rPr>
                <w:rFonts w:ascii="Calibri" w:hAnsi="Calibri"/>
                <w:sz w:val="22"/>
                <w:szCs w:val="22"/>
                <w:lang w:val="es-BO"/>
              </w:rPr>
              <w:t xml:space="preserve">características expresas de </w:t>
            </w:r>
            <w:r w:rsidRPr="009B63DE">
              <w:rPr>
                <w:rFonts w:ascii="Calibri" w:hAnsi="Calibri"/>
                <w:b/>
                <w:bCs/>
                <w:sz w:val="22"/>
                <w:szCs w:val="22"/>
                <w:lang w:val="es-BO"/>
              </w:rPr>
              <w:t>renovable, irrevocable y de ejecución inmediata</w:t>
            </w:r>
            <w:r w:rsidRPr="001844BC">
              <w:rPr>
                <w:rFonts w:ascii="Calibri" w:hAnsi="Calibri"/>
                <w:sz w:val="22"/>
                <w:szCs w:val="22"/>
                <w:lang w:val="es-BO"/>
              </w:rPr>
              <w:t xml:space="preserve"> con vigencia de </w:t>
            </w:r>
            <w:r>
              <w:rPr>
                <w:rFonts w:ascii="Calibri" w:hAnsi="Calibri"/>
                <w:sz w:val="22"/>
                <w:szCs w:val="22"/>
                <w:lang w:val="es-BO"/>
              </w:rPr>
              <w:t>60</w:t>
            </w:r>
            <w:r w:rsidRPr="001844BC">
              <w:rPr>
                <w:rFonts w:ascii="Calibri" w:hAnsi="Calibri"/>
                <w:sz w:val="22"/>
                <w:szCs w:val="22"/>
                <w:lang w:val="es-BO"/>
              </w:rPr>
              <w:t xml:space="preserve">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a contar de la fecha prevista para la presentación de propuestas y por un importe equivalente de al menos 0,5</w:t>
            </w:r>
            <w:r w:rsidRPr="001844BC">
              <w:rPr>
                <w:rFonts w:ascii="Calibri" w:hAnsi="Calibri"/>
                <w:sz w:val="22"/>
                <w:szCs w:val="22"/>
                <w:lang w:val="es-BO"/>
              </w:rPr>
              <w:t>% del valor total de la propuesta económica.</w:t>
            </w:r>
          </w:p>
          <w:p w:rsidR="00702D41" w:rsidRDefault="00702D41" w:rsidP="00DE5005">
            <w:pPr>
              <w:pStyle w:val="Prrafodelista"/>
              <w:ind w:left="0"/>
              <w:jc w:val="both"/>
              <w:rPr>
                <w:rFonts w:ascii="Calibri" w:hAnsi="Calibri"/>
                <w:b/>
                <w:bCs/>
                <w:sz w:val="22"/>
                <w:szCs w:val="22"/>
                <w:lang w:val="es-BO"/>
              </w:rPr>
            </w:pPr>
          </w:p>
          <w:p w:rsidR="00702D41" w:rsidRDefault="00702D41" w:rsidP="00DE5005">
            <w:pPr>
              <w:jc w:val="both"/>
              <w:rPr>
                <w:rFonts w:ascii="Calibri" w:hAnsi="Calibri"/>
                <w:b/>
                <w:bCs/>
                <w:sz w:val="22"/>
                <w:szCs w:val="22"/>
                <w:lang w:val="es-BO"/>
              </w:rPr>
            </w:pPr>
            <w:r w:rsidRPr="00685969">
              <w:rPr>
                <w:rFonts w:ascii="Calibri" w:hAnsi="Calibri"/>
                <w:b/>
                <w:bCs/>
                <w:sz w:val="22"/>
                <w:szCs w:val="22"/>
                <w:lang w:val="es-BO"/>
              </w:rPr>
              <w:lastRenderedPageBreak/>
              <w:t>GARANTÍA DE CORRECTA INVERSIÓN DE ANTICIPO</w:t>
            </w:r>
          </w:p>
          <w:p w:rsidR="00702D41" w:rsidRDefault="00702D41" w:rsidP="00DE5005">
            <w:pPr>
              <w:jc w:val="both"/>
              <w:rPr>
                <w:rFonts w:ascii="Calibri" w:hAnsi="Calibri"/>
                <w:b/>
                <w:bCs/>
                <w:sz w:val="22"/>
                <w:szCs w:val="22"/>
                <w:lang w:val="es-BO"/>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Default="00702D41" w:rsidP="00DE5005">
            <w:pPr>
              <w:jc w:val="both"/>
              <w:rPr>
                <w:rFonts w:ascii="Calibri" w:hAnsi="Calibri"/>
                <w:sz w:val="22"/>
                <w:szCs w:val="22"/>
                <w:lang w:val="es-BO"/>
              </w:rPr>
            </w:pPr>
          </w:p>
          <w:p w:rsidR="00702D41" w:rsidRPr="00FF3579" w:rsidRDefault="00702D41" w:rsidP="004A728F">
            <w:pPr>
              <w:pStyle w:val="Prrafodelista"/>
              <w:numPr>
                <w:ilvl w:val="0"/>
                <w:numId w:val="31"/>
              </w:numPr>
              <w:spacing w:after="120"/>
              <w:jc w:val="both"/>
              <w:rPr>
                <w:rFonts w:ascii="Calibri" w:hAnsi="Calibri"/>
                <w:sz w:val="22"/>
                <w:szCs w:val="22"/>
                <w:lang w:val="es-BO"/>
              </w:rPr>
            </w:pPr>
            <w:r w:rsidRPr="00AF1D14">
              <w:rPr>
                <w:rFonts w:ascii="Calibri" w:hAnsi="Calibri"/>
                <w:b/>
                <w:bCs/>
                <w:sz w:val="22"/>
                <w:szCs w:val="22"/>
                <w:lang w:val="es-BO"/>
              </w:rPr>
              <w:t>Boleta de Garantía,</w:t>
            </w:r>
            <w:r w:rsidRPr="00AF1D14">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w:t>
            </w:r>
            <w:r>
              <w:rPr>
                <w:rFonts w:ascii="Calibri" w:hAnsi="Calibri"/>
                <w:sz w:val="22"/>
                <w:szCs w:val="22"/>
                <w:lang w:val="es-BO"/>
              </w:rPr>
              <w:t>/a favor</w:t>
            </w:r>
            <w:r w:rsidRPr="00AF1D14">
              <w:rPr>
                <w:rFonts w:ascii="Calibri" w:hAnsi="Calibri"/>
                <w:sz w:val="22"/>
                <w:szCs w:val="22"/>
                <w:lang w:val="es-BO"/>
              </w:rPr>
              <w:t xml:space="preserve"> de Yacimientos Petrolíferos Fiscales Bolivianos, con características expresas de </w:t>
            </w:r>
            <w:r w:rsidRPr="00FF3579">
              <w:rPr>
                <w:rFonts w:ascii="Calibri" w:hAnsi="Calibri"/>
                <w:b/>
                <w:bCs/>
                <w:sz w:val="22"/>
                <w:szCs w:val="22"/>
                <w:lang w:val="es-BO"/>
              </w:rPr>
              <w:t>renovable, irrevocable y de ejecución inmediata</w:t>
            </w:r>
            <w:r w:rsidRPr="00AF1D14">
              <w:rPr>
                <w:rFonts w:ascii="Calibri" w:hAnsi="Calibri" w:cs="Calibri"/>
                <w:bCs/>
                <w:color w:val="000000"/>
                <w:kern w:val="28"/>
                <w:sz w:val="22"/>
                <w:szCs w:val="22"/>
              </w:rPr>
              <w:t xml:space="preserve">, </w:t>
            </w:r>
            <w:r>
              <w:rPr>
                <w:rFonts w:ascii="Calibri" w:hAnsi="Calibri" w:cs="Calibri"/>
                <w:bCs/>
                <w:color w:val="000000"/>
                <w:kern w:val="28"/>
                <w:sz w:val="22"/>
                <w:szCs w:val="22"/>
              </w:rPr>
              <w:t xml:space="preserve">cuya vigencia será de 60 días, por un importe equivalente al </w:t>
            </w:r>
            <w:r w:rsidRPr="00AF1D14">
              <w:rPr>
                <w:rFonts w:ascii="Calibri" w:hAnsi="Calibri"/>
                <w:sz w:val="22"/>
                <w:szCs w:val="22"/>
                <w:lang w:val="es-BO"/>
              </w:rPr>
              <w:t>100%  del monto del anticipo</w:t>
            </w:r>
            <w:r>
              <w:rPr>
                <w:rFonts w:ascii="Calibri" w:hAnsi="Calibri"/>
                <w:sz w:val="22"/>
                <w:szCs w:val="22"/>
                <w:lang w:val="es-BO"/>
              </w:rPr>
              <w:t>.</w:t>
            </w:r>
          </w:p>
          <w:p w:rsidR="00702D41" w:rsidRPr="00650186"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 y autorizada y bajo el control de la Autoridad de Supervisión del Sistema Financiero-ASFI, a la orden</w:t>
            </w:r>
            <w:r>
              <w:rPr>
                <w:rFonts w:ascii="Calibri" w:hAnsi="Calibri"/>
                <w:sz w:val="22"/>
                <w:szCs w:val="22"/>
                <w:lang w:val="es-BO"/>
              </w:rPr>
              <w:t xml:space="preserve">/a favor </w:t>
            </w:r>
            <w:r w:rsidRPr="001844BC">
              <w:rPr>
                <w:rFonts w:ascii="Calibri" w:hAnsi="Calibri"/>
                <w:sz w:val="22"/>
                <w:szCs w:val="22"/>
                <w:lang w:val="es-BO"/>
              </w:rPr>
              <w:t xml:space="preserve">de Yacimientos Petrolíferos Fiscales Bolivianos, con características expresas de </w:t>
            </w:r>
            <w:r w:rsidRPr="00FF3579">
              <w:rPr>
                <w:rFonts w:ascii="Calibri" w:hAnsi="Calibri"/>
                <w:b/>
                <w:bCs/>
                <w:sz w:val="22"/>
                <w:szCs w:val="22"/>
                <w:lang w:val="es-BO"/>
              </w:rPr>
              <w:t>renovable, irrevocable y de ejecución a primer requerimiento</w:t>
            </w:r>
            <w:r w:rsidRPr="00FF3579">
              <w:rPr>
                <w:rFonts w:ascii="Calibri" w:hAnsi="Calibri"/>
                <w:sz w:val="22"/>
                <w:szCs w:val="22"/>
                <w:lang w:val="es-BO"/>
              </w:rPr>
              <w:t>,</w:t>
            </w:r>
            <w:r>
              <w:rPr>
                <w:rFonts w:ascii="Calibri" w:hAnsi="Calibri"/>
                <w:sz w:val="22"/>
                <w:szCs w:val="22"/>
                <w:lang w:val="es-BO"/>
              </w:rPr>
              <w:t xml:space="preserve"> cuya vigencia será de 60 días, a la orden de Yacimientos Petrolíferos Fiscales Bolivianos por un  </w:t>
            </w:r>
            <w:r w:rsidRPr="00650186">
              <w:rPr>
                <w:rFonts w:ascii="Calibri" w:hAnsi="Calibri"/>
                <w:sz w:val="22"/>
                <w:szCs w:val="22"/>
                <w:lang w:val="es-BO"/>
              </w:rPr>
              <w:t>importe equivalente al 100%  del monto del anticipo.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GARANTIA DE CUMPLIMIENTO DE CONTRATO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Pr="00FF3579" w:rsidRDefault="00702D41" w:rsidP="00DE5005">
            <w:pPr>
              <w:autoSpaceDE w:val="0"/>
              <w:autoSpaceDN w:val="0"/>
              <w:adjustRightInd w:val="0"/>
              <w:jc w:val="both"/>
              <w:rPr>
                <w:rFonts w:ascii="Calibri" w:hAnsi="Calibri" w:cs="Calibri"/>
                <w:b/>
                <w:bCs/>
                <w:sz w:val="22"/>
                <w:szCs w:val="22"/>
                <w:lang w:val="es-BO"/>
              </w:rPr>
            </w:pPr>
          </w:p>
          <w:p w:rsidR="00702D41" w:rsidRPr="00B6655E"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702D41" w:rsidRPr="00B6655E" w:rsidRDefault="00702D41" w:rsidP="00DE5005">
            <w:pPr>
              <w:autoSpaceDE w:val="0"/>
              <w:autoSpaceDN w:val="0"/>
              <w:adjustRightInd w:val="0"/>
              <w:jc w:val="both"/>
              <w:rPr>
                <w:rFonts w:ascii="Calibri" w:hAnsi="Calibri" w:cs="Calibri"/>
                <w:bCs/>
                <w:sz w:val="22"/>
                <w:szCs w:val="22"/>
              </w:rPr>
            </w:pPr>
          </w:p>
          <w:p w:rsidR="00702D41"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702D41" w:rsidRDefault="00702D41" w:rsidP="00DE5005">
            <w:pPr>
              <w:pStyle w:val="Prrafodelista"/>
              <w:rPr>
                <w:rFonts w:ascii="Calibri" w:hAnsi="Calibri" w:cs="Calibri"/>
                <w:bCs/>
                <w:sz w:val="22"/>
                <w:szCs w:val="22"/>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702D41" w:rsidRDefault="00702D41" w:rsidP="00DE5005">
            <w:pPr>
              <w:pStyle w:val="Prrafodelista"/>
              <w:rPr>
                <w:rFonts w:ascii="Calibri" w:hAnsi="Calibri"/>
                <w:sz w:val="22"/>
                <w:szCs w:val="22"/>
                <w:lang w:val="es-BO"/>
              </w:rPr>
            </w:pPr>
          </w:p>
          <w:p w:rsidR="00702D41" w:rsidRDefault="00702D41" w:rsidP="00DE5005">
            <w:pPr>
              <w:pStyle w:val="Prrafodelista"/>
              <w:rPr>
                <w:rFonts w:ascii="Calibri" w:hAnsi="Calibri"/>
                <w:sz w:val="22"/>
                <w:szCs w:val="22"/>
                <w:lang w:val="es-BO"/>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sz w:val="22"/>
                <w:szCs w:val="22"/>
                <w:lang w:val="es-BO"/>
              </w:rPr>
              <w:t>Retenciones</w:t>
            </w:r>
            <w:r>
              <w:rPr>
                <w:rFonts w:ascii="Calibri" w:hAnsi="Calibri"/>
                <w:sz w:val="22"/>
                <w:szCs w:val="22"/>
                <w:lang w:val="es-BO"/>
              </w:rPr>
              <w:t>, el proponente podrá solicitar expresamente a Yacimientos Petrolíferos Fiscales Bolivianos, la retención del 7% de cada pago parcial recibido.</w:t>
            </w:r>
          </w:p>
          <w:p w:rsidR="00702D41" w:rsidRPr="00A4331F" w:rsidRDefault="00702D41" w:rsidP="00DE5005">
            <w:pPr>
              <w:autoSpaceDE w:val="0"/>
              <w:autoSpaceDN w:val="0"/>
              <w:adjustRightInd w:val="0"/>
              <w:ind w:left="720"/>
              <w:jc w:val="both"/>
              <w:rPr>
                <w:rFonts w:ascii="Calibri" w:hAnsi="Calibri" w:cs="Calibri"/>
                <w:bCs/>
                <w:sz w:val="22"/>
                <w:szCs w:val="22"/>
              </w:rPr>
            </w:pP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lastRenderedPageBreak/>
              <w:t>SERVICIOS CONEXOS</w:t>
            </w:r>
          </w:p>
        </w:tc>
      </w:tr>
      <w:tr w:rsidR="00702D41" w:rsidRPr="00B6655E" w:rsidTr="00DE5005">
        <w:trPr>
          <w:trHeight w:val="416"/>
        </w:trPr>
        <w:tc>
          <w:tcPr>
            <w:tcW w:w="9339" w:type="dxa"/>
            <w:shd w:val="clear" w:color="auto" w:fill="auto"/>
            <w:vAlign w:val="center"/>
          </w:tcPr>
          <w:p w:rsidR="00702D41" w:rsidRPr="00B6655E" w:rsidRDefault="00702D41" w:rsidP="00DE5005">
            <w:pPr>
              <w:autoSpaceDE w:val="0"/>
              <w:autoSpaceDN w:val="0"/>
              <w:adjustRightInd w:val="0"/>
              <w:jc w:val="both"/>
              <w:rPr>
                <w:rFonts w:ascii="Calibri" w:hAnsi="Calibri" w:cs="Calibri"/>
                <w:bCs/>
                <w:sz w:val="22"/>
                <w:szCs w:val="22"/>
              </w:rPr>
            </w:pPr>
            <w:r w:rsidRPr="00B6655E">
              <w:rPr>
                <w:rFonts w:ascii="Calibri" w:hAnsi="Calibri" w:cs="Calibri"/>
                <w:bCs/>
                <w:sz w:val="22"/>
                <w:szCs w:val="22"/>
              </w:rPr>
              <w:t>Los costos de los materiales a ser utilizados correrán por cuenta del proveedor.</w:t>
            </w: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rPr>
                <w:rFonts w:ascii="Calibri" w:hAnsi="Calibri" w:cs="Calibri"/>
                <w:b/>
                <w:sz w:val="22"/>
                <w:szCs w:val="22"/>
              </w:rPr>
            </w:pPr>
            <w:r w:rsidRPr="00B6655E">
              <w:rPr>
                <w:rFonts w:ascii="Calibri" w:hAnsi="Calibri" w:cs="Calibri"/>
                <w:b/>
                <w:sz w:val="22"/>
                <w:szCs w:val="22"/>
              </w:rPr>
              <w:t>MULTAS</w:t>
            </w:r>
          </w:p>
        </w:tc>
      </w:tr>
      <w:tr w:rsidR="00702D41" w:rsidRPr="00B6655E" w:rsidTr="00DE5005">
        <w:trPr>
          <w:trHeight w:val="416"/>
        </w:trPr>
        <w:tc>
          <w:tcPr>
            <w:tcW w:w="9339" w:type="dxa"/>
            <w:shd w:val="clear" w:color="auto" w:fill="auto"/>
            <w:vAlign w:val="center"/>
          </w:tcPr>
          <w:p w:rsidR="00702D41" w:rsidRPr="00B6655E" w:rsidRDefault="00702D41" w:rsidP="00DE5005">
            <w:pPr>
              <w:autoSpaceDE w:val="0"/>
              <w:autoSpaceDN w:val="0"/>
              <w:adjustRightInd w:val="0"/>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6466"/>
            </w:tblGrid>
            <w:tr w:rsidR="00702D41" w:rsidRPr="00B1084D" w:rsidTr="00DE5005">
              <w:trPr>
                <w:trHeight w:val="189"/>
              </w:trPr>
              <w:tc>
                <w:tcPr>
                  <w:tcW w:w="1362" w:type="pct"/>
                  <w:shd w:val="clear" w:color="auto" w:fill="BFBFBF"/>
                  <w:vAlign w:val="center"/>
                </w:tcPr>
                <w:p w:rsidR="00702D41" w:rsidRPr="00B1084D" w:rsidRDefault="00702D41" w:rsidP="00DE5005">
                  <w:pPr>
                    <w:pStyle w:val="Default"/>
                    <w:jc w:val="center"/>
                    <w:rPr>
                      <w:rFonts w:ascii="Calibri" w:hAnsi="Calibri" w:cs="Calibri"/>
                      <w:sz w:val="22"/>
                      <w:szCs w:val="22"/>
                    </w:rPr>
                  </w:pPr>
                  <w:r w:rsidRPr="00B1084D">
                    <w:rPr>
                      <w:rFonts w:ascii="Calibri" w:hAnsi="Calibri" w:cs="Calibri"/>
                      <w:sz w:val="22"/>
                      <w:szCs w:val="22"/>
                    </w:rPr>
                    <w:t>MOTIVO DE LA MULTA</w:t>
                  </w:r>
                </w:p>
              </w:tc>
              <w:tc>
                <w:tcPr>
                  <w:tcW w:w="3638" w:type="pct"/>
                  <w:shd w:val="clear" w:color="auto" w:fill="BFBFBF"/>
                  <w:vAlign w:val="center"/>
                </w:tcPr>
                <w:p w:rsidR="00702D41" w:rsidRPr="00B1084D" w:rsidRDefault="00702D41" w:rsidP="00DE5005">
                  <w:pPr>
                    <w:pStyle w:val="Default"/>
                    <w:jc w:val="center"/>
                    <w:rPr>
                      <w:rFonts w:ascii="Calibri" w:hAnsi="Calibri" w:cs="Calibri"/>
                      <w:sz w:val="22"/>
                      <w:szCs w:val="22"/>
                    </w:rPr>
                  </w:pPr>
                  <w:r w:rsidRPr="00B1084D">
                    <w:rPr>
                      <w:rFonts w:ascii="Calibri" w:hAnsi="Calibri" w:cs="Calibri"/>
                      <w:sz w:val="22"/>
                      <w:szCs w:val="22"/>
                    </w:rPr>
                    <w:t>MULTAS</w:t>
                  </w:r>
                </w:p>
              </w:tc>
            </w:tr>
            <w:tr w:rsidR="00702D41" w:rsidRPr="00B1084D" w:rsidTr="00DE5005">
              <w:trPr>
                <w:trHeight w:val="189"/>
              </w:trPr>
              <w:tc>
                <w:tcPr>
                  <w:tcW w:w="1362" w:type="pct"/>
                  <w:vAlign w:val="center"/>
                </w:tcPr>
                <w:p w:rsidR="00702D41" w:rsidRPr="00B1084D" w:rsidRDefault="00702D41" w:rsidP="00DE5005">
                  <w:pPr>
                    <w:tabs>
                      <w:tab w:val="left" w:pos="426"/>
                    </w:tabs>
                    <w:contextualSpacing/>
                    <w:rPr>
                      <w:rFonts w:ascii="Calibri" w:eastAsia="Calibri" w:hAnsi="Calibri" w:cs="Calibri"/>
                      <w:color w:val="000000"/>
                      <w:sz w:val="22"/>
                      <w:szCs w:val="22"/>
                      <w:highlight w:val="yellow"/>
                      <w:lang w:val="es-BO"/>
                    </w:rPr>
                  </w:pPr>
                  <w:r w:rsidRPr="00B1084D">
                    <w:rPr>
                      <w:rFonts w:ascii="Calibri" w:hAnsi="Calibri" w:cs="Calibri"/>
                      <w:sz w:val="22"/>
                      <w:szCs w:val="22"/>
                    </w:rPr>
                    <w:t>Por exceder el plazo de</w:t>
                  </w:r>
                  <w:r>
                    <w:rPr>
                      <w:rFonts w:ascii="Calibri" w:hAnsi="Calibri" w:cs="Calibri"/>
                      <w:sz w:val="22"/>
                      <w:szCs w:val="22"/>
                    </w:rPr>
                    <w:t xml:space="preserve"> ejecución</w:t>
                  </w:r>
                  <w:r w:rsidRPr="00B1084D">
                    <w:rPr>
                      <w:rFonts w:ascii="Calibri" w:hAnsi="Calibri" w:cs="Calibri"/>
                      <w:sz w:val="22"/>
                      <w:szCs w:val="22"/>
                    </w:rPr>
                    <w:t xml:space="preserve"> establecido.</w:t>
                  </w:r>
                </w:p>
              </w:tc>
              <w:tc>
                <w:tcPr>
                  <w:tcW w:w="3638" w:type="pct"/>
                  <w:vAlign w:val="center"/>
                </w:tcPr>
                <w:p w:rsidR="00702D41" w:rsidRPr="00B1084D" w:rsidRDefault="00702D41" w:rsidP="004A728F">
                  <w:pPr>
                    <w:numPr>
                      <w:ilvl w:val="0"/>
                      <w:numId w:val="38"/>
                    </w:numPr>
                    <w:autoSpaceDE w:val="0"/>
                    <w:autoSpaceDN w:val="0"/>
                    <w:adjustRightInd w:val="0"/>
                    <w:rPr>
                      <w:rFonts w:ascii="Calibri" w:eastAsia="Calibri" w:hAnsi="Calibri" w:cs="Calibri"/>
                      <w:color w:val="000000"/>
                      <w:sz w:val="22"/>
                      <w:szCs w:val="22"/>
                      <w:lang w:val="es-BO"/>
                    </w:rPr>
                  </w:pPr>
                  <w:r w:rsidRPr="00B1084D">
                    <w:rPr>
                      <w:rFonts w:ascii="Calibri" w:eastAsia="Calibri" w:hAnsi="Calibri" w:cs="Calibri"/>
                      <w:color w:val="000000"/>
                      <w:sz w:val="22"/>
                      <w:szCs w:val="22"/>
                      <w:lang w:val="es-BO"/>
                    </w:rPr>
                    <w:t>Equivalente al 2 x 1.000 del monto total del contrato por cada día de retraso entre 1 y 10 días calendario.</w:t>
                  </w:r>
                </w:p>
                <w:p w:rsidR="00702D41" w:rsidRPr="00B1084D" w:rsidRDefault="00702D41" w:rsidP="004A728F">
                  <w:pPr>
                    <w:numPr>
                      <w:ilvl w:val="0"/>
                      <w:numId w:val="38"/>
                    </w:numPr>
                    <w:autoSpaceDE w:val="0"/>
                    <w:autoSpaceDN w:val="0"/>
                    <w:adjustRightInd w:val="0"/>
                    <w:rPr>
                      <w:rFonts w:ascii="Calibri" w:eastAsia="Calibri" w:hAnsi="Calibri" w:cs="Calibri"/>
                      <w:color w:val="000000"/>
                      <w:sz w:val="22"/>
                      <w:szCs w:val="22"/>
                      <w:lang w:val="es-BO"/>
                    </w:rPr>
                  </w:pPr>
                  <w:r w:rsidRPr="00B1084D">
                    <w:rPr>
                      <w:rFonts w:ascii="Calibri" w:eastAsia="Calibri" w:hAnsi="Calibri" w:cs="Calibri"/>
                      <w:color w:val="000000"/>
                      <w:sz w:val="22"/>
                      <w:szCs w:val="22"/>
                      <w:lang w:val="es-BO"/>
                    </w:rPr>
                    <w:t>Equivalente al 4 x 1.000 del monto total del contrato por cada día de retraso entre 11 y 20 días calendario.</w:t>
                  </w:r>
                </w:p>
                <w:p w:rsidR="00702D41" w:rsidRPr="00B1084D" w:rsidRDefault="00702D41" w:rsidP="004A728F">
                  <w:pPr>
                    <w:numPr>
                      <w:ilvl w:val="0"/>
                      <w:numId w:val="38"/>
                    </w:numPr>
                    <w:autoSpaceDE w:val="0"/>
                    <w:autoSpaceDN w:val="0"/>
                    <w:adjustRightInd w:val="0"/>
                    <w:rPr>
                      <w:rFonts w:ascii="Calibri" w:eastAsia="Calibri" w:hAnsi="Calibri" w:cs="Calibri"/>
                      <w:color w:val="000000"/>
                      <w:sz w:val="22"/>
                      <w:szCs w:val="22"/>
                      <w:lang w:val="es-BO"/>
                    </w:rPr>
                  </w:pPr>
                  <w:r w:rsidRPr="00B1084D">
                    <w:rPr>
                      <w:rFonts w:ascii="Calibri" w:eastAsia="Calibri" w:hAnsi="Calibri" w:cs="Calibri"/>
                      <w:color w:val="000000"/>
                      <w:sz w:val="22"/>
                      <w:szCs w:val="22"/>
                      <w:lang w:val="es-BO"/>
                    </w:rPr>
                    <w:t>Equivalente al 6 x 1.000 del monto total del contrato por cada día de retraso entre 21 y 30 días calendario.</w:t>
                  </w:r>
                </w:p>
                <w:p w:rsidR="00702D41" w:rsidRPr="00B1084D" w:rsidRDefault="00702D41" w:rsidP="004A728F">
                  <w:pPr>
                    <w:numPr>
                      <w:ilvl w:val="0"/>
                      <w:numId w:val="38"/>
                    </w:numPr>
                    <w:autoSpaceDE w:val="0"/>
                    <w:autoSpaceDN w:val="0"/>
                    <w:adjustRightInd w:val="0"/>
                    <w:rPr>
                      <w:rFonts w:ascii="Calibri" w:eastAsia="Calibri" w:hAnsi="Calibri" w:cs="Calibri"/>
                      <w:color w:val="000000"/>
                      <w:sz w:val="22"/>
                      <w:szCs w:val="22"/>
                      <w:lang w:val="es-BO"/>
                    </w:rPr>
                  </w:pPr>
                  <w:r w:rsidRPr="00B1084D">
                    <w:rPr>
                      <w:rFonts w:ascii="Calibri" w:eastAsia="Calibri" w:hAnsi="Calibri" w:cs="Calibri"/>
                      <w:color w:val="000000"/>
                      <w:sz w:val="22"/>
                      <w:szCs w:val="22"/>
                      <w:lang w:val="es-BO"/>
                    </w:rPr>
                    <w:t>Equivalente al 8 x 1.000 del monto total del contrato por cada día de retraso desde el 31 en adelante.</w:t>
                  </w:r>
                </w:p>
              </w:tc>
            </w:tr>
          </w:tbl>
          <w:p w:rsidR="00702D41" w:rsidRPr="00B6655E" w:rsidRDefault="00702D41" w:rsidP="00DE5005">
            <w:pPr>
              <w:autoSpaceDE w:val="0"/>
              <w:autoSpaceDN w:val="0"/>
              <w:adjustRightInd w:val="0"/>
              <w:rPr>
                <w:rFonts w:ascii="Calibri" w:hAnsi="Calibri" w:cs="Calibri"/>
                <w:b/>
                <w:sz w:val="22"/>
                <w:szCs w:val="22"/>
              </w:rPr>
            </w:pPr>
            <w:r w:rsidRPr="00B6655E">
              <w:rPr>
                <w:rFonts w:ascii="Calibri" w:hAnsi="Calibri" w:cs="Calibri"/>
                <w:b/>
                <w:sz w:val="22"/>
                <w:szCs w:val="22"/>
              </w:rPr>
              <w:t xml:space="preserve">  </w:t>
            </w: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RESPONSABILIDAD DEL PROVEEDOR</w:t>
            </w:r>
          </w:p>
        </w:tc>
      </w:tr>
      <w:tr w:rsidR="00702D41" w:rsidRPr="00B6655E" w:rsidTr="00DE5005">
        <w:trPr>
          <w:trHeight w:val="416"/>
        </w:trPr>
        <w:tc>
          <w:tcPr>
            <w:tcW w:w="9339" w:type="dxa"/>
            <w:shd w:val="clear" w:color="auto" w:fill="auto"/>
            <w:vAlign w:val="center"/>
          </w:tcPr>
          <w:p w:rsidR="00702D41" w:rsidRPr="00B6655E" w:rsidRDefault="00702D41" w:rsidP="00DE5005">
            <w:pPr>
              <w:jc w:val="both"/>
              <w:rPr>
                <w:rFonts w:ascii="Calibri" w:hAnsi="Calibri" w:cs="Calibri"/>
                <w:sz w:val="22"/>
                <w:szCs w:val="22"/>
              </w:rPr>
            </w:pPr>
            <w:r w:rsidRPr="00B6655E">
              <w:rPr>
                <w:rFonts w:ascii="Calibri" w:hAnsi="Calibri" w:cs="Calibri"/>
                <w:sz w:val="22"/>
                <w:szCs w:val="22"/>
              </w:rPr>
              <w:t>Es responsabilidad de la empresa que se adjudique la ejecución del servicio, el obtener todas las autorizaciones respectivas para la ejecución de las actividades.</w:t>
            </w:r>
          </w:p>
          <w:p w:rsidR="00702D41" w:rsidRPr="00DE5005" w:rsidRDefault="00702D41" w:rsidP="00DE5005">
            <w:pPr>
              <w:jc w:val="both"/>
              <w:rPr>
                <w:rFonts w:ascii="Calibri" w:hAnsi="Calibri" w:cs="Calibri"/>
                <w:sz w:val="10"/>
                <w:szCs w:val="10"/>
              </w:rPr>
            </w:pPr>
          </w:p>
          <w:p w:rsidR="00702D41" w:rsidRPr="00B6655E" w:rsidRDefault="00702D41" w:rsidP="00DE5005">
            <w:pPr>
              <w:jc w:val="both"/>
              <w:rPr>
                <w:rFonts w:ascii="Calibri" w:hAnsi="Calibri" w:cs="Calibri"/>
                <w:sz w:val="22"/>
                <w:szCs w:val="22"/>
              </w:rPr>
            </w:pPr>
            <w:r w:rsidRPr="00B6655E">
              <w:rPr>
                <w:rFonts w:ascii="Calibri" w:hAnsi="Calibri" w:cs="Calibri"/>
                <w:sz w:val="22"/>
                <w:szCs w:val="22"/>
              </w:rPr>
              <w:t>Para ello la empresa CONTRATISTA deberá contar con la señalización correspondiente contemplando el horario autorizado para realizar los trabajos.</w:t>
            </w:r>
          </w:p>
          <w:p w:rsidR="00702D41" w:rsidRPr="00B6655E" w:rsidRDefault="00702D41" w:rsidP="00DE5005">
            <w:pPr>
              <w:jc w:val="both"/>
              <w:rPr>
                <w:rFonts w:ascii="Calibri" w:hAnsi="Calibri" w:cs="Calibri"/>
                <w:sz w:val="22"/>
                <w:szCs w:val="22"/>
              </w:rPr>
            </w:pPr>
          </w:p>
          <w:p w:rsidR="00702D41" w:rsidRPr="00B6655E" w:rsidRDefault="00702D41" w:rsidP="00DE5005">
            <w:pPr>
              <w:jc w:val="both"/>
              <w:rPr>
                <w:rFonts w:ascii="Calibri" w:hAnsi="Calibri" w:cs="Calibri"/>
                <w:sz w:val="22"/>
                <w:szCs w:val="22"/>
              </w:rPr>
            </w:pPr>
            <w:r w:rsidRPr="00B6655E">
              <w:rPr>
                <w:rFonts w:ascii="Calibri" w:hAnsi="Calibri" w:cs="Calibri"/>
                <w:sz w:val="22"/>
                <w:szCs w:val="22"/>
              </w:rPr>
              <w:t xml:space="preserve">La CONTRATISTA asumirá la responsabilidad por los trabajos a realizarse, calidad de materiales a utilizarse y las técnicas a emplearse en la ejecución de los mismos en los predios de dominios Municipal. </w:t>
            </w:r>
          </w:p>
          <w:p w:rsidR="00702D41" w:rsidRPr="00B6655E" w:rsidRDefault="00702D41" w:rsidP="00DE5005">
            <w:pPr>
              <w:jc w:val="both"/>
              <w:rPr>
                <w:rFonts w:ascii="Calibri" w:hAnsi="Calibri" w:cs="Calibri"/>
                <w:sz w:val="22"/>
                <w:szCs w:val="22"/>
              </w:rPr>
            </w:pPr>
          </w:p>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sz w:val="22"/>
                <w:szCs w:val="22"/>
              </w:rPr>
              <w:t>Cualquier eventualidad que se presente durante la prestación de los servicios y/o daños a terceros</w:t>
            </w:r>
            <w:r w:rsidRPr="00B6655E">
              <w:rPr>
                <w:rFonts w:ascii="Calibri" w:hAnsi="Calibri" w:cs="Calibri"/>
                <w:bCs/>
                <w:sz w:val="22"/>
                <w:szCs w:val="22"/>
                <w:lang w:eastAsia="es-BO"/>
              </w:rPr>
              <w:t xml:space="preserve"> será responsabilidad del contratista.</w:t>
            </w: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rPr>
                <w:rFonts w:ascii="Calibri" w:hAnsi="Calibri" w:cs="Calibri"/>
                <w:b/>
                <w:bCs/>
                <w:sz w:val="22"/>
                <w:szCs w:val="22"/>
              </w:rPr>
            </w:pPr>
            <w:r w:rsidRPr="00B6655E">
              <w:rPr>
                <w:rFonts w:ascii="Calibri" w:hAnsi="Calibri" w:cs="Calibri"/>
                <w:b/>
                <w:bCs/>
                <w:sz w:val="22"/>
                <w:szCs w:val="22"/>
              </w:rPr>
              <w:t>FACTURACIÓN</w:t>
            </w:r>
          </w:p>
        </w:tc>
      </w:tr>
      <w:tr w:rsidR="00702D41" w:rsidRPr="00B6655E" w:rsidTr="00DE5005">
        <w:trPr>
          <w:trHeight w:val="416"/>
        </w:trPr>
        <w:tc>
          <w:tcPr>
            <w:tcW w:w="9339" w:type="dxa"/>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8897"/>
            </w:tblGrid>
            <w:tr w:rsidR="00702D41" w:rsidRPr="00B6655E" w:rsidTr="00DE5005">
              <w:trPr>
                <w:trHeight w:val="1319"/>
              </w:trPr>
              <w:tc>
                <w:tcPr>
                  <w:tcW w:w="0" w:type="auto"/>
                </w:tcPr>
                <w:p w:rsidR="00702D41" w:rsidRPr="00B6655E" w:rsidRDefault="00702D41" w:rsidP="00DE5005">
                  <w:p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 xml:space="preserve">La factura debe ser emitida de acuerdo a normativa vigente a nombre de Yacimientos Petrolíferos Fiscales Bolivianos consignando el Número de Identificación Tributaria (NIT) 1020269020. </w:t>
                  </w:r>
                </w:p>
                <w:p w:rsidR="00702D41" w:rsidRPr="00B6655E" w:rsidRDefault="00702D41" w:rsidP="00DE5005">
                  <w:pPr>
                    <w:autoSpaceDE w:val="0"/>
                    <w:autoSpaceDN w:val="0"/>
                    <w:adjustRightInd w:val="0"/>
                    <w:jc w:val="both"/>
                    <w:rPr>
                      <w:rFonts w:ascii="Calibri" w:hAnsi="Calibri" w:cs="Calibri"/>
                      <w:bCs/>
                      <w:sz w:val="22"/>
                      <w:szCs w:val="22"/>
                      <w:lang w:val="es-BO"/>
                    </w:rPr>
                  </w:pPr>
                </w:p>
                <w:p w:rsidR="00702D41" w:rsidRPr="00B6655E" w:rsidRDefault="00702D41" w:rsidP="00DE5005">
                  <w:p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 xml:space="preserve">La facturación surge en el momento que finalice la ejecución o la prestación efectiva del servicio o a momento de percibir el pago total o parcial, lo que ocurra primero, sin deducir las multas ni otros cargos. </w:t>
                  </w:r>
                </w:p>
                <w:p w:rsidR="00702D41" w:rsidRPr="00B6655E" w:rsidRDefault="00702D41" w:rsidP="00DE5005">
                  <w:pPr>
                    <w:autoSpaceDE w:val="0"/>
                    <w:autoSpaceDN w:val="0"/>
                    <w:adjustRightInd w:val="0"/>
                    <w:jc w:val="both"/>
                    <w:rPr>
                      <w:rFonts w:ascii="Calibri" w:hAnsi="Calibri" w:cs="Calibri"/>
                      <w:bCs/>
                      <w:sz w:val="22"/>
                      <w:szCs w:val="22"/>
                      <w:lang w:val="es-BO"/>
                    </w:rPr>
                  </w:pPr>
                </w:p>
                <w:p w:rsidR="00702D41" w:rsidRDefault="00702D41" w:rsidP="00DE5005">
                  <w:pPr>
                    <w:autoSpaceDE w:val="0"/>
                    <w:autoSpaceDN w:val="0"/>
                    <w:adjustRightInd w:val="0"/>
                    <w:jc w:val="both"/>
                    <w:rPr>
                      <w:rFonts w:ascii="Calibri" w:hAnsi="Calibri" w:cs="Calibri"/>
                      <w:b/>
                      <w:bCs/>
                      <w:sz w:val="22"/>
                      <w:szCs w:val="22"/>
                      <w:lang w:val="es-BO"/>
                    </w:rPr>
                  </w:pPr>
                  <w:r w:rsidRPr="00B6655E">
                    <w:rPr>
                      <w:rFonts w:ascii="Calibri" w:hAnsi="Calibri" w:cs="Calibri"/>
                      <w:bCs/>
                      <w:sz w:val="22"/>
                      <w:szCs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sidRPr="00B6655E">
                    <w:rPr>
                      <w:rFonts w:ascii="Calibri" w:hAnsi="Calibri" w:cs="Calibri"/>
                      <w:b/>
                      <w:bCs/>
                      <w:sz w:val="22"/>
                      <w:szCs w:val="22"/>
                      <w:lang w:val="es-BO"/>
                    </w:rPr>
                    <w:t xml:space="preserve"> </w:t>
                  </w:r>
                </w:p>
                <w:p w:rsidR="00702D41" w:rsidRPr="00B6655E" w:rsidRDefault="00702D41" w:rsidP="00DE5005">
                  <w:pPr>
                    <w:autoSpaceDE w:val="0"/>
                    <w:autoSpaceDN w:val="0"/>
                    <w:adjustRightInd w:val="0"/>
                    <w:jc w:val="both"/>
                    <w:rPr>
                      <w:rFonts w:ascii="Calibri" w:hAnsi="Calibri" w:cs="Calibri"/>
                      <w:b/>
                      <w:bCs/>
                      <w:sz w:val="22"/>
                      <w:szCs w:val="22"/>
                      <w:lang w:val="es-BO"/>
                    </w:rPr>
                  </w:pPr>
                </w:p>
              </w:tc>
            </w:tr>
          </w:tbl>
          <w:p w:rsidR="00702D41" w:rsidRPr="00B6655E" w:rsidRDefault="00702D41" w:rsidP="00DE5005">
            <w:pPr>
              <w:autoSpaceDE w:val="0"/>
              <w:autoSpaceDN w:val="0"/>
              <w:adjustRightInd w:val="0"/>
              <w:jc w:val="both"/>
              <w:rPr>
                <w:rFonts w:ascii="Calibri" w:hAnsi="Calibri" w:cs="Calibri"/>
                <w:b/>
                <w:bCs/>
                <w:sz w:val="22"/>
                <w:szCs w:val="22"/>
              </w:rPr>
            </w:pP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rPr>
                <w:rFonts w:ascii="Calibri" w:hAnsi="Calibri" w:cs="Calibri"/>
                <w:b/>
                <w:bCs/>
                <w:sz w:val="22"/>
                <w:szCs w:val="22"/>
              </w:rPr>
            </w:pPr>
            <w:r w:rsidRPr="00B6655E">
              <w:rPr>
                <w:rFonts w:ascii="Calibri" w:hAnsi="Calibri" w:cs="Calibri"/>
                <w:b/>
                <w:bCs/>
                <w:sz w:val="22"/>
                <w:szCs w:val="22"/>
              </w:rPr>
              <w:t>TRIBUTOS</w:t>
            </w:r>
          </w:p>
        </w:tc>
      </w:tr>
      <w:tr w:rsidR="00702D41" w:rsidRPr="00B6655E" w:rsidTr="00DE5005">
        <w:trPr>
          <w:trHeight w:val="416"/>
        </w:trPr>
        <w:tc>
          <w:tcPr>
            <w:tcW w:w="9339" w:type="dxa"/>
            <w:shd w:val="clear" w:color="auto" w:fill="auto"/>
            <w:vAlign w:val="center"/>
          </w:tcPr>
          <w:p w:rsidR="00702D41" w:rsidRPr="00B6655E" w:rsidRDefault="00702D41" w:rsidP="00DE5005">
            <w:pPr>
              <w:rPr>
                <w:rFonts w:ascii="Calibri" w:hAnsi="Calibri"/>
                <w:sz w:val="22"/>
                <w:szCs w:val="22"/>
              </w:rPr>
            </w:pPr>
          </w:p>
          <w:tbl>
            <w:tblPr>
              <w:tblW w:w="0" w:type="auto"/>
              <w:tblBorders>
                <w:top w:val="nil"/>
                <w:left w:val="nil"/>
                <w:bottom w:val="nil"/>
                <w:right w:val="nil"/>
              </w:tblBorders>
              <w:tblLook w:val="0000" w:firstRow="0" w:lastRow="0" w:firstColumn="0" w:lastColumn="0" w:noHBand="0" w:noVBand="0"/>
            </w:tblPr>
            <w:tblGrid>
              <w:gridCol w:w="8897"/>
            </w:tblGrid>
            <w:tr w:rsidR="00702D41" w:rsidRPr="00B6655E" w:rsidTr="00DE5005">
              <w:trPr>
                <w:trHeight w:val="379"/>
              </w:trPr>
              <w:tc>
                <w:tcPr>
                  <w:tcW w:w="0" w:type="auto"/>
                </w:tcPr>
                <w:p w:rsidR="00702D41" w:rsidRPr="00B6655E" w:rsidRDefault="00702D41" w:rsidP="00DE5005">
                  <w:p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 xml:space="preserve">El proponente declara que todos los tributos vigentes a la fecha y que puedan originarse directa o indirectamente en aplicación del contrato, son de su responsabilidad, no correspondiendo ningún reclamo posterior. </w:t>
                  </w:r>
                </w:p>
              </w:tc>
            </w:tr>
          </w:tbl>
          <w:p w:rsidR="00702D41" w:rsidRPr="00B6655E" w:rsidRDefault="00702D41" w:rsidP="00DE5005">
            <w:pPr>
              <w:autoSpaceDE w:val="0"/>
              <w:autoSpaceDN w:val="0"/>
              <w:adjustRightInd w:val="0"/>
              <w:rPr>
                <w:rFonts w:ascii="Calibri" w:hAnsi="Calibri" w:cs="Calibri"/>
                <w:b/>
                <w:bCs/>
                <w:sz w:val="22"/>
                <w:szCs w:val="22"/>
              </w:rPr>
            </w:pP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lastRenderedPageBreak/>
              <w:t>PLAN DE HIGIENE, SALUD OCUPACIONAL Y BIENESTAR</w:t>
            </w:r>
          </w:p>
        </w:tc>
      </w:tr>
      <w:tr w:rsidR="00702D41" w:rsidRPr="00B6655E" w:rsidTr="00DE5005">
        <w:trPr>
          <w:trHeight w:val="416"/>
        </w:trPr>
        <w:tc>
          <w:tcPr>
            <w:tcW w:w="9339" w:type="dxa"/>
            <w:shd w:val="clear" w:color="auto" w:fill="auto"/>
            <w:vAlign w:val="center"/>
          </w:tcPr>
          <w:p w:rsidR="00702D41" w:rsidRPr="00B6655E" w:rsidRDefault="00702D41" w:rsidP="00DE5005">
            <w:pPr>
              <w:autoSpaceDE w:val="0"/>
              <w:autoSpaceDN w:val="0"/>
              <w:adjustRightInd w:val="0"/>
              <w:jc w:val="both"/>
              <w:rPr>
                <w:rFonts w:ascii="Calibri" w:hAnsi="Calibri" w:cs="Calibri"/>
                <w:bCs/>
                <w:sz w:val="22"/>
                <w:szCs w:val="22"/>
                <w:lang w:val="es-BO"/>
              </w:rPr>
            </w:pPr>
          </w:p>
          <w:p w:rsidR="00702D41" w:rsidRPr="00B6655E" w:rsidRDefault="00702D41" w:rsidP="00DE5005">
            <w:p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La Contratista deberá presentar con su oferta para evaluación del Contratante, una descripción del sistema de gestión de seguridad y salud a aplicar en el Proyecto (Plan de Seguridad y Salud), entre los que se encontrarán:</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Evaluación y cumplimiento requisitos legales.</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Programas de medidas preventivas en seguridad y salud.</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Planes de emergencias.</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Capacitación del personal.</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Sistema de permisos de trabajo.</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Reporte de accidentes.</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Identificación y evaluación de riegos.</w:t>
            </w:r>
          </w:p>
          <w:p w:rsidR="00702D41" w:rsidRPr="00B6655E" w:rsidRDefault="00702D41" w:rsidP="004A728F">
            <w:pPr>
              <w:numPr>
                <w:ilvl w:val="0"/>
                <w:numId w:val="39"/>
              </w:numPr>
              <w:autoSpaceDE w:val="0"/>
              <w:autoSpaceDN w:val="0"/>
              <w:adjustRightInd w:val="0"/>
              <w:rPr>
                <w:rFonts w:ascii="Calibri" w:hAnsi="Calibri" w:cs="Calibri"/>
                <w:bCs/>
                <w:sz w:val="22"/>
                <w:szCs w:val="22"/>
                <w:lang w:val="es-BO"/>
              </w:rPr>
            </w:pPr>
            <w:r w:rsidRPr="00B6655E">
              <w:rPr>
                <w:rFonts w:ascii="Calibri" w:hAnsi="Calibri" w:cs="Calibri"/>
                <w:bCs/>
                <w:sz w:val="22"/>
                <w:szCs w:val="22"/>
                <w:lang w:val="es-BO"/>
              </w:rPr>
              <w:t>Lista de procedimientos y registros relacionados con prácticas de SISO.</w:t>
            </w:r>
          </w:p>
          <w:p w:rsidR="00702D41" w:rsidRPr="00B6655E" w:rsidRDefault="00702D41" w:rsidP="00DE5005">
            <w:pPr>
              <w:autoSpaceDE w:val="0"/>
              <w:autoSpaceDN w:val="0"/>
              <w:adjustRightInd w:val="0"/>
              <w:ind w:left="708"/>
              <w:rPr>
                <w:rFonts w:ascii="Calibri" w:hAnsi="Calibri" w:cs="Calibri"/>
                <w:bCs/>
                <w:sz w:val="22"/>
                <w:szCs w:val="22"/>
                <w:lang w:val="es-BO"/>
              </w:rPr>
            </w:pPr>
          </w:p>
          <w:p w:rsidR="00702D41" w:rsidRPr="00B6655E" w:rsidRDefault="00702D41" w:rsidP="00DE5005">
            <w:p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La Contratista tendrá que cumplir de forma obligatoria con los siguientes Estándares de Seguridad y Salud:</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Requisitos de Seguridad Industrial para Contratistas de YPFB Corporación. “Procedimiento Gerencial PG-1-GSAC/DSIC-8-B y sus Anexos (Anexo-A-Clausula de Seguridad Industrial, Anexo-B-Políticas-de Seguridad-Industrial, Anexo-C-Requisitos-Seguridad-Contratistas)”.</w:t>
            </w:r>
          </w:p>
          <w:p w:rsidR="00702D41" w:rsidRPr="00B6655E" w:rsidRDefault="00702D41" w:rsidP="00DE5005">
            <w:pPr>
              <w:autoSpaceDE w:val="0"/>
              <w:autoSpaceDN w:val="0"/>
              <w:adjustRightInd w:val="0"/>
              <w:jc w:val="both"/>
              <w:rPr>
                <w:rFonts w:ascii="Calibri" w:hAnsi="Calibri" w:cs="Calibri"/>
                <w:bCs/>
                <w:sz w:val="22"/>
                <w:szCs w:val="22"/>
                <w:lang w:val="es-BO"/>
              </w:rPr>
            </w:pPr>
          </w:p>
          <w:p w:rsidR="00702D41" w:rsidRPr="00B6655E" w:rsidRDefault="00702D41" w:rsidP="00DE5005">
            <w:p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Posterior a la adjudicación y antes del inicio de las actividades la Empresa adjudicada deberá presentar para aprobación de YPFB los siguientes documentos:</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Programas o Planes de Gestión de Seguridad y Salud para el Proyecto.</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Políticas y programas de control de Alcohol y drogas, vehicular, etc.</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Objetivos y Metas de Seguridad y Salud para el proyecto.</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Procedimientos específicos de Seguridad y Salud para el Proyecto.</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Plan de respuesta a Emergencias, específico para el Proyecto.</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Organigrama de área de Seguridad y Salud del Proyecto.</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proofErr w:type="spellStart"/>
            <w:r w:rsidRPr="00B6655E">
              <w:rPr>
                <w:rFonts w:ascii="Calibri" w:hAnsi="Calibri" w:cs="Calibri"/>
                <w:bCs/>
                <w:sz w:val="22"/>
                <w:szCs w:val="22"/>
                <w:lang w:val="es-BO"/>
              </w:rPr>
              <w:t>Curriculum</w:t>
            </w:r>
            <w:proofErr w:type="spellEnd"/>
            <w:r w:rsidRPr="00B6655E">
              <w:rPr>
                <w:rFonts w:ascii="Calibri" w:hAnsi="Calibri" w:cs="Calibri"/>
                <w:bCs/>
                <w:sz w:val="22"/>
                <w:szCs w:val="22"/>
                <w:lang w:val="es-BO"/>
              </w:rPr>
              <w:t xml:space="preserve"> Vitae de los </w:t>
            </w:r>
            <w:r>
              <w:rPr>
                <w:rFonts w:ascii="Calibri" w:hAnsi="Calibri" w:cs="Calibri"/>
                <w:bCs/>
                <w:sz w:val="22"/>
                <w:szCs w:val="22"/>
                <w:lang w:val="es-BO"/>
              </w:rPr>
              <w:t>Fiscal del Supervisores</w:t>
            </w:r>
            <w:r w:rsidRPr="00B6655E">
              <w:rPr>
                <w:rFonts w:ascii="Calibri" w:hAnsi="Calibri" w:cs="Calibri"/>
                <w:bCs/>
                <w:sz w:val="22"/>
                <w:szCs w:val="22"/>
                <w:lang w:val="es-BO"/>
              </w:rPr>
              <w:t xml:space="preserve"> (inspectores) del proyecto.</w:t>
            </w:r>
          </w:p>
          <w:p w:rsidR="00702D41" w:rsidRPr="00B6655E" w:rsidRDefault="00702D41" w:rsidP="004A728F">
            <w:pPr>
              <w:numPr>
                <w:ilvl w:val="0"/>
                <w:numId w:val="40"/>
              </w:numPr>
              <w:autoSpaceDE w:val="0"/>
              <w:autoSpaceDN w:val="0"/>
              <w:adjustRightInd w:val="0"/>
              <w:jc w:val="both"/>
              <w:rPr>
                <w:rFonts w:ascii="Calibri" w:hAnsi="Calibri" w:cs="Calibri"/>
                <w:bCs/>
                <w:sz w:val="22"/>
                <w:szCs w:val="22"/>
                <w:lang w:val="es-BO"/>
              </w:rPr>
            </w:pPr>
            <w:proofErr w:type="spellStart"/>
            <w:r w:rsidRPr="00B6655E">
              <w:rPr>
                <w:rFonts w:ascii="Calibri" w:hAnsi="Calibri" w:cs="Calibri"/>
                <w:bCs/>
                <w:sz w:val="22"/>
                <w:szCs w:val="22"/>
                <w:lang w:val="es-BO"/>
              </w:rPr>
              <w:t>Curriculum</w:t>
            </w:r>
            <w:proofErr w:type="spellEnd"/>
            <w:r w:rsidRPr="00B6655E">
              <w:rPr>
                <w:rFonts w:ascii="Calibri" w:hAnsi="Calibri" w:cs="Calibri"/>
                <w:bCs/>
                <w:sz w:val="22"/>
                <w:szCs w:val="22"/>
                <w:lang w:val="es-BO"/>
              </w:rPr>
              <w:t xml:space="preserve"> Vitae del personal de salud asignado para el Proyecto.</w:t>
            </w:r>
          </w:p>
          <w:p w:rsidR="00702D41" w:rsidRPr="00B6655E" w:rsidRDefault="00702D41" w:rsidP="00DE5005">
            <w:pPr>
              <w:autoSpaceDE w:val="0"/>
              <w:autoSpaceDN w:val="0"/>
              <w:adjustRightInd w:val="0"/>
              <w:jc w:val="both"/>
              <w:rPr>
                <w:rFonts w:ascii="Calibri" w:hAnsi="Calibri" w:cs="Calibri"/>
                <w:bCs/>
                <w:sz w:val="22"/>
                <w:szCs w:val="22"/>
                <w:lang w:val="es-BO"/>
              </w:rPr>
            </w:pPr>
          </w:p>
          <w:p w:rsidR="00702D41" w:rsidRPr="00B6655E" w:rsidRDefault="00702D41" w:rsidP="00DE5005">
            <w:p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 xml:space="preserve">Antes del inicio de actividades, debe cumplirse </w:t>
            </w:r>
            <w:r>
              <w:rPr>
                <w:rFonts w:ascii="Calibri" w:hAnsi="Calibri" w:cs="Calibri"/>
                <w:bCs/>
                <w:sz w:val="22"/>
                <w:szCs w:val="22"/>
                <w:lang w:val="es-BO"/>
              </w:rPr>
              <w:t xml:space="preserve">con los requisitos de ingreso al sitio de ejecución del servicio </w:t>
            </w:r>
            <w:r w:rsidRPr="00B6655E">
              <w:rPr>
                <w:rFonts w:ascii="Calibri" w:hAnsi="Calibri" w:cs="Calibri"/>
                <w:bCs/>
                <w:sz w:val="22"/>
                <w:szCs w:val="22"/>
                <w:lang w:val="es-BO"/>
              </w:rPr>
              <w:t>como ser:</w:t>
            </w:r>
          </w:p>
          <w:p w:rsidR="00702D41" w:rsidRPr="00B6655E" w:rsidRDefault="00702D41" w:rsidP="004A728F">
            <w:pPr>
              <w:numPr>
                <w:ilvl w:val="0"/>
                <w:numId w:val="41"/>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Contratos del Personal.</w:t>
            </w:r>
          </w:p>
          <w:p w:rsidR="00702D41" w:rsidRPr="00B6655E" w:rsidRDefault="00702D41" w:rsidP="004A728F">
            <w:pPr>
              <w:numPr>
                <w:ilvl w:val="0"/>
                <w:numId w:val="41"/>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Seguro médico.</w:t>
            </w:r>
          </w:p>
          <w:p w:rsidR="00702D41" w:rsidRPr="00B6655E" w:rsidRDefault="00702D41" w:rsidP="004A728F">
            <w:pPr>
              <w:numPr>
                <w:ilvl w:val="0"/>
                <w:numId w:val="41"/>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Pólizas contra accidentes personales y muerte.</w:t>
            </w:r>
          </w:p>
          <w:p w:rsidR="00702D41" w:rsidRPr="00B6655E" w:rsidRDefault="00702D41" w:rsidP="004A728F">
            <w:pPr>
              <w:numPr>
                <w:ilvl w:val="0"/>
                <w:numId w:val="41"/>
              </w:numPr>
              <w:autoSpaceDE w:val="0"/>
              <w:autoSpaceDN w:val="0"/>
              <w:adjustRightInd w:val="0"/>
              <w:jc w:val="both"/>
              <w:rPr>
                <w:rFonts w:ascii="Calibri" w:hAnsi="Calibri" w:cs="Calibri"/>
                <w:bCs/>
                <w:sz w:val="22"/>
                <w:szCs w:val="22"/>
                <w:lang w:val="es-BO"/>
              </w:rPr>
            </w:pPr>
            <w:r w:rsidRPr="00B6655E">
              <w:rPr>
                <w:rFonts w:ascii="Calibri" w:hAnsi="Calibri" w:cs="Calibri"/>
                <w:bCs/>
                <w:sz w:val="22"/>
                <w:szCs w:val="22"/>
                <w:lang w:val="es-BO"/>
              </w:rPr>
              <w:t>Capacitación en cursos básicos de seguridad industrial según aplique a la actividad (Manejo defensivo, excavaciones, trabajo en altura, espacio confinado, trabajo eléctrico, etc.).</w:t>
            </w:r>
          </w:p>
          <w:p w:rsidR="00702D41" w:rsidRPr="00B6655E" w:rsidRDefault="00702D41" w:rsidP="00DE5005">
            <w:pPr>
              <w:autoSpaceDE w:val="0"/>
              <w:autoSpaceDN w:val="0"/>
              <w:adjustRightInd w:val="0"/>
              <w:jc w:val="both"/>
              <w:rPr>
                <w:rFonts w:ascii="Calibri" w:hAnsi="Calibri" w:cs="Calibri"/>
                <w:b/>
                <w:bCs/>
                <w:sz w:val="22"/>
                <w:szCs w:val="22"/>
              </w:rPr>
            </w:pPr>
          </w:p>
        </w:tc>
      </w:tr>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SEGUROS</w:t>
            </w:r>
          </w:p>
        </w:tc>
      </w:tr>
      <w:tr w:rsidR="00702D41" w:rsidRPr="00B6655E" w:rsidTr="00DE5005">
        <w:trPr>
          <w:trHeight w:val="416"/>
        </w:trPr>
        <w:tc>
          <w:tcPr>
            <w:tcW w:w="9339" w:type="dxa"/>
            <w:shd w:val="clear" w:color="auto" w:fill="auto"/>
            <w:vAlign w:val="center"/>
          </w:tcPr>
          <w:p w:rsidR="00702D41" w:rsidRPr="00B6655E" w:rsidRDefault="00702D41" w:rsidP="00DE5005">
            <w:pPr>
              <w:autoSpaceDE w:val="0"/>
              <w:autoSpaceDN w:val="0"/>
              <w:adjustRightInd w:val="0"/>
              <w:jc w:val="both"/>
              <w:rPr>
                <w:rFonts w:ascii="Calibri" w:hAnsi="Calibri" w:cs="Calibri"/>
                <w:b/>
                <w:bCs/>
                <w:sz w:val="22"/>
                <w:szCs w:val="22"/>
              </w:rPr>
            </w:pPr>
          </w:p>
          <w:p w:rsidR="00702D41" w:rsidRPr="00B6655E" w:rsidRDefault="00702D41" w:rsidP="00DE5005">
            <w:pPr>
              <w:autoSpaceDE w:val="0"/>
              <w:autoSpaceDN w:val="0"/>
              <w:adjustRightInd w:val="0"/>
              <w:jc w:val="both"/>
              <w:rPr>
                <w:rFonts w:ascii="Calibri" w:hAnsi="Calibri" w:cs="Calibri"/>
                <w:bCs/>
                <w:sz w:val="22"/>
                <w:szCs w:val="22"/>
              </w:rPr>
            </w:pPr>
            <w:r w:rsidRPr="00B6655E">
              <w:rPr>
                <w:rFonts w:ascii="Calibri" w:hAnsi="Calibri" w:cs="Calibri"/>
                <w:bCs/>
                <w:sz w:val="22"/>
                <w:szCs w:val="22"/>
              </w:rPr>
              <w:t>La empresa adjudicada, deberá presentar y mantener vigente de forma ininterrumpida durante todo el periodo del contrato la Póliza de Seguro especificada a continuación:</w:t>
            </w:r>
          </w:p>
          <w:p w:rsidR="00702D41" w:rsidRPr="00B6655E" w:rsidRDefault="00702D41" w:rsidP="00DE5005">
            <w:pPr>
              <w:autoSpaceDE w:val="0"/>
              <w:autoSpaceDN w:val="0"/>
              <w:adjustRightInd w:val="0"/>
              <w:jc w:val="both"/>
              <w:rPr>
                <w:rFonts w:ascii="Calibri" w:hAnsi="Calibri" w:cs="Calibri"/>
                <w:bCs/>
                <w:sz w:val="22"/>
                <w:szCs w:val="22"/>
              </w:rPr>
            </w:pPr>
          </w:p>
          <w:p w:rsidR="00702D41" w:rsidRPr="00B6655E" w:rsidRDefault="00702D41" w:rsidP="00DE5005">
            <w:pPr>
              <w:autoSpaceDE w:val="0"/>
              <w:autoSpaceDN w:val="0"/>
              <w:adjustRightInd w:val="0"/>
              <w:jc w:val="both"/>
              <w:rPr>
                <w:rFonts w:ascii="Calibri" w:hAnsi="Calibri" w:cs="Calibri"/>
                <w:bCs/>
                <w:sz w:val="22"/>
                <w:szCs w:val="22"/>
              </w:rPr>
            </w:pPr>
          </w:p>
          <w:p w:rsidR="00702D41" w:rsidRPr="00B6655E" w:rsidRDefault="00702D41" w:rsidP="004A728F">
            <w:pPr>
              <w:numPr>
                <w:ilvl w:val="0"/>
                <w:numId w:val="35"/>
              </w:numPr>
              <w:autoSpaceDE w:val="0"/>
              <w:autoSpaceDN w:val="0"/>
              <w:adjustRightInd w:val="0"/>
              <w:jc w:val="both"/>
              <w:rPr>
                <w:rFonts w:ascii="Calibri" w:hAnsi="Calibri" w:cs="Calibri"/>
                <w:bCs/>
                <w:iCs/>
                <w:sz w:val="22"/>
                <w:szCs w:val="22"/>
                <w:lang w:val="es-BO"/>
              </w:rPr>
            </w:pPr>
            <w:r w:rsidRPr="00B6655E">
              <w:rPr>
                <w:rFonts w:ascii="Calibri" w:hAnsi="Calibri" w:cs="Calibri"/>
                <w:b/>
                <w:bCs/>
                <w:iCs/>
                <w:sz w:val="22"/>
                <w:szCs w:val="22"/>
                <w:lang w:val="es-BO"/>
              </w:rPr>
              <w:lastRenderedPageBreak/>
              <w:t>PÓLIZA DE ACCIDENTES PERSONALES.</w:t>
            </w:r>
            <w:r w:rsidRPr="00B6655E">
              <w:rPr>
                <w:rFonts w:ascii="Calibri" w:hAnsi="Calibri" w:cs="Calibri"/>
                <w:bCs/>
                <w:iCs/>
                <w:sz w:val="22"/>
                <w:szCs w:val="22"/>
                <w:lang w:val="es-BO"/>
              </w:rPr>
              <w:t xml:space="preserve"> </w:t>
            </w:r>
          </w:p>
          <w:p w:rsidR="00702D41" w:rsidRPr="00B6655E" w:rsidRDefault="00702D41" w:rsidP="00DE5005">
            <w:pPr>
              <w:autoSpaceDE w:val="0"/>
              <w:autoSpaceDN w:val="0"/>
              <w:adjustRightInd w:val="0"/>
              <w:jc w:val="both"/>
              <w:rPr>
                <w:rFonts w:ascii="Calibri" w:hAnsi="Calibri" w:cs="Calibri"/>
                <w:bCs/>
                <w:iCs/>
                <w:sz w:val="22"/>
                <w:szCs w:val="22"/>
                <w:lang w:val="es-BO"/>
              </w:rPr>
            </w:pPr>
          </w:p>
          <w:p w:rsidR="00702D41" w:rsidRPr="00B6655E" w:rsidRDefault="00702D41" w:rsidP="00DE5005">
            <w:pPr>
              <w:autoSpaceDE w:val="0"/>
              <w:autoSpaceDN w:val="0"/>
              <w:adjustRightInd w:val="0"/>
              <w:jc w:val="both"/>
              <w:rPr>
                <w:rFonts w:ascii="Calibri" w:hAnsi="Calibri" w:cs="Calibri"/>
                <w:bCs/>
                <w:iCs/>
                <w:sz w:val="22"/>
                <w:szCs w:val="22"/>
                <w:lang w:val="es-BO"/>
              </w:rPr>
            </w:pPr>
            <w:r w:rsidRPr="00B6655E">
              <w:rPr>
                <w:rFonts w:ascii="Calibri" w:hAnsi="Calibri" w:cs="Calibri"/>
                <w:bCs/>
                <w:iCs/>
                <w:sz w:val="22"/>
                <w:szCs w:val="22"/>
                <w:lang w:val="es-BO"/>
              </w:rPr>
              <w:t xml:space="preserve">El </w:t>
            </w:r>
            <w:r>
              <w:rPr>
                <w:rFonts w:ascii="Calibri" w:hAnsi="Calibri" w:cs="Calibri"/>
                <w:bCs/>
                <w:iCs/>
                <w:sz w:val="22"/>
                <w:szCs w:val="22"/>
                <w:lang w:val="es-BO"/>
              </w:rPr>
              <w:t>Fiscal del Servicio</w:t>
            </w:r>
            <w:r w:rsidRPr="00B6655E">
              <w:rPr>
                <w:rFonts w:ascii="Calibri" w:hAnsi="Calibri" w:cs="Calibri"/>
                <w:bCs/>
                <w:iCs/>
                <w:sz w:val="22"/>
                <w:szCs w:val="22"/>
                <w:lang w:val="es-BO"/>
              </w:rPr>
              <w:t xml:space="preserve"> y/o los funcionarios y/o  trabajadores que efectúen el trabajo de Supervisión,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702D41" w:rsidRPr="00B6655E" w:rsidRDefault="00702D41" w:rsidP="00DE5005">
            <w:pPr>
              <w:autoSpaceDE w:val="0"/>
              <w:autoSpaceDN w:val="0"/>
              <w:adjustRightInd w:val="0"/>
              <w:jc w:val="both"/>
              <w:rPr>
                <w:rFonts w:ascii="Calibri" w:hAnsi="Calibri" w:cs="Calibri"/>
                <w:sz w:val="22"/>
                <w:szCs w:val="22"/>
              </w:rPr>
            </w:pPr>
          </w:p>
          <w:p w:rsidR="00702D41" w:rsidRPr="00B6655E" w:rsidRDefault="00702D41" w:rsidP="004A728F">
            <w:pPr>
              <w:numPr>
                <w:ilvl w:val="0"/>
                <w:numId w:val="35"/>
              </w:numPr>
              <w:autoSpaceDE w:val="0"/>
              <w:autoSpaceDN w:val="0"/>
              <w:adjustRightInd w:val="0"/>
              <w:jc w:val="both"/>
              <w:rPr>
                <w:rFonts w:ascii="Calibri" w:hAnsi="Calibri" w:cs="Calibri"/>
                <w:bCs/>
                <w:iCs/>
                <w:sz w:val="22"/>
                <w:szCs w:val="22"/>
                <w:lang w:val="es-BO"/>
              </w:rPr>
            </w:pPr>
            <w:r w:rsidRPr="00B6655E">
              <w:rPr>
                <w:rFonts w:ascii="Calibri" w:hAnsi="Calibri" w:cs="Calibri"/>
                <w:b/>
                <w:bCs/>
                <w:iCs/>
                <w:sz w:val="22"/>
                <w:szCs w:val="22"/>
                <w:lang w:val="es-BO"/>
              </w:rPr>
              <w:t xml:space="preserve">SEGURO DE RESPONSABILIDAD CIVIL </w:t>
            </w:r>
          </w:p>
          <w:p w:rsidR="00702D41" w:rsidRPr="00B6655E" w:rsidRDefault="00702D41" w:rsidP="00DE5005">
            <w:pPr>
              <w:autoSpaceDE w:val="0"/>
              <w:autoSpaceDN w:val="0"/>
              <w:adjustRightInd w:val="0"/>
              <w:jc w:val="both"/>
              <w:rPr>
                <w:rFonts w:ascii="Calibri" w:hAnsi="Calibri" w:cs="Calibri"/>
                <w:bCs/>
                <w:iCs/>
                <w:sz w:val="22"/>
                <w:szCs w:val="22"/>
                <w:lang w:val="es-BO"/>
              </w:rPr>
            </w:pPr>
          </w:p>
          <w:p w:rsidR="00702D41" w:rsidRPr="00B6655E" w:rsidRDefault="00702D41" w:rsidP="00DE5005">
            <w:pPr>
              <w:autoSpaceDE w:val="0"/>
              <w:autoSpaceDN w:val="0"/>
              <w:adjustRightInd w:val="0"/>
              <w:jc w:val="both"/>
              <w:rPr>
                <w:rFonts w:ascii="Calibri" w:hAnsi="Calibri" w:cs="Calibri"/>
                <w:bCs/>
                <w:iCs/>
                <w:sz w:val="22"/>
                <w:szCs w:val="22"/>
                <w:lang w:val="es-BO"/>
              </w:rPr>
            </w:pPr>
            <w:r w:rsidRPr="00B6655E">
              <w:rPr>
                <w:rFonts w:ascii="Calibri" w:hAnsi="Calibri" w:cs="Calibri"/>
                <w:bCs/>
                <w:iCs/>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B6655E">
              <w:rPr>
                <w:rFonts w:ascii="Calibri" w:hAnsi="Calibri" w:cs="Calibri"/>
                <w:b/>
                <w:bCs/>
                <w:iCs/>
                <w:sz w:val="22"/>
                <w:szCs w:val="22"/>
                <w:lang w:val="es-BO"/>
              </w:rPr>
              <w:t>En esta póliza YPFB deberá figurar como un tercero.</w:t>
            </w:r>
          </w:p>
          <w:p w:rsidR="00702D41" w:rsidRPr="00B6655E" w:rsidRDefault="00702D41" w:rsidP="00DE5005">
            <w:pPr>
              <w:autoSpaceDE w:val="0"/>
              <w:autoSpaceDN w:val="0"/>
              <w:adjustRightInd w:val="0"/>
              <w:jc w:val="both"/>
              <w:rPr>
                <w:rFonts w:ascii="Calibri" w:hAnsi="Calibri" w:cs="Calibri"/>
                <w:bCs/>
                <w:iCs/>
                <w:sz w:val="22"/>
                <w:szCs w:val="22"/>
                <w:lang w:val="es-BO"/>
              </w:rPr>
            </w:pPr>
          </w:p>
          <w:p w:rsidR="00702D41" w:rsidRPr="00B6655E" w:rsidRDefault="00702D41" w:rsidP="00DE5005">
            <w:pPr>
              <w:autoSpaceDE w:val="0"/>
              <w:autoSpaceDN w:val="0"/>
              <w:adjustRightInd w:val="0"/>
              <w:jc w:val="both"/>
              <w:rPr>
                <w:rFonts w:ascii="Calibri" w:hAnsi="Calibri" w:cs="Calibri"/>
                <w:b/>
                <w:bCs/>
                <w:iCs/>
                <w:sz w:val="22"/>
                <w:szCs w:val="22"/>
                <w:lang w:val="es-BO"/>
              </w:rPr>
            </w:pPr>
            <w:r w:rsidRPr="00B6655E">
              <w:rPr>
                <w:rFonts w:ascii="Calibri" w:hAnsi="Calibri" w:cs="Calibri"/>
                <w:b/>
                <w:bCs/>
                <w:iCs/>
                <w:sz w:val="22"/>
                <w:szCs w:val="22"/>
                <w:lang w:val="es-BO"/>
              </w:rPr>
              <w:t>CONDICIONES ADICIONALES</w:t>
            </w:r>
          </w:p>
          <w:p w:rsidR="00702D41" w:rsidRPr="00B6655E" w:rsidRDefault="00702D41" w:rsidP="00DE5005">
            <w:pPr>
              <w:autoSpaceDE w:val="0"/>
              <w:autoSpaceDN w:val="0"/>
              <w:adjustRightInd w:val="0"/>
              <w:jc w:val="both"/>
              <w:rPr>
                <w:rFonts w:ascii="Calibri" w:hAnsi="Calibri" w:cs="Calibri"/>
                <w:b/>
                <w:bCs/>
                <w:iCs/>
                <w:sz w:val="22"/>
                <w:szCs w:val="22"/>
                <w:lang w:val="es-BO"/>
              </w:rPr>
            </w:pPr>
          </w:p>
          <w:p w:rsidR="00702D41" w:rsidRPr="00B6655E" w:rsidRDefault="00702D41" w:rsidP="004A728F">
            <w:pPr>
              <w:numPr>
                <w:ilvl w:val="0"/>
                <w:numId w:val="36"/>
              </w:numPr>
              <w:autoSpaceDE w:val="0"/>
              <w:autoSpaceDN w:val="0"/>
              <w:adjustRightInd w:val="0"/>
              <w:jc w:val="both"/>
              <w:rPr>
                <w:rFonts w:ascii="Calibri" w:hAnsi="Calibri" w:cs="Calibri"/>
                <w:bCs/>
                <w:iCs/>
                <w:sz w:val="22"/>
                <w:szCs w:val="22"/>
                <w:lang w:val="es-BO"/>
              </w:rPr>
            </w:pPr>
            <w:r w:rsidRPr="00B6655E">
              <w:rPr>
                <w:rFonts w:ascii="Calibri" w:hAnsi="Calibri" w:cs="Calibri"/>
                <w:bCs/>
                <w:iCs/>
                <w:sz w:val="22"/>
                <w:szCs w:val="22"/>
                <w:lang w:val="es-BO"/>
              </w:rPr>
              <w:t>De suspenderse por cualquier razón la vigencias o coberturas de las Pólizas nominadas precedentemente, o bien se presente la existencias de eventos no cubiertos por las mismas; el  adjudicado se hace enteramente responsable frente a YPFB por todos los accidentes que puedan  sufrir y/</w:t>
            </w:r>
            <w:proofErr w:type="spellStart"/>
            <w:r w:rsidRPr="00B6655E">
              <w:rPr>
                <w:rFonts w:ascii="Calibri" w:hAnsi="Calibri" w:cs="Calibri"/>
                <w:bCs/>
                <w:iCs/>
                <w:sz w:val="22"/>
                <w:szCs w:val="22"/>
                <w:lang w:val="es-BO"/>
              </w:rPr>
              <w:t>o</w:t>
            </w:r>
            <w:proofErr w:type="spellEnd"/>
            <w:r w:rsidRPr="00B6655E">
              <w:rPr>
                <w:rFonts w:ascii="Calibri" w:hAnsi="Calibri" w:cs="Calibri"/>
                <w:bCs/>
                <w:iCs/>
                <w:sz w:val="22"/>
                <w:szCs w:val="22"/>
                <w:lang w:val="es-BO"/>
              </w:rPr>
              <w:t xml:space="preserve"> ocasionar en el desempeño de sus funciones.  </w:t>
            </w:r>
          </w:p>
          <w:p w:rsidR="00702D41" w:rsidRPr="00B6655E" w:rsidRDefault="00702D41" w:rsidP="00DE5005">
            <w:pPr>
              <w:autoSpaceDE w:val="0"/>
              <w:autoSpaceDN w:val="0"/>
              <w:adjustRightInd w:val="0"/>
              <w:jc w:val="both"/>
              <w:rPr>
                <w:rFonts w:ascii="Calibri" w:hAnsi="Calibri" w:cs="Calibri"/>
                <w:bCs/>
                <w:iCs/>
                <w:sz w:val="22"/>
                <w:szCs w:val="22"/>
                <w:lang w:val="es-BO"/>
              </w:rPr>
            </w:pPr>
          </w:p>
          <w:p w:rsidR="00702D41" w:rsidRPr="00B6655E" w:rsidRDefault="00702D41" w:rsidP="004A728F">
            <w:pPr>
              <w:numPr>
                <w:ilvl w:val="0"/>
                <w:numId w:val="36"/>
              </w:numPr>
              <w:autoSpaceDE w:val="0"/>
              <w:autoSpaceDN w:val="0"/>
              <w:adjustRightInd w:val="0"/>
              <w:jc w:val="both"/>
              <w:rPr>
                <w:rFonts w:ascii="Calibri" w:hAnsi="Calibri" w:cs="Calibri"/>
                <w:bCs/>
                <w:iCs/>
                <w:sz w:val="22"/>
                <w:szCs w:val="22"/>
                <w:lang w:val="es-BO"/>
              </w:rPr>
            </w:pPr>
            <w:r w:rsidRPr="00B6655E">
              <w:rPr>
                <w:rFonts w:ascii="Calibri" w:hAnsi="Calibri" w:cs="Calibri"/>
                <w:bCs/>
                <w:iCs/>
                <w:sz w:val="22"/>
                <w:szCs w:val="22"/>
                <w:lang w:val="es-BO"/>
              </w:rPr>
              <w:t>El adjudicado, deberá entregar una copia de las citadas pólizas a YPFB antes de la suscripción del contrato.</w:t>
            </w:r>
          </w:p>
          <w:p w:rsidR="00702D41" w:rsidRPr="00B6655E" w:rsidRDefault="00702D41" w:rsidP="00DE5005">
            <w:pPr>
              <w:autoSpaceDE w:val="0"/>
              <w:autoSpaceDN w:val="0"/>
              <w:adjustRightInd w:val="0"/>
              <w:jc w:val="both"/>
              <w:rPr>
                <w:rFonts w:ascii="Calibri" w:hAnsi="Calibri" w:cs="Calibri"/>
                <w:b/>
                <w:bCs/>
                <w:sz w:val="22"/>
                <w:szCs w:val="22"/>
              </w:rPr>
            </w:pPr>
          </w:p>
        </w:tc>
      </w:tr>
    </w:tbl>
    <w:p w:rsidR="00702D41" w:rsidRPr="00B6655E" w:rsidRDefault="00702D41" w:rsidP="00702D41">
      <w:pPr>
        <w:pStyle w:val="Prrafodelista"/>
        <w:ind w:left="0"/>
        <w:contextualSpacing/>
        <w:jc w:val="both"/>
        <w:rPr>
          <w:rFonts w:ascii="Calibri" w:hAnsi="Calibri" w:cs="Calibri"/>
          <w:b/>
          <w:bCs/>
          <w:sz w:val="22"/>
          <w:szCs w:val="22"/>
          <w:lang w:val="es-BO" w:eastAsia="es-BO"/>
        </w:rPr>
      </w:pPr>
    </w:p>
    <w:p w:rsidR="00702D41" w:rsidRPr="00B6655E" w:rsidRDefault="00702D41" w:rsidP="00702D41">
      <w:pPr>
        <w:pStyle w:val="Prrafodelista"/>
        <w:ind w:left="0"/>
        <w:contextualSpacing/>
        <w:jc w:val="both"/>
        <w:rPr>
          <w:rFonts w:ascii="Calibri" w:hAnsi="Calibri" w:cs="Calibri"/>
          <w:b/>
          <w:bCs/>
          <w:sz w:val="22"/>
          <w:szCs w:val="22"/>
          <w:lang w:val="es-BO" w:eastAsia="es-BO"/>
        </w:rPr>
      </w:pPr>
    </w:p>
    <w:p w:rsidR="00702D41" w:rsidRDefault="00702D41" w:rsidP="00702D41">
      <w:pPr>
        <w:pStyle w:val="Prrafodelista"/>
        <w:ind w:left="0"/>
        <w:contextualSpacing/>
        <w:jc w:val="both"/>
        <w:rPr>
          <w:rFonts w:ascii="Calibri" w:hAnsi="Calibri" w:cs="Calibri"/>
          <w:b/>
          <w:bCs/>
          <w:sz w:val="22"/>
          <w:szCs w:val="22"/>
          <w:lang w:val="es-BO" w:eastAsia="es-BO"/>
        </w:rPr>
      </w:pPr>
    </w:p>
    <w:p w:rsidR="00361E7E" w:rsidRDefault="00361E7E" w:rsidP="00702D41">
      <w:pPr>
        <w:pStyle w:val="Prrafodelista"/>
        <w:ind w:left="0"/>
        <w:contextualSpacing/>
        <w:jc w:val="both"/>
        <w:rPr>
          <w:rFonts w:ascii="Calibri" w:hAnsi="Calibri" w:cs="Calibri"/>
          <w:b/>
          <w:bCs/>
          <w:sz w:val="22"/>
          <w:szCs w:val="22"/>
          <w:lang w:val="es-BO" w:eastAsia="es-BO"/>
        </w:rPr>
      </w:pPr>
    </w:p>
    <w:p w:rsidR="00361E7E" w:rsidRPr="00B6655E" w:rsidRDefault="00361E7E" w:rsidP="00702D41">
      <w:pPr>
        <w:pStyle w:val="Prrafodelista"/>
        <w:ind w:left="0"/>
        <w:contextualSpacing/>
        <w:jc w:val="both"/>
        <w:rPr>
          <w:rFonts w:ascii="Calibri" w:hAnsi="Calibri" w:cs="Calibri"/>
          <w:b/>
          <w:bCs/>
          <w:sz w:val="22"/>
          <w:szCs w:val="22"/>
          <w:lang w:val="es-BO" w:eastAsia="es-BO"/>
        </w:rPr>
      </w:pPr>
    </w:p>
    <w:p w:rsidR="00F50C94" w:rsidRPr="00702D41" w:rsidRDefault="00F50C94" w:rsidP="00B37050">
      <w:pPr>
        <w:jc w:val="both"/>
        <w:rPr>
          <w:rFonts w:asciiTheme="minorHAnsi" w:hAnsiTheme="minorHAnsi" w:cstheme="minorHAnsi"/>
          <w:i/>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3764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E3764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E3764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E3764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E3764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02D4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E3764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6E05DB">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E3764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3764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3764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3764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E3764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E3764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E3764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Original de la Ga</w:t>
      </w:r>
      <w:r w:rsidR="006E05DB">
        <w:rPr>
          <w:rFonts w:asciiTheme="minorHAnsi" w:hAnsiTheme="minorHAnsi" w:cstheme="minorHAnsi"/>
          <w:sz w:val="22"/>
          <w:szCs w:val="22"/>
        </w:rPr>
        <w:t>rantía de Seriedad de Propuesta</w:t>
      </w:r>
      <w:bookmarkStart w:id="5" w:name="_GoBack"/>
      <w:bookmarkEnd w:id="5"/>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E3764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E3764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E3764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E3764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refleje la información detallada,</w:t>
      </w:r>
      <w:r w:rsidR="0097679F">
        <w:rPr>
          <w:rFonts w:asciiTheme="minorHAnsi" w:hAnsiTheme="minorHAnsi" w:cstheme="minorHAnsi"/>
          <w:sz w:val="22"/>
          <w:szCs w:val="22"/>
        </w:rPr>
        <w:t xml:space="preserve"> </w:t>
      </w:r>
      <w:r w:rsidR="0097679F" w:rsidRPr="00D877F4">
        <w:rPr>
          <w:rFonts w:asciiTheme="minorHAnsi" w:hAnsiTheme="minorHAnsi" w:cstheme="minorHAnsi"/>
          <w:b/>
          <w:i/>
          <w:color w:val="FF0000"/>
          <w:sz w:val="22"/>
          <w:szCs w:val="22"/>
        </w:rPr>
        <w:t>“NO APLICA”.</w:t>
      </w:r>
    </w:p>
    <w:p w:rsidR="00FE5AE8" w:rsidRPr="0097679F" w:rsidRDefault="00FE5AE8" w:rsidP="0097679F">
      <w:pPr>
        <w:jc w:val="both"/>
        <w:rPr>
          <w:rFonts w:asciiTheme="minorHAnsi" w:hAnsiTheme="minorHAnsi" w:cstheme="minorHAnsi"/>
          <w:sz w:val="22"/>
          <w:szCs w:val="22"/>
        </w:rPr>
      </w:pP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E3764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E3764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E3764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Pr="005B4DEA" w:rsidRDefault="0097679F"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E3764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7679F" w:rsidRPr="0097679F" w:rsidRDefault="002C772A" w:rsidP="00E3764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7679F">
        <w:rPr>
          <w:rFonts w:asciiTheme="minorHAnsi" w:hAnsiTheme="minorHAnsi" w:cstheme="minorHAnsi"/>
          <w:sz w:val="22"/>
          <w:szCs w:val="22"/>
        </w:rPr>
        <w:t>:</w:t>
      </w:r>
    </w:p>
    <w:p w:rsidR="0097679F" w:rsidRPr="0097679F" w:rsidRDefault="0097679F" w:rsidP="0097679F">
      <w:pPr>
        <w:ind w:left="720"/>
        <w:jc w:val="both"/>
        <w:rPr>
          <w:rFonts w:asciiTheme="minorHAnsi" w:hAnsiTheme="minorHAnsi" w:cstheme="minorHAnsi"/>
          <w:color w:val="000000"/>
          <w:sz w:val="10"/>
          <w:szCs w:val="10"/>
        </w:rPr>
      </w:pPr>
    </w:p>
    <w:p w:rsidR="0097679F" w:rsidRDefault="0097679F" w:rsidP="0097679F">
      <w:pPr>
        <w:ind w:left="851"/>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97679F" w:rsidRPr="00FF3579" w:rsidRDefault="0097679F" w:rsidP="0097679F">
      <w:pPr>
        <w:autoSpaceDE w:val="0"/>
        <w:autoSpaceDN w:val="0"/>
        <w:adjustRightInd w:val="0"/>
        <w:jc w:val="both"/>
        <w:rPr>
          <w:rFonts w:ascii="Calibri" w:hAnsi="Calibri" w:cs="Calibri"/>
          <w:b/>
          <w:bCs/>
          <w:sz w:val="22"/>
          <w:szCs w:val="22"/>
          <w:lang w:val="es-BO"/>
        </w:rPr>
      </w:pPr>
    </w:p>
    <w:p w:rsidR="0097679F" w:rsidRPr="00B6655E"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97679F" w:rsidRPr="00B6655E" w:rsidRDefault="0097679F" w:rsidP="0097679F">
      <w:pPr>
        <w:autoSpaceDE w:val="0"/>
        <w:autoSpaceDN w:val="0"/>
        <w:adjustRightInd w:val="0"/>
        <w:jc w:val="both"/>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lastRenderedPageBreak/>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97679F" w:rsidRDefault="0097679F" w:rsidP="0097679F">
      <w:pPr>
        <w:pStyle w:val="Prrafodelista"/>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97679F" w:rsidRDefault="0097679F" w:rsidP="0097679F">
      <w:pPr>
        <w:pStyle w:val="Prrafodelista"/>
        <w:rPr>
          <w:rFonts w:ascii="Calibri" w:hAnsi="Calibri"/>
          <w:sz w:val="22"/>
          <w:szCs w:val="22"/>
          <w:lang w:val="es-BO"/>
        </w:rPr>
      </w:pPr>
    </w:p>
    <w:p w:rsidR="008C7CAD" w:rsidRPr="0097679F" w:rsidRDefault="0097679F" w:rsidP="004A728F">
      <w:pPr>
        <w:numPr>
          <w:ilvl w:val="0"/>
          <w:numId w:val="31"/>
        </w:numPr>
        <w:autoSpaceDE w:val="0"/>
        <w:autoSpaceDN w:val="0"/>
        <w:adjustRightInd w:val="0"/>
        <w:ind w:left="1276" w:hanging="294"/>
        <w:jc w:val="both"/>
        <w:rPr>
          <w:rFonts w:ascii="Calibri" w:hAnsi="Calibri"/>
          <w:sz w:val="22"/>
          <w:szCs w:val="22"/>
          <w:lang w:val="es-BO"/>
        </w:rPr>
      </w:pPr>
      <w:r>
        <w:rPr>
          <w:rFonts w:ascii="Calibri" w:hAnsi="Calibri"/>
          <w:b/>
          <w:sz w:val="22"/>
          <w:szCs w:val="22"/>
          <w:lang w:val="es-BO"/>
        </w:rPr>
        <w:t>Retenciones</w:t>
      </w:r>
      <w:r>
        <w:rPr>
          <w:rFonts w:ascii="Calibri" w:hAnsi="Calibri"/>
          <w:sz w:val="22"/>
          <w:szCs w:val="22"/>
          <w:lang w:val="es-BO"/>
        </w:rPr>
        <w:t>, el proponente podrá solicitar expresamente a Yacimientos Petrolíferos Fiscales Bolivianos, la retención del 7% de cada pago parcial recibido.</w:t>
      </w:r>
    </w:p>
    <w:p w:rsidR="0097679F" w:rsidRPr="008C7CAD" w:rsidRDefault="0097679F" w:rsidP="0097679F">
      <w:pPr>
        <w:ind w:left="720"/>
        <w:jc w:val="both"/>
        <w:rPr>
          <w:rFonts w:asciiTheme="minorHAnsi" w:hAnsiTheme="minorHAnsi" w:cstheme="minorHAnsi"/>
          <w:color w:val="000000"/>
          <w:sz w:val="22"/>
          <w:szCs w:val="22"/>
        </w:rPr>
      </w:pPr>
    </w:p>
    <w:p w:rsidR="005A2A0A" w:rsidRPr="000440BF" w:rsidRDefault="005A2A0A" w:rsidP="00E3764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E3764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97679F" w:rsidRDefault="0097679F"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42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1701"/>
        <w:gridCol w:w="1701"/>
        <w:gridCol w:w="1519"/>
        <w:gridCol w:w="1553"/>
      </w:tblGrid>
      <w:tr w:rsidR="004B4980" w:rsidRPr="00552079" w:rsidTr="004B498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B4980" w:rsidRPr="00552079" w:rsidRDefault="004B4980"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6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B4980" w:rsidRPr="00596B5C" w:rsidRDefault="004B4980"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4B4980" w:rsidRPr="00552079" w:rsidRDefault="004B4980" w:rsidP="004B4980">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4B4980" w:rsidRPr="00552079" w:rsidRDefault="004B4980"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19"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4B4980" w:rsidRPr="00552079" w:rsidRDefault="004B4980"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vMerge w:val="restart"/>
            <w:tcBorders>
              <w:top w:val="single" w:sz="12" w:space="0" w:color="auto"/>
              <w:left w:val="single" w:sz="4" w:space="0" w:color="auto"/>
            </w:tcBorders>
            <w:shd w:val="clear" w:color="auto" w:fill="D9D9D9" w:themeFill="background1" w:themeFillShade="D9"/>
            <w:vAlign w:val="center"/>
          </w:tcPr>
          <w:p w:rsidR="004B4980" w:rsidRPr="00552079" w:rsidRDefault="004B4980"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B4980" w:rsidRPr="00552079" w:rsidTr="004B498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B4980" w:rsidRPr="00552079" w:rsidRDefault="004B498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1</w:t>
            </w:r>
          </w:p>
        </w:tc>
        <w:tc>
          <w:tcPr>
            <w:tcW w:w="446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B4980" w:rsidRPr="00552079" w:rsidRDefault="004B4980" w:rsidP="0097679F">
            <w:pPr>
              <w:jc w:val="both"/>
              <w:rPr>
                <w:rFonts w:asciiTheme="minorHAnsi" w:hAnsiTheme="minorHAnsi" w:cstheme="minorHAnsi"/>
                <w:b/>
                <w:sz w:val="22"/>
                <w:szCs w:val="22"/>
                <w:lang w:val="es-BO"/>
              </w:rPr>
            </w:pPr>
            <w:r>
              <w:rPr>
                <w:rFonts w:asciiTheme="minorHAnsi" w:hAnsiTheme="minorHAnsi" w:cstheme="minorHAnsi"/>
                <w:b/>
                <w:sz w:val="22"/>
                <w:szCs w:val="22"/>
                <w:lang w:val="es-BO"/>
              </w:rPr>
              <w:t xml:space="preserve">PROVISION Y MANTENIMIENTO POSTES DE SEÑALIZACION </w:t>
            </w:r>
          </w:p>
        </w:tc>
        <w:tc>
          <w:tcPr>
            <w:tcW w:w="1701" w:type="dxa"/>
            <w:vMerge/>
            <w:tcBorders>
              <w:left w:val="single" w:sz="4" w:space="0" w:color="auto"/>
              <w:bottom w:val="single" w:sz="12" w:space="0" w:color="auto"/>
              <w:right w:val="single" w:sz="4" w:space="0" w:color="auto"/>
            </w:tcBorders>
            <w:shd w:val="clear" w:color="auto" w:fill="D9D9D9" w:themeFill="background1" w:themeFillShade="D9"/>
          </w:tcPr>
          <w:p w:rsidR="004B4980" w:rsidRPr="00552079" w:rsidRDefault="004B4980" w:rsidP="00C111B4">
            <w:pPr>
              <w:jc w:val="center"/>
              <w:rPr>
                <w:rFonts w:asciiTheme="minorHAnsi" w:hAnsiTheme="minorHAnsi" w:cstheme="minorHAnsi"/>
                <w:b/>
                <w:sz w:val="22"/>
                <w:szCs w:val="22"/>
                <w:lang w:val="es-BO"/>
              </w:rPr>
            </w:pPr>
          </w:p>
        </w:tc>
        <w:tc>
          <w:tcPr>
            <w:tcW w:w="1701" w:type="dxa"/>
            <w:vMerge/>
            <w:tcBorders>
              <w:left w:val="single" w:sz="4" w:space="0" w:color="auto"/>
              <w:bottom w:val="single" w:sz="12" w:space="0" w:color="auto"/>
              <w:right w:val="single" w:sz="4" w:space="0" w:color="auto"/>
            </w:tcBorders>
            <w:shd w:val="clear" w:color="auto" w:fill="D9D9D9" w:themeFill="background1" w:themeFillShade="D9"/>
            <w:vAlign w:val="center"/>
          </w:tcPr>
          <w:p w:rsidR="004B4980" w:rsidRPr="00552079" w:rsidRDefault="004B4980" w:rsidP="00C111B4">
            <w:pPr>
              <w:jc w:val="center"/>
              <w:rPr>
                <w:rFonts w:asciiTheme="minorHAnsi" w:hAnsiTheme="minorHAnsi" w:cstheme="minorHAnsi"/>
                <w:b/>
                <w:sz w:val="22"/>
                <w:szCs w:val="22"/>
                <w:lang w:val="es-BO"/>
              </w:rPr>
            </w:pPr>
          </w:p>
        </w:tc>
        <w:tc>
          <w:tcPr>
            <w:tcW w:w="1519" w:type="dxa"/>
            <w:vMerge/>
            <w:tcBorders>
              <w:left w:val="single" w:sz="4" w:space="0" w:color="auto"/>
              <w:bottom w:val="single" w:sz="12" w:space="0" w:color="auto"/>
              <w:right w:val="single" w:sz="4" w:space="0" w:color="auto"/>
            </w:tcBorders>
            <w:shd w:val="clear" w:color="auto" w:fill="D9D9D9" w:themeFill="background1" w:themeFillShade="D9"/>
            <w:vAlign w:val="center"/>
          </w:tcPr>
          <w:p w:rsidR="004B4980" w:rsidRPr="00552079" w:rsidRDefault="004B4980" w:rsidP="00C111B4">
            <w:pPr>
              <w:jc w:val="center"/>
              <w:rPr>
                <w:rFonts w:asciiTheme="minorHAnsi" w:hAnsiTheme="minorHAnsi" w:cstheme="minorHAnsi"/>
                <w:b/>
                <w:sz w:val="22"/>
                <w:szCs w:val="22"/>
                <w:lang w:val="es-BO"/>
              </w:rPr>
            </w:pPr>
          </w:p>
        </w:tc>
        <w:tc>
          <w:tcPr>
            <w:tcW w:w="1553" w:type="dxa"/>
            <w:vMerge/>
            <w:tcBorders>
              <w:left w:val="single" w:sz="4" w:space="0" w:color="auto"/>
              <w:bottom w:val="single" w:sz="12" w:space="0" w:color="auto"/>
            </w:tcBorders>
            <w:shd w:val="clear" w:color="auto" w:fill="D9D9D9" w:themeFill="background1" w:themeFillShade="D9"/>
            <w:vAlign w:val="center"/>
          </w:tcPr>
          <w:p w:rsidR="004B4980" w:rsidRPr="00552079" w:rsidRDefault="004B4980" w:rsidP="00C111B4">
            <w:pPr>
              <w:jc w:val="center"/>
              <w:rPr>
                <w:rFonts w:asciiTheme="minorHAnsi" w:hAnsiTheme="minorHAnsi" w:cstheme="minorHAnsi"/>
                <w:b/>
                <w:sz w:val="22"/>
                <w:szCs w:val="22"/>
                <w:lang w:val="es-BO"/>
              </w:rPr>
            </w:pPr>
          </w:p>
        </w:tc>
      </w:tr>
      <w:tr w:rsidR="004B4980" w:rsidRPr="00552079" w:rsidTr="004B498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4980" w:rsidRPr="00552079" w:rsidRDefault="004B4980" w:rsidP="008A04A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r>
              <w:rPr>
                <w:rFonts w:asciiTheme="minorHAnsi" w:hAnsiTheme="minorHAnsi" w:cstheme="minorHAnsi"/>
                <w:sz w:val="22"/>
                <w:szCs w:val="22"/>
                <w:lang w:val="es-BO"/>
              </w:rPr>
              <w:t>.1</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B4980" w:rsidRPr="00B6655E" w:rsidRDefault="004B4980" w:rsidP="008A04AE">
            <w:pPr>
              <w:spacing w:line="276" w:lineRule="auto"/>
              <w:ind w:right="175"/>
              <w:jc w:val="both"/>
              <w:rPr>
                <w:rFonts w:ascii="Calibri" w:eastAsia="Arial Unicode MS" w:hAnsi="Calibri" w:cs="Arial"/>
                <w:bCs/>
                <w:sz w:val="22"/>
                <w:szCs w:val="22"/>
              </w:rPr>
            </w:pPr>
            <w:r w:rsidRPr="00B6655E">
              <w:rPr>
                <w:rFonts w:ascii="Calibri" w:eastAsia="Arial Unicode MS" w:hAnsi="Calibri" w:cs="Arial"/>
                <w:bCs/>
                <w:sz w:val="22"/>
                <w:szCs w:val="22"/>
              </w:rPr>
              <w:t xml:space="preserve">Pintado, </w:t>
            </w:r>
            <w:proofErr w:type="spellStart"/>
            <w:r w:rsidRPr="00B6655E">
              <w:rPr>
                <w:rFonts w:ascii="Calibri" w:eastAsia="Arial Unicode MS" w:hAnsi="Calibri" w:cs="Arial"/>
                <w:bCs/>
                <w:sz w:val="22"/>
                <w:szCs w:val="22"/>
              </w:rPr>
              <w:t>viñeteado</w:t>
            </w:r>
            <w:proofErr w:type="spellEnd"/>
            <w:r w:rsidRPr="00B6655E">
              <w:rPr>
                <w:rFonts w:ascii="Calibri" w:eastAsia="Arial Unicode MS" w:hAnsi="Calibri" w:cs="Arial"/>
                <w:bCs/>
                <w:sz w:val="22"/>
                <w:szCs w:val="22"/>
              </w:rPr>
              <w:t xml:space="preserve"> y colocado de postes de señalización s/provisión</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B4980" w:rsidRDefault="004B4980" w:rsidP="004B4980">
            <w:pPr>
              <w:jc w:val="center"/>
              <w:rPr>
                <w:rFonts w:asciiTheme="minorHAnsi" w:hAnsiTheme="minorHAnsi" w:cstheme="minorHAnsi"/>
                <w:sz w:val="22"/>
                <w:szCs w:val="22"/>
                <w:lang w:val="es-BO"/>
              </w:rPr>
            </w:pPr>
            <w:proofErr w:type="spellStart"/>
            <w:r>
              <w:rPr>
                <w:rFonts w:asciiTheme="minorHAnsi" w:hAnsiTheme="minorHAnsi" w:cstheme="minorHAnsi"/>
                <w:sz w:val="22"/>
                <w:szCs w:val="22"/>
                <w:lang w:val="es-BO"/>
              </w:rPr>
              <w:t>pza</w:t>
            </w:r>
            <w:proofErr w:type="spellEnd"/>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1519" w:type="dxa"/>
            <w:tcBorders>
              <w:top w:val="single" w:sz="12" w:space="0" w:color="auto"/>
              <w:left w:val="single" w:sz="4" w:space="0" w:color="auto"/>
              <w:bottom w:val="single" w:sz="4" w:space="0" w:color="auto"/>
              <w:right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p>
        </w:tc>
      </w:tr>
      <w:tr w:rsidR="004B4980" w:rsidRPr="00552079" w:rsidTr="004B49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4980" w:rsidRPr="00552079" w:rsidRDefault="004B4980" w:rsidP="008A04A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r w:rsidRPr="00552079">
              <w:rPr>
                <w:rFonts w:asciiTheme="minorHAnsi" w:hAnsiTheme="minorHAnsi" w:cstheme="minorHAnsi"/>
                <w:sz w:val="22"/>
                <w:szCs w:val="22"/>
                <w:lang w:val="es-BO"/>
              </w:rPr>
              <w:t>2</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4980" w:rsidRPr="00B6655E" w:rsidRDefault="004B4980" w:rsidP="008A04AE">
            <w:pPr>
              <w:spacing w:line="276" w:lineRule="auto"/>
              <w:ind w:right="175"/>
              <w:jc w:val="both"/>
              <w:rPr>
                <w:rFonts w:ascii="Calibri" w:eastAsia="Arial Unicode MS" w:hAnsi="Calibri" w:cs="Arial"/>
                <w:bCs/>
                <w:sz w:val="22"/>
                <w:szCs w:val="22"/>
              </w:rPr>
            </w:pPr>
            <w:r w:rsidRPr="00B6655E">
              <w:rPr>
                <w:rFonts w:ascii="Calibri" w:eastAsia="Arial Unicode MS" w:hAnsi="Calibri" w:cs="Arial"/>
                <w:bCs/>
                <w:sz w:val="22"/>
                <w:szCs w:val="22"/>
              </w:rPr>
              <w:t>Provisión y colocado de señalización</w:t>
            </w:r>
            <w:r>
              <w:rPr>
                <w:rFonts w:ascii="Calibri" w:eastAsia="Arial Unicode MS" w:hAnsi="Calibri" w:cs="Arial"/>
                <w:bCs/>
                <w:sz w:val="22"/>
                <w:szCs w:val="22"/>
              </w:rPr>
              <w:t xml:space="preserve"> vertical</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B4980" w:rsidRDefault="00152584" w:rsidP="008A04AE">
            <w:pPr>
              <w:jc w:val="center"/>
              <w:rPr>
                <w:rFonts w:asciiTheme="minorHAnsi" w:hAnsiTheme="minorHAnsi" w:cstheme="minorHAnsi"/>
                <w:sz w:val="22"/>
                <w:szCs w:val="22"/>
                <w:lang w:val="es-BO"/>
              </w:rPr>
            </w:pPr>
            <w:proofErr w:type="spellStart"/>
            <w:r>
              <w:rPr>
                <w:rFonts w:asciiTheme="minorHAnsi" w:hAnsiTheme="minorHAnsi" w:cstheme="minorHAnsi"/>
                <w:sz w:val="22"/>
                <w:szCs w:val="22"/>
                <w:lang w:val="es-BO"/>
              </w:rPr>
              <w:t>pza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r>
              <w:rPr>
                <w:rFonts w:asciiTheme="minorHAnsi" w:hAnsiTheme="minorHAnsi" w:cstheme="minorHAnsi"/>
                <w:sz w:val="22"/>
                <w:szCs w:val="22"/>
                <w:lang w:val="es-BO"/>
              </w:rPr>
              <w:t>51</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p>
        </w:tc>
      </w:tr>
      <w:tr w:rsidR="004B4980" w:rsidRPr="00552079" w:rsidTr="004B49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4980" w:rsidRPr="00552079" w:rsidRDefault="004B4980" w:rsidP="008A04A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r w:rsidRPr="00552079">
              <w:rPr>
                <w:rFonts w:asciiTheme="minorHAnsi" w:hAnsiTheme="minorHAnsi" w:cstheme="minorHAnsi"/>
                <w:sz w:val="22"/>
                <w:szCs w:val="22"/>
                <w:lang w:val="es-BO"/>
              </w:rPr>
              <w:t>3</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B4980" w:rsidRPr="00B6655E" w:rsidRDefault="004B4980" w:rsidP="008A04AE">
            <w:pPr>
              <w:spacing w:line="276" w:lineRule="auto"/>
              <w:ind w:right="175"/>
              <w:jc w:val="both"/>
              <w:rPr>
                <w:rFonts w:ascii="Calibri" w:eastAsia="Arial Unicode MS" w:hAnsi="Calibri" w:cs="Arial"/>
                <w:bCs/>
                <w:sz w:val="22"/>
                <w:szCs w:val="22"/>
              </w:rPr>
            </w:pPr>
            <w:r w:rsidRPr="00B6655E">
              <w:rPr>
                <w:rFonts w:ascii="Calibri" w:eastAsia="Arial Unicode MS" w:hAnsi="Calibri" w:cs="Arial"/>
                <w:bCs/>
                <w:sz w:val="22"/>
                <w:szCs w:val="22"/>
              </w:rPr>
              <w:t>Movilización de personal y equipo</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B4980" w:rsidRDefault="00152584" w:rsidP="008A04AE">
            <w:pPr>
              <w:jc w:val="center"/>
              <w:rPr>
                <w:rFonts w:asciiTheme="minorHAnsi" w:hAnsiTheme="minorHAnsi" w:cstheme="minorHAnsi"/>
                <w:sz w:val="22"/>
                <w:szCs w:val="22"/>
                <w:lang w:val="es-BO"/>
              </w:rPr>
            </w:pPr>
            <w:proofErr w:type="spellStart"/>
            <w:r>
              <w:rPr>
                <w:rFonts w:asciiTheme="minorHAnsi" w:hAnsiTheme="minorHAnsi" w:cstheme="minorHAnsi"/>
                <w:sz w:val="22"/>
                <w:szCs w:val="22"/>
                <w:lang w:val="es-BO"/>
              </w:rPr>
              <w:t>glb</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B4980" w:rsidRPr="00552079" w:rsidRDefault="004B4980" w:rsidP="008A04AE">
            <w:pPr>
              <w:jc w:val="center"/>
              <w:rPr>
                <w:rFonts w:asciiTheme="minorHAnsi" w:hAnsiTheme="minorHAnsi" w:cstheme="minorHAnsi"/>
                <w:sz w:val="22"/>
                <w:szCs w:val="22"/>
                <w:lang w:val="es-BO"/>
              </w:rPr>
            </w:pPr>
          </w:p>
        </w:tc>
      </w:tr>
      <w:tr w:rsidR="00152584" w:rsidRPr="00552079" w:rsidTr="00DE5005">
        <w:trPr>
          <w:trHeight w:val="401"/>
          <w:jc w:val="center"/>
        </w:trPr>
        <w:tc>
          <w:tcPr>
            <w:tcW w:w="9868" w:type="dxa"/>
            <w:gridSpan w:val="6"/>
            <w:tcBorders>
              <w:top w:val="single" w:sz="4" w:space="0" w:color="auto"/>
              <w:left w:val="single" w:sz="12" w:space="0" w:color="auto"/>
              <w:bottom w:val="single" w:sz="4" w:space="0" w:color="auto"/>
            </w:tcBorders>
          </w:tcPr>
          <w:p w:rsidR="00152584" w:rsidRPr="00552079" w:rsidRDefault="00152584"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52584" w:rsidRPr="00552079" w:rsidRDefault="00152584" w:rsidP="00C111B4">
            <w:pPr>
              <w:jc w:val="center"/>
              <w:rPr>
                <w:rFonts w:asciiTheme="minorHAnsi" w:hAnsiTheme="minorHAnsi" w:cstheme="minorHAnsi"/>
                <w:sz w:val="22"/>
                <w:szCs w:val="22"/>
                <w:lang w:val="es-BO"/>
              </w:rPr>
            </w:pPr>
          </w:p>
        </w:tc>
      </w:tr>
      <w:tr w:rsidR="00152584" w:rsidRPr="00552079" w:rsidTr="00DE500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52584" w:rsidRPr="00552079" w:rsidRDefault="00152584"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9081" w:type="dxa"/>
            <w:gridSpan w:val="5"/>
            <w:tcBorders>
              <w:top w:val="single" w:sz="4" w:space="0" w:color="auto"/>
              <w:left w:val="single" w:sz="4" w:space="0" w:color="auto"/>
              <w:bottom w:val="single" w:sz="4" w:space="0" w:color="auto"/>
            </w:tcBorders>
          </w:tcPr>
          <w:p w:rsidR="00152584" w:rsidRPr="00552079" w:rsidRDefault="00152584"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8A04AE" w:rsidRDefault="008A04AE" w:rsidP="00FA78A9">
      <w:pPr>
        <w:rPr>
          <w:rFonts w:asciiTheme="minorHAnsi" w:hAnsiTheme="minorHAnsi" w:cstheme="minorHAnsi"/>
          <w:sz w:val="22"/>
          <w:szCs w:val="22"/>
          <w:lang w:val="es-MX"/>
        </w:rPr>
      </w:pPr>
    </w:p>
    <w:p w:rsidR="008A04AE" w:rsidRDefault="008A04AE" w:rsidP="00FA78A9">
      <w:pPr>
        <w:rPr>
          <w:rFonts w:asciiTheme="minorHAnsi" w:hAnsiTheme="minorHAnsi" w:cstheme="minorHAnsi"/>
          <w:sz w:val="22"/>
          <w:szCs w:val="22"/>
          <w:lang w:val="es-MX"/>
        </w:rPr>
      </w:pPr>
    </w:p>
    <w:p w:rsidR="008A04AE" w:rsidRDefault="008A04AE" w:rsidP="00FA78A9">
      <w:pPr>
        <w:rPr>
          <w:rFonts w:asciiTheme="minorHAnsi" w:hAnsiTheme="minorHAnsi" w:cstheme="minorHAnsi"/>
          <w:sz w:val="22"/>
          <w:szCs w:val="22"/>
          <w:lang w:val="es-MX"/>
        </w:rPr>
      </w:pPr>
    </w:p>
    <w:p w:rsidR="008A04AE" w:rsidRDefault="008A04AE"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3119"/>
        <w:gridCol w:w="425"/>
        <w:gridCol w:w="425"/>
        <w:gridCol w:w="1276"/>
      </w:tblGrid>
      <w:tr w:rsidR="00596B5C" w:rsidRPr="00C75BEC" w:rsidTr="008A04AE">
        <w:trPr>
          <w:tblHeader/>
          <w:jc w:val="center"/>
        </w:trPr>
        <w:tc>
          <w:tcPr>
            <w:tcW w:w="45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1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8A04AE">
        <w:trPr>
          <w:cantSplit/>
          <w:trHeight w:val="1448"/>
          <w:jc w:val="center"/>
        </w:trPr>
        <w:tc>
          <w:tcPr>
            <w:tcW w:w="45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1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2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8A04AE">
        <w:trPr>
          <w:jc w:val="center"/>
        </w:trPr>
        <w:tc>
          <w:tcPr>
            <w:tcW w:w="4521" w:type="dxa"/>
            <w:vAlign w:val="center"/>
          </w:tcPr>
          <w:p w:rsidR="00596B5C" w:rsidRPr="00DB5AAF" w:rsidRDefault="008A04AE" w:rsidP="00560F45">
            <w:pPr>
              <w:rPr>
                <w:rFonts w:ascii="Calibri" w:hAnsi="Calibri" w:cs="Calibri"/>
                <w:b/>
                <w:sz w:val="18"/>
                <w:szCs w:val="18"/>
              </w:rPr>
            </w:pPr>
            <w:r w:rsidRPr="00B6655E">
              <w:rPr>
                <w:rFonts w:ascii="Calibri" w:hAnsi="Calibri" w:cs="Calibri"/>
                <w:b/>
                <w:bCs/>
                <w:sz w:val="22"/>
                <w:szCs w:val="22"/>
              </w:rPr>
              <w:t>DESCRIPCIÓN DEL SERVICIO</w:t>
            </w:r>
          </w:p>
        </w:tc>
        <w:tc>
          <w:tcPr>
            <w:tcW w:w="3119" w:type="dxa"/>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127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8A04AE" w:rsidTr="008A04AE">
        <w:trPr>
          <w:jc w:val="center"/>
        </w:trPr>
        <w:tc>
          <w:tcPr>
            <w:tcW w:w="4521" w:type="dxa"/>
            <w:vAlign w:val="center"/>
          </w:tcPr>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De acuerdo al D.S. 28291 del reglamento de diseño, construcción y operación de redes de gas en su anexo 3 (Operación y Mantenimiento) indica “La señalización de los sistemas de distribución, deberán ser mantenidas de forma de asegurar su calidad de información y visualización.”</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Los aspectos mencionados ponen en relieve la necesidad de instalar y reponer aquellas señalizaciones de las Redes Primarias que fueron retiradas a la fuerza o por simple desprendimiento.</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bCs/>
                <w:sz w:val="18"/>
                <w:szCs w:val="18"/>
              </w:rPr>
            </w:pPr>
            <w:r w:rsidRPr="008A04AE">
              <w:rPr>
                <w:rFonts w:ascii="Calibri" w:hAnsi="Calibri" w:cs="Calibri"/>
                <w:bCs/>
                <w:sz w:val="18"/>
                <w:szCs w:val="18"/>
              </w:rPr>
              <w:t>La instalación de la señalización en la red primaria en el Distrito de Redes de Gas Santa Cruz, tendrá las siguientes características:</w:t>
            </w:r>
          </w:p>
          <w:p w:rsidR="008A04AE" w:rsidRPr="008A04AE" w:rsidRDefault="008A04AE" w:rsidP="008A04AE">
            <w:pPr>
              <w:autoSpaceDE w:val="0"/>
              <w:autoSpaceDN w:val="0"/>
              <w:adjustRightInd w:val="0"/>
              <w:jc w:val="both"/>
              <w:rPr>
                <w:rFonts w:ascii="Calibri" w:hAnsi="Calibri" w:cs="Calibri"/>
                <w:bCs/>
                <w:sz w:val="18"/>
                <w:szCs w:val="18"/>
              </w:rPr>
            </w:pPr>
          </w:p>
          <w:p w:rsidR="008A04AE" w:rsidRPr="008A04AE" w:rsidRDefault="008A04AE" w:rsidP="004A728F">
            <w:pPr>
              <w:numPr>
                <w:ilvl w:val="0"/>
                <w:numId w:val="47"/>
              </w:numPr>
              <w:autoSpaceDE w:val="0"/>
              <w:autoSpaceDN w:val="0"/>
              <w:adjustRightInd w:val="0"/>
              <w:jc w:val="both"/>
              <w:rPr>
                <w:rFonts w:ascii="Calibri" w:hAnsi="Calibri" w:cs="Calibri"/>
                <w:bCs/>
                <w:sz w:val="18"/>
                <w:szCs w:val="18"/>
              </w:rPr>
            </w:pPr>
            <w:r w:rsidRPr="008A04AE">
              <w:rPr>
                <w:rFonts w:ascii="Calibri" w:hAnsi="Calibri" w:cs="Calibri"/>
                <w:bCs/>
                <w:sz w:val="18"/>
                <w:szCs w:val="18"/>
              </w:rPr>
              <w:t>YPFB proporcionará toda la Información (Planos referenciales y direcciones) acerca de las zonas y unidades vecinales donde se llevará a cabo el servicio.</w:t>
            </w:r>
          </w:p>
          <w:p w:rsidR="008A04AE" w:rsidRPr="008A04AE" w:rsidRDefault="008A04AE" w:rsidP="008A04AE">
            <w:pPr>
              <w:autoSpaceDE w:val="0"/>
              <w:autoSpaceDN w:val="0"/>
              <w:adjustRightInd w:val="0"/>
              <w:ind w:left="720"/>
              <w:jc w:val="both"/>
              <w:rPr>
                <w:rFonts w:ascii="Calibri" w:hAnsi="Calibri" w:cs="Calibri"/>
                <w:bCs/>
                <w:sz w:val="18"/>
                <w:szCs w:val="18"/>
              </w:rPr>
            </w:pPr>
          </w:p>
          <w:p w:rsidR="008A04AE" w:rsidRPr="008A04AE" w:rsidRDefault="008A04AE" w:rsidP="004A728F">
            <w:pPr>
              <w:numPr>
                <w:ilvl w:val="0"/>
                <w:numId w:val="47"/>
              </w:numPr>
              <w:autoSpaceDE w:val="0"/>
              <w:autoSpaceDN w:val="0"/>
              <w:adjustRightInd w:val="0"/>
              <w:jc w:val="both"/>
              <w:rPr>
                <w:rFonts w:ascii="Calibri" w:hAnsi="Calibri" w:cs="Calibri"/>
                <w:bCs/>
                <w:sz w:val="18"/>
                <w:szCs w:val="18"/>
              </w:rPr>
            </w:pPr>
            <w:r w:rsidRPr="008A04AE">
              <w:rPr>
                <w:rFonts w:ascii="Calibri" w:hAnsi="Calibri" w:cs="Calibri"/>
                <w:bCs/>
                <w:sz w:val="18"/>
                <w:szCs w:val="18"/>
              </w:rPr>
              <w:t xml:space="preserve">La empresa que se adjudique el presente servicio deberá realizar todos los trabajos necesarios para la instalación de la señalización vertical red primaria que consistirá en el pintado, </w:t>
            </w:r>
            <w:proofErr w:type="spellStart"/>
            <w:r w:rsidRPr="008A04AE">
              <w:rPr>
                <w:rFonts w:ascii="Calibri" w:hAnsi="Calibri" w:cs="Calibri"/>
                <w:bCs/>
                <w:sz w:val="18"/>
                <w:szCs w:val="18"/>
              </w:rPr>
              <w:t>viñeteado</w:t>
            </w:r>
            <w:proofErr w:type="spellEnd"/>
            <w:r w:rsidRPr="008A04AE">
              <w:rPr>
                <w:rFonts w:ascii="Calibri" w:hAnsi="Calibri" w:cs="Calibri"/>
                <w:bCs/>
                <w:sz w:val="18"/>
                <w:szCs w:val="18"/>
              </w:rPr>
              <w:t xml:space="preserve"> y colocado de poste de señalización s/ provisión, provisión y colocado de señalización vertical, para lo cual, deberá realizar la construcción de la correspondiente base de hormigón de dimensiones señaladas en las presentes especificaciones. </w:t>
            </w:r>
          </w:p>
          <w:p w:rsidR="008A04AE" w:rsidRPr="008A04AE" w:rsidRDefault="008A04AE" w:rsidP="008A04AE">
            <w:pPr>
              <w:autoSpaceDE w:val="0"/>
              <w:autoSpaceDN w:val="0"/>
              <w:adjustRightInd w:val="0"/>
              <w:jc w:val="both"/>
              <w:rPr>
                <w:rFonts w:ascii="Calibri" w:hAnsi="Calibri" w:cs="Calibri"/>
                <w:bCs/>
                <w:sz w:val="18"/>
                <w:szCs w:val="18"/>
              </w:rPr>
            </w:pPr>
          </w:p>
          <w:p w:rsidR="008A04AE" w:rsidRPr="008A04AE" w:rsidRDefault="008A04AE" w:rsidP="004A728F">
            <w:pPr>
              <w:numPr>
                <w:ilvl w:val="0"/>
                <w:numId w:val="47"/>
              </w:numPr>
              <w:autoSpaceDE w:val="0"/>
              <w:autoSpaceDN w:val="0"/>
              <w:adjustRightInd w:val="0"/>
              <w:jc w:val="both"/>
              <w:rPr>
                <w:rFonts w:ascii="Calibri" w:hAnsi="Calibri" w:cs="Calibri"/>
                <w:sz w:val="18"/>
                <w:szCs w:val="18"/>
              </w:rPr>
            </w:pPr>
            <w:r w:rsidRPr="008A04AE">
              <w:rPr>
                <w:rFonts w:ascii="Calibri" w:hAnsi="Calibri" w:cs="Calibri"/>
                <w:sz w:val="18"/>
                <w:szCs w:val="18"/>
              </w:rPr>
              <w:t>La empresa Contratista deberá restaurar todas las construcciones afectadas hasta dejarlas en condiciones mejores a las iniciales, cualquier observación de las autoridades municipales, del Fiscal del Servicio o los afectados (pudiendo ser éstos vecinos, empresas privadas o estatales), implicará que el CONTRATISTA resolverá los problemas y asumirá el costo por los daños resultantes.</w:t>
            </w:r>
          </w:p>
          <w:p w:rsidR="008A04AE" w:rsidRPr="008A04AE" w:rsidRDefault="008A04AE" w:rsidP="008A04AE">
            <w:pPr>
              <w:autoSpaceDE w:val="0"/>
              <w:autoSpaceDN w:val="0"/>
              <w:adjustRightInd w:val="0"/>
              <w:jc w:val="both"/>
              <w:rPr>
                <w:rFonts w:ascii="Calibri" w:hAnsi="Calibri" w:cs="Calibri"/>
                <w:sz w:val="18"/>
                <w:szCs w:val="18"/>
              </w:rPr>
            </w:pPr>
          </w:p>
          <w:p w:rsidR="00596B5C"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lastRenderedPageBreak/>
              <w:t>El proponente debe considerar que tanto los materiales como la mano de obra empleados en la ejecución del servicio deben ser de calidad, asimismo debe cumplir las siguientes especificaciones en el cuadro de detalle, mismas que tienen carácter enunciativo pero no limitativo. Debe considerar que el personal que realice el servicio debe estar con su EPP respectivo y con las herramientas adecuadas para la ejecución de las actividades correspondiente.</w:t>
            </w:r>
          </w:p>
        </w:tc>
        <w:tc>
          <w:tcPr>
            <w:tcW w:w="3119" w:type="dxa"/>
            <w:vAlign w:val="center"/>
          </w:tcPr>
          <w:p w:rsidR="00596B5C" w:rsidRPr="008A04AE" w:rsidRDefault="00596B5C" w:rsidP="00560F45">
            <w:pPr>
              <w:rPr>
                <w:rFonts w:ascii="Calibri" w:hAnsi="Calibri" w:cs="Calibri"/>
                <w:b/>
                <w:sz w:val="18"/>
                <w:szCs w:val="18"/>
              </w:rPr>
            </w:pPr>
          </w:p>
        </w:tc>
        <w:tc>
          <w:tcPr>
            <w:tcW w:w="425" w:type="dxa"/>
            <w:vAlign w:val="center"/>
          </w:tcPr>
          <w:p w:rsidR="00596B5C" w:rsidRPr="008A04AE" w:rsidRDefault="00596B5C" w:rsidP="00560F45">
            <w:pPr>
              <w:rPr>
                <w:rFonts w:ascii="Calibri" w:hAnsi="Calibri" w:cs="Calibri"/>
                <w:b/>
                <w:sz w:val="18"/>
                <w:szCs w:val="18"/>
              </w:rPr>
            </w:pPr>
          </w:p>
        </w:tc>
        <w:tc>
          <w:tcPr>
            <w:tcW w:w="425" w:type="dxa"/>
            <w:vAlign w:val="center"/>
          </w:tcPr>
          <w:p w:rsidR="00596B5C" w:rsidRPr="008A04AE" w:rsidRDefault="00596B5C" w:rsidP="00560F45">
            <w:pPr>
              <w:rPr>
                <w:rFonts w:ascii="Calibri" w:hAnsi="Calibri" w:cs="Calibri"/>
                <w:b/>
                <w:sz w:val="18"/>
                <w:szCs w:val="18"/>
              </w:rPr>
            </w:pPr>
          </w:p>
        </w:tc>
        <w:tc>
          <w:tcPr>
            <w:tcW w:w="1276" w:type="dxa"/>
            <w:vAlign w:val="center"/>
          </w:tcPr>
          <w:p w:rsidR="00596B5C" w:rsidRPr="008A04AE" w:rsidRDefault="00596B5C" w:rsidP="00560F45">
            <w:pPr>
              <w:rPr>
                <w:rFonts w:ascii="Calibri" w:hAnsi="Calibri" w:cs="Calibri"/>
                <w:b/>
                <w:sz w:val="18"/>
                <w:szCs w:val="18"/>
              </w:rPr>
            </w:pPr>
          </w:p>
        </w:tc>
      </w:tr>
      <w:tr w:rsidR="00596B5C" w:rsidRPr="00C75BEC" w:rsidTr="008A04AE">
        <w:trPr>
          <w:jc w:val="center"/>
        </w:trPr>
        <w:tc>
          <w:tcPr>
            <w:tcW w:w="4521" w:type="dxa"/>
            <w:vAlign w:val="center"/>
          </w:tcPr>
          <w:p w:rsidR="008A04AE" w:rsidRPr="00B6655E" w:rsidRDefault="008A04AE" w:rsidP="008A04AE">
            <w:pPr>
              <w:autoSpaceDE w:val="0"/>
              <w:autoSpaceDN w:val="0"/>
              <w:adjustRightInd w:val="0"/>
              <w:jc w:val="both"/>
              <w:rPr>
                <w:rFonts w:ascii="Calibri" w:hAnsi="Calibri" w:cs="Calibri"/>
                <w:b/>
                <w:sz w:val="22"/>
                <w:szCs w:val="22"/>
              </w:rPr>
            </w:pPr>
            <w:r w:rsidRPr="00B6655E">
              <w:rPr>
                <w:rFonts w:ascii="Calibri" w:hAnsi="Calibri" w:cs="Calibri"/>
                <w:b/>
                <w:sz w:val="22"/>
                <w:szCs w:val="22"/>
              </w:rPr>
              <w:lastRenderedPageBreak/>
              <w:t>ITEM 1.- PINTADO VIÑETEADO Y COLOCADO DE</w:t>
            </w:r>
            <w:r>
              <w:rPr>
                <w:rFonts w:ascii="Calibri" w:hAnsi="Calibri" w:cs="Calibri"/>
                <w:b/>
                <w:sz w:val="22"/>
                <w:szCs w:val="22"/>
              </w:rPr>
              <w:t xml:space="preserve"> POSTE DE SEÑALIZACIÓ</w:t>
            </w:r>
            <w:r w:rsidRPr="00B6655E">
              <w:rPr>
                <w:rFonts w:ascii="Calibri" w:hAnsi="Calibri" w:cs="Calibri"/>
                <w:b/>
                <w:sz w:val="22"/>
                <w:szCs w:val="22"/>
              </w:rPr>
              <w:t>N S/ PROVISIÓN</w:t>
            </w:r>
          </w:p>
          <w:p w:rsidR="00596B5C" w:rsidRPr="008A04AE" w:rsidRDefault="008A04AE" w:rsidP="008A04AE">
            <w:pPr>
              <w:contextualSpacing/>
              <w:jc w:val="both"/>
              <w:rPr>
                <w:rFonts w:ascii="Calibri" w:hAnsi="Calibri" w:cs="Calibri"/>
                <w:b/>
                <w:sz w:val="22"/>
                <w:szCs w:val="22"/>
              </w:rPr>
            </w:pPr>
            <w:r w:rsidRPr="00B6655E">
              <w:rPr>
                <w:rFonts w:ascii="Calibri" w:hAnsi="Calibri" w:cs="Calibri"/>
                <w:b/>
                <w:sz w:val="22"/>
                <w:szCs w:val="22"/>
              </w:rPr>
              <w:t>UNIDAD: Pieza (Pza.)</w:t>
            </w:r>
          </w:p>
        </w:tc>
        <w:tc>
          <w:tcPr>
            <w:tcW w:w="3119"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1276" w:type="dxa"/>
            <w:vAlign w:val="center"/>
          </w:tcPr>
          <w:p w:rsidR="00596B5C" w:rsidRPr="00DB5AAF" w:rsidRDefault="00596B5C" w:rsidP="00560F45">
            <w:pPr>
              <w:rPr>
                <w:rFonts w:ascii="Calibri" w:hAnsi="Calibri" w:cs="Calibri"/>
                <w:b/>
                <w:sz w:val="18"/>
                <w:szCs w:val="18"/>
              </w:rPr>
            </w:pPr>
          </w:p>
        </w:tc>
      </w:tr>
      <w:tr w:rsidR="00596B5C" w:rsidRPr="008A04AE" w:rsidTr="008A04AE">
        <w:trPr>
          <w:jc w:val="center"/>
        </w:trPr>
        <w:tc>
          <w:tcPr>
            <w:tcW w:w="4521" w:type="dxa"/>
            <w:vAlign w:val="center"/>
          </w:tcPr>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4A728F">
            <w:pPr>
              <w:pStyle w:val="Ttulo1"/>
              <w:numPr>
                <w:ilvl w:val="0"/>
                <w:numId w:val="44"/>
              </w:numPr>
              <w:spacing w:before="0" w:after="0"/>
              <w:jc w:val="both"/>
              <w:rPr>
                <w:rFonts w:ascii="Calibri" w:hAnsi="Calibri" w:cs="Calibri"/>
                <w:sz w:val="18"/>
                <w:szCs w:val="18"/>
                <w:lang w:eastAsia="es-BO"/>
              </w:rPr>
            </w:pPr>
            <w:r w:rsidRPr="008A04AE">
              <w:rPr>
                <w:rFonts w:ascii="Calibri" w:hAnsi="Calibri" w:cs="Calibri"/>
                <w:sz w:val="18"/>
                <w:szCs w:val="18"/>
                <w:lang w:eastAsia="es-BO"/>
              </w:rPr>
              <w:t>DEFINICIÓN</w:t>
            </w:r>
          </w:p>
          <w:p w:rsidR="008A04AE" w:rsidRPr="008A04AE" w:rsidRDefault="008A04AE" w:rsidP="008A04AE">
            <w:pPr>
              <w:autoSpaceDE w:val="0"/>
              <w:autoSpaceDN w:val="0"/>
              <w:adjustRightInd w:val="0"/>
              <w:ind w:left="72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Este  Ítem  Comprende  todos  los  trabajos  para  la  construcción  de:</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4A728F">
            <w:pPr>
              <w:numPr>
                <w:ilvl w:val="0"/>
                <w:numId w:val="33"/>
              </w:numPr>
              <w:autoSpaceDE w:val="0"/>
              <w:autoSpaceDN w:val="0"/>
              <w:adjustRightInd w:val="0"/>
              <w:jc w:val="both"/>
              <w:rPr>
                <w:rFonts w:ascii="Calibri" w:hAnsi="Calibri" w:cs="Calibri"/>
                <w:sz w:val="18"/>
                <w:szCs w:val="18"/>
              </w:rPr>
            </w:pPr>
            <w:r w:rsidRPr="008A04AE">
              <w:rPr>
                <w:rFonts w:ascii="Calibri" w:hAnsi="Calibri" w:cs="Calibri"/>
                <w:sz w:val="18"/>
                <w:szCs w:val="18"/>
              </w:rPr>
              <w:t>Base  de  hormigón fundación de 0.30  x  0.30  x  0.70 m</w:t>
            </w:r>
          </w:p>
          <w:p w:rsidR="008A04AE" w:rsidRPr="008A04AE" w:rsidRDefault="008A04AE" w:rsidP="004A728F">
            <w:pPr>
              <w:numPr>
                <w:ilvl w:val="0"/>
                <w:numId w:val="33"/>
              </w:numPr>
              <w:autoSpaceDE w:val="0"/>
              <w:autoSpaceDN w:val="0"/>
              <w:adjustRightInd w:val="0"/>
              <w:jc w:val="both"/>
              <w:rPr>
                <w:rFonts w:ascii="Calibri" w:hAnsi="Calibri" w:cs="Calibri"/>
                <w:sz w:val="18"/>
                <w:szCs w:val="18"/>
              </w:rPr>
            </w:pPr>
            <w:r w:rsidRPr="008A04AE">
              <w:rPr>
                <w:rFonts w:ascii="Calibri" w:hAnsi="Calibri" w:cs="Calibri"/>
                <w:sz w:val="18"/>
                <w:szCs w:val="18"/>
              </w:rPr>
              <w:t>Pintado del poste (amarillo brillante)</w:t>
            </w:r>
          </w:p>
          <w:p w:rsidR="008A04AE" w:rsidRPr="008A04AE" w:rsidRDefault="008A04AE" w:rsidP="004A728F">
            <w:pPr>
              <w:numPr>
                <w:ilvl w:val="0"/>
                <w:numId w:val="33"/>
              </w:numPr>
              <w:autoSpaceDE w:val="0"/>
              <w:autoSpaceDN w:val="0"/>
              <w:adjustRightInd w:val="0"/>
              <w:jc w:val="both"/>
              <w:rPr>
                <w:rFonts w:ascii="Calibri" w:hAnsi="Calibri" w:cs="Calibri"/>
                <w:sz w:val="18"/>
                <w:szCs w:val="18"/>
              </w:rPr>
            </w:pPr>
            <w:r w:rsidRPr="008A04AE">
              <w:rPr>
                <w:rFonts w:ascii="Calibri" w:hAnsi="Calibri" w:cs="Calibri"/>
                <w:sz w:val="18"/>
                <w:szCs w:val="18"/>
              </w:rPr>
              <w:t>Identificación de poste de señalización (</w:t>
            </w:r>
            <w:proofErr w:type="spellStart"/>
            <w:r w:rsidRPr="008A04AE">
              <w:rPr>
                <w:rFonts w:ascii="Calibri" w:hAnsi="Calibri" w:cs="Calibri"/>
                <w:sz w:val="18"/>
                <w:szCs w:val="18"/>
              </w:rPr>
              <w:t>viñeteado</w:t>
            </w:r>
            <w:proofErr w:type="spellEnd"/>
            <w:r w:rsidRPr="008A04AE">
              <w:rPr>
                <w:rFonts w:ascii="Calibri" w:hAnsi="Calibri" w:cs="Calibri"/>
                <w:sz w:val="18"/>
                <w:szCs w:val="18"/>
              </w:rPr>
              <w:t xml:space="preserve"> en color negro)</w:t>
            </w:r>
          </w:p>
          <w:p w:rsidR="008A04AE" w:rsidRPr="008A04AE" w:rsidRDefault="008A04AE" w:rsidP="004A728F">
            <w:pPr>
              <w:numPr>
                <w:ilvl w:val="0"/>
                <w:numId w:val="33"/>
              </w:numPr>
              <w:autoSpaceDE w:val="0"/>
              <w:autoSpaceDN w:val="0"/>
              <w:adjustRightInd w:val="0"/>
              <w:jc w:val="both"/>
              <w:rPr>
                <w:rFonts w:ascii="Calibri" w:hAnsi="Calibri" w:cs="Calibri"/>
                <w:sz w:val="18"/>
                <w:szCs w:val="18"/>
              </w:rPr>
            </w:pPr>
            <w:r w:rsidRPr="008A04AE">
              <w:rPr>
                <w:rFonts w:ascii="Calibri" w:hAnsi="Calibri" w:cs="Calibri"/>
                <w:sz w:val="18"/>
                <w:szCs w:val="18"/>
              </w:rPr>
              <w:t>Provisión, pintado e instalación de plancha de señalización 1/16” de espesor</w:t>
            </w:r>
          </w:p>
          <w:p w:rsidR="008A04AE" w:rsidRPr="008A04AE" w:rsidRDefault="008A04AE" w:rsidP="008A04AE">
            <w:pPr>
              <w:autoSpaceDE w:val="0"/>
              <w:autoSpaceDN w:val="0"/>
              <w:adjustRightInd w:val="0"/>
              <w:jc w:val="both"/>
              <w:rPr>
                <w:rFonts w:ascii="Calibri" w:hAnsi="Calibri" w:cs="Calibri"/>
                <w:b/>
                <w:sz w:val="18"/>
                <w:szCs w:val="18"/>
              </w:rPr>
            </w:pPr>
          </w:p>
          <w:p w:rsidR="008A04AE" w:rsidRPr="008A04AE" w:rsidRDefault="008A04AE" w:rsidP="004A728F">
            <w:pPr>
              <w:pStyle w:val="Ttulo1"/>
              <w:numPr>
                <w:ilvl w:val="0"/>
                <w:numId w:val="44"/>
              </w:numPr>
              <w:spacing w:before="0" w:after="0"/>
              <w:jc w:val="both"/>
              <w:rPr>
                <w:rFonts w:ascii="Calibri" w:hAnsi="Calibri" w:cs="Calibri"/>
                <w:sz w:val="18"/>
                <w:szCs w:val="18"/>
                <w:lang w:eastAsia="es-BO"/>
              </w:rPr>
            </w:pPr>
            <w:r w:rsidRPr="008A04AE">
              <w:rPr>
                <w:rFonts w:ascii="Calibri" w:hAnsi="Calibri" w:cs="Calibri"/>
                <w:sz w:val="18"/>
                <w:szCs w:val="18"/>
                <w:lang w:eastAsia="es-BO"/>
              </w:rPr>
              <w:t>MATERIALES, HERRAMIENTAS Y EQUIPO</w:t>
            </w:r>
          </w:p>
          <w:p w:rsidR="008A04AE" w:rsidRPr="008A04AE" w:rsidRDefault="008A04AE" w:rsidP="008A04AE">
            <w:pPr>
              <w:rPr>
                <w:rFonts w:ascii="Calibri" w:hAnsi="Calibri"/>
                <w:sz w:val="18"/>
                <w:szCs w:val="18"/>
                <w:lang w:val="x-none" w:eastAsia="es-BO"/>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El CONTRATISTA proporcionará todos los materiales, herramientas y equipos necesarios como el personal mínimo, para la ejecución de los trabajos de pintado, </w:t>
            </w:r>
            <w:proofErr w:type="spellStart"/>
            <w:r w:rsidRPr="008A04AE">
              <w:rPr>
                <w:rFonts w:ascii="Calibri" w:hAnsi="Calibri" w:cs="Calibri"/>
                <w:sz w:val="18"/>
                <w:szCs w:val="18"/>
              </w:rPr>
              <w:t>viñeteado</w:t>
            </w:r>
            <w:proofErr w:type="spellEnd"/>
            <w:r w:rsidRPr="008A04AE">
              <w:rPr>
                <w:rFonts w:ascii="Calibri" w:hAnsi="Calibri" w:cs="Calibri"/>
                <w:sz w:val="18"/>
                <w:szCs w:val="18"/>
              </w:rPr>
              <w:t xml:space="preserve"> y colocado de postes de señalización s/ provisión, los mismos deberán ser aprobados por el FISCAL DEL SERVICIO para el inicio del Proyecto.</w:t>
            </w:r>
          </w:p>
          <w:p w:rsidR="008A04AE" w:rsidRPr="008A04AE" w:rsidRDefault="008A04AE" w:rsidP="008A04AE">
            <w:pPr>
              <w:autoSpaceDE w:val="0"/>
              <w:autoSpaceDN w:val="0"/>
              <w:adjustRightInd w:val="0"/>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El equipo y los materiales contemplados  para efectuar el trabajo son los siguientes:</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4A728F">
            <w:pPr>
              <w:numPr>
                <w:ilvl w:val="0"/>
                <w:numId w:val="34"/>
              </w:numPr>
              <w:autoSpaceDE w:val="0"/>
              <w:autoSpaceDN w:val="0"/>
              <w:adjustRightInd w:val="0"/>
              <w:jc w:val="both"/>
              <w:rPr>
                <w:rFonts w:ascii="Calibri" w:hAnsi="Calibri" w:cs="Calibri"/>
                <w:sz w:val="18"/>
                <w:szCs w:val="18"/>
              </w:rPr>
            </w:pPr>
            <w:r w:rsidRPr="008A04AE">
              <w:rPr>
                <w:rFonts w:ascii="Calibri" w:hAnsi="Calibri" w:cs="Calibri"/>
                <w:sz w:val="18"/>
                <w:szCs w:val="18"/>
              </w:rPr>
              <w:t>Pintura de color amarillo y negro</w:t>
            </w:r>
          </w:p>
          <w:p w:rsidR="008A04AE" w:rsidRPr="008A04AE" w:rsidRDefault="008A04AE" w:rsidP="004A728F">
            <w:pPr>
              <w:numPr>
                <w:ilvl w:val="0"/>
                <w:numId w:val="34"/>
              </w:num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Letrero: Plancha  de  acero,  espesor  1/16”  tratada contra la corrosión con 2 perforaciones de Φ  5/16”  para  su  instalación  en  el  poste.  </w:t>
            </w:r>
          </w:p>
          <w:p w:rsidR="008A04AE" w:rsidRPr="008A04AE" w:rsidRDefault="008A04AE" w:rsidP="004A728F">
            <w:pPr>
              <w:numPr>
                <w:ilvl w:val="0"/>
                <w:numId w:val="34"/>
              </w:numPr>
              <w:autoSpaceDE w:val="0"/>
              <w:autoSpaceDN w:val="0"/>
              <w:adjustRightInd w:val="0"/>
              <w:jc w:val="both"/>
              <w:rPr>
                <w:rFonts w:ascii="Calibri" w:hAnsi="Calibri" w:cs="Calibri"/>
                <w:sz w:val="18"/>
                <w:szCs w:val="18"/>
              </w:rPr>
            </w:pPr>
            <w:r w:rsidRPr="008A04AE">
              <w:rPr>
                <w:rFonts w:ascii="Calibri" w:eastAsia="Calibri" w:hAnsi="Calibri" w:cs="Calibri"/>
                <w:sz w:val="18"/>
                <w:szCs w:val="18"/>
                <w:lang w:val="es-BO"/>
              </w:rPr>
              <w:t>Los materiales a emplearse en la preparación del hormigón para la base del poste deberán ser de buena calidad, se debe utilizar cemento Portland IP-30, arena limpia no arcillosa que pase el tamiz de Nro. 4 (4.76mm) de malla y grava no mayor a 3/4” y piedra tipo manzana con previa consulta y aprobación del FISCAL DEL SERVICIO.</w:t>
            </w:r>
          </w:p>
          <w:p w:rsidR="008A04AE" w:rsidRPr="008A04AE" w:rsidRDefault="008A04AE" w:rsidP="008A04AE">
            <w:pPr>
              <w:autoSpaceDE w:val="0"/>
              <w:autoSpaceDN w:val="0"/>
              <w:adjustRightInd w:val="0"/>
              <w:ind w:left="1068"/>
              <w:jc w:val="both"/>
              <w:rPr>
                <w:rFonts w:ascii="Calibri" w:hAnsi="Calibri" w:cs="Calibri"/>
                <w:sz w:val="18"/>
                <w:szCs w:val="18"/>
              </w:rPr>
            </w:pPr>
          </w:p>
          <w:p w:rsidR="008A04AE" w:rsidRPr="008A04AE" w:rsidRDefault="008A04AE" w:rsidP="008A04AE">
            <w:pPr>
              <w:autoSpaceDE w:val="0"/>
              <w:autoSpaceDN w:val="0"/>
              <w:adjustRightInd w:val="0"/>
              <w:ind w:left="1068"/>
              <w:jc w:val="both"/>
              <w:rPr>
                <w:rFonts w:ascii="Calibri" w:hAnsi="Calibri" w:cs="Calibri"/>
                <w:sz w:val="18"/>
                <w:szCs w:val="18"/>
              </w:rPr>
            </w:pPr>
          </w:p>
          <w:p w:rsidR="008A04AE" w:rsidRPr="008A04AE" w:rsidRDefault="008A04AE" w:rsidP="008A04AE">
            <w:pPr>
              <w:autoSpaceDE w:val="0"/>
              <w:autoSpaceDN w:val="0"/>
              <w:adjustRightInd w:val="0"/>
              <w:ind w:left="1068"/>
              <w:jc w:val="both"/>
              <w:rPr>
                <w:rFonts w:ascii="Calibri" w:hAnsi="Calibri" w:cs="Calibri"/>
                <w:sz w:val="18"/>
                <w:szCs w:val="18"/>
              </w:rPr>
            </w:pPr>
          </w:p>
          <w:p w:rsidR="008A04AE" w:rsidRPr="008A04AE" w:rsidRDefault="008A04AE" w:rsidP="008A04AE">
            <w:pPr>
              <w:autoSpaceDE w:val="0"/>
              <w:autoSpaceDN w:val="0"/>
              <w:adjustRightInd w:val="0"/>
              <w:ind w:left="1068"/>
              <w:jc w:val="both"/>
              <w:rPr>
                <w:rFonts w:ascii="Calibri" w:hAnsi="Calibri" w:cs="Calibri"/>
                <w:sz w:val="18"/>
                <w:szCs w:val="18"/>
              </w:rPr>
            </w:pPr>
          </w:p>
          <w:p w:rsidR="008A04AE" w:rsidRPr="008A04AE" w:rsidRDefault="008A04AE" w:rsidP="004A728F">
            <w:pPr>
              <w:pStyle w:val="Prrafodelista"/>
              <w:numPr>
                <w:ilvl w:val="0"/>
                <w:numId w:val="44"/>
              </w:numPr>
              <w:contextualSpacing/>
              <w:jc w:val="both"/>
              <w:rPr>
                <w:rFonts w:ascii="Calibri" w:hAnsi="Calibri" w:cs="Calibri"/>
                <w:b/>
                <w:sz w:val="18"/>
                <w:szCs w:val="18"/>
              </w:rPr>
            </w:pPr>
            <w:r w:rsidRPr="008A04AE">
              <w:rPr>
                <w:rFonts w:ascii="Calibri" w:hAnsi="Calibri" w:cs="Calibri"/>
                <w:b/>
                <w:sz w:val="18"/>
                <w:szCs w:val="18"/>
              </w:rPr>
              <w:lastRenderedPageBreak/>
              <w:t>PROCEDIMIENTO PARA LA EJECUCIÓN</w:t>
            </w:r>
          </w:p>
          <w:p w:rsidR="008A04AE" w:rsidRPr="008A04AE" w:rsidRDefault="008A04AE" w:rsidP="008A04AE">
            <w:pPr>
              <w:autoSpaceDE w:val="0"/>
              <w:autoSpaceDN w:val="0"/>
              <w:adjustRightInd w:val="0"/>
              <w:ind w:left="1068"/>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El colocado de los postes de  señalización  se  deberá  realizar en coordinación con el Fiscal del Servicio. Los postes serán provistos por YPFB, los cuales deberán ser pintados y </w:t>
            </w:r>
            <w:proofErr w:type="spellStart"/>
            <w:r w:rsidRPr="008A04AE">
              <w:rPr>
                <w:rFonts w:ascii="Calibri" w:hAnsi="Calibri" w:cs="Calibri"/>
                <w:sz w:val="18"/>
                <w:szCs w:val="18"/>
              </w:rPr>
              <w:t>viñeteados</w:t>
            </w:r>
            <w:proofErr w:type="spellEnd"/>
            <w:r w:rsidRPr="008A04AE">
              <w:rPr>
                <w:rFonts w:ascii="Calibri" w:hAnsi="Calibri" w:cs="Calibri"/>
                <w:sz w:val="18"/>
                <w:szCs w:val="18"/>
              </w:rPr>
              <w:t xml:space="preserve"> por la Contratista de acuerdo a instrucciones del Fiscal del Servicio.</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La Contratista deberá colocar los postes de señalización provistos en los lugares donde lo instruya el Fiscal del Servicio. La parte inferior del poste deberá encontrarse a 0.50 m por debajo de la superficie y deberá estar empotrada en la base de hormigón (0.3 x 0.3 x 0.7 m) dispuesto a manera de brindar un soporte firme y adecuado. </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La parte expuesta de la base de hormigón (0,30 x 0,30 x 0,20 m) deberá ser alisada y pintada de manera de lograr un acabado estético, acuerdo a las instrucciones del Fiscal del Servicio. </w:t>
            </w: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  </w:t>
            </w: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Cada  poste  debe  indicar, la  distancia  del poste al  ducto además de  la  profundidad y la dirección  del mismo.</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La plancha de acero debe estar instalada en el poste con dos pernos de sujeción.</w:t>
            </w:r>
          </w:p>
          <w:p w:rsidR="008A04AE" w:rsidRPr="008A04AE" w:rsidRDefault="008A04AE" w:rsidP="008A04AE">
            <w:pPr>
              <w:autoSpaceDE w:val="0"/>
              <w:autoSpaceDN w:val="0"/>
              <w:adjustRightInd w:val="0"/>
              <w:jc w:val="both"/>
              <w:rPr>
                <w:rFonts w:ascii="Calibri" w:hAnsi="Calibri" w:cs="Calibri"/>
                <w:b/>
                <w:sz w:val="18"/>
                <w:szCs w:val="18"/>
              </w:rPr>
            </w:pPr>
          </w:p>
          <w:p w:rsidR="008A04AE" w:rsidRPr="008A04AE" w:rsidRDefault="008A04AE" w:rsidP="004A728F">
            <w:pPr>
              <w:pStyle w:val="Prrafodelista"/>
              <w:numPr>
                <w:ilvl w:val="0"/>
                <w:numId w:val="42"/>
              </w:numPr>
              <w:contextualSpacing/>
              <w:jc w:val="both"/>
              <w:rPr>
                <w:rFonts w:ascii="Calibri" w:hAnsi="Calibri" w:cs="Calibri"/>
                <w:b/>
                <w:sz w:val="18"/>
                <w:szCs w:val="18"/>
              </w:rPr>
            </w:pPr>
            <w:r w:rsidRPr="008A04AE">
              <w:rPr>
                <w:rFonts w:ascii="Calibri" w:hAnsi="Calibri" w:cs="Calibri"/>
                <w:b/>
                <w:sz w:val="18"/>
                <w:szCs w:val="18"/>
              </w:rPr>
              <w:t>MEDICIÓN Y FORMA DE PAGO</w:t>
            </w:r>
          </w:p>
          <w:p w:rsidR="008A04AE" w:rsidRPr="008A04AE" w:rsidRDefault="008A04AE" w:rsidP="008A04AE">
            <w:pPr>
              <w:contextualSpacing/>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r w:rsidRPr="008A04AE">
              <w:rPr>
                <w:rFonts w:ascii="Calibri" w:eastAsia="Calibri" w:hAnsi="Calibri" w:cs="Calibri"/>
                <w:sz w:val="18"/>
                <w:szCs w:val="18"/>
                <w:lang w:val="es-BO"/>
              </w:rPr>
              <w:t xml:space="preserve">El pintado, </w:t>
            </w:r>
            <w:proofErr w:type="spellStart"/>
            <w:r w:rsidRPr="008A04AE">
              <w:rPr>
                <w:rFonts w:ascii="Calibri" w:eastAsia="Calibri" w:hAnsi="Calibri" w:cs="Calibri"/>
                <w:sz w:val="18"/>
                <w:szCs w:val="18"/>
                <w:lang w:val="es-BO"/>
              </w:rPr>
              <w:t>viñeteado</w:t>
            </w:r>
            <w:proofErr w:type="spellEnd"/>
            <w:r w:rsidRPr="008A04AE">
              <w:rPr>
                <w:rFonts w:ascii="Calibri" w:eastAsia="Calibri" w:hAnsi="Calibri" w:cs="Calibri"/>
                <w:sz w:val="18"/>
                <w:szCs w:val="18"/>
                <w:lang w:val="es-BO"/>
              </w:rPr>
              <w:t xml:space="preserve"> y colocado de poste de señalización s/provisión se medirá y pagará por pieza terminada cumpliendo las especificaciones a satisfacción del FISCAL DEL SERVICIO y de acuerdo a los precios unitarios establecidos en el contrato. Estos precios serán la compensación total por concepto de mano de obra, materiales, equipos, herramientas e imprevistos.</w:t>
            </w:r>
          </w:p>
          <w:p w:rsidR="00596B5C" w:rsidRPr="008A04AE" w:rsidRDefault="00596B5C" w:rsidP="00560F45">
            <w:pPr>
              <w:ind w:right="141"/>
              <w:jc w:val="both"/>
              <w:rPr>
                <w:rFonts w:ascii="Calibri" w:hAnsi="Calibri" w:cs="Calibri"/>
                <w:sz w:val="18"/>
                <w:szCs w:val="18"/>
                <w:lang w:val="es-BO"/>
              </w:rPr>
            </w:pPr>
          </w:p>
        </w:tc>
        <w:tc>
          <w:tcPr>
            <w:tcW w:w="3119" w:type="dxa"/>
            <w:vAlign w:val="center"/>
          </w:tcPr>
          <w:p w:rsidR="00596B5C" w:rsidRPr="008A04AE" w:rsidRDefault="00596B5C" w:rsidP="00560F45">
            <w:pPr>
              <w:rPr>
                <w:rFonts w:ascii="Calibri" w:hAnsi="Calibri" w:cs="Calibri"/>
                <w:b/>
                <w:sz w:val="18"/>
                <w:szCs w:val="18"/>
              </w:rPr>
            </w:pPr>
          </w:p>
        </w:tc>
        <w:tc>
          <w:tcPr>
            <w:tcW w:w="425" w:type="dxa"/>
            <w:vAlign w:val="center"/>
          </w:tcPr>
          <w:p w:rsidR="00596B5C" w:rsidRPr="008A04AE" w:rsidRDefault="00596B5C" w:rsidP="00560F45">
            <w:pPr>
              <w:rPr>
                <w:rFonts w:ascii="Calibri" w:hAnsi="Calibri" w:cs="Calibri"/>
                <w:b/>
                <w:sz w:val="18"/>
                <w:szCs w:val="18"/>
              </w:rPr>
            </w:pPr>
          </w:p>
        </w:tc>
        <w:tc>
          <w:tcPr>
            <w:tcW w:w="425" w:type="dxa"/>
            <w:vAlign w:val="center"/>
          </w:tcPr>
          <w:p w:rsidR="00596B5C" w:rsidRPr="008A04AE" w:rsidRDefault="00596B5C" w:rsidP="00560F45">
            <w:pPr>
              <w:rPr>
                <w:rFonts w:ascii="Calibri" w:hAnsi="Calibri" w:cs="Calibri"/>
                <w:b/>
                <w:sz w:val="18"/>
                <w:szCs w:val="18"/>
              </w:rPr>
            </w:pPr>
          </w:p>
        </w:tc>
        <w:tc>
          <w:tcPr>
            <w:tcW w:w="1276" w:type="dxa"/>
            <w:vAlign w:val="center"/>
          </w:tcPr>
          <w:p w:rsidR="00596B5C" w:rsidRPr="008A04AE" w:rsidRDefault="00596B5C" w:rsidP="00560F45">
            <w:pPr>
              <w:rPr>
                <w:rFonts w:ascii="Calibri" w:hAnsi="Calibri" w:cs="Calibri"/>
                <w:b/>
                <w:sz w:val="18"/>
                <w:szCs w:val="18"/>
              </w:rPr>
            </w:pPr>
          </w:p>
        </w:tc>
      </w:tr>
      <w:tr w:rsidR="00596B5C" w:rsidRPr="008A04AE" w:rsidTr="008A04AE">
        <w:trPr>
          <w:jc w:val="center"/>
        </w:trPr>
        <w:tc>
          <w:tcPr>
            <w:tcW w:w="4521" w:type="dxa"/>
            <w:vAlign w:val="center"/>
          </w:tcPr>
          <w:p w:rsidR="008A04AE" w:rsidRPr="008A04AE" w:rsidRDefault="008A04AE" w:rsidP="008A04AE">
            <w:pPr>
              <w:pStyle w:val="Ttulo3"/>
              <w:spacing w:before="0" w:after="0"/>
              <w:contextualSpacing/>
              <w:jc w:val="both"/>
              <w:rPr>
                <w:rFonts w:ascii="Calibri" w:eastAsia="Calibri" w:hAnsi="Calibri" w:cs="Calibri"/>
                <w:bCs w:val="0"/>
                <w:sz w:val="18"/>
                <w:szCs w:val="18"/>
              </w:rPr>
            </w:pPr>
            <w:r w:rsidRPr="008A04AE">
              <w:rPr>
                <w:rFonts w:ascii="Calibri" w:hAnsi="Calibri" w:cs="Calibri"/>
                <w:bCs w:val="0"/>
                <w:sz w:val="18"/>
                <w:szCs w:val="18"/>
              </w:rPr>
              <w:lastRenderedPageBreak/>
              <w:t xml:space="preserve">ITEM 2. </w:t>
            </w:r>
            <w:r w:rsidRPr="008A04AE">
              <w:rPr>
                <w:rFonts w:ascii="Calibri" w:eastAsia="Calibri" w:hAnsi="Calibri" w:cs="Calibri"/>
                <w:bCs w:val="0"/>
                <w:sz w:val="18"/>
                <w:szCs w:val="18"/>
              </w:rPr>
              <w:t>PROVISIÓN Y COLOCADO DE SEÑALIZACIÓN VERTICAL</w:t>
            </w:r>
          </w:p>
          <w:p w:rsidR="00596B5C" w:rsidRPr="008A04AE" w:rsidRDefault="008A04AE" w:rsidP="008A04AE">
            <w:pPr>
              <w:rPr>
                <w:rFonts w:ascii="Calibri" w:hAnsi="Calibri" w:cs="Calibri"/>
                <w:b/>
                <w:sz w:val="18"/>
                <w:szCs w:val="18"/>
              </w:rPr>
            </w:pPr>
            <w:r w:rsidRPr="008A04AE">
              <w:rPr>
                <w:rFonts w:ascii="Calibri" w:hAnsi="Calibri" w:cs="Calibri"/>
                <w:b/>
                <w:sz w:val="18"/>
                <w:szCs w:val="18"/>
              </w:rPr>
              <w:t>UNIDAD: Pieza (Pza.)</w:t>
            </w:r>
          </w:p>
        </w:tc>
        <w:tc>
          <w:tcPr>
            <w:tcW w:w="3119" w:type="dxa"/>
            <w:vAlign w:val="center"/>
          </w:tcPr>
          <w:p w:rsidR="00596B5C" w:rsidRPr="008A04AE" w:rsidRDefault="00596B5C" w:rsidP="00560F45">
            <w:pPr>
              <w:rPr>
                <w:rFonts w:ascii="Calibri" w:hAnsi="Calibri" w:cs="Calibri"/>
                <w:b/>
                <w:sz w:val="18"/>
                <w:szCs w:val="18"/>
              </w:rPr>
            </w:pPr>
          </w:p>
        </w:tc>
        <w:tc>
          <w:tcPr>
            <w:tcW w:w="425" w:type="dxa"/>
            <w:vAlign w:val="center"/>
          </w:tcPr>
          <w:p w:rsidR="00596B5C" w:rsidRPr="008A04AE" w:rsidRDefault="00596B5C" w:rsidP="00560F45">
            <w:pPr>
              <w:rPr>
                <w:rFonts w:ascii="Calibri" w:hAnsi="Calibri" w:cs="Calibri"/>
                <w:b/>
                <w:sz w:val="18"/>
                <w:szCs w:val="18"/>
              </w:rPr>
            </w:pPr>
          </w:p>
        </w:tc>
        <w:tc>
          <w:tcPr>
            <w:tcW w:w="425" w:type="dxa"/>
            <w:vAlign w:val="center"/>
          </w:tcPr>
          <w:p w:rsidR="00596B5C" w:rsidRPr="008A04AE" w:rsidRDefault="00596B5C" w:rsidP="00560F45">
            <w:pPr>
              <w:rPr>
                <w:rFonts w:ascii="Calibri" w:hAnsi="Calibri" w:cs="Calibri"/>
                <w:b/>
                <w:sz w:val="18"/>
                <w:szCs w:val="18"/>
              </w:rPr>
            </w:pPr>
          </w:p>
        </w:tc>
        <w:tc>
          <w:tcPr>
            <w:tcW w:w="1276" w:type="dxa"/>
            <w:vAlign w:val="center"/>
          </w:tcPr>
          <w:p w:rsidR="00596B5C" w:rsidRPr="008A04AE" w:rsidRDefault="00596B5C" w:rsidP="00560F45">
            <w:pPr>
              <w:rPr>
                <w:rFonts w:ascii="Calibri" w:hAnsi="Calibri" w:cs="Calibri"/>
                <w:b/>
                <w:sz w:val="18"/>
                <w:szCs w:val="18"/>
              </w:rPr>
            </w:pPr>
          </w:p>
        </w:tc>
      </w:tr>
      <w:tr w:rsidR="008A04AE" w:rsidRPr="008A04AE" w:rsidTr="008A04AE">
        <w:trPr>
          <w:jc w:val="center"/>
        </w:trPr>
        <w:tc>
          <w:tcPr>
            <w:tcW w:w="4521" w:type="dxa"/>
            <w:vAlign w:val="center"/>
          </w:tcPr>
          <w:p w:rsidR="008A04AE" w:rsidRPr="008A04AE" w:rsidRDefault="008A04AE" w:rsidP="004A728F">
            <w:pPr>
              <w:numPr>
                <w:ilvl w:val="0"/>
                <w:numId w:val="48"/>
              </w:numPr>
              <w:contextualSpacing/>
              <w:jc w:val="both"/>
              <w:rPr>
                <w:rFonts w:ascii="Calibri" w:hAnsi="Calibri" w:cs="Calibri"/>
                <w:sz w:val="18"/>
                <w:szCs w:val="18"/>
              </w:rPr>
            </w:pPr>
            <w:r w:rsidRPr="008A04AE">
              <w:rPr>
                <w:rFonts w:ascii="Calibri" w:hAnsi="Calibri" w:cs="Calibri"/>
                <w:sz w:val="18"/>
                <w:szCs w:val="18"/>
              </w:rPr>
              <w:t>DEFINICIÓN</w:t>
            </w:r>
          </w:p>
          <w:p w:rsidR="008A04AE" w:rsidRPr="008A04AE" w:rsidRDefault="008A04AE" w:rsidP="008A04AE">
            <w:pPr>
              <w:contextualSpacing/>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r w:rsidRPr="008A04AE">
              <w:rPr>
                <w:rFonts w:ascii="Calibri" w:eastAsia="Calibri" w:hAnsi="Calibri" w:cs="Calibri"/>
                <w:sz w:val="18"/>
                <w:szCs w:val="18"/>
                <w:lang w:val="es-BO"/>
              </w:rPr>
              <w:t>Este ítem comprende todos los trabajos para la provisión y colocado de señalización vertical, así como la construcción de la base de hormigón (fundación) y la implementación de un letrero de señalización, de acuerdo a la tipología, dimensiones y materiales indicados en los planos y especificaciones.</w:t>
            </w: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p>
          <w:p w:rsidR="008A04AE" w:rsidRPr="008A04AE" w:rsidRDefault="008A04AE" w:rsidP="004A728F">
            <w:pPr>
              <w:numPr>
                <w:ilvl w:val="0"/>
                <w:numId w:val="48"/>
              </w:numPr>
              <w:contextualSpacing/>
              <w:jc w:val="both"/>
              <w:rPr>
                <w:rFonts w:ascii="Calibri" w:hAnsi="Calibri" w:cs="Calibri"/>
                <w:sz w:val="18"/>
                <w:szCs w:val="18"/>
              </w:rPr>
            </w:pPr>
            <w:r w:rsidRPr="008A04AE">
              <w:rPr>
                <w:rFonts w:ascii="Calibri" w:hAnsi="Calibri" w:cs="Calibri"/>
                <w:sz w:val="18"/>
                <w:szCs w:val="18"/>
              </w:rPr>
              <w:t>MATERIALES, HERRAMIENTAS, EQUIPO Y PERSONAL</w:t>
            </w:r>
          </w:p>
          <w:p w:rsidR="008A04AE" w:rsidRPr="008A04AE" w:rsidRDefault="008A04AE" w:rsidP="008A04AE">
            <w:pPr>
              <w:contextualSpacing/>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r w:rsidRPr="008A04AE">
              <w:rPr>
                <w:rFonts w:ascii="Calibri" w:eastAsia="Calibri" w:hAnsi="Calibri" w:cs="Calibri"/>
                <w:sz w:val="18"/>
                <w:szCs w:val="18"/>
                <w:lang w:val="es-BO"/>
              </w:rPr>
              <w:lastRenderedPageBreak/>
              <w:t>El CONTRATISTA deberá proporcionar todos los materiales, herramientas y equipos necesarios para la ejecución de este ítem.</w:t>
            </w: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r w:rsidRPr="008A04AE">
              <w:rPr>
                <w:rFonts w:ascii="Calibri" w:eastAsia="Calibri" w:hAnsi="Calibri" w:cs="Calibri"/>
                <w:sz w:val="18"/>
                <w:szCs w:val="18"/>
                <w:lang w:val="es-BO"/>
              </w:rPr>
              <w:t>Los materiales a emplearse en la preparación del hormigón deberán ser de buena calidad, se debe utilizar cemento Portland IP-30, arena limpia no arcillosa que pase el tamiz de Nro. 4 (4.76mm) de malla y grava no mayor a 3/4” con previa consulta y aprobación del FISCAL DEL SERVICIO.</w:t>
            </w: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r w:rsidRPr="008A04AE">
              <w:rPr>
                <w:rFonts w:ascii="Calibri" w:eastAsia="Calibri" w:hAnsi="Calibri" w:cs="Calibri"/>
                <w:sz w:val="18"/>
                <w:szCs w:val="18"/>
                <w:lang w:val="es-BO"/>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993"/>
              <w:gridCol w:w="1384"/>
            </w:tblGrid>
            <w:tr w:rsidR="008A04AE" w:rsidRPr="008A04AE" w:rsidTr="008A04AE">
              <w:trPr>
                <w:jc w:val="center"/>
              </w:trPr>
              <w:tc>
                <w:tcPr>
                  <w:tcW w:w="1210" w:type="pct"/>
                  <w:shd w:val="clear" w:color="auto" w:fill="44546A"/>
                </w:tcPr>
                <w:p w:rsidR="008A04AE" w:rsidRPr="008A04AE" w:rsidRDefault="008A04AE" w:rsidP="008A04AE">
                  <w:pPr>
                    <w:autoSpaceDE w:val="0"/>
                    <w:autoSpaceDN w:val="0"/>
                    <w:adjustRightInd w:val="0"/>
                    <w:contextualSpacing/>
                    <w:jc w:val="both"/>
                    <w:rPr>
                      <w:rFonts w:ascii="Calibri" w:eastAsia="Calibri" w:hAnsi="Calibri" w:cs="Calibri"/>
                      <w:color w:val="FFFFFF"/>
                      <w:sz w:val="16"/>
                      <w:szCs w:val="16"/>
                      <w:lang w:val="es-BO"/>
                    </w:rPr>
                  </w:pPr>
                  <w:r w:rsidRPr="008A04AE">
                    <w:rPr>
                      <w:rFonts w:ascii="Calibri" w:eastAsia="Calibri" w:hAnsi="Calibri" w:cs="Calibri"/>
                      <w:b/>
                      <w:bCs/>
                      <w:color w:val="FFFFFF"/>
                      <w:sz w:val="16"/>
                      <w:szCs w:val="16"/>
                      <w:lang w:val="es-BO"/>
                    </w:rPr>
                    <w:t>TIPO DE LETRERO DESCRIPCIÓN</w:t>
                  </w:r>
                </w:p>
              </w:tc>
              <w:tc>
                <w:tcPr>
                  <w:tcW w:w="2237" w:type="pct"/>
                  <w:shd w:val="clear" w:color="auto" w:fill="44546A"/>
                </w:tcPr>
                <w:p w:rsidR="008A04AE" w:rsidRPr="008A04AE" w:rsidRDefault="008A04AE" w:rsidP="008A04AE">
                  <w:pPr>
                    <w:autoSpaceDE w:val="0"/>
                    <w:autoSpaceDN w:val="0"/>
                    <w:adjustRightInd w:val="0"/>
                    <w:contextualSpacing/>
                    <w:jc w:val="both"/>
                    <w:rPr>
                      <w:rFonts w:ascii="Calibri" w:eastAsia="Calibri" w:hAnsi="Calibri" w:cs="Calibri"/>
                      <w:color w:val="FFFFFF"/>
                      <w:sz w:val="16"/>
                      <w:szCs w:val="16"/>
                      <w:lang w:val="es-BO"/>
                    </w:rPr>
                  </w:pPr>
                  <w:r w:rsidRPr="008A04AE">
                    <w:rPr>
                      <w:rFonts w:ascii="Calibri" w:eastAsia="Calibri" w:hAnsi="Calibri" w:cs="Calibri"/>
                      <w:b/>
                      <w:bCs/>
                      <w:color w:val="FFFFFF"/>
                      <w:sz w:val="16"/>
                      <w:szCs w:val="16"/>
                      <w:lang w:val="es-BO"/>
                    </w:rPr>
                    <w:t>MATERIAL</w:t>
                  </w:r>
                </w:p>
              </w:tc>
              <w:tc>
                <w:tcPr>
                  <w:tcW w:w="1553" w:type="pct"/>
                  <w:shd w:val="clear" w:color="auto" w:fill="44546A"/>
                </w:tcPr>
                <w:p w:rsidR="008A04AE" w:rsidRPr="008A04AE" w:rsidRDefault="008A04AE" w:rsidP="008A04AE">
                  <w:pPr>
                    <w:autoSpaceDE w:val="0"/>
                    <w:autoSpaceDN w:val="0"/>
                    <w:adjustRightInd w:val="0"/>
                    <w:contextualSpacing/>
                    <w:jc w:val="both"/>
                    <w:rPr>
                      <w:rFonts w:ascii="Calibri" w:eastAsia="Calibri" w:hAnsi="Calibri" w:cs="Calibri"/>
                      <w:b/>
                      <w:bCs/>
                      <w:color w:val="FFFFFF"/>
                      <w:sz w:val="16"/>
                      <w:szCs w:val="16"/>
                      <w:lang w:val="es-BO"/>
                    </w:rPr>
                  </w:pPr>
                  <w:r w:rsidRPr="008A04AE">
                    <w:rPr>
                      <w:rFonts w:ascii="Calibri" w:eastAsia="Calibri" w:hAnsi="Calibri" w:cs="Calibri"/>
                      <w:b/>
                      <w:bCs/>
                      <w:color w:val="FFFFFF"/>
                      <w:sz w:val="16"/>
                      <w:szCs w:val="16"/>
                      <w:lang w:val="es-BO"/>
                    </w:rPr>
                    <w:t>INSTALACIÓN</w:t>
                  </w:r>
                </w:p>
                <w:p w:rsidR="008A04AE" w:rsidRPr="008A04AE" w:rsidRDefault="008A04AE" w:rsidP="008A04AE">
                  <w:pPr>
                    <w:autoSpaceDE w:val="0"/>
                    <w:autoSpaceDN w:val="0"/>
                    <w:adjustRightInd w:val="0"/>
                    <w:contextualSpacing/>
                    <w:jc w:val="both"/>
                    <w:rPr>
                      <w:rFonts w:ascii="Calibri" w:eastAsia="Calibri" w:hAnsi="Calibri" w:cs="Calibri"/>
                      <w:color w:val="FFFFFF"/>
                      <w:sz w:val="16"/>
                      <w:szCs w:val="16"/>
                      <w:lang w:val="es-BO"/>
                    </w:rPr>
                  </w:pPr>
                </w:p>
              </w:tc>
            </w:tr>
            <w:tr w:rsidR="008A04AE" w:rsidRPr="008A04AE" w:rsidTr="008A04AE">
              <w:trPr>
                <w:jc w:val="center"/>
              </w:trPr>
              <w:tc>
                <w:tcPr>
                  <w:tcW w:w="1210" w:type="pct"/>
                  <w:shd w:val="clear" w:color="auto" w:fill="auto"/>
                </w:tcPr>
                <w:p w:rsidR="008A04AE" w:rsidRPr="008A04AE" w:rsidRDefault="008A04AE" w:rsidP="008A04AE">
                  <w:pPr>
                    <w:autoSpaceDE w:val="0"/>
                    <w:autoSpaceDN w:val="0"/>
                    <w:adjustRightInd w:val="0"/>
                    <w:contextualSpacing/>
                    <w:jc w:val="both"/>
                    <w:rPr>
                      <w:rFonts w:ascii="Calibri" w:eastAsia="Calibri" w:hAnsi="Calibri" w:cs="Calibri"/>
                      <w:b/>
                      <w:bCs/>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b/>
                      <w:bCs/>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b/>
                      <w:bCs/>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b/>
                      <w:bCs/>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b/>
                      <w:bCs/>
                      <w:sz w:val="16"/>
                      <w:szCs w:val="16"/>
                      <w:lang w:val="es-BO"/>
                    </w:rPr>
                  </w:pPr>
                  <w:r w:rsidRPr="008A04AE">
                    <w:rPr>
                      <w:rFonts w:ascii="Calibri" w:eastAsia="Calibri" w:hAnsi="Calibri" w:cs="Calibri"/>
                      <w:b/>
                      <w:bCs/>
                      <w:sz w:val="16"/>
                      <w:szCs w:val="16"/>
                      <w:lang w:val="es-BO"/>
                    </w:rPr>
                    <w:t>Poste de</w:t>
                  </w:r>
                </w:p>
                <w:p w:rsidR="008A04AE" w:rsidRPr="008A04AE" w:rsidRDefault="008A04AE" w:rsidP="008A04AE">
                  <w:pPr>
                    <w:autoSpaceDE w:val="0"/>
                    <w:autoSpaceDN w:val="0"/>
                    <w:adjustRightInd w:val="0"/>
                    <w:contextualSpacing/>
                    <w:jc w:val="both"/>
                    <w:rPr>
                      <w:rFonts w:ascii="Calibri" w:eastAsia="Calibri" w:hAnsi="Calibri" w:cs="Calibri"/>
                      <w:b/>
                      <w:bCs/>
                      <w:sz w:val="16"/>
                      <w:szCs w:val="16"/>
                      <w:lang w:val="es-BO"/>
                    </w:rPr>
                  </w:pPr>
                  <w:r w:rsidRPr="008A04AE">
                    <w:rPr>
                      <w:rFonts w:ascii="Calibri" w:eastAsia="Calibri" w:hAnsi="Calibri" w:cs="Calibri"/>
                      <w:b/>
                      <w:bCs/>
                      <w:sz w:val="16"/>
                      <w:szCs w:val="16"/>
                      <w:lang w:val="es-BO"/>
                    </w:rPr>
                    <w:t>Señalización</w:t>
                  </w:r>
                </w:p>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p>
              </w:tc>
              <w:tc>
                <w:tcPr>
                  <w:tcW w:w="2237" w:type="pct"/>
                  <w:shd w:val="clear" w:color="auto" w:fill="auto"/>
                </w:tcPr>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r w:rsidRPr="008A04AE">
                    <w:rPr>
                      <w:rFonts w:ascii="Calibri" w:eastAsia="Calibri" w:hAnsi="Calibri" w:cs="Calibri"/>
                      <w:b/>
                      <w:sz w:val="16"/>
                      <w:szCs w:val="16"/>
                      <w:lang w:val="es-BO"/>
                    </w:rPr>
                    <w:t>Poste:</w:t>
                  </w:r>
                  <w:r w:rsidRPr="008A04AE">
                    <w:rPr>
                      <w:rFonts w:ascii="Calibri" w:eastAsia="Calibri" w:hAnsi="Calibri" w:cs="Calibri"/>
                      <w:sz w:val="16"/>
                      <w:szCs w:val="16"/>
                      <w:lang w:val="es-BO"/>
                    </w:rPr>
                    <w:t xml:space="preserve"> Armadura principal, fierro de construcción Φ 3/8” y estribos de fierro de construcción Φ ¼” cada 20 cm debidamente vibrados y concreto dosificado 1:3:5.</w:t>
                  </w:r>
                </w:p>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r w:rsidRPr="008A04AE">
                    <w:rPr>
                      <w:rFonts w:ascii="Calibri" w:eastAsia="Calibri" w:hAnsi="Calibri" w:cs="Calibri"/>
                      <w:b/>
                      <w:sz w:val="16"/>
                      <w:szCs w:val="16"/>
                      <w:lang w:val="es-BO"/>
                    </w:rPr>
                    <w:t>Letrero</w:t>
                  </w:r>
                  <w:r w:rsidRPr="008A04AE">
                    <w:rPr>
                      <w:rFonts w:ascii="Calibri" w:eastAsia="Calibri" w:hAnsi="Calibri" w:cs="Calibri"/>
                      <w:sz w:val="16"/>
                      <w:szCs w:val="16"/>
                      <w:lang w:val="es-BO"/>
                    </w:rPr>
                    <w:t>: Plancha de acero, espesor 1/16” tratada contra la corrosión con 2 perforaciones de Φ 5/16” para su instalación en el poste. Las letras debe ser tipo STENCIL.</w:t>
                  </w:r>
                </w:p>
              </w:tc>
              <w:tc>
                <w:tcPr>
                  <w:tcW w:w="1553" w:type="pct"/>
                  <w:shd w:val="clear" w:color="auto" w:fill="auto"/>
                </w:tcPr>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p>
                <w:p w:rsidR="008A04AE" w:rsidRPr="008A04AE" w:rsidRDefault="008A04AE" w:rsidP="008A04AE">
                  <w:pPr>
                    <w:autoSpaceDE w:val="0"/>
                    <w:autoSpaceDN w:val="0"/>
                    <w:adjustRightInd w:val="0"/>
                    <w:contextualSpacing/>
                    <w:jc w:val="both"/>
                    <w:rPr>
                      <w:rFonts w:ascii="Calibri" w:eastAsia="Calibri" w:hAnsi="Calibri" w:cs="Calibri"/>
                      <w:sz w:val="16"/>
                      <w:szCs w:val="16"/>
                      <w:lang w:val="es-BO"/>
                    </w:rPr>
                  </w:pPr>
                  <w:r w:rsidRPr="008A04AE">
                    <w:rPr>
                      <w:rFonts w:ascii="Calibri" w:eastAsia="Calibri" w:hAnsi="Calibri" w:cs="Calibri"/>
                      <w:sz w:val="16"/>
                      <w:szCs w:val="16"/>
                      <w:lang w:val="es-BO"/>
                    </w:rPr>
                    <w:t>Área Urbana</w:t>
                  </w:r>
                </w:p>
              </w:tc>
            </w:tr>
          </w:tbl>
          <w:p w:rsidR="008A04AE" w:rsidRPr="008A04AE" w:rsidRDefault="008A04AE" w:rsidP="008A04AE">
            <w:pPr>
              <w:ind w:left="1440"/>
              <w:contextualSpacing/>
              <w:rPr>
                <w:rFonts w:ascii="Calibri" w:hAnsi="Calibri" w:cs="Calibri"/>
                <w:sz w:val="18"/>
                <w:szCs w:val="18"/>
              </w:rPr>
            </w:pPr>
          </w:p>
          <w:p w:rsidR="008A04AE" w:rsidRPr="008A04AE" w:rsidRDefault="008A04AE" w:rsidP="004A728F">
            <w:pPr>
              <w:numPr>
                <w:ilvl w:val="0"/>
                <w:numId w:val="48"/>
              </w:numPr>
              <w:contextualSpacing/>
              <w:jc w:val="both"/>
              <w:rPr>
                <w:rFonts w:ascii="Calibri" w:hAnsi="Calibri" w:cs="Calibri"/>
                <w:sz w:val="18"/>
                <w:szCs w:val="18"/>
              </w:rPr>
            </w:pPr>
            <w:r w:rsidRPr="008A04AE">
              <w:rPr>
                <w:rFonts w:ascii="Calibri" w:hAnsi="Calibri" w:cs="Calibri"/>
                <w:sz w:val="18"/>
                <w:szCs w:val="18"/>
              </w:rPr>
              <w:t>PROCEDIMIENTO PARA LA EJECUCIÓN</w:t>
            </w:r>
          </w:p>
          <w:p w:rsidR="008A04AE" w:rsidRPr="008A04AE" w:rsidRDefault="008A04AE" w:rsidP="008A04AE">
            <w:pPr>
              <w:contextualSpacing/>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r w:rsidRPr="008A04AE">
              <w:rPr>
                <w:rFonts w:ascii="Calibri" w:eastAsia="Calibri" w:hAnsi="Calibri" w:cs="Calibri"/>
                <w:b/>
                <w:bCs/>
                <w:sz w:val="18"/>
                <w:szCs w:val="18"/>
                <w:lang w:val="es-BO"/>
              </w:rPr>
              <w:t xml:space="preserve">Poste de señalización.- </w:t>
            </w:r>
            <w:r w:rsidRPr="008A04AE">
              <w:rPr>
                <w:rFonts w:ascii="Calibri" w:eastAsia="Calibri" w:hAnsi="Calibri" w:cs="Calibri"/>
                <w:sz w:val="18"/>
                <w:szCs w:val="18"/>
                <w:lang w:val="es-BO"/>
              </w:rPr>
              <w:t>La implementación de la señalización vertical se deberá realizar en los lugares donde lo instruya el Fiscal del Servicio. La localización del poste debe estar desfasada del eje de la tubería en un rango de 0,5-1,5 metros al lado de mayor actividad humana.</w:t>
            </w:r>
          </w:p>
          <w:p w:rsidR="008A04AE" w:rsidRPr="008A04AE" w:rsidRDefault="008A04AE" w:rsidP="008A04AE">
            <w:pPr>
              <w:contextualSpacing/>
              <w:jc w:val="both"/>
              <w:rPr>
                <w:rFonts w:ascii="Calibri" w:eastAsia="Calibri" w:hAnsi="Calibri" w:cs="Calibri"/>
                <w:sz w:val="18"/>
                <w:szCs w:val="18"/>
                <w:lang w:val="es-BO"/>
              </w:rPr>
            </w:pP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r w:rsidRPr="008A04AE">
              <w:rPr>
                <w:rFonts w:ascii="Calibri" w:eastAsia="Calibri" w:hAnsi="Calibri" w:cs="Calibri"/>
                <w:sz w:val="18"/>
                <w:szCs w:val="18"/>
                <w:lang w:val="es-BO"/>
              </w:rPr>
              <w:t>La profundidad de entierro de los postes debe ser de 0,70 metros con una fundación de hormigón de 0.60x0.60x0.70.</w:t>
            </w:r>
          </w:p>
          <w:p w:rsidR="008A04AE" w:rsidRPr="008A04AE" w:rsidRDefault="008A04AE" w:rsidP="008A04AE">
            <w:pPr>
              <w:autoSpaceDE w:val="0"/>
              <w:autoSpaceDN w:val="0"/>
              <w:adjustRightInd w:val="0"/>
              <w:contextualSpacing/>
              <w:jc w:val="both"/>
              <w:rPr>
                <w:rFonts w:ascii="Calibri" w:eastAsia="Calibri" w:hAnsi="Calibri" w:cs="Calibri"/>
                <w:sz w:val="18"/>
                <w:szCs w:val="18"/>
                <w:lang w:val="es-BO"/>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La parte inferior del poste deberá encontrarse a 0.50 m por debajo de la superficie y deberá estar empotrada en la base de hormigón (0.3 x 0.3 x 0.7 m) dispuesto a manera de brindar un soporte firme y adecuado. </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La parte expuesta de la base de hormigón (0,30 x 0,30 x 0,20 m) deberá ser alisada y pintada de manera de lograr un acabado estético, acuerdo a las instrucciones del Fiscal del Servicio. </w:t>
            </w: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 xml:space="preserve">  </w:t>
            </w: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Cada  poste  debe  indicar, la  distancia  del poste al  ducto además de  la  profundidad y la dirección  del mismo.</w:t>
            </w:r>
          </w:p>
          <w:p w:rsidR="008A04AE" w:rsidRPr="008A04AE" w:rsidRDefault="008A04AE" w:rsidP="008A04AE">
            <w:pPr>
              <w:autoSpaceDE w:val="0"/>
              <w:autoSpaceDN w:val="0"/>
              <w:adjustRightInd w:val="0"/>
              <w:jc w:val="both"/>
              <w:rPr>
                <w:rFonts w:ascii="Calibri" w:hAnsi="Calibri" w:cs="Calibri"/>
                <w:sz w:val="18"/>
                <w:szCs w:val="18"/>
              </w:rPr>
            </w:pPr>
          </w:p>
          <w:p w:rsidR="008A04AE" w:rsidRPr="008A04AE" w:rsidRDefault="008A04AE" w:rsidP="008A04AE">
            <w:pPr>
              <w:autoSpaceDE w:val="0"/>
              <w:autoSpaceDN w:val="0"/>
              <w:adjustRightInd w:val="0"/>
              <w:jc w:val="both"/>
              <w:rPr>
                <w:rFonts w:ascii="Calibri" w:hAnsi="Calibri" w:cs="Calibri"/>
                <w:sz w:val="18"/>
                <w:szCs w:val="18"/>
              </w:rPr>
            </w:pPr>
            <w:r w:rsidRPr="008A04AE">
              <w:rPr>
                <w:rFonts w:ascii="Calibri" w:hAnsi="Calibri" w:cs="Calibri"/>
                <w:sz w:val="18"/>
                <w:szCs w:val="18"/>
              </w:rPr>
              <w:t>La plancha de acero debe estar instalada en el poste con dos pernos de sujeción.</w:t>
            </w:r>
          </w:p>
          <w:p w:rsidR="008A04AE" w:rsidRPr="008A04AE" w:rsidRDefault="008A04AE" w:rsidP="008A04AE">
            <w:pPr>
              <w:autoSpaceDE w:val="0"/>
              <w:autoSpaceDN w:val="0"/>
              <w:adjustRightInd w:val="0"/>
              <w:contextualSpacing/>
              <w:jc w:val="both"/>
              <w:rPr>
                <w:rFonts w:ascii="Calibri" w:eastAsia="Calibri" w:hAnsi="Calibri" w:cs="Calibri"/>
                <w:b/>
                <w:bCs/>
                <w:sz w:val="18"/>
                <w:szCs w:val="18"/>
                <w:lang w:val="es-BO"/>
              </w:rPr>
            </w:pPr>
          </w:p>
          <w:p w:rsidR="008A04AE" w:rsidRPr="008A04AE" w:rsidRDefault="008A04AE" w:rsidP="004A728F">
            <w:pPr>
              <w:numPr>
                <w:ilvl w:val="1"/>
                <w:numId w:val="48"/>
              </w:numPr>
              <w:contextualSpacing/>
              <w:jc w:val="both"/>
              <w:rPr>
                <w:rFonts w:ascii="Calibri" w:hAnsi="Calibri" w:cs="Calibri"/>
                <w:sz w:val="18"/>
                <w:szCs w:val="18"/>
              </w:rPr>
            </w:pPr>
            <w:r w:rsidRPr="008A04AE">
              <w:rPr>
                <w:rFonts w:ascii="Calibri" w:hAnsi="Calibri" w:cs="Calibri"/>
                <w:sz w:val="18"/>
                <w:szCs w:val="18"/>
              </w:rPr>
              <w:t>MEDICIÓN Y FORMA DE PAGO</w:t>
            </w:r>
          </w:p>
          <w:p w:rsidR="008A04AE" w:rsidRPr="008A04AE" w:rsidRDefault="008A04AE" w:rsidP="008A04AE">
            <w:pPr>
              <w:contextualSpacing/>
              <w:rPr>
                <w:rFonts w:ascii="Calibri" w:hAnsi="Calibri" w:cs="Calibri"/>
                <w:sz w:val="18"/>
                <w:szCs w:val="18"/>
              </w:rPr>
            </w:pPr>
          </w:p>
          <w:p w:rsidR="008A04AE" w:rsidRPr="008A04AE" w:rsidRDefault="008A04AE" w:rsidP="008A04AE">
            <w:pPr>
              <w:jc w:val="both"/>
              <w:rPr>
                <w:rFonts w:ascii="Calibri" w:hAnsi="Calibri" w:cs="Calibri"/>
                <w:b/>
                <w:sz w:val="18"/>
                <w:szCs w:val="18"/>
              </w:rPr>
            </w:pPr>
            <w:r w:rsidRPr="008A04AE">
              <w:rPr>
                <w:rFonts w:ascii="Calibri" w:eastAsia="Calibri" w:hAnsi="Calibri" w:cs="Calibri"/>
                <w:sz w:val="18"/>
                <w:szCs w:val="18"/>
                <w:lang w:val="es-BO"/>
              </w:rPr>
              <w:t>La señalización vertical se medirá y pagará por pieza terminada cumpliendo las especificaciones a satisfacción del Fiscal del Servicio y de acuerdo a los precios unitarios establecidos en el contrato. Estos precios serán la compensación total por concepto de mano de obra, materiales, equipos, herramientas e imprevistos.</w:t>
            </w:r>
          </w:p>
        </w:tc>
        <w:tc>
          <w:tcPr>
            <w:tcW w:w="3119"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1276" w:type="dxa"/>
            <w:vAlign w:val="center"/>
          </w:tcPr>
          <w:p w:rsidR="008A04AE" w:rsidRPr="008A04AE" w:rsidRDefault="008A04AE" w:rsidP="00560F45">
            <w:pPr>
              <w:rPr>
                <w:rFonts w:ascii="Calibri" w:hAnsi="Calibri" w:cs="Calibri"/>
                <w:b/>
                <w:sz w:val="18"/>
                <w:szCs w:val="18"/>
              </w:rPr>
            </w:pPr>
          </w:p>
        </w:tc>
      </w:tr>
      <w:tr w:rsidR="008A04AE" w:rsidRPr="008A04AE" w:rsidTr="008A04AE">
        <w:trPr>
          <w:jc w:val="center"/>
        </w:trPr>
        <w:tc>
          <w:tcPr>
            <w:tcW w:w="4521" w:type="dxa"/>
            <w:vAlign w:val="center"/>
          </w:tcPr>
          <w:p w:rsidR="008A04AE" w:rsidRPr="008A04AE" w:rsidRDefault="008A04AE" w:rsidP="008A04AE">
            <w:pPr>
              <w:pStyle w:val="Prrafodelista"/>
              <w:ind w:left="0"/>
              <w:contextualSpacing/>
              <w:jc w:val="both"/>
              <w:rPr>
                <w:rFonts w:ascii="Calibri" w:hAnsi="Calibri" w:cs="Calibri"/>
                <w:b/>
                <w:bCs/>
                <w:sz w:val="18"/>
                <w:szCs w:val="18"/>
                <w:lang w:eastAsia="es-BO"/>
              </w:rPr>
            </w:pPr>
            <w:r w:rsidRPr="008A04AE">
              <w:rPr>
                <w:rFonts w:ascii="Calibri" w:hAnsi="Calibri" w:cs="Calibri"/>
                <w:b/>
                <w:bCs/>
                <w:sz w:val="18"/>
                <w:szCs w:val="18"/>
                <w:lang w:eastAsia="es-BO"/>
              </w:rPr>
              <w:lastRenderedPageBreak/>
              <w:t>ITEM 3.- MOVILIZACIÓN DE PERSONAL Y EQUIPO</w:t>
            </w:r>
          </w:p>
          <w:p w:rsidR="008A04AE" w:rsidRPr="008A04AE" w:rsidRDefault="008A04AE" w:rsidP="008A04AE">
            <w:pPr>
              <w:pStyle w:val="Prrafodelista"/>
              <w:ind w:left="0"/>
              <w:contextualSpacing/>
              <w:jc w:val="both"/>
              <w:rPr>
                <w:rFonts w:ascii="Calibri" w:hAnsi="Calibri" w:cs="Calibri"/>
                <w:b/>
                <w:bCs/>
                <w:sz w:val="18"/>
                <w:szCs w:val="18"/>
                <w:lang w:eastAsia="es-BO"/>
              </w:rPr>
            </w:pPr>
            <w:r w:rsidRPr="008A04AE">
              <w:rPr>
                <w:rFonts w:ascii="Calibri" w:hAnsi="Calibri" w:cs="Calibri"/>
                <w:b/>
                <w:bCs/>
                <w:sz w:val="18"/>
                <w:szCs w:val="18"/>
                <w:lang w:eastAsia="es-BO"/>
              </w:rPr>
              <w:t>UNIDAD: Global (</w:t>
            </w:r>
            <w:proofErr w:type="spellStart"/>
            <w:r w:rsidRPr="008A04AE">
              <w:rPr>
                <w:rFonts w:ascii="Calibri" w:hAnsi="Calibri" w:cs="Calibri"/>
                <w:b/>
                <w:bCs/>
                <w:sz w:val="18"/>
                <w:szCs w:val="18"/>
                <w:lang w:eastAsia="es-BO"/>
              </w:rPr>
              <w:t>Glb</w:t>
            </w:r>
            <w:proofErr w:type="spellEnd"/>
            <w:r w:rsidRPr="008A04AE">
              <w:rPr>
                <w:rFonts w:ascii="Calibri" w:hAnsi="Calibri" w:cs="Calibri"/>
                <w:b/>
                <w:bCs/>
                <w:sz w:val="18"/>
                <w:szCs w:val="18"/>
                <w:lang w:eastAsia="es-BO"/>
              </w:rPr>
              <w:t>.)</w:t>
            </w:r>
          </w:p>
        </w:tc>
        <w:tc>
          <w:tcPr>
            <w:tcW w:w="3119"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1276" w:type="dxa"/>
            <w:vAlign w:val="center"/>
          </w:tcPr>
          <w:p w:rsidR="008A04AE" w:rsidRPr="008A04AE" w:rsidRDefault="008A04AE" w:rsidP="00560F45">
            <w:pPr>
              <w:rPr>
                <w:rFonts w:ascii="Calibri" w:hAnsi="Calibri" w:cs="Calibri"/>
                <w:b/>
                <w:sz w:val="18"/>
                <w:szCs w:val="18"/>
              </w:rPr>
            </w:pPr>
          </w:p>
        </w:tc>
      </w:tr>
      <w:tr w:rsidR="008A04AE" w:rsidRPr="008A04AE" w:rsidTr="008A04AE">
        <w:trPr>
          <w:jc w:val="center"/>
        </w:trPr>
        <w:tc>
          <w:tcPr>
            <w:tcW w:w="4521" w:type="dxa"/>
            <w:vAlign w:val="center"/>
          </w:tcPr>
          <w:p w:rsidR="008A04AE" w:rsidRPr="008A04AE" w:rsidRDefault="008A04AE" w:rsidP="008A04AE">
            <w:pPr>
              <w:pStyle w:val="Norma"/>
              <w:spacing w:after="0" w:line="240" w:lineRule="auto"/>
              <w:ind w:left="964"/>
              <w:rPr>
                <w:rFonts w:cs="Calibri"/>
                <w:sz w:val="18"/>
                <w:szCs w:val="18"/>
                <w:lang w:eastAsia="es-ES"/>
              </w:rPr>
            </w:pPr>
          </w:p>
          <w:p w:rsidR="008A04AE" w:rsidRPr="008A04AE" w:rsidRDefault="008A04AE" w:rsidP="004A728F">
            <w:pPr>
              <w:pStyle w:val="Ttulo1"/>
              <w:numPr>
                <w:ilvl w:val="0"/>
                <w:numId w:val="49"/>
              </w:numPr>
              <w:spacing w:before="0" w:after="0"/>
              <w:jc w:val="both"/>
              <w:rPr>
                <w:rFonts w:ascii="Calibri" w:hAnsi="Calibri" w:cs="Calibri"/>
                <w:sz w:val="18"/>
                <w:szCs w:val="18"/>
                <w:lang w:eastAsia="es-BO"/>
              </w:rPr>
            </w:pPr>
            <w:r w:rsidRPr="008A04AE">
              <w:rPr>
                <w:rFonts w:ascii="Calibri" w:hAnsi="Calibri" w:cs="Calibri"/>
                <w:sz w:val="18"/>
                <w:szCs w:val="18"/>
                <w:lang w:eastAsia="es-BO"/>
              </w:rPr>
              <w:t>DEFINICIÓN</w:t>
            </w: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xml:space="preserve">Este ítem comprende todos los trabajos preliminares para la identificación y ubicación de los postes de señalización de red primaria junto con el Fiscal del Servicio, así como la movilización y desmovilización de personal, material, equipos y herramientas necesarios a las diferentes </w:t>
            </w:r>
            <w:proofErr w:type="spellStart"/>
            <w:r w:rsidRPr="008A04AE">
              <w:rPr>
                <w:rFonts w:ascii="Calibri" w:hAnsi="Calibri" w:cs="Calibri"/>
                <w:sz w:val="18"/>
                <w:szCs w:val="18"/>
              </w:rPr>
              <w:t>UV’s</w:t>
            </w:r>
            <w:proofErr w:type="spellEnd"/>
            <w:r w:rsidRPr="008A04AE">
              <w:rPr>
                <w:rFonts w:ascii="Calibri" w:hAnsi="Calibri" w:cs="Calibri"/>
                <w:sz w:val="18"/>
                <w:szCs w:val="18"/>
              </w:rPr>
              <w:t xml:space="preserve"> de la ciudad de Santa Cruz donde se realizarán los trabajos de mantenimiento que comprende el proyecto.</w:t>
            </w:r>
          </w:p>
          <w:p w:rsidR="008A04AE" w:rsidRPr="008A04AE" w:rsidRDefault="008A04AE" w:rsidP="008A04AE">
            <w:pPr>
              <w:autoSpaceDE w:val="0"/>
              <w:autoSpaceDN w:val="0"/>
              <w:adjustRightInd w:val="0"/>
              <w:contextualSpacing/>
              <w:jc w:val="both"/>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xml:space="preserve">El CONTRATISTA realizará los trabajos siguientes: identificación y ubicación de los lugares donde se instalará la señalización vertical </w:t>
            </w:r>
            <w:r w:rsidRPr="008A04AE">
              <w:rPr>
                <w:rFonts w:ascii="Calibri" w:eastAsia="Arial Unicode MS" w:hAnsi="Calibri" w:cs="Arial"/>
                <w:bCs/>
                <w:sz w:val="18"/>
                <w:szCs w:val="18"/>
              </w:rPr>
              <w:t>y aquellos postes donde se realizará</w:t>
            </w:r>
            <w:r w:rsidRPr="008A04AE">
              <w:rPr>
                <w:rFonts w:ascii="Calibri" w:hAnsi="Calibri" w:cs="Calibri"/>
                <w:sz w:val="18"/>
                <w:szCs w:val="18"/>
              </w:rPr>
              <w:t xml:space="preserve">n los trabajos de mantenimiento </w:t>
            </w:r>
            <w:r w:rsidRPr="008A04AE">
              <w:rPr>
                <w:rFonts w:ascii="Calibri" w:eastAsia="Arial Unicode MS" w:hAnsi="Calibri" w:cs="Arial"/>
                <w:bCs/>
                <w:sz w:val="18"/>
                <w:szCs w:val="18"/>
              </w:rPr>
              <w:t xml:space="preserve">como pintado, </w:t>
            </w:r>
            <w:proofErr w:type="spellStart"/>
            <w:r w:rsidRPr="008A04AE">
              <w:rPr>
                <w:rFonts w:ascii="Calibri" w:eastAsia="Arial Unicode MS" w:hAnsi="Calibri" w:cs="Arial"/>
                <w:bCs/>
                <w:sz w:val="18"/>
                <w:szCs w:val="18"/>
              </w:rPr>
              <w:t>viñeteado</w:t>
            </w:r>
            <w:proofErr w:type="spellEnd"/>
            <w:r w:rsidRPr="008A04AE">
              <w:rPr>
                <w:rFonts w:ascii="Calibri" w:eastAsia="Arial Unicode MS" w:hAnsi="Calibri" w:cs="Arial"/>
                <w:bCs/>
                <w:sz w:val="18"/>
                <w:szCs w:val="18"/>
              </w:rPr>
              <w:t xml:space="preserve"> y colocado de postes de señalización</w:t>
            </w:r>
            <w:r w:rsidRPr="008A04AE">
              <w:rPr>
                <w:rFonts w:ascii="Calibri" w:hAnsi="Calibri" w:cs="Calibri"/>
                <w:sz w:val="18"/>
                <w:szCs w:val="18"/>
              </w:rPr>
              <w:t xml:space="preserve">, carguío, transporte, </w:t>
            </w:r>
            <w:proofErr w:type="spellStart"/>
            <w:r w:rsidRPr="008A04AE">
              <w:rPr>
                <w:rFonts w:ascii="Calibri" w:hAnsi="Calibri" w:cs="Calibri"/>
                <w:sz w:val="18"/>
                <w:szCs w:val="18"/>
              </w:rPr>
              <w:t>descarguío</w:t>
            </w:r>
            <w:proofErr w:type="spellEnd"/>
            <w:r w:rsidRPr="008A04AE">
              <w:rPr>
                <w:rFonts w:ascii="Calibri" w:hAnsi="Calibri" w:cs="Calibri"/>
                <w:sz w:val="18"/>
                <w:szCs w:val="18"/>
              </w:rPr>
              <w:t xml:space="preserve"> y provisión de  herramientas, equipos y materiales necesarios para la ejecución del servicio. </w:t>
            </w:r>
          </w:p>
          <w:p w:rsidR="008A04AE" w:rsidRPr="008A04AE" w:rsidRDefault="008A04AE" w:rsidP="008A04AE">
            <w:pPr>
              <w:autoSpaceDE w:val="0"/>
              <w:autoSpaceDN w:val="0"/>
              <w:adjustRightInd w:val="0"/>
              <w:contextualSpacing/>
              <w:jc w:val="both"/>
              <w:rPr>
                <w:rFonts w:ascii="Calibri" w:hAnsi="Calibri" w:cs="Calibri"/>
                <w:sz w:val="18"/>
                <w:szCs w:val="18"/>
              </w:rPr>
            </w:pPr>
          </w:p>
          <w:p w:rsidR="008A04AE" w:rsidRPr="008A04AE" w:rsidRDefault="008A04AE" w:rsidP="004A728F">
            <w:pPr>
              <w:pStyle w:val="Ttulo1"/>
              <w:numPr>
                <w:ilvl w:val="0"/>
                <w:numId w:val="49"/>
              </w:numPr>
              <w:spacing w:before="0" w:after="0"/>
              <w:jc w:val="both"/>
              <w:rPr>
                <w:rFonts w:ascii="Calibri" w:hAnsi="Calibri" w:cs="Calibri"/>
                <w:sz w:val="18"/>
                <w:szCs w:val="18"/>
                <w:lang w:eastAsia="es-BO"/>
              </w:rPr>
            </w:pPr>
            <w:r w:rsidRPr="008A04AE">
              <w:rPr>
                <w:rFonts w:ascii="Calibri" w:hAnsi="Calibri" w:cs="Calibri"/>
                <w:sz w:val="18"/>
                <w:szCs w:val="18"/>
                <w:lang w:eastAsia="es-BO"/>
              </w:rPr>
              <w:t>MATERIALES, HERRAMIENTAS Y EQUIPO</w:t>
            </w:r>
          </w:p>
          <w:p w:rsidR="008A04AE" w:rsidRPr="008A04AE" w:rsidRDefault="008A04AE" w:rsidP="008A04AE">
            <w:pPr>
              <w:autoSpaceDE w:val="0"/>
              <w:autoSpaceDN w:val="0"/>
              <w:adjustRightInd w:val="0"/>
              <w:contextualSpacing/>
              <w:jc w:val="both"/>
              <w:rPr>
                <w:rFonts w:ascii="Calibri" w:eastAsia="Calibri" w:hAnsi="Calibri" w:cs="Century Gothic,Bold"/>
                <w:b/>
                <w:bCs/>
                <w:sz w:val="18"/>
                <w:szCs w:val="18"/>
                <w:lang w:val="es-BO"/>
              </w:rPr>
            </w:pP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El CONTRATISTA deberá proporcionar todos los materiales, herramientas, equipo y personal necesario para la ejecución de este ítem.</w:t>
            </w:r>
          </w:p>
          <w:p w:rsidR="008A04AE" w:rsidRPr="008A04AE" w:rsidRDefault="008A04AE" w:rsidP="008A04AE">
            <w:pPr>
              <w:autoSpaceDE w:val="0"/>
              <w:autoSpaceDN w:val="0"/>
              <w:adjustRightInd w:val="0"/>
              <w:contextualSpacing/>
              <w:jc w:val="both"/>
              <w:rPr>
                <w:rFonts w:ascii="Calibri" w:hAnsi="Calibri" w:cs="Calibri"/>
                <w:sz w:val="18"/>
                <w:szCs w:val="18"/>
              </w:rPr>
            </w:pPr>
          </w:p>
          <w:p w:rsidR="008A04AE" w:rsidRPr="008A04AE" w:rsidRDefault="008A04AE" w:rsidP="004A728F">
            <w:pPr>
              <w:pStyle w:val="Ttulo1"/>
              <w:numPr>
                <w:ilvl w:val="0"/>
                <w:numId w:val="49"/>
              </w:numPr>
              <w:spacing w:before="0" w:after="0"/>
              <w:jc w:val="both"/>
              <w:rPr>
                <w:rFonts w:ascii="Calibri" w:hAnsi="Calibri" w:cs="Calibri"/>
                <w:sz w:val="18"/>
                <w:szCs w:val="18"/>
                <w:lang w:eastAsia="es-BO"/>
              </w:rPr>
            </w:pPr>
            <w:r w:rsidRPr="008A04AE">
              <w:rPr>
                <w:rFonts w:ascii="Calibri" w:hAnsi="Calibri" w:cs="Calibri"/>
                <w:sz w:val="18"/>
                <w:szCs w:val="18"/>
                <w:lang w:eastAsia="es-BO"/>
              </w:rPr>
              <w:t>PROCEDIMIENTO PARA LA EJECUCIÓN</w:t>
            </w:r>
          </w:p>
          <w:p w:rsidR="008A04AE" w:rsidRPr="008A04AE" w:rsidRDefault="008A04AE" w:rsidP="008A04AE">
            <w:pPr>
              <w:autoSpaceDE w:val="0"/>
              <w:autoSpaceDN w:val="0"/>
              <w:adjustRightInd w:val="0"/>
              <w:contextualSpacing/>
              <w:jc w:val="both"/>
              <w:rPr>
                <w:rFonts w:ascii="Calibri" w:eastAsia="Calibri" w:hAnsi="Calibri" w:cs="Century Gothic,Bold"/>
                <w:b/>
                <w:bCs/>
                <w:sz w:val="18"/>
                <w:szCs w:val="18"/>
                <w:lang w:val="es-BO"/>
              </w:rPr>
            </w:pP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El CONTRATISTA deberá presentar al FISCAL DEL SERVICIO un plan de Movilización y Desmovilización que contemple lo siguiente:</w:t>
            </w:r>
          </w:p>
          <w:p w:rsidR="008A04AE" w:rsidRPr="008A04AE" w:rsidRDefault="008A04AE" w:rsidP="008A04AE">
            <w:pPr>
              <w:autoSpaceDE w:val="0"/>
              <w:autoSpaceDN w:val="0"/>
              <w:adjustRightInd w:val="0"/>
              <w:contextualSpacing/>
              <w:jc w:val="both"/>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Medio de Transporte</w:t>
            </w: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Tipo de carga a transportar</w:t>
            </w: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Inspección de equipos, herramientas y carga</w:t>
            </w: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Descripción de las rutas</w:t>
            </w: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Horarios de viaje</w:t>
            </w: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Cronogramas de trabajo.</w:t>
            </w:r>
          </w:p>
          <w:p w:rsidR="008A04AE" w:rsidRPr="008A04AE" w:rsidRDefault="008A04AE" w:rsidP="008A04AE">
            <w:pPr>
              <w:autoSpaceDE w:val="0"/>
              <w:autoSpaceDN w:val="0"/>
              <w:adjustRightInd w:val="0"/>
              <w:contextualSpacing/>
              <w:jc w:val="both"/>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El CONTRATISTA será responsable de todas las actividades y consecuencias de las mismas.</w:t>
            </w:r>
          </w:p>
          <w:p w:rsidR="008A04AE" w:rsidRPr="008A04AE" w:rsidRDefault="008A04AE" w:rsidP="008A04AE">
            <w:pPr>
              <w:autoSpaceDE w:val="0"/>
              <w:autoSpaceDN w:val="0"/>
              <w:adjustRightInd w:val="0"/>
              <w:contextualSpacing/>
              <w:jc w:val="both"/>
              <w:rPr>
                <w:rFonts w:ascii="Calibri" w:hAnsi="Calibri" w:cs="Calibri"/>
                <w:sz w:val="18"/>
                <w:szCs w:val="18"/>
              </w:rPr>
            </w:pPr>
          </w:p>
          <w:p w:rsidR="008A04AE" w:rsidRPr="008A04AE" w:rsidRDefault="008A04AE" w:rsidP="008A04AE">
            <w:pPr>
              <w:autoSpaceDE w:val="0"/>
              <w:autoSpaceDN w:val="0"/>
              <w:adjustRightInd w:val="0"/>
              <w:contextualSpacing/>
              <w:jc w:val="both"/>
              <w:rPr>
                <w:rFonts w:ascii="Calibri" w:hAnsi="Calibri" w:cs="Calibri"/>
                <w:sz w:val="18"/>
                <w:szCs w:val="18"/>
              </w:rPr>
            </w:pPr>
            <w:r w:rsidRPr="008A04AE">
              <w:rPr>
                <w:rFonts w:ascii="Calibri" w:hAnsi="Calibri" w:cs="Calibri"/>
                <w:sz w:val="18"/>
                <w:szCs w:val="18"/>
              </w:rPr>
              <w:t xml:space="preserve">El CONTRATISTA será responsable de programar sus movilizaciones de acuerdo con el cronograma de trabajo y </w:t>
            </w:r>
            <w:r w:rsidRPr="008A04AE">
              <w:rPr>
                <w:rFonts w:ascii="Calibri" w:hAnsi="Calibri" w:cs="Calibri"/>
                <w:sz w:val="18"/>
                <w:szCs w:val="18"/>
              </w:rPr>
              <w:lastRenderedPageBreak/>
              <w:t xml:space="preserve">órdenes del FISCAL DEL SERVICIO. No se reconocerán costos de movilizaciones y desmovilizaciones adicionales, ni costos de equipos y personal en Stand </w:t>
            </w:r>
            <w:proofErr w:type="spellStart"/>
            <w:r w:rsidRPr="008A04AE">
              <w:rPr>
                <w:rFonts w:ascii="Calibri" w:hAnsi="Calibri" w:cs="Calibri"/>
                <w:sz w:val="18"/>
                <w:szCs w:val="18"/>
              </w:rPr>
              <w:t>By</w:t>
            </w:r>
            <w:proofErr w:type="spellEnd"/>
            <w:r w:rsidRPr="008A04AE">
              <w:rPr>
                <w:rFonts w:ascii="Calibri" w:hAnsi="Calibri" w:cs="Calibri"/>
                <w:sz w:val="18"/>
                <w:szCs w:val="18"/>
              </w:rPr>
              <w:t>, puesto que los mismos son incluidos dentro de los gastos generales que forman parte de los costos indirectos.</w:t>
            </w:r>
          </w:p>
          <w:p w:rsidR="008A04AE" w:rsidRPr="008A04AE" w:rsidRDefault="008A04AE" w:rsidP="008A04AE">
            <w:pPr>
              <w:autoSpaceDE w:val="0"/>
              <w:autoSpaceDN w:val="0"/>
              <w:adjustRightInd w:val="0"/>
              <w:contextualSpacing/>
              <w:jc w:val="both"/>
              <w:rPr>
                <w:rFonts w:ascii="Calibri" w:hAnsi="Calibri" w:cs="Calibri"/>
                <w:sz w:val="18"/>
                <w:szCs w:val="18"/>
              </w:rPr>
            </w:pPr>
          </w:p>
          <w:p w:rsidR="008A04AE" w:rsidRPr="008A04AE" w:rsidRDefault="008A04AE" w:rsidP="004A728F">
            <w:pPr>
              <w:pStyle w:val="Ttulo1"/>
              <w:numPr>
                <w:ilvl w:val="0"/>
                <w:numId w:val="49"/>
              </w:numPr>
              <w:spacing w:before="0" w:after="0"/>
              <w:jc w:val="both"/>
              <w:rPr>
                <w:rFonts w:ascii="Calibri" w:hAnsi="Calibri" w:cs="Calibri"/>
                <w:sz w:val="18"/>
                <w:szCs w:val="18"/>
                <w:lang w:eastAsia="es-BO"/>
              </w:rPr>
            </w:pPr>
            <w:r w:rsidRPr="008A04AE">
              <w:rPr>
                <w:rFonts w:ascii="Calibri" w:hAnsi="Calibri" w:cs="Calibri"/>
                <w:sz w:val="18"/>
                <w:szCs w:val="18"/>
                <w:lang w:eastAsia="es-BO"/>
              </w:rPr>
              <w:t>MEDICIÓN Y FORMA DE PAGO</w:t>
            </w:r>
          </w:p>
          <w:p w:rsidR="008A04AE" w:rsidRPr="008A04AE" w:rsidRDefault="008A04AE" w:rsidP="008A04AE">
            <w:pPr>
              <w:autoSpaceDE w:val="0"/>
              <w:autoSpaceDN w:val="0"/>
              <w:adjustRightInd w:val="0"/>
              <w:contextualSpacing/>
              <w:jc w:val="both"/>
              <w:rPr>
                <w:rFonts w:ascii="Calibri" w:eastAsia="Calibri" w:hAnsi="Calibri" w:cs="Century Gothic,Bold"/>
                <w:b/>
                <w:bCs/>
                <w:sz w:val="18"/>
                <w:szCs w:val="18"/>
                <w:lang w:val="es-BO"/>
              </w:rPr>
            </w:pPr>
          </w:p>
          <w:p w:rsidR="008A04AE" w:rsidRPr="008A04AE" w:rsidRDefault="008A04AE" w:rsidP="008A04AE">
            <w:pPr>
              <w:rPr>
                <w:rFonts w:ascii="Calibri" w:hAnsi="Calibri" w:cs="Calibri"/>
                <w:b/>
                <w:sz w:val="18"/>
                <w:szCs w:val="18"/>
              </w:rPr>
            </w:pPr>
            <w:r w:rsidRPr="008A04AE">
              <w:rPr>
                <w:rFonts w:ascii="Calibri" w:hAnsi="Calibri" w:cs="Calibri"/>
                <w:sz w:val="18"/>
                <w:szCs w:val="18"/>
              </w:rPr>
              <w:t>El ítem de Movilización de Material,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tc>
        <w:tc>
          <w:tcPr>
            <w:tcW w:w="3119"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1276" w:type="dxa"/>
            <w:vAlign w:val="center"/>
          </w:tcPr>
          <w:p w:rsidR="008A04AE" w:rsidRPr="008A04AE" w:rsidRDefault="008A04AE" w:rsidP="00560F45">
            <w:pPr>
              <w:rPr>
                <w:rFonts w:ascii="Calibri" w:hAnsi="Calibri" w:cs="Calibri"/>
                <w:b/>
                <w:sz w:val="18"/>
                <w:szCs w:val="18"/>
              </w:rPr>
            </w:pPr>
          </w:p>
        </w:tc>
      </w:tr>
      <w:tr w:rsidR="008A04AE" w:rsidRPr="008A04AE" w:rsidTr="008A04AE">
        <w:trPr>
          <w:jc w:val="center"/>
        </w:trPr>
        <w:tc>
          <w:tcPr>
            <w:tcW w:w="4521" w:type="dxa"/>
            <w:vAlign w:val="center"/>
          </w:tcPr>
          <w:p w:rsidR="008A04AE" w:rsidRPr="008A04AE" w:rsidRDefault="004B5429" w:rsidP="00560F45">
            <w:pPr>
              <w:rPr>
                <w:rFonts w:ascii="Calibri" w:hAnsi="Calibri" w:cs="Calibri"/>
                <w:b/>
                <w:sz w:val="18"/>
                <w:szCs w:val="18"/>
              </w:rPr>
            </w:pPr>
            <w:r w:rsidRPr="00B6655E">
              <w:rPr>
                <w:rFonts w:ascii="Calibri" w:hAnsi="Calibri" w:cs="Calibri"/>
                <w:b/>
                <w:bCs/>
                <w:sz w:val="22"/>
                <w:szCs w:val="22"/>
              </w:rPr>
              <w:lastRenderedPageBreak/>
              <w:t>PLANOS Y GRÁFICOS</w:t>
            </w:r>
          </w:p>
        </w:tc>
        <w:tc>
          <w:tcPr>
            <w:tcW w:w="3119"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1276" w:type="dxa"/>
            <w:vAlign w:val="center"/>
          </w:tcPr>
          <w:p w:rsidR="008A04AE" w:rsidRPr="008A04AE" w:rsidRDefault="008A04AE" w:rsidP="00560F45">
            <w:pPr>
              <w:rPr>
                <w:rFonts w:ascii="Calibri" w:hAnsi="Calibri" w:cs="Calibri"/>
                <w:b/>
                <w:sz w:val="18"/>
                <w:szCs w:val="18"/>
              </w:rPr>
            </w:pPr>
          </w:p>
        </w:tc>
      </w:tr>
      <w:tr w:rsidR="008A04AE" w:rsidRPr="008A04AE" w:rsidTr="008A04AE">
        <w:trPr>
          <w:jc w:val="center"/>
        </w:trPr>
        <w:tc>
          <w:tcPr>
            <w:tcW w:w="4521" w:type="dxa"/>
            <w:vAlign w:val="center"/>
          </w:tcPr>
          <w:p w:rsidR="008A04AE" w:rsidRDefault="008A04AE" w:rsidP="00560F45">
            <w:pPr>
              <w:rPr>
                <w:rFonts w:ascii="Calibri" w:hAnsi="Calibri" w:cs="Calibri"/>
                <w:b/>
                <w:sz w:val="18"/>
                <w:szCs w:val="18"/>
              </w:rPr>
            </w:pPr>
          </w:p>
          <w:p w:rsidR="004B5429" w:rsidRDefault="004B5429" w:rsidP="00560F45">
            <w:pPr>
              <w:rPr>
                <w:rFonts w:ascii="Calibri" w:hAnsi="Calibri" w:cs="Calibri"/>
                <w:b/>
                <w:sz w:val="18"/>
                <w:szCs w:val="18"/>
              </w:rPr>
            </w:pPr>
            <w:r w:rsidRPr="00B6655E">
              <w:rPr>
                <w:rFonts w:ascii="Calibri" w:hAnsi="Calibri" w:cs="Calibri"/>
                <w:noProof/>
                <w:sz w:val="22"/>
                <w:szCs w:val="22"/>
                <w:lang w:val="es-BO" w:eastAsia="es-BO"/>
              </w:rPr>
              <w:drawing>
                <wp:inline distT="0" distB="0" distL="0" distR="0">
                  <wp:extent cx="2896566" cy="206171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2916844" cy="2076147"/>
                          </a:xfrm>
                          <a:prstGeom prst="rect">
                            <a:avLst/>
                          </a:prstGeom>
                          <a:noFill/>
                        </pic:spPr>
                      </pic:pic>
                    </a:graphicData>
                  </a:graphic>
                </wp:inline>
              </w:drawing>
            </w: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r w:rsidRPr="00B6655E">
              <w:rPr>
                <w:rFonts w:ascii="Calibri" w:hAnsi="Calibri" w:cs="Calibri"/>
                <w:b/>
                <w:bCs/>
                <w:noProof/>
                <w:sz w:val="22"/>
                <w:szCs w:val="22"/>
                <w:lang w:val="es-BO" w:eastAsia="es-BO"/>
              </w:rPr>
              <w:drawing>
                <wp:inline distT="0" distB="0" distL="0" distR="0">
                  <wp:extent cx="2615242" cy="217385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7191" cy="2175476"/>
                          </a:xfrm>
                          <a:prstGeom prst="rect">
                            <a:avLst/>
                          </a:prstGeom>
                          <a:noFill/>
                        </pic:spPr>
                      </pic:pic>
                    </a:graphicData>
                  </a:graphic>
                </wp:inline>
              </w:drawing>
            </w: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r w:rsidRPr="00B6655E">
              <w:rPr>
                <w:rFonts w:ascii="Calibri" w:hAnsi="Calibri" w:cs="Calibri"/>
                <w:noProof/>
                <w:sz w:val="22"/>
                <w:szCs w:val="22"/>
                <w:lang w:val="es-BO" w:eastAsia="es-BO"/>
              </w:rPr>
              <w:drawing>
                <wp:inline distT="0" distB="0" distL="0" distR="0">
                  <wp:extent cx="2803585" cy="2126784"/>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2237" cy="2156105"/>
                          </a:xfrm>
                          <a:prstGeom prst="rect">
                            <a:avLst/>
                          </a:prstGeom>
                          <a:noFill/>
                        </pic:spPr>
                      </pic:pic>
                    </a:graphicData>
                  </a:graphic>
                </wp:inline>
              </w:drawing>
            </w: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r w:rsidRPr="00B6655E">
              <w:rPr>
                <w:rFonts w:ascii="Calibri" w:hAnsi="Calibri" w:cs="Calibri"/>
                <w:noProof/>
                <w:sz w:val="22"/>
                <w:szCs w:val="22"/>
                <w:lang w:val="es-BO" w:eastAsia="es-BO"/>
              </w:rPr>
              <w:drawing>
                <wp:inline distT="0" distB="0" distL="0" distR="0">
                  <wp:extent cx="2788642" cy="905774"/>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l="52553" t="33835" r="27089" b="51128"/>
                          <a:stretch>
                            <a:fillRect/>
                          </a:stretch>
                        </pic:blipFill>
                        <pic:spPr bwMode="auto">
                          <a:xfrm>
                            <a:off x="0" y="0"/>
                            <a:ext cx="2831033" cy="919543"/>
                          </a:xfrm>
                          <a:prstGeom prst="rect">
                            <a:avLst/>
                          </a:prstGeom>
                          <a:noFill/>
                          <a:ln>
                            <a:noFill/>
                          </a:ln>
                        </pic:spPr>
                      </pic:pic>
                    </a:graphicData>
                  </a:graphic>
                </wp:inline>
              </w:drawing>
            </w:r>
          </w:p>
          <w:p w:rsidR="004B5429" w:rsidRDefault="004B5429" w:rsidP="00560F45">
            <w:pPr>
              <w:rPr>
                <w:rFonts w:ascii="Calibri" w:hAnsi="Calibri" w:cs="Calibri"/>
                <w:b/>
                <w:sz w:val="18"/>
                <w:szCs w:val="18"/>
              </w:rPr>
            </w:pPr>
          </w:p>
          <w:p w:rsidR="004B5429" w:rsidRPr="004B5429" w:rsidRDefault="004B5429" w:rsidP="004B5429">
            <w:pPr>
              <w:autoSpaceDE w:val="0"/>
              <w:autoSpaceDN w:val="0"/>
              <w:adjustRightInd w:val="0"/>
              <w:jc w:val="center"/>
              <w:rPr>
                <w:rFonts w:ascii="Calibri" w:hAnsi="Calibri" w:cs="Calibri"/>
                <w:b/>
                <w:sz w:val="18"/>
                <w:szCs w:val="18"/>
              </w:rPr>
            </w:pPr>
            <w:r w:rsidRPr="004B5429">
              <w:rPr>
                <w:rFonts w:ascii="Calibri" w:hAnsi="Calibri" w:cs="Calibri"/>
                <w:b/>
                <w:sz w:val="18"/>
                <w:szCs w:val="18"/>
              </w:rPr>
              <w:t>DETALLE DE ANCLAJE EN HORMIGON</w:t>
            </w: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r w:rsidRPr="00B6655E">
              <w:rPr>
                <w:rFonts w:ascii="Calibri" w:hAnsi="Calibri" w:cs="Calibri"/>
                <w:noProof/>
                <w:sz w:val="22"/>
                <w:szCs w:val="22"/>
                <w:lang w:val="es-BO" w:eastAsia="es-BO"/>
              </w:rPr>
              <w:drawing>
                <wp:inline distT="0" distB="0" distL="0" distR="0">
                  <wp:extent cx="2355011" cy="2560551"/>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096" cy="2568255"/>
                          </a:xfrm>
                          <a:prstGeom prst="rect">
                            <a:avLst/>
                          </a:prstGeom>
                          <a:noFill/>
                        </pic:spPr>
                      </pic:pic>
                    </a:graphicData>
                  </a:graphic>
                </wp:inline>
              </w:drawing>
            </w: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r w:rsidRPr="00B6655E">
              <w:rPr>
                <w:rFonts w:ascii="Calibri" w:hAnsi="Calibri" w:cs="Calibri"/>
                <w:noProof/>
                <w:sz w:val="22"/>
                <w:szCs w:val="22"/>
                <w:lang w:val="es-BO" w:eastAsia="es-BO"/>
              </w:rPr>
              <w:drawing>
                <wp:inline distT="0" distB="0" distL="0" distR="0">
                  <wp:extent cx="1906438" cy="1901980"/>
                  <wp:effectExtent l="0" t="0" r="0" b="31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0836" cy="1916345"/>
                          </a:xfrm>
                          <a:prstGeom prst="rect">
                            <a:avLst/>
                          </a:prstGeom>
                          <a:noFill/>
                        </pic:spPr>
                      </pic:pic>
                    </a:graphicData>
                  </a:graphic>
                </wp:inline>
              </w:drawing>
            </w: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p>
          <w:p w:rsidR="004B5429" w:rsidRDefault="004B5429" w:rsidP="00560F45">
            <w:pPr>
              <w:rPr>
                <w:rFonts w:ascii="Calibri" w:hAnsi="Calibri" w:cs="Calibri"/>
                <w:b/>
                <w:sz w:val="18"/>
                <w:szCs w:val="18"/>
              </w:rPr>
            </w:pPr>
            <w:r w:rsidRPr="00B6655E">
              <w:rPr>
                <w:rFonts w:ascii="Calibri" w:hAnsi="Calibri"/>
                <w:noProof/>
                <w:sz w:val="22"/>
                <w:szCs w:val="22"/>
                <w:lang w:val="es-BO" w:eastAsia="es-BO"/>
              </w:rPr>
              <w:drawing>
                <wp:inline distT="0" distB="0" distL="0" distR="0">
                  <wp:extent cx="2546405" cy="3605841"/>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b="1526"/>
                          <a:stretch>
                            <a:fillRect/>
                          </a:stretch>
                        </pic:blipFill>
                        <pic:spPr bwMode="auto">
                          <a:xfrm>
                            <a:off x="0" y="0"/>
                            <a:ext cx="2556358" cy="3619935"/>
                          </a:xfrm>
                          <a:prstGeom prst="rect">
                            <a:avLst/>
                          </a:prstGeom>
                          <a:noFill/>
                          <a:ln>
                            <a:noFill/>
                          </a:ln>
                        </pic:spPr>
                      </pic:pic>
                    </a:graphicData>
                  </a:graphic>
                </wp:inline>
              </w:drawing>
            </w:r>
          </w:p>
          <w:p w:rsidR="004B5429" w:rsidRPr="008A04AE" w:rsidRDefault="004B5429" w:rsidP="00560F45">
            <w:pPr>
              <w:rPr>
                <w:rFonts w:ascii="Calibri" w:hAnsi="Calibri" w:cs="Calibri"/>
                <w:b/>
                <w:sz w:val="18"/>
                <w:szCs w:val="18"/>
              </w:rPr>
            </w:pPr>
          </w:p>
        </w:tc>
        <w:tc>
          <w:tcPr>
            <w:tcW w:w="3119"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425" w:type="dxa"/>
            <w:vAlign w:val="center"/>
          </w:tcPr>
          <w:p w:rsidR="008A04AE" w:rsidRPr="008A04AE" w:rsidRDefault="008A04AE" w:rsidP="00560F45">
            <w:pPr>
              <w:rPr>
                <w:rFonts w:ascii="Calibri" w:hAnsi="Calibri" w:cs="Calibri"/>
                <w:b/>
                <w:sz w:val="18"/>
                <w:szCs w:val="18"/>
              </w:rPr>
            </w:pPr>
          </w:p>
        </w:tc>
        <w:tc>
          <w:tcPr>
            <w:tcW w:w="1276" w:type="dxa"/>
            <w:vAlign w:val="center"/>
          </w:tcPr>
          <w:p w:rsidR="008A04AE" w:rsidRPr="008A04AE" w:rsidRDefault="008A04AE" w:rsidP="00560F45">
            <w:pPr>
              <w:rPr>
                <w:rFonts w:ascii="Calibri" w:hAnsi="Calibri" w:cs="Calibri"/>
                <w:b/>
                <w:sz w:val="18"/>
                <w:szCs w:val="18"/>
              </w:rPr>
            </w:pPr>
          </w:p>
        </w:tc>
      </w:tr>
      <w:tr w:rsidR="008A04AE" w:rsidRPr="004B5429" w:rsidTr="008A04AE">
        <w:trPr>
          <w:jc w:val="center"/>
        </w:trPr>
        <w:tc>
          <w:tcPr>
            <w:tcW w:w="4521" w:type="dxa"/>
            <w:vAlign w:val="center"/>
          </w:tcPr>
          <w:p w:rsidR="008A04AE" w:rsidRPr="004B5429" w:rsidRDefault="004B5429" w:rsidP="00560F45">
            <w:pPr>
              <w:rPr>
                <w:rFonts w:ascii="Calibri" w:hAnsi="Calibri" w:cs="Calibri"/>
                <w:b/>
                <w:sz w:val="18"/>
                <w:szCs w:val="18"/>
              </w:rPr>
            </w:pPr>
            <w:r w:rsidRPr="004B5429">
              <w:rPr>
                <w:rFonts w:ascii="Calibri" w:hAnsi="Calibri" w:cs="Calibri"/>
                <w:b/>
                <w:bCs/>
                <w:sz w:val="18"/>
                <w:szCs w:val="18"/>
              </w:rPr>
              <w:lastRenderedPageBreak/>
              <w:t>PLAZO DEL SERVICIO</w:t>
            </w:r>
          </w:p>
        </w:tc>
        <w:tc>
          <w:tcPr>
            <w:tcW w:w="3119" w:type="dxa"/>
            <w:vAlign w:val="center"/>
          </w:tcPr>
          <w:p w:rsidR="008A04AE" w:rsidRPr="004B5429" w:rsidRDefault="008A04AE" w:rsidP="00560F45">
            <w:pPr>
              <w:rPr>
                <w:rFonts w:ascii="Calibri" w:hAnsi="Calibri" w:cs="Calibri"/>
                <w:b/>
                <w:sz w:val="18"/>
                <w:szCs w:val="18"/>
              </w:rPr>
            </w:pPr>
          </w:p>
        </w:tc>
        <w:tc>
          <w:tcPr>
            <w:tcW w:w="425" w:type="dxa"/>
            <w:vAlign w:val="center"/>
          </w:tcPr>
          <w:p w:rsidR="008A04AE" w:rsidRPr="004B5429" w:rsidRDefault="008A04AE" w:rsidP="00560F45">
            <w:pPr>
              <w:rPr>
                <w:rFonts w:ascii="Calibri" w:hAnsi="Calibri" w:cs="Calibri"/>
                <w:b/>
                <w:sz w:val="18"/>
                <w:szCs w:val="18"/>
              </w:rPr>
            </w:pPr>
          </w:p>
        </w:tc>
        <w:tc>
          <w:tcPr>
            <w:tcW w:w="425" w:type="dxa"/>
            <w:vAlign w:val="center"/>
          </w:tcPr>
          <w:p w:rsidR="008A04AE" w:rsidRPr="004B5429" w:rsidRDefault="008A04AE" w:rsidP="00560F45">
            <w:pPr>
              <w:rPr>
                <w:rFonts w:ascii="Calibri" w:hAnsi="Calibri" w:cs="Calibri"/>
                <w:b/>
                <w:sz w:val="18"/>
                <w:szCs w:val="18"/>
              </w:rPr>
            </w:pPr>
          </w:p>
        </w:tc>
        <w:tc>
          <w:tcPr>
            <w:tcW w:w="1276" w:type="dxa"/>
            <w:vAlign w:val="center"/>
          </w:tcPr>
          <w:p w:rsidR="008A04AE" w:rsidRPr="004B5429" w:rsidRDefault="008A04AE" w:rsidP="00560F45">
            <w:pPr>
              <w:rPr>
                <w:rFonts w:ascii="Calibri" w:hAnsi="Calibri" w:cs="Calibri"/>
                <w:b/>
                <w:sz w:val="18"/>
                <w:szCs w:val="18"/>
              </w:rPr>
            </w:pPr>
          </w:p>
        </w:tc>
      </w:tr>
      <w:tr w:rsidR="008A04AE" w:rsidRPr="004B5429" w:rsidTr="008A04AE">
        <w:trPr>
          <w:jc w:val="center"/>
        </w:trPr>
        <w:tc>
          <w:tcPr>
            <w:tcW w:w="4521" w:type="dxa"/>
            <w:vAlign w:val="center"/>
          </w:tcPr>
          <w:p w:rsidR="004B5429" w:rsidRPr="004B5429" w:rsidRDefault="004B5429" w:rsidP="004B5429">
            <w:pPr>
              <w:autoSpaceDE w:val="0"/>
              <w:autoSpaceDN w:val="0"/>
              <w:adjustRightInd w:val="0"/>
              <w:jc w:val="both"/>
              <w:rPr>
                <w:rFonts w:ascii="Calibri" w:hAnsi="Calibri" w:cs="Calibri"/>
                <w:sz w:val="18"/>
                <w:szCs w:val="18"/>
              </w:rPr>
            </w:pPr>
            <w:r w:rsidRPr="004B5429">
              <w:rPr>
                <w:rFonts w:ascii="Calibri" w:hAnsi="Calibri" w:cs="Calibri"/>
                <w:sz w:val="18"/>
                <w:szCs w:val="18"/>
              </w:rPr>
              <w:t>El plazo de ejecución se encuentra descrito en el siguiente cuadro, de acuerdo al tiempo establecido en días calendario; computable a partir de la emisión de la Orden de proceder.</w:t>
            </w:r>
          </w:p>
          <w:p w:rsidR="004B5429" w:rsidRPr="004B5429" w:rsidRDefault="004B5429" w:rsidP="004B5429">
            <w:pPr>
              <w:autoSpaceDE w:val="0"/>
              <w:autoSpaceDN w:val="0"/>
              <w:adjustRightInd w:val="0"/>
              <w:jc w:val="both"/>
              <w:rPr>
                <w:rFonts w:ascii="Calibri" w:hAnsi="Calibri" w:cs="Calibri"/>
                <w:sz w:val="18"/>
                <w:szCs w:val="18"/>
              </w:rPr>
            </w:pPr>
          </w:p>
          <w:tbl>
            <w:tblPr>
              <w:tblW w:w="4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gridCol w:w="1424"/>
            </w:tblGrid>
            <w:tr w:rsidR="004B5429" w:rsidRPr="004B5429" w:rsidTr="004B5429">
              <w:trPr>
                <w:trHeight w:val="152"/>
                <w:jc w:val="center"/>
              </w:trPr>
              <w:tc>
                <w:tcPr>
                  <w:tcW w:w="2657" w:type="dxa"/>
                  <w:shd w:val="clear" w:color="auto" w:fill="auto"/>
                  <w:vAlign w:val="center"/>
                </w:tcPr>
                <w:p w:rsidR="004B5429" w:rsidRPr="004B5429" w:rsidRDefault="004B5429" w:rsidP="004B5429">
                  <w:pPr>
                    <w:jc w:val="center"/>
                    <w:rPr>
                      <w:rFonts w:ascii="Calibri" w:hAnsi="Calibri" w:cs="Calibri"/>
                      <w:b/>
                      <w:bCs/>
                      <w:sz w:val="18"/>
                      <w:szCs w:val="18"/>
                      <w:lang w:val="es-BO"/>
                    </w:rPr>
                  </w:pPr>
                  <w:r w:rsidRPr="004B5429">
                    <w:rPr>
                      <w:rFonts w:ascii="Calibri" w:hAnsi="Calibri" w:cs="Calibri"/>
                      <w:b/>
                      <w:bCs/>
                      <w:sz w:val="18"/>
                      <w:szCs w:val="18"/>
                      <w:lang w:val="es-BO"/>
                    </w:rPr>
                    <w:t>DESCRIPCIÓN</w:t>
                  </w:r>
                </w:p>
              </w:tc>
              <w:tc>
                <w:tcPr>
                  <w:tcW w:w="1424" w:type="dxa"/>
                  <w:shd w:val="clear" w:color="auto" w:fill="auto"/>
                </w:tcPr>
                <w:p w:rsidR="004B5429" w:rsidRPr="004B5429" w:rsidRDefault="004B5429" w:rsidP="004B5429">
                  <w:pPr>
                    <w:jc w:val="center"/>
                    <w:rPr>
                      <w:rFonts w:ascii="Calibri" w:hAnsi="Calibri" w:cs="Calibri"/>
                      <w:b/>
                      <w:bCs/>
                      <w:sz w:val="18"/>
                      <w:szCs w:val="18"/>
                      <w:lang w:val="es-BO"/>
                    </w:rPr>
                  </w:pPr>
                  <w:r w:rsidRPr="004B5429">
                    <w:rPr>
                      <w:rFonts w:ascii="Calibri" w:hAnsi="Calibri" w:cs="Calibri"/>
                      <w:b/>
                      <w:bCs/>
                      <w:sz w:val="18"/>
                      <w:szCs w:val="18"/>
                      <w:lang w:val="es-BO"/>
                    </w:rPr>
                    <w:t>PLAZO DE EJECUCIÓN</w:t>
                  </w:r>
                </w:p>
                <w:p w:rsidR="004B5429" w:rsidRPr="004B5429" w:rsidRDefault="004B5429" w:rsidP="004B5429">
                  <w:pPr>
                    <w:jc w:val="center"/>
                    <w:rPr>
                      <w:rFonts w:ascii="Calibri" w:hAnsi="Calibri" w:cs="Calibri"/>
                      <w:b/>
                      <w:bCs/>
                      <w:sz w:val="18"/>
                      <w:szCs w:val="18"/>
                      <w:lang w:val="es-BO"/>
                    </w:rPr>
                  </w:pPr>
                  <w:r w:rsidRPr="004B5429">
                    <w:rPr>
                      <w:rFonts w:ascii="Calibri" w:hAnsi="Calibri" w:cs="Calibri"/>
                      <w:b/>
                      <w:bCs/>
                      <w:sz w:val="18"/>
                      <w:szCs w:val="18"/>
                      <w:lang w:val="es-BO"/>
                    </w:rPr>
                    <w:t>(Días Calendario)</w:t>
                  </w:r>
                </w:p>
              </w:tc>
            </w:tr>
            <w:tr w:rsidR="004B5429" w:rsidRPr="004B5429" w:rsidTr="004B5429">
              <w:trPr>
                <w:trHeight w:val="268"/>
                <w:jc w:val="center"/>
              </w:trPr>
              <w:tc>
                <w:tcPr>
                  <w:tcW w:w="2657" w:type="dxa"/>
                  <w:shd w:val="clear" w:color="auto" w:fill="auto"/>
                  <w:vAlign w:val="center"/>
                </w:tcPr>
                <w:p w:rsidR="004B5429" w:rsidRPr="004B5429" w:rsidRDefault="004B5429" w:rsidP="004B5429">
                  <w:pPr>
                    <w:jc w:val="both"/>
                    <w:rPr>
                      <w:rFonts w:ascii="Calibri" w:hAnsi="Calibri" w:cs="Calibri"/>
                      <w:bCs/>
                      <w:sz w:val="18"/>
                      <w:szCs w:val="18"/>
                      <w:lang w:val="es-BO"/>
                    </w:rPr>
                  </w:pPr>
                  <w:r w:rsidRPr="004B5429">
                    <w:rPr>
                      <w:rFonts w:ascii="Calibri" w:hAnsi="Calibri" w:cs="Calibri"/>
                      <w:bCs/>
                      <w:sz w:val="18"/>
                      <w:szCs w:val="18"/>
                      <w:lang w:val="es-BO"/>
                    </w:rPr>
                    <w:lastRenderedPageBreak/>
                    <w:t>SEÑALIZACIÓN VERTICAL RED PRIMARIA</w:t>
                  </w:r>
                </w:p>
              </w:tc>
              <w:tc>
                <w:tcPr>
                  <w:tcW w:w="1424" w:type="dxa"/>
                  <w:shd w:val="clear" w:color="auto" w:fill="auto"/>
                  <w:vAlign w:val="center"/>
                </w:tcPr>
                <w:p w:rsidR="004B5429" w:rsidRPr="004B5429" w:rsidRDefault="004B5429" w:rsidP="004B5429">
                  <w:pPr>
                    <w:jc w:val="center"/>
                    <w:rPr>
                      <w:rFonts w:ascii="Calibri" w:hAnsi="Calibri" w:cs="Calibri"/>
                      <w:bCs/>
                      <w:sz w:val="18"/>
                      <w:szCs w:val="18"/>
                      <w:lang w:val="es-BO"/>
                    </w:rPr>
                  </w:pPr>
                  <w:r w:rsidRPr="004B5429">
                    <w:rPr>
                      <w:rFonts w:ascii="Calibri" w:hAnsi="Calibri" w:cs="Calibri"/>
                      <w:bCs/>
                      <w:sz w:val="18"/>
                      <w:szCs w:val="18"/>
                      <w:lang w:val="es-BO"/>
                    </w:rPr>
                    <w:t>35</w:t>
                  </w:r>
                </w:p>
              </w:tc>
            </w:tr>
          </w:tbl>
          <w:p w:rsidR="004B5429" w:rsidRPr="004B5429" w:rsidRDefault="004B5429" w:rsidP="004B5429">
            <w:pPr>
              <w:autoSpaceDE w:val="0"/>
              <w:autoSpaceDN w:val="0"/>
              <w:adjustRightInd w:val="0"/>
              <w:jc w:val="center"/>
              <w:rPr>
                <w:rFonts w:ascii="Calibri" w:hAnsi="Calibri" w:cs="Calibri"/>
                <w:b/>
                <w:bCs/>
                <w:iCs/>
                <w:sz w:val="18"/>
                <w:szCs w:val="18"/>
                <w:lang w:val="es-BO"/>
              </w:rPr>
            </w:pPr>
          </w:p>
          <w:p w:rsidR="004B5429" w:rsidRPr="004B5429" w:rsidRDefault="004B5429" w:rsidP="004B5429">
            <w:pPr>
              <w:autoSpaceDE w:val="0"/>
              <w:autoSpaceDN w:val="0"/>
              <w:adjustRightInd w:val="0"/>
              <w:jc w:val="both"/>
              <w:rPr>
                <w:rFonts w:ascii="Calibri" w:hAnsi="Calibri" w:cs="Calibri"/>
                <w:bCs/>
                <w:iCs/>
                <w:sz w:val="18"/>
                <w:szCs w:val="18"/>
                <w:lang w:val="es-BO"/>
              </w:rPr>
            </w:pPr>
            <w:r w:rsidRPr="004B5429">
              <w:rPr>
                <w:rFonts w:ascii="Calibri" w:hAnsi="Calibri" w:cs="Calibri"/>
                <w:bCs/>
                <w:iCs/>
                <w:sz w:val="18"/>
                <w:szCs w:val="18"/>
                <w:lang w:val="es-BO"/>
              </w:rPr>
              <w:t>Las Empresas Proponentes deberán ofertar un plazo de ejecución igual o menos al establecido y en ningún caso un plazo mayor al estimado.</w:t>
            </w:r>
          </w:p>
          <w:p w:rsidR="004B5429" w:rsidRPr="004B5429" w:rsidRDefault="004B5429" w:rsidP="004B5429">
            <w:pPr>
              <w:autoSpaceDE w:val="0"/>
              <w:autoSpaceDN w:val="0"/>
              <w:adjustRightInd w:val="0"/>
              <w:jc w:val="both"/>
              <w:rPr>
                <w:rFonts w:ascii="Calibri" w:hAnsi="Calibri" w:cs="Calibri"/>
                <w:bCs/>
                <w:iCs/>
                <w:sz w:val="18"/>
                <w:szCs w:val="18"/>
                <w:lang w:val="es-BO"/>
              </w:rPr>
            </w:pPr>
          </w:p>
          <w:p w:rsidR="008A04AE" w:rsidRPr="004B5429" w:rsidRDefault="004B5429" w:rsidP="004B5429">
            <w:pPr>
              <w:rPr>
                <w:rFonts w:ascii="Calibri" w:hAnsi="Calibri" w:cs="Calibri"/>
                <w:b/>
                <w:sz w:val="18"/>
                <w:szCs w:val="18"/>
              </w:rPr>
            </w:pPr>
            <w:r w:rsidRPr="004B5429">
              <w:rPr>
                <w:rFonts w:ascii="Calibri" w:hAnsi="Calibri" w:cs="Calibri"/>
                <w:bCs/>
                <w:iCs/>
                <w:sz w:val="18"/>
                <w:szCs w:val="18"/>
                <w:lang w:val="es-BO"/>
              </w:rPr>
              <w:t>Cabe mencionar que el plazo de ejecución contempla la ejecución del servicio en su totalidad.</w:t>
            </w:r>
          </w:p>
        </w:tc>
        <w:tc>
          <w:tcPr>
            <w:tcW w:w="3119" w:type="dxa"/>
            <w:vAlign w:val="center"/>
          </w:tcPr>
          <w:p w:rsidR="008A04AE" w:rsidRPr="004B5429" w:rsidRDefault="008A04AE" w:rsidP="00560F45">
            <w:pPr>
              <w:rPr>
                <w:rFonts w:ascii="Calibri" w:hAnsi="Calibri" w:cs="Calibri"/>
                <w:b/>
                <w:sz w:val="18"/>
                <w:szCs w:val="18"/>
              </w:rPr>
            </w:pPr>
          </w:p>
        </w:tc>
        <w:tc>
          <w:tcPr>
            <w:tcW w:w="425" w:type="dxa"/>
            <w:vAlign w:val="center"/>
          </w:tcPr>
          <w:p w:rsidR="008A04AE" w:rsidRPr="004B5429" w:rsidRDefault="008A04AE" w:rsidP="00560F45">
            <w:pPr>
              <w:rPr>
                <w:rFonts w:ascii="Calibri" w:hAnsi="Calibri" w:cs="Calibri"/>
                <w:b/>
                <w:sz w:val="18"/>
                <w:szCs w:val="18"/>
              </w:rPr>
            </w:pPr>
          </w:p>
        </w:tc>
        <w:tc>
          <w:tcPr>
            <w:tcW w:w="425" w:type="dxa"/>
            <w:vAlign w:val="center"/>
          </w:tcPr>
          <w:p w:rsidR="008A04AE" w:rsidRPr="004B5429" w:rsidRDefault="008A04AE" w:rsidP="00560F45">
            <w:pPr>
              <w:rPr>
                <w:rFonts w:ascii="Calibri" w:hAnsi="Calibri" w:cs="Calibri"/>
                <w:b/>
                <w:sz w:val="18"/>
                <w:szCs w:val="18"/>
              </w:rPr>
            </w:pPr>
          </w:p>
        </w:tc>
        <w:tc>
          <w:tcPr>
            <w:tcW w:w="1276" w:type="dxa"/>
            <w:vAlign w:val="center"/>
          </w:tcPr>
          <w:p w:rsidR="008A04AE" w:rsidRPr="004B5429" w:rsidRDefault="008A04AE" w:rsidP="00560F45">
            <w:pPr>
              <w:rPr>
                <w:rFonts w:ascii="Calibri" w:hAnsi="Calibri" w:cs="Calibri"/>
                <w:b/>
                <w:sz w:val="18"/>
                <w:szCs w:val="18"/>
              </w:rPr>
            </w:pPr>
          </w:p>
        </w:tc>
      </w:tr>
      <w:tr w:rsidR="00596B5C" w:rsidRPr="004B5429" w:rsidTr="008A04AE">
        <w:trPr>
          <w:jc w:val="center"/>
        </w:trPr>
        <w:tc>
          <w:tcPr>
            <w:tcW w:w="4521" w:type="dxa"/>
            <w:vAlign w:val="center"/>
          </w:tcPr>
          <w:p w:rsidR="00596B5C" w:rsidRPr="004B5429" w:rsidRDefault="004B5429" w:rsidP="00560F45">
            <w:pPr>
              <w:ind w:right="141"/>
              <w:jc w:val="both"/>
              <w:rPr>
                <w:rFonts w:ascii="Calibri" w:hAnsi="Calibri" w:cs="Calibri"/>
                <w:sz w:val="18"/>
                <w:szCs w:val="18"/>
              </w:rPr>
            </w:pPr>
            <w:r w:rsidRPr="004B5429">
              <w:rPr>
                <w:rFonts w:ascii="Calibri" w:hAnsi="Calibri" w:cs="Calibri"/>
                <w:b/>
                <w:bCs/>
                <w:sz w:val="18"/>
                <w:szCs w:val="18"/>
              </w:rPr>
              <w:lastRenderedPageBreak/>
              <w:t>DOCUMENTOS A ENTREGAR POR PARTE DE LA CONTRATISTA A LA FINALIZACIÓN DEL SERVICIO</w:t>
            </w:r>
          </w:p>
        </w:tc>
        <w:tc>
          <w:tcPr>
            <w:tcW w:w="3119" w:type="dxa"/>
            <w:vAlign w:val="center"/>
          </w:tcPr>
          <w:p w:rsidR="00596B5C" w:rsidRPr="004B5429" w:rsidRDefault="00596B5C" w:rsidP="00560F45">
            <w:pPr>
              <w:rPr>
                <w:rFonts w:ascii="Calibri" w:hAnsi="Calibri" w:cs="Calibri"/>
                <w:b/>
                <w:sz w:val="18"/>
                <w:szCs w:val="18"/>
              </w:rPr>
            </w:pPr>
          </w:p>
        </w:tc>
        <w:tc>
          <w:tcPr>
            <w:tcW w:w="425" w:type="dxa"/>
            <w:vAlign w:val="center"/>
          </w:tcPr>
          <w:p w:rsidR="00596B5C" w:rsidRPr="004B5429" w:rsidRDefault="00596B5C" w:rsidP="00560F45">
            <w:pPr>
              <w:rPr>
                <w:rFonts w:ascii="Calibri" w:hAnsi="Calibri" w:cs="Calibri"/>
                <w:b/>
                <w:sz w:val="18"/>
                <w:szCs w:val="18"/>
              </w:rPr>
            </w:pPr>
          </w:p>
        </w:tc>
        <w:tc>
          <w:tcPr>
            <w:tcW w:w="425" w:type="dxa"/>
            <w:vAlign w:val="center"/>
          </w:tcPr>
          <w:p w:rsidR="00596B5C" w:rsidRPr="004B5429" w:rsidRDefault="00596B5C" w:rsidP="00560F45">
            <w:pPr>
              <w:rPr>
                <w:rFonts w:ascii="Calibri" w:hAnsi="Calibri" w:cs="Calibri"/>
                <w:b/>
                <w:sz w:val="18"/>
                <w:szCs w:val="18"/>
              </w:rPr>
            </w:pPr>
          </w:p>
        </w:tc>
        <w:tc>
          <w:tcPr>
            <w:tcW w:w="1276" w:type="dxa"/>
            <w:vAlign w:val="center"/>
          </w:tcPr>
          <w:p w:rsidR="00596B5C" w:rsidRPr="004B5429" w:rsidRDefault="00596B5C" w:rsidP="00560F45">
            <w:pPr>
              <w:rPr>
                <w:rFonts w:ascii="Calibri" w:hAnsi="Calibri" w:cs="Calibri"/>
                <w:b/>
                <w:sz w:val="18"/>
                <w:szCs w:val="18"/>
              </w:rPr>
            </w:pPr>
          </w:p>
        </w:tc>
      </w:tr>
      <w:tr w:rsidR="00596B5C" w:rsidRPr="004B5429" w:rsidTr="008A04AE">
        <w:trPr>
          <w:jc w:val="center"/>
        </w:trPr>
        <w:tc>
          <w:tcPr>
            <w:tcW w:w="4521" w:type="dxa"/>
            <w:vAlign w:val="center"/>
          </w:tcPr>
          <w:p w:rsidR="004B5429" w:rsidRPr="004B5429" w:rsidRDefault="004B5429" w:rsidP="004B5429">
            <w:pPr>
              <w:autoSpaceDE w:val="0"/>
              <w:autoSpaceDN w:val="0"/>
              <w:adjustRightInd w:val="0"/>
              <w:jc w:val="both"/>
              <w:rPr>
                <w:rFonts w:ascii="Calibri" w:hAnsi="Calibri" w:cs="Calibri"/>
                <w:bCs/>
                <w:sz w:val="18"/>
                <w:szCs w:val="18"/>
              </w:rPr>
            </w:pPr>
            <w:r w:rsidRPr="004B5429">
              <w:rPr>
                <w:rFonts w:ascii="Calibri" w:hAnsi="Calibri" w:cs="Calibri"/>
                <w:bCs/>
                <w:sz w:val="18"/>
                <w:szCs w:val="18"/>
              </w:rPr>
              <w:t>Para realizar el cierre del servicio, el contratista deberá entregar a YPFB en 3 ejemplares tanto en físico como en digital lo siguiente:</w:t>
            </w:r>
          </w:p>
          <w:p w:rsidR="004B5429" w:rsidRPr="004B5429" w:rsidRDefault="004B5429" w:rsidP="004B5429">
            <w:pPr>
              <w:autoSpaceDE w:val="0"/>
              <w:autoSpaceDN w:val="0"/>
              <w:adjustRightInd w:val="0"/>
              <w:jc w:val="both"/>
              <w:rPr>
                <w:rFonts w:ascii="Calibri" w:hAnsi="Calibri" w:cs="Calibri"/>
                <w:bCs/>
                <w:sz w:val="18"/>
                <w:szCs w:val="18"/>
              </w:rPr>
            </w:pPr>
          </w:p>
          <w:p w:rsidR="004B5429" w:rsidRPr="004B5429" w:rsidRDefault="004B5429" w:rsidP="004A728F">
            <w:pPr>
              <w:numPr>
                <w:ilvl w:val="0"/>
                <w:numId w:val="50"/>
              </w:numPr>
              <w:autoSpaceDE w:val="0"/>
              <w:autoSpaceDN w:val="0"/>
              <w:adjustRightInd w:val="0"/>
              <w:jc w:val="both"/>
              <w:rPr>
                <w:rFonts w:ascii="Calibri" w:hAnsi="Calibri" w:cs="Calibri"/>
                <w:bCs/>
                <w:sz w:val="18"/>
                <w:szCs w:val="18"/>
              </w:rPr>
            </w:pPr>
            <w:r w:rsidRPr="004B5429">
              <w:rPr>
                <w:rFonts w:ascii="Calibri" w:hAnsi="Calibri" w:cs="Calibri"/>
                <w:bCs/>
                <w:sz w:val="18"/>
                <w:szCs w:val="18"/>
              </w:rPr>
              <w:t>Informe Final del servicio realizado.</w:t>
            </w:r>
          </w:p>
          <w:p w:rsidR="004B5429" w:rsidRPr="004B5429" w:rsidRDefault="004B5429" w:rsidP="004A728F">
            <w:pPr>
              <w:numPr>
                <w:ilvl w:val="0"/>
                <w:numId w:val="50"/>
              </w:numPr>
              <w:autoSpaceDE w:val="0"/>
              <w:autoSpaceDN w:val="0"/>
              <w:adjustRightInd w:val="0"/>
              <w:jc w:val="both"/>
              <w:rPr>
                <w:rFonts w:ascii="Calibri" w:hAnsi="Calibri" w:cs="Calibri"/>
                <w:bCs/>
                <w:sz w:val="18"/>
                <w:szCs w:val="18"/>
              </w:rPr>
            </w:pPr>
            <w:r w:rsidRPr="004B5429">
              <w:rPr>
                <w:rFonts w:ascii="Calibri" w:hAnsi="Calibri" w:cs="Calibri"/>
                <w:bCs/>
                <w:sz w:val="18"/>
                <w:szCs w:val="18"/>
              </w:rPr>
              <w:t>Plano As-</w:t>
            </w:r>
            <w:proofErr w:type="spellStart"/>
            <w:r w:rsidRPr="004B5429">
              <w:rPr>
                <w:rFonts w:ascii="Calibri" w:hAnsi="Calibri" w:cs="Calibri"/>
                <w:bCs/>
                <w:sz w:val="18"/>
                <w:szCs w:val="18"/>
              </w:rPr>
              <w:t>Built</w:t>
            </w:r>
            <w:proofErr w:type="spellEnd"/>
            <w:r w:rsidRPr="004B5429">
              <w:rPr>
                <w:rFonts w:ascii="Calibri" w:hAnsi="Calibri" w:cs="Calibri"/>
                <w:bCs/>
                <w:sz w:val="18"/>
                <w:szCs w:val="18"/>
              </w:rPr>
              <w:t xml:space="preserve"> en formato digital (</w:t>
            </w:r>
            <w:proofErr w:type="spellStart"/>
            <w:r w:rsidRPr="004B5429">
              <w:rPr>
                <w:rFonts w:ascii="Calibri" w:hAnsi="Calibri" w:cs="Calibri"/>
                <w:bCs/>
                <w:sz w:val="18"/>
                <w:szCs w:val="18"/>
              </w:rPr>
              <w:t>Autocad</w:t>
            </w:r>
            <w:proofErr w:type="spellEnd"/>
            <w:r w:rsidRPr="004B5429">
              <w:rPr>
                <w:rFonts w:ascii="Calibri" w:hAnsi="Calibri" w:cs="Calibri"/>
                <w:bCs/>
                <w:sz w:val="18"/>
                <w:szCs w:val="18"/>
              </w:rPr>
              <w:t xml:space="preserve">, </w:t>
            </w:r>
            <w:proofErr w:type="spellStart"/>
            <w:r w:rsidRPr="004B5429">
              <w:rPr>
                <w:rFonts w:ascii="Calibri" w:hAnsi="Calibri" w:cs="Calibri"/>
                <w:bCs/>
                <w:sz w:val="18"/>
                <w:szCs w:val="18"/>
              </w:rPr>
              <w:t>georeferenciado</w:t>
            </w:r>
            <w:proofErr w:type="spellEnd"/>
            <w:r w:rsidRPr="004B5429">
              <w:rPr>
                <w:rFonts w:ascii="Calibri" w:hAnsi="Calibri" w:cs="Calibri"/>
                <w:bCs/>
                <w:sz w:val="18"/>
                <w:szCs w:val="18"/>
              </w:rPr>
              <w:t>) y físico en tamaño A0 o el que indique el Fiscal del Servicio, identificando el lugar exacto de colocado de los postes de señalización vertical de la red primaria (indicando en el mismo las coordenadas X</w:t>
            </w:r>
            <w:proofErr w:type="gramStart"/>
            <w:r w:rsidRPr="004B5429">
              <w:rPr>
                <w:rFonts w:ascii="Calibri" w:hAnsi="Calibri" w:cs="Calibri"/>
                <w:bCs/>
                <w:sz w:val="18"/>
                <w:szCs w:val="18"/>
              </w:rPr>
              <w:t>,Y</w:t>
            </w:r>
            <w:proofErr w:type="gramEnd"/>
            <w:r w:rsidRPr="004B5429">
              <w:rPr>
                <w:rFonts w:ascii="Calibri" w:hAnsi="Calibri" w:cs="Calibri"/>
                <w:bCs/>
                <w:sz w:val="18"/>
                <w:szCs w:val="18"/>
              </w:rPr>
              <w:t xml:space="preserve"> de cada toma instalada).</w:t>
            </w:r>
          </w:p>
          <w:p w:rsidR="004B5429" w:rsidRPr="004B5429" w:rsidRDefault="004B5429" w:rsidP="004A728F">
            <w:pPr>
              <w:numPr>
                <w:ilvl w:val="0"/>
                <w:numId w:val="50"/>
              </w:numPr>
              <w:autoSpaceDE w:val="0"/>
              <w:autoSpaceDN w:val="0"/>
              <w:adjustRightInd w:val="0"/>
              <w:jc w:val="both"/>
              <w:rPr>
                <w:rFonts w:ascii="Calibri" w:hAnsi="Calibri" w:cs="Calibri"/>
                <w:bCs/>
                <w:sz w:val="18"/>
                <w:szCs w:val="18"/>
              </w:rPr>
            </w:pPr>
            <w:r w:rsidRPr="004B5429">
              <w:rPr>
                <w:rFonts w:ascii="Calibri" w:hAnsi="Calibri" w:cs="Calibri"/>
                <w:bCs/>
                <w:sz w:val="18"/>
                <w:szCs w:val="18"/>
              </w:rPr>
              <w:t>Archivos *.</w:t>
            </w:r>
            <w:proofErr w:type="spellStart"/>
            <w:r w:rsidRPr="004B5429">
              <w:rPr>
                <w:rFonts w:ascii="Calibri" w:hAnsi="Calibri" w:cs="Calibri"/>
                <w:bCs/>
                <w:sz w:val="18"/>
                <w:szCs w:val="18"/>
              </w:rPr>
              <w:t>gpx</w:t>
            </w:r>
            <w:proofErr w:type="spellEnd"/>
            <w:r w:rsidRPr="004B5429">
              <w:rPr>
                <w:rFonts w:ascii="Calibri" w:hAnsi="Calibri" w:cs="Calibri"/>
                <w:bCs/>
                <w:sz w:val="18"/>
                <w:szCs w:val="18"/>
              </w:rPr>
              <w:t xml:space="preserve"> de la ubicación de todos los postes de señalización vertical colocados con el GPS.</w:t>
            </w:r>
          </w:p>
          <w:p w:rsidR="004B5429" w:rsidRPr="004B5429" w:rsidRDefault="004B5429" w:rsidP="004A728F">
            <w:pPr>
              <w:numPr>
                <w:ilvl w:val="0"/>
                <w:numId w:val="50"/>
              </w:numPr>
              <w:autoSpaceDE w:val="0"/>
              <w:autoSpaceDN w:val="0"/>
              <w:adjustRightInd w:val="0"/>
              <w:jc w:val="both"/>
              <w:rPr>
                <w:rFonts w:ascii="Calibri" w:hAnsi="Calibri" w:cs="Calibri"/>
                <w:bCs/>
                <w:sz w:val="18"/>
                <w:szCs w:val="18"/>
              </w:rPr>
            </w:pPr>
            <w:r w:rsidRPr="004B5429">
              <w:rPr>
                <w:rFonts w:ascii="Calibri" w:hAnsi="Calibri" w:cs="Calibri"/>
                <w:bCs/>
                <w:sz w:val="18"/>
                <w:szCs w:val="18"/>
              </w:rPr>
              <w:t>Relato Fotográfico del servicio.</w:t>
            </w:r>
          </w:p>
          <w:p w:rsidR="00596B5C" w:rsidRPr="004B5429" w:rsidRDefault="00596B5C" w:rsidP="00560F45">
            <w:pPr>
              <w:rPr>
                <w:rFonts w:ascii="Calibri" w:hAnsi="Calibri" w:cs="Calibri"/>
                <w:b/>
                <w:sz w:val="18"/>
                <w:szCs w:val="18"/>
              </w:rPr>
            </w:pPr>
          </w:p>
        </w:tc>
        <w:tc>
          <w:tcPr>
            <w:tcW w:w="3119" w:type="dxa"/>
            <w:vAlign w:val="center"/>
          </w:tcPr>
          <w:p w:rsidR="00596B5C" w:rsidRPr="004B5429" w:rsidRDefault="00596B5C" w:rsidP="00560F45">
            <w:pPr>
              <w:rPr>
                <w:rFonts w:ascii="Calibri" w:hAnsi="Calibri" w:cs="Calibri"/>
                <w:b/>
                <w:sz w:val="18"/>
                <w:szCs w:val="18"/>
              </w:rPr>
            </w:pPr>
          </w:p>
        </w:tc>
        <w:tc>
          <w:tcPr>
            <w:tcW w:w="425" w:type="dxa"/>
            <w:vAlign w:val="center"/>
          </w:tcPr>
          <w:p w:rsidR="00596B5C" w:rsidRPr="004B5429" w:rsidRDefault="00596B5C" w:rsidP="00560F45">
            <w:pPr>
              <w:rPr>
                <w:rFonts w:ascii="Calibri" w:hAnsi="Calibri" w:cs="Calibri"/>
                <w:b/>
                <w:sz w:val="18"/>
                <w:szCs w:val="18"/>
              </w:rPr>
            </w:pPr>
          </w:p>
        </w:tc>
        <w:tc>
          <w:tcPr>
            <w:tcW w:w="425" w:type="dxa"/>
            <w:vAlign w:val="center"/>
          </w:tcPr>
          <w:p w:rsidR="00596B5C" w:rsidRPr="004B5429" w:rsidRDefault="00596B5C" w:rsidP="00560F45">
            <w:pPr>
              <w:rPr>
                <w:rFonts w:ascii="Calibri" w:hAnsi="Calibri" w:cs="Calibri"/>
                <w:b/>
                <w:sz w:val="18"/>
                <w:szCs w:val="18"/>
              </w:rPr>
            </w:pPr>
          </w:p>
        </w:tc>
        <w:tc>
          <w:tcPr>
            <w:tcW w:w="1276" w:type="dxa"/>
            <w:vAlign w:val="center"/>
          </w:tcPr>
          <w:p w:rsidR="00596B5C" w:rsidRPr="004B5429"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E3764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E3764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A303EE" w:rsidRDefault="005F6C94" w:rsidP="00E3764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E3764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E3764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E3764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E3764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E500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E3764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E3764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E3764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E3764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61E7E" w:rsidRPr="0052166F" w:rsidRDefault="00361E7E" w:rsidP="00361E7E">
      <w:pPr>
        <w:spacing w:before="120" w:after="120"/>
        <w:ind w:left="3540" w:firstLine="708"/>
        <w:rPr>
          <w:rFonts w:ascii="Arial" w:hAnsi="Arial" w:cs="Arial"/>
          <w:b/>
        </w:rPr>
      </w:pPr>
      <w:r w:rsidRPr="0052166F">
        <w:rPr>
          <w:rFonts w:ascii="Arial" w:hAnsi="Arial" w:cs="Arial"/>
          <w:b/>
        </w:rPr>
        <w:t>CONTRATO Nº YPFB/DLG</w:t>
      </w:r>
    </w:p>
    <w:p w:rsidR="00361E7E" w:rsidRPr="0052166F" w:rsidRDefault="00361E7E" w:rsidP="00361E7E">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 xml:space="preserve">                          Santa Cruz</w:t>
      </w:r>
      <w:r w:rsidRPr="0052166F">
        <w:rPr>
          <w:rFonts w:ascii="Arial" w:hAnsi="Arial" w:cs="Arial"/>
          <w:b/>
        </w:rPr>
        <w:t xml:space="preserve">, </w:t>
      </w:r>
    </w:p>
    <w:p w:rsidR="00361E7E" w:rsidRPr="0052166F" w:rsidRDefault="00361E7E" w:rsidP="00361E7E">
      <w:pPr>
        <w:tabs>
          <w:tab w:val="left" w:pos="0"/>
        </w:tabs>
        <w:jc w:val="center"/>
        <w:rPr>
          <w:rFonts w:ascii="Arial" w:hAnsi="Arial" w:cs="Arial"/>
          <w:b/>
        </w:rPr>
      </w:pPr>
      <w:r w:rsidRPr="0052166F">
        <w:rPr>
          <w:rFonts w:ascii="Arial" w:hAnsi="Arial" w:cs="Arial"/>
          <w:b/>
        </w:rPr>
        <w:t>CONTRATO ADMINISTRATIVO DE SERVICIO DE ______________________</w:t>
      </w:r>
    </w:p>
    <w:p w:rsidR="00361E7E" w:rsidRPr="0052166F" w:rsidRDefault="00361E7E" w:rsidP="00361E7E">
      <w:pPr>
        <w:tabs>
          <w:tab w:val="left" w:pos="0"/>
        </w:tabs>
        <w:jc w:val="center"/>
        <w:rPr>
          <w:rFonts w:ascii="Arial" w:hAnsi="Arial" w:cs="Arial"/>
          <w:b/>
        </w:rPr>
      </w:pPr>
      <w:r w:rsidRPr="0052166F">
        <w:rPr>
          <w:rFonts w:ascii="Arial" w:hAnsi="Arial" w:cs="Arial"/>
          <w:b/>
        </w:rPr>
        <w:t>CÓDIGO: _______________</w:t>
      </w:r>
    </w:p>
    <w:p w:rsidR="00361E7E" w:rsidRPr="0052166F" w:rsidRDefault="00361E7E" w:rsidP="00361E7E">
      <w:pPr>
        <w:rPr>
          <w:rFonts w:ascii="Arial" w:hAnsi="Arial" w:cs="Arial"/>
          <w:b/>
        </w:rPr>
      </w:pPr>
    </w:p>
    <w:p w:rsidR="00361E7E" w:rsidRPr="00012AE1" w:rsidRDefault="00361E7E" w:rsidP="00361E7E">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61E7E" w:rsidRPr="00012AE1" w:rsidRDefault="00361E7E" w:rsidP="00361E7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61E7E" w:rsidRPr="00012AE1" w:rsidRDefault="00361E7E" w:rsidP="00361E7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361E7E" w:rsidRDefault="00361E7E" w:rsidP="00361E7E">
      <w:pPr>
        <w:spacing w:before="120" w:after="120"/>
        <w:jc w:val="both"/>
        <w:rPr>
          <w:rFonts w:ascii="Arial" w:hAnsi="Arial" w:cs="Arial"/>
          <w:b/>
          <w:u w:val="single"/>
        </w:rPr>
      </w:pPr>
    </w:p>
    <w:p w:rsidR="00361E7E" w:rsidRPr="0052166F" w:rsidRDefault="00361E7E" w:rsidP="00361E7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61E7E" w:rsidRPr="0052166F" w:rsidRDefault="00361E7E" w:rsidP="00361E7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61E7E" w:rsidRPr="0052166F" w:rsidRDefault="00361E7E" w:rsidP="004A728F">
      <w:pPr>
        <w:pStyle w:val="Prrafodelista"/>
        <w:numPr>
          <w:ilvl w:val="1"/>
          <w:numId w:val="6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61E7E" w:rsidRPr="0052166F" w:rsidRDefault="00361E7E" w:rsidP="00361E7E">
      <w:pPr>
        <w:pStyle w:val="Prrafodelista"/>
        <w:spacing w:before="120" w:after="120"/>
        <w:ind w:left="709"/>
        <w:jc w:val="both"/>
        <w:rPr>
          <w:rFonts w:ascii="Arial" w:hAnsi="Arial" w:cs="Arial"/>
        </w:rPr>
      </w:pPr>
    </w:p>
    <w:p w:rsidR="00361E7E" w:rsidRPr="0052166F" w:rsidRDefault="00361E7E" w:rsidP="004A728F">
      <w:pPr>
        <w:pStyle w:val="Prrafodelista"/>
        <w:numPr>
          <w:ilvl w:val="1"/>
          <w:numId w:val="5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61E7E" w:rsidRPr="0052166F" w:rsidRDefault="00361E7E" w:rsidP="00361E7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61E7E" w:rsidRPr="0052166F" w:rsidRDefault="00361E7E" w:rsidP="00361E7E">
      <w:pPr>
        <w:tabs>
          <w:tab w:val="left" w:pos="7814"/>
        </w:tabs>
        <w:spacing w:before="120" w:after="120"/>
        <w:contextualSpacing/>
        <w:jc w:val="both"/>
        <w:rPr>
          <w:rFonts w:ascii="Arial" w:hAnsi="Arial" w:cs="Arial"/>
        </w:rPr>
      </w:pPr>
      <w:r>
        <w:rPr>
          <w:rFonts w:ascii="Arial" w:hAnsi="Arial" w:cs="Arial"/>
        </w:rPr>
        <w:tab/>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SEGUNDA.- (ANTECEDENTES)</w:t>
      </w:r>
    </w:p>
    <w:p w:rsidR="00361E7E" w:rsidRPr="0052166F" w:rsidRDefault="00361E7E" w:rsidP="00361E7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61E7E" w:rsidRPr="0052166F" w:rsidRDefault="00361E7E" w:rsidP="00361E7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361E7E" w:rsidRPr="0052166F" w:rsidRDefault="00361E7E" w:rsidP="00361E7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61E7E" w:rsidRPr="0052166F" w:rsidTr="00E211BA">
        <w:trPr>
          <w:trHeight w:val="556"/>
        </w:trPr>
        <w:tc>
          <w:tcPr>
            <w:tcW w:w="1809" w:type="dxa"/>
          </w:tcPr>
          <w:p w:rsidR="00361E7E" w:rsidRPr="0052166F" w:rsidRDefault="00361E7E" w:rsidP="00E211BA">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361E7E" w:rsidRPr="0052166F" w:rsidRDefault="00361E7E" w:rsidP="00E211BA">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361E7E" w:rsidRPr="0052166F" w:rsidTr="00E211BA">
        <w:trPr>
          <w:trHeight w:val="1028"/>
        </w:trPr>
        <w:tc>
          <w:tcPr>
            <w:tcW w:w="1809" w:type="dxa"/>
          </w:tcPr>
          <w:p w:rsidR="00361E7E" w:rsidRPr="0052166F" w:rsidRDefault="00361E7E" w:rsidP="00E211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361E7E" w:rsidRPr="0052166F" w:rsidRDefault="00361E7E" w:rsidP="00E211BA">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361E7E" w:rsidRPr="0052166F" w:rsidTr="00E211BA">
        <w:trPr>
          <w:trHeight w:val="555"/>
        </w:trPr>
        <w:tc>
          <w:tcPr>
            <w:tcW w:w="1809" w:type="dxa"/>
          </w:tcPr>
          <w:p w:rsidR="00361E7E" w:rsidRPr="0052166F" w:rsidRDefault="00361E7E" w:rsidP="00E211BA">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361E7E" w:rsidRPr="0052166F" w:rsidRDefault="00361E7E" w:rsidP="00E211BA">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361E7E" w:rsidRPr="0052166F" w:rsidTr="00E211BA">
        <w:trPr>
          <w:trHeight w:val="420"/>
        </w:trPr>
        <w:tc>
          <w:tcPr>
            <w:tcW w:w="1809" w:type="dxa"/>
          </w:tcPr>
          <w:p w:rsidR="00361E7E" w:rsidRPr="0052166F" w:rsidRDefault="00361E7E" w:rsidP="00E211BA">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361E7E" w:rsidRPr="0052166F" w:rsidRDefault="00361E7E" w:rsidP="00E211BA">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361E7E" w:rsidRPr="0052166F" w:rsidTr="00E211BA">
        <w:tc>
          <w:tcPr>
            <w:tcW w:w="1809" w:type="dxa"/>
          </w:tcPr>
          <w:p w:rsidR="00361E7E" w:rsidRPr="0052166F" w:rsidRDefault="00361E7E" w:rsidP="00E211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361E7E" w:rsidRPr="0052166F" w:rsidRDefault="00361E7E" w:rsidP="00E211BA">
            <w:pPr>
              <w:spacing w:before="120" w:after="120"/>
              <w:rPr>
                <w:rFonts w:ascii="Arial" w:hAnsi="Arial" w:cs="Arial"/>
                <w:b/>
                <w:lang w:val="es-BO"/>
              </w:rPr>
            </w:pPr>
          </w:p>
        </w:tc>
        <w:tc>
          <w:tcPr>
            <w:tcW w:w="6662" w:type="dxa"/>
          </w:tcPr>
          <w:p w:rsidR="00361E7E" w:rsidRPr="0052166F" w:rsidRDefault="00361E7E" w:rsidP="00E211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61E7E" w:rsidRPr="0052166F" w:rsidTr="00E211BA">
        <w:trPr>
          <w:trHeight w:val="783"/>
        </w:trPr>
        <w:tc>
          <w:tcPr>
            <w:tcW w:w="1809" w:type="dxa"/>
          </w:tcPr>
          <w:p w:rsidR="00361E7E" w:rsidRPr="0052166F" w:rsidRDefault="00361E7E" w:rsidP="00E211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361E7E" w:rsidRPr="0052166F" w:rsidRDefault="00361E7E" w:rsidP="00E211BA">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61E7E" w:rsidRPr="0052166F"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361E7E" w:rsidRPr="0052166F" w:rsidRDefault="00361E7E" w:rsidP="00361E7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61E7E" w:rsidRPr="0052166F" w:rsidRDefault="00361E7E" w:rsidP="00361E7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61E7E" w:rsidRPr="0052166F" w:rsidRDefault="00361E7E" w:rsidP="00361E7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61E7E" w:rsidRPr="0052166F"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61E7E" w:rsidRPr="0052166F"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61E7E" w:rsidRPr="0052166F"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61E7E" w:rsidRPr="0052166F"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61E7E" w:rsidRPr="0052166F"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61E7E" w:rsidRPr="0052166F"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61E7E" w:rsidRPr="0052166F"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61E7E" w:rsidRPr="0052166F" w:rsidRDefault="00361E7E" w:rsidP="00361E7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SÉPTIMA.- (VIGENCIA Y PLAZO DEL CONTRATO)</w:t>
      </w:r>
    </w:p>
    <w:p w:rsidR="00361E7E" w:rsidRPr="0052166F" w:rsidRDefault="00361E7E" w:rsidP="00361E7E">
      <w:pPr>
        <w:spacing w:before="120" w:after="120"/>
        <w:jc w:val="both"/>
        <w:rPr>
          <w:rFonts w:ascii="Arial" w:hAnsi="Arial" w:cs="Arial"/>
          <w:b/>
        </w:rPr>
      </w:pPr>
      <w:r w:rsidRPr="0052166F">
        <w:rPr>
          <w:rFonts w:ascii="Arial" w:hAnsi="Arial" w:cs="Arial"/>
          <w:b/>
        </w:rPr>
        <w:t>7.1 Vigencia.-</w:t>
      </w:r>
    </w:p>
    <w:p w:rsidR="00361E7E" w:rsidRPr="0052166F" w:rsidRDefault="00361E7E" w:rsidP="00361E7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61E7E" w:rsidRPr="0052166F" w:rsidRDefault="00361E7E" w:rsidP="00361E7E">
      <w:pPr>
        <w:spacing w:before="120" w:after="120"/>
        <w:jc w:val="both"/>
        <w:rPr>
          <w:rFonts w:ascii="Arial" w:hAnsi="Arial" w:cs="Arial"/>
          <w:b/>
        </w:rPr>
      </w:pPr>
      <w:r w:rsidRPr="0052166F">
        <w:rPr>
          <w:rFonts w:ascii="Arial" w:hAnsi="Arial" w:cs="Arial"/>
          <w:b/>
        </w:rPr>
        <w:t>7.2 Plazo de habilitación.-</w:t>
      </w:r>
    </w:p>
    <w:p w:rsidR="00361E7E" w:rsidRPr="0052166F" w:rsidRDefault="00361E7E" w:rsidP="00361E7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OCTAVA.- (LUGAR DE ENTREGA)</w:t>
      </w:r>
    </w:p>
    <w:p w:rsidR="00361E7E" w:rsidRPr="0052166F" w:rsidRDefault="00361E7E" w:rsidP="00361E7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NOVENA.- (MONTO DEL CONTRATO)</w:t>
      </w:r>
    </w:p>
    <w:p w:rsidR="00361E7E" w:rsidRPr="0052166F" w:rsidRDefault="00361E7E" w:rsidP="00361E7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61E7E" w:rsidRPr="0052166F" w:rsidRDefault="00361E7E" w:rsidP="00361E7E">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61E7E" w:rsidRPr="0052166F" w:rsidTr="00E211BA">
        <w:trPr>
          <w:trHeight w:val="562"/>
          <w:jc w:val="center"/>
        </w:trPr>
        <w:tc>
          <w:tcPr>
            <w:tcW w:w="571" w:type="dxa"/>
            <w:shd w:val="clear" w:color="auto" w:fill="D9D9D9"/>
            <w:vAlign w:val="center"/>
            <w:hideMark/>
          </w:tcPr>
          <w:p w:rsidR="00361E7E" w:rsidRPr="0052166F" w:rsidRDefault="00361E7E" w:rsidP="00E211BA">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361E7E" w:rsidRPr="0052166F" w:rsidRDefault="00361E7E" w:rsidP="00E211BA">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61E7E" w:rsidRPr="0052166F" w:rsidRDefault="00361E7E" w:rsidP="00E211BA">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61E7E" w:rsidRPr="0052166F" w:rsidRDefault="00361E7E" w:rsidP="00E211BA">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61E7E" w:rsidRPr="0052166F" w:rsidRDefault="00361E7E" w:rsidP="00E211BA">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61E7E" w:rsidRPr="0052166F" w:rsidRDefault="00361E7E" w:rsidP="00E211BA">
            <w:pPr>
              <w:jc w:val="center"/>
              <w:rPr>
                <w:rFonts w:ascii="Arial" w:hAnsi="Arial" w:cs="Arial"/>
                <w:b/>
                <w:bCs/>
                <w:lang w:eastAsia="es-BO"/>
              </w:rPr>
            </w:pPr>
            <w:r w:rsidRPr="0052166F">
              <w:rPr>
                <w:rFonts w:ascii="Arial" w:hAnsi="Arial" w:cs="Arial"/>
                <w:b/>
                <w:bCs/>
                <w:lang w:eastAsia="es-BO"/>
              </w:rPr>
              <w:t>PRECIO TOTAL</w:t>
            </w:r>
          </w:p>
          <w:p w:rsidR="00361E7E" w:rsidRPr="0052166F" w:rsidRDefault="00361E7E" w:rsidP="00E211BA">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61E7E" w:rsidRPr="0052166F" w:rsidRDefault="00361E7E" w:rsidP="00E211BA">
            <w:pPr>
              <w:jc w:val="center"/>
              <w:rPr>
                <w:rFonts w:ascii="Arial" w:hAnsi="Arial" w:cs="Arial"/>
                <w:b/>
                <w:bCs/>
                <w:lang w:eastAsia="es-BO"/>
              </w:rPr>
            </w:pPr>
            <w:r w:rsidRPr="0052166F">
              <w:rPr>
                <w:rFonts w:ascii="Arial" w:hAnsi="Arial" w:cs="Arial"/>
                <w:b/>
                <w:bCs/>
                <w:lang w:eastAsia="es-BO"/>
              </w:rPr>
              <w:t>PLAZO</w:t>
            </w:r>
          </w:p>
        </w:tc>
      </w:tr>
      <w:tr w:rsidR="00361E7E" w:rsidRPr="0052166F" w:rsidTr="00E211BA">
        <w:trPr>
          <w:trHeight w:hRule="exact" w:val="562"/>
          <w:jc w:val="center"/>
        </w:trPr>
        <w:tc>
          <w:tcPr>
            <w:tcW w:w="571" w:type="dxa"/>
            <w:shd w:val="clear" w:color="auto" w:fill="auto"/>
            <w:vAlign w:val="center"/>
          </w:tcPr>
          <w:p w:rsidR="00361E7E" w:rsidRPr="0052166F" w:rsidRDefault="00361E7E" w:rsidP="00E211BA">
            <w:pPr>
              <w:jc w:val="center"/>
              <w:rPr>
                <w:rFonts w:ascii="Arial" w:hAnsi="Arial" w:cs="Arial"/>
              </w:rPr>
            </w:pPr>
          </w:p>
        </w:tc>
        <w:tc>
          <w:tcPr>
            <w:tcW w:w="1932" w:type="dxa"/>
            <w:shd w:val="clear" w:color="auto" w:fill="auto"/>
            <w:vAlign w:val="center"/>
          </w:tcPr>
          <w:p w:rsidR="00361E7E" w:rsidRPr="0052166F" w:rsidRDefault="00361E7E" w:rsidP="00E211BA">
            <w:pPr>
              <w:jc w:val="center"/>
              <w:rPr>
                <w:rFonts w:ascii="Arial" w:hAnsi="Arial" w:cs="Arial"/>
              </w:rPr>
            </w:pPr>
          </w:p>
        </w:tc>
        <w:tc>
          <w:tcPr>
            <w:tcW w:w="937" w:type="dxa"/>
            <w:shd w:val="clear" w:color="auto" w:fill="auto"/>
            <w:vAlign w:val="center"/>
          </w:tcPr>
          <w:p w:rsidR="00361E7E" w:rsidRPr="0052166F" w:rsidRDefault="00361E7E" w:rsidP="00E211BA">
            <w:pPr>
              <w:jc w:val="center"/>
              <w:rPr>
                <w:rFonts w:ascii="Arial" w:hAnsi="Arial" w:cs="Arial"/>
              </w:rPr>
            </w:pPr>
          </w:p>
        </w:tc>
        <w:tc>
          <w:tcPr>
            <w:tcW w:w="845" w:type="dxa"/>
            <w:vAlign w:val="center"/>
          </w:tcPr>
          <w:p w:rsidR="00361E7E" w:rsidRPr="0052166F" w:rsidRDefault="00361E7E" w:rsidP="00E211BA">
            <w:pPr>
              <w:jc w:val="center"/>
              <w:rPr>
                <w:rFonts w:ascii="Arial" w:hAnsi="Arial" w:cs="Arial"/>
              </w:rPr>
            </w:pPr>
          </w:p>
        </w:tc>
        <w:tc>
          <w:tcPr>
            <w:tcW w:w="1141" w:type="dxa"/>
            <w:shd w:val="clear" w:color="auto" w:fill="auto"/>
            <w:vAlign w:val="center"/>
          </w:tcPr>
          <w:p w:rsidR="00361E7E" w:rsidRPr="0052166F" w:rsidRDefault="00361E7E" w:rsidP="00E211BA">
            <w:pPr>
              <w:jc w:val="center"/>
              <w:rPr>
                <w:rFonts w:ascii="Arial" w:hAnsi="Arial" w:cs="Arial"/>
              </w:rPr>
            </w:pPr>
          </w:p>
        </w:tc>
        <w:tc>
          <w:tcPr>
            <w:tcW w:w="1242" w:type="dxa"/>
            <w:vAlign w:val="center"/>
          </w:tcPr>
          <w:p w:rsidR="00361E7E" w:rsidRPr="0052166F" w:rsidRDefault="00361E7E" w:rsidP="00E211BA">
            <w:pPr>
              <w:jc w:val="center"/>
              <w:rPr>
                <w:rFonts w:ascii="Arial" w:hAnsi="Arial" w:cs="Arial"/>
              </w:rPr>
            </w:pPr>
          </w:p>
        </w:tc>
        <w:tc>
          <w:tcPr>
            <w:tcW w:w="1164" w:type="dxa"/>
            <w:vAlign w:val="center"/>
          </w:tcPr>
          <w:p w:rsidR="00361E7E" w:rsidRPr="0052166F" w:rsidRDefault="00361E7E" w:rsidP="00E211BA">
            <w:pPr>
              <w:jc w:val="center"/>
              <w:rPr>
                <w:rFonts w:ascii="Arial" w:hAnsi="Arial" w:cs="Arial"/>
              </w:rPr>
            </w:pPr>
          </w:p>
        </w:tc>
      </w:tr>
    </w:tbl>
    <w:p w:rsidR="00361E7E" w:rsidRPr="0052166F" w:rsidRDefault="00361E7E" w:rsidP="00361E7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61E7E" w:rsidRPr="0052166F" w:rsidRDefault="00361E7E" w:rsidP="00361E7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DÉCIMA.- (FORMA DE PAGO)</w:t>
      </w:r>
    </w:p>
    <w:p w:rsidR="00361E7E" w:rsidRPr="0052166F" w:rsidRDefault="00361E7E" w:rsidP="00361E7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61E7E" w:rsidRPr="0052166F" w:rsidRDefault="00361E7E" w:rsidP="004A728F">
      <w:pPr>
        <w:pStyle w:val="Prrafodelista"/>
        <w:numPr>
          <w:ilvl w:val="0"/>
          <w:numId w:val="52"/>
        </w:numPr>
        <w:tabs>
          <w:tab w:val="num" w:pos="993"/>
        </w:tabs>
        <w:spacing w:before="120" w:after="120"/>
        <w:contextualSpacing/>
        <w:jc w:val="both"/>
        <w:rPr>
          <w:rFonts w:ascii="Arial" w:hAnsi="Arial" w:cs="Arial"/>
        </w:rPr>
      </w:pPr>
      <w:r w:rsidRPr="0052166F">
        <w:rPr>
          <w:rFonts w:ascii="Arial" w:hAnsi="Arial" w:cs="Arial"/>
        </w:rPr>
        <w:t>Solicitud de pago.</w:t>
      </w:r>
    </w:p>
    <w:p w:rsidR="00361E7E" w:rsidRPr="0052166F" w:rsidRDefault="00361E7E" w:rsidP="004A728F">
      <w:pPr>
        <w:pStyle w:val="Prrafodelista"/>
        <w:numPr>
          <w:ilvl w:val="0"/>
          <w:numId w:val="52"/>
        </w:numPr>
        <w:tabs>
          <w:tab w:val="num" w:pos="993"/>
        </w:tabs>
        <w:spacing w:before="120" w:after="120"/>
        <w:contextualSpacing/>
        <w:jc w:val="both"/>
        <w:rPr>
          <w:rFonts w:ascii="Arial" w:hAnsi="Arial" w:cs="Arial"/>
        </w:rPr>
      </w:pPr>
      <w:r w:rsidRPr="0052166F">
        <w:rPr>
          <w:rFonts w:ascii="Arial" w:hAnsi="Arial" w:cs="Arial"/>
        </w:rPr>
        <w:t>Factura original.</w:t>
      </w:r>
    </w:p>
    <w:p w:rsidR="00361E7E" w:rsidRPr="0052166F" w:rsidRDefault="00361E7E" w:rsidP="004A728F">
      <w:pPr>
        <w:pStyle w:val="Prrafodelista"/>
        <w:numPr>
          <w:ilvl w:val="0"/>
          <w:numId w:val="5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61E7E" w:rsidRPr="0052166F" w:rsidRDefault="00361E7E" w:rsidP="004A728F">
      <w:pPr>
        <w:pStyle w:val="Prrafodelista"/>
        <w:numPr>
          <w:ilvl w:val="0"/>
          <w:numId w:val="5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61E7E" w:rsidRPr="0052166F" w:rsidRDefault="00361E7E" w:rsidP="004A728F">
      <w:pPr>
        <w:pStyle w:val="Prrafodelista"/>
        <w:numPr>
          <w:ilvl w:val="0"/>
          <w:numId w:val="5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DÉCIMA PRIMERA.- (FACTURACIÓN)</w:t>
      </w:r>
    </w:p>
    <w:p w:rsidR="00361E7E" w:rsidRPr="0052166F" w:rsidRDefault="00361E7E" w:rsidP="00361E7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61E7E" w:rsidRPr="0052166F" w:rsidRDefault="00361E7E" w:rsidP="00361E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61E7E" w:rsidRPr="0052166F" w:rsidRDefault="00361E7E" w:rsidP="00361E7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61E7E" w:rsidRPr="0052166F" w:rsidRDefault="00361E7E" w:rsidP="00361E7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61E7E" w:rsidRPr="0052166F" w:rsidRDefault="00361E7E" w:rsidP="00361E7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DÉCIMA TERCERA.- (MOROSIDAD Y SUS PENALIDADES)</w:t>
      </w:r>
    </w:p>
    <w:p w:rsidR="00361E7E" w:rsidRPr="0052166F" w:rsidRDefault="00361E7E" w:rsidP="00361E7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61E7E" w:rsidRPr="0052166F" w:rsidRDefault="00361E7E" w:rsidP="00361E7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61E7E" w:rsidRPr="0052166F" w:rsidRDefault="00361E7E" w:rsidP="00361E7E">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61E7E" w:rsidRPr="0052166F" w:rsidRDefault="00361E7E" w:rsidP="00361E7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61E7E" w:rsidRPr="0052166F" w:rsidRDefault="00361E7E" w:rsidP="00361E7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61E7E" w:rsidRPr="0052166F" w:rsidRDefault="00361E7E" w:rsidP="00361E7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61E7E" w:rsidRPr="0052166F" w:rsidTr="00E211BA">
        <w:trPr>
          <w:trHeight w:val="237"/>
        </w:trPr>
        <w:tc>
          <w:tcPr>
            <w:tcW w:w="3827" w:type="dxa"/>
            <w:tcBorders>
              <w:top w:val="single" w:sz="4" w:space="0" w:color="auto"/>
              <w:left w:val="single" w:sz="4" w:space="0" w:color="auto"/>
              <w:bottom w:val="single" w:sz="4" w:space="0" w:color="auto"/>
              <w:right w:val="single" w:sz="4" w:space="0" w:color="auto"/>
            </w:tcBorders>
          </w:tcPr>
          <w:p w:rsidR="00361E7E" w:rsidRPr="0052166F" w:rsidRDefault="00361E7E" w:rsidP="00E211BA">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61E7E" w:rsidRPr="0052166F" w:rsidRDefault="00361E7E" w:rsidP="00E211BA">
            <w:pPr>
              <w:widowControl w:val="0"/>
              <w:ind w:left="180" w:hanging="180"/>
              <w:jc w:val="center"/>
              <w:rPr>
                <w:rFonts w:ascii="Arial" w:hAnsi="Arial" w:cs="Arial"/>
                <w:b/>
                <w:bCs/>
              </w:rPr>
            </w:pPr>
            <w:r w:rsidRPr="0052166F">
              <w:rPr>
                <w:rFonts w:ascii="Arial" w:hAnsi="Arial" w:cs="Arial"/>
                <w:b/>
                <w:bCs/>
              </w:rPr>
              <w:t>CONTRATISTA</w:t>
            </w:r>
          </w:p>
        </w:tc>
      </w:tr>
      <w:tr w:rsidR="00361E7E" w:rsidRPr="0052166F" w:rsidTr="00E211BA">
        <w:trPr>
          <w:trHeight w:val="1537"/>
        </w:trPr>
        <w:tc>
          <w:tcPr>
            <w:tcW w:w="3827" w:type="dxa"/>
            <w:tcBorders>
              <w:top w:val="single" w:sz="4" w:space="0" w:color="auto"/>
              <w:left w:val="single" w:sz="4" w:space="0" w:color="auto"/>
              <w:bottom w:val="single" w:sz="4" w:space="0" w:color="auto"/>
              <w:right w:val="single" w:sz="4" w:space="0" w:color="auto"/>
            </w:tcBorders>
          </w:tcPr>
          <w:p w:rsidR="00361E7E" w:rsidRPr="0052166F" w:rsidRDefault="00361E7E" w:rsidP="00E211BA">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61E7E" w:rsidRPr="0052166F" w:rsidRDefault="00361E7E" w:rsidP="00E211BA">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61E7E" w:rsidRPr="0052166F" w:rsidRDefault="00361E7E" w:rsidP="00E211BA">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61E7E" w:rsidRPr="0052166F" w:rsidRDefault="00361E7E" w:rsidP="00E211BA">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61E7E" w:rsidRPr="0052166F" w:rsidRDefault="00361E7E" w:rsidP="00E211BA">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61E7E" w:rsidRPr="0052166F" w:rsidRDefault="00361E7E" w:rsidP="00E211BA">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61E7E" w:rsidRPr="0052166F" w:rsidRDefault="00361E7E" w:rsidP="00E211BA">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61E7E" w:rsidRPr="0052166F" w:rsidRDefault="00361E7E" w:rsidP="00E211BA">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61E7E" w:rsidRPr="0052166F" w:rsidRDefault="00361E7E" w:rsidP="00E211BA">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61E7E" w:rsidRPr="0052166F" w:rsidRDefault="00361E7E" w:rsidP="00E211BA">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61E7E" w:rsidRPr="0052166F" w:rsidRDefault="00361E7E" w:rsidP="00E211BA">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61E7E" w:rsidRPr="0052166F" w:rsidRDefault="00361E7E" w:rsidP="00E211BA">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61E7E" w:rsidRPr="0052166F" w:rsidRDefault="00361E7E" w:rsidP="00361E7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61E7E" w:rsidRPr="0052166F" w:rsidRDefault="00361E7E" w:rsidP="00361E7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61E7E" w:rsidRPr="0052166F" w:rsidRDefault="00361E7E" w:rsidP="00361E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61E7E" w:rsidRPr="0052166F" w:rsidRDefault="00361E7E" w:rsidP="004A728F">
      <w:pPr>
        <w:pStyle w:val="Prrafodelista"/>
        <w:numPr>
          <w:ilvl w:val="1"/>
          <w:numId w:val="63"/>
        </w:numPr>
        <w:spacing w:before="120" w:after="120"/>
        <w:contextualSpacing/>
        <w:jc w:val="both"/>
        <w:rPr>
          <w:rFonts w:ascii="Arial" w:hAnsi="Arial" w:cs="Arial"/>
          <w:b/>
        </w:rPr>
      </w:pPr>
      <w:r w:rsidRPr="0052166F">
        <w:rPr>
          <w:rFonts w:ascii="Arial" w:hAnsi="Arial" w:cs="Arial"/>
          <w:b/>
        </w:rPr>
        <w:t xml:space="preserve">  Responsabilidades:</w:t>
      </w:r>
    </w:p>
    <w:p w:rsidR="00361E7E" w:rsidRPr="0052166F" w:rsidRDefault="00361E7E" w:rsidP="004A728F">
      <w:pPr>
        <w:numPr>
          <w:ilvl w:val="0"/>
          <w:numId w:val="6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61E7E" w:rsidRPr="0052166F" w:rsidRDefault="00361E7E" w:rsidP="00361E7E">
      <w:pPr>
        <w:spacing w:before="120" w:after="120"/>
        <w:ind w:left="1065"/>
        <w:contextualSpacing/>
        <w:jc w:val="both"/>
        <w:rPr>
          <w:rFonts w:ascii="Arial" w:hAnsi="Arial" w:cs="Arial"/>
        </w:rPr>
      </w:pPr>
    </w:p>
    <w:p w:rsidR="00361E7E" w:rsidRPr="0052166F" w:rsidRDefault="00361E7E" w:rsidP="004A728F">
      <w:pPr>
        <w:numPr>
          <w:ilvl w:val="0"/>
          <w:numId w:val="6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361E7E">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61E7E" w:rsidRPr="0052166F" w:rsidRDefault="00361E7E" w:rsidP="00361E7E">
      <w:pPr>
        <w:spacing w:before="120" w:after="120"/>
        <w:ind w:left="1065"/>
        <w:contextualSpacing/>
        <w:jc w:val="both"/>
        <w:rPr>
          <w:rFonts w:ascii="Arial" w:hAnsi="Arial" w:cs="Arial"/>
        </w:rPr>
      </w:pPr>
    </w:p>
    <w:p w:rsidR="00361E7E" w:rsidRPr="0052166F" w:rsidRDefault="00361E7E" w:rsidP="004A728F">
      <w:pPr>
        <w:numPr>
          <w:ilvl w:val="0"/>
          <w:numId w:val="6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61E7E" w:rsidRPr="0052166F" w:rsidRDefault="00361E7E" w:rsidP="00361E7E">
      <w:pPr>
        <w:spacing w:before="120" w:after="120"/>
        <w:ind w:left="1066"/>
        <w:contextualSpacing/>
        <w:jc w:val="both"/>
        <w:rPr>
          <w:rFonts w:ascii="Arial" w:hAnsi="Arial" w:cs="Arial"/>
        </w:rPr>
      </w:pPr>
    </w:p>
    <w:p w:rsidR="00361E7E" w:rsidRPr="0052166F" w:rsidRDefault="00361E7E" w:rsidP="004A728F">
      <w:pPr>
        <w:numPr>
          <w:ilvl w:val="0"/>
          <w:numId w:val="61"/>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61E7E" w:rsidRPr="0052166F" w:rsidRDefault="00361E7E" w:rsidP="00361E7E">
      <w:pPr>
        <w:spacing w:before="120" w:after="120"/>
        <w:ind w:left="1065"/>
        <w:contextualSpacing/>
        <w:jc w:val="both"/>
        <w:rPr>
          <w:rFonts w:ascii="Arial" w:hAnsi="Arial" w:cs="Arial"/>
        </w:rPr>
      </w:pPr>
    </w:p>
    <w:p w:rsidR="00361E7E" w:rsidRPr="0052166F" w:rsidRDefault="00361E7E" w:rsidP="004A728F">
      <w:pPr>
        <w:numPr>
          <w:ilvl w:val="0"/>
          <w:numId w:val="6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61E7E" w:rsidRPr="0052166F" w:rsidRDefault="00361E7E" w:rsidP="00361E7E">
      <w:pPr>
        <w:spacing w:before="120" w:after="120"/>
        <w:ind w:left="1065"/>
        <w:contextualSpacing/>
        <w:jc w:val="both"/>
        <w:rPr>
          <w:rFonts w:ascii="Arial" w:hAnsi="Arial" w:cs="Arial"/>
        </w:rPr>
      </w:pPr>
    </w:p>
    <w:p w:rsidR="00361E7E" w:rsidRPr="0052166F" w:rsidRDefault="00361E7E" w:rsidP="004A728F">
      <w:pPr>
        <w:numPr>
          <w:ilvl w:val="0"/>
          <w:numId w:val="6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61E7E" w:rsidRPr="0052166F" w:rsidRDefault="00361E7E" w:rsidP="00361E7E">
      <w:pPr>
        <w:spacing w:before="120" w:after="120"/>
        <w:contextualSpacing/>
        <w:jc w:val="both"/>
        <w:rPr>
          <w:rFonts w:ascii="Arial" w:hAnsi="Arial" w:cs="Arial"/>
        </w:rPr>
      </w:pPr>
    </w:p>
    <w:p w:rsidR="00361E7E" w:rsidRPr="0052166F" w:rsidRDefault="00361E7E" w:rsidP="004A728F">
      <w:pPr>
        <w:numPr>
          <w:ilvl w:val="0"/>
          <w:numId w:val="6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61E7E" w:rsidRPr="0052166F" w:rsidRDefault="00361E7E" w:rsidP="00361E7E">
      <w:pPr>
        <w:spacing w:before="120" w:after="120"/>
        <w:ind w:left="1065"/>
        <w:contextualSpacing/>
        <w:jc w:val="both"/>
        <w:rPr>
          <w:rFonts w:ascii="Arial" w:hAnsi="Arial" w:cs="Arial"/>
        </w:rPr>
      </w:pPr>
    </w:p>
    <w:p w:rsidR="00361E7E" w:rsidRPr="0052166F" w:rsidRDefault="00361E7E" w:rsidP="004A728F">
      <w:pPr>
        <w:numPr>
          <w:ilvl w:val="0"/>
          <w:numId w:val="6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61E7E" w:rsidRPr="0052166F" w:rsidRDefault="00361E7E" w:rsidP="004A728F">
      <w:pPr>
        <w:pStyle w:val="Prrafodelista"/>
        <w:numPr>
          <w:ilvl w:val="1"/>
          <w:numId w:val="63"/>
        </w:numPr>
        <w:spacing w:before="120" w:after="120"/>
        <w:contextualSpacing/>
        <w:jc w:val="both"/>
        <w:rPr>
          <w:rFonts w:ascii="Arial" w:hAnsi="Arial" w:cs="Arial"/>
          <w:b/>
        </w:rPr>
      </w:pPr>
      <w:r w:rsidRPr="0052166F">
        <w:rPr>
          <w:rFonts w:ascii="Arial" w:hAnsi="Arial" w:cs="Arial"/>
          <w:b/>
        </w:rPr>
        <w:t xml:space="preserve">  Obligaciones: </w:t>
      </w: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4"/>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61E7E" w:rsidRPr="0052166F" w:rsidRDefault="00361E7E" w:rsidP="00361E7E">
      <w:pPr>
        <w:spacing w:before="120" w:after="120"/>
        <w:ind w:left="1701"/>
        <w:contextualSpacing/>
        <w:jc w:val="both"/>
        <w:rPr>
          <w:rFonts w:ascii="Arial" w:hAnsi="Arial" w:cs="Arial"/>
        </w:rPr>
      </w:pPr>
    </w:p>
    <w:p w:rsidR="00361E7E" w:rsidRPr="0052166F" w:rsidRDefault="00361E7E" w:rsidP="004A728F">
      <w:pPr>
        <w:numPr>
          <w:ilvl w:val="0"/>
          <w:numId w:val="5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361E7E" w:rsidRPr="0052166F" w:rsidRDefault="00361E7E" w:rsidP="00361E7E">
      <w:pPr>
        <w:spacing w:before="120" w:after="120"/>
        <w:ind w:left="720"/>
        <w:contextualSpacing/>
        <w:jc w:val="both"/>
        <w:rPr>
          <w:rFonts w:ascii="Arial" w:hAnsi="Arial" w:cs="Arial"/>
        </w:rPr>
      </w:pPr>
      <w:r w:rsidRPr="0052166F">
        <w:rPr>
          <w:rFonts w:ascii="Arial" w:hAnsi="Arial" w:cs="Arial"/>
        </w:rPr>
        <w:tab/>
      </w: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4A728F">
      <w:pPr>
        <w:numPr>
          <w:ilvl w:val="0"/>
          <w:numId w:val="5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61E7E" w:rsidRPr="0052166F" w:rsidRDefault="00361E7E" w:rsidP="00361E7E">
      <w:pPr>
        <w:spacing w:before="120" w:after="120"/>
        <w:ind w:left="720"/>
        <w:contextualSpacing/>
        <w:jc w:val="both"/>
        <w:rPr>
          <w:rFonts w:ascii="Arial" w:hAnsi="Arial" w:cs="Arial"/>
        </w:rPr>
      </w:pPr>
    </w:p>
    <w:p w:rsidR="00361E7E" w:rsidRPr="0052166F" w:rsidRDefault="00361E7E" w:rsidP="00361E7E">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61E7E" w:rsidRPr="0052166F" w:rsidRDefault="00361E7E" w:rsidP="00361E7E">
      <w:pPr>
        <w:spacing w:after="120"/>
        <w:jc w:val="both"/>
        <w:rPr>
          <w:rFonts w:ascii="Arial" w:hAnsi="Arial" w:cs="Arial"/>
        </w:rPr>
      </w:pPr>
      <w:r w:rsidRPr="0052166F">
        <w:rPr>
          <w:rFonts w:ascii="Arial" w:hAnsi="Arial" w:cs="Arial"/>
          <w:b/>
          <w:u w:val="single"/>
        </w:rPr>
        <w:t>DÉCIMA SEXTA.- (OBLIGACIONES DE LA ENTIDAD)</w:t>
      </w:r>
    </w:p>
    <w:p w:rsidR="00361E7E" w:rsidRPr="0052166F" w:rsidRDefault="00361E7E" w:rsidP="00361E7E">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61E7E" w:rsidRPr="0052166F" w:rsidRDefault="00361E7E" w:rsidP="004A728F">
      <w:pPr>
        <w:pStyle w:val="Prrafodelista"/>
        <w:numPr>
          <w:ilvl w:val="0"/>
          <w:numId w:val="5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61E7E" w:rsidRPr="0052166F" w:rsidRDefault="00361E7E" w:rsidP="00361E7E">
      <w:pPr>
        <w:pStyle w:val="Prrafodelista"/>
        <w:spacing w:before="120" w:after="120"/>
        <w:ind w:left="1415"/>
        <w:jc w:val="both"/>
        <w:rPr>
          <w:rFonts w:ascii="Arial" w:hAnsi="Arial" w:cs="Arial"/>
        </w:rPr>
      </w:pPr>
    </w:p>
    <w:p w:rsidR="00361E7E" w:rsidRPr="0052166F" w:rsidRDefault="00361E7E" w:rsidP="004A728F">
      <w:pPr>
        <w:pStyle w:val="Prrafodelista"/>
        <w:numPr>
          <w:ilvl w:val="0"/>
          <w:numId w:val="5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DÉCIMA SÉPTIMA.- (FISCALIZACIÓN DEL SERVICIO)</w:t>
      </w:r>
    </w:p>
    <w:p w:rsidR="00361E7E" w:rsidRPr="0052166F" w:rsidRDefault="00361E7E" w:rsidP="00361E7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61E7E" w:rsidRPr="0052166F" w:rsidRDefault="00361E7E" w:rsidP="00361E7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61E7E" w:rsidRPr="0052166F" w:rsidRDefault="00361E7E" w:rsidP="00361E7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61E7E" w:rsidRPr="0052166F" w:rsidRDefault="00361E7E" w:rsidP="004A728F">
      <w:pPr>
        <w:widowControl w:val="0"/>
        <w:numPr>
          <w:ilvl w:val="0"/>
          <w:numId w:val="5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61E7E" w:rsidRPr="0052166F" w:rsidRDefault="00361E7E" w:rsidP="004A728F">
      <w:pPr>
        <w:widowControl w:val="0"/>
        <w:numPr>
          <w:ilvl w:val="0"/>
          <w:numId w:val="5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61E7E" w:rsidRPr="0052166F" w:rsidRDefault="00361E7E" w:rsidP="004A728F">
      <w:pPr>
        <w:widowControl w:val="0"/>
        <w:numPr>
          <w:ilvl w:val="0"/>
          <w:numId w:val="5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61E7E" w:rsidRPr="0052166F" w:rsidRDefault="00361E7E" w:rsidP="00361E7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61E7E" w:rsidRPr="0052166F" w:rsidRDefault="00361E7E" w:rsidP="00361E7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DÉCIMA OCTAVA.- (REPRESENTANTE DEL CONTRATISTA)</w:t>
      </w:r>
    </w:p>
    <w:p w:rsidR="00361E7E" w:rsidRPr="0052166F" w:rsidRDefault="00361E7E" w:rsidP="00361E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61E7E" w:rsidRPr="0052166F" w:rsidRDefault="00361E7E" w:rsidP="00361E7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DÉCIMA NOVENA.- (INTRANSFERIBILIDAD DEL CONTRATO)</w:t>
      </w:r>
    </w:p>
    <w:p w:rsidR="00361E7E" w:rsidRPr="0052166F" w:rsidRDefault="00361E7E" w:rsidP="00361E7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61E7E" w:rsidRPr="0052166F" w:rsidRDefault="00361E7E" w:rsidP="00361E7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61E7E" w:rsidRPr="0052166F" w:rsidRDefault="00361E7E" w:rsidP="00361E7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61E7E" w:rsidRPr="0052166F" w:rsidRDefault="00361E7E" w:rsidP="00361E7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VIGÉSIMA.- (IMPUESTOS Y TRIBUTOS)</w:t>
      </w:r>
    </w:p>
    <w:p w:rsidR="00361E7E" w:rsidRPr="0052166F" w:rsidRDefault="00361E7E" w:rsidP="00361E7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61E7E" w:rsidRPr="0052166F" w:rsidRDefault="00361E7E" w:rsidP="00361E7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61E7E" w:rsidRPr="0052166F" w:rsidRDefault="00361E7E" w:rsidP="00361E7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61E7E" w:rsidRPr="0052166F" w:rsidRDefault="00361E7E" w:rsidP="00361E7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61E7E" w:rsidRPr="0052166F" w:rsidRDefault="00361E7E" w:rsidP="00361E7E">
      <w:pPr>
        <w:shd w:val="clear" w:color="auto" w:fill="FFFFFF"/>
        <w:tabs>
          <w:tab w:val="left" w:pos="426"/>
        </w:tabs>
        <w:spacing w:before="120" w:after="120"/>
        <w:ind w:right="-6"/>
        <w:contextualSpacing/>
        <w:jc w:val="both"/>
        <w:rPr>
          <w:rFonts w:ascii="Arial" w:hAnsi="Arial" w:cs="Arial"/>
        </w:rPr>
      </w:pPr>
    </w:p>
    <w:p w:rsidR="00361E7E" w:rsidRPr="0052166F" w:rsidRDefault="00361E7E" w:rsidP="00361E7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61E7E" w:rsidRPr="0052166F" w:rsidRDefault="00361E7E" w:rsidP="00361E7E">
      <w:pPr>
        <w:spacing w:before="120" w:after="120"/>
        <w:contextualSpacing/>
        <w:rPr>
          <w:rFonts w:ascii="Arial" w:hAnsi="Arial" w:cs="Arial"/>
        </w:rPr>
      </w:pPr>
    </w:p>
    <w:p w:rsidR="00361E7E" w:rsidRPr="0052166F" w:rsidRDefault="00361E7E" w:rsidP="00361E7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61E7E" w:rsidRPr="0052166F" w:rsidRDefault="00361E7E" w:rsidP="00361E7E">
      <w:pPr>
        <w:shd w:val="clear" w:color="auto" w:fill="FFFFFF"/>
        <w:tabs>
          <w:tab w:val="left" w:pos="426"/>
        </w:tabs>
        <w:spacing w:before="120" w:after="120"/>
        <w:ind w:right="-6"/>
        <w:contextualSpacing/>
        <w:jc w:val="both"/>
        <w:rPr>
          <w:rFonts w:ascii="Arial" w:hAnsi="Arial" w:cs="Arial"/>
        </w:rPr>
      </w:pPr>
    </w:p>
    <w:p w:rsidR="00361E7E" w:rsidRPr="0052166F" w:rsidRDefault="00361E7E" w:rsidP="00361E7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361E7E" w:rsidRPr="0052166F" w:rsidRDefault="00361E7E" w:rsidP="004A728F">
      <w:pPr>
        <w:pStyle w:val="Prrafodelista"/>
        <w:numPr>
          <w:ilvl w:val="0"/>
          <w:numId w:val="6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361E7E" w:rsidRPr="0052166F" w:rsidRDefault="00361E7E" w:rsidP="00361E7E">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361E7E" w:rsidRPr="0052166F" w:rsidRDefault="00361E7E" w:rsidP="004A728F">
      <w:pPr>
        <w:pStyle w:val="Prrafodelista"/>
        <w:numPr>
          <w:ilvl w:val="0"/>
          <w:numId w:val="6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61E7E" w:rsidRPr="0052166F" w:rsidRDefault="00361E7E" w:rsidP="00361E7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1E7E" w:rsidRPr="0052166F" w:rsidRDefault="00361E7E" w:rsidP="00361E7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61E7E" w:rsidRPr="0052166F" w:rsidRDefault="00361E7E" w:rsidP="00361E7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61E7E" w:rsidRPr="0052166F" w:rsidRDefault="00361E7E" w:rsidP="00361E7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1E7E" w:rsidRPr="0052166F" w:rsidRDefault="00361E7E" w:rsidP="00361E7E">
      <w:pPr>
        <w:spacing w:before="120" w:after="120"/>
        <w:ind w:left="567" w:hanging="567"/>
        <w:jc w:val="both"/>
        <w:rPr>
          <w:rFonts w:ascii="Arial" w:hAnsi="Arial" w:cs="Arial"/>
          <w:b/>
        </w:rPr>
      </w:pPr>
      <w:r w:rsidRPr="0052166F">
        <w:rPr>
          <w:rFonts w:ascii="Arial" w:hAnsi="Arial" w:cs="Arial"/>
          <w:b/>
        </w:rPr>
        <w:t>22.1   Condiciones de Validez:</w:t>
      </w:r>
    </w:p>
    <w:p w:rsidR="00361E7E" w:rsidRPr="0052166F" w:rsidRDefault="00361E7E" w:rsidP="00361E7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61E7E" w:rsidRPr="0052166F" w:rsidRDefault="00361E7E" w:rsidP="004A728F">
      <w:pPr>
        <w:numPr>
          <w:ilvl w:val="0"/>
          <w:numId w:val="5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61E7E" w:rsidRPr="0052166F" w:rsidRDefault="00361E7E" w:rsidP="004A728F">
      <w:pPr>
        <w:numPr>
          <w:ilvl w:val="0"/>
          <w:numId w:val="5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61E7E" w:rsidRPr="0052166F" w:rsidRDefault="00361E7E" w:rsidP="00361E7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61E7E" w:rsidRPr="0052166F" w:rsidRDefault="00361E7E" w:rsidP="004A728F">
      <w:pPr>
        <w:numPr>
          <w:ilvl w:val="0"/>
          <w:numId w:val="5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61E7E" w:rsidRPr="0052166F" w:rsidRDefault="00361E7E" w:rsidP="00361E7E">
      <w:pPr>
        <w:spacing w:before="120" w:after="120"/>
        <w:contextualSpacing/>
        <w:jc w:val="both"/>
        <w:rPr>
          <w:rFonts w:ascii="Arial" w:hAnsi="Arial" w:cs="Arial"/>
        </w:rPr>
      </w:pPr>
    </w:p>
    <w:p w:rsidR="00361E7E" w:rsidRPr="0052166F" w:rsidRDefault="00361E7E" w:rsidP="00361E7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61E7E" w:rsidRPr="0052166F" w:rsidRDefault="00361E7E" w:rsidP="00361E7E">
      <w:pPr>
        <w:spacing w:before="120" w:after="120"/>
        <w:ind w:left="567" w:hanging="567"/>
        <w:jc w:val="both"/>
        <w:rPr>
          <w:rFonts w:ascii="Arial" w:hAnsi="Arial" w:cs="Arial"/>
          <w:b/>
        </w:rPr>
      </w:pPr>
      <w:r w:rsidRPr="0052166F">
        <w:rPr>
          <w:rFonts w:ascii="Arial" w:hAnsi="Arial" w:cs="Arial"/>
          <w:b/>
        </w:rPr>
        <w:t>22.2   Cumplimiento ininterrumpido:</w:t>
      </w:r>
    </w:p>
    <w:p w:rsidR="00361E7E" w:rsidRPr="0052166F" w:rsidRDefault="00361E7E" w:rsidP="00361E7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61E7E" w:rsidRPr="0052166F" w:rsidRDefault="00361E7E" w:rsidP="00361E7E">
      <w:pPr>
        <w:spacing w:before="120" w:after="120"/>
        <w:ind w:left="567" w:hanging="567"/>
        <w:jc w:val="both"/>
        <w:rPr>
          <w:rFonts w:ascii="Arial" w:hAnsi="Arial" w:cs="Arial"/>
          <w:b/>
        </w:rPr>
      </w:pPr>
      <w:r w:rsidRPr="0052166F">
        <w:rPr>
          <w:rFonts w:ascii="Arial" w:hAnsi="Arial" w:cs="Arial"/>
          <w:b/>
        </w:rPr>
        <w:t>22.3   Prórrogas:</w:t>
      </w:r>
    </w:p>
    <w:p w:rsidR="00361E7E" w:rsidRPr="0052166F" w:rsidRDefault="00361E7E" w:rsidP="00361E7E">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361E7E" w:rsidRPr="0052166F" w:rsidRDefault="00361E7E" w:rsidP="00361E7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61E7E" w:rsidRPr="0052166F" w:rsidRDefault="00361E7E" w:rsidP="00361E7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VIGÉSIMA TERCERA.- (TERMINACIÓN DEL CONTRATO)</w:t>
      </w:r>
    </w:p>
    <w:p w:rsidR="00361E7E" w:rsidRPr="0052166F" w:rsidRDefault="00361E7E" w:rsidP="00361E7E">
      <w:pPr>
        <w:spacing w:before="120" w:after="120"/>
        <w:jc w:val="both"/>
        <w:rPr>
          <w:rFonts w:ascii="Arial" w:hAnsi="Arial" w:cs="Arial"/>
        </w:rPr>
      </w:pPr>
      <w:r w:rsidRPr="0052166F">
        <w:rPr>
          <w:rFonts w:ascii="Arial" w:hAnsi="Arial" w:cs="Arial"/>
        </w:rPr>
        <w:t>El presente Contrato concluirá por una de las siguientes causas:</w:t>
      </w:r>
    </w:p>
    <w:p w:rsidR="00361E7E" w:rsidRPr="0052166F" w:rsidRDefault="00361E7E" w:rsidP="00361E7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61E7E" w:rsidRPr="0052166F" w:rsidRDefault="00361E7E" w:rsidP="00361E7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61E7E" w:rsidRPr="0052166F" w:rsidRDefault="00361E7E" w:rsidP="00361E7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61E7E" w:rsidRPr="0052166F" w:rsidRDefault="00361E7E" w:rsidP="00361E7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61E7E" w:rsidRPr="0052166F" w:rsidRDefault="00361E7E" w:rsidP="00361E7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61E7E" w:rsidRPr="0052166F" w:rsidRDefault="00361E7E" w:rsidP="00361E7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61E7E" w:rsidRPr="0052166F" w:rsidRDefault="00361E7E" w:rsidP="004A728F">
      <w:pPr>
        <w:pStyle w:val="Prrafodelista"/>
        <w:numPr>
          <w:ilvl w:val="0"/>
          <w:numId w:val="5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61E7E" w:rsidRPr="0052166F" w:rsidRDefault="00361E7E" w:rsidP="00361E7E">
      <w:pPr>
        <w:pStyle w:val="Prrafodelista"/>
        <w:spacing w:after="240"/>
        <w:ind w:left="1770"/>
        <w:jc w:val="both"/>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61E7E" w:rsidRPr="0052166F" w:rsidRDefault="00361E7E" w:rsidP="00361E7E">
      <w:pPr>
        <w:pStyle w:val="Prrafodelista"/>
        <w:spacing w:after="240"/>
        <w:ind w:left="1770"/>
        <w:jc w:val="both"/>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61E7E" w:rsidRPr="0052166F" w:rsidRDefault="00361E7E" w:rsidP="00361E7E">
      <w:pPr>
        <w:pStyle w:val="Prrafodelista"/>
        <w:spacing w:after="240"/>
        <w:ind w:left="1770"/>
        <w:jc w:val="both"/>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361E7E" w:rsidRPr="0052166F" w:rsidRDefault="00361E7E" w:rsidP="00361E7E">
      <w:pPr>
        <w:pStyle w:val="Prrafodelista"/>
        <w:spacing w:after="240"/>
        <w:ind w:left="1770"/>
        <w:jc w:val="both"/>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61E7E" w:rsidRPr="0052166F" w:rsidRDefault="00361E7E" w:rsidP="00361E7E">
      <w:pPr>
        <w:pStyle w:val="Prrafodelista"/>
        <w:spacing w:after="240"/>
        <w:ind w:left="1770"/>
        <w:jc w:val="both"/>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361E7E" w:rsidRPr="0052166F" w:rsidRDefault="00361E7E" w:rsidP="00361E7E">
      <w:pPr>
        <w:pStyle w:val="Prrafodelista"/>
        <w:spacing w:after="240"/>
        <w:ind w:left="1770"/>
        <w:jc w:val="both"/>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61E7E" w:rsidRPr="0052166F" w:rsidRDefault="00361E7E" w:rsidP="00361E7E">
      <w:pPr>
        <w:pStyle w:val="Prrafodelista"/>
        <w:spacing w:after="240"/>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Por fuerza mayor o caso fortuito.</w:t>
      </w:r>
    </w:p>
    <w:p w:rsidR="00361E7E" w:rsidRPr="0052166F" w:rsidRDefault="00361E7E" w:rsidP="00361E7E">
      <w:pPr>
        <w:pStyle w:val="Prrafodelista"/>
        <w:spacing w:after="240"/>
        <w:ind w:left="1770"/>
        <w:jc w:val="both"/>
        <w:rPr>
          <w:rFonts w:ascii="Arial" w:hAnsi="Arial" w:cs="Arial"/>
        </w:rPr>
      </w:pPr>
    </w:p>
    <w:p w:rsidR="00361E7E" w:rsidRPr="0052166F" w:rsidRDefault="00361E7E" w:rsidP="004A728F">
      <w:pPr>
        <w:pStyle w:val="Prrafodelista"/>
        <w:numPr>
          <w:ilvl w:val="0"/>
          <w:numId w:val="56"/>
        </w:numPr>
        <w:spacing w:after="240"/>
        <w:contextualSpacing/>
        <w:jc w:val="both"/>
        <w:rPr>
          <w:rFonts w:ascii="Arial" w:hAnsi="Arial" w:cs="Arial"/>
        </w:rPr>
      </w:pPr>
      <w:r w:rsidRPr="0052166F">
        <w:rPr>
          <w:rFonts w:ascii="Arial" w:hAnsi="Arial" w:cs="Arial"/>
        </w:rPr>
        <w:t>Por incumplimiento a la cláusula (anticorrupción).</w:t>
      </w:r>
    </w:p>
    <w:p w:rsidR="00361E7E" w:rsidRPr="0052166F" w:rsidRDefault="00361E7E" w:rsidP="00361E7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61E7E" w:rsidRPr="0052166F" w:rsidRDefault="00361E7E" w:rsidP="00361E7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61E7E" w:rsidRPr="0052166F" w:rsidRDefault="00361E7E" w:rsidP="004A728F">
      <w:pPr>
        <w:pStyle w:val="Prrafodelista"/>
        <w:numPr>
          <w:ilvl w:val="0"/>
          <w:numId w:val="5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61E7E" w:rsidRPr="0052166F" w:rsidRDefault="00361E7E" w:rsidP="00361E7E">
      <w:pPr>
        <w:pStyle w:val="Prrafodelista"/>
        <w:spacing w:before="120" w:after="120"/>
        <w:ind w:left="1776"/>
        <w:jc w:val="both"/>
        <w:rPr>
          <w:rFonts w:ascii="Arial" w:hAnsi="Arial" w:cs="Arial"/>
        </w:rPr>
      </w:pPr>
    </w:p>
    <w:p w:rsidR="00361E7E" w:rsidRPr="0052166F" w:rsidRDefault="00361E7E" w:rsidP="004A728F">
      <w:pPr>
        <w:pStyle w:val="Prrafodelista"/>
        <w:numPr>
          <w:ilvl w:val="0"/>
          <w:numId w:val="5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361E7E" w:rsidRPr="0052166F" w:rsidRDefault="00361E7E" w:rsidP="00361E7E">
      <w:pPr>
        <w:pStyle w:val="Prrafodelista"/>
        <w:spacing w:before="120" w:after="120"/>
        <w:rPr>
          <w:rFonts w:ascii="Arial" w:hAnsi="Arial" w:cs="Arial"/>
        </w:rPr>
      </w:pPr>
    </w:p>
    <w:p w:rsidR="00361E7E" w:rsidRPr="0052166F" w:rsidRDefault="00361E7E" w:rsidP="004A728F">
      <w:pPr>
        <w:pStyle w:val="Prrafodelista"/>
        <w:numPr>
          <w:ilvl w:val="0"/>
          <w:numId w:val="5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61E7E" w:rsidRPr="0052166F" w:rsidRDefault="00361E7E" w:rsidP="00361E7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 xml:space="preserve">Las Partes podrán terminar el presente Contrato por mutuo acuerdo en cualquier momento. La terminación por mutuo acuerdo deberá constar mediante notificación a través de carta notariada, si corresponde, incluir los montos a reconocer por las </w:t>
      </w:r>
      <w:proofErr w:type="gramStart"/>
      <w:r w:rsidRPr="0052166F">
        <w:rPr>
          <w:rFonts w:ascii="Arial" w:hAnsi="Arial" w:cs="Arial"/>
          <w:color w:val="000000"/>
        </w:rPr>
        <w:t>prestaciones</w:t>
      </w:r>
      <w:proofErr w:type="gramEnd"/>
      <w:r w:rsidRPr="0052166F">
        <w:rPr>
          <w:rFonts w:ascii="Arial" w:hAnsi="Arial" w:cs="Arial"/>
          <w:color w:val="000000"/>
        </w:rPr>
        <w:t xml:space="preserve"> ejecutadas por las Partes.</w:t>
      </w:r>
      <w:r w:rsidRPr="0052166F">
        <w:rPr>
          <w:rFonts w:ascii="Arial" w:hAnsi="Arial" w:cs="Arial"/>
        </w:rPr>
        <w:t xml:space="preserve"> </w:t>
      </w:r>
    </w:p>
    <w:p w:rsidR="00361E7E" w:rsidRPr="0052166F" w:rsidRDefault="00361E7E" w:rsidP="00361E7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61E7E" w:rsidRPr="0052166F" w:rsidRDefault="00361E7E" w:rsidP="00361E7E">
      <w:pPr>
        <w:spacing w:before="120" w:after="120"/>
        <w:ind w:left="1413" w:hanging="705"/>
        <w:jc w:val="both"/>
        <w:rPr>
          <w:rFonts w:ascii="Arial" w:hAnsi="Arial" w:cs="Arial"/>
        </w:rPr>
      </w:pPr>
      <w:r w:rsidRPr="0052166F">
        <w:rPr>
          <w:rFonts w:ascii="Arial" w:hAnsi="Arial" w:cs="Arial"/>
          <w:b/>
        </w:rPr>
        <w:t>23.2.5. Reglas aplicables a la Resolución:</w:t>
      </w:r>
    </w:p>
    <w:p w:rsidR="00361E7E" w:rsidRPr="0052166F" w:rsidRDefault="00361E7E" w:rsidP="00361E7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361E7E" w:rsidRPr="0052166F" w:rsidRDefault="00361E7E" w:rsidP="00361E7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61E7E" w:rsidRPr="0052166F" w:rsidRDefault="00361E7E" w:rsidP="00361E7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61E7E" w:rsidRPr="0052166F" w:rsidRDefault="00361E7E" w:rsidP="00361E7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61E7E" w:rsidRPr="0052166F" w:rsidRDefault="00361E7E" w:rsidP="00361E7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361E7E" w:rsidRPr="0052166F" w:rsidRDefault="00361E7E" w:rsidP="00361E7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VIGÉSIMA CUARTA.- (CIERRE DE CONTRATO)</w:t>
      </w:r>
    </w:p>
    <w:p w:rsidR="00361E7E" w:rsidRPr="0052166F" w:rsidRDefault="00361E7E" w:rsidP="00361E7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61E7E" w:rsidRPr="0052166F" w:rsidRDefault="00361E7E" w:rsidP="00361E7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VIGÉSIMA QUINTA.- (SOLUCIÓN DE CONTROVERSIAS)</w:t>
      </w:r>
    </w:p>
    <w:p w:rsidR="00361E7E" w:rsidRPr="0052166F" w:rsidRDefault="00361E7E" w:rsidP="00361E7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61E7E" w:rsidRPr="0052166F" w:rsidRDefault="00361E7E" w:rsidP="00361E7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61E7E" w:rsidRPr="0052166F" w:rsidRDefault="00361E7E" w:rsidP="00361E7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61E7E" w:rsidRPr="0052166F" w:rsidRDefault="00361E7E" w:rsidP="00361E7E">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61E7E" w:rsidRDefault="00361E7E" w:rsidP="00361E7E">
      <w:pPr>
        <w:spacing w:after="120"/>
        <w:jc w:val="both"/>
        <w:rPr>
          <w:rFonts w:ascii="Arial" w:hAnsi="Arial" w:cs="Arial"/>
          <w:b/>
          <w:i/>
          <w:u w:val="single"/>
        </w:rPr>
      </w:pPr>
      <w:r>
        <w:rPr>
          <w:rFonts w:ascii="Arial" w:hAnsi="Arial" w:cs="Arial"/>
          <w:b/>
          <w:i/>
          <w:u w:val="single"/>
        </w:rPr>
        <w:t>INCLUIR LA SIGUIENTE CLÁUSULA EN CASO DE QUE CORRESPONDA:</w:t>
      </w:r>
    </w:p>
    <w:p w:rsidR="00361E7E" w:rsidRPr="00243183" w:rsidRDefault="00361E7E" w:rsidP="00361E7E">
      <w:pPr>
        <w:spacing w:after="120"/>
        <w:jc w:val="both"/>
        <w:rPr>
          <w:rFonts w:ascii="Arial" w:hAnsi="Arial" w:cs="Arial"/>
          <w:b/>
          <w:i/>
          <w:u w:val="single"/>
        </w:rPr>
      </w:pPr>
      <w:r w:rsidRPr="00243183">
        <w:rPr>
          <w:rFonts w:ascii="Arial" w:hAnsi="Arial" w:cs="Arial"/>
          <w:b/>
          <w:i/>
          <w:u w:val="single"/>
        </w:rPr>
        <w:t>(PROTOCOLIZACIÓN DEL CONTRATO)</w:t>
      </w:r>
    </w:p>
    <w:p w:rsidR="00361E7E" w:rsidRPr="00243183" w:rsidRDefault="00361E7E" w:rsidP="00361E7E">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361E7E" w:rsidRPr="00243183" w:rsidRDefault="00361E7E" w:rsidP="00361E7E">
      <w:pPr>
        <w:spacing w:after="120"/>
        <w:jc w:val="both"/>
        <w:rPr>
          <w:rFonts w:ascii="Arial" w:hAnsi="Arial" w:cs="Arial"/>
          <w:i/>
        </w:rPr>
      </w:pPr>
      <w:r w:rsidRPr="00243183">
        <w:rPr>
          <w:rFonts w:ascii="Arial" w:hAnsi="Arial" w:cs="Arial"/>
          <w:i/>
        </w:rPr>
        <w:t>Esta protocolización contendrá los siguientes documentos:</w:t>
      </w:r>
    </w:p>
    <w:p w:rsidR="00361E7E" w:rsidRPr="00243183" w:rsidRDefault="00361E7E" w:rsidP="00361E7E">
      <w:pPr>
        <w:spacing w:after="120"/>
        <w:jc w:val="both"/>
        <w:rPr>
          <w:rFonts w:ascii="Arial" w:hAnsi="Arial" w:cs="Arial"/>
          <w:i/>
        </w:rPr>
      </w:pPr>
      <w:r w:rsidRPr="00243183">
        <w:rPr>
          <w:rFonts w:ascii="Arial" w:hAnsi="Arial" w:cs="Arial"/>
          <w:i/>
        </w:rPr>
        <w:t>Originales o fotocopias legalizadas de:</w:t>
      </w:r>
    </w:p>
    <w:p w:rsidR="00361E7E" w:rsidRPr="00243183" w:rsidRDefault="00361E7E" w:rsidP="004A728F">
      <w:pPr>
        <w:numPr>
          <w:ilvl w:val="0"/>
          <w:numId w:val="6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61E7E" w:rsidRPr="00243183" w:rsidRDefault="00361E7E" w:rsidP="004A728F">
      <w:pPr>
        <w:numPr>
          <w:ilvl w:val="0"/>
          <w:numId w:val="64"/>
        </w:numPr>
        <w:ind w:left="1134" w:hanging="283"/>
        <w:jc w:val="both"/>
        <w:rPr>
          <w:rFonts w:ascii="Arial" w:hAnsi="Arial" w:cs="Arial"/>
          <w:i/>
        </w:rPr>
      </w:pPr>
      <w:r w:rsidRPr="00243183">
        <w:rPr>
          <w:rFonts w:ascii="Arial" w:hAnsi="Arial" w:cs="Arial"/>
          <w:i/>
        </w:rPr>
        <w:t>Certificado de  matrícula de inscripción en FUNDEMPRESA.</w:t>
      </w:r>
    </w:p>
    <w:p w:rsidR="00361E7E" w:rsidRPr="00243183" w:rsidRDefault="00361E7E" w:rsidP="004A728F">
      <w:pPr>
        <w:numPr>
          <w:ilvl w:val="0"/>
          <w:numId w:val="64"/>
        </w:numPr>
        <w:ind w:left="1134" w:hanging="283"/>
        <w:jc w:val="both"/>
        <w:rPr>
          <w:rFonts w:ascii="Arial" w:hAnsi="Arial" w:cs="Arial"/>
          <w:i/>
        </w:rPr>
      </w:pPr>
      <w:r w:rsidRPr="00243183">
        <w:rPr>
          <w:rFonts w:ascii="Arial" w:hAnsi="Arial" w:cs="Arial"/>
          <w:i/>
        </w:rPr>
        <w:t>Minuta del Contrato</w:t>
      </w:r>
    </w:p>
    <w:p w:rsidR="00361E7E" w:rsidRPr="00243183" w:rsidRDefault="00361E7E" w:rsidP="00361E7E">
      <w:pPr>
        <w:jc w:val="both"/>
        <w:rPr>
          <w:rFonts w:ascii="Arial" w:hAnsi="Arial" w:cs="Arial"/>
          <w:i/>
        </w:rPr>
      </w:pPr>
      <w:r w:rsidRPr="00243183">
        <w:rPr>
          <w:rFonts w:ascii="Arial" w:hAnsi="Arial" w:cs="Arial"/>
          <w:i/>
        </w:rPr>
        <w:t>Fotocopias simples de:</w:t>
      </w:r>
    </w:p>
    <w:p w:rsidR="00361E7E" w:rsidRPr="00243183" w:rsidRDefault="00361E7E" w:rsidP="004A728F">
      <w:pPr>
        <w:numPr>
          <w:ilvl w:val="0"/>
          <w:numId w:val="64"/>
        </w:numPr>
        <w:ind w:left="1134" w:hanging="283"/>
        <w:jc w:val="both"/>
        <w:rPr>
          <w:rFonts w:ascii="Arial" w:hAnsi="Arial" w:cs="Arial"/>
          <w:i/>
        </w:rPr>
      </w:pPr>
      <w:r w:rsidRPr="00243183">
        <w:rPr>
          <w:rFonts w:ascii="Arial" w:hAnsi="Arial" w:cs="Arial"/>
          <w:i/>
        </w:rPr>
        <w:t>Cédula de identidad del representante legal.  </w:t>
      </w:r>
    </w:p>
    <w:p w:rsidR="00361E7E" w:rsidRPr="00243183" w:rsidRDefault="00361E7E" w:rsidP="004A728F">
      <w:pPr>
        <w:numPr>
          <w:ilvl w:val="0"/>
          <w:numId w:val="64"/>
        </w:numPr>
        <w:ind w:left="1134" w:hanging="283"/>
        <w:jc w:val="both"/>
        <w:rPr>
          <w:rFonts w:ascii="Arial" w:hAnsi="Arial" w:cs="Arial"/>
          <w:i/>
        </w:rPr>
      </w:pPr>
      <w:r w:rsidRPr="00243183">
        <w:rPr>
          <w:rFonts w:ascii="Arial" w:hAnsi="Arial" w:cs="Arial"/>
          <w:i/>
        </w:rPr>
        <w:t xml:space="preserve">Escritura  de constitución de la empresa.  </w:t>
      </w:r>
    </w:p>
    <w:p w:rsidR="00361E7E" w:rsidRPr="00243183" w:rsidRDefault="00361E7E" w:rsidP="004A728F">
      <w:pPr>
        <w:numPr>
          <w:ilvl w:val="0"/>
          <w:numId w:val="64"/>
        </w:numPr>
        <w:spacing w:after="120"/>
        <w:ind w:left="1134" w:hanging="283"/>
        <w:jc w:val="both"/>
        <w:rPr>
          <w:rFonts w:ascii="Arial" w:hAnsi="Arial" w:cs="Arial"/>
          <w:i/>
        </w:rPr>
      </w:pPr>
      <w:r w:rsidRPr="00243183">
        <w:rPr>
          <w:rFonts w:ascii="Arial" w:hAnsi="Arial" w:cs="Arial"/>
          <w:i/>
        </w:rPr>
        <w:t xml:space="preserve">Garantía de cumplimiento de contrato </w:t>
      </w:r>
    </w:p>
    <w:p w:rsidR="00361E7E" w:rsidRPr="00243183" w:rsidRDefault="00361E7E" w:rsidP="00361E7E">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361E7E" w:rsidRPr="0052166F" w:rsidRDefault="00361E7E" w:rsidP="00361E7E">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61E7E" w:rsidRPr="0052166F" w:rsidRDefault="00361E7E" w:rsidP="00361E7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61E7E" w:rsidRPr="0052166F" w:rsidRDefault="00361E7E" w:rsidP="00361E7E">
      <w:pPr>
        <w:spacing w:before="120" w:after="120"/>
        <w:jc w:val="both"/>
        <w:rPr>
          <w:rFonts w:ascii="Arial" w:hAnsi="Arial" w:cs="Arial"/>
          <w:u w:val="single"/>
        </w:rPr>
      </w:pPr>
      <w:r w:rsidRPr="0052166F">
        <w:rPr>
          <w:rFonts w:ascii="Arial" w:hAnsi="Arial" w:cs="Arial"/>
          <w:b/>
          <w:u w:val="single"/>
        </w:rPr>
        <w:t>VIGÉSIMA OCTAVA.- (CONFORMIDAD)</w:t>
      </w:r>
    </w:p>
    <w:p w:rsidR="00361E7E" w:rsidRPr="0052166F" w:rsidRDefault="00361E7E" w:rsidP="00361E7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61E7E" w:rsidRPr="0052166F" w:rsidRDefault="00361E7E" w:rsidP="00361E7E">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61E7E" w:rsidRPr="0052166F" w:rsidRDefault="00361E7E" w:rsidP="00361E7E">
      <w:pPr>
        <w:spacing w:before="120" w:after="120"/>
        <w:jc w:val="both"/>
        <w:rPr>
          <w:rFonts w:ascii="Arial" w:hAnsi="Arial" w:cs="Arial"/>
        </w:rPr>
      </w:pPr>
    </w:p>
    <w:p w:rsidR="00361E7E" w:rsidRPr="0052166F" w:rsidRDefault="00361E7E" w:rsidP="00361E7E">
      <w:pPr>
        <w:spacing w:before="120" w:after="120"/>
        <w:jc w:val="both"/>
        <w:rPr>
          <w:rFonts w:ascii="Arial" w:hAnsi="Arial" w:cs="Arial"/>
        </w:rPr>
      </w:pPr>
    </w:p>
    <w:p w:rsidR="00361E7E" w:rsidRPr="0052166F" w:rsidRDefault="00361E7E" w:rsidP="00361E7E">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61E7E" w:rsidRPr="0052166F" w:rsidTr="00E211BA">
        <w:tc>
          <w:tcPr>
            <w:tcW w:w="4914" w:type="dxa"/>
          </w:tcPr>
          <w:p w:rsidR="00361E7E" w:rsidRPr="0052166F" w:rsidRDefault="00361E7E" w:rsidP="00E211BA">
            <w:pPr>
              <w:jc w:val="both"/>
              <w:rPr>
                <w:rFonts w:ascii="Arial" w:hAnsi="Arial" w:cs="Arial"/>
                <w:lang w:val="es-BO"/>
              </w:rPr>
            </w:pPr>
            <w:r w:rsidRPr="0052166F">
              <w:rPr>
                <w:rFonts w:ascii="Arial" w:hAnsi="Arial" w:cs="Arial"/>
                <w:lang w:val="es-BO"/>
              </w:rPr>
              <w:t xml:space="preserve">         Lic. __________________</w:t>
            </w:r>
          </w:p>
        </w:tc>
        <w:tc>
          <w:tcPr>
            <w:tcW w:w="4914" w:type="dxa"/>
          </w:tcPr>
          <w:p w:rsidR="00361E7E" w:rsidRPr="0052166F" w:rsidRDefault="00361E7E" w:rsidP="00E211BA">
            <w:pPr>
              <w:jc w:val="both"/>
              <w:rPr>
                <w:rFonts w:ascii="Arial" w:hAnsi="Arial" w:cs="Arial"/>
                <w:lang w:val="es-BO"/>
              </w:rPr>
            </w:pPr>
            <w:r w:rsidRPr="0052166F">
              <w:rPr>
                <w:rFonts w:ascii="Arial" w:hAnsi="Arial" w:cs="Arial"/>
                <w:lang w:val="es-BO"/>
              </w:rPr>
              <w:t xml:space="preserve">          Sr. ________________________</w:t>
            </w:r>
          </w:p>
        </w:tc>
      </w:tr>
      <w:tr w:rsidR="00361E7E" w:rsidRPr="0052166F" w:rsidTr="00E211BA">
        <w:tc>
          <w:tcPr>
            <w:tcW w:w="4914" w:type="dxa"/>
          </w:tcPr>
          <w:p w:rsidR="00361E7E" w:rsidRPr="0052166F" w:rsidRDefault="00361E7E" w:rsidP="00E211BA">
            <w:pPr>
              <w:jc w:val="both"/>
              <w:rPr>
                <w:rFonts w:ascii="Arial" w:hAnsi="Arial" w:cs="Arial"/>
                <w:i/>
                <w:lang w:val="es-BO"/>
              </w:rPr>
            </w:pPr>
            <w:r w:rsidRPr="0052166F">
              <w:rPr>
                <w:rFonts w:ascii="Arial" w:hAnsi="Arial" w:cs="Arial"/>
                <w:i/>
                <w:lang w:val="es-BO"/>
              </w:rPr>
              <w:t xml:space="preserve">                       cargo</w:t>
            </w:r>
          </w:p>
          <w:p w:rsidR="00361E7E" w:rsidRDefault="00361E7E" w:rsidP="00E211BA">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361E7E" w:rsidRPr="0052166F" w:rsidRDefault="00361E7E" w:rsidP="00E211BA">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361E7E" w:rsidRPr="0052166F" w:rsidRDefault="00361E7E" w:rsidP="00E211BA">
            <w:pPr>
              <w:jc w:val="both"/>
              <w:rPr>
                <w:rFonts w:ascii="Arial" w:hAnsi="Arial" w:cs="Arial"/>
                <w:i/>
                <w:lang w:val="es-BO"/>
              </w:rPr>
            </w:pPr>
            <w:r w:rsidRPr="0052166F">
              <w:rPr>
                <w:rFonts w:ascii="Arial" w:hAnsi="Arial" w:cs="Arial"/>
                <w:i/>
                <w:lang w:val="es-BO"/>
              </w:rPr>
              <w:t xml:space="preserve">                         nombre empresa</w:t>
            </w:r>
          </w:p>
          <w:p w:rsidR="00361E7E" w:rsidRPr="0052166F" w:rsidRDefault="00361E7E" w:rsidP="00E211BA">
            <w:pPr>
              <w:jc w:val="both"/>
              <w:rPr>
                <w:rFonts w:ascii="Arial" w:hAnsi="Arial" w:cs="Arial"/>
                <w:b/>
                <w:lang w:val="es-BO"/>
              </w:rPr>
            </w:pPr>
            <w:r w:rsidRPr="0052166F">
              <w:rPr>
                <w:rFonts w:ascii="Arial" w:hAnsi="Arial" w:cs="Arial"/>
                <w:b/>
                <w:lang w:val="es-BO"/>
              </w:rPr>
              <w:t xml:space="preserve">                            PROVEEDOR</w:t>
            </w:r>
          </w:p>
        </w:tc>
      </w:tr>
    </w:tbl>
    <w:p w:rsidR="00361E7E" w:rsidRPr="0052166F" w:rsidRDefault="00361E7E" w:rsidP="00361E7E">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1B01B5">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28F" w:rsidRDefault="004A728F">
      <w:r>
        <w:separator/>
      </w:r>
    </w:p>
  </w:endnote>
  <w:endnote w:type="continuationSeparator" w:id="0">
    <w:p w:rsidR="004A728F" w:rsidRDefault="004A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005" w:rsidRDefault="00DE5005">
    <w:pPr>
      <w:pStyle w:val="Piedepgina"/>
      <w:jc w:val="right"/>
    </w:pPr>
    <w:r>
      <w:fldChar w:fldCharType="begin"/>
    </w:r>
    <w:r>
      <w:instrText xml:space="preserve"> PAGE   \* MERGEFORMAT </w:instrText>
    </w:r>
    <w:r>
      <w:fldChar w:fldCharType="separate"/>
    </w:r>
    <w:r w:rsidR="006E05DB">
      <w:rPr>
        <w:noProof/>
      </w:rPr>
      <w:t>41</w:t>
    </w:r>
    <w:r>
      <w:fldChar w:fldCharType="end"/>
    </w:r>
  </w:p>
  <w:p w:rsidR="00DE5005" w:rsidRDefault="00DE50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28F" w:rsidRDefault="004A728F">
      <w:r>
        <w:separator/>
      </w:r>
    </w:p>
  </w:footnote>
  <w:footnote w:type="continuationSeparator" w:id="0">
    <w:p w:rsidR="004A728F" w:rsidRDefault="004A72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5351A1"/>
    <w:multiLevelType w:val="hybridMultilevel"/>
    <w:tmpl w:val="C6B6E27E"/>
    <w:lvl w:ilvl="0" w:tplc="0C0A000D">
      <w:start w:val="1"/>
      <w:numFmt w:val="bullet"/>
      <w:lvlText w:val=""/>
      <w:lvlJc w:val="left"/>
      <w:pPr>
        <w:ind w:left="823" w:hanging="360"/>
      </w:pPr>
      <w:rPr>
        <w:rFonts w:ascii="Wingdings" w:hAnsi="Wingdings" w:hint="default"/>
      </w:rPr>
    </w:lvl>
    <w:lvl w:ilvl="1" w:tplc="0C0A0003" w:tentative="1">
      <w:start w:val="1"/>
      <w:numFmt w:val="bullet"/>
      <w:lvlText w:val="o"/>
      <w:lvlJc w:val="left"/>
      <w:pPr>
        <w:ind w:left="1543" w:hanging="360"/>
      </w:pPr>
      <w:rPr>
        <w:rFonts w:ascii="Courier New" w:hAnsi="Courier New" w:cs="Courier New" w:hint="default"/>
      </w:rPr>
    </w:lvl>
    <w:lvl w:ilvl="2" w:tplc="0C0A0005" w:tentative="1">
      <w:start w:val="1"/>
      <w:numFmt w:val="bullet"/>
      <w:lvlText w:val=""/>
      <w:lvlJc w:val="left"/>
      <w:pPr>
        <w:ind w:left="2263" w:hanging="360"/>
      </w:pPr>
      <w:rPr>
        <w:rFonts w:ascii="Wingdings" w:hAnsi="Wingdings" w:hint="default"/>
      </w:rPr>
    </w:lvl>
    <w:lvl w:ilvl="3" w:tplc="0C0A0001" w:tentative="1">
      <w:start w:val="1"/>
      <w:numFmt w:val="bullet"/>
      <w:lvlText w:val=""/>
      <w:lvlJc w:val="left"/>
      <w:pPr>
        <w:ind w:left="2983" w:hanging="360"/>
      </w:pPr>
      <w:rPr>
        <w:rFonts w:ascii="Symbol" w:hAnsi="Symbol" w:hint="default"/>
      </w:rPr>
    </w:lvl>
    <w:lvl w:ilvl="4" w:tplc="0C0A0003" w:tentative="1">
      <w:start w:val="1"/>
      <w:numFmt w:val="bullet"/>
      <w:lvlText w:val="o"/>
      <w:lvlJc w:val="left"/>
      <w:pPr>
        <w:ind w:left="3703" w:hanging="360"/>
      </w:pPr>
      <w:rPr>
        <w:rFonts w:ascii="Courier New" w:hAnsi="Courier New" w:cs="Courier New" w:hint="default"/>
      </w:rPr>
    </w:lvl>
    <w:lvl w:ilvl="5" w:tplc="0C0A0005" w:tentative="1">
      <w:start w:val="1"/>
      <w:numFmt w:val="bullet"/>
      <w:lvlText w:val=""/>
      <w:lvlJc w:val="left"/>
      <w:pPr>
        <w:ind w:left="4423" w:hanging="360"/>
      </w:pPr>
      <w:rPr>
        <w:rFonts w:ascii="Wingdings" w:hAnsi="Wingdings" w:hint="default"/>
      </w:rPr>
    </w:lvl>
    <w:lvl w:ilvl="6" w:tplc="0C0A0001" w:tentative="1">
      <w:start w:val="1"/>
      <w:numFmt w:val="bullet"/>
      <w:lvlText w:val=""/>
      <w:lvlJc w:val="left"/>
      <w:pPr>
        <w:ind w:left="5143" w:hanging="360"/>
      </w:pPr>
      <w:rPr>
        <w:rFonts w:ascii="Symbol" w:hAnsi="Symbol" w:hint="default"/>
      </w:rPr>
    </w:lvl>
    <w:lvl w:ilvl="7" w:tplc="0C0A0003" w:tentative="1">
      <w:start w:val="1"/>
      <w:numFmt w:val="bullet"/>
      <w:lvlText w:val="o"/>
      <w:lvlJc w:val="left"/>
      <w:pPr>
        <w:ind w:left="5863" w:hanging="360"/>
      </w:pPr>
      <w:rPr>
        <w:rFonts w:ascii="Courier New" w:hAnsi="Courier New" w:cs="Courier New" w:hint="default"/>
      </w:rPr>
    </w:lvl>
    <w:lvl w:ilvl="8" w:tplc="0C0A0005" w:tentative="1">
      <w:start w:val="1"/>
      <w:numFmt w:val="bullet"/>
      <w:lvlText w:val=""/>
      <w:lvlJc w:val="left"/>
      <w:pPr>
        <w:ind w:left="6583" w:hanging="360"/>
      </w:pPr>
      <w:rPr>
        <w:rFonts w:ascii="Wingdings" w:hAnsi="Wingding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662A0E"/>
    <w:multiLevelType w:val="hybridMultilevel"/>
    <w:tmpl w:val="00F299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E7B3CAA"/>
    <w:multiLevelType w:val="hybridMultilevel"/>
    <w:tmpl w:val="8E26ED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15:restartNumberingAfterBreak="0">
    <w:nsid w:val="150051F9"/>
    <w:multiLevelType w:val="hybridMultilevel"/>
    <w:tmpl w:val="B0124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ABA7A65"/>
    <w:multiLevelType w:val="hybridMultilevel"/>
    <w:tmpl w:val="01BA88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1E2C25B7"/>
    <w:multiLevelType w:val="hybridMultilevel"/>
    <w:tmpl w:val="0B201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2C1FDD"/>
    <w:multiLevelType w:val="hybridMultilevel"/>
    <w:tmpl w:val="309C41F8"/>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1F7D301E"/>
    <w:multiLevelType w:val="hybridMultilevel"/>
    <w:tmpl w:val="83BEB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FBE7D34"/>
    <w:multiLevelType w:val="hybridMultilevel"/>
    <w:tmpl w:val="B95440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8CD4FE0"/>
    <w:multiLevelType w:val="hybridMultilevel"/>
    <w:tmpl w:val="D1704E3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A8E6164"/>
    <w:multiLevelType w:val="hybridMultilevel"/>
    <w:tmpl w:val="1E5AB88E"/>
    <w:lvl w:ilvl="0" w:tplc="40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4CE127F2"/>
    <w:multiLevelType w:val="hybridMultilevel"/>
    <w:tmpl w:val="0B201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E454A4B"/>
    <w:multiLevelType w:val="hybridMultilevel"/>
    <w:tmpl w:val="408825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ED7182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15:restartNumberingAfterBreak="0">
    <w:nsid w:val="65D26DEF"/>
    <w:multiLevelType w:val="hybridMultilevel"/>
    <w:tmpl w:val="B0124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15:restartNumberingAfterBreak="0">
    <w:nsid w:val="76A7312C"/>
    <w:multiLevelType w:val="hybridMultilevel"/>
    <w:tmpl w:val="5F443E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79D1FFE"/>
    <w:multiLevelType w:val="hybridMultilevel"/>
    <w:tmpl w:val="01BA88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B8616BF"/>
    <w:multiLevelType w:val="hybridMultilevel"/>
    <w:tmpl w:val="00F299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9"/>
  </w:num>
  <w:num w:numId="3">
    <w:abstractNumId w:val="51"/>
  </w:num>
  <w:num w:numId="4">
    <w:abstractNumId w:val="14"/>
  </w:num>
  <w:num w:numId="5">
    <w:abstractNumId w:val="35"/>
  </w:num>
  <w:num w:numId="6">
    <w:abstractNumId w:val="36"/>
  </w:num>
  <w:num w:numId="7">
    <w:abstractNumId w:val="0"/>
  </w:num>
  <w:num w:numId="8">
    <w:abstractNumId w:val="56"/>
  </w:num>
  <w:num w:numId="9">
    <w:abstractNumId w:val="31"/>
  </w:num>
  <w:num w:numId="10">
    <w:abstractNumId w:val="13"/>
  </w:num>
  <w:num w:numId="11">
    <w:abstractNumId w:val="11"/>
  </w:num>
  <w:num w:numId="12">
    <w:abstractNumId w:val="15"/>
  </w:num>
  <w:num w:numId="13">
    <w:abstractNumId w:val="44"/>
  </w:num>
  <w:num w:numId="14">
    <w:abstractNumId w:val="42"/>
  </w:num>
  <w:num w:numId="15">
    <w:abstractNumId w:val="45"/>
  </w:num>
  <w:num w:numId="16">
    <w:abstractNumId w:val="26"/>
  </w:num>
  <w:num w:numId="17">
    <w:abstractNumId w:val="2"/>
  </w:num>
  <w:num w:numId="18">
    <w:abstractNumId w:val="53"/>
  </w:num>
  <w:num w:numId="19">
    <w:abstractNumId w:val="33"/>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7"/>
  </w:num>
  <w:num w:numId="24">
    <w:abstractNumId w:val="46"/>
  </w:num>
  <w:num w:numId="25">
    <w:abstractNumId w:val="38"/>
  </w:num>
  <w:num w:numId="26">
    <w:abstractNumId w:val="34"/>
  </w:num>
  <w:num w:numId="27">
    <w:abstractNumId w:val="43"/>
  </w:num>
  <w:num w:numId="28">
    <w:abstractNumId w:val="4"/>
  </w:num>
  <w:num w:numId="29">
    <w:abstractNumId w:val="62"/>
  </w:num>
  <w:num w:numId="30">
    <w:abstractNumId w:val="9"/>
  </w:num>
  <w:num w:numId="31">
    <w:abstractNumId w:val="12"/>
  </w:num>
  <w:num w:numId="32">
    <w:abstractNumId w:val="1"/>
  </w:num>
  <w:num w:numId="33">
    <w:abstractNumId w:val="5"/>
  </w:num>
  <w:num w:numId="34">
    <w:abstractNumId w:val="23"/>
  </w:num>
  <w:num w:numId="3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41"/>
  </w:num>
  <w:num w:numId="38">
    <w:abstractNumId w:val="37"/>
  </w:num>
  <w:num w:numId="39">
    <w:abstractNumId w:val="58"/>
  </w:num>
  <w:num w:numId="40">
    <w:abstractNumId w:val="24"/>
  </w:num>
  <w:num w:numId="41">
    <w:abstractNumId w:val="25"/>
  </w:num>
  <w:num w:numId="42">
    <w:abstractNumId w:val="17"/>
  </w:num>
  <w:num w:numId="43">
    <w:abstractNumId w:val="59"/>
  </w:num>
  <w:num w:numId="44">
    <w:abstractNumId w:val="49"/>
  </w:num>
  <w:num w:numId="45">
    <w:abstractNumId w:val="60"/>
  </w:num>
  <w:num w:numId="46">
    <w:abstractNumId w:val="8"/>
  </w:num>
  <w:num w:numId="47">
    <w:abstractNumId w:val="54"/>
  </w:num>
  <w:num w:numId="48">
    <w:abstractNumId w:val="61"/>
  </w:num>
  <w:num w:numId="49">
    <w:abstractNumId w:val="19"/>
  </w:num>
  <w:num w:numId="50">
    <w:abstractNumId w:val="22"/>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num>
  <w:num w:numId="53">
    <w:abstractNumId w:val="47"/>
  </w:num>
  <w:num w:numId="54">
    <w:abstractNumId w:val="52"/>
  </w:num>
  <w:num w:numId="55">
    <w:abstractNumId w:val="39"/>
  </w:num>
  <w:num w:numId="56">
    <w:abstractNumId w:val="63"/>
  </w:num>
  <w:num w:numId="57">
    <w:abstractNumId w:val="30"/>
  </w:num>
  <w:num w:numId="58">
    <w:abstractNumId w:val="20"/>
  </w:num>
  <w:num w:numId="59">
    <w:abstractNumId w:val="57"/>
  </w:num>
  <w:num w:numId="60">
    <w:abstractNumId w:val="16"/>
  </w:num>
  <w:num w:numId="61">
    <w:abstractNumId w:val="28"/>
  </w:num>
  <w:num w:numId="62">
    <w:abstractNumId w:val="55"/>
  </w:num>
  <w:num w:numId="63">
    <w:abstractNumId w:val="7"/>
  </w:num>
  <w:num w:numId="64">
    <w:abstractNumId w:val="4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0C"/>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584"/>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2D6"/>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1B5"/>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1E7E"/>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3DF5"/>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12C"/>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28F"/>
    <w:rsid w:val="004A735B"/>
    <w:rsid w:val="004A7DB5"/>
    <w:rsid w:val="004B08D8"/>
    <w:rsid w:val="004B0CFA"/>
    <w:rsid w:val="004B14D6"/>
    <w:rsid w:val="004B175F"/>
    <w:rsid w:val="004B1B1C"/>
    <w:rsid w:val="004B1DAF"/>
    <w:rsid w:val="004B2377"/>
    <w:rsid w:val="004B339B"/>
    <w:rsid w:val="004B3FC5"/>
    <w:rsid w:val="004B4920"/>
    <w:rsid w:val="004B4980"/>
    <w:rsid w:val="004B5429"/>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05D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41"/>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28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4AE"/>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3FEA"/>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79F"/>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4848"/>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35A"/>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E0E"/>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005"/>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482"/>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642"/>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1833"/>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02D41"/>
    <w:rPr>
      <w:rFonts w:ascii="Arial Narrow" w:eastAsia="Arial Unicode MS" w:hAnsi="Arial Narrow"/>
      <w:b/>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11.emf"/><Relationship Id="rId10" Type="http://schemas.openxmlformats.org/officeDocument/2006/relationships/hyperlink" Target="http://www.ypfb.gob.bo" TargetMode="Externa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F68D-3F91-4AD1-9E8B-9C964FB9F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64</Pages>
  <Words>19428</Words>
  <Characters>106860</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126036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15</cp:revision>
  <cp:lastPrinted>2015-02-19T14:27:00Z</cp:lastPrinted>
  <dcterms:created xsi:type="dcterms:W3CDTF">2016-07-04T18:34:00Z</dcterms:created>
  <dcterms:modified xsi:type="dcterms:W3CDTF">2016-07-04T23:06:00Z</dcterms:modified>
</cp:coreProperties>
</file>