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2D72" w:rsidRPr="00AD6AF2" w:rsidRDefault="009E2D72" w:rsidP="00B26F20">
                            <w:pPr>
                              <w:ind w:right="930"/>
                              <w:jc w:val="center"/>
                              <w:rPr>
                                <w:rFonts w:ascii="Century Gothic" w:hAnsi="Century Gothic"/>
                                <w:sz w:val="14"/>
                                <w:lang w:val="es-ES_tradnl"/>
                              </w:rPr>
                            </w:pPr>
                          </w:p>
                          <w:p w:rsidR="009E2D72" w:rsidRDefault="009E2D7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E2D72" w:rsidRPr="00AD6AF2" w:rsidRDefault="009E2D7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E2D72" w:rsidRPr="00AD6AF2" w:rsidRDefault="009E2D72" w:rsidP="00B26F20">
                      <w:pPr>
                        <w:ind w:right="930"/>
                        <w:jc w:val="center"/>
                        <w:rPr>
                          <w:rFonts w:ascii="Century Gothic" w:hAnsi="Century Gothic"/>
                          <w:sz w:val="14"/>
                          <w:lang w:val="es-ES_tradnl"/>
                        </w:rPr>
                      </w:pPr>
                    </w:p>
                    <w:p w:rsidR="009E2D72" w:rsidRDefault="009E2D7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E2D72" w:rsidRPr="00AD6AF2" w:rsidRDefault="009E2D7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E2D72" w:rsidRPr="00B26F20" w:rsidRDefault="009E2D72" w:rsidP="00BC21BB">
                            <w:pPr>
                              <w:pStyle w:val="Ttulo1"/>
                              <w:ind w:left="142"/>
                              <w:jc w:val="center"/>
                              <w:rPr>
                                <w:rFonts w:ascii="Century Gothic" w:hAnsi="Century Gothic"/>
                                <w:sz w:val="10"/>
                                <w:szCs w:val="28"/>
                              </w:rPr>
                            </w:pPr>
                          </w:p>
                          <w:p w:rsidR="009E2D72" w:rsidRDefault="009E2D7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2D72" w:rsidRPr="00196858" w:rsidRDefault="009E2D72" w:rsidP="00196858"/>
                          <w:p w:rsidR="009E2D72" w:rsidRDefault="009E2D72" w:rsidP="00BC21BB">
                            <w:pPr>
                              <w:ind w:left="142"/>
                              <w:jc w:val="center"/>
                              <w:rPr>
                                <w:rFonts w:ascii="Verdana" w:hAnsi="Verdana"/>
                                <w:b/>
                              </w:rPr>
                            </w:pPr>
                          </w:p>
                          <w:p w:rsidR="009E2D72" w:rsidRDefault="009E2D7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2D72" w:rsidRPr="00103622" w:rsidRDefault="009E2D72" w:rsidP="00963B46">
                            <w:pPr>
                              <w:ind w:left="142"/>
                              <w:jc w:val="center"/>
                              <w:rPr>
                                <w:rFonts w:ascii="Century Gothic" w:hAnsi="Century Gothic" w:cs="Arial"/>
                                <w:b/>
                                <w:sz w:val="32"/>
                                <w:szCs w:val="32"/>
                                <w:lang w:val="es-MX"/>
                              </w:rPr>
                            </w:pPr>
                          </w:p>
                          <w:p w:rsidR="009E2D72" w:rsidRPr="00103622" w:rsidRDefault="009E2D7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E2D72" w:rsidRDefault="009E2D7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E2D72" w:rsidRDefault="009E2D72" w:rsidP="00BC6236">
                            <w:pPr>
                              <w:jc w:val="center"/>
                              <w:rPr>
                                <w:rFonts w:ascii="Century Gothic" w:hAnsi="Century Gothic" w:cs="Arial"/>
                                <w:b/>
                                <w:sz w:val="28"/>
                                <w:szCs w:val="32"/>
                              </w:rPr>
                            </w:pPr>
                          </w:p>
                          <w:p w:rsidR="009E2D72" w:rsidRDefault="009E2D72" w:rsidP="00BC6236">
                            <w:pPr>
                              <w:jc w:val="center"/>
                              <w:rPr>
                                <w:rFonts w:ascii="Century Gothic" w:hAnsi="Century Gothic" w:cs="Arial"/>
                                <w:b/>
                                <w:sz w:val="28"/>
                                <w:szCs w:val="32"/>
                              </w:rPr>
                            </w:pPr>
                          </w:p>
                          <w:p w:rsidR="009E2D72" w:rsidRPr="00D94CE2" w:rsidRDefault="009E2D7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2D72" w:rsidRPr="00D94CE2" w:rsidRDefault="009E2D7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E2D72" w:rsidRPr="00F40D69" w:rsidRDefault="009E2D72" w:rsidP="003606AD">
                            <w:pPr>
                              <w:ind w:left="142"/>
                              <w:jc w:val="center"/>
                              <w:rPr>
                                <w:rFonts w:ascii="Century Gothic" w:hAnsi="Century Gothic" w:cs="Arial"/>
                                <w:b/>
                                <w:sz w:val="28"/>
                                <w:szCs w:val="28"/>
                              </w:rPr>
                            </w:pPr>
                          </w:p>
                          <w:p w:rsidR="009E2D72" w:rsidRDefault="009E2D72" w:rsidP="003606AD">
                            <w:pPr>
                              <w:ind w:left="142"/>
                              <w:jc w:val="center"/>
                              <w:rPr>
                                <w:rFonts w:ascii="Century Gothic" w:hAnsi="Century Gothic" w:cs="Arial"/>
                                <w:b/>
                                <w:sz w:val="28"/>
                                <w:szCs w:val="28"/>
                                <w:lang w:val="es-MX"/>
                              </w:rPr>
                            </w:pPr>
                          </w:p>
                          <w:p w:rsidR="009E2D72" w:rsidRPr="00103622" w:rsidRDefault="009E2D7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2D72" w:rsidRPr="005F6C94" w:rsidRDefault="009E2D72" w:rsidP="003606AD">
                            <w:pPr>
                              <w:ind w:left="142"/>
                              <w:rPr>
                                <w:rFonts w:ascii="Century Gothic" w:hAnsi="Century Gothic"/>
                                <w:b/>
                                <w:sz w:val="28"/>
                                <w:szCs w:val="28"/>
                                <w:lang w:val="es-MX"/>
                              </w:rPr>
                            </w:pPr>
                          </w:p>
                          <w:p w:rsidR="009E2D72" w:rsidRPr="00D94CE2" w:rsidRDefault="009E2D7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PREVENTIVO DE EDRS CIUDAD DE EL ALTO Y POBLACIONES INTERMEDIAS</w:t>
                            </w:r>
                          </w:p>
                          <w:p w:rsidR="009E2D72" w:rsidRPr="00D94CE2" w:rsidRDefault="009E2D72" w:rsidP="003606AD">
                            <w:pPr>
                              <w:jc w:val="center"/>
                              <w:rPr>
                                <w:rFonts w:ascii="Century Gothic" w:hAnsi="Century Gothic" w:cs="Century Gothic"/>
                                <w:b/>
                                <w:bCs/>
                                <w:color w:val="FF0000"/>
                                <w:sz w:val="28"/>
                                <w:szCs w:val="28"/>
                              </w:rPr>
                            </w:pPr>
                          </w:p>
                          <w:p w:rsidR="009E2D72" w:rsidRPr="00D94CE2" w:rsidRDefault="009E2D7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674BB">
                              <w:rPr>
                                <w:rFonts w:ascii="Century Gothic" w:hAnsi="Century Gothic" w:cs="Century Gothic"/>
                                <w:b/>
                                <w:bCs/>
                                <w:color w:val="FF0000"/>
                                <w:sz w:val="28"/>
                                <w:szCs w:val="28"/>
                              </w:rPr>
                              <w:t>GCC-CDL-DREA-65-16</w:t>
                            </w:r>
                          </w:p>
                          <w:p w:rsidR="009E2D72" w:rsidRPr="00D94CE2" w:rsidRDefault="009E2D72" w:rsidP="003606AD">
                            <w:pPr>
                              <w:jc w:val="center"/>
                              <w:rPr>
                                <w:rFonts w:ascii="Century Gothic" w:hAnsi="Century Gothic" w:cs="Century Gothic"/>
                                <w:b/>
                                <w:bCs/>
                                <w:color w:val="FF0000"/>
                                <w:sz w:val="28"/>
                                <w:szCs w:val="28"/>
                              </w:rPr>
                            </w:pPr>
                          </w:p>
                          <w:p w:rsidR="009E2D72" w:rsidRPr="00D94CE2" w:rsidRDefault="009E2D72" w:rsidP="003606AD">
                            <w:pPr>
                              <w:jc w:val="center"/>
                              <w:rPr>
                                <w:rFonts w:ascii="Century Gothic" w:hAnsi="Century Gothic" w:cs="Century Gothic"/>
                                <w:b/>
                                <w:bCs/>
                                <w:color w:val="FF0000"/>
                                <w:sz w:val="28"/>
                                <w:szCs w:val="28"/>
                              </w:rPr>
                            </w:pPr>
                          </w:p>
                          <w:p w:rsidR="009E2D72" w:rsidRPr="00D94CE2" w:rsidRDefault="009E2D72"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E2D72" w:rsidRPr="00103622" w:rsidRDefault="009E2D72" w:rsidP="003606AD">
                            <w:pPr>
                              <w:jc w:val="center"/>
                              <w:rPr>
                                <w:rFonts w:ascii="Century Gothic" w:hAnsi="Century Gothic"/>
                                <w:sz w:val="32"/>
                                <w:szCs w:val="32"/>
                                <w:lang w:val="es-ES_tradnl"/>
                              </w:rPr>
                            </w:pPr>
                          </w:p>
                          <w:p w:rsidR="009E2D72" w:rsidRPr="00103622" w:rsidRDefault="009E2D72" w:rsidP="00BC21BB">
                            <w:pPr>
                              <w:ind w:right="930"/>
                              <w:jc w:val="center"/>
                              <w:rPr>
                                <w:rFonts w:ascii="Century Gothic" w:hAnsi="Century Gothic"/>
                                <w:sz w:val="32"/>
                                <w:szCs w:val="32"/>
                                <w:lang w:val="es-ES_tradnl"/>
                              </w:rPr>
                            </w:pPr>
                          </w:p>
                          <w:p w:rsidR="009E2D72" w:rsidRPr="00103622" w:rsidRDefault="009E2D72" w:rsidP="00BC21BB">
                            <w:pPr>
                              <w:ind w:right="930"/>
                              <w:jc w:val="center"/>
                              <w:rPr>
                                <w:rFonts w:ascii="Century Gothic" w:hAnsi="Century Gothic"/>
                                <w:sz w:val="32"/>
                                <w:szCs w:val="32"/>
                                <w:lang w:val="es-ES_tradnl"/>
                              </w:rPr>
                            </w:pPr>
                          </w:p>
                          <w:p w:rsidR="009E2D72" w:rsidRDefault="009E2D72" w:rsidP="00BC21BB">
                            <w:pPr>
                              <w:ind w:right="930"/>
                              <w:jc w:val="center"/>
                              <w:rPr>
                                <w:rFonts w:ascii="Century Gothic" w:hAnsi="Century Gothic"/>
                                <w:lang w:val="es-ES_tradnl"/>
                              </w:rPr>
                            </w:pPr>
                          </w:p>
                          <w:p w:rsidR="009E2D72" w:rsidRPr="009C5A35" w:rsidRDefault="009E2D7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E2D72" w:rsidRPr="00B26F20" w:rsidRDefault="009E2D72" w:rsidP="00BC21BB">
                      <w:pPr>
                        <w:pStyle w:val="Ttulo1"/>
                        <w:ind w:left="142"/>
                        <w:jc w:val="center"/>
                        <w:rPr>
                          <w:rFonts w:ascii="Century Gothic" w:hAnsi="Century Gothic"/>
                          <w:sz w:val="10"/>
                          <w:szCs w:val="28"/>
                        </w:rPr>
                      </w:pPr>
                    </w:p>
                    <w:p w:rsidR="009E2D72" w:rsidRDefault="009E2D7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E2D72" w:rsidRPr="00196858" w:rsidRDefault="009E2D72" w:rsidP="00196858"/>
                    <w:p w:rsidR="009E2D72" w:rsidRDefault="009E2D72" w:rsidP="00BC21BB">
                      <w:pPr>
                        <w:ind w:left="142"/>
                        <w:jc w:val="center"/>
                        <w:rPr>
                          <w:rFonts w:ascii="Verdana" w:hAnsi="Verdana"/>
                          <w:b/>
                        </w:rPr>
                      </w:pPr>
                    </w:p>
                    <w:p w:rsidR="009E2D72" w:rsidRDefault="009E2D7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E2D72" w:rsidRPr="00103622" w:rsidRDefault="009E2D72" w:rsidP="00963B46">
                      <w:pPr>
                        <w:ind w:left="142"/>
                        <w:jc w:val="center"/>
                        <w:rPr>
                          <w:rFonts w:ascii="Century Gothic" w:hAnsi="Century Gothic" w:cs="Arial"/>
                          <w:b/>
                          <w:sz w:val="32"/>
                          <w:szCs w:val="32"/>
                          <w:lang w:val="es-MX"/>
                        </w:rPr>
                      </w:pPr>
                    </w:p>
                    <w:p w:rsidR="009E2D72" w:rsidRPr="00103622" w:rsidRDefault="009E2D7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E2D72" w:rsidRDefault="009E2D7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E2D72" w:rsidRDefault="009E2D72" w:rsidP="00BC6236">
                      <w:pPr>
                        <w:jc w:val="center"/>
                        <w:rPr>
                          <w:rFonts w:ascii="Century Gothic" w:hAnsi="Century Gothic" w:cs="Arial"/>
                          <w:b/>
                          <w:sz w:val="28"/>
                          <w:szCs w:val="32"/>
                        </w:rPr>
                      </w:pPr>
                    </w:p>
                    <w:p w:rsidR="009E2D72" w:rsidRDefault="009E2D72" w:rsidP="00BC6236">
                      <w:pPr>
                        <w:jc w:val="center"/>
                        <w:rPr>
                          <w:rFonts w:ascii="Century Gothic" w:hAnsi="Century Gothic" w:cs="Arial"/>
                          <w:b/>
                          <w:sz w:val="28"/>
                          <w:szCs w:val="32"/>
                        </w:rPr>
                      </w:pPr>
                    </w:p>
                    <w:p w:rsidR="009E2D72" w:rsidRPr="00D94CE2" w:rsidRDefault="009E2D7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E2D72" w:rsidRPr="00D94CE2" w:rsidRDefault="009E2D7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E2D72" w:rsidRPr="00F40D69" w:rsidRDefault="009E2D72" w:rsidP="003606AD">
                      <w:pPr>
                        <w:ind w:left="142"/>
                        <w:jc w:val="center"/>
                        <w:rPr>
                          <w:rFonts w:ascii="Century Gothic" w:hAnsi="Century Gothic" w:cs="Arial"/>
                          <w:b/>
                          <w:sz w:val="28"/>
                          <w:szCs w:val="28"/>
                        </w:rPr>
                      </w:pPr>
                    </w:p>
                    <w:p w:rsidR="009E2D72" w:rsidRDefault="009E2D72" w:rsidP="003606AD">
                      <w:pPr>
                        <w:ind w:left="142"/>
                        <w:jc w:val="center"/>
                        <w:rPr>
                          <w:rFonts w:ascii="Century Gothic" w:hAnsi="Century Gothic" w:cs="Arial"/>
                          <w:b/>
                          <w:sz w:val="28"/>
                          <w:szCs w:val="28"/>
                          <w:lang w:val="es-MX"/>
                        </w:rPr>
                      </w:pPr>
                    </w:p>
                    <w:p w:rsidR="009E2D72" w:rsidRPr="00103622" w:rsidRDefault="009E2D7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E2D72" w:rsidRPr="005F6C94" w:rsidRDefault="009E2D72" w:rsidP="003606AD">
                      <w:pPr>
                        <w:ind w:left="142"/>
                        <w:rPr>
                          <w:rFonts w:ascii="Century Gothic" w:hAnsi="Century Gothic"/>
                          <w:b/>
                          <w:sz w:val="28"/>
                          <w:szCs w:val="28"/>
                          <w:lang w:val="es-MX"/>
                        </w:rPr>
                      </w:pPr>
                    </w:p>
                    <w:p w:rsidR="009E2D72" w:rsidRPr="00D94CE2" w:rsidRDefault="009E2D7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PREVENTIVO DE EDRS CIUDAD DE EL ALTO Y POBLACIONES INTERMEDIAS</w:t>
                      </w:r>
                    </w:p>
                    <w:p w:rsidR="009E2D72" w:rsidRPr="00D94CE2" w:rsidRDefault="009E2D72" w:rsidP="003606AD">
                      <w:pPr>
                        <w:jc w:val="center"/>
                        <w:rPr>
                          <w:rFonts w:ascii="Century Gothic" w:hAnsi="Century Gothic" w:cs="Century Gothic"/>
                          <w:b/>
                          <w:bCs/>
                          <w:color w:val="FF0000"/>
                          <w:sz w:val="28"/>
                          <w:szCs w:val="28"/>
                        </w:rPr>
                      </w:pPr>
                    </w:p>
                    <w:p w:rsidR="009E2D72" w:rsidRPr="00D94CE2" w:rsidRDefault="009E2D7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674BB">
                        <w:rPr>
                          <w:rFonts w:ascii="Century Gothic" w:hAnsi="Century Gothic" w:cs="Century Gothic"/>
                          <w:b/>
                          <w:bCs/>
                          <w:color w:val="FF0000"/>
                          <w:sz w:val="28"/>
                          <w:szCs w:val="28"/>
                        </w:rPr>
                        <w:t>GCC-CDL-DREA-65-16</w:t>
                      </w:r>
                    </w:p>
                    <w:p w:rsidR="009E2D72" w:rsidRPr="00D94CE2" w:rsidRDefault="009E2D72" w:rsidP="003606AD">
                      <w:pPr>
                        <w:jc w:val="center"/>
                        <w:rPr>
                          <w:rFonts w:ascii="Century Gothic" w:hAnsi="Century Gothic" w:cs="Century Gothic"/>
                          <w:b/>
                          <w:bCs/>
                          <w:color w:val="FF0000"/>
                          <w:sz w:val="28"/>
                          <w:szCs w:val="28"/>
                        </w:rPr>
                      </w:pPr>
                    </w:p>
                    <w:p w:rsidR="009E2D72" w:rsidRPr="00D94CE2" w:rsidRDefault="009E2D72" w:rsidP="003606AD">
                      <w:pPr>
                        <w:jc w:val="center"/>
                        <w:rPr>
                          <w:rFonts w:ascii="Century Gothic" w:hAnsi="Century Gothic" w:cs="Century Gothic"/>
                          <w:b/>
                          <w:bCs/>
                          <w:color w:val="FF0000"/>
                          <w:sz w:val="28"/>
                          <w:szCs w:val="28"/>
                        </w:rPr>
                      </w:pPr>
                    </w:p>
                    <w:p w:rsidR="009E2D72" w:rsidRPr="00D94CE2" w:rsidRDefault="009E2D72"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E2D72" w:rsidRPr="00103622" w:rsidRDefault="009E2D72" w:rsidP="003606AD">
                      <w:pPr>
                        <w:jc w:val="center"/>
                        <w:rPr>
                          <w:rFonts w:ascii="Century Gothic" w:hAnsi="Century Gothic"/>
                          <w:sz w:val="32"/>
                          <w:szCs w:val="32"/>
                          <w:lang w:val="es-ES_tradnl"/>
                        </w:rPr>
                      </w:pPr>
                    </w:p>
                    <w:p w:rsidR="009E2D72" w:rsidRPr="00103622" w:rsidRDefault="009E2D72" w:rsidP="00BC21BB">
                      <w:pPr>
                        <w:ind w:right="930"/>
                        <w:jc w:val="center"/>
                        <w:rPr>
                          <w:rFonts w:ascii="Century Gothic" w:hAnsi="Century Gothic"/>
                          <w:sz w:val="32"/>
                          <w:szCs w:val="32"/>
                          <w:lang w:val="es-ES_tradnl"/>
                        </w:rPr>
                      </w:pPr>
                    </w:p>
                    <w:p w:rsidR="009E2D72" w:rsidRPr="00103622" w:rsidRDefault="009E2D72" w:rsidP="00BC21BB">
                      <w:pPr>
                        <w:ind w:right="930"/>
                        <w:jc w:val="center"/>
                        <w:rPr>
                          <w:rFonts w:ascii="Century Gothic" w:hAnsi="Century Gothic"/>
                          <w:sz w:val="32"/>
                          <w:szCs w:val="32"/>
                          <w:lang w:val="es-ES_tradnl"/>
                        </w:rPr>
                      </w:pPr>
                    </w:p>
                    <w:p w:rsidR="009E2D72" w:rsidRDefault="009E2D72" w:rsidP="00BC21BB">
                      <w:pPr>
                        <w:ind w:right="930"/>
                        <w:jc w:val="center"/>
                        <w:rPr>
                          <w:rFonts w:ascii="Century Gothic" w:hAnsi="Century Gothic"/>
                          <w:lang w:val="es-ES_tradnl"/>
                        </w:rPr>
                      </w:pPr>
                    </w:p>
                    <w:p w:rsidR="009E2D72" w:rsidRPr="009C5A35" w:rsidRDefault="009E2D7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 xml:space="preserve">EL PROCESO </w:t>
      </w:r>
      <w:bookmarkStart w:id="0" w:name="_GoBack"/>
      <w:bookmarkEnd w:id="0"/>
      <w:r w:rsidR="006A6E5C" w:rsidRPr="00552079">
        <w:rPr>
          <w:rFonts w:asciiTheme="minorHAnsi" w:hAnsiTheme="minorHAnsi" w:cstheme="minorHAnsi"/>
          <w:b/>
          <w:sz w:val="22"/>
          <w:szCs w:val="22"/>
        </w:rPr>
        <w:t>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/07/16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60374D">
            <w:pPr>
              <w:rPr>
                <w:rFonts w:asciiTheme="minorHAnsi" w:hAnsiTheme="minorHAnsi" w:cstheme="minorHAnsi"/>
                <w:sz w:val="22"/>
                <w:szCs w:val="22"/>
              </w:rPr>
            </w:pPr>
            <w:r>
              <w:rPr>
                <w:rFonts w:asciiTheme="minorHAnsi" w:hAnsiTheme="minorHAnsi" w:cstheme="minorHAnsi"/>
                <w:sz w:val="22"/>
                <w:szCs w:val="22"/>
              </w:rPr>
              <w:t>1</w:t>
            </w:r>
            <w:r w:rsidR="0060374D">
              <w:rPr>
                <w:rFonts w:asciiTheme="minorHAnsi" w:hAnsiTheme="minorHAnsi" w:cstheme="minorHAnsi"/>
                <w:sz w:val="22"/>
                <w:szCs w:val="22"/>
              </w:rPr>
              <w:t>6</w:t>
            </w:r>
            <w:r>
              <w:rPr>
                <w:rFonts w:asciiTheme="minorHAnsi" w:hAnsiTheme="minorHAnsi" w:cstheme="minorHAnsi"/>
                <w:sz w:val="22"/>
                <w:szCs w:val="22"/>
              </w:rPr>
              <w:t>:</w:t>
            </w:r>
            <w:r w:rsidR="00E720F0">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/07/16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60374D" w:rsidP="00E720F0">
            <w:pPr>
              <w:rPr>
                <w:rFonts w:asciiTheme="minorHAnsi" w:hAnsiTheme="minorHAnsi" w:cstheme="minorHAnsi"/>
                <w:sz w:val="22"/>
                <w:szCs w:val="22"/>
              </w:rPr>
            </w:pPr>
            <w:r>
              <w:rPr>
                <w:rFonts w:asciiTheme="minorHAnsi" w:hAnsiTheme="minorHAnsi" w:cstheme="minorHAnsi"/>
                <w:sz w:val="22"/>
                <w:szCs w:val="22"/>
              </w:rPr>
              <w:t>16</w:t>
            </w:r>
            <w:r w:rsidR="0053263A">
              <w:rPr>
                <w:rFonts w:asciiTheme="minorHAnsi" w:hAnsiTheme="minorHAnsi" w:cstheme="minorHAnsi"/>
                <w:sz w:val="22"/>
                <w:szCs w:val="22"/>
              </w:rPr>
              <w:t>:</w:t>
            </w:r>
            <w:r w:rsidR="00E720F0">
              <w:rPr>
                <w:rFonts w:asciiTheme="minorHAnsi" w:hAnsiTheme="minorHAnsi" w:cstheme="minorHAnsi"/>
                <w:sz w:val="22"/>
                <w:szCs w:val="22"/>
              </w:rPr>
              <w:t>4</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720F0" w:rsidP="0060374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w:t>
            </w:r>
            <w:r w:rsidR="0060374D">
              <w:rPr>
                <w:rFonts w:asciiTheme="minorHAnsi" w:hAnsiTheme="minorHAnsi" w:cstheme="minorHAnsi"/>
                <w:color w:val="000000"/>
                <w:sz w:val="22"/>
                <w:szCs w:val="22"/>
                <w:lang w:val="es-BO" w:eastAsia="es-BO"/>
              </w:rPr>
              <w:t>PREVENTIVO DE EDRS CIUDAD DE ELALTO Y POBLACIONES INTERMEDIAS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60374D" w:rsidP="006037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760</w:t>
            </w:r>
            <w:r w:rsidR="0053263A">
              <w:rPr>
                <w:rFonts w:asciiTheme="minorHAnsi" w:hAnsiTheme="minorHAnsi" w:cstheme="minorHAnsi"/>
                <w:color w:val="000000"/>
                <w:sz w:val="22"/>
                <w:szCs w:val="22"/>
                <w:lang w:val="es-BO" w:eastAsia="es-BO"/>
              </w:rPr>
              <w:t>.</w:t>
            </w:r>
            <w:r w:rsidR="00E720F0">
              <w:rPr>
                <w:rFonts w:asciiTheme="minorHAnsi" w:hAnsiTheme="minorHAnsi" w:cstheme="minorHAnsi"/>
                <w:color w:val="000000"/>
                <w:sz w:val="22"/>
                <w:szCs w:val="22"/>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60374D" w:rsidP="006037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w:t>
            </w:r>
            <w:r w:rsidR="00E720F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760</w:t>
            </w:r>
            <w:r w:rsidR="00E720F0">
              <w:rPr>
                <w:rFonts w:asciiTheme="minorHAnsi" w:hAnsiTheme="minorHAnsi" w:cstheme="minorHAnsi"/>
                <w:color w:val="000000"/>
                <w:sz w:val="22"/>
                <w:szCs w:val="22"/>
                <w:lang w:val="es-BO" w:eastAsia="es-BO"/>
              </w:rPr>
              <w:t>.00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0374D" w:rsidP="0060374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80</w:t>
            </w:r>
            <w:r w:rsidR="00E720F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760</w:t>
            </w:r>
            <w:r w:rsidR="00E720F0">
              <w:rPr>
                <w:rFonts w:asciiTheme="minorHAnsi" w:hAnsiTheme="minorHAnsi" w:cstheme="minorHAnsi"/>
                <w:color w:val="000000"/>
                <w:sz w:val="22"/>
                <w:szCs w:val="22"/>
                <w:lang w:val="es-BO" w:eastAsia="es-BO"/>
              </w:rPr>
              <w:t>.00</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6C2915" w:rsidP="00075FBF">
      <w:pPr>
        <w:tabs>
          <w:tab w:val="left" w:pos="7133"/>
        </w:tabs>
        <w:ind w:left="2832" w:hanging="2123"/>
        <w:jc w:val="both"/>
        <w:rPr>
          <w:rFonts w:asciiTheme="minorHAnsi" w:hAnsiTheme="minorHAnsi" w:cstheme="minorHAnsi"/>
          <w:b/>
          <w:sz w:val="22"/>
          <w:szCs w:val="22"/>
        </w:rPr>
      </w:pPr>
      <w:r>
        <w:rPr>
          <w:rFonts w:asciiTheme="minorHAnsi" w:hAnsiTheme="minorHAnsi" w:cstheme="minorHAnsi"/>
          <w:sz w:val="22"/>
          <w:szCs w:val="22"/>
        </w:rPr>
        <w:lastRenderedPageBreak/>
        <w:tab/>
      </w:r>
      <w:r w:rsidR="00775867"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A1F0B">
        <w:trPr>
          <w:cantSplit/>
          <w:trHeight w:val="1297"/>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C3BE1">
        <w:trPr>
          <w:jc w:val="center"/>
        </w:trPr>
        <w:tc>
          <w:tcPr>
            <w:tcW w:w="5840" w:type="dxa"/>
            <w:vAlign w:val="center"/>
          </w:tcPr>
          <w:p w:rsidR="00A87293" w:rsidRPr="00861476" w:rsidRDefault="00C434B9" w:rsidP="00861476">
            <w:pPr>
              <w:pStyle w:val="Prrafodelista"/>
              <w:numPr>
                <w:ilvl w:val="6"/>
                <w:numId w:val="10"/>
              </w:numPr>
              <w:tabs>
                <w:tab w:val="clear" w:pos="4680"/>
              </w:tabs>
              <w:spacing w:line="276" w:lineRule="auto"/>
              <w:ind w:left="1134" w:hanging="425"/>
              <w:jc w:val="both"/>
              <w:rPr>
                <w:rFonts w:asciiTheme="minorHAnsi" w:hAnsiTheme="minorHAnsi" w:cstheme="minorHAnsi"/>
                <w:bCs/>
                <w:color w:val="1D1B11"/>
                <w:sz w:val="18"/>
                <w:szCs w:val="18"/>
              </w:rPr>
            </w:pPr>
            <w:r w:rsidRPr="00861476">
              <w:rPr>
                <w:rFonts w:asciiTheme="minorHAnsi" w:hAnsiTheme="minorHAnsi" w:cstheme="minorHAnsi"/>
                <w:b/>
                <w:bCs/>
                <w:sz w:val="18"/>
                <w:szCs w:val="18"/>
              </w:rPr>
              <w:t>ESPECIFICACIONES TÉCNICAS</w:t>
            </w:r>
          </w:p>
        </w:tc>
        <w:tc>
          <w:tcPr>
            <w:tcW w:w="1559" w:type="dxa"/>
            <w:vAlign w:val="center"/>
          </w:tcPr>
          <w:p w:rsidR="00A87293" w:rsidRPr="00C434B9" w:rsidRDefault="00A87293" w:rsidP="00560F45">
            <w:pPr>
              <w:rPr>
                <w:rFonts w:ascii="Arial" w:hAnsi="Arial" w:cs="Arial"/>
                <w:b/>
              </w:rPr>
            </w:pPr>
          </w:p>
        </w:tc>
        <w:tc>
          <w:tcPr>
            <w:tcW w:w="426" w:type="dxa"/>
            <w:tcBorders>
              <w:top w:val="single" w:sz="2" w:space="0" w:color="000000"/>
            </w:tcBorders>
            <w:vAlign w:val="center"/>
          </w:tcPr>
          <w:p w:rsidR="00A87293" w:rsidRPr="00C434B9" w:rsidRDefault="00A87293" w:rsidP="00560F45">
            <w:pPr>
              <w:rPr>
                <w:rFonts w:ascii="Arial" w:hAnsi="Arial" w:cs="Arial"/>
                <w:b/>
              </w:rPr>
            </w:pPr>
          </w:p>
        </w:tc>
        <w:tc>
          <w:tcPr>
            <w:tcW w:w="425" w:type="dxa"/>
            <w:tcBorders>
              <w:top w:val="single" w:sz="2" w:space="0" w:color="000000"/>
            </w:tcBorders>
            <w:vAlign w:val="center"/>
          </w:tcPr>
          <w:p w:rsidR="00A87293" w:rsidRPr="00C434B9" w:rsidRDefault="00A87293" w:rsidP="00560F45">
            <w:pPr>
              <w:rPr>
                <w:rFonts w:ascii="Arial" w:hAnsi="Arial" w:cs="Arial"/>
                <w:b/>
              </w:rPr>
            </w:pPr>
          </w:p>
        </w:tc>
        <w:tc>
          <w:tcPr>
            <w:tcW w:w="929" w:type="dxa"/>
            <w:tcBorders>
              <w:top w:val="single" w:sz="2" w:space="0" w:color="000000"/>
            </w:tcBorders>
            <w:vAlign w:val="center"/>
          </w:tcPr>
          <w:p w:rsidR="00A87293" w:rsidRPr="00C434B9" w:rsidRDefault="00A87293" w:rsidP="00560F45">
            <w:pPr>
              <w:rPr>
                <w:rFonts w:ascii="Arial" w:hAnsi="Arial" w:cs="Arial"/>
                <w:b/>
              </w:rPr>
            </w:pPr>
          </w:p>
        </w:tc>
      </w:tr>
      <w:tr w:rsidR="00596B5C" w:rsidRPr="00C75BEC" w:rsidTr="00CC3BE1">
        <w:trPr>
          <w:jc w:val="center"/>
        </w:trPr>
        <w:tc>
          <w:tcPr>
            <w:tcW w:w="5840" w:type="dxa"/>
            <w:vAlign w:val="center"/>
          </w:tcPr>
          <w:p w:rsidR="00596B5C" w:rsidRPr="00861476" w:rsidRDefault="00C434B9" w:rsidP="00C434B9">
            <w:pPr>
              <w:pStyle w:val="Default"/>
              <w:rPr>
                <w:rFonts w:asciiTheme="minorHAnsi" w:hAnsiTheme="minorHAnsi" w:cstheme="minorHAnsi"/>
                <w:sz w:val="18"/>
                <w:szCs w:val="18"/>
              </w:rPr>
            </w:pPr>
            <w:r w:rsidRPr="00861476">
              <w:rPr>
                <w:rFonts w:asciiTheme="minorHAnsi" w:hAnsiTheme="minorHAnsi" w:cstheme="minorHAnsi"/>
                <w:bCs/>
                <w:sz w:val="18"/>
                <w:szCs w:val="18"/>
              </w:rPr>
              <w:t xml:space="preserve">Ítem 1. MOVILIZACION DE PERSONAL Y EQUIPO </w:t>
            </w:r>
          </w:p>
        </w:tc>
        <w:tc>
          <w:tcPr>
            <w:tcW w:w="1559"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929" w:type="dxa"/>
            <w:vAlign w:val="center"/>
          </w:tcPr>
          <w:p w:rsidR="00596B5C" w:rsidRPr="00DB5AAF" w:rsidRDefault="00596B5C"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2. MANTENIMIENTO A FILTRO SECO TIPO FM 90 3” S-300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3. MANTENIMIENTO Y LIMPIEZA DE ELEMENTOS BLANDOS DEL REGULADOR C/BLOQUEO INCORPORADO BRIDADO 2” S-300 MODELO: 701-J-S0 C/PILOTO DE BLOQUEO MP RANGO 2.1 A 7 BAR PILOTO 161-M RANGO 0.69 A 8.62 BAR RESTRICTOR 112, FILTRO 254-E INIVIDOR DE RUIDO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4. MANTENIMIENTO DE VÁLVULAS ESFÉRICAS PASO RED DN 2” S-300 BRIDADA ACCIONAMIENTO PALANCA ESFERA FLOTANTE </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5. MANTENIMIENTO DE VÁLVULAS ESFÉRICAS PASO RED DN 3” S-300 BRIDADA ACCIONAMIENTO PALANCA ESFERA FLOTANTE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861476">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6. MANTENIMIENTO DE VÁLVULAS GLOBO, DN 2” S -300 ACCIONAMIENTO VOLANTE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861476">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7. MANTENIMIENTO DE VÁLVULAS MARIPOSA DN 4” S-150 ACCIONAMIENTO PALANCA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8. MANTENIMIENTO DE VÁLVULAS INTEGRAL DE BLOQUEO Y PURGA MOD. VM MCT C/CONEX DN ½” NPT MARCA: ABAC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9. LIMPIEZA Y PINTADO DE LAS TUBERÍAS Y ACCESORIOS DEL EDRS.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9E2D72">
            <w:pPr>
              <w:pStyle w:val="Default"/>
              <w:jc w:val="both"/>
              <w:rPr>
                <w:rFonts w:asciiTheme="minorHAnsi" w:hAnsiTheme="minorHAnsi" w:cstheme="minorHAnsi"/>
                <w:sz w:val="18"/>
                <w:szCs w:val="18"/>
              </w:rPr>
            </w:pPr>
            <w:r w:rsidRPr="003756E1">
              <w:rPr>
                <w:rFonts w:asciiTheme="minorHAnsi" w:hAnsiTheme="minorHAnsi" w:cstheme="minorHAnsi"/>
                <w:bCs/>
                <w:sz w:val="18"/>
                <w:szCs w:val="18"/>
              </w:rPr>
              <w:t xml:space="preserve">Ítem 10. PRUEBA DE ESTANQUEIDAD DE TODO EL SISTEMA DEL EDRS.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9E2D72">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11. DETECCIÓN Y REPARACIÓN DE FUGAS EN LAS UNIONES ROSCADAS BRIDADAS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C434B9">
            <w:pPr>
              <w:pStyle w:val="Default"/>
              <w:jc w:val="both"/>
              <w:rPr>
                <w:rFonts w:asciiTheme="minorHAnsi" w:hAnsiTheme="minorHAnsi" w:cstheme="minorHAnsi"/>
                <w:sz w:val="18"/>
                <w:szCs w:val="18"/>
              </w:rPr>
            </w:pPr>
            <w:r w:rsidRPr="003756E1">
              <w:rPr>
                <w:rFonts w:asciiTheme="minorHAnsi" w:hAnsiTheme="minorHAnsi" w:cstheme="minorHAnsi"/>
                <w:bCs/>
                <w:sz w:val="18"/>
                <w:szCs w:val="18"/>
              </w:rPr>
              <w:t xml:space="preserve">Ítem 12. AJUSTE, DESAJUSTE Y CAMBIO LIMPIEZA Y PINTADO DE ESPÁRRAGOS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13. VERIFICACIÓN DE LA CONTINUIDAD DE LAS JUNTAS MONOLÍTICAS </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434B9" w:rsidRPr="00C75BEC" w:rsidTr="00CC3BE1">
        <w:trPr>
          <w:jc w:val="center"/>
        </w:trPr>
        <w:tc>
          <w:tcPr>
            <w:tcW w:w="5840" w:type="dxa"/>
            <w:vAlign w:val="center"/>
          </w:tcPr>
          <w:p w:rsidR="009E2D72" w:rsidRPr="003756E1" w:rsidRDefault="009E2D72" w:rsidP="009E2D72">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14. PROVISION E INSTALACION DE INSTRUMENTOS DE MEDICIÓN MANÓMETROS Y TERMÓMETRO (CON CALIBRACION VIGENTE POR IBMETRO) - Manómetro estático fondo blanco rango 0-40 bar </w:t>
            </w:r>
            <w:proofErr w:type="spellStart"/>
            <w:r w:rsidRPr="003756E1">
              <w:rPr>
                <w:rFonts w:asciiTheme="minorHAnsi" w:hAnsiTheme="minorHAnsi" w:cstheme="minorHAnsi"/>
                <w:bCs/>
                <w:sz w:val="18"/>
                <w:szCs w:val="18"/>
              </w:rPr>
              <w:t>cuad</w:t>
            </w:r>
            <w:proofErr w:type="spellEnd"/>
            <w:r w:rsidRPr="003756E1">
              <w:rPr>
                <w:rFonts w:asciiTheme="minorHAnsi" w:hAnsiTheme="minorHAnsi" w:cstheme="minorHAnsi"/>
                <w:bCs/>
                <w:sz w:val="18"/>
                <w:szCs w:val="18"/>
              </w:rPr>
              <w:t>. 102 mm c/</w:t>
            </w:r>
            <w:proofErr w:type="spellStart"/>
            <w:r w:rsidRPr="003756E1">
              <w:rPr>
                <w:rFonts w:asciiTheme="minorHAnsi" w:hAnsiTheme="minorHAnsi" w:cstheme="minorHAnsi"/>
                <w:bCs/>
                <w:sz w:val="18"/>
                <w:szCs w:val="18"/>
              </w:rPr>
              <w:t>conex</w:t>
            </w:r>
            <w:proofErr w:type="spellEnd"/>
            <w:r w:rsidRPr="003756E1">
              <w:rPr>
                <w:rFonts w:asciiTheme="minorHAnsi" w:hAnsiTheme="minorHAnsi" w:cstheme="minorHAnsi"/>
                <w:bCs/>
                <w:sz w:val="18"/>
                <w:szCs w:val="18"/>
              </w:rPr>
              <w:t xml:space="preserve">. </w:t>
            </w:r>
            <w:proofErr w:type="spellStart"/>
            <w:r w:rsidRPr="003756E1">
              <w:rPr>
                <w:rFonts w:asciiTheme="minorHAnsi" w:hAnsiTheme="minorHAnsi" w:cstheme="minorHAnsi"/>
                <w:bCs/>
                <w:sz w:val="18"/>
                <w:szCs w:val="18"/>
              </w:rPr>
              <w:t>Rosc</w:t>
            </w:r>
            <w:proofErr w:type="spellEnd"/>
            <w:r w:rsidRPr="003756E1">
              <w:rPr>
                <w:rFonts w:asciiTheme="minorHAnsi" w:hAnsiTheme="minorHAnsi" w:cstheme="minorHAnsi"/>
                <w:bCs/>
                <w:sz w:val="18"/>
                <w:szCs w:val="18"/>
              </w:rPr>
              <w:t xml:space="preserve">. ½” p/intemperie clase 1 (3 pieza) </w:t>
            </w:r>
          </w:p>
          <w:p w:rsidR="009E2D72" w:rsidRPr="003756E1" w:rsidRDefault="009E2D72" w:rsidP="009E2D72">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 Manómetro estático fondo blanco rango 0-6 bar </w:t>
            </w:r>
            <w:proofErr w:type="spellStart"/>
            <w:r w:rsidRPr="003756E1">
              <w:rPr>
                <w:rFonts w:asciiTheme="minorHAnsi" w:hAnsiTheme="minorHAnsi" w:cstheme="minorHAnsi"/>
                <w:bCs/>
                <w:sz w:val="18"/>
                <w:szCs w:val="18"/>
              </w:rPr>
              <w:t>cuad</w:t>
            </w:r>
            <w:proofErr w:type="spellEnd"/>
            <w:r w:rsidRPr="003756E1">
              <w:rPr>
                <w:rFonts w:asciiTheme="minorHAnsi" w:hAnsiTheme="minorHAnsi" w:cstheme="minorHAnsi"/>
                <w:bCs/>
                <w:sz w:val="18"/>
                <w:szCs w:val="18"/>
              </w:rPr>
              <w:t>. 102 mm c/</w:t>
            </w:r>
            <w:proofErr w:type="spellStart"/>
            <w:r w:rsidRPr="003756E1">
              <w:rPr>
                <w:rFonts w:asciiTheme="minorHAnsi" w:hAnsiTheme="minorHAnsi" w:cstheme="minorHAnsi"/>
                <w:bCs/>
                <w:sz w:val="18"/>
                <w:szCs w:val="18"/>
              </w:rPr>
              <w:t>conex</w:t>
            </w:r>
            <w:proofErr w:type="spellEnd"/>
            <w:r w:rsidRPr="003756E1">
              <w:rPr>
                <w:rFonts w:asciiTheme="minorHAnsi" w:hAnsiTheme="minorHAnsi" w:cstheme="minorHAnsi"/>
                <w:bCs/>
                <w:sz w:val="18"/>
                <w:szCs w:val="18"/>
              </w:rPr>
              <w:t xml:space="preserve">. </w:t>
            </w:r>
            <w:proofErr w:type="spellStart"/>
            <w:r w:rsidRPr="003756E1">
              <w:rPr>
                <w:rFonts w:asciiTheme="minorHAnsi" w:hAnsiTheme="minorHAnsi" w:cstheme="minorHAnsi"/>
                <w:bCs/>
                <w:sz w:val="18"/>
                <w:szCs w:val="18"/>
              </w:rPr>
              <w:t>Rosc</w:t>
            </w:r>
            <w:proofErr w:type="spellEnd"/>
            <w:r w:rsidRPr="003756E1">
              <w:rPr>
                <w:rFonts w:asciiTheme="minorHAnsi" w:hAnsiTheme="minorHAnsi" w:cstheme="minorHAnsi"/>
                <w:bCs/>
                <w:sz w:val="18"/>
                <w:szCs w:val="18"/>
              </w:rPr>
              <w:t>. ½” p/</w:t>
            </w:r>
            <w:proofErr w:type="spellStart"/>
            <w:r w:rsidRPr="003756E1">
              <w:rPr>
                <w:rFonts w:asciiTheme="minorHAnsi" w:hAnsiTheme="minorHAnsi" w:cstheme="minorHAnsi"/>
                <w:bCs/>
                <w:sz w:val="18"/>
                <w:szCs w:val="18"/>
              </w:rPr>
              <w:t>interperie</w:t>
            </w:r>
            <w:proofErr w:type="spellEnd"/>
            <w:r w:rsidRPr="003756E1">
              <w:rPr>
                <w:rFonts w:asciiTheme="minorHAnsi" w:hAnsiTheme="minorHAnsi" w:cstheme="minorHAnsi"/>
                <w:bCs/>
                <w:sz w:val="18"/>
                <w:szCs w:val="18"/>
              </w:rPr>
              <w:t xml:space="preserve"> clase 1 (9 pieza) </w:t>
            </w:r>
          </w:p>
          <w:p w:rsidR="00C434B9" w:rsidRPr="003756E1" w:rsidRDefault="009E2D72" w:rsidP="009E2D72">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 Termómetro bimetálico </w:t>
            </w:r>
            <w:proofErr w:type="spellStart"/>
            <w:r w:rsidRPr="003756E1">
              <w:rPr>
                <w:rFonts w:asciiTheme="minorHAnsi" w:hAnsiTheme="minorHAnsi" w:cstheme="minorHAnsi"/>
                <w:bCs/>
                <w:sz w:val="18"/>
                <w:szCs w:val="18"/>
              </w:rPr>
              <w:t>cuad</w:t>
            </w:r>
            <w:proofErr w:type="spellEnd"/>
            <w:r w:rsidRPr="003756E1">
              <w:rPr>
                <w:rFonts w:asciiTheme="minorHAnsi" w:hAnsiTheme="minorHAnsi" w:cstheme="minorHAnsi"/>
                <w:bCs/>
                <w:sz w:val="18"/>
                <w:szCs w:val="18"/>
              </w:rPr>
              <w:t xml:space="preserve">. 1000 mmm conexión ½” NPT con vaina de ¾” </w:t>
            </w:r>
            <w:proofErr w:type="spellStart"/>
            <w:r w:rsidRPr="003756E1">
              <w:rPr>
                <w:rFonts w:asciiTheme="minorHAnsi" w:hAnsiTheme="minorHAnsi" w:cstheme="minorHAnsi"/>
                <w:bCs/>
                <w:sz w:val="18"/>
                <w:szCs w:val="18"/>
              </w:rPr>
              <w:t>long</w:t>
            </w:r>
            <w:proofErr w:type="spellEnd"/>
            <w:r w:rsidRPr="003756E1">
              <w:rPr>
                <w:rFonts w:asciiTheme="minorHAnsi" w:hAnsiTheme="minorHAnsi" w:cstheme="minorHAnsi"/>
                <w:bCs/>
                <w:sz w:val="18"/>
                <w:szCs w:val="18"/>
              </w:rPr>
              <w:t xml:space="preserve">: 100 mm de 0-100 °C (3 pieza)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3756E1" w:rsidRDefault="009E2D72"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15. CAPACITACIÓN TEÓRICA Y PRÁCTICO EN LA OPERACIÓN Y MANTENIMIENTO DE LOS EDRS ARMEC DIRIGIDA AL PERSONAL TÉCNICO DE YPFB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C434B9" w:rsidRPr="00C75BEC" w:rsidTr="00CC3BE1">
        <w:trPr>
          <w:jc w:val="center"/>
        </w:trPr>
        <w:tc>
          <w:tcPr>
            <w:tcW w:w="5840" w:type="dxa"/>
            <w:vAlign w:val="center"/>
          </w:tcPr>
          <w:p w:rsidR="00C434B9" w:rsidRPr="003756E1" w:rsidRDefault="003756E1" w:rsidP="00C434B9">
            <w:pPr>
              <w:pStyle w:val="Default"/>
              <w:rPr>
                <w:rFonts w:asciiTheme="minorHAnsi" w:hAnsiTheme="minorHAnsi" w:cstheme="minorHAnsi"/>
                <w:sz w:val="18"/>
                <w:szCs w:val="18"/>
              </w:rPr>
            </w:pPr>
            <w:r w:rsidRPr="003756E1">
              <w:rPr>
                <w:rFonts w:asciiTheme="minorHAnsi" w:hAnsiTheme="minorHAnsi" w:cstheme="minorHAnsi"/>
                <w:bCs/>
                <w:sz w:val="18"/>
                <w:szCs w:val="18"/>
              </w:rPr>
              <w:t xml:space="preserve">Ítem 16. ELABORACIÓN DE DATA BOOK </w:t>
            </w:r>
          </w:p>
        </w:tc>
        <w:tc>
          <w:tcPr>
            <w:tcW w:w="1559" w:type="dxa"/>
            <w:vAlign w:val="center"/>
          </w:tcPr>
          <w:p w:rsidR="00C434B9" w:rsidRPr="00DB5AAF" w:rsidRDefault="00C434B9" w:rsidP="00560F45">
            <w:pPr>
              <w:rPr>
                <w:rFonts w:ascii="Calibri" w:hAnsi="Calibri" w:cs="Calibri"/>
                <w:b/>
                <w:sz w:val="18"/>
                <w:szCs w:val="18"/>
              </w:rPr>
            </w:pPr>
          </w:p>
        </w:tc>
        <w:tc>
          <w:tcPr>
            <w:tcW w:w="426" w:type="dxa"/>
            <w:vAlign w:val="center"/>
          </w:tcPr>
          <w:p w:rsidR="00C434B9" w:rsidRPr="00DB5AAF" w:rsidRDefault="00C434B9" w:rsidP="00560F45">
            <w:pPr>
              <w:rPr>
                <w:rFonts w:ascii="Calibri" w:hAnsi="Calibri" w:cs="Calibri"/>
                <w:b/>
                <w:sz w:val="18"/>
                <w:szCs w:val="18"/>
              </w:rPr>
            </w:pPr>
          </w:p>
        </w:tc>
        <w:tc>
          <w:tcPr>
            <w:tcW w:w="425" w:type="dxa"/>
            <w:vAlign w:val="center"/>
          </w:tcPr>
          <w:p w:rsidR="00C434B9" w:rsidRPr="00DB5AAF" w:rsidRDefault="00C434B9" w:rsidP="00560F45">
            <w:pPr>
              <w:rPr>
                <w:rFonts w:ascii="Calibri" w:hAnsi="Calibri" w:cs="Calibri"/>
                <w:b/>
                <w:sz w:val="18"/>
                <w:szCs w:val="18"/>
              </w:rPr>
            </w:pPr>
          </w:p>
        </w:tc>
        <w:tc>
          <w:tcPr>
            <w:tcW w:w="929" w:type="dxa"/>
            <w:vAlign w:val="center"/>
          </w:tcPr>
          <w:p w:rsidR="00C434B9" w:rsidRPr="00DB5AAF" w:rsidRDefault="00C434B9" w:rsidP="00560F45">
            <w:pPr>
              <w:rPr>
                <w:rFonts w:ascii="Calibri" w:hAnsi="Calibri" w:cs="Calibri"/>
                <w:b/>
                <w:sz w:val="18"/>
                <w:szCs w:val="18"/>
              </w:rPr>
            </w:pPr>
          </w:p>
        </w:tc>
      </w:tr>
      <w:tr w:rsidR="009E2D72" w:rsidRPr="00C75BEC" w:rsidTr="00CC3BE1">
        <w:trPr>
          <w:jc w:val="center"/>
        </w:trPr>
        <w:tc>
          <w:tcPr>
            <w:tcW w:w="5840" w:type="dxa"/>
            <w:vAlign w:val="center"/>
          </w:tcPr>
          <w:p w:rsidR="009E2D72" w:rsidRPr="00861476" w:rsidRDefault="009E2D72" w:rsidP="00C434B9">
            <w:pPr>
              <w:pStyle w:val="Default"/>
              <w:rPr>
                <w:rFonts w:asciiTheme="minorHAnsi" w:hAnsiTheme="minorHAnsi" w:cstheme="minorHAnsi"/>
                <w:sz w:val="18"/>
                <w:szCs w:val="18"/>
              </w:rPr>
            </w:pPr>
          </w:p>
        </w:tc>
        <w:tc>
          <w:tcPr>
            <w:tcW w:w="1559" w:type="dxa"/>
            <w:vAlign w:val="center"/>
          </w:tcPr>
          <w:p w:rsidR="009E2D72" w:rsidRPr="00DB5AAF" w:rsidRDefault="009E2D72" w:rsidP="00560F45">
            <w:pPr>
              <w:rPr>
                <w:rFonts w:ascii="Calibri" w:hAnsi="Calibri" w:cs="Calibri"/>
                <w:b/>
                <w:sz w:val="18"/>
                <w:szCs w:val="18"/>
              </w:rPr>
            </w:pPr>
          </w:p>
        </w:tc>
        <w:tc>
          <w:tcPr>
            <w:tcW w:w="426" w:type="dxa"/>
            <w:vAlign w:val="center"/>
          </w:tcPr>
          <w:p w:rsidR="009E2D72" w:rsidRPr="00DB5AAF" w:rsidRDefault="009E2D72" w:rsidP="00560F45">
            <w:pPr>
              <w:rPr>
                <w:rFonts w:ascii="Calibri" w:hAnsi="Calibri" w:cs="Calibri"/>
                <w:b/>
                <w:sz w:val="18"/>
                <w:szCs w:val="18"/>
              </w:rPr>
            </w:pPr>
          </w:p>
        </w:tc>
        <w:tc>
          <w:tcPr>
            <w:tcW w:w="425" w:type="dxa"/>
            <w:vAlign w:val="center"/>
          </w:tcPr>
          <w:p w:rsidR="009E2D72" w:rsidRPr="00DB5AAF" w:rsidRDefault="009E2D72" w:rsidP="00560F45">
            <w:pPr>
              <w:rPr>
                <w:rFonts w:ascii="Calibri" w:hAnsi="Calibri" w:cs="Calibri"/>
                <w:b/>
                <w:sz w:val="18"/>
                <w:szCs w:val="18"/>
              </w:rPr>
            </w:pPr>
          </w:p>
        </w:tc>
        <w:tc>
          <w:tcPr>
            <w:tcW w:w="929" w:type="dxa"/>
            <w:vAlign w:val="center"/>
          </w:tcPr>
          <w:p w:rsidR="009E2D72" w:rsidRPr="00DB5AAF" w:rsidRDefault="009E2D72"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Pr="00552079" w:rsidRDefault="003756E1"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AF2036">
        <w:rPr>
          <w:rFonts w:asciiTheme="minorHAnsi" w:hAnsiTheme="minorHAnsi" w:cstheme="minorHAnsi"/>
          <w:b/>
          <w:sz w:val="22"/>
          <w:szCs w:val="22"/>
        </w:rPr>
        <w:t>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E459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3756E1" w:rsidRDefault="003756E1" w:rsidP="0070385B">
      <w:pPr>
        <w:jc w:val="both"/>
        <w:rPr>
          <w:rFonts w:asciiTheme="minorHAnsi" w:hAnsiTheme="minorHAnsi" w:cstheme="minorHAnsi"/>
          <w:b/>
          <w:sz w:val="22"/>
          <w:szCs w:val="22"/>
        </w:rPr>
      </w:pPr>
    </w:p>
    <w:p w:rsidR="003756E1" w:rsidRDefault="003756E1"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597" w:rsidRDefault="00DE4597">
      <w:r>
        <w:separator/>
      </w:r>
    </w:p>
  </w:endnote>
  <w:endnote w:type="continuationSeparator" w:id="0">
    <w:p w:rsidR="00DE4597" w:rsidRDefault="00DE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D72" w:rsidRDefault="009E2D72">
    <w:pPr>
      <w:pStyle w:val="Piedepgina"/>
      <w:jc w:val="right"/>
    </w:pPr>
    <w:r>
      <w:fldChar w:fldCharType="begin"/>
    </w:r>
    <w:r>
      <w:instrText xml:space="preserve"> PAGE   \* MERGEFORMAT </w:instrText>
    </w:r>
    <w:r>
      <w:fldChar w:fldCharType="separate"/>
    </w:r>
    <w:r w:rsidR="003674BB">
      <w:rPr>
        <w:noProof/>
      </w:rPr>
      <w:t>2</w:t>
    </w:r>
    <w:r>
      <w:fldChar w:fldCharType="end"/>
    </w:r>
  </w:p>
  <w:p w:rsidR="009E2D72" w:rsidRDefault="009E2D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597" w:rsidRDefault="00DE4597">
      <w:r>
        <w:separator/>
      </w:r>
    </w:p>
  </w:footnote>
  <w:footnote w:type="continuationSeparator" w:id="0">
    <w:p w:rsidR="00DE4597" w:rsidRDefault="00DE45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5FB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674BB"/>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6E1"/>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74D"/>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4A"/>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1E5"/>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019"/>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26B"/>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476"/>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1E86"/>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72"/>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4B9"/>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35"/>
    <w:rsid w:val="00DD0874"/>
    <w:rsid w:val="00DD0B60"/>
    <w:rsid w:val="00DD0DFE"/>
    <w:rsid w:val="00DD1020"/>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597"/>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0F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E9774-D4DA-472F-AC2D-A9E28301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57</Pages>
  <Words>22665</Words>
  <Characters>124661</Characters>
  <Application>Microsoft Office Word</Application>
  <DocSecurity>0</DocSecurity>
  <Lines>1038</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147032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78</cp:revision>
  <cp:lastPrinted>2015-02-19T14:27:00Z</cp:lastPrinted>
  <dcterms:created xsi:type="dcterms:W3CDTF">2016-03-23T19:52:00Z</dcterms:created>
  <dcterms:modified xsi:type="dcterms:W3CDTF">2016-07-07T20:18:00Z</dcterms:modified>
</cp:coreProperties>
</file>